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24944" w14:textId="77777777" w:rsidR="004713DB" w:rsidRPr="004713DB" w:rsidRDefault="004713DB" w:rsidP="004713DB">
      <w:pPr>
        <w:widowControl w:val="0"/>
        <w:tabs>
          <w:tab w:val="left" w:pos="8505"/>
          <w:tab w:val="left" w:pos="9214"/>
        </w:tabs>
        <w:suppressAutoHyphens/>
        <w:spacing w:after="0" w:line="240" w:lineRule="auto"/>
        <w:ind w:left="4395" w:right="-2"/>
        <w:jc w:val="center"/>
        <w:rPr>
          <w:rFonts w:eastAsia="Times New Roman"/>
          <w:color w:val="000000"/>
          <w:sz w:val="28"/>
          <w:szCs w:val="28"/>
          <w:lang w:eastAsia="zh-CN"/>
        </w:rPr>
      </w:pPr>
      <w:bookmarkStart w:id="0" w:name="_Toc268263619"/>
      <w:bookmarkStart w:id="1" w:name="_Toc268084563"/>
      <w:bookmarkStart w:id="2" w:name="_Toc256375541"/>
      <w:bookmarkStart w:id="3" w:name="_Toc256429330"/>
      <w:bookmarkStart w:id="4" w:name="_Toc263243175"/>
      <w:r w:rsidRPr="004713DB">
        <w:rPr>
          <w:rFonts w:eastAsia="Times New Roman"/>
          <w:color w:val="000000"/>
          <w:sz w:val="28"/>
          <w:szCs w:val="28"/>
          <w:lang w:eastAsia="zh-CN"/>
        </w:rPr>
        <w:t>УТВЕРЖДЕН</w:t>
      </w:r>
    </w:p>
    <w:p w14:paraId="4B3B9DC5" w14:textId="77777777" w:rsidR="002B76AD" w:rsidRPr="009A0A2C" w:rsidRDefault="002B76AD" w:rsidP="002B76AD">
      <w:pPr>
        <w:widowControl w:val="0"/>
        <w:tabs>
          <w:tab w:val="left" w:pos="8505"/>
          <w:tab w:val="left" w:pos="9214"/>
        </w:tabs>
        <w:suppressAutoHyphens/>
        <w:spacing w:after="0" w:line="240" w:lineRule="auto"/>
        <w:ind w:left="4395" w:right="-2"/>
        <w:jc w:val="center"/>
        <w:rPr>
          <w:color w:val="000000"/>
          <w:sz w:val="28"/>
          <w:szCs w:val="28"/>
          <w:lang w:eastAsia="zh-CN"/>
        </w:rPr>
      </w:pPr>
      <w:bookmarkStart w:id="5" w:name="_Hlk137742695"/>
      <w:r w:rsidRPr="009A0A2C">
        <w:rPr>
          <w:color w:val="000000"/>
          <w:sz w:val="28"/>
          <w:szCs w:val="28"/>
          <w:lang w:eastAsia="zh-CN"/>
        </w:rPr>
        <w:t>решением Собрания депутатов Ворошневского сельсовета Курского района Курской области</w:t>
      </w:r>
    </w:p>
    <w:p w14:paraId="49205C57" w14:textId="77777777" w:rsidR="002B76AD" w:rsidRPr="009A0A2C" w:rsidRDefault="002B76AD" w:rsidP="002B76AD">
      <w:pPr>
        <w:widowControl w:val="0"/>
        <w:tabs>
          <w:tab w:val="left" w:pos="8505"/>
          <w:tab w:val="left" w:pos="9214"/>
        </w:tabs>
        <w:suppressAutoHyphens/>
        <w:spacing w:after="0" w:line="240" w:lineRule="auto"/>
        <w:ind w:left="4395" w:right="-2"/>
        <w:jc w:val="center"/>
        <w:rPr>
          <w:color w:val="000000"/>
          <w:sz w:val="28"/>
          <w:szCs w:val="28"/>
          <w:lang w:eastAsia="zh-CN"/>
        </w:rPr>
      </w:pPr>
      <w:r w:rsidRPr="009A0A2C">
        <w:rPr>
          <w:color w:val="000000"/>
          <w:sz w:val="28"/>
          <w:szCs w:val="28"/>
          <w:lang w:eastAsia="zh-CN"/>
        </w:rPr>
        <w:t>от 17.06.2014 № 105-5-38</w:t>
      </w:r>
    </w:p>
    <w:p w14:paraId="79836445" w14:textId="77777777" w:rsidR="002B76AD" w:rsidRPr="009A0A2C" w:rsidRDefault="002B76AD" w:rsidP="002B76AD">
      <w:pPr>
        <w:widowControl w:val="0"/>
        <w:tabs>
          <w:tab w:val="left" w:pos="8505"/>
          <w:tab w:val="left" w:pos="9214"/>
        </w:tabs>
        <w:suppressAutoHyphens/>
        <w:spacing w:after="0" w:line="240" w:lineRule="auto"/>
        <w:ind w:left="4395" w:right="-2"/>
        <w:jc w:val="center"/>
        <w:rPr>
          <w:color w:val="000000"/>
          <w:sz w:val="28"/>
          <w:szCs w:val="28"/>
          <w:lang w:eastAsia="zh-CN"/>
        </w:rPr>
      </w:pPr>
      <w:r w:rsidRPr="009A0A2C">
        <w:rPr>
          <w:color w:val="000000"/>
          <w:sz w:val="28"/>
          <w:szCs w:val="28"/>
          <w:lang w:eastAsia="zh-CN"/>
        </w:rPr>
        <w:t>(в редакции решений Собрания депутатов Ворошневского сельсовета Курского района Курской области</w:t>
      </w:r>
    </w:p>
    <w:p w14:paraId="40AAB622" w14:textId="77777777" w:rsidR="002B76AD" w:rsidRPr="009A0A2C" w:rsidRDefault="002B76AD" w:rsidP="002B76AD">
      <w:pPr>
        <w:widowControl w:val="0"/>
        <w:tabs>
          <w:tab w:val="left" w:pos="8505"/>
          <w:tab w:val="left" w:pos="9214"/>
        </w:tabs>
        <w:suppressAutoHyphens/>
        <w:spacing w:after="0" w:line="240" w:lineRule="auto"/>
        <w:ind w:left="4395" w:right="-2"/>
        <w:jc w:val="center"/>
        <w:rPr>
          <w:color w:val="000000"/>
          <w:sz w:val="28"/>
          <w:szCs w:val="28"/>
          <w:lang w:eastAsia="zh-CN"/>
        </w:rPr>
      </w:pPr>
      <w:r w:rsidRPr="009A0A2C">
        <w:rPr>
          <w:color w:val="000000"/>
          <w:sz w:val="28"/>
          <w:szCs w:val="28"/>
          <w:lang w:eastAsia="zh-CN"/>
        </w:rPr>
        <w:t>от 17</w:t>
      </w:r>
      <w:r>
        <w:rPr>
          <w:color w:val="000000"/>
          <w:sz w:val="28"/>
          <w:szCs w:val="28"/>
          <w:lang w:eastAsia="zh-CN"/>
        </w:rPr>
        <w:t>.03.</w:t>
      </w:r>
      <w:r w:rsidRPr="009A0A2C">
        <w:rPr>
          <w:color w:val="000000"/>
          <w:sz w:val="28"/>
          <w:szCs w:val="28"/>
          <w:lang w:eastAsia="zh-CN"/>
        </w:rPr>
        <w:t>2015 № 147-5-50,</w:t>
      </w:r>
    </w:p>
    <w:p w14:paraId="701A14FC" w14:textId="77777777" w:rsidR="002B76AD" w:rsidRPr="009A0A2C" w:rsidRDefault="002B76AD" w:rsidP="002B76AD">
      <w:pPr>
        <w:widowControl w:val="0"/>
        <w:tabs>
          <w:tab w:val="left" w:pos="8505"/>
          <w:tab w:val="left" w:pos="9214"/>
        </w:tabs>
        <w:suppressAutoHyphens/>
        <w:spacing w:after="0" w:line="240" w:lineRule="auto"/>
        <w:ind w:left="4395" w:right="-2"/>
        <w:jc w:val="center"/>
        <w:rPr>
          <w:color w:val="000000"/>
          <w:sz w:val="28"/>
          <w:szCs w:val="28"/>
          <w:lang w:eastAsia="zh-CN"/>
        </w:rPr>
      </w:pPr>
      <w:r w:rsidRPr="009A0A2C">
        <w:rPr>
          <w:color w:val="000000"/>
          <w:sz w:val="28"/>
          <w:szCs w:val="28"/>
          <w:lang w:eastAsia="zh-CN"/>
        </w:rPr>
        <w:t>от 26</w:t>
      </w:r>
      <w:r>
        <w:rPr>
          <w:color w:val="000000"/>
          <w:sz w:val="28"/>
          <w:szCs w:val="28"/>
          <w:lang w:eastAsia="zh-CN"/>
        </w:rPr>
        <w:t>.09.</w:t>
      </w:r>
      <w:r w:rsidRPr="009A0A2C">
        <w:rPr>
          <w:color w:val="000000"/>
          <w:sz w:val="28"/>
          <w:szCs w:val="28"/>
          <w:lang w:eastAsia="zh-CN"/>
        </w:rPr>
        <w:t>2017 № 5-6-1,</w:t>
      </w:r>
    </w:p>
    <w:p w14:paraId="33A3F132" w14:textId="77777777" w:rsidR="002B76AD" w:rsidRPr="009A0A2C" w:rsidRDefault="002B76AD" w:rsidP="002B76AD">
      <w:pPr>
        <w:widowControl w:val="0"/>
        <w:tabs>
          <w:tab w:val="left" w:pos="8505"/>
          <w:tab w:val="left" w:pos="9214"/>
        </w:tabs>
        <w:suppressAutoHyphens/>
        <w:spacing w:after="0" w:line="240" w:lineRule="auto"/>
        <w:ind w:left="4395" w:right="-2"/>
        <w:jc w:val="center"/>
        <w:rPr>
          <w:color w:val="000000"/>
          <w:sz w:val="28"/>
          <w:szCs w:val="28"/>
          <w:lang w:eastAsia="zh-CN"/>
        </w:rPr>
      </w:pPr>
      <w:r w:rsidRPr="009A0A2C">
        <w:rPr>
          <w:color w:val="000000"/>
          <w:sz w:val="28"/>
          <w:szCs w:val="28"/>
          <w:lang w:eastAsia="zh-CN"/>
        </w:rPr>
        <w:t>от 12</w:t>
      </w:r>
      <w:r>
        <w:rPr>
          <w:color w:val="000000"/>
          <w:sz w:val="28"/>
          <w:szCs w:val="28"/>
          <w:lang w:eastAsia="zh-CN"/>
        </w:rPr>
        <w:t>.09.</w:t>
      </w:r>
      <w:r w:rsidRPr="009A0A2C">
        <w:rPr>
          <w:color w:val="000000"/>
          <w:sz w:val="28"/>
          <w:szCs w:val="28"/>
          <w:lang w:eastAsia="zh-CN"/>
        </w:rPr>
        <w:t>2019 № 21-6-46,</w:t>
      </w:r>
    </w:p>
    <w:p w14:paraId="3368E980" w14:textId="77777777" w:rsidR="002B76AD" w:rsidRPr="009A0A2C" w:rsidRDefault="002B76AD" w:rsidP="002B76AD">
      <w:pPr>
        <w:widowControl w:val="0"/>
        <w:tabs>
          <w:tab w:val="left" w:pos="8505"/>
          <w:tab w:val="left" w:pos="9214"/>
        </w:tabs>
        <w:suppressAutoHyphens/>
        <w:spacing w:after="0" w:line="240" w:lineRule="auto"/>
        <w:ind w:left="4395" w:right="-2"/>
        <w:jc w:val="center"/>
        <w:rPr>
          <w:color w:val="000000"/>
          <w:sz w:val="28"/>
          <w:szCs w:val="28"/>
          <w:lang w:eastAsia="zh-CN"/>
        </w:rPr>
      </w:pPr>
      <w:r w:rsidRPr="009A0A2C">
        <w:rPr>
          <w:color w:val="000000"/>
          <w:sz w:val="28"/>
          <w:szCs w:val="28"/>
          <w:lang w:eastAsia="zh-CN"/>
        </w:rPr>
        <w:t>от 27</w:t>
      </w:r>
      <w:r>
        <w:rPr>
          <w:color w:val="000000"/>
          <w:sz w:val="28"/>
          <w:szCs w:val="28"/>
          <w:lang w:eastAsia="zh-CN"/>
        </w:rPr>
        <w:t>.03.</w:t>
      </w:r>
      <w:r w:rsidRPr="009A0A2C">
        <w:rPr>
          <w:color w:val="000000"/>
          <w:sz w:val="28"/>
          <w:szCs w:val="28"/>
          <w:lang w:eastAsia="zh-CN"/>
        </w:rPr>
        <w:t>2020 № 171-6-60,</w:t>
      </w:r>
    </w:p>
    <w:p w14:paraId="5AD2A146" w14:textId="77777777" w:rsidR="002B76AD" w:rsidRPr="009A0A2C" w:rsidRDefault="002B76AD" w:rsidP="002B76AD">
      <w:pPr>
        <w:widowControl w:val="0"/>
        <w:tabs>
          <w:tab w:val="left" w:pos="8505"/>
          <w:tab w:val="left" w:pos="9214"/>
        </w:tabs>
        <w:suppressAutoHyphens/>
        <w:spacing w:after="0" w:line="240" w:lineRule="auto"/>
        <w:ind w:left="4395" w:right="-2"/>
        <w:jc w:val="center"/>
        <w:rPr>
          <w:color w:val="000000"/>
          <w:sz w:val="28"/>
          <w:szCs w:val="28"/>
          <w:lang w:eastAsia="zh-CN"/>
        </w:rPr>
      </w:pPr>
      <w:r w:rsidRPr="009A0A2C">
        <w:rPr>
          <w:color w:val="000000"/>
          <w:sz w:val="28"/>
          <w:szCs w:val="28"/>
          <w:lang w:eastAsia="zh-CN"/>
        </w:rPr>
        <w:t>от 20</w:t>
      </w:r>
      <w:r>
        <w:rPr>
          <w:color w:val="000000"/>
          <w:sz w:val="28"/>
          <w:szCs w:val="28"/>
          <w:lang w:eastAsia="zh-CN"/>
        </w:rPr>
        <w:t>.10.</w:t>
      </w:r>
      <w:r w:rsidRPr="009A0A2C">
        <w:rPr>
          <w:color w:val="000000"/>
          <w:sz w:val="28"/>
          <w:szCs w:val="28"/>
          <w:lang w:eastAsia="zh-CN"/>
        </w:rPr>
        <w:t>2020 № 189-6-70,</w:t>
      </w:r>
    </w:p>
    <w:p w14:paraId="5D81E919" w14:textId="77777777" w:rsidR="002B76AD" w:rsidRPr="009A0A2C" w:rsidRDefault="002B76AD" w:rsidP="002B76AD">
      <w:pPr>
        <w:widowControl w:val="0"/>
        <w:tabs>
          <w:tab w:val="left" w:pos="8505"/>
          <w:tab w:val="left" w:pos="9214"/>
        </w:tabs>
        <w:suppressAutoHyphens/>
        <w:spacing w:after="0" w:line="240" w:lineRule="auto"/>
        <w:ind w:left="4395" w:right="-2"/>
        <w:jc w:val="center"/>
        <w:rPr>
          <w:color w:val="000000"/>
          <w:sz w:val="28"/>
          <w:szCs w:val="28"/>
          <w:lang w:eastAsia="zh-CN"/>
        </w:rPr>
      </w:pPr>
      <w:r w:rsidRPr="009A0A2C">
        <w:rPr>
          <w:color w:val="000000"/>
          <w:sz w:val="28"/>
          <w:szCs w:val="28"/>
          <w:lang w:eastAsia="zh-CN"/>
        </w:rPr>
        <w:t>решени</w:t>
      </w:r>
      <w:r>
        <w:rPr>
          <w:color w:val="000000"/>
          <w:sz w:val="28"/>
          <w:szCs w:val="28"/>
          <w:lang w:eastAsia="zh-CN"/>
        </w:rPr>
        <w:t>й</w:t>
      </w:r>
      <w:r w:rsidRPr="009A0A2C">
        <w:rPr>
          <w:color w:val="000000"/>
          <w:sz w:val="28"/>
          <w:szCs w:val="28"/>
          <w:lang w:eastAsia="zh-CN"/>
        </w:rPr>
        <w:t xml:space="preserve"> комитета архитектуры и градостроительства Курской области</w:t>
      </w:r>
    </w:p>
    <w:p w14:paraId="5BD848C9" w14:textId="77777777" w:rsidR="002B76AD" w:rsidRPr="009A0A2C" w:rsidRDefault="002B76AD" w:rsidP="002B76AD">
      <w:pPr>
        <w:widowControl w:val="0"/>
        <w:tabs>
          <w:tab w:val="left" w:pos="8505"/>
          <w:tab w:val="left" w:pos="9214"/>
        </w:tabs>
        <w:suppressAutoHyphens/>
        <w:spacing w:after="0" w:line="240" w:lineRule="auto"/>
        <w:ind w:left="4395" w:right="-2"/>
        <w:jc w:val="center"/>
        <w:rPr>
          <w:b/>
          <w:sz w:val="32"/>
          <w:szCs w:val="32"/>
          <w:lang w:eastAsia="ru-RU"/>
        </w:rPr>
      </w:pPr>
      <w:r w:rsidRPr="009A0A2C">
        <w:rPr>
          <w:color w:val="000000"/>
          <w:sz w:val="28"/>
          <w:szCs w:val="28"/>
          <w:lang w:eastAsia="zh-CN"/>
        </w:rPr>
        <w:t>от 20</w:t>
      </w:r>
      <w:r>
        <w:rPr>
          <w:color w:val="000000"/>
          <w:sz w:val="28"/>
          <w:szCs w:val="28"/>
          <w:lang w:eastAsia="zh-CN"/>
        </w:rPr>
        <w:t>.03.</w:t>
      </w:r>
      <w:r w:rsidRPr="009A0A2C">
        <w:rPr>
          <w:color w:val="000000"/>
          <w:sz w:val="28"/>
          <w:szCs w:val="28"/>
          <w:lang w:eastAsia="zh-CN"/>
        </w:rPr>
        <w:t>2023 № 01-12/96</w:t>
      </w:r>
      <w:r>
        <w:rPr>
          <w:color w:val="000000"/>
          <w:sz w:val="28"/>
          <w:szCs w:val="28"/>
          <w:lang w:eastAsia="zh-CN"/>
        </w:rPr>
        <w:t>,</w:t>
      </w:r>
    </w:p>
    <w:p w14:paraId="4F4AFFFF" w14:textId="293A56DA" w:rsidR="004713DB" w:rsidRPr="004713DB" w:rsidRDefault="002B76AD" w:rsidP="001D784D">
      <w:pPr>
        <w:widowControl w:val="0"/>
        <w:tabs>
          <w:tab w:val="left" w:pos="8505"/>
          <w:tab w:val="left" w:pos="9214"/>
        </w:tabs>
        <w:suppressAutoHyphens/>
        <w:spacing w:line="240" w:lineRule="auto"/>
        <w:ind w:left="4395" w:right="-2" w:hanging="142"/>
        <w:jc w:val="center"/>
        <w:rPr>
          <w:rFonts w:eastAsia="Times New Roman"/>
          <w:b/>
          <w:kern w:val="0"/>
          <w:sz w:val="32"/>
          <w:szCs w:val="32"/>
          <w:lang w:eastAsia="ru-RU"/>
        </w:rPr>
      </w:pPr>
      <w:r w:rsidRPr="002F2289">
        <w:rPr>
          <w:sz w:val="28"/>
          <w:szCs w:val="28"/>
          <w:highlight w:val="green"/>
          <w:lang w:eastAsia="ru-RU"/>
        </w:rPr>
        <w:t xml:space="preserve">от «__» </w:t>
      </w:r>
      <w:r w:rsidR="001D784D">
        <w:rPr>
          <w:sz w:val="28"/>
          <w:szCs w:val="28"/>
          <w:highlight w:val="green"/>
          <w:lang w:eastAsia="ru-RU"/>
        </w:rPr>
        <w:t>сентября</w:t>
      </w:r>
      <w:r w:rsidRPr="002F2289">
        <w:rPr>
          <w:sz w:val="28"/>
          <w:szCs w:val="28"/>
          <w:highlight w:val="green"/>
          <w:lang w:eastAsia="ru-RU"/>
        </w:rPr>
        <w:t xml:space="preserve"> 2024 года № 01-12/____)</w:t>
      </w:r>
      <w:bookmarkEnd w:id="5"/>
    </w:p>
    <w:p w14:paraId="0B4BAE89" w14:textId="77777777" w:rsidR="004713DB" w:rsidRDefault="004713DB" w:rsidP="004713DB">
      <w:pPr>
        <w:suppressAutoHyphens/>
        <w:spacing w:after="0" w:line="240" w:lineRule="auto"/>
        <w:jc w:val="center"/>
        <w:rPr>
          <w:rFonts w:eastAsia="Times New Roman"/>
          <w:b/>
          <w:sz w:val="36"/>
          <w:szCs w:val="36"/>
        </w:rPr>
      </w:pPr>
    </w:p>
    <w:p w14:paraId="71736986" w14:textId="77777777" w:rsidR="004713DB" w:rsidRPr="004713DB" w:rsidRDefault="004713DB" w:rsidP="004713DB">
      <w:pPr>
        <w:suppressAutoHyphens/>
        <w:spacing w:after="0" w:line="240" w:lineRule="auto"/>
        <w:jc w:val="center"/>
        <w:rPr>
          <w:rFonts w:eastAsia="Times New Roman"/>
          <w:b/>
          <w:sz w:val="36"/>
          <w:szCs w:val="36"/>
        </w:rPr>
      </w:pPr>
    </w:p>
    <w:p w14:paraId="73A43CE0" w14:textId="77777777" w:rsidR="00BE18E5" w:rsidRPr="004713DB" w:rsidRDefault="00BE18E5" w:rsidP="00BE18E5">
      <w:pPr>
        <w:suppressAutoHyphens/>
        <w:spacing w:after="0" w:line="240" w:lineRule="auto"/>
        <w:jc w:val="center"/>
        <w:rPr>
          <w:bCs/>
          <w:sz w:val="32"/>
          <w:szCs w:val="32"/>
        </w:rPr>
      </w:pPr>
      <w:r w:rsidRPr="004713DB">
        <w:rPr>
          <w:bCs/>
          <w:sz w:val="32"/>
          <w:szCs w:val="32"/>
        </w:rPr>
        <w:t>ГЕНЕРАЛЬНЫЙ ПЛАН</w:t>
      </w:r>
    </w:p>
    <w:p w14:paraId="7EC05FAC" w14:textId="77777777" w:rsidR="00BE18E5" w:rsidRPr="004713DB" w:rsidRDefault="00BE18E5" w:rsidP="00BE18E5">
      <w:pPr>
        <w:spacing w:after="0" w:line="240" w:lineRule="auto"/>
        <w:jc w:val="center"/>
        <w:rPr>
          <w:bCs/>
          <w:caps/>
          <w:sz w:val="32"/>
          <w:szCs w:val="32"/>
        </w:rPr>
      </w:pPr>
      <w:r w:rsidRPr="004713DB">
        <w:rPr>
          <w:bCs/>
          <w:sz w:val="32"/>
          <w:szCs w:val="32"/>
        </w:rPr>
        <w:t>МУНИЦИПАЛЬНОГО ОБРАЗОВАНИЯ</w:t>
      </w:r>
    </w:p>
    <w:p w14:paraId="352344E4" w14:textId="77777777" w:rsidR="00BE18E5" w:rsidRPr="004713DB" w:rsidRDefault="00BE18E5" w:rsidP="00BE18E5">
      <w:pPr>
        <w:widowControl w:val="0"/>
        <w:autoSpaceDE w:val="0"/>
        <w:autoSpaceDN w:val="0"/>
        <w:adjustRightInd w:val="0"/>
        <w:spacing w:after="0" w:line="240" w:lineRule="auto"/>
        <w:contextualSpacing/>
        <w:jc w:val="center"/>
        <w:rPr>
          <w:bCs/>
          <w:caps/>
          <w:kern w:val="0"/>
          <w:sz w:val="32"/>
          <w:szCs w:val="32"/>
          <w:lang w:eastAsia="ru-RU"/>
        </w:rPr>
      </w:pPr>
      <w:r w:rsidRPr="004713DB">
        <w:rPr>
          <w:bCs/>
          <w:kern w:val="0"/>
          <w:sz w:val="32"/>
          <w:szCs w:val="32"/>
          <w:lang w:eastAsia="ru-RU"/>
        </w:rPr>
        <w:t>«</w:t>
      </w:r>
      <w:r w:rsidR="000546E2" w:rsidRPr="004713DB">
        <w:rPr>
          <w:bCs/>
          <w:kern w:val="0"/>
          <w:sz w:val="32"/>
          <w:szCs w:val="32"/>
          <w:lang w:eastAsia="ru-RU"/>
        </w:rPr>
        <w:t>ВОРОШНЕВСКИЙ</w:t>
      </w:r>
      <w:r w:rsidRPr="004713DB">
        <w:rPr>
          <w:bCs/>
          <w:kern w:val="0"/>
          <w:sz w:val="32"/>
          <w:szCs w:val="32"/>
          <w:lang w:eastAsia="ru-RU"/>
        </w:rPr>
        <w:t xml:space="preserve"> СЕЛЬСОВЕТ</w:t>
      </w:r>
      <w:r w:rsidRPr="004713DB">
        <w:rPr>
          <w:bCs/>
          <w:caps/>
          <w:kern w:val="0"/>
          <w:sz w:val="32"/>
          <w:szCs w:val="32"/>
          <w:lang w:eastAsia="ru-RU"/>
        </w:rPr>
        <w:t>»</w:t>
      </w:r>
    </w:p>
    <w:p w14:paraId="2516BEF7" w14:textId="77777777" w:rsidR="00BE18E5" w:rsidRPr="004713DB" w:rsidRDefault="000546E2" w:rsidP="00BE18E5">
      <w:pPr>
        <w:suppressAutoHyphens/>
        <w:spacing w:after="0" w:line="240" w:lineRule="auto"/>
        <w:jc w:val="center"/>
        <w:rPr>
          <w:bCs/>
          <w:caps/>
          <w:sz w:val="32"/>
          <w:szCs w:val="32"/>
        </w:rPr>
      </w:pPr>
      <w:r w:rsidRPr="004713DB">
        <w:rPr>
          <w:bCs/>
          <w:caps/>
          <w:sz w:val="32"/>
          <w:szCs w:val="32"/>
        </w:rPr>
        <w:t>Курского</w:t>
      </w:r>
      <w:r w:rsidR="00BE18E5" w:rsidRPr="004713DB">
        <w:rPr>
          <w:bCs/>
          <w:caps/>
          <w:sz w:val="32"/>
          <w:szCs w:val="32"/>
        </w:rPr>
        <w:t xml:space="preserve"> РАЙОНА КУРСКОЙ ОБЛАСТИ</w:t>
      </w:r>
    </w:p>
    <w:p w14:paraId="74A8BEED" w14:textId="77777777" w:rsidR="00BE18E5" w:rsidRPr="00E9241C" w:rsidRDefault="00BE18E5" w:rsidP="00BE18E5">
      <w:pPr>
        <w:suppressAutoHyphens/>
        <w:spacing w:after="0"/>
        <w:jc w:val="center"/>
        <w:rPr>
          <w:b/>
          <w:sz w:val="16"/>
          <w:szCs w:val="16"/>
        </w:rPr>
      </w:pPr>
    </w:p>
    <w:p w14:paraId="08B188F4" w14:textId="77777777" w:rsidR="00BE18E5" w:rsidRDefault="00BE18E5" w:rsidP="00BE18E5">
      <w:pPr>
        <w:suppressAutoHyphens/>
        <w:spacing w:after="0"/>
        <w:jc w:val="center"/>
        <w:rPr>
          <w:b/>
          <w:sz w:val="16"/>
          <w:szCs w:val="16"/>
        </w:rPr>
      </w:pPr>
    </w:p>
    <w:p w14:paraId="1DDFC00D" w14:textId="77777777" w:rsidR="00BE18E5" w:rsidRPr="002B76AD" w:rsidRDefault="00BE18E5" w:rsidP="00BE18E5">
      <w:pPr>
        <w:suppressAutoHyphens/>
        <w:spacing w:after="0" w:line="240" w:lineRule="auto"/>
        <w:jc w:val="center"/>
        <w:rPr>
          <w:b/>
          <w:kern w:val="0"/>
          <w:sz w:val="32"/>
          <w:szCs w:val="32"/>
          <w:lang w:eastAsia="ru-RU"/>
        </w:rPr>
      </w:pPr>
      <w:r w:rsidRPr="002B76AD">
        <w:rPr>
          <w:b/>
          <w:kern w:val="0"/>
          <w:sz w:val="32"/>
          <w:szCs w:val="32"/>
          <w:lang w:eastAsia="ru-RU"/>
        </w:rPr>
        <w:t xml:space="preserve">МАТЕРИАЛЫ ПО ОБОСНОВАНИЮ </w:t>
      </w:r>
    </w:p>
    <w:p w14:paraId="2BD76A2C" w14:textId="77777777" w:rsidR="00BE18E5" w:rsidRPr="002B76AD" w:rsidRDefault="00BE18E5" w:rsidP="00BE18E5">
      <w:pPr>
        <w:suppressAutoHyphens/>
        <w:spacing w:after="0" w:line="240" w:lineRule="auto"/>
        <w:jc w:val="center"/>
        <w:rPr>
          <w:b/>
          <w:kern w:val="0"/>
          <w:sz w:val="32"/>
          <w:szCs w:val="32"/>
          <w:lang w:eastAsia="ru-RU"/>
        </w:rPr>
      </w:pPr>
      <w:r w:rsidRPr="002B76AD">
        <w:rPr>
          <w:b/>
          <w:kern w:val="0"/>
          <w:sz w:val="32"/>
          <w:szCs w:val="32"/>
          <w:lang w:eastAsia="ru-RU"/>
        </w:rPr>
        <w:t>ГЕНЕРАЛЬНОГО ПЛАНА</w:t>
      </w:r>
    </w:p>
    <w:p w14:paraId="0210DD59" w14:textId="77777777" w:rsidR="00BE18E5" w:rsidRDefault="00BE18E5" w:rsidP="00BE18E5">
      <w:pPr>
        <w:suppressAutoHyphens/>
        <w:spacing w:after="0"/>
        <w:jc w:val="center"/>
        <w:rPr>
          <w:b/>
          <w:color w:val="000000"/>
          <w:sz w:val="32"/>
          <w:szCs w:val="32"/>
        </w:rPr>
      </w:pPr>
    </w:p>
    <w:p w14:paraId="5C085E1F" w14:textId="77777777" w:rsidR="00BE18E5" w:rsidRDefault="00BE18E5" w:rsidP="00BE18E5">
      <w:pPr>
        <w:suppressAutoHyphens/>
        <w:spacing w:after="0"/>
        <w:jc w:val="center"/>
        <w:rPr>
          <w:b/>
          <w:color w:val="000000"/>
          <w:sz w:val="32"/>
          <w:szCs w:val="32"/>
        </w:rPr>
      </w:pPr>
    </w:p>
    <w:p w14:paraId="480FAD58" w14:textId="77777777" w:rsidR="00BE18E5" w:rsidRPr="006F2053" w:rsidRDefault="00BE18E5" w:rsidP="00BE18E5">
      <w:pPr>
        <w:suppressAutoHyphens/>
        <w:spacing w:after="0"/>
        <w:jc w:val="center"/>
        <w:rPr>
          <w:b/>
          <w:color w:val="000000"/>
          <w:sz w:val="28"/>
          <w:szCs w:val="28"/>
        </w:rPr>
      </w:pPr>
      <w:r w:rsidRPr="006F2053">
        <w:rPr>
          <w:b/>
          <w:color w:val="000000"/>
          <w:sz w:val="28"/>
          <w:szCs w:val="28"/>
        </w:rPr>
        <w:t xml:space="preserve">Том </w:t>
      </w:r>
      <w:r>
        <w:rPr>
          <w:b/>
          <w:color w:val="000000"/>
          <w:sz w:val="28"/>
          <w:szCs w:val="28"/>
        </w:rPr>
        <w:t>2</w:t>
      </w:r>
      <w:r w:rsidRPr="006F2053">
        <w:rPr>
          <w:b/>
          <w:color w:val="000000"/>
          <w:sz w:val="28"/>
          <w:szCs w:val="28"/>
        </w:rPr>
        <w:t xml:space="preserve"> </w:t>
      </w:r>
    </w:p>
    <w:p w14:paraId="1C79F0E6" w14:textId="77777777" w:rsidR="00BE18E5" w:rsidRPr="0053049F" w:rsidRDefault="00BE18E5" w:rsidP="00BE18E5">
      <w:pPr>
        <w:suppressAutoHyphens/>
        <w:spacing w:after="0"/>
        <w:rPr>
          <w:b/>
          <w:color w:val="000000"/>
          <w:sz w:val="16"/>
          <w:szCs w:val="16"/>
        </w:rPr>
      </w:pPr>
    </w:p>
    <w:p w14:paraId="0D1B5890" w14:textId="77777777" w:rsidR="00BE18E5" w:rsidRDefault="00BE18E5" w:rsidP="00BE18E5">
      <w:pPr>
        <w:suppressAutoHyphens/>
        <w:autoSpaceDE w:val="0"/>
        <w:spacing w:after="0"/>
        <w:jc w:val="center"/>
        <w:rPr>
          <w:b/>
          <w:bCs/>
        </w:rPr>
      </w:pPr>
    </w:p>
    <w:p w14:paraId="6D2137D8" w14:textId="77777777" w:rsidR="00BE18E5" w:rsidRDefault="00BE18E5" w:rsidP="00BE18E5">
      <w:pPr>
        <w:suppressAutoHyphens/>
        <w:autoSpaceDE w:val="0"/>
        <w:spacing w:after="0"/>
        <w:jc w:val="center"/>
        <w:rPr>
          <w:b/>
          <w:bCs/>
        </w:rPr>
      </w:pPr>
    </w:p>
    <w:p w14:paraId="2E6847C4" w14:textId="77777777" w:rsidR="00BE18E5" w:rsidRDefault="00BE18E5" w:rsidP="00BE18E5">
      <w:pPr>
        <w:suppressAutoHyphens/>
        <w:autoSpaceDE w:val="0"/>
        <w:spacing w:after="0"/>
        <w:jc w:val="center"/>
        <w:rPr>
          <w:b/>
          <w:bCs/>
        </w:rPr>
      </w:pPr>
    </w:p>
    <w:p w14:paraId="7195EC10" w14:textId="77777777" w:rsidR="00BE18E5" w:rsidRDefault="00BE18E5" w:rsidP="00BE18E5">
      <w:pPr>
        <w:suppressAutoHyphens/>
        <w:autoSpaceDE w:val="0"/>
        <w:spacing w:after="0"/>
        <w:jc w:val="center"/>
        <w:rPr>
          <w:b/>
          <w:bCs/>
        </w:rPr>
      </w:pPr>
    </w:p>
    <w:p w14:paraId="1F8E150E" w14:textId="77777777" w:rsidR="007A7F36" w:rsidRDefault="007A7F36" w:rsidP="00AE5BC4">
      <w:pPr>
        <w:suppressAutoHyphens/>
        <w:autoSpaceDE w:val="0"/>
        <w:spacing w:after="0"/>
        <w:rPr>
          <w:b/>
          <w:bCs/>
        </w:rPr>
      </w:pPr>
    </w:p>
    <w:p w14:paraId="28CA7BA6" w14:textId="77777777" w:rsidR="004713DB" w:rsidRDefault="004713DB" w:rsidP="00AE5BC4">
      <w:pPr>
        <w:suppressAutoHyphens/>
        <w:autoSpaceDE w:val="0"/>
        <w:spacing w:after="0"/>
        <w:rPr>
          <w:b/>
          <w:bCs/>
        </w:rPr>
      </w:pPr>
    </w:p>
    <w:p w14:paraId="7AF666AB" w14:textId="77777777" w:rsidR="004713DB" w:rsidRDefault="004713DB" w:rsidP="00AE5BC4">
      <w:pPr>
        <w:suppressAutoHyphens/>
        <w:autoSpaceDE w:val="0"/>
        <w:spacing w:after="0"/>
        <w:rPr>
          <w:b/>
          <w:bCs/>
        </w:rPr>
      </w:pPr>
    </w:p>
    <w:p w14:paraId="59CDA661" w14:textId="77777777" w:rsidR="004713DB" w:rsidRDefault="004713DB" w:rsidP="00AE5BC4">
      <w:pPr>
        <w:suppressAutoHyphens/>
        <w:autoSpaceDE w:val="0"/>
        <w:spacing w:after="0"/>
        <w:rPr>
          <w:b/>
          <w:bCs/>
        </w:rPr>
      </w:pPr>
    </w:p>
    <w:p w14:paraId="4174C59C" w14:textId="77777777" w:rsidR="007A7F36" w:rsidRDefault="007A7F36" w:rsidP="00BE18E5">
      <w:pPr>
        <w:suppressAutoHyphens/>
        <w:autoSpaceDE w:val="0"/>
        <w:spacing w:after="0"/>
        <w:jc w:val="center"/>
        <w:rPr>
          <w:b/>
          <w:bCs/>
        </w:rPr>
      </w:pPr>
    </w:p>
    <w:p w14:paraId="6A78AF9E" w14:textId="77777777" w:rsidR="00BE18E5" w:rsidRDefault="00BE18E5" w:rsidP="002B76AD">
      <w:pPr>
        <w:suppressAutoHyphens/>
        <w:autoSpaceDE w:val="0"/>
        <w:spacing w:after="0"/>
        <w:rPr>
          <w:b/>
          <w:bCs/>
        </w:rPr>
      </w:pPr>
    </w:p>
    <w:p w14:paraId="32F6288D" w14:textId="283DC11D" w:rsidR="00BE18E5" w:rsidRDefault="00BE18E5" w:rsidP="00BE18E5">
      <w:pPr>
        <w:suppressAutoHyphens/>
        <w:autoSpaceDE w:val="0"/>
        <w:spacing w:after="0"/>
        <w:jc w:val="center"/>
        <w:rPr>
          <w:b/>
          <w:bCs/>
        </w:rPr>
        <w:sectPr w:rsidR="00BE18E5" w:rsidSect="00BE0172">
          <w:headerReference w:type="even" r:id="rId8"/>
          <w:headerReference w:type="default" r:id="rId9"/>
          <w:footerReference w:type="default" r:id="rId10"/>
          <w:pgSz w:w="11906" w:h="16838"/>
          <w:pgMar w:top="1134" w:right="1134" w:bottom="1418" w:left="1418" w:header="708" w:footer="708" w:gutter="0"/>
          <w:cols w:space="708"/>
          <w:titlePg/>
          <w:docGrid w:linePitch="360"/>
        </w:sectPr>
      </w:pPr>
      <w:r w:rsidRPr="00463303">
        <w:rPr>
          <w:b/>
          <w:bCs/>
          <w:sz w:val="20"/>
          <w:szCs w:val="20"/>
        </w:rPr>
        <w:t>г. Курск 20</w:t>
      </w:r>
      <w:r w:rsidR="00946DA9">
        <w:rPr>
          <w:b/>
          <w:bCs/>
          <w:sz w:val="20"/>
          <w:szCs w:val="20"/>
        </w:rPr>
        <w:t>2</w:t>
      </w:r>
      <w:r w:rsidR="002B76AD">
        <w:rPr>
          <w:b/>
          <w:bCs/>
          <w:sz w:val="20"/>
          <w:szCs w:val="20"/>
        </w:rPr>
        <w:t>4</w:t>
      </w:r>
      <w:r w:rsidR="00964605">
        <w:rPr>
          <w:b/>
          <w:bCs/>
          <w:sz w:val="20"/>
          <w:szCs w:val="20"/>
        </w:rPr>
        <w:t xml:space="preserve"> </w:t>
      </w:r>
      <w:r w:rsidRPr="00463303">
        <w:rPr>
          <w:b/>
          <w:bCs/>
          <w:sz w:val="20"/>
          <w:szCs w:val="20"/>
        </w:rPr>
        <w:t>г</w:t>
      </w:r>
      <w:r>
        <w:rPr>
          <w:b/>
          <w:bCs/>
        </w:rPr>
        <w:t>.</w:t>
      </w:r>
    </w:p>
    <w:p w14:paraId="287E6F22" w14:textId="77777777" w:rsidR="00BE18E5" w:rsidRPr="00601649" w:rsidRDefault="00BE18E5" w:rsidP="004713DB">
      <w:pPr>
        <w:pStyle w:val="26"/>
        <w:shd w:val="clear" w:color="auto" w:fill="auto"/>
        <w:tabs>
          <w:tab w:val="left" w:pos="3617"/>
          <w:tab w:val="center" w:pos="4638"/>
        </w:tabs>
        <w:spacing w:line="270" w:lineRule="exact"/>
        <w:ind w:right="80" w:firstLine="0"/>
        <w:jc w:val="center"/>
        <w:rPr>
          <w:b/>
          <w:bCs/>
          <w:sz w:val="24"/>
          <w:szCs w:val="24"/>
          <w:highlight w:val="green"/>
        </w:rPr>
      </w:pPr>
      <w:r w:rsidRPr="00601649">
        <w:rPr>
          <w:b/>
          <w:bCs/>
          <w:sz w:val="24"/>
          <w:szCs w:val="24"/>
          <w:highlight w:val="green"/>
        </w:rPr>
        <w:lastRenderedPageBreak/>
        <w:t>СОДЕРЖАНИЕ</w:t>
      </w:r>
    </w:p>
    <w:p w14:paraId="157A30E3" w14:textId="77777777" w:rsidR="004713DB" w:rsidRPr="002B76AD" w:rsidRDefault="004713DB" w:rsidP="004713DB">
      <w:pPr>
        <w:pStyle w:val="26"/>
        <w:shd w:val="clear" w:color="auto" w:fill="auto"/>
        <w:tabs>
          <w:tab w:val="left" w:pos="3617"/>
          <w:tab w:val="center" w:pos="4638"/>
        </w:tabs>
        <w:spacing w:line="270" w:lineRule="exact"/>
        <w:ind w:right="80" w:firstLine="0"/>
        <w:jc w:val="center"/>
        <w:rPr>
          <w:sz w:val="24"/>
          <w:szCs w:val="24"/>
          <w:highlight w:val="yellow"/>
        </w:rPr>
      </w:pPr>
    </w:p>
    <w:bookmarkStart w:id="6" w:name="_Hlk176189024"/>
    <w:p w14:paraId="036EDDB0" w14:textId="3363EA09" w:rsidR="00B675BC" w:rsidRPr="001259A5" w:rsidRDefault="00005D7D" w:rsidP="00B675BC">
      <w:pPr>
        <w:pStyle w:val="11"/>
        <w:jc w:val="both"/>
        <w:rPr>
          <w:rFonts w:ascii="Calibri" w:hAnsi="Calibri"/>
          <w:noProof/>
          <w:kern w:val="0"/>
          <w:sz w:val="22"/>
          <w:szCs w:val="22"/>
          <w:highlight w:val="green"/>
        </w:rPr>
      </w:pPr>
      <w:r w:rsidRPr="001259A5">
        <w:rPr>
          <w:highlight w:val="green"/>
        </w:rPr>
        <w:fldChar w:fldCharType="begin"/>
      </w:r>
      <w:r w:rsidR="00B73966" w:rsidRPr="001259A5">
        <w:rPr>
          <w:highlight w:val="green"/>
        </w:rPr>
        <w:instrText xml:space="preserve"> TOC \o "1-3" \u </w:instrText>
      </w:r>
      <w:r w:rsidRPr="001259A5">
        <w:rPr>
          <w:highlight w:val="green"/>
        </w:rPr>
        <w:fldChar w:fldCharType="separate"/>
      </w:r>
      <w:r w:rsidR="00B675BC" w:rsidRPr="00B675BC">
        <w:rPr>
          <w:noProof/>
          <w:highlight w:val="green"/>
        </w:rPr>
        <w:t xml:space="preserve"> </w:t>
      </w:r>
      <w:r w:rsidR="00B675BC" w:rsidRPr="001259A5">
        <w:rPr>
          <w:noProof/>
          <w:highlight w:val="green"/>
        </w:rPr>
        <w:t>ВВЕДЕНИЕ</w:t>
      </w:r>
      <w:r w:rsidR="00B675BC" w:rsidRPr="001259A5">
        <w:rPr>
          <w:noProof/>
          <w:highlight w:val="green"/>
        </w:rPr>
        <w:tab/>
        <w:t>3</w:t>
      </w:r>
    </w:p>
    <w:p w14:paraId="4F3B4BC7" w14:textId="77777777" w:rsidR="00B675BC" w:rsidRPr="001259A5" w:rsidRDefault="00B675BC" w:rsidP="00B675BC">
      <w:pPr>
        <w:pStyle w:val="11"/>
        <w:jc w:val="both"/>
        <w:rPr>
          <w:rFonts w:ascii="Calibri" w:hAnsi="Calibri"/>
          <w:noProof/>
          <w:kern w:val="0"/>
          <w:sz w:val="22"/>
          <w:szCs w:val="22"/>
          <w:highlight w:val="green"/>
        </w:rPr>
      </w:pPr>
      <w:r w:rsidRPr="001259A5">
        <w:rPr>
          <w:noProof/>
          <w:highlight w:val="green"/>
        </w:rPr>
        <w:t>1</w:t>
      </w:r>
      <w:r w:rsidRPr="001259A5">
        <w:rPr>
          <w:rFonts w:ascii="Calibri" w:hAnsi="Calibri"/>
          <w:noProof/>
          <w:kern w:val="0"/>
          <w:sz w:val="22"/>
          <w:szCs w:val="22"/>
          <w:highlight w:val="green"/>
        </w:rPr>
        <w:tab/>
      </w:r>
      <w:r w:rsidRPr="001259A5">
        <w:rPr>
          <w:noProof/>
          <w:highlight w:val="green"/>
        </w:rPr>
        <w:t>Общие сведения о муниципальном образовании</w:t>
      </w:r>
      <w:r w:rsidRPr="001259A5">
        <w:rPr>
          <w:noProof/>
          <w:highlight w:val="green"/>
        </w:rPr>
        <w:tab/>
        <w:t>5</w:t>
      </w:r>
    </w:p>
    <w:p w14:paraId="30D6FCE4" w14:textId="77777777" w:rsidR="00B675BC" w:rsidRPr="001259A5" w:rsidRDefault="00B675BC" w:rsidP="00B675BC">
      <w:pPr>
        <w:pStyle w:val="21"/>
        <w:jc w:val="both"/>
        <w:rPr>
          <w:rFonts w:ascii="Calibri" w:hAnsi="Calibri"/>
          <w:noProof/>
          <w:kern w:val="0"/>
          <w:sz w:val="22"/>
          <w:szCs w:val="22"/>
          <w:highlight w:val="green"/>
        </w:rPr>
      </w:pPr>
      <w:r w:rsidRPr="001259A5">
        <w:rPr>
          <w:noProof/>
          <w:highlight w:val="green"/>
        </w:rPr>
        <w:t>1.1 Общие сведения о муниципальном образовании</w:t>
      </w:r>
      <w:r w:rsidRPr="001259A5">
        <w:rPr>
          <w:noProof/>
          <w:highlight w:val="green"/>
        </w:rPr>
        <w:tab/>
        <w:t>5</w:t>
      </w:r>
    </w:p>
    <w:p w14:paraId="42B08A60" w14:textId="77777777" w:rsidR="00B675BC" w:rsidRPr="001259A5" w:rsidRDefault="00B675BC" w:rsidP="00B675BC">
      <w:pPr>
        <w:pStyle w:val="21"/>
        <w:jc w:val="both"/>
        <w:rPr>
          <w:rFonts w:ascii="Calibri" w:hAnsi="Calibri"/>
          <w:noProof/>
          <w:kern w:val="0"/>
          <w:sz w:val="22"/>
          <w:szCs w:val="22"/>
          <w:highlight w:val="green"/>
        </w:rPr>
      </w:pPr>
      <w:r w:rsidRPr="001259A5">
        <w:rPr>
          <w:noProof/>
          <w:highlight w:val="green"/>
        </w:rPr>
        <w:t>1.2 Административное устройство муниципального образования. Границы муниципального образования</w:t>
      </w:r>
      <w:r w:rsidRPr="001259A5">
        <w:rPr>
          <w:noProof/>
          <w:highlight w:val="green"/>
        </w:rPr>
        <w:tab/>
        <w:t>6</w:t>
      </w:r>
    </w:p>
    <w:p w14:paraId="09B94CA9" w14:textId="77777777" w:rsidR="00B675BC" w:rsidRPr="001259A5" w:rsidRDefault="00B675BC" w:rsidP="00B675BC">
      <w:pPr>
        <w:pStyle w:val="21"/>
        <w:tabs>
          <w:tab w:val="left" w:pos="1134"/>
        </w:tabs>
        <w:jc w:val="both"/>
        <w:rPr>
          <w:rFonts w:ascii="Calibri" w:hAnsi="Calibri"/>
          <w:noProof/>
          <w:kern w:val="0"/>
          <w:sz w:val="22"/>
          <w:szCs w:val="22"/>
          <w:highlight w:val="green"/>
        </w:rPr>
      </w:pPr>
      <w:r w:rsidRPr="001259A5">
        <w:rPr>
          <w:noProof/>
          <w:highlight w:val="green"/>
        </w:rPr>
        <w:t>1.3</w:t>
      </w:r>
      <w:r w:rsidRPr="001259A5">
        <w:rPr>
          <w:rFonts w:ascii="Calibri" w:hAnsi="Calibri"/>
          <w:noProof/>
          <w:kern w:val="0"/>
          <w:sz w:val="22"/>
          <w:szCs w:val="22"/>
          <w:highlight w:val="green"/>
        </w:rPr>
        <w:tab/>
      </w:r>
      <w:r w:rsidRPr="001259A5">
        <w:rPr>
          <w:noProof/>
          <w:highlight w:val="green"/>
        </w:rPr>
        <w:t>Природные условия и ресурсы</w:t>
      </w:r>
      <w:r w:rsidRPr="001259A5">
        <w:rPr>
          <w:noProof/>
          <w:highlight w:val="green"/>
        </w:rPr>
        <w:tab/>
        <w:t>8</w:t>
      </w:r>
    </w:p>
    <w:p w14:paraId="24BEA352" w14:textId="77777777" w:rsidR="00B675BC" w:rsidRPr="001259A5" w:rsidRDefault="00B675BC" w:rsidP="00B675BC">
      <w:pPr>
        <w:pStyle w:val="11"/>
        <w:tabs>
          <w:tab w:val="left" w:pos="709"/>
        </w:tabs>
        <w:jc w:val="both"/>
        <w:rPr>
          <w:rFonts w:ascii="Calibri" w:hAnsi="Calibri"/>
          <w:noProof/>
          <w:kern w:val="0"/>
          <w:sz w:val="22"/>
          <w:szCs w:val="22"/>
          <w:highlight w:val="green"/>
        </w:rPr>
      </w:pPr>
      <w:r w:rsidRPr="001259A5">
        <w:rPr>
          <w:noProof/>
          <w:highlight w:val="green"/>
        </w:rPr>
        <w:t>2</w:t>
      </w:r>
      <w:r w:rsidRPr="001259A5">
        <w:rPr>
          <w:rFonts w:ascii="Calibri" w:hAnsi="Calibri"/>
          <w:noProof/>
          <w:kern w:val="0"/>
          <w:sz w:val="22"/>
          <w:szCs w:val="22"/>
          <w:highlight w:val="green"/>
        </w:rPr>
        <w:tab/>
      </w:r>
      <w:r w:rsidRPr="001259A5">
        <w:rPr>
          <w:noProof/>
          <w:highlight w:val="green"/>
        </w:rPr>
        <w:t>Обоснование выбранного варианта размещения объектов местного значения на основе анализа использования территорий муниципального образования «Ворошневский сельсовет» Курского района Курской области</w:t>
      </w:r>
      <w:r w:rsidRPr="001259A5">
        <w:rPr>
          <w:noProof/>
          <w:highlight w:val="green"/>
        </w:rPr>
        <w:tab/>
        <w:t>21</w:t>
      </w:r>
    </w:p>
    <w:p w14:paraId="408C55E8" w14:textId="77777777" w:rsidR="00B675BC" w:rsidRPr="001259A5" w:rsidRDefault="00B675BC" w:rsidP="00B675BC">
      <w:pPr>
        <w:pStyle w:val="21"/>
        <w:tabs>
          <w:tab w:val="left" w:pos="1134"/>
        </w:tabs>
        <w:jc w:val="both"/>
        <w:rPr>
          <w:rFonts w:ascii="Calibri" w:hAnsi="Calibri"/>
          <w:noProof/>
          <w:kern w:val="0"/>
          <w:sz w:val="22"/>
          <w:szCs w:val="22"/>
          <w:highlight w:val="green"/>
        </w:rPr>
      </w:pPr>
      <w:r w:rsidRPr="001259A5">
        <w:rPr>
          <w:noProof/>
          <w:highlight w:val="green"/>
        </w:rPr>
        <w:t>2.1</w:t>
      </w:r>
      <w:r w:rsidRPr="001259A5">
        <w:rPr>
          <w:rFonts w:ascii="Calibri" w:hAnsi="Calibri"/>
          <w:noProof/>
          <w:kern w:val="0"/>
          <w:sz w:val="22"/>
          <w:szCs w:val="22"/>
          <w:highlight w:val="green"/>
        </w:rPr>
        <w:tab/>
      </w:r>
      <w:r w:rsidRPr="001259A5">
        <w:rPr>
          <w:noProof/>
          <w:highlight w:val="green"/>
        </w:rPr>
        <w:t>Перечень нормативных правовых актов Курской области, для реализации которых осуществляется создание объектов местного значения</w:t>
      </w:r>
      <w:r w:rsidRPr="001259A5">
        <w:rPr>
          <w:noProof/>
          <w:highlight w:val="green"/>
        </w:rPr>
        <w:tab/>
        <w:t>23</w:t>
      </w:r>
    </w:p>
    <w:p w14:paraId="62C88C4E" w14:textId="77777777" w:rsidR="00B675BC" w:rsidRPr="001259A5" w:rsidRDefault="00B675BC" w:rsidP="00B675BC">
      <w:pPr>
        <w:pStyle w:val="21"/>
        <w:tabs>
          <w:tab w:val="left" w:pos="1134"/>
        </w:tabs>
        <w:jc w:val="both"/>
        <w:rPr>
          <w:rFonts w:ascii="Calibri" w:hAnsi="Calibri"/>
          <w:noProof/>
          <w:kern w:val="0"/>
          <w:sz w:val="22"/>
          <w:szCs w:val="22"/>
          <w:highlight w:val="green"/>
        </w:rPr>
      </w:pPr>
      <w:r w:rsidRPr="001259A5">
        <w:rPr>
          <w:noProof/>
          <w:highlight w:val="green"/>
        </w:rPr>
        <w:t>2.2</w:t>
      </w:r>
      <w:r w:rsidRPr="001259A5">
        <w:rPr>
          <w:rFonts w:ascii="Calibri" w:hAnsi="Calibri"/>
          <w:noProof/>
          <w:kern w:val="0"/>
          <w:sz w:val="22"/>
          <w:szCs w:val="22"/>
          <w:highlight w:val="green"/>
        </w:rPr>
        <w:tab/>
      </w:r>
      <w:r w:rsidRPr="001259A5">
        <w:rPr>
          <w:noProof/>
          <w:highlight w:val="green"/>
        </w:rPr>
        <w:t>Территориально-планировочная организация муниципального образования. Баланс земель территории муниципального образования</w:t>
      </w:r>
      <w:r w:rsidRPr="001259A5">
        <w:rPr>
          <w:noProof/>
          <w:highlight w:val="green"/>
        </w:rPr>
        <w:tab/>
        <w:t>25</w:t>
      </w:r>
    </w:p>
    <w:p w14:paraId="42BB832C" w14:textId="77777777" w:rsidR="00B675BC" w:rsidRPr="001259A5" w:rsidRDefault="00B675BC" w:rsidP="00B675BC">
      <w:pPr>
        <w:pStyle w:val="21"/>
        <w:tabs>
          <w:tab w:val="left" w:pos="1134"/>
        </w:tabs>
        <w:jc w:val="both"/>
        <w:rPr>
          <w:rFonts w:ascii="Calibri" w:hAnsi="Calibri"/>
          <w:noProof/>
          <w:kern w:val="0"/>
          <w:sz w:val="22"/>
          <w:szCs w:val="22"/>
          <w:highlight w:val="green"/>
        </w:rPr>
      </w:pPr>
      <w:r w:rsidRPr="001259A5">
        <w:rPr>
          <w:noProof/>
          <w:highlight w:val="green"/>
        </w:rPr>
        <w:t>2.3</w:t>
      </w:r>
      <w:r w:rsidRPr="001259A5">
        <w:rPr>
          <w:rFonts w:ascii="Calibri" w:hAnsi="Calibri"/>
          <w:noProof/>
          <w:kern w:val="0"/>
          <w:sz w:val="22"/>
          <w:szCs w:val="22"/>
          <w:highlight w:val="green"/>
        </w:rPr>
        <w:tab/>
      </w:r>
      <w:r w:rsidRPr="001259A5">
        <w:rPr>
          <w:noProof/>
          <w:highlight w:val="green"/>
        </w:rPr>
        <w:t>Экономическая база муниципального образования</w:t>
      </w:r>
      <w:r w:rsidRPr="001259A5">
        <w:rPr>
          <w:noProof/>
          <w:highlight w:val="green"/>
        </w:rPr>
        <w:tab/>
        <w:t>27</w:t>
      </w:r>
    </w:p>
    <w:p w14:paraId="2EA40BF9" w14:textId="77777777" w:rsidR="00B675BC" w:rsidRPr="001259A5" w:rsidRDefault="00B675BC" w:rsidP="00B675BC">
      <w:pPr>
        <w:pStyle w:val="21"/>
        <w:tabs>
          <w:tab w:val="left" w:pos="1134"/>
        </w:tabs>
        <w:jc w:val="both"/>
        <w:rPr>
          <w:rFonts w:ascii="Calibri" w:hAnsi="Calibri"/>
          <w:noProof/>
          <w:kern w:val="0"/>
          <w:sz w:val="22"/>
          <w:szCs w:val="22"/>
          <w:highlight w:val="green"/>
        </w:rPr>
      </w:pPr>
      <w:r w:rsidRPr="001259A5">
        <w:rPr>
          <w:noProof/>
          <w:highlight w:val="green"/>
        </w:rPr>
        <w:t>2.4</w:t>
      </w:r>
      <w:r w:rsidRPr="001259A5">
        <w:rPr>
          <w:rFonts w:ascii="Calibri" w:hAnsi="Calibri"/>
          <w:noProof/>
          <w:kern w:val="0"/>
          <w:sz w:val="22"/>
          <w:szCs w:val="22"/>
          <w:highlight w:val="green"/>
        </w:rPr>
        <w:tab/>
      </w:r>
      <w:r w:rsidRPr="001259A5">
        <w:rPr>
          <w:noProof/>
          <w:highlight w:val="green"/>
        </w:rPr>
        <w:t>Население</w:t>
      </w:r>
      <w:r w:rsidRPr="001259A5">
        <w:rPr>
          <w:noProof/>
          <w:highlight w:val="green"/>
        </w:rPr>
        <w:tab/>
        <w:t>31</w:t>
      </w:r>
    </w:p>
    <w:p w14:paraId="666C12E4" w14:textId="77777777" w:rsidR="00B675BC" w:rsidRPr="001259A5" w:rsidRDefault="00B675BC" w:rsidP="00B675BC">
      <w:pPr>
        <w:pStyle w:val="21"/>
        <w:tabs>
          <w:tab w:val="left" w:pos="1134"/>
        </w:tabs>
        <w:jc w:val="both"/>
        <w:rPr>
          <w:rFonts w:ascii="Calibri" w:hAnsi="Calibri"/>
          <w:noProof/>
          <w:kern w:val="0"/>
          <w:sz w:val="22"/>
          <w:szCs w:val="22"/>
          <w:highlight w:val="green"/>
        </w:rPr>
      </w:pPr>
      <w:r w:rsidRPr="001259A5">
        <w:rPr>
          <w:noProof/>
          <w:highlight w:val="green"/>
        </w:rPr>
        <w:t>2.5</w:t>
      </w:r>
      <w:r w:rsidRPr="001259A5">
        <w:rPr>
          <w:rFonts w:ascii="Calibri" w:hAnsi="Calibri"/>
          <w:noProof/>
          <w:kern w:val="0"/>
          <w:sz w:val="22"/>
          <w:szCs w:val="22"/>
          <w:highlight w:val="green"/>
        </w:rPr>
        <w:tab/>
      </w:r>
      <w:r w:rsidRPr="001259A5">
        <w:rPr>
          <w:noProof/>
          <w:highlight w:val="green"/>
        </w:rPr>
        <w:t>Жилищный фонд</w:t>
      </w:r>
      <w:r w:rsidRPr="001259A5">
        <w:rPr>
          <w:noProof/>
          <w:highlight w:val="green"/>
        </w:rPr>
        <w:tab/>
        <w:t>39</w:t>
      </w:r>
    </w:p>
    <w:p w14:paraId="5B1DA0F3" w14:textId="77777777" w:rsidR="00B675BC" w:rsidRPr="001259A5" w:rsidRDefault="00B675BC" w:rsidP="00B675BC">
      <w:pPr>
        <w:pStyle w:val="21"/>
        <w:tabs>
          <w:tab w:val="left" w:pos="1134"/>
        </w:tabs>
        <w:jc w:val="both"/>
        <w:rPr>
          <w:rFonts w:ascii="Calibri" w:hAnsi="Calibri"/>
          <w:noProof/>
          <w:kern w:val="0"/>
          <w:sz w:val="22"/>
          <w:szCs w:val="22"/>
          <w:highlight w:val="green"/>
        </w:rPr>
      </w:pPr>
      <w:r w:rsidRPr="001259A5">
        <w:rPr>
          <w:noProof/>
          <w:highlight w:val="green"/>
        </w:rPr>
        <w:t>2.6</w:t>
      </w:r>
      <w:r w:rsidRPr="001259A5">
        <w:rPr>
          <w:rFonts w:ascii="Calibri" w:hAnsi="Calibri"/>
          <w:noProof/>
          <w:kern w:val="0"/>
          <w:sz w:val="22"/>
          <w:szCs w:val="22"/>
          <w:highlight w:val="green"/>
        </w:rPr>
        <w:tab/>
      </w:r>
      <w:r w:rsidRPr="001259A5">
        <w:rPr>
          <w:noProof/>
          <w:highlight w:val="green"/>
        </w:rPr>
        <w:t>Система культурно-бытового обслуживания</w:t>
      </w:r>
      <w:r w:rsidRPr="001259A5">
        <w:rPr>
          <w:noProof/>
          <w:highlight w:val="green"/>
        </w:rPr>
        <w:tab/>
        <w:t>4</w:t>
      </w:r>
      <w:r>
        <w:rPr>
          <w:noProof/>
          <w:highlight w:val="green"/>
        </w:rPr>
        <w:t>3</w:t>
      </w:r>
    </w:p>
    <w:p w14:paraId="1AB4683D" w14:textId="77777777" w:rsidR="00B675BC" w:rsidRPr="001259A5" w:rsidRDefault="00B675BC" w:rsidP="00B675BC">
      <w:pPr>
        <w:pStyle w:val="21"/>
        <w:tabs>
          <w:tab w:val="left" w:pos="1134"/>
        </w:tabs>
        <w:jc w:val="both"/>
        <w:rPr>
          <w:rFonts w:ascii="Calibri" w:hAnsi="Calibri"/>
          <w:noProof/>
          <w:kern w:val="0"/>
          <w:sz w:val="22"/>
          <w:szCs w:val="22"/>
          <w:highlight w:val="green"/>
        </w:rPr>
      </w:pPr>
      <w:r w:rsidRPr="001259A5">
        <w:rPr>
          <w:noProof/>
          <w:highlight w:val="green"/>
        </w:rPr>
        <w:t>2.7</w:t>
      </w:r>
      <w:r w:rsidRPr="001259A5">
        <w:rPr>
          <w:rFonts w:ascii="Calibri" w:hAnsi="Calibri"/>
          <w:noProof/>
          <w:kern w:val="0"/>
          <w:sz w:val="22"/>
          <w:szCs w:val="22"/>
          <w:highlight w:val="green"/>
        </w:rPr>
        <w:tab/>
      </w:r>
      <w:r w:rsidRPr="001259A5">
        <w:rPr>
          <w:noProof/>
          <w:highlight w:val="green"/>
        </w:rPr>
        <w:t>Транспортная инфраструктура муниципального образования</w:t>
      </w:r>
      <w:r w:rsidRPr="001259A5">
        <w:rPr>
          <w:noProof/>
          <w:highlight w:val="green"/>
        </w:rPr>
        <w:tab/>
        <w:t>5</w:t>
      </w:r>
      <w:r>
        <w:rPr>
          <w:noProof/>
          <w:highlight w:val="green"/>
        </w:rPr>
        <w:t>0</w:t>
      </w:r>
    </w:p>
    <w:p w14:paraId="160FBD76" w14:textId="77777777" w:rsidR="00B675BC" w:rsidRPr="001259A5" w:rsidRDefault="00B675BC" w:rsidP="00B675BC">
      <w:pPr>
        <w:pStyle w:val="31"/>
        <w:jc w:val="both"/>
        <w:rPr>
          <w:rFonts w:ascii="Calibri" w:hAnsi="Calibri"/>
          <w:noProof/>
          <w:kern w:val="0"/>
          <w:sz w:val="22"/>
          <w:szCs w:val="22"/>
          <w:highlight w:val="green"/>
        </w:rPr>
      </w:pPr>
      <w:r w:rsidRPr="001259A5">
        <w:rPr>
          <w:noProof/>
          <w:kern w:val="32"/>
          <w:highlight w:val="green"/>
        </w:rPr>
        <w:t>2.7.1</w:t>
      </w:r>
      <w:r w:rsidRPr="001259A5">
        <w:rPr>
          <w:rFonts w:ascii="Calibri" w:hAnsi="Calibri"/>
          <w:noProof/>
          <w:kern w:val="0"/>
          <w:sz w:val="22"/>
          <w:szCs w:val="22"/>
          <w:highlight w:val="green"/>
        </w:rPr>
        <w:tab/>
      </w:r>
      <w:r w:rsidRPr="001259A5">
        <w:rPr>
          <w:noProof/>
          <w:kern w:val="32"/>
          <w:highlight w:val="green"/>
        </w:rPr>
        <w:t>Внешний транспорт</w:t>
      </w:r>
      <w:r w:rsidRPr="001259A5">
        <w:rPr>
          <w:noProof/>
          <w:highlight w:val="green"/>
        </w:rPr>
        <w:tab/>
        <w:t>5</w:t>
      </w:r>
      <w:r>
        <w:rPr>
          <w:noProof/>
          <w:highlight w:val="green"/>
        </w:rPr>
        <w:t>0</w:t>
      </w:r>
    </w:p>
    <w:p w14:paraId="74E40E69" w14:textId="77777777" w:rsidR="00B675BC" w:rsidRPr="001259A5" w:rsidRDefault="00B675BC" w:rsidP="00B675BC">
      <w:pPr>
        <w:pStyle w:val="31"/>
        <w:jc w:val="both"/>
        <w:rPr>
          <w:rFonts w:ascii="Calibri" w:hAnsi="Calibri"/>
          <w:noProof/>
          <w:kern w:val="0"/>
          <w:sz w:val="22"/>
          <w:szCs w:val="22"/>
          <w:highlight w:val="green"/>
        </w:rPr>
      </w:pPr>
      <w:r w:rsidRPr="001259A5">
        <w:rPr>
          <w:noProof/>
          <w:kern w:val="32"/>
          <w:highlight w:val="green"/>
        </w:rPr>
        <w:t>2.7.2</w:t>
      </w:r>
      <w:r w:rsidRPr="001259A5">
        <w:rPr>
          <w:rFonts w:ascii="Calibri" w:hAnsi="Calibri"/>
          <w:noProof/>
          <w:kern w:val="0"/>
          <w:sz w:val="22"/>
          <w:szCs w:val="22"/>
          <w:highlight w:val="green"/>
        </w:rPr>
        <w:tab/>
      </w:r>
      <w:r w:rsidRPr="001259A5">
        <w:rPr>
          <w:noProof/>
          <w:kern w:val="32"/>
          <w:highlight w:val="green"/>
        </w:rPr>
        <w:t>Улично-дорожная сеть</w:t>
      </w:r>
      <w:r w:rsidRPr="001259A5">
        <w:rPr>
          <w:noProof/>
          <w:highlight w:val="green"/>
        </w:rPr>
        <w:tab/>
        <w:t>5</w:t>
      </w:r>
      <w:r>
        <w:rPr>
          <w:noProof/>
          <w:highlight w:val="green"/>
        </w:rPr>
        <w:t>2</w:t>
      </w:r>
    </w:p>
    <w:p w14:paraId="6C09DB56" w14:textId="77777777" w:rsidR="00B675BC" w:rsidRPr="001259A5" w:rsidRDefault="00B675BC" w:rsidP="00B675BC">
      <w:pPr>
        <w:pStyle w:val="21"/>
        <w:tabs>
          <w:tab w:val="left" w:pos="1134"/>
        </w:tabs>
        <w:jc w:val="both"/>
        <w:rPr>
          <w:rFonts w:ascii="Calibri" w:hAnsi="Calibri"/>
          <w:noProof/>
          <w:kern w:val="0"/>
          <w:sz w:val="22"/>
          <w:szCs w:val="22"/>
          <w:highlight w:val="green"/>
        </w:rPr>
      </w:pPr>
      <w:r w:rsidRPr="001259A5">
        <w:rPr>
          <w:noProof/>
          <w:highlight w:val="green"/>
        </w:rPr>
        <w:t>2.8</w:t>
      </w:r>
      <w:r w:rsidRPr="001259A5">
        <w:rPr>
          <w:rFonts w:ascii="Calibri" w:hAnsi="Calibri"/>
          <w:noProof/>
          <w:kern w:val="0"/>
          <w:sz w:val="22"/>
          <w:szCs w:val="22"/>
          <w:highlight w:val="green"/>
        </w:rPr>
        <w:tab/>
      </w:r>
      <w:r w:rsidRPr="001259A5">
        <w:rPr>
          <w:noProof/>
          <w:highlight w:val="green"/>
        </w:rPr>
        <w:t>Инженерное оборудование территории</w:t>
      </w:r>
      <w:r w:rsidRPr="001259A5">
        <w:rPr>
          <w:noProof/>
          <w:highlight w:val="green"/>
        </w:rPr>
        <w:tab/>
        <w:t>5</w:t>
      </w:r>
      <w:r>
        <w:rPr>
          <w:noProof/>
          <w:highlight w:val="green"/>
        </w:rPr>
        <w:t>5</w:t>
      </w:r>
    </w:p>
    <w:p w14:paraId="5130628F" w14:textId="77777777" w:rsidR="00B675BC" w:rsidRPr="001259A5" w:rsidRDefault="00B675BC" w:rsidP="00B675BC">
      <w:pPr>
        <w:pStyle w:val="31"/>
        <w:jc w:val="both"/>
        <w:rPr>
          <w:rFonts w:ascii="Calibri" w:hAnsi="Calibri"/>
          <w:noProof/>
          <w:kern w:val="0"/>
          <w:sz w:val="22"/>
          <w:szCs w:val="22"/>
          <w:highlight w:val="green"/>
        </w:rPr>
      </w:pPr>
      <w:r w:rsidRPr="001259A5">
        <w:rPr>
          <w:noProof/>
          <w:highlight w:val="green"/>
        </w:rPr>
        <w:t>2.8.1</w:t>
      </w:r>
      <w:r w:rsidRPr="001259A5">
        <w:rPr>
          <w:rFonts w:ascii="Calibri" w:hAnsi="Calibri"/>
          <w:noProof/>
          <w:kern w:val="0"/>
          <w:sz w:val="22"/>
          <w:szCs w:val="22"/>
          <w:highlight w:val="green"/>
        </w:rPr>
        <w:tab/>
      </w:r>
      <w:r w:rsidRPr="001259A5">
        <w:rPr>
          <w:noProof/>
          <w:kern w:val="32"/>
          <w:highlight w:val="green"/>
        </w:rPr>
        <w:t>Водоснабжение</w:t>
      </w:r>
      <w:r w:rsidRPr="001259A5">
        <w:rPr>
          <w:noProof/>
          <w:highlight w:val="green"/>
        </w:rPr>
        <w:tab/>
        <w:t>56</w:t>
      </w:r>
    </w:p>
    <w:p w14:paraId="4841EC94" w14:textId="77777777" w:rsidR="00B675BC" w:rsidRPr="001259A5" w:rsidRDefault="00B675BC" w:rsidP="00B675BC">
      <w:pPr>
        <w:pStyle w:val="31"/>
        <w:jc w:val="both"/>
        <w:rPr>
          <w:rFonts w:ascii="Calibri" w:hAnsi="Calibri"/>
          <w:noProof/>
          <w:kern w:val="0"/>
          <w:sz w:val="22"/>
          <w:szCs w:val="22"/>
          <w:highlight w:val="green"/>
        </w:rPr>
      </w:pPr>
      <w:r w:rsidRPr="001259A5">
        <w:rPr>
          <w:noProof/>
          <w:highlight w:val="green"/>
        </w:rPr>
        <w:t>2.8.2</w:t>
      </w:r>
      <w:r w:rsidRPr="001259A5">
        <w:rPr>
          <w:rFonts w:ascii="Calibri" w:hAnsi="Calibri"/>
          <w:noProof/>
          <w:kern w:val="0"/>
          <w:sz w:val="22"/>
          <w:szCs w:val="22"/>
          <w:highlight w:val="green"/>
        </w:rPr>
        <w:tab/>
      </w:r>
      <w:r w:rsidRPr="001259A5">
        <w:rPr>
          <w:noProof/>
          <w:highlight w:val="green"/>
        </w:rPr>
        <w:t>Водоотведение</w:t>
      </w:r>
      <w:r w:rsidRPr="001259A5">
        <w:rPr>
          <w:noProof/>
          <w:highlight w:val="green"/>
        </w:rPr>
        <w:tab/>
        <w:t>60</w:t>
      </w:r>
    </w:p>
    <w:p w14:paraId="241DC16F" w14:textId="77777777" w:rsidR="00B675BC" w:rsidRPr="001259A5" w:rsidRDefault="00B675BC" w:rsidP="00B675BC">
      <w:pPr>
        <w:pStyle w:val="31"/>
        <w:jc w:val="both"/>
        <w:rPr>
          <w:rFonts w:ascii="Calibri" w:hAnsi="Calibri"/>
          <w:noProof/>
          <w:kern w:val="0"/>
          <w:sz w:val="22"/>
          <w:szCs w:val="22"/>
          <w:highlight w:val="green"/>
        </w:rPr>
      </w:pPr>
      <w:r w:rsidRPr="001259A5">
        <w:rPr>
          <w:noProof/>
          <w:highlight w:val="green"/>
        </w:rPr>
        <w:t>2.8.3</w:t>
      </w:r>
      <w:r w:rsidRPr="001259A5">
        <w:rPr>
          <w:rFonts w:ascii="Calibri" w:hAnsi="Calibri"/>
          <w:noProof/>
          <w:kern w:val="0"/>
          <w:sz w:val="22"/>
          <w:szCs w:val="22"/>
          <w:highlight w:val="green"/>
        </w:rPr>
        <w:tab/>
      </w:r>
      <w:r w:rsidRPr="001259A5">
        <w:rPr>
          <w:noProof/>
          <w:highlight w:val="green"/>
        </w:rPr>
        <w:t>Теплоснабжение</w:t>
      </w:r>
      <w:r w:rsidRPr="001259A5">
        <w:rPr>
          <w:noProof/>
          <w:highlight w:val="green"/>
        </w:rPr>
        <w:tab/>
        <w:t>61</w:t>
      </w:r>
    </w:p>
    <w:p w14:paraId="249286BC" w14:textId="77777777" w:rsidR="00B675BC" w:rsidRPr="001259A5" w:rsidRDefault="00B675BC" w:rsidP="00B675BC">
      <w:pPr>
        <w:pStyle w:val="31"/>
        <w:jc w:val="both"/>
        <w:rPr>
          <w:rFonts w:ascii="Calibri" w:hAnsi="Calibri"/>
          <w:noProof/>
          <w:kern w:val="0"/>
          <w:sz w:val="22"/>
          <w:szCs w:val="22"/>
          <w:highlight w:val="green"/>
        </w:rPr>
      </w:pPr>
      <w:r w:rsidRPr="001259A5">
        <w:rPr>
          <w:noProof/>
          <w:highlight w:val="green"/>
        </w:rPr>
        <w:t>2.8.4</w:t>
      </w:r>
      <w:r w:rsidRPr="001259A5">
        <w:rPr>
          <w:rFonts w:ascii="Calibri" w:hAnsi="Calibri"/>
          <w:noProof/>
          <w:kern w:val="0"/>
          <w:sz w:val="22"/>
          <w:szCs w:val="22"/>
          <w:highlight w:val="green"/>
        </w:rPr>
        <w:tab/>
      </w:r>
      <w:r w:rsidRPr="001259A5">
        <w:rPr>
          <w:noProof/>
          <w:highlight w:val="green"/>
        </w:rPr>
        <w:t>Газоснабжение</w:t>
      </w:r>
      <w:r w:rsidRPr="001259A5">
        <w:rPr>
          <w:noProof/>
          <w:highlight w:val="green"/>
        </w:rPr>
        <w:tab/>
        <w:t>62</w:t>
      </w:r>
    </w:p>
    <w:p w14:paraId="244791BF" w14:textId="77777777" w:rsidR="00B675BC" w:rsidRPr="001259A5" w:rsidRDefault="00B675BC" w:rsidP="00B675BC">
      <w:pPr>
        <w:pStyle w:val="31"/>
        <w:jc w:val="both"/>
        <w:rPr>
          <w:rFonts w:ascii="Calibri" w:hAnsi="Calibri"/>
          <w:noProof/>
          <w:kern w:val="0"/>
          <w:sz w:val="22"/>
          <w:szCs w:val="22"/>
          <w:highlight w:val="green"/>
        </w:rPr>
      </w:pPr>
      <w:r w:rsidRPr="001259A5">
        <w:rPr>
          <w:noProof/>
          <w:highlight w:val="green"/>
        </w:rPr>
        <w:t>2.8.5</w:t>
      </w:r>
      <w:r w:rsidRPr="001259A5">
        <w:rPr>
          <w:rFonts w:ascii="Calibri" w:hAnsi="Calibri"/>
          <w:noProof/>
          <w:kern w:val="0"/>
          <w:sz w:val="22"/>
          <w:szCs w:val="22"/>
          <w:highlight w:val="green"/>
        </w:rPr>
        <w:tab/>
      </w:r>
      <w:r w:rsidRPr="001259A5">
        <w:rPr>
          <w:noProof/>
          <w:highlight w:val="green"/>
        </w:rPr>
        <w:t>Электроснабжение</w:t>
      </w:r>
      <w:r w:rsidRPr="001259A5">
        <w:rPr>
          <w:noProof/>
          <w:highlight w:val="green"/>
        </w:rPr>
        <w:tab/>
        <w:t>68</w:t>
      </w:r>
    </w:p>
    <w:p w14:paraId="68AF0FBF" w14:textId="77777777" w:rsidR="00B675BC" w:rsidRPr="001259A5" w:rsidRDefault="00B675BC" w:rsidP="00B675BC">
      <w:pPr>
        <w:pStyle w:val="31"/>
        <w:jc w:val="both"/>
        <w:rPr>
          <w:rFonts w:ascii="Calibri" w:hAnsi="Calibri"/>
          <w:noProof/>
          <w:kern w:val="0"/>
          <w:sz w:val="22"/>
          <w:szCs w:val="22"/>
          <w:highlight w:val="green"/>
        </w:rPr>
      </w:pPr>
      <w:r w:rsidRPr="001259A5">
        <w:rPr>
          <w:noProof/>
          <w:highlight w:val="green"/>
        </w:rPr>
        <w:t>2.8.6</w:t>
      </w:r>
      <w:r w:rsidRPr="001259A5">
        <w:rPr>
          <w:rFonts w:ascii="Calibri" w:hAnsi="Calibri"/>
          <w:noProof/>
          <w:kern w:val="0"/>
          <w:sz w:val="22"/>
          <w:szCs w:val="22"/>
          <w:highlight w:val="green"/>
        </w:rPr>
        <w:tab/>
      </w:r>
      <w:r w:rsidRPr="001259A5">
        <w:rPr>
          <w:noProof/>
          <w:highlight w:val="green"/>
        </w:rPr>
        <w:t>Связь. Радиовещание. Телевидение</w:t>
      </w:r>
      <w:r w:rsidRPr="001259A5">
        <w:rPr>
          <w:noProof/>
          <w:highlight w:val="green"/>
        </w:rPr>
        <w:tab/>
        <w:t>69</w:t>
      </w:r>
    </w:p>
    <w:p w14:paraId="1EFBF78B" w14:textId="77777777" w:rsidR="00B675BC" w:rsidRPr="001259A5" w:rsidRDefault="00B675BC" w:rsidP="00B675BC">
      <w:pPr>
        <w:pStyle w:val="21"/>
        <w:tabs>
          <w:tab w:val="left" w:pos="1134"/>
        </w:tabs>
        <w:jc w:val="both"/>
        <w:rPr>
          <w:rFonts w:ascii="Calibri" w:hAnsi="Calibri"/>
          <w:noProof/>
          <w:kern w:val="0"/>
          <w:sz w:val="22"/>
          <w:szCs w:val="22"/>
          <w:highlight w:val="green"/>
        </w:rPr>
      </w:pPr>
      <w:r w:rsidRPr="001259A5">
        <w:rPr>
          <w:noProof/>
          <w:kern w:val="32"/>
          <w:highlight w:val="green"/>
        </w:rPr>
        <w:t>2.9</w:t>
      </w:r>
      <w:r w:rsidRPr="001259A5">
        <w:rPr>
          <w:rFonts w:ascii="Calibri" w:hAnsi="Calibri"/>
          <w:noProof/>
          <w:kern w:val="0"/>
          <w:sz w:val="22"/>
          <w:szCs w:val="22"/>
          <w:highlight w:val="green"/>
        </w:rPr>
        <w:tab/>
      </w:r>
      <w:r w:rsidRPr="001259A5">
        <w:rPr>
          <w:noProof/>
          <w:kern w:val="32"/>
          <w:highlight w:val="green"/>
        </w:rPr>
        <w:t>Инженерная подготовка территории</w:t>
      </w:r>
      <w:r w:rsidRPr="001259A5">
        <w:rPr>
          <w:noProof/>
          <w:highlight w:val="green"/>
        </w:rPr>
        <w:tab/>
        <w:t>70</w:t>
      </w:r>
    </w:p>
    <w:p w14:paraId="43544B37" w14:textId="77777777" w:rsidR="00B675BC" w:rsidRPr="001259A5" w:rsidRDefault="00B675BC" w:rsidP="00B675BC">
      <w:pPr>
        <w:pStyle w:val="21"/>
        <w:tabs>
          <w:tab w:val="left" w:pos="1134"/>
        </w:tabs>
        <w:jc w:val="both"/>
        <w:rPr>
          <w:rFonts w:ascii="Calibri" w:hAnsi="Calibri"/>
          <w:noProof/>
          <w:kern w:val="0"/>
          <w:sz w:val="22"/>
          <w:szCs w:val="22"/>
          <w:highlight w:val="green"/>
        </w:rPr>
      </w:pPr>
      <w:r w:rsidRPr="001259A5">
        <w:rPr>
          <w:noProof/>
          <w:highlight w:val="green"/>
        </w:rPr>
        <w:t>2.10</w:t>
      </w:r>
      <w:r w:rsidRPr="001259A5">
        <w:rPr>
          <w:rFonts w:ascii="Calibri" w:hAnsi="Calibri"/>
          <w:noProof/>
          <w:kern w:val="0"/>
          <w:sz w:val="22"/>
          <w:szCs w:val="22"/>
          <w:highlight w:val="green"/>
        </w:rPr>
        <w:tab/>
      </w:r>
      <w:r w:rsidRPr="001259A5">
        <w:rPr>
          <w:noProof/>
          <w:highlight w:val="green"/>
        </w:rPr>
        <w:t>Зеленый фонд муниципального образования</w:t>
      </w:r>
      <w:r w:rsidRPr="001259A5">
        <w:rPr>
          <w:noProof/>
          <w:highlight w:val="green"/>
        </w:rPr>
        <w:tab/>
        <w:t>70</w:t>
      </w:r>
    </w:p>
    <w:p w14:paraId="13D64DE8" w14:textId="77777777" w:rsidR="00B675BC" w:rsidRPr="001259A5" w:rsidRDefault="00B675BC" w:rsidP="00B675BC">
      <w:pPr>
        <w:pStyle w:val="21"/>
        <w:tabs>
          <w:tab w:val="left" w:pos="1134"/>
        </w:tabs>
        <w:jc w:val="both"/>
        <w:rPr>
          <w:rFonts w:ascii="Calibri" w:hAnsi="Calibri"/>
          <w:noProof/>
          <w:kern w:val="0"/>
          <w:sz w:val="22"/>
          <w:szCs w:val="22"/>
          <w:highlight w:val="green"/>
        </w:rPr>
      </w:pPr>
      <w:r w:rsidRPr="001259A5">
        <w:rPr>
          <w:noProof/>
          <w:highlight w:val="green"/>
        </w:rPr>
        <w:t>2.11</w:t>
      </w:r>
      <w:r w:rsidRPr="001259A5">
        <w:rPr>
          <w:rFonts w:ascii="Calibri" w:hAnsi="Calibri"/>
          <w:noProof/>
          <w:kern w:val="0"/>
          <w:sz w:val="22"/>
          <w:szCs w:val="22"/>
          <w:highlight w:val="green"/>
        </w:rPr>
        <w:tab/>
      </w:r>
      <w:r w:rsidRPr="001259A5">
        <w:rPr>
          <w:noProof/>
          <w:highlight w:val="green"/>
        </w:rPr>
        <w:t>Санитарная очистка территории. Размещение кладбищ</w:t>
      </w:r>
      <w:r w:rsidRPr="001259A5">
        <w:rPr>
          <w:noProof/>
          <w:highlight w:val="green"/>
        </w:rPr>
        <w:tab/>
        <w:t>72</w:t>
      </w:r>
    </w:p>
    <w:p w14:paraId="1F77775A" w14:textId="77777777" w:rsidR="00B675BC" w:rsidRPr="001259A5" w:rsidRDefault="00B675BC" w:rsidP="00B675BC">
      <w:pPr>
        <w:pStyle w:val="21"/>
        <w:tabs>
          <w:tab w:val="left" w:pos="1134"/>
        </w:tabs>
        <w:jc w:val="both"/>
        <w:rPr>
          <w:rFonts w:ascii="Calibri" w:hAnsi="Calibri"/>
          <w:noProof/>
          <w:kern w:val="0"/>
          <w:sz w:val="22"/>
          <w:szCs w:val="22"/>
          <w:highlight w:val="green"/>
        </w:rPr>
      </w:pPr>
      <w:r w:rsidRPr="001259A5">
        <w:rPr>
          <w:noProof/>
          <w:highlight w:val="green"/>
        </w:rPr>
        <w:t>2.12</w:t>
      </w:r>
      <w:r w:rsidRPr="001259A5">
        <w:rPr>
          <w:rFonts w:ascii="Calibri" w:hAnsi="Calibri"/>
          <w:noProof/>
          <w:kern w:val="0"/>
          <w:sz w:val="22"/>
          <w:szCs w:val="22"/>
          <w:highlight w:val="green"/>
        </w:rPr>
        <w:tab/>
      </w:r>
      <w:r w:rsidRPr="001259A5">
        <w:rPr>
          <w:noProof/>
          <w:highlight w:val="green"/>
        </w:rPr>
        <w:t>Санитарно-экологическое состояние окружающей среды</w:t>
      </w:r>
      <w:r w:rsidRPr="001259A5">
        <w:rPr>
          <w:noProof/>
          <w:highlight w:val="green"/>
        </w:rPr>
        <w:tab/>
        <w:t>74</w:t>
      </w:r>
    </w:p>
    <w:p w14:paraId="452A88C5" w14:textId="77777777" w:rsidR="00B675BC" w:rsidRPr="001259A5" w:rsidRDefault="00B675BC" w:rsidP="00B675BC">
      <w:pPr>
        <w:pStyle w:val="21"/>
        <w:tabs>
          <w:tab w:val="left" w:pos="1134"/>
        </w:tabs>
        <w:jc w:val="both"/>
        <w:rPr>
          <w:rFonts w:ascii="Calibri" w:hAnsi="Calibri"/>
          <w:noProof/>
          <w:kern w:val="0"/>
          <w:sz w:val="22"/>
          <w:szCs w:val="22"/>
          <w:highlight w:val="green"/>
        </w:rPr>
      </w:pPr>
      <w:r w:rsidRPr="001259A5">
        <w:rPr>
          <w:noProof/>
          <w:highlight w:val="green"/>
        </w:rPr>
        <w:t>2.13</w:t>
      </w:r>
      <w:r w:rsidRPr="001259A5">
        <w:rPr>
          <w:rFonts w:ascii="Calibri" w:hAnsi="Calibri"/>
          <w:noProof/>
          <w:kern w:val="0"/>
          <w:sz w:val="22"/>
          <w:szCs w:val="22"/>
          <w:highlight w:val="green"/>
        </w:rPr>
        <w:tab/>
      </w:r>
      <w:r w:rsidRPr="001259A5">
        <w:rPr>
          <w:noProof/>
          <w:highlight w:val="green"/>
        </w:rPr>
        <w:t>Зоны с особыми условиями использования территорий</w:t>
      </w:r>
      <w:r w:rsidRPr="001259A5">
        <w:rPr>
          <w:noProof/>
          <w:highlight w:val="green"/>
        </w:rPr>
        <w:tab/>
        <w:t>77</w:t>
      </w:r>
    </w:p>
    <w:p w14:paraId="0BCDB593" w14:textId="77777777" w:rsidR="00B675BC" w:rsidRPr="001259A5" w:rsidRDefault="00B675BC" w:rsidP="00B675BC">
      <w:pPr>
        <w:pStyle w:val="31"/>
        <w:jc w:val="both"/>
        <w:rPr>
          <w:rFonts w:ascii="Calibri" w:hAnsi="Calibri"/>
          <w:noProof/>
          <w:kern w:val="0"/>
          <w:sz w:val="22"/>
          <w:szCs w:val="22"/>
          <w:highlight w:val="green"/>
        </w:rPr>
      </w:pPr>
      <w:r w:rsidRPr="001259A5">
        <w:rPr>
          <w:noProof/>
          <w:kern w:val="32"/>
          <w:highlight w:val="green"/>
        </w:rPr>
        <w:t>2.13.1</w:t>
      </w:r>
      <w:r w:rsidRPr="001259A5">
        <w:rPr>
          <w:rFonts w:ascii="Calibri" w:hAnsi="Calibri"/>
          <w:noProof/>
          <w:kern w:val="0"/>
          <w:sz w:val="22"/>
          <w:szCs w:val="22"/>
          <w:highlight w:val="green"/>
        </w:rPr>
        <w:tab/>
      </w:r>
      <w:r w:rsidRPr="001259A5">
        <w:rPr>
          <w:noProof/>
          <w:kern w:val="32"/>
          <w:highlight w:val="green"/>
        </w:rPr>
        <w:t>Зоны охраны объектов культурного наследия</w:t>
      </w:r>
      <w:r w:rsidRPr="001259A5">
        <w:rPr>
          <w:noProof/>
          <w:highlight w:val="green"/>
        </w:rPr>
        <w:tab/>
        <w:t>77</w:t>
      </w:r>
    </w:p>
    <w:p w14:paraId="6DBB913B" w14:textId="77777777" w:rsidR="00B675BC" w:rsidRPr="001259A5" w:rsidRDefault="00B675BC" w:rsidP="00B675BC">
      <w:pPr>
        <w:pStyle w:val="31"/>
        <w:jc w:val="both"/>
        <w:rPr>
          <w:rFonts w:ascii="Calibri" w:hAnsi="Calibri"/>
          <w:noProof/>
          <w:kern w:val="0"/>
          <w:sz w:val="22"/>
          <w:szCs w:val="22"/>
          <w:highlight w:val="green"/>
        </w:rPr>
      </w:pPr>
      <w:r w:rsidRPr="001259A5">
        <w:rPr>
          <w:noProof/>
          <w:kern w:val="32"/>
          <w:highlight w:val="green"/>
        </w:rPr>
        <w:t>2.13.2</w:t>
      </w:r>
      <w:r w:rsidRPr="001259A5">
        <w:rPr>
          <w:rFonts w:ascii="Calibri" w:hAnsi="Calibri"/>
          <w:noProof/>
          <w:kern w:val="0"/>
          <w:sz w:val="22"/>
          <w:szCs w:val="22"/>
          <w:highlight w:val="green"/>
        </w:rPr>
        <w:tab/>
      </w:r>
      <w:r w:rsidRPr="001259A5">
        <w:rPr>
          <w:noProof/>
          <w:kern w:val="32"/>
          <w:highlight w:val="green"/>
        </w:rPr>
        <w:t>Водоохранные зоны и прибрежно-защитные полосы и водные объекты общего пользования</w:t>
      </w:r>
      <w:r w:rsidRPr="001259A5">
        <w:rPr>
          <w:noProof/>
          <w:highlight w:val="green"/>
        </w:rPr>
        <w:tab/>
        <w:t>79</w:t>
      </w:r>
    </w:p>
    <w:p w14:paraId="4FBF738D" w14:textId="77777777" w:rsidR="00B675BC" w:rsidRPr="001259A5" w:rsidRDefault="00B675BC" w:rsidP="00B675BC">
      <w:pPr>
        <w:pStyle w:val="31"/>
        <w:jc w:val="both"/>
        <w:rPr>
          <w:rFonts w:ascii="Calibri" w:hAnsi="Calibri"/>
          <w:noProof/>
          <w:kern w:val="0"/>
          <w:sz w:val="22"/>
          <w:szCs w:val="22"/>
          <w:highlight w:val="green"/>
        </w:rPr>
      </w:pPr>
      <w:r w:rsidRPr="001259A5">
        <w:rPr>
          <w:noProof/>
          <w:kern w:val="32"/>
          <w:highlight w:val="green"/>
        </w:rPr>
        <w:t>2.13.3</w:t>
      </w:r>
      <w:r w:rsidRPr="001259A5">
        <w:rPr>
          <w:rFonts w:ascii="Calibri" w:hAnsi="Calibri"/>
          <w:noProof/>
          <w:kern w:val="0"/>
          <w:sz w:val="22"/>
          <w:szCs w:val="22"/>
          <w:highlight w:val="green"/>
        </w:rPr>
        <w:tab/>
      </w:r>
      <w:r w:rsidRPr="001259A5">
        <w:rPr>
          <w:noProof/>
          <w:kern w:val="32"/>
          <w:highlight w:val="green"/>
        </w:rPr>
        <w:t>Зоны санитарной охраны источников питьевого водоснабжения</w:t>
      </w:r>
      <w:r w:rsidRPr="001259A5">
        <w:rPr>
          <w:noProof/>
          <w:highlight w:val="green"/>
        </w:rPr>
        <w:tab/>
        <w:t>8</w:t>
      </w:r>
      <w:r>
        <w:rPr>
          <w:noProof/>
          <w:highlight w:val="green"/>
        </w:rPr>
        <w:t>5</w:t>
      </w:r>
    </w:p>
    <w:p w14:paraId="7EC0D072" w14:textId="77777777" w:rsidR="00B675BC" w:rsidRPr="001259A5" w:rsidRDefault="00B675BC" w:rsidP="00B675BC">
      <w:pPr>
        <w:pStyle w:val="31"/>
        <w:jc w:val="both"/>
        <w:rPr>
          <w:noProof/>
          <w:highlight w:val="green"/>
        </w:rPr>
      </w:pPr>
      <w:r w:rsidRPr="001259A5">
        <w:rPr>
          <w:noProof/>
          <w:kern w:val="32"/>
          <w:highlight w:val="green"/>
        </w:rPr>
        <w:t>2.13.4</w:t>
      </w:r>
      <w:r w:rsidRPr="001259A5">
        <w:rPr>
          <w:rFonts w:ascii="Calibri" w:hAnsi="Calibri"/>
          <w:noProof/>
          <w:kern w:val="0"/>
          <w:sz w:val="22"/>
          <w:szCs w:val="22"/>
          <w:highlight w:val="green"/>
        </w:rPr>
        <w:tab/>
      </w:r>
      <w:r w:rsidRPr="001259A5">
        <w:rPr>
          <w:noProof/>
          <w:kern w:val="32"/>
          <w:highlight w:val="green"/>
        </w:rPr>
        <w:t>Санитарно-защитные зоны</w:t>
      </w:r>
      <w:r w:rsidRPr="001259A5">
        <w:rPr>
          <w:noProof/>
          <w:highlight w:val="green"/>
        </w:rPr>
        <w:tab/>
        <w:t>9</w:t>
      </w:r>
      <w:r>
        <w:rPr>
          <w:noProof/>
          <w:highlight w:val="green"/>
        </w:rPr>
        <w:t>2</w:t>
      </w:r>
    </w:p>
    <w:p w14:paraId="460998A7" w14:textId="77777777" w:rsidR="00B675BC" w:rsidRPr="001259A5" w:rsidRDefault="00B675BC" w:rsidP="00B675BC">
      <w:pPr>
        <w:pStyle w:val="31"/>
        <w:jc w:val="both"/>
        <w:rPr>
          <w:noProof/>
          <w:highlight w:val="green"/>
        </w:rPr>
      </w:pPr>
      <w:r w:rsidRPr="001259A5">
        <w:rPr>
          <w:noProof/>
          <w:kern w:val="32"/>
          <w:highlight w:val="green"/>
        </w:rPr>
        <w:t>2.13.5</w:t>
      </w:r>
      <w:r w:rsidRPr="001259A5">
        <w:rPr>
          <w:rFonts w:ascii="Calibri" w:hAnsi="Calibri"/>
          <w:noProof/>
          <w:kern w:val="0"/>
          <w:sz w:val="22"/>
          <w:szCs w:val="22"/>
          <w:highlight w:val="green"/>
        </w:rPr>
        <w:tab/>
      </w:r>
      <w:r w:rsidRPr="001259A5">
        <w:rPr>
          <w:noProof/>
          <w:kern w:val="32"/>
          <w:highlight w:val="green"/>
        </w:rPr>
        <w:t>Водные объекты рыбохозяйственного значения Курской области</w:t>
      </w:r>
      <w:r w:rsidRPr="001259A5">
        <w:rPr>
          <w:noProof/>
          <w:highlight w:val="green"/>
        </w:rPr>
        <w:tab/>
        <w:t>9</w:t>
      </w:r>
      <w:r>
        <w:rPr>
          <w:noProof/>
          <w:highlight w:val="green"/>
        </w:rPr>
        <w:t>6</w:t>
      </w:r>
    </w:p>
    <w:p w14:paraId="79322697" w14:textId="77777777" w:rsidR="00B675BC" w:rsidRPr="001259A5" w:rsidRDefault="00B675BC" w:rsidP="00B675BC">
      <w:pPr>
        <w:pStyle w:val="21"/>
        <w:tabs>
          <w:tab w:val="left" w:pos="1134"/>
        </w:tabs>
        <w:jc w:val="both"/>
        <w:rPr>
          <w:rFonts w:ascii="Calibri" w:hAnsi="Calibri"/>
          <w:noProof/>
          <w:kern w:val="0"/>
          <w:sz w:val="22"/>
          <w:szCs w:val="22"/>
          <w:highlight w:val="green"/>
        </w:rPr>
      </w:pPr>
      <w:r w:rsidRPr="001259A5">
        <w:rPr>
          <w:noProof/>
          <w:highlight w:val="green"/>
        </w:rPr>
        <w:t>2.14</w:t>
      </w:r>
      <w:r w:rsidRPr="001259A5">
        <w:rPr>
          <w:rFonts w:ascii="Calibri" w:hAnsi="Calibri"/>
          <w:noProof/>
          <w:kern w:val="0"/>
          <w:sz w:val="22"/>
          <w:szCs w:val="22"/>
          <w:highlight w:val="green"/>
        </w:rPr>
        <w:tab/>
      </w:r>
      <w:r w:rsidRPr="001259A5">
        <w:rPr>
          <w:noProof/>
          <w:highlight w:val="green"/>
        </w:rPr>
        <w:t>Обоснование выбранного варианта размещения объектов местного значения на основе анализа использования территорий и оценка возможного влияния планируемых для размещения объектов местного значения на комплексное развитие этих территорий</w:t>
      </w:r>
      <w:r w:rsidRPr="001259A5">
        <w:rPr>
          <w:noProof/>
          <w:highlight w:val="green"/>
        </w:rPr>
        <w:tab/>
        <w:t>9</w:t>
      </w:r>
      <w:r>
        <w:rPr>
          <w:noProof/>
          <w:highlight w:val="green"/>
        </w:rPr>
        <w:t>8</w:t>
      </w:r>
    </w:p>
    <w:p w14:paraId="13FF6C97" w14:textId="77777777" w:rsidR="00B675BC" w:rsidRPr="001259A5" w:rsidRDefault="00B675BC" w:rsidP="00B675BC">
      <w:pPr>
        <w:pStyle w:val="11"/>
        <w:jc w:val="both"/>
        <w:rPr>
          <w:rFonts w:ascii="Calibri" w:hAnsi="Calibri"/>
          <w:noProof/>
          <w:kern w:val="0"/>
          <w:sz w:val="22"/>
          <w:szCs w:val="22"/>
          <w:highlight w:val="green"/>
        </w:rPr>
      </w:pPr>
      <w:r w:rsidRPr="001259A5">
        <w:rPr>
          <w:noProof/>
          <w:highlight w:val="green"/>
        </w:rPr>
        <w:t>3</w:t>
      </w:r>
      <w:r w:rsidRPr="001259A5">
        <w:rPr>
          <w:rFonts w:ascii="Calibri" w:hAnsi="Calibri"/>
          <w:noProof/>
          <w:kern w:val="0"/>
          <w:sz w:val="22"/>
          <w:szCs w:val="22"/>
          <w:highlight w:val="green"/>
        </w:rPr>
        <w:tab/>
      </w:r>
      <w:r w:rsidRPr="001259A5">
        <w:rPr>
          <w:noProof/>
          <w:highlight w:val="green"/>
        </w:rPr>
        <w:t>Утвержденные документами территориального планирования Российской Федерации, документами планирования Курской области планируемые для размещения объекты федерального значения и объекты регионального значения</w:t>
      </w:r>
      <w:r w:rsidRPr="001259A5">
        <w:rPr>
          <w:noProof/>
          <w:highlight w:val="green"/>
        </w:rPr>
        <w:tab/>
      </w:r>
      <w:r>
        <w:rPr>
          <w:noProof/>
          <w:highlight w:val="green"/>
        </w:rPr>
        <w:t>100</w:t>
      </w:r>
    </w:p>
    <w:p w14:paraId="69891E0A" w14:textId="0C521B12" w:rsidR="002E076F" w:rsidRPr="001259A5" w:rsidRDefault="00B675BC" w:rsidP="00B675BC">
      <w:pPr>
        <w:pStyle w:val="11"/>
        <w:jc w:val="both"/>
        <w:rPr>
          <w:rFonts w:ascii="Calibri" w:hAnsi="Calibri"/>
          <w:noProof/>
          <w:kern w:val="0"/>
          <w:sz w:val="22"/>
          <w:szCs w:val="22"/>
          <w:highlight w:val="green"/>
        </w:rPr>
      </w:pPr>
      <w:r w:rsidRPr="001259A5">
        <w:rPr>
          <w:noProof/>
          <w:highlight w:val="green"/>
        </w:rPr>
        <w:t>4</w:t>
      </w:r>
      <w:r w:rsidRPr="001259A5">
        <w:rPr>
          <w:rFonts w:ascii="Calibri" w:hAnsi="Calibri"/>
          <w:noProof/>
          <w:kern w:val="0"/>
          <w:sz w:val="22"/>
          <w:szCs w:val="22"/>
          <w:highlight w:val="green"/>
        </w:rPr>
        <w:tab/>
      </w:r>
      <w:r w:rsidRPr="001259A5">
        <w:rPr>
          <w:noProof/>
          <w:highlight w:val="green"/>
        </w:rPr>
        <w:t>Предложения по изменению границ муниципального образования и баланса земель в пределах перспективной границы муниципального образования</w:t>
      </w:r>
      <w:r w:rsidRPr="001259A5">
        <w:rPr>
          <w:noProof/>
          <w:highlight w:val="green"/>
        </w:rPr>
        <w:tab/>
      </w:r>
      <w:r>
        <w:rPr>
          <w:noProof/>
          <w:highlight w:val="green"/>
        </w:rPr>
        <w:t>10</w:t>
      </w:r>
      <w:r>
        <w:rPr>
          <w:noProof/>
          <w:highlight w:val="green"/>
        </w:rPr>
        <w:t>1</w:t>
      </w:r>
    </w:p>
    <w:p w14:paraId="78C548BF" w14:textId="77777777" w:rsidR="00601649" w:rsidRDefault="00005D7D" w:rsidP="00601649">
      <w:pPr>
        <w:spacing w:after="0" w:line="240" w:lineRule="auto"/>
        <w:ind w:right="849"/>
        <w:jc w:val="both"/>
        <w:rPr>
          <w:lang w:eastAsia="ru-RU"/>
        </w:rPr>
      </w:pPr>
      <w:r w:rsidRPr="001259A5">
        <w:rPr>
          <w:highlight w:val="green"/>
          <w:lang w:eastAsia="ru-RU"/>
        </w:rPr>
        <w:fldChar w:fldCharType="end"/>
      </w:r>
      <w:bookmarkStart w:id="7" w:name="_Toc268263621"/>
      <w:bookmarkStart w:id="8" w:name="_Toc336507644"/>
      <w:bookmarkEnd w:id="0"/>
      <w:bookmarkEnd w:id="1"/>
      <w:bookmarkEnd w:id="6"/>
    </w:p>
    <w:p w14:paraId="71DD9734" w14:textId="513A6025" w:rsidR="00EA36F5" w:rsidRPr="00601649" w:rsidRDefault="00601649" w:rsidP="00601649">
      <w:pPr>
        <w:spacing w:after="0" w:line="240" w:lineRule="auto"/>
        <w:ind w:right="849"/>
        <w:jc w:val="both"/>
        <w:rPr>
          <w:sz w:val="22"/>
          <w:szCs w:val="22"/>
          <w:lang w:eastAsia="ru-RU"/>
        </w:rPr>
      </w:pPr>
      <w:r w:rsidRPr="00601649">
        <w:rPr>
          <w:i/>
          <w:iCs/>
          <w:noProof/>
          <w:sz w:val="22"/>
          <w:szCs w:val="22"/>
          <w:lang w:eastAsia="ru-RU"/>
        </w:rPr>
        <w:t xml:space="preserve">(«Содержание» в редакции решения комитета архитектуры и градостроительства Курской области от «___» </w:t>
      </w:r>
      <w:r w:rsidR="001D784D">
        <w:rPr>
          <w:i/>
          <w:iCs/>
          <w:noProof/>
          <w:sz w:val="22"/>
          <w:szCs w:val="22"/>
          <w:lang w:eastAsia="ru-RU"/>
        </w:rPr>
        <w:t>сентября</w:t>
      </w:r>
      <w:r w:rsidRPr="00601649">
        <w:rPr>
          <w:i/>
          <w:iCs/>
          <w:noProof/>
          <w:sz w:val="22"/>
          <w:szCs w:val="22"/>
          <w:lang w:eastAsia="ru-RU"/>
        </w:rPr>
        <w:t xml:space="preserve"> 2024 года № 01-12/_____)</w:t>
      </w:r>
      <w:r w:rsidR="00EA36F5" w:rsidRPr="00601649">
        <w:rPr>
          <w:sz w:val="22"/>
          <w:szCs w:val="22"/>
        </w:rPr>
        <w:br w:type="page"/>
      </w:r>
    </w:p>
    <w:bookmarkEnd w:id="2"/>
    <w:bookmarkEnd w:id="3"/>
    <w:bookmarkEnd w:id="4"/>
    <w:bookmarkEnd w:id="7"/>
    <w:bookmarkEnd w:id="8"/>
    <w:p w14:paraId="6620D8C2" w14:textId="77777777" w:rsidR="002B76AD" w:rsidRPr="002B76AD" w:rsidRDefault="002B76AD" w:rsidP="002B76AD">
      <w:pPr>
        <w:spacing w:after="0" w:line="360" w:lineRule="auto"/>
        <w:jc w:val="center"/>
        <w:rPr>
          <w:rFonts w:eastAsia="Times New Roman"/>
          <w:sz w:val="28"/>
          <w:szCs w:val="28"/>
          <w:highlight w:val="green"/>
        </w:rPr>
      </w:pPr>
      <w:r w:rsidRPr="002B76AD">
        <w:rPr>
          <w:rFonts w:eastAsia="Times New Roman"/>
          <w:b/>
          <w:sz w:val="28"/>
          <w:szCs w:val="28"/>
          <w:highlight w:val="green"/>
        </w:rPr>
        <w:lastRenderedPageBreak/>
        <w:t>ВВЕДЕНИЕ</w:t>
      </w:r>
    </w:p>
    <w:p w14:paraId="152870E8" w14:textId="77777777" w:rsidR="002B76AD" w:rsidRPr="002B76AD" w:rsidRDefault="002B76AD" w:rsidP="002B76AD">
      <w:pPr>
        <w:spacing w:after="0" w:line="360" w:lineRule="auto"/>
        <w:ind w:firstLine="709"/>
        <w:jc w:val="both"/>
        <w:rPr>
          <w:rFonts w:eastAsia="Times New Roman"/>
          <w:highlight w:val="green"/>
        </w:rPr>
      </w:pPr>
    </w:p>
    <w:p w14:paraId="4B80335F" w14:textId="77777777" w:rsidR="002B76AD" w:rsidRPr="002B76AD" w:rsidRDefault="002B76AD" w:rsidP="002B76AD">
      <w:pPr>
        <w:widowControl w:val="0"/>
        <w:suppressAutoHyphens/>
        <w:spacing w:after="0" w:line="360" w:lineRule="auto"/>
        <w:ind w:firstLine="709"/>
        <w:jc w:val="both"/>
        <w:rPr>
          <w:highlight w:val="green"/>
        </w:rPr>
      </w:pPr>
      <w:r w:rsidRPr="002B76AD">
        <w:rPr>
          <w:highlight w:val="green"/>
        </w:rPr>
        <w:t xml:space="preserve">Генеральный план муниципального образования «Ворошневский сельсовет» Курского района Курской области (далее – Генеральный план) разработан с учетом требований статей 9, 24, 25 Градостроительного кодекса Российской Федерации, приказа Министерства экономического развития Российской Федерации от 9 января 2018 г.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 СП 42.13330.2016 «СНиП 2.07.01-89* Градостроительство. Планировка и застройка городских и сельских поселений» и предусматривает изменение функционального зонирования территории, необходимого для реализации инвестиционных проектов, развития среднего и малого предпринимательства.  </w:t>
      </w:r>
    </w:p>
    <w:p w14:paraId="103F9B1B" w14:textId="77777777" w:rsidR="002B76AD" w:rsidRPr="002B76AD" w:rsidRDefault="002B76AD" w:rsidP="002B76AD">
      <w:pPr>
        <w:spacing w:after="0" w:line="360" w:lineRule="auto"/>
        <w:ind w:firstLine="709"/>
        <w:jc w:val="both"/>
        <w:rPr>
          <w:highlight w:val="green"/>
        </w:rPr>
      </w:pPr>
      <w:r w:rsidRPr="002B76AD">
        <w:rPr>
          <w:highlight w:val="green"/>
        </w:rPr>
        <w:t>Генеральный план разработан на расчетный срок – до 2038 года.</w:t>
      </w:r>
    </w:p>
    <w:p w14:paraId="732E1B3E" w14:textId="77777777" w:rsidR="002B76AD" w:rsidRPr="002B76AD" w:rsidRDefault="002B76AD" w:rsidP="002B76AD">
      <w:pPr>
        <w:spacing w:after="0" w:line="360" w:lineRule="auto"/>
        <w:ind w:firstLine="709"/>
        <w:jc w:val="both"/>
        <w:rPr>
          <w:highlight w:val="green"/>
        </w:rPr>
      </w:pPr>
      <w:r w:rsidRPr="002B76AD">
        <w:rPr>
          <w:highlight w:val="green"/>
        </w:rPr>
        <w:t>При разработке Генерального плана учтены:</w:t>
      </w:r>
    </w:p>
    <w:p w14:paraId="4AD821D1" w14:textId="77777777" w:rsidR="002B76AD" w:rsidRPr="002B76AD" w:rsidRDefault="002B76AD" w:rsidP="002B76AD">
      <w:pPr>
        <w:widowControl w:val="0"/>
        <w:spacing w:after="0" w:line="360" w:lineRule="auto"/>
        <w:ind w:firstLine="709"/>
        <w:jc w:val="both"/>
        <w:rPr>
          <w:highlight w:val="green"/>
        </w:rPr>
      </w:pPr>
      <w:r w:rsidRPr="002B76AD">
        <w:rPr>
          <w:highlight w:val="green"/>
        </w:rPr>
        <w:t>документы территориального планирования регионального и федерального уровня, муниципальные программы муниципального образования «Ворошневский сельсовет» Курского района Курской области;</w:t>
      </w:r>
    </w:p>
    <w:p w14:paraId="60963859" w14:textId="77777777" w:rsidR="002B76AD" w:rsidRPr="002B76AD" w:rsidRDefault="002B76AD" w:rsidP="002B76AD">
      <w:pPr>
        <w:widowControl w:val="0"/>
        <w:spacing w:after="0" w:line="360" w:lineRule="auto"/>
        <w:ind w:firstLine="709"/>
        <w:jc w:val="both"/>
        <w:rPr>
          <w:highlight w:val="green"/>
        </w:rPr>
      </w:pPr>
      <w:r w:rsidRPr="002B76AD">
        <w:rPr>
          <w:highlight w:val="green"/>
        </w:rPr>
        <w:t>результаты мониторинга современного использования земельных участков на территории муниципального образования «Ворошневский сельсовет» Курского района Курской области;</w:t>
      </w:r>
    </w:p>
    <w:p w14:paraId="7DFC9DF9" w14:textId="77777777" w:rsidR="002B76AD" w:rsidRPr="002B76AD" w:rsidRDefault="002B76AD" w:rsidP="002B76AD">
      <w:pPr>
        <w:widowControl w:val="0"/>
        <w:spacing w:after="0" w:line="360" w:lineRule="auto"/>
        <w:ind w:firstLine="709"/>
        <w:jc w:val="both"/>
        <w:rPr>
          <w:highlight w:val="green"/>
        </w:rPr>
      </w:pPr>
      <w:r w:rsidRPr="002B76AD">
        <w:rPr>
          <w:highlight w:val="green"/>
        </w:rPr>
        <w:t>документация по планировке территории;</w:t>
      </w:r>
    </w:p>
    <w:p w14:paraId="5F454C05" w14:textId="77777777" w:rsidR="002B76AD" w:rsidRPr="002B76AD" w:rsidRDefault="002B76AD" w:rsidP="002B76AD">
      <w:pPr>
        <w:widowControl w:val="0"/>
        <w:tabs>
          <w:tab w:val="left" w:pos="283"/>
        </w:tabs>
        <w:spacing w:after="0" w:line="360" w:lineRule="auto"/>
        <w:ind w:firstLine="709"/>
        <w:jc w:val="both"/>
        <w:rPr>
          <w:highlight w:val="green"/>
        </w:rPr>
      </w:pPr>
      <w:r w:rsidRPr="002B76AD">
        <w:rPr>
          <w:highlight w:val="green"/>
        </w:rPr>
        <w:t>статистические данные;</w:t>
      </w:r>
    </w:p>
    <w:p w14:paraId="008251AF" w14:textId="77777777" w:rsidR="002B76AD" w:rsidRPr="002B76AD" w:rsidRDefault="002B76AD" w:rsidP="002B76AD">
      <w:pPr>
        <w:spacing w:after="0" w:line="360" w:lineRule="auto"/>
        <w:ind w:firstLine="709"/>
        <w:jc w:val="both"/>
        <w:rPr>
          <w:highlight w:val="green"/>
        </w:rPr>
      </w:pPr>
      <w:r w:rsidRPr="002B76AD">
        <w:rPr>
          <w:highlight w:val="green"/>
        </w:rPr>
        <w:t>ограничения использования территорий, установленные в соответствии с законодательством Российской Федерации, сведения о которых внесены в Единый государственный реестр недвижимости.</w:t>
      </w:r>
    </w:p>
    <w:p w14:paraId="22844F56" w14:textId="77777777" w:rsidR="002B76AD" w:rsidRPr="002B76AD" w:rsidRDefault="002B76AD" w:rsidP="002B76AD">
      <w:pPr>
        <w:spacing w:after="0" w:line="360" w:lineRule="auto"/>
        <w:ind w:firstLine="709"/>
        <w:jc w:val="both"/>
        <w:rPr>
          <w:highlight w:val="green"/>
        </w:rPr>
      </w:pPr>
      <w:r w:rsidRPr="002B76AD">
        <w:rPr>
          <w:highlight w:val="green"/>
        </w:rPr>
        <w:t>Генеральный план позволит реализовать основные цели развития муниципального образования «Ворошневский сельсовет» Курского района Курской области, которыми являются:</w:t>
      </w:r>
    </w:p>
    <w:p w14:paraId="48E468E4" w14:textId="77777777" w:rsidR="002B76AD" w:rsidRPr="002B76AD" w:rsidRDefault="002B76AD" w:rsidP="002B76AD">
      <w:pPr>
        <w:spacing w:after="0" w:line="360" w:lineRule="auto"/>
        <w:ind w:firstLine="709"/>
        <w:jc w:val="both"/>
        <w:rPr>
          <w:highlight w:val="green"/>
        </w:rPr>
      </w:pPr>
      <w:r w:rsidRPr="002B76AD">
        <w:rPr>
          <w:highlight w:val="green"/>
        </w:rPr>
        <w:t>обеспечение устойчивого развития муниципального образования «Ворошневский сельсовет» Курского района Курской области;</w:t>
      </w:r>
    </w:p>
    <w:p w14:paraId="7D98BF37" w14:textId="77777777" w:rsidR="002B76AD" w:rsidRPr="002B76AD" w:rsidRDefault="002B76AD" w:rsidP="002B76AD">
      <w:pPr>
        <w:spacing w:after="0" w:line="360" w:lineRule="auto"/>
        <w:ind w:firstLine="709"/>
        <w:jc w:val="both"/>
        <w:rPr>
          <w:highlight w:val="green"/>
        </w:rPr>
      </w:pPr>
      <w:r w:rsidRPr="002B76AD">
        <w:rPr>
          <w:highlight w:val="green"/>
        </w:rPr>
        <w:t>развитие инженерной, транспортной и социальной инфраструктур на территории муниципального образования «Ворошневский сельсовет» Курского района Курской области;</w:t>
      </w:r>
    </w:p>
    <w:p w14:paraId="67EC94F8" w14:textId="77777777" w:rsidR="002B76AD" w:rsidRPr="002B76AD" w:rsidRDefault="002B76AD" w:rsidP="002B76AD">
      <w:pPr>
        <w:spacing w:after="0" w:line="360" w:lineRule="auto"/>
        <w:ind w:firstLine="709"/>
        <w:jc w:val="both"/>
        <w:rPr>
          <w:highlight w:val="green"/>
        </w:rPr>
      </w:pPr>
      <w:r w:rsidRPr="002B76AD">
        <w:rPr>
          <w:highlight w:val="green"/>
        </w:rPr>
        <w:t>сохранение и регенерация исторического и культурного наследия.</w:t>
      </w:r>
    </w:p>
    <w:p w14:paraId="7A1BCED3" w14:textId="77777777" w:rsidR="002B76AD" w:rsidRPr="002B76AD" w:rsidRDefault="002B76AD" w:rsidP="002B76AD">
      <w:pPr>
        <w:widowControl w:val="0"/>
        <w:suppressAutoHyphens/>
        <w:spacing w:after="0" w:line="360" w:lineRule="auto"/>
        <w:ind w:firstLine="709"/>
        <w:jc w:val="both"/>
        <w:rPr>
          <w:highlight w:val="green"/>
        </w:rPr>
      </w:pPr>
      <w:r w:rsidRPr="002B76AD">
        <w:rPr>
          <w:highlight w:val="green"/>
        </w:rPr>
        <w:lastRenderedPageBreak/>
        <w:t>Проект выполнен в виде компьютерной геоинформационной системы (ГИС) и с технической точки зрения представляет собой компьютерную систему открытого типа, позволяющую расширять массивы информации по различным тематическим направлениям. Проектные материалы представляют собой комплект, состоящий из диска с электронным видом Генерального плана и его копиями на бумажном носителе (1 экземпляр).</w:t>
      </w:r>
    </w:p>
    <w:p w14:paraId="17DA619A" w14:textId="77777777" w:rsidR="002B76AD" w:rsidRPr="002B76AD" w:rsidRDefault="002B76AD" w:rsidP="002B76AD">
      <w:pPr>
        <w:widowControl w:val="0"/>
        <w:spacing w:after="0" w:line="360" w:lineRule="auto"/>
        <w:ind w:firstLine="709"/>
        <w:jc w:val="both"/>
        <w:rPr>
          <w:iCs/>
          <w:highlight w:val="green"/>
        </w:rPr>
      </w:pPr>
      <w:r w:rsidRPr="002B76AD">
        <w:rPr>
          <w:b/>
          <w:highlight w:val="green"/>
        </w:rPr>
        <w:t>Состав проектных материалов</w:t>
      </w:r>
    </w:p>
    <w:p w14:paraId="2FDF089E" w14:textId="77777777" w:rsidR="002B76AD" w:rsidRPr="002B76AD" w:rsidRDefault="002B76AD" w:rsidP="002B76AD">
      <w:pPr>
        <w:widowControl w:val="0"/>
        <w:spacing w:after="0" w:line="360" w:lineRule="auto"/>
        <w:ind w:firstLine="709"/>
        <w:jc w:val="both"/>
        <w:rPr>
          <w:b/>
          <w:bCs/>
          <w:highlight w:val="green"/>
        </w:rPr>
      </w:pPr>
      <w:r w:rsidRPr="002B76AD">
        <w:rPr>
          <w:iCs/>
          <w:highlight w:val="green"/>
        </w:rPr>
        <w:t>В соответствии с Градостроительным кодексом Российской Федерации Генеральный план включает в себя следующие материалы:</w:t>
      </w:r>
    </w:p>
    <w:p w14:paraId="1A5A6DAB" w14:textId="77777777" w:rsidR="002B76AD" w:rsidRPr="002B76AD" w:rsidRDefault="002B76AD" w:rsidP="002B76AD">
      <w:pPr>
        <w:widowControl w:val="0"/>
        <w:spacing w:after="0" w:line="360" w:lineRule="auto"/>
        <w:ind w:firstLine="709"/>
        <w:jc w:val="both"/>
        <w:rPr>
          <w:bCs/>
          <w:highlight w:val="green"/>
        </w:rPr>
      </w:pPr>
      <w:r w:rsidRPr="002B76AD">
        <w:rPr>
          <w:b/>
          <w:bCs/>
          <w:highlight w:val="green"/>
        </w:rPr>
        <w:t>Том 1 «Положение о территориальном планировании»:</w:t>
      </w:r>
    </w:p>
    <w:p w14:paraId="1A2DEB8D" w14:textId="77777777" w:rsidR="002B76AD" w:rsidRPr="002B76AD" w:rsidRDefault="002B76AD" w:rsidP="002B76AD">
      <w:pPr>
        <w:widowControl w:val="0"/>
        <w:tabs>
          <w:tab w:val="left" w:pos="709"/>
        </w:tabs>
        <w:spacing w:after="0" w:line="360" w:lineRule="auto"/>
        <w:ind w:right="-1" w:firstLine="709"/>
        <w:jc w:val="both"/>
        <w:rPr>
          <w:bCs/>
          <w:highlight w:val="green"/>
        </w:rPr>
      </w:pPr>
      <w:r w:rsidRPr="002B76AD">
        <w:rPr>
          <w:bCs/>
          <w:highlight w:val="green"/>
        </w:rPr>
        <w:t>1. </w:t>
      </w:r>
      <w:r w:rsidRPr="002B76AD">
        <w:rPr>
          <w:highlight w:val="green"/>
        </w:rPr>
        <w:t>Перечень мероприятий по территориальному планированию в целях размещения объектов местного значения</w:t>
      </w:r>
      <w:r w:rsidRPr="002B76AD">
        <w:rPr>
          <w:bCs/>
          <w:highlight w:val="green"/>
        </w:rPr>
        <w:t>.</w:t>
      </w:r>
    </w:p>
    <w:p w14:paraId="6EB23D10" w14:textId="77777777" w:rsidR="002B76AD" w:rsidRPr="002B76AD" w:rsidRDefault="002B76AD" w:rsidP="002B76AD">
      <w:pPr>
        <w:widowControl w:val="0"/>
        <w:tabs>
          <w:tab w:val="left" w:pos="709"/>
        </w:tabs>
        <w:spacing w:after="0" w:line="360" w:lineRule="auto"/>
        <w:ind w:right="-1" w:firstLine="709"/>
        <w:jc w:val="both"/>
        <w:rPr>
          <w:highlight w:val="green"/>
        </w:rPr>
      </w:pPr>
      <w:r w:rsidRPr="002B76AD">
        <w:rPr>
          <w:highlight w:val="green"/>
        </w:rPr>
        <w:t>2. Параметры функциональных зон, а также сведения о планируемых для размещения в них объектах федерального, регионального и местного значения.</w:t>
      </w:r>
    </w:p>
    <w:p w14:paraId="46DD7B89" w14:textId="77777777" w:rsidR="002B76AD" w:rsidRPr="002B76AD" w:rsidRDefault="002B76AD" w:rsidP="002B76AD">
      <w:pPr>
        <w:widowControl w:val="0"/>
        <w:tabs>
          <w:tab w:val="left" w:pos="709"/>
        </w:tabs>
        <w:spacing w:after="0" w:line="360" w:lineRule="auto"/>
        <w:ind w:right="-1" w:firstLine="709"/>
        <w:jc w:val="both"/>
        <w:rPr>
          <w:b/>
          <w:highlight w:val="green"/>
        </w:rPr>
      </w:pPr>
      <w:r w:rsidRPr="002B76AD">
        <w:rPr>
          <w:b/>
          <w:highlight w:val="green"/>
        </w:rPr>
        <w:t>Материалы положения о территориальном планировании в виде карт:</w:t>
      </w:r>
    </w:p>
    <w:p w14:paraId="39D8FFD3" w14:textId="77777777" w:rsidR="002B76AD" w:rsidRPr="002B76AD" w:rsidRDefault="002B76AD" w:rsidP="002B76AD">
      <w:pPr>
        <w:widowControl w:val="0"/>
        <w:tabs>
          <w:tab w:val="left" w:pos="709"/>
        </w:tabs>
        <w:spacing w:after="0" w:line="360" w:lineRule="auto"/>
        <w:ind w:right="-1" w:firstLine="709"/>
        <w:jc w:val="both"/>
        <w:rPr>
          <w:highlight w:val="green"/>
        </w:rPr>
      </w:pPr>
      <w:r w:rsidRPr="002B76AD">
        <w:rPr>
          <w:highlight w:val="green"/>
        </w:rPr>
        <w:t>Карта функциональных зон;</w:t>
      </w:r>
    </w:p>
    <w:p w14:paraId="54DB1F50" w14:textId="77777777" w:rsidR="002B76AD" w:rsidRPr="002B76AD" w:rsidRDefault="002B76AD" w:rsidP="002B76AD">
      <w:pPr>
        <w:widowControl w:val="0"/>
        <w:tabs>
          <w:tab w:val="left" w:pos="709"/>
        </w:tabs>
        <w:spacing w:after="0" w:line="360" w:lineRule="auto"/>
        <w:ind w:right="-1" w:firstLine="709"/>
        <w:jc w:val="both"/>
        <w:rPr>
          <w:highlight w:val="green"/>
        </w:rPr>
      </w:pPr>
      <w:r w:rsidRPr="002B76AD">
        <w:rPr>
          <w:highlight w:val="green"/>
        </w:rPr>
        <w:t>Карта границ населенных пунктов, входящих в состав муниципального образования;</w:t>
      </w:r>
    </w:p>
    <w:p w14:paraId="754D1BD9" w14:textId="77777777" w:rsidR="002B76AD" w:rsidRPr="002B76AD" w:rsidRDefault="002B76AD" w:rsidP="002B76AD">
      <w:pPr>
        <w:widowControl w:val="0"/>
        <w:tabs>
          <w:tab w:val="left" w:pos="709"/>
        </w:tabs>
        <w:spacing w:after="0" w:line="360" w:lineRule="auto"/>
        <w:ind w:right="-1" w:firstLine="709"/>
        <w:jc w:val="both"/>
        <w:rPr>
          <w:highlight w:val="green"/>
        </w:rPr>
      </w:pPr>
      <w:r w:rsidRPr="002B76AD">
        <w:rPr>
          <w:highlight w:val="green"/>
        </w:rPr>
        <w:t>Карта планируемого размещения объектов местного значения.</w:t>
      </w:r>
    </w:p>
    <w:p w14:paraId="2A32413B" w14:textId="77777777" w:rsidR="002B76AD" w:rsidRPr="002B76AD" w:rsidRDefault="002B76AD" w:rsidP="002B76AD">
      <w:pPr>
        <w:widowControl w:val="0"/>
        <w:tabs>
          <w:tab w:val="left" w:pos="709"/>
        </w:tabs>
        <w:spacing w:after="0" w:line="360" w:lineRule="auto"/>
        <w:ind w:right="-1" w:firstLine="709"/>
        <w:jc w:val="both"/>
        <w:rPr>
          <w:b/>
          <w:highlight w:val="green"/>
        </w:rPr>
      </w:pPr>
      <w:r w:rsidRPr="002B76AD">
        <w:rPr>
          <w:b/>
          <w:highlight w:val="green"/>
        </w:rPr>
        <w:t>Том 2 «Материалы по обоснованию Генерального плана»:</w:t>
      </w:r>
    </w:p>
    <w:p w14:paraId="64FD2F66" w14:textId="77777777" w:rsidR="002B76AD" w:rsidRPr="002B76AD" w:rsidRDefault="002B76AD" w:rsidP="002B76AD">
      <w:pPr>
        <w:widowControl w:val="0"/>
        <w:spacing w:after="0" w:line="360" w:lineRule="auto"/>
        <w:ind w:firstLine="709"/>
        <w:jc w:val="both"/>
        <w:rPr>
          <w:highlight w:val="green"/>
        </w:rPr>
      </w:pPr>
      <w:r w:rsidRPr="002B76AD">
        <w:rPr>
          <w:highlight w:val="green"/>
        </w:rPr>
        <w:t>1. Общие сведения о муниципальном образовании.</w:t>
      </w:r>
    </w:p>
    <w:p w14:paraId="60105A62" w14:textId="77777777" w:rsidR="002B76AD" w:rsidRPr="002B76AD" w:rsidRDefault="002B76AD" w:rsidP="002B76AD">
      <w:pPr>
        <w:widowControl w:val="0"/>
        <w:spacing w:after="0" w:line="360" w:lineRule="auto"/>
        <w:ind w:firstLine="709"/>
        <w:jc w:val="both"/>
        <w:rPr>
          <w:highlight w:val="green"/>
        </w:rPr>
      </w:pPr>
      <w:r w:rsidRPr="002B76AD">
        <w:rPr>
          <w:highlight w:val="green"/>
        </w:rPr>
        <w:t>2. Обоснование выбранного варианта размещения объектов местного значения на основе анализа использования территорий муниципального образования «Ворошневский сельсовет» Курского района Курской области.</w:t>
      </w:r>
    </w:p>
    <w:p w14:paraId="6E6844E1" w14:textId="77777777" w:rsidR="002B76AD" w:rsidRPr="002B76AD" w:rsidRDefault="002B76AD" w:rsidP="002B76AD">
      <w:pPr>
        <w:widowControl w:val="0"/>
        <w:spacing w:after="0" w:line="360" w:lineRule="auto"/>
        <w:ind w:firstLine="709"/>
        <w:jc w:val="both"/>
        <w:rPr>
          <w:highlight w:val="green"/>
        </w:rPr>
      </w:pPr>
      <w:r w:rsidRPr="002B76AD">
        <w:rPr>
          <w:highlight w:val="green"/>
        </w:rPr>
        <w:t>3. Утвержденные документами территориального планирования Российской Федерации, документами территориального планирования Курской области планируемые для размещения объекты федерального значения и объекты регионального значения.</w:t>
      </w:r>
    </w:p>
    <w:p w14:paraId="31275F6E" w14:textId="77777777" w:rsidR="002B76AD" w:rsidRPr="002B76AD" w:rsidRDefault="002B76AD" w:rsidP="002B76AD">
      <w:pPr>
        <w:widowControl w:val="0"/>
        <w:spacing w:after="0" w:line="360" w:lineRule="auto"/>
        <w:ind w:firstLine="709"/>
        <w:jc w:val="both"/>
        <w:rPr>
          <w:b/>
          <w:bCs/>
          <w:highlight w:val="green"/>
        </w:rPr>
      </w:pPr>
      <w:r w:rsidRPr="002B76AD">
        <w:rPr>
          <w:highlight w:val="green"/>
        </w:rPr>
        <w:t>4. </w:t>
      </w:r>
      <w:r w:rsidRPr="002B76AD">
        <w:rPr>
          <w:highlight w:val="green"/>
          <w:lang w:eastAsia="ru-RU"/>
        </w:rPr>
        <w:t>Предложения по изменению границ муниципального образования и баланса земель в пределах перспективной границы муниципального образования</w:t>
      </w:r>
      <w:r w:rsidRPr="002B76AD">
        <w:rPr>
          <w:highlight w:val="green"/>
        </w:rPr>
        <w:t>.</w:t>
      </w:r>
    </w:p>
    <w:p w14:paraId="4E84C3D2" w14:textId="77777777" w:rsidR="002B76AD" w:rsidRPr="002B76AD" w:rsidRDefault="002B76AD" w:rsidP="002B76AD">
      <w:pPr>
        <w:widowControl w:val="0"/>
        <w:tabs>
          <w:tab w:val="left" w:pos="709"/>
        </w:tabs>
        <w:spacing w:after="0" w:line="360" w:lineRule="auto"/>
        <w:ind w:right="-1" w:firstLine="709"/>
        <w:jc w:val="both"/>
        <w:rPr>
          <w:b/>
          <w:highlight w:val="green"/>
        </w:rPr>
      </w:pPr>
      <w:r w:rsidRPr="002B76AD">
        <w:rPr>
          <w:b/>
          <w:highlight w:val="green"/>
        </w:rPr>
        <w:t>Материалы по обоснованию Генерального плана в виде карт:</w:t>
      </w:r>
    </w:p>
    <w:p w14:paraId="5659265B" w14:textId="77777777" w:rsidR="002B76AD" w:rsidRPr="002B76AD" w:rsidRDefault="002B76AD" w:rsidP="002B76AD">
      <w:pPr>
        <w:widowControl w:val="0"/>
        <w:tabs>
          <w:tab w:val="left" w:pos="709"/>
        </w:tabs>
        <w:spacing w:after="0" w:line="360" w:lineRule="auto"/>
        <w:ind w:right="-1" w:firstLine="709"/>
        <w:jc w:val="both"/>
        <w:rPr>
          <w:highlight w:val="green"/>
        </w:rPr>
      </w:pPr>
      <w:r w:rsidRPr="002B76AD">
        <w:rPr>
          <w:highlight w:val="green"/>
        </w:rPr>
        <w:t>Карта объектов транспортной и инженерной инфраструктур;</w:t>
      </w:r>
    </w:p>
    <w:p w14:paraId="35214D72" w14:textId="77777777" w:rsidR="002B76AD" w:rsidRPr="002B76AD" w:rsidRDefault="002B76AD" w:rsidP="002B76AD">
      <w:pPr>
        <w:widowControl w:val="0"/>
        <w:tabs>
          <w:tab w:val="left" w:pos="709"/>
        </w:tabs>
        <w:spacing w:after="0" w:line="360" w:lineRule="auto"/>
        <w:ind w:right="-1" w:firstLine="709"/>
        <w:jc w:val="both"/>
        <w:rPr>
          <w:highlight w:val="green"/>
        </w:rPr>
      </w:pPr>
      <w:r w:rsidRPr="002B76AD">
        <w:rPr>
          <w:highlight w:val="green"/>
        </w:rPr>
        <w:t>Карта современного использования территории;</w:t>
      </w:r>
    </w:p>
    <w:p w14:paraId="59A4E6D4" w14:textId="77777777" w:rsidR="002B76AD" w:rsidRPr="002B76AD" w:rsidRDefault="002B76AD" w:rsidP="002B76AD">
      <w:pPr>
        <w:widowControl w:val="0"/>
        <w:tabs>
          <w:tab w:val="left" w:pos="709"/>
        </w:tabs>
        <w:spacing w:after="0" w:line="360" w:lineRule="auto"/>
        <w:ind w:right="-1" w:firstLine="709"/>
        <w:jc w:val="both"/>
        <w:rPr>
          <w:highlight w:val="green"/>
        </w:rPr>
      </w:pPr>
      <w:r w:rsidRPr="002B76AD">
        <w:rPr>
          <w:highlight w:val="green"/>
        </w:rPr>
        <w:t>Карта использования территории с отображением зон с особыми условиями использования территорий.</w:t>
      </w:r>
    </w:p>
    <w:p w14:paraId="263839BF" w14:textId="77777777" w:rsidR="002B76AD" w:rsidRPr="002B76AD" w:rsidRDefault="002B76AD" w:rsidP="002B76AD">
      <w:pPr>
        <w:widowControl w:val="0"/>
        <w:spacing w:after="0" w:line="360" w:lineRule="auto"/>
        <w:ind w:firstLine="709"/>
        <w:jc w:val="both"/>
        <w:rPr>
          <w:bCs/>
          <w:highlight w:val="green"/>
        </w:rPr>
      </w:pPr>
      <w:r w:rsidRPr="002B76AD">
        <w:rPr>
          <w:b/>
          <w:bCs/>
          <w:highlight w:val="green"/>
        </w:rPr>
        <w:t>Том 3 «Перечень и характеристика основных факторов риска возникновения чрезвычайных ситуаций природного и техногенного характера»:</w:t>
      </w:r>
    </w:p>
    <w:p w14:paraId="560C08FC" w14:textId="77777777" w:rsidR="002B76AD" w:rsidRPr="002B76AD" w:rsidRDefault="002B76AD" w:rsidP="002B76AD">
      <w:pPr>
        <w:widowControl w:val="0"/>
        <w:tabs>
          <w:tab w:val="left" w:pos="1134"/>
        </w:tabs>
        <w:spacing w:after="0" w:line="360" w:lineRule="auto"/>
        <w:ind w:firstLine="709"/>
        <w:jc w:val="both"/>
        <w:rPr>
          <w:bCs/>
          <w:highlight w:val="green"/>
        </w:rPr>
      </w:pPr>
      <w:r w:rsidRPr="002B76AD">
        <w:rPr>
          <w:bCs/>
          <w:highlight w:val="green"/>
        </w:rPr>
        <w:t xml:space="preserve">Перечень основных факторов риска возникновения чрезвычайных ситуаций </w:t>
      </w:r>
      <w:r w:rsidRPr="002B76AD">
        <w:rPr>
          <w:bCs/>
          <w:highlight w:val="green"/>
        </w:rPr>
        <w:lastRenderedPageBreak/>
        <w:t>природного и техногенного характера;</w:t>
      </w:r>
    </w:p>
    <w:p w14:paraId="26C19905" w14:textId="3C5B06AD" w:rsidR="002B76AD" w:rsidRPr="002B76AD" w:rsidRDefault="002B76AD" w:rsidP="002B76AD">
      <w:pPr>
        <w:widowControl w:val="0"/>
        <w:suppressAutoHyphens/>
        <w:spacing w:after="0" w:line="360" w:lineRule="auto"/>
        <w:ind w:firstLine="709"/>
        <w:jc w:val="both"/>
        <w:rPr>
          <w:bCs/>
        </w:rPr>
      </w:pPr>
      <w:r w:rsidRPr="002B76AD">
        <w:rPr>
          <w:highlight w:val="green"/>
        </w:rPr>
        <w:t>Карта территорий, подверженных риску возникновения чрезвычайных ситуаций природного и техногенного характера.</w:t>
      </w:r>
    </w:p>
    <w:p w14:paraId="49AF3F4F" w14:textId="77777777" w:rsidR="002B76AD" w:rsidRPr="00893A78" w:rsidRDefault="002B76AD" w:rsidP="002B76AD">
      <w:pPr>
        <w:widowControl w:val="0"/>
        <w:suppressAutoHyphens/>
        <w:spacing w:after="0" w:line="240" w:lineRule="auto"/>
        <w:ind w:firstLine="709"/>
        <w:jc w:val="both"/>
        <w:rPr>
          <w:bCs/>
          <w:sz w:val="28"/>
          <w:szCs w:val="28"/>
        </w:rPr>
      </w:pPr>
    </w:p>
    <w:p w14:paraId="7210F722" w14:textId="2F42613F" w:rsidR="002B76AD" w:rsidRPr="004D5B81" w:rsidRDefault="002B76AD" w:rsidP="004D5B81">
      <w:pPr>
        <w:tabs>
          <w:tab w:val="right" w:leader="dot" w:pos="9639"/>
        </w:tabs>
        <w:ind w:right="173"/>
        <w:jc w:val="both"/>
        <w:rPr>
          <w:i/>
          <w:iCs/>
          <w:noProof/>
          <w:sz w:val="22"/>
          <w:szCs w:val="22"/>
          <w:lang w:eastAsia="ru-RU"/>
        </w:rPr>
      </w:pPr>
      <w:r w:rsidRPr="004D5B81">
        <w:rPr>
          <w:i/>
          <w:iCs/>
          <w:noProof/>
          <w:sz w:val="22"/>
          <w:szCs w:val="22"/>
          <w:lang w:eastAsia="ru-RU"/>
        </w:rPr>
        <w:t xml:space="preserve">(раздел «Введение» изложен в редакции решения комитета архитектуры и градостроительства Курской области от «___» </w:t>
      </w:r>
      <w:r w:rsidR="001D784D">
        <w:rPr>
          <w:i/>
          <w:iCs/>
          <w:noProof/>
          <w:sz w:val="22"/>
          <w:szCs w:val="22"/>
          <w:lang w:eastAsia="ru-RU"/>
        </w:rPr>
        <w:t>сентября</w:t>
      </w:r>
      <w:r w:rsidRPr="004D5B81">
        <w:rPr>
          <w:i/>
          <w:iCs/>
          <w:noProof/>
          <w:sz w:val="22"/>
          <w:szCs w:val="22"/>
          <w:lang w:eastAsia="ru-RU"/>
        </w:rPr>
        <w:t xml:space="preserve"> 2024 года № 01-12/_____)</w:t>
      </w:r>
    </w:p>
    <w:p w14:paraId="1F1AD881" w14:textId="77777777" w:rsidR="00E32512" w:rsidRPr="00183125" w:rsidRDefault="00E32512" w:rsidP="00E32512">
      <w:pPr>
        <w:spacing w:after="0" w:line="240" w:lineRule="auto"/>
        <w:jc w:val="both"/>
      </w:pPr>
    </w:p>
    <w:p w14:paraId="63F0850F" w14:textId="77777777" w:rsidR="00C537E1" w:rsidRPr="00385ED3" w:rsidRDefault="00C537E1" w:rsidP="00CA64AA">
      <w:pPr>
        <w:pStyle w:val="1"/>
        <w:keepNext w:val="0"/>
        <w:tabs>
          <w:tab w:val="left" w:pos="0"/>
        </w:tabs>
        <w:spacing w:before="0" w:after="0" w:line="360" w:lineRule="auto"/>
        <w:ind w:firstLine="709"/>
        <w:jc w:val="both"/>
        <w:rPr>
          <w:rFonts w:ascii="Times New Roman" w:hAnsi="Times New Roman"/>
          <w:sz w:val="24"/>
          <w:szCs w:val="24"/>
          <w:lang w:val="ru-RU"/>
        </w:rPr>
      </w:pPr>
      <w:bookmarkStart w:id="9" w:name="_Toc336507645"/>
      <w:bookmarkStart w:id="10" w:name="_Toc253729757"/>
      <w:bookmarkStart w:id="11" w:name="_Toc255383196"/>
      <w:bookmarkStart w:id="12" w:name="_Toc256375542"/>
      <w:bookmarkStart w:id="13" w:name="_Toc256429331"/>
      <w:bookmarkStart w:id="14" w:name="_Toc263243176"/>
      <w:r w:rsidRPr="00385ED3">
        <w:rPr>
          <w:rFonts w:ascii="Times New Roman" w:hAnsi="Times New Roman"/>
          <w:sz w:val="24"/>
          <w:szCs w:val="24"/>
        </w:rPr>
        <w:t>1. ОБЩИЕ СВЕДЕНИЯ О МУНИЦИПАЛЬНОМ ОБРАЗОВАНИИ</w:t>
      </w:r>
      <w:bookmarkEnd w:id="9"/>
      <w:r w:rsidRPr="00385ED3">
        <w:rPr>
          <w:rFonts w:ascii="Times New Roman" w:hAnsi="Times New Roman"/>
          <w:sz w:val="24"/>
          <w:szCs w:val="24"/>
        </w:rPr>
        <w:t>.</w:t>
      </w:r>
    </w:p>
    <w:p w14:paraId="1D2D7322" w14:textId="77777777" w:rsidR="00C537E1" w:rsidRPr="00385ED3" w:rsidRDefault="00C537E1" w:rsidP="00385ED3">
      <w:pPr>
        <w:pStyle w:val="2"/>
        <w:keepNext w:val="0"/>
        <w:spacing w:before="0" w:after="0" w:line="360" w:lineRule="auto"/>
        <w:ind w:firstLine="709"/>
        <w:jc w:val="both"/>
        <w:rPr>
          <w:rFonts w:ascii="Times New Roman" w:hAnsi="Times New Roman"/>
          <w:i w:val="0"/>
          <w:sz w:val="24"/>
          <w:szCs w:val="24"/>
        </w:rPr>
      </w:pPr>
      <w:bookmarkStart w:id="15" w:name="_Toc268263623"/>
      <w:bookmarkStart w:id="16" w:name="_Toc336507646"/>
      <w:r w:rsidRPr="00385ED3">
        <w:rPr>
          <w:rFonts w:ascii="Times New Roman" w:hAnsi="Times New Roman"/>
          <w:i w:val="0"/>
          <w:sz w:val="24"/>
          <w:szCs w:val="24"/>
        </w:rPr>
        <w:t>1.1. Общие сведения о муниципальном образовании</w:t>
      </w:r>
      <w:bookmarkEnd w:id="15"/>
      <w:bookmarkEnd w:id="16"/>
      <w:r w:rsidRPr="00385ED3">
        <w:rPr>
          <w:rFonts w:ascii="Times New Roman" w:hAnsi="Times New Roman"/>
          <w:i w:val="0"/>
          <w:sz w:val="24"/>
          <w:szCs w:val="24"/>
        </w:rPr>
        <w:t>.</w:t>
      </w:r>
    </w:p>
    <w:p w14:paraId="73A69B4B" w14:textId="429D3C46" w:rsidR="00EB6352" w:rsidRDefault="000546E2" w:rsidP="00D52232">
      <w:pPr>
        <w:spacing w:after="0" w:line="360" w:lineRule="auto"/>
        <w:ind w:firstLine="709"/>
        <w:jc w:val="both"/>
      </w:pPr>
      <w:r>
        <w:t>Ворошневский</w:t>
      </w:r>
      <w:r w:rsidR="000322DC" w:rsidRPr="00385ED3">
        <w:t xml:space="preserve"> сельсовет</w:t>
      </w:r>
      <w:r w:rsidR="0021030F" w:rsidRPr="00385ED3">
        <w:t xml:space="preserve"> </w:t>
      </w:r>
      <w:r>
        <w:t>Курского</w:t>
      </w:r>
      <w:r w:rsidR="0021030F" w:rsidRPr="00385ED3">
        <w:t xml:space="preserve"> района Курской области входит в состав </w:t>
      </w:r>
      <w:r>
        <w:t>Курского</w:t>
      </w:r>
      <w:r w:rsidR="0021030F" w:rsidRPr="00385ED3">
        <w:t xml:space="preserve"> муниципального района Курской области со статусом </w:t>
      </w:r>
      <w:r w:rsidR="00351512" w:rsidRPr="00385ED3">
        <w:t>сельсовета</w:t>
      </w:r>
      <w:r w:rsidR="0021030F" w:rsidRPr="00385ED3">
        <w:t xml:space="preserve"> (в соответствии с </w:t>
      </w:r>
      <w:r w:rsidR="0021030F" w:rsidRPr="00E95596">
        <w:rPr>
          <w:highlight w:val="green"/>
        </w:rPr>
        <w:t xml:space="preserve">Законом Курской области от </w:t>
      </w:r>
      <w:r w:rsidR="00E95596" w:rsidRPr="00E95596">
        <w:rPr>
          <w:highlight w:val="green"/>
        </w:rPr>
        <w:t>21 октября 2004 г.</w:t>
      </w:r>
      <w:r w:rsidR="0021030F" w:rsidRPr="00E95596">
        <w:rPr>
          <w:highlight w:val="green"/>
        </w:rPr>
        <w:t xml:space="preserve"> № 48-ЗКО «О муниципальных образованиях Курской области</w:t>
      </w:r>
      <w:r w:rsidR="002E6FC0" w:rsidRPr="00E95596">
        <w:rPr>
          <w:highlight w:val="green"/>
        </w:rPr>
        <w:t>»</w:t>
      </w:r>
      <w:r w:rsidR="0021030F" w:rsidRPr="00385ED3">
        <w:t xml:space="preserve">). </w:t>
      </w:r>
      <w:r>
        <w:t>Ворошневский</w:t>
      </w:r>
      <w:r w:rsidR="00D31A83" w:rsidRPr="00385ED3">
        <w:t xml:space="preserve"> сельсовет расположен в </w:t>
      </w:r>
      <w:r>
        <w:t>юго-западной</w:t>
      </w:r>
      <w:r w:rsidR="00D31A83" w:rsidRPr="00385ED3">
        <w:t xml:space="preserve"> части </w:t>
      </w:r>
      <w:r>
        <w:t>Курского</w:t>
      </w:r>
      <w:r w:rsidR="00D31A83" w:rsidRPr="00385ED3">
        <w:t xml:space="preserve"> района Курской области.</w:t>
      </w:r>
      <w:r w:rsidR="00D52232">
        <w:t xml:space="preserve"> </w:t>
      </w:r>
      <w:r w:rsidR="00C537E1" w:rsidRPr="00385ED3">
        <w:rPr>
          <w:rFonts w:eastAsia="Times New Roman"/>
        </w:rPr>
        <w:t xml:space="preserve">Территория сельсовета определена границами, существующими на момент принятия Устава </w:t>
      </w:r>
      <w:r>
        <w:rPr>
          <w:rFonts w:eastAsia="Times New Roman"/>
        </w:rPr>
        <w:t>Ворошневского</w:t>
      </w:r>
      <w:r w:rsidR="00C537E1" w:rsidRPr="00385ED3">
        <w:rPr>
          <w:rFonts w:eastAsia="Times New Roman"/>
        </w:rPr>
        <w:t xml:space="preserve"> сельсовет</w:t>
      </w:r>
      <w:r w:rsidR="00385ED3">
        <w:rPr>
          <w:rFonts w:eastAsia="Times New Roman"/>
        </w:rPr>
        <w:t>а</w:t>
      </w:r>
      <w:r w:rsidR="00C537E1" w:rsidRPr="00385ED3">
        <w:rPr>
          <w:rFonts w:eastAsia="Times New Roman"/>
        </w:rPr>
        <w:t xml:space="preserve"> </w:t>
      </w:r>
      <w:r>
        <w:rPr>
          <w:rFonts w:eastAsia="Times New Roman"/>
        </w:rPr>
        <w:t>Курского</w:t>
      </w:r>
      <w:r w:rsidR="00C537E1" w:rsidRPr="00385ED3">
        <w:rPr>
          <w:rFonts w:eastAsia="Times New Roman"/>
        </w:rPr>
        <w:t xml:space="preserve"> района Курской области, в котором неотъемлемой частью и официальным документом, фиксирующим границы сельсовета, является </w:t>
      </w:r>
      <w:r w:rsidR="00B338DE">
        <w:rPr>
          <w:rFonts w:eastAsia="Times New Roman"/>
        </w:rPr>
        <w:t>карта</w:t>
      </w:r>
      <w:r w:rsidR="00C537E1" w:rsidRPr="00385ED3">
        <w:rPr>
          <w:rFonts w:eastAsia="Times New Roman"/>
        </w:rPr>
        <w:t xml:space="preserve"> и описание границ </w:t>
      </w:r>
      <w:r>
        <w:rPr>
          <w:rFonts w:eastAsia="Times New Roman"/>
        </w:rPr>
        <w:t>Ворошневского</w:t>
      </w:r>
      <w:r w:rsidR="00C537E1" w:rsidRPr="00385ED3">
        <w:rPr>
          <w:rFonts w:eastAsia="Times New Roman"/>
        </w:rPr>
        <w:t xml:space="preserve"> сельсовета (Приложения №1 Устава).</w:t>
      </w:r>
      <w:r w:rsidR="00D52232">
        <w:rPr>
          <w:rFonts w:eastAsia="Times New Roman"/>
        </w:rPr>
        <w:t xml:space="preserve"> </w:t>
      </w:r>
      <w:r w:rsidR="00D31A83" w:rsidRPr="00385ED3">
        <w:rPr>
          <w:rFonts w:eastAsia="Times New Roman"/>
        </w:rPr>
        <w:t xml:space="preserve">Общая площадь земель в границах </w:t>
      </w:r>
      <w:r>
        <w:t>Ворошневского</w:t>
      </w:r>
      <w:r w:rsidR="00D31A83" w:rsidRPr="00385ED3">
        <w:rPr>
          <w:rFonts w:eastAsia="Times New Roman"/>
        </w:rPr>
        <w:t xml:space="preserve"> сельсовет</w:t>
      </w:r>
      <w:r w:rsidR="00385ED3">
        <w:rPr>
          <w:rFonts w:eastAsia="Times New Roman"/>
        </w:rPr>
        <w:t>а</w:t>
      </w:r>
      <w:r w:rsidR="00D31A83" w:rsidRPr="00385ED3">
        <w:rPr>
          <w:rFonts w:eastAsia="Times New Roman"/>
        </w:rPr>
        <w:t xml:space="preserve"> составляет </w:t>
      </w:r>
      <w:r w:rsidRPr="00422027">
        <w:rPr>
          <w:highlight w:val="green"/>
        </w:rPr>
        <w:t>2</w:t>
      </w:r>
      <w:r w:rsidR="00183125" w:rsidRPr="00422027">
        <w:rPr>
          <w:highlight w:val="green"/>
        </w:rPr>
        <w:t>6</w:t>
      </w:r>
      <w:r w:rsidR="00E95596" w:rsidRPr="00422027">
        <w:rPr>
          <w:highlight w:val="green"/>
        </w:rPr>
        <w:t>81,4 га</w:t>
      </w:r>
      <w:r w:rsidR="00D31A83" w:rsidRPr="00385ED3">
        <w:rPr>
          <w:rFonts w:eastAsia="Times New Roman"/>
        </w:rPr>
        <w:t xml:space="preserve">. </w:t>
      </w:r>
      <w:r>
        <w:t>Ворошневский</w:t>
      </w:r>
      <w:r w:rsidR="00336CF0" w:rsidRPr="00385ED3">
        <w:t xml:space="preserve"> сельсовет </w:t>
      </w:r>
      <w:r>
        <w:t>Курского</w:t>
      </w:r>
      <w:r w:rsidR="00336CF0" w:rsidRPr="00385ED3">
        <w:t xml:space="preserve"> района Курской области - это </w:t>
      </w:r>
      <w:r w:rsidR="006429D9">
        <w:t>3</w:t>
      </w:r>
      <w:r w:rsidR="00336CF0" w:rsidRPr="00385ED3">
        <w:t xml:space="preserve"> объединенных общей территорией сельских населенных пункта –</w:t>
      </w:r>
      <w:r w:rsidRPr="000546E2">
        <w:t xml:space="preserve"> </w:t>
      </w:r>
      <w:r>
        <w:t>д. Ворошнево, д. Рассыльная и х. Духовец</w:t>
      </w:r>
      <w:r w:rsidR="00336CF0" w:rsidRPr="00385ED3">
        <w:t>.</w:t>
      </w:r>
      <w:r w:rsidR="00D52232">
        <w:t xml:space="preserve"> </w:t>
      </w:r>
      <w:r w:rsidR="00336CF0" w:rsidRPr="00385ED3">
        <w:t>Численность населения на 01.01.20</w:t>
      </w:r>
      <w:r w:rsidR="0008436D">
        <w:t>20</w:t>
      </w:r>
      <w:r w:rsidR="00336CF0" w:rsidRPr="00385ED3">
        <w:t xml:space="preserve"> г. составила </w:t>
      </w:r>
      <w:r>
        <w:t>4692</w:t>
      </w:r>
      <w:r w:rsidR="00336CF0" w:rsidRPr="00385ED3">
        <w:t xml:space="preserve"> человек.</w:t>
      </w:r>
      <w:r w:rsidR="00D52232">
        <w:t xml:space="preserve"> </w:t>
      </w:r>
      <w:r w:rsidR="0021030F" w:rsidRPr="00385ED3">
        <w:t xml:space="preserve">Административным центром </w:t>
      </w:r>
      <w:r>
        <w:t>Ворошневского</w:t>
      </w:r>
      <w:r w:rsidR="0021030F" w:rsidRPr="00385ED3">
        <w:t xml:space="preserve"> сельсовета </w:t>
      </w:r>
      <w:r>
        <w:t>Курского</w:t>
      </w:r>
      <w:r w:rsidR="0021030F" w:rsidRPr="00385ED3">
        <w:t xml:space="preserve"> района является </w:t>
      </w:r>
      <w:r w:rsidR="006C2BA7">
        <w:t>д</w:t>
      </w:r>
      <w:r w:rsidR="0021030F" w:rsidRPr="00385ED3">
        <w:t xml:space="preserve">. </w:t>
      </w:r>
      <w:r>
        <w:t>Ворошнево</w:t>
      </w:r>
      <w:r w:rsidR="0021030F" w:rsidRPr="00385ED3">
        <w:t xml:space="preserve">. </w:t>
      </w:r>
      <w:r w:rsidR="00600235" w:rsidRPr="00385ED3">
        <w:t xml:space="preserve">Веб-сайт муниципального образования - </w:t>
      </w:r>
      <w:hyperlink r:id="rId11" w:history="1">
        <w:r w:rsidR="00B338DE" w:rsidRPr="00AD38FD">
          <w:rPr>
            <w:rStyle w:val="aa"/>
          </w:rPr>
          <w:t>http://voroshnevo.rkursk.ru/</w:t>
        </w:r>
      </w:hyperlink>
      <w:r>
        <w:t>.</w:t>
      </w:r>
    </w:p>
    <w:p w14:paraId="5069D492" w14:textId="77777777" w:rsidR="00422027" w:rsidRDefault="00422027" w:rsidP="00D52232">
      <w:pPr>
        <w:spacing w:after="0" w:line="360" w:lineRule="auto"/>
        <w:ind w:firstLine="709"/>
        <w:jc w:val="both"/>
      </w:pPr>
    </w:p>
    <w:p w14:paraId="4CF76BB4" w14:textId="3BBF6A57" w:rsidR="00422027" w:rsidRDefault="00422027" w:rsidP="00422027">
      <w:pPr>
        <w:tabs>
          <w:tab w:val="right" w:leader="dot" w:pos="9781"/>
        </w:tabs>
        <w:spacing w:after="0"/>
        <w:ind w:right="311"/>
        <w:jc w:val="both"/>
        <w:rPr>
          <w:i/>
          <w:iCs/>
          <w:noProof/>
          <w:sz w:val="22"/>
          <w:szCs w:val="22"/>
          <w:lang w:eastAsia="ru-RU"/>
        </w:rPr>
      </w:pPr>
      <w:bookmarkStart w:id="17" w:name="_Hlk174013417"/>
      <w:r w:rsidRPr="00422027">
        <w:rPr>
          <w:i/>
          <w:iCs/>
          <w:noProof/>
          <w:sz w:val="22"/>
          <w:szCs w:val="22"/>
          <w:lang w:eastAsia="ru-RU"/>
        </w:rPr>
        <w:t xml:space="preserve">(абзац в редакции решения комитета архитектуры и градостроительства Курской области от «___» </w:t>
      </w:r>
      <w:r w:rsidR="001D784D">
        <w:rPr>
          <w:i/>
          <w:iCs/>
          <w:noProof/>
          <w:sz w:val="22"/>
          <w:szCs w:val="22"/>
          <w:lang w:eastAsia="ru-RU"/>
        </w:rPr>
        <w:t>сентября</w:t>
      </w:r>
      <w:r w:rsidRPr="00422027">
        <w:rPr>
          <w:i/>
          <w:iCs/>
          <w:noProof/>
          <w:sz w:val="22"/>
          <w:szCs w:val="22"/>
          <w:lang w:eastAsia="ru-RU"/>
        </w:rPr>
        <w:t xml:space="preserve"> 2024 года № 01-12/_____)</w:t>
      </w:r>
    </w:p>
    <w:p w14:paraId="754BF114" w14:textId="77777777" w:rsidR="00422027" w:rsidRPr="00422027" w:rsidRDefault="00422027" w:rsidP="00422027">
      <w:pPr>
        <w:tabs>
          <w:tab w:val="right" w:leader="dot" w:pos="9781"/>
        </w:tabs>
        <w:spacing w:after="0"/>
        <w:ind w:right="311"/>
        <w:jc w:val="both"/>
        <w:rPr>
          <w:i/>
          <w:iCs/>
          <w:noProof/>
          <w:sz w:val="22"/>
          <w:szCs w:val="22"/>
          <w:lang w:eastAsia="ru-RU"/>
        </w:rPr>
      </w:pPr>
    </w:p>
    <w:bookmarkEnd w:id="17"/>
    <w:p w14:paraId="7B45170B" w14:textId="77777777" w:rsidR="00C537E1" w:rsidRDefault="00C537E1" w:rsidP="00385ED3">
      <w:pPr>
        <w:spacing w:after="0" w:line="360" w:lineRule="auto"/>
        <w:ind w:firstLine="709"/>
        <w:jc w:val="both"/>
        <w:rPr>
          <w:rFonts w:eastAsia="Times New Roman"/>
          <w:bCs/>
        </w:rPr>
      </w:pPr>
      <w:r w:rsidRPr="00385ED3">
        <w:rPr>
          <w:rFonts w:eastAsia="Times New Roman"/>
          <w:bCs/>
        </w:rPr>
        <w:t xml:space="preserve">Анализ существующего административно-территориального устройства сельсовета показывает, что оно не противоречит требованиям </w:t>
      </w:r>
      <w:r w:rsidR="00B338DE" w:rsidRPr="00B338DE">
        <w:rPr>
          <w:rFonts w:eastAsia="Times New Roman"/>
          <w:bCs/>
        </w:rPr>
        <w:t>Федерального закона от 6 октября 2003</w:t>
      </w:r>
      <w:r w:rsidR="00B338DE">
        <w:rPr>
          <w:rFonts w:eastAsia="Times New Roman"/>
          <w:bCs/>
        </w:rPr>
        <w:t> </w:t>
      </w:r>
      <w:r w:rsidR="00B338DE" w:rsidRPr="00B338DE">
        <w:rPr>
          <w:rFonts w:eastAsia="Times New Roman"/>
          <w:bCs/>
        </w:rPr>
        <w:t>года № 131-ФЗ «Об общих принципах организации местного самоуправления в Российской Федерации»</w:t>
      </w:r>
      <w:r w:rsidRPr="00385ED3">
        <w:rPr>
          <w:rFonts w:eastAsia="Times New Roman"/>
          <w:bCs/>
        </w:rPr>
        <w:t>.</w:t>
      </w:r>
    </w:p>
    <w:p w14:paraId="24920087" w14:textId="77777777" w:rsidR="00B338DE" w:rsidRPr="00EA36F5" w:rsidRDefault="00B338DE" w:rsidP="00B338DE">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102AF484" w14:textId="77777777" w:rsidR="0021030F" w:rsidRDefault="0021030F" w:rsidP="00C537E1">
      <w:pPr>
        <w:spacing w:after="0" w:line="360" w:lineRule="auto"/>
        <w:jc w:val="center"/>
        <w:rPr>
          <w:rFonts w:eastAsia="Times New Roman"/>
          <w:b/>
          <w:bCs/>
          <w:kern w:val="0"/>
          <w:sz w:val="20"/>
          <w:szCs w:val="20"/>
          <w:lang w:eastAsia="ru-RU"/>
        </w:rPr>
      </w:pPr>
      <w:r w:rsidRPr="003F7647">
        <w:rPr>
          <w:rFonts w:eastAsia="Times New Roman"/>
          <w:b/>
          <w:bCs/>
          <w:kern w:val="0"/>
          <w:sz w:val="20"/>
          <w:szCs w:val="20"/>
          <w:lang w:eastAsia="ru-RU"/>
        </w:rPr>
        <w:t>Таблица</w:t>
      </w:r>
      <w:r w:rsidR="00C537E1">
        <w:rPr>
          <w:rFonts w:eastAsia="Times New Roman"/>
          <w:b/>
          <w:bCs/>
          <w:kern w:val="0"/>
          <w:sz w:val="20"/>
          <w:szCs w:val="20"/>
          <w:lang w:eastAsia="ru-RU"/>
        </w:rPr>
        <w:t>.</w:t>
      </w:r>
      <w:r w:rsidRPr="003F7647">
        <w:rPr>
          <w:rFonts w:eastAsia="Times New Roman"/>
          <w:b/>
          <w:bCs/>
          <w:kern w:val="0"/>
          <w:sz w:val="20"/>
          <w:szCs w:val="20"/>
          <w:lang w:eastAsia="ru-RU"/>
        </w:rPr>
        <w:t xml:space="preserve"> Сведения о населении муниципального образования (по населенным пунктам) на </w:t>
      </w:r>
      <w:r>
        <w:rPr>
          <w:rFonts w:eastAsia="Times New Roman"/>
          <w:b/>
          <w:bCs/>
          <w:kern w:val="0"/>
          <w:sz w:val="20"/>
          <w:szCs w:val="20"/>
          <w:lang w:eastAsia="ru-RU"/>
        </w:rPr>
        <w:t>20</w:t>
      </w:r>
      <w:r w:rsidR="0008436D">
        <w:rPr>
          <w:rFonts w:eastAsia="Times New Roman"/>
          <w:b/>
          <w:bCs/>
          <w:kern w:val="0"/>
          <w:sz w:val="20"/>
          <w:szCs w:val="20"/>
          <w:lang w:eastAsia="ru-RU"/>
        </w:rPr>
        <w:t>20</w:t>
      </w:r>
      <w:r w:rsidR="00964605">
        <w:rPr>
          <w:rFonts w:eastAsia="Times New Roman"/>
          <w:b/>
          <w:bCs/>
          <w:kern w:val="0"/>
          <w:sz w:val="20"/>
          <w:szCs w:val="20"/>
          <w:lang w:eastAsia="ru-RU"/>
        </w:rPr>
        <w:t xml:space="preserve"> </w:t>
      </w:r>
      <w:r>
        <w:rPr>
          <w:rFonts w:eastAsia="Times New Roman"/>
          <w:b/>
          <w:bCs/>
          <w:kern w:val="0"/>
          <w:sz w:val="20"/>
          <w:szCs w:val="20"/>
          <w:lang w:eastAsia="ru-RU"/>
        </w:rPr>
        <w:t>г.</w:t>
      </w:r>
    </w:p>
    <w:tbl>
      <w:tblPr>
        <w:tblW w:w="5000" w:type="pct"/>
        <w:tblLayout w:type="fixed"/>
        <w:tblLook w:val="0000" w:firstRow="0" w:lastRow="0" w:firstColumn="0" w:lastColumn="0" w:noHBand="0" w:noVBand="0"/>
      </w:tblPr>
      <w:tblGrid>
        <w:gridCol w:w="515"/>
        <w:gridCol w:w="2496"/>
        <w:gridCol w:w="1521"/>
        <w:gridCol w:w="1799"/>
        <w:gridCol w:w="1106"/>
        <w:gridCol w:w="1903"/>
      </w:tblGrid>
      <w:tr w:rsidR="000546E2" w:rsidRPr="00BE0BA3" w14:paraId="05DAA9BB" w14:textId="77777777" w:rsidTr="00A32FFF">
        <w:trPr>
          <w:cantSplit/>
        </w:trPr>
        <w:tc>
          <w:tcPr>
            <w:tcW w:w="276" w:type="pct"/>
            <w:vMerge w:val="restart"/>
            <w:tcBorders>
              <w:top w:val="single" w:sz="6" w:space="0" w:color="auto"/>
              <w:left w:val="single" w:sz="6" w:space="0" w:color="auto"/>
              <w:right w:val="single" w:sz="4" w:space="0" w:color="auto"/>
            </w:tcBorders>
            <w:vAlign w:val="center"/>
          </w:tcPr>
          <w:p w14:paraId="5AF32BA4" w14:textId="77777777" w:rsidR="000546E2" w:rsidRPr="006D1846" w:rsidRDefault="000546E2" w:rsidP="00A32FFF">
            <w:pPr>
              <w:spacing w:after="0" w:line="240" w:lineRule="auto"/>
              <w:jc w:val="center"/>
              <w:rPr>
                <w:b/>
                <w:sz w:val="20"/>
                <w:szCs w:val="20"/>
              </w:rPr>
            </w:pPr>
            <w:r w:rsidRPr="006D1846">
              <w:rPr>
                <w:b/>
                <w:sz w:val="20"/>
                <w:szCs w:val="20"/>
              </w:rPr>
              <w:t>№</w:t>
            </w:r>
          </w:p>
          <w:p w14:paraId="3DDE1B8E" w14:textId="77777777" w:rsidR="000546E2" w:rsidRPr="006D1846" w:rsidRDefault="000546E2" w:rsidP="00A32FFF">
            <w:pPr>
              <w:spacing w:after="0" w:line="240" w:lineRule="auto"/>
              <w:jc w:val="center"/>
              <w:rPr>
                <w:b/>
                <w:sz w:val="20"/>
                <w:szCs w:val="20"/>
              </w:rPr>
            </w:pPr>
            <w:r w:rsidRPr="006D1846">
              <w:rPr>
                <w:b/>
                <w:sz w:val="20"/>
                <w:szCs w:val="20"/>
              </w:rPr>
              <w:t>п/п</w:t>
            </w:r>
          </w:p>
        </w:tc>
        <w:tc>
          <w:tcPr>
            <w:tcW w:w="1336" w:type="pct"/>
            <w:vMerge w:val="restart"/>
            <w:tcBorders>
              <w:top w:val="single" w:sz="6" w:space="0" w:color="auto"/>
              <w:left w:val="single" w:sz="4" w:space="0" w:color="auto"/>
              <w:right w:val="single" w:sz="6" w:space="0" w:color="auto"/>
            </w:tcBorders>
            <w:vAlign w:val="center"/>
          </w:tcPr>
          <w:p w14:paraId="0CD3DC6C" w14:textId="77777777" w:rsidR="000546E2" w:rsidRPr="006D1846" w:rsidRDefault="000546E2" w:rsidP="00A32FFF">
            <w:pPr>
              <w:spacing w:after="0" w:line="240" w:lineRule="auto"/>
              <w:jc w:val="center"/>
              <w:rPr>
                <w:b/>
                <w:sz w:val="20"/>
                <w:szCs w:val="20"/>
              </w:rPr>
            </w:pPr>
            <w:r w:rsidRPr="006D1846">
              <w:rPr>
                <w:b/>
                <w:sz w:val="20"/>
                <w:szCs w:val="20"/>
              </w:rPr>
              <w:t>Наименование населенного пункта</w:t>
            </w:r>
          </w:p>
        </w:tc>
        <w:tc>
          <w:tcPr>
            <w:tcW w:w="1777" w:type="pct"/>
            <w:gridSpan w:val="2"/>
            <w:tcBorders>
              <w:top w:val="single" w:sz="6" w:space="0" w:color="auto"/>
              <w:left w:val="single" w:sz="6" w:space="0" w:color="auto"/>
              <w:bottom w:val="single" w:sz="6" w:space="0" w:color="auto"/>
              <w:right w:val="single" w:sz="6" w:space="0" w:color="auto"/>
            </w:tcBorders>
          </w:tcPr>
          <w:p w14:paraId="36BBD9CD" w14:textId="77777777" w:rsidR="000546E2" w:rsidRPr="006D1846" w:rsidRDefault="000546E2" w:rsidP="00A32FFF">
            <w:pPr>
              <w:spacing w:after="0" w:line="240" w:lineRule="auto"/>
              <w:jc w:val="center"/>
              <w:rPr>
                <w:b/>
                <w:sz w:val="20"/>
                <w:szCs w:val="20"/>
              </w:rPr>
            </w:pPr>
            <w:r w:rsidRPr="006D1846">
              <w:rPr>
                <w:b/>
                <w:sz w:val="20"/>
                <w:szCs w:val="20"/>
              </w:rPr>
              <w:t>Удаленность (км)</w:t>
            </w:r>
          </w:p>
        </w:tc>
        <w:tc>
          <w:tcPr>
            <w:tcW w:w="592" w:type="pct"/>
            <w:vMerge w:val="restart"/>
            <w:tcBorders>
              <w:top w:val="single" w:sz="6" w:space="0" w:color="auto"/>
              <w:left w:val="single" w:sz="6" w:space="0" w:color="auto"/>
              <w:right w:val="single" w:sz="6" w:space="0" w:color="auto"/>
            </w:tcBorders>
            <w:vAlign w:val="center"/>
          </w:tcPr>
          <w:p w14:paraId="5F9F5AA6" w14:textId="77777777" w:rsidR="000546E2" w:rsidRPr="006D1846" w:rsidRDefault="000546E2" w:rsidP="00A32FFF">
            <w:pPr>
              <w:spacing w:after="0" w:line="240" w:lineRule="auto"/>
              <w:jc w:val="center"/>
              <w:rPr>
                <w:b/>
                <w:sz w:val="20"/>
                <w:szCs w:val="20"/>
              </w:rPr>
            </w:pPr>
            <w:r w:rsidRPr="006D1846">
              <w:rPr>
                <w:b/>
                <w:sz w:val="20"/>
                <w:szCs w:val="20"/>
              </w:rPr>
              <w:t>Число</w:t>
            </w:r>
          </w:p>
          <w:p w14:paraId="7F656F96" w14:textId="77777777" w:rsidR="000546E2" w:rsidRPr="006D1846" w:rsidRDefault="000546E2" w:rsidP="00A32FFF">
            <w:pPr>
              <w:spacing w:after="0" w:line="240" w:lineRule="auto"/>
              <w:jc w:val="center"/>
              <w:rPr>
                <w:b/>
                <w:sz w:val="20"/>
                <w:szCs w:val="20"/>
              </w:rPr>
            </w:pPr>
            <w:r w:rsidRPr="006D1846">
              <w:rPr>
                <w:b/>
                <w:sz w:val="20"/>
                <w:szCs w:val="20"/>
              </w:rPr>
              <w:t>дворов</w:t>
            </w:r>
          </w:p>
        </w:tc>
        <w:tc>
          <w:tcPr>
            <w:tcW w:w="1019" w:type="pct"/>
            <w:vMerge w:val="restart"/>
            <w:tcBorders>
              <w:top w:val="single" w:sz="6" w:space="0" w:color="auto"/>
              <w:left w:val="single" w:sz="6" w:space="0" w:color="auto"/>
              <w:right w:val="single" w:sz="6" w:space="0" w:color="auto"/>
            </w:tcBorders>
            <w:vAlign w:val="center"/>
          </w:tcPr>
          <w:p w14:paraId="7176D329" w14:textId="77777777" w:rsidR="000546E2" w:rsidRPr="006D1846" w:rsidRDefault="000546E2" w:rsidP="00A32FFF">
            <w:pPr>
              <w:spacing w:after="0" w:line="240" w:lineRule="auto"/>
              <w:jc w:val="center"/>
              <w:rPr>
                <w:b/>
                <w:sz w:val="20"/>
                <w:szCs w:val="20"/>
              </w:rPr>
            </w:pPr>
            <w:r w:rsidRPr="006D1846">
              <w:rPr>
                <w:b/>
                <w:sz w:val="20"/>
                <w:szCs w:val="20"/>
              </w:rPr>
              <w:t>Общая</w:t>
            </w:r>
          </w:p>
          <w:p w14:paraId="768FCDE4" w14:textId="77777777" w:rsidR="000546E2" w:rsidRPr="006D1846" w:rsidRDefault="000546E2" w:rsidP="00A32FFF">
            <w:pPr>
              <w:spacing w:after="0" w:line="240" w:lineRule="auto"/>
              <w:jc w:val="center"/>
              <w:rPr>
                <w:b/>
                <w:sz w:val="20"/>
                <w:szCs w:val="20"/>
              </w:rPr>
            </w:pPr>
            <w:r w:rsidRPr="006D1846">
              <w:rPr>
                <w:b/>
                <w:sz w:val="20"/>
              </w:rPr>
              <w:t>числен</w:t>
            </w:r>
            <w:r w:rsidRPr="006D1846">
              <w:rPr>
                <w:b/>
                <w:sz w:val="20"/>
                <w:szCs w:val="20"/>
              </w:rPr>
              <w:t>ность, чел.</w:t>
            </w:r>
          </w:p>
        </w:tc>
      </w:tr>
      <w:tr w:rsidR="000546E2" w:rsidRPr="00BE0BA3" w14:paraId="1C5E9304" w14:textId="77777777" w:rsidTr="00A32FFF">
        <w:trPr>
          <w:cantSplit/>
        </w:trPr>
        <w:tc>
          <w:tcPr>
            <w:tcW w:w="276" w:type="pct"/>
            <w:vMerge/>
            <w:tcBorders>
              <w:left w:val="single" w:sz="6" w:space="0" w:color="auto"/>
              <w:bottom w:val="single" w:sz="6" w:space="0" w:color="auto"/>
              <w:right w:val="single" w:sz="4" w:space="0" w:color="auto"/>
            </w:tcBorders>
          </w:tcPr>
          <w:p w14:paraId="30AE0ED3" w14:textId="77777777" w:rsidR="000546E2" w:rsidRPr="00BE0BA3" w:rsidRDefault="000546E2" w:rsidP="000546E2">
            <w:pPr>
              <w:numPr>
                <w:ilvl w:val="0"/>
                <w:numId w:val="36"/>
              </w:numPr>
              <w:tabs>
                <w:tab w:val="clear" w:pos="644"/>
                <w:tab w:val="num" w:pos="360"/>
              </w:tabs>
              <w:overflowPunct w:val="0"/>
              <w:autoSpaceDE w:val="0"/>
              <w:autoSpaceDN w:val="0"/>
              <w:adjustRightInd w:val="0"/>
              <w:spacing w:after="0" w:line="240" w:lineRule="auto"/>
              <w:ind w:left="0"/>
              <w:textAlignment w:val="baseline"/>
              <w:rPr>
                <w:sz w:val="20"/>
              </w:rPr>
            </w:pPr>
          </w:p>
        </w:tc>
        <w:tc>
          <w:tcPr>
            <w:tcW w:w="1336" w:type="pct"/>
            <w:vMerge/>
            <w:tcBorders>
              <w:left w:val="single" w:sz="4" w:space="0" w:color="auto"/>
              <w:bottom w:val="single" w:sz="6" w:space="0" w:color="auto"/>
              <w:right w:val="single" w:sz="6" w:space="0" w:color="auto"/>
            </w:tcBorders>
          </w:tcPr>
          <w:p w14:paraId="207B8EB8" w14:textId="77777777" w:rsidR="000546E2" w:rsidRPr="00BE0BA3" w:rsidRDefault="000546E2" w:rsidP="00A32FFF">
            <w:pPr>
              <w:spacing w:after="0" w:line="240" w:lineRule="auto"/>
              <w:rPr>
                <w:sz w:val="20"/>
              </w:rPr>
            </w:pPr>
          </w:p>
        </w:tc>
        <w:tc>
          <w:tcPr>
            <w:tcW w:w="814" w:type="pct"/>
            <w:tcBorders>
              <w:top w:val="single" w:sz="6" w:space="0" w:color="auto"/>
              <w:left w:val="single" w:sz="6" w:space="0" w:color="auto"/>
              <w:bottom w:val="single" w:sz="6" w:space="0" w:color="auto"/>
              <w:right w:val="single" w:sz="4" w:space="0" w:color="auto"/>
            </w:tcBorders>
            <w:vAlign w:val="center"/>
          </w:tcPr>
          <w:p w14:paraId="3F1EE90F" w14:textId="77777777" w:rsidR="000546E2" w:rsidRDefault="000546E2" w:rsidP="00A32FFF">
            <w:pPr>
              <w:spacing w:after="0" w:line="240" w:lineRule="auto"/>
              <w:jc w:val="center"/>
              <w:rPr>
                <w:b/>
                <w:sz w:val="20"/>
                <w:szCs w:val="20"/>
              </w:rPr>
            </w:pPr>
            <w:r w:rsidRPr="006D1846">
              <w:rPr>
                <w:b/>
                <w:sz w:val="20"/>
                <w:szCs w:val="20"/>
              </w:rPr>
              <w:t xml:space="preserve">от </w:t>
            </w:r>
            <w:r>
              <w:rPr>
                <w:b/>
                <w:sz w:val="20"/>
                <w:szCs w:val="20"/>
              </w:rPr>
              <w:t>областного</w:t>
            </w:r>
          </w:p>
          <w:p w14:paraId="1FDFB17A" w14:textId="77777777" w:rsidR="000546E2" w:rsidRPr="006D1846" w:rsidRDefault="000546E2" w:rsidP="00A32FFF">
            <w:pPr>
              <w:spacing w:after="0" w:line="240" w:lineRule="auto"/>
              <w:jc w:val="center"/>
              <w:rPr>
                <w:b/>
                <w:sz w:val="20"/>
                <w:szCs w:val="20"/>
              </w:rPr>
            </w:pPr>
            <w:r w:rsidRPr="006D1846">
              <w:rPr>
                <w:b/>
                <w:sz w:val="20"/>
                <w:szCs w:val="20"/>
              </w:rPr>
              <w:t>центра</w:t>
            </w:r>
          </w:p>
        </w:tc>
        <w:tc>
          <w:tcPr>
            <w:tcW w:w="963" w:type="pct"/>
            <w:tcBorders>
              <w:top w:val="single" w:sz="6" w:space="0" w:color="auto"/>
              <w:left w:val="single" w:sz="4" w:space="0" w:color="auto"/>
              <w:bottom w:val="single" w:sz="6" w:space="0" w:color="auto"/>
              <w:right w:val="single" w:sz="6" w:space="0" w:color="auto"/>
            </w:tcBorders>
            <w:vAlign w:val="center"/>
          </w:tcPr>
          <w:p w14:paraId="63A864AB" w14:textId="77777777" w:rsidR="000546E2" w:rsidRPr="006D1846" w:rsidRDefault="000546E2" w:rsidP="00A32FFF">
            <w:pPr>
              <w:spacing w:after="0" w:line="240" w:lineRule="auto"/>
              <w:jc w:val="center"/>
              <w:rPr>
                <w:b/>
                <w:sz w:val="20"/>
                <w:szCs w:val="20"/>
              </w:rPr>
            </w:pPr>
            <w:r w:rsidRPr="006D1846">
              <w:rPr>
                <w:b/>
                <w:sz w:val="20"/>
                <w:szCs w:val="20"/>
              </w:rPr>
              <w:t>от центра муниципального образования</w:t>
            </w:r>
          </w:p>
        </w:tc>
        <w:tc>
          <w:tcPr>
            <w:tcW w:w="592" w:type="pct"/>
            <w:vMerge/>
            <w:tcBorders>
              <w:left w:val="single" w:sz="6" w:space="0" w:color="auto"/>
              <w:bottom w:val="single" w:sz="6" w:space="0" w:color="auto"/>
              <w:right w:val="single" w:sz="6" w:space="0" w:color="auto"/>
            </w:tcBorders>
          </w:tcPr>
          <w:p w14:paraId="4E2ADBAC" w14:textId="77777777" w:rsidR="000546E2" w:rsidRPr="00BE0BA3" w:rsidRDefault="000546E2" w:rsidP="00A32FFF">
            <w:pPr>
              <w:jc w:val="center"/>
              <w:rPr>
                <w:sz w:val="20"/>
              </w:rPr>
            </w:pPr>
          </w:p>
        </w:tc>
        <w:tc>
          <w:tcPr>
            <w:tcW w:w="1019" w:type="pct"/>
            <w:vMerge/>
            <w:tcBorders>
              <w:left w:val="single" w:sz="6" w:space="0" w:color="auto"/>
              <w:bottom w:val="single" w:sz="6" w:space="0" w:color="auto"/>
              <w:right w:val="single" w:sz="6" w:space="0" w:color="auto"/>
            </w:tcBorders>
          </w:tcPr>
          <w:p w14:paraId="5D3A305F" w14:textId="77777777" w:rsidR="000546E2" w:rsidRPr="00BE0BA3" w:rsidRDefault="000546E2" w:rsidP="00A32FFF">
            <w:pPr>
              <w:jc w:val="center"/>
              <w:rPr>
                <w:sz w:val="20"/>
              </w:rPr>
            </w:pPr>
          </w:p>
        </w:tc>
      </w:tr>
      <w:tr w:rsidR="000546E2" w:rsidRPr="00BE0BA3" w14:paraId="0AC1CF89" w14:textId="77777777" w:rsidTr="00A32FFF">
        <w:trPr>
          <w:cantSplit/>
        </w:trPr>
        <w:tc>
          <w:tcPr>
            <w:tcW w:w="276" w:type="pct"/>
            <w:tcBorders>
              <w:top w:val="single" w:sz="6" w:space="0" w:color="auto"/>
              <w:left w:val="single" w:sz="6" w:space="0" w:color="auto"/>
              <w:bottom w:val="single" w:sz="6" w:space="0" w:color="auto"/>
              <w:right w:val="single" w:sz="4" w:space="0" w:color="auto"/>
            </w:tcBorders>
          </w:tcPr>
          <w:p w14:paraId="733AC682" w14:textId="77777777" w:rsidR="000546E2" w:rsidRPr="00BE0BA3" w:rsidRDefault="000546E2" w:rsidP="000546E2">
            <w:pPr>
              <w:numPr>
                <w:ilvl w:val="0"/>
                <w:numId w:val="36"/>
              </w:numPr>
              <w:tabs>
                <w:tab w:val="clear" w:pos="644"/>
                <w:tab w:val="num" w:pos="360"/>
              </w:tabs>
              <w:overflowPunct w:val="0"/>
              <w:autoSpaceDE w:val="0"/>
              <w:autoSpaceDN w:val="0"/>
              <w:adjustRightInd w:val="0"/>
              <w:spacing w:after="0" w:line="240" w:lineRule="auto"/>
              <w:ind w:left="0" w:firstLine="0"/>
              <w:jc w:val="center"/>
              <w:textAlignment w:val="baseline"/>
              <w:rPr>
                <w:sz w:val="20"/>
              </w:rPr>
            </w:pPr>
          </w:p>
        </w:tc>
        <w:tc>
          <w:tcPr>
            <w:tcW w:w="1336" w:type="pct"/>
            <w:tcBorders>
              <w:top w:val="single" w:sz="6" w:space="0" w:color="auto"/>
              <w:left w:val="single" w:sz="4" w:space="0" w:color="auto"/>
              <w:bottom w:val="single" w:sz="6" w:space="0" w:color="auto"/>
              <w:right w:val="single" w:sz="6" w:space="0" w:color="auto"/>
            </w:tcBorders>
            <w:vAlign w:val="center"/>
          </w:tcPr>
          <w:p w14:paraId="30DE6310" w14:textId="77777777" w:rsidR="000546E2" w:rsidRPr="006D1846" w:rsidRDefault="000546E2" w:rsidP="00A32FFF">
            <w:pPr>
              <w:spacing w:after="0" w:line="240" w:lineRule="auto"/>
              <w:jc w:val="both"/>
              <w:rPr>
                <w:sz w:val="20"/>
                <w:szCs w:val="20"/>
              </w:rPr>
            </w:pPr>
            <w:r w:rsidRPr="00FB1870">
              <w:rPr>
                <w:sz w:val="20"/>
                <w:szCs w:val="20"/>
              </w:rPr>
              <w:t>д. Ворошнево</w:t>
            </w:r>
          </w:p>
        </w:tc>
        <w:tc>
          <w:tcPr>
            <w:tcW w:w="814" w:type="pct"/>
            <w:tcBorders>
              <w:top w:val="single" w:sz="6" w:space="0" w:color="auto"/>
              <w:left w:val="single" w:sz="6" w:space="0" w:color="auto"/>
              <w:bottom w:val="single" w:sz="6" w:space="0" w:color="auto"/>
              <w:right w:val="single" w:sz="4" w:space="0" w:color="auto"/>
            </w:tcBorders>
            <w:vAlign w:val="center"/>
          </w:tcPr>
          <w:p w14:paraId="5E8B1DC6" w14:textId="77777777" w:rsidR="000546E2" w:rsidRPr="00FB1870" w:rsidRDefault="000546E2" w:rsidP="00A32FFF">
            <w:pPr>
              <w:spacing w:after="0" w:line="240" w:lineRule="auto"/>
              <w:jc w:val="center"/>
              <w:rPr>
                <w:sz w:val="20"/>
                <w:szCs w:val="20"/>
                <w:highlight w:val="yellow"/>
              </w:rPr>
            </w:pPr>
            <w:r w:rsidRPr="00AA4615">
              <w:rPr>
                <w:sz w:val="20"/>
                <w:szCs w:val="20"/>
              </w:rPr>
              <w:t>1,0</w:t>
            </w:r>
          </w:p>
        </w:tc>
        <w:tc>
          <w:tcPr>
            <w:tcW w:w="963" w:type="pct"/>
            <w:tcBorders>
              <w:top w:val="single" w:sz="6" w:space="0" w:color="auto"/>
              <w:left w:val="single" w:sz="4" w:space="0" w:color="auto"/>
              <w:bottom w:val="single" w:sz="6" w:space="0" w:color="auto"/>
              <w:right w:val="single" w:sz="6" w:space="0" w:color="auto"/>
            </w:tcBorders>
            <w:vAlign w:val="center"/>
          </w:tcPr>
          <w:p w14:paraId="1A022147" w14:textId="77777777" w:rsidR="000546E2" w:rsidRPr="00FB1870" w:rsidRDefault="000546E2" w:rsidP="00A32FFF">
            <w:pPr>
              <w:spacing w:after="0" w:line="240" w:lineRule="auto"/>
              <w:jc w:val="center"/>
              <w:rPr>
                <w:sz w:val="20"/>
                <w:szCs w:val="20"/>
                <w:highlight w:val="yellow"/>
              </w:rPr>
            </w:pPr>
            <w:r w:rsidRPr="00AA4615">
              <w:rPr>
                <w:sz w:val="20"/>
                <w:szCs w:val="20"/>
              </w:rPr>
              <w:t>-</w:t>
            </w:r>
          </w:p>
        </w:tc>
        <w:tc>
          <w:tcPr>
            <w:tcW w:w="592" w:type="pct"/>
            <w:tcBorders>
              <w:top w:val="single" w:sz="6" w:space="0" w:color="auto"/>
              <w:left w:val="single" w:sz="6" w:space="0" w:color="auto"/>
              <w:bottom w:val="single" w:sz="6" w:space="0" w:color="auto"/>
              <w:right w:val="single" w:sz="6" w:space="0" w:color="auto"/>
            </w:tcBorders>
            <w:vAlign w:val="center"/>
          </w:tcPr>
          <w:p w14:paraId="5EC36D4B" w14:textId="77777777" w:rsidR="000546E2" w:rsidRPr="00AA4615" w:rsidRDefault="000546E2" w:rsidP="00A32FFF">
            <w:pPr>
              <w:spacing w:after="0" w:line="240" w:lineRule="auto"/>
              <w:jc w:val="center"/>
              <w:rPr>
                <w:sz w:val="20"/>
                <w:szCs w:val="20"/>
              </w:rPr>
            </w:pPr>
            <w:r w:rsidRPr="00AA4615">
              <w:rPr>
                <w:sz w:val="20"/>
                <w:szCs w:val="20"/>
              </w:rPr>
              <w:t>1150</w:t>
            </w:r>
          </w:p>
        </w:tc>
        <w:tc>
          <w:tcPr>
            <w:tcW w:w="1019" w:type="pct"/>
            <w:tcBorders>
              <w:top w:val="single" w:sz="6" w:space="0" w:color="auto"/>
              <w:left w:val="single" w:sz="6" w:space="0" w:color="auto"/>
              <w:bottom w:val="single" w:sz="6" w:space="0" w:color="auto"/>
              <w:right w:val="single" w:sz="6" w:space="0" w:color="auto"/>
            </w:tcBorders>
            <w:vAlign w:val="center"/>
          </w:tcPr>
          <w:p w14:paraId="0A44C18C" w14:textId="77777777" w:rsidR="000546E2" w:rsidRPr="00AA4615" w:rsidRDefault="000546E2" w:rsidP="00A32FFF">
            <w:pPr>
              <w:spacing w:after="0" w:line="240" w:lineRule="auto"/>
              <w:jc w:val="center"/>
              <w:rPr>
                <w:sz w:val="20"/>
                <w:szCs w:val="20"/>
              </w:rPr>
            </w:pPr>
            <w:r w:rsidRPr="00AA4615">
              <w:rPr>
                <w:sz w:val="20"/>
                <w:szCs w:val="20"/>
              </w:rPr>
              <w:t>3442</w:t>
            </w:r>
          </w:p>
        </w:tc>
      </w:tr>
      <w:tr w:rsidR="000546E2" w:rsidRPr="00BE0BA3" w14:paraId="6608F8E5" w14:textId="77777777" w:rsidTr="00A32FFF">
        <w:trPr>
          <w:cantSplit/>
        </w:trPr>
        <w:tc>
          <w:tcPr>
            <w:tcW w:w="276" w:type="pct"/>
            <w:tcBorders>
              <w:top w:val="single" w:sz="6" w:space="0" w:color="auto"/>
              <w:left w:val="single" w:sz="6" w:space="0" w:color="auto"/>
              <w:bottom w:val="single" w:sz="6" w:space="0" w:color="auto"/>
              <w:right w:val="single" w:sz="4" w:space="0" w:color="auto"/>
            </w:tcBorders>
          </w:tcPr>
          <w:p w14:paraId="48436CAC" w14:textId="77777777" w:rsidR="000546E2" w:rsidRPr="00BE0BA3" w:rsidRDefault="000546E2" w:rsidP="000546E2">
            <w:pPr>
              <w:numPr>
                <w:ilvl w:val="0"/>
                <w:numId w:val="36"/>
              </w:numPr>
              <w:tabs>
                <w:tab w:val="clear" w:pos="644"/>
                <w:tab w:val="num" w:pos="360"/>
              </w:tabs>
              <w:overflowPunct w:val="0"/>
              <w:autoSpaceDE w:val="0"/>
              <w:autoSpaceDN w:val="0"/>
              <w:adjustRightInd w:val="0"/>
              <w:spacing w:after="0" w:line="240" w:lineRule="auto"/>
              <w:ind w:left="0" w:firstLine="0"/>
              <w:textAlignment w:val="baseline"/>
              <w:rPr>
                <w:sz w:val="20"/>
              </w:rPr>
            </w:pPr>
          </w:p>
        </w:tc>
        <w:tc>
          <w:tcPr>
            <w:tcW w:w="1336" w:type="pct"/>
            <w:tcBorders>
              <w:top w:val="single" w:sz="6" w:space="0" w:color="auto"/>
              <w:left w:val="single" w:sz="4" w:space="0" w:color="auto"/>
              <w:bottom w:val="single" w:sz="6" w:space="0" w:color="auto"/>
              <w:right w:val="single" w:sz="6" w:space="0" w:color="auto"/>
            </w:tcBorders>
            <w:vAlign w:val="center"/>
          </w:tcPr>
          <w:p w14:paraId="5DACDB46" w14:textId="77777777" w:rsidR="000546E2" w:rsidRPr="006D1846" w:rsidRDefault="000546E2" w:rsidP="00A32FFF">
            <w:pPr>
              <w:spacing w:after="0" w:line="240" w:lineRule="auto"/>
              <w:jc w:val="both"/>
              <w:rPr>
                <w:sz w:val="20"/>
                <w:szCs w:val="20"/>
              </w:rPr>
            </w:pPr>
            <w:r w:rsidRPr="00FB1870">
              <w:rPr>
                <w:sz w:val="20"/>
                <w:szCs w:val="20"/>
              </w:rPr>
              <w:t>д. Рассыльная</w:t>
            </w:r>
          </w:p>
        </w:tc>
        <w:tc>
          <w:tcPr>
            <w:tcW w:w="814" w:type="pct"/>
            <w:tcBorders>
              <w:top w:val="single" w:sz="6" w:space="0" w:color="auto"/>
              <w:left w:val="single" w:sz="6" w:space="0" w:color="auto"/>
              <w:bottom w:val="single" w:sz="6" w:space="0" w:color="auto"/>
              <w:right w:val="single" w:sz="4" w:space="0" w:color="auto"/>
            </w:tcBorders>
            <w:vAlign w:val="center"/>
          </w:tcPr>
          <w:p w14:paraId="4B64EFA2" w14:textId="77777777" w:rsidR="000546E2" w:rsidRPr="00FB1870" w:rsidRDefault="000546E2" w:rsidP="00A32FFF">
            <w:pPr>
              <w:spacing w:after="0" w:line="240" w:lineRule="auto"/>
              <w:jc w:val="center"/>
              <w:rPr>
                <w:sz w:val="20"/>
                <w:szCs w:val="20"/>
                <w:highlight w:val="yellow"/>
              </w:rPr>
            </w:pPr>
            <w:r w:rsidRPr="00157589">
              <w:rPr>
                <w:sz w:val="20"/>
                <w:szCs w:val="20"/>
              </w:rPr>
              <w:t>1,5</w:t>
            </w:r>
          </w:p>
        </w:tc>
        <w:tc>
          <w:tcPr>
            <w:tcW w:w="963" w:type="pct"/>
            <w:tcBorders>
              <w:top w:val="single" w:sz="6" w:space="0" w:color="auto"/>
              <w:left w:val="single" w:sz="4" w:space="0" w:color="auto"/>
              <w:bottom w:val="single" w:sz="6" w:space="0" w:color="auto"/>
              <w:right w:val="single" w:sz="6" w:space="0" w:color="auto"/>
            </w:tcBorders>
            <w:vAlign w:val="center"/>
          </w:tcPr>
          <w:p w14:paraId="7A4A0692" w14:textId="77777777" w:rsidR="000546E2" w:rsidRPr="00FB1870" w:rsidRDefault="000546E2" w:rsidP="00A32FFF">
            <w:pPr>
              <w:spacing w:after="0" w:line="240" w:lineRule="auto"/>
              <w:jc w:val="center"/>
              <w:rPr>
                <w:sz w:val="20"/>
                <w:szCs w:val="20"/>
                <w:highlight w:val="yellow"/>
              </w:rPr>
            </w:pPr>
            <w:r w:rsidRPr="00AA4615">
              <w:rPr>
                <w:sz w:val="20"/>
                <w:szCs w:val="20"/>
              </w:rPr>
              <w:t>0,5</w:t>
            </w:r>
          </w:p>
        </w:tc>
        <w:tc>
          <w:tcPr>
            <w:tcW w:w="592" w:type="pct"/>
            <w:tcBorders>
              <w:top w:val="single" w:sz="6" w:space="0" w:color="auto"/>
              <w:left w:val="single" w:sz="6" w:space="0" w:color="auto"/>
              <w:bottom w:val="single" w:sz="6" w:space="0" w:color="auto"/>
              <w:right w:val="single" w:sz="6" w:space="0" w:color="auto"/>
            </w:tcBorders>
            <w:vAlign w:val="center"/>
          </w:tcPr>
          <w:p w14:paraId="04EAFE63" w14:textId="77777777" w:rsidR="000546E2" w:rsidRPr="00AA4615" w:rsidRDefault="000546E2" w:rsidP="00A32FFF">
            <w:pPr>
              <w:spacing w:after="0" w:line="240" w:lineRule="auto"/>
              <w:jc w:val="center"/>
              <w:rPr>
                <w:sz w:val="20"/>
                <w:szCs w:val="20"/>
              </w:rPr>
            </w:pPr>
            <w:r w:rsidRPr="00AA4615">
              <w:rPr>
                <w:sz w:val="20"/>
                <w:szCs w:val="20"/>
              </w:rPr>
              <w:t>300</w:t>
            </w:r>
          </w:p>
        </w:tc>
        <w:tc>
          <w:tcPr>
            <w:tcW w:w="1019" w:type="pct"/>
            <w:tcBorders>
              <w:top w:val="single" w:sz="6" w:space="0" w:color="auto"/>
              <w:left w:val="single" w:sz="6" w:space="0" w:color="auto"/>
              <w:bottom w:val="single" w:sz="6" w:space="0" w:color="auto"/>
              <w:right w:val="single" w:sz="6" w:space="0" w:color="auto"/>
            </w:tcBorders>
            <w:vAlign w:val="center"/>
          </w:tcPr>
          <w:p w14:paraId="462DCC72" w14:textId="77777777" w:rsidR="000546E2" w:rsidRPr="00AA4615" w:rsidRDefault="000546E2" w:rsidP="00A32FFF">
            <w:pPr>
              <w:spacing w:after="0" w:line="240" w:lineRule="auto"/>
              <w:jc w:val="center"/>
              <w:rPr>
                <w:sz w:val="20"/>
                <w:szCs w:val="20"/>
              </w:rPr>
            </w:pPr>
            <w:r w:rsidRPr="00AA4615">
              <w:rPr>
                <w:sz w:val="20"/>
                <w:szCs w:val="20"/>
              </w:rPr>
              <w:t>878</w:t>
            </w:r>
          </w:p>
        </w:tc>
      </w:tr>
      <w:tr w:rsidR="000546E2" w:rsidRPr="00BE0BA3" w14:paraId="2F42999A" w14:textId="77777777" w:rsidTr="00A32FFF">
        <w:trPr>
          <w:cantSplit/>
        </w:trPr>
        <w:tc>
          <w:tcPr>
            <w:tcW w:w="276" w:type="pct"/>
            <w:tcBorders>
              <w:top w:val="single" w:sz="6" w:space="0" w:color="auto"/>
              <w:left w:val="single" w:sz="6" w:space="0" w:color="auto"/>
              <w:bottom w:val="single" w:sz="6" w:space="0" w:color="auto"/>
              <w:right w:val="single" w:sz="4" w:space="0" w:color="auto"/>
            </w:tcBorders>
          </w:tcPr>
          <w:p w14:paraId="01414DF9" w14:textId="77777777" w:rsidR="000546E2" w:rsidRPr="00BE0BA3" w:rsidRDefault="000546E2" w:rsidP="000546E2">
            <w:pPr>
              <w:numPr>
                <w:ilvl w:val="0"/>
                <w:numId w:val="36"/>
              </w:numPr>
              <w:tabs>
                <w:tab w:val="clear" w:pos="644"/>
                <w:tab w:val="num" w:pos="360"/>
              </w:tabs>
              <w:overflowPunct w:val="0"/>
              <w:autoSpaceDE w:val="0"/>
              <w:autoSpaceDN w:val="0"/>
              <w:adjustRightInd w:val="0"/>
              <w:spacing w:after="0" w:line="240" w:lineRule="auto"/>
              <w:ind w:left="0" w:firstLine="0"/>
              <w:textAlignment w:val="baseline"/>
              <w:rPr>
                <w:sz w:val="20"/>
              </w:rPr>
            </w:pPr>
          </w:p>
        </w:tc>
        <w:tc>
          <w:tcPr>
            <w:tcW w:w="1336" w:type="pct"/>
            <w:tcBorders>
              <w:top w:val="single" w:sz="6" w:space="0" w:color="auto"/>
              <w:left w:val="single" w:sz="4" w:space="0" w:color="auto"/>
              <w:bottom w:val="single" w:sz="6" w:space="0" w:color="auto"/>
              <w:right w:val="single" w:sz="6" w:space="0" w:color="auto"/>
            </w:tcBorders>
            <w:vAlign w:val="center"/>
          </w:tcPr>
          <w:p w14:paraId="415908B2" w14:textId="77777777" w:rsidR="000546E2" w:rsidRPr="006D1846" w:rsidRDefault="000546E2" w:rsidP="00A32FFF">
            <w:pPr>
              <w:spacing w:after="0" w:line="240" w:lineRule="auto"/>
              <w:jc w:val="both"/>
              <w:rPr>
                <w:sz w:val="20"/>
                <w:szCs w:val="20"/>
              </w:rPr>
            </w:pPr>
            <w:r w:rsidRPr="00FB1870">
              <w:rPr>
                <w:sz w:val="20"/>
                <w:szCs w:val="20"/>
              </w:rPr>
              <w:t>х. Духовец</w:t>
            </w:r>
          </w:p>
        </w:tc>
        <w:tc>
          <w:tcPr>
            <w:tcW w:w="814" w:type="pct"/>
            <w:tcBorders>
              <w:top w:val="single" w:sz="6" w:space="0" w:color="auto"/>
              <w:left w:val="single" w:sz="6" w:space="0" w:color="auto"/>
              <w:bottom w:val="single" w:sz="6" w:space="0" w:color="auto"/>
              <w:right w:val="single" w:sz="4" w:space="0" w:color="auto"/>
            </w:tcBorders>
            <w:vAlign w:val="center"/>
          </w:tcPr>
          <w:p w14:paraId="0FAF7A32" w14:textId="77777777" w:rsidR="000546E2" w:rsidRPr="00FB1870" w:rsidRDefault="000546E2" w:rsidP="00A32FFF">
            <w:pPr>
              <w:spacing w:after="0" w:line="240" w:lineRule="auto"/>
              <w:jc w:val="center"/>
              <w:rPr>
                <w:sz w:val="20"/>
                <w:szCs w:val="20"/>
                <w:highlight w:val="yellow"/>
              </w:rPr>
            </w:pPr>
            <w:r w:rsidRPr="00157589">
              <w:rPr>
                <w:sz w:val="20"/>
                <w:szCs w:val="20"/>
              </w:rPr>
              <w:t>0,5</w:t>
            </w:r>
          </w:p>
        </w:tc>
        <w:tc>
          <w:tcPr>
            <w:tcW w:w="963" w:type="pct"/>
            <w:tcBorders>
              <w:top w:val="single" w:sz="6" w:space="0" w:color="auto"/>
              <w:left w:val="single" w:sz="4" w:space="0" w:color="auto"/>
              <w:bottom w:val="single" w:sz="6" w:space="0" w:color="auto"/>
              <w:right w:val="single" w:sz="6" w:space="0" w:color="auto"/>
            </w:tcBorders>
            <w:vAlign w:val="center"/>
          </w:tcPr>
          <w:p w14:paraId="59EF93D3" w14:textId="77777777" w:rsidR="000546E2" w:rsidRPr="00FB1870" w:rsidRDefault="000546E2" w:rsidP="00A32FFF">
            <w:pPr>
              <w:spacing w:after="0" w:line="240" w:lineRule="auto"/>
              <w:jc w:val="center"/>
              <w:rPr>
                <w:sz w:val="20"/>
                <w:szCs w:val="20"/>
                <w:highlight w:val="yellow"/>
              </w:rPr>
            </w:pPr>
            <w:r w:rsidRPr="00AA4615">
              <w:rPr>
                <w:sz w:val="20"/>
                <w:szCs w:val="20"/>
              </w:rPr>
              <w:t>2</w:t>
            </w:r>
            <w:r>
              <w:rPr>
                <w:sz w:val="20"/>
                <w:szCs w:val="20"/>
              </w:rPr>
              <w:t>,0</w:t>
            </w:r>
          </w:p>
        </w:tc>
        <w:tc>
          <w:tcPr>
            <w:tcW w:w="592" w:type="pct"/>
            <w:tcBorders>
              <w:top w:val="single" w:sz="6" w:space="0" w:color="auto"/>
              <w:left w:val="single" w:sz="6" w:space="0" w:color="auto"/>
              <w:bottom w:val="single" w:sz="6" w:space="0" w:color="auto"/>
              <w:right w:val="single" w:sz="6" w:space="0" w:color="auto"/>
            </w:tcBorders>
            <w:vAlign w:val="center"/>
          </w:tcPr>
          <w:p w14:paraId="5706E051" w14:textId="77777777" w:rsidR="000546E2" w:rsidRPr="00AA4615" w:rsidRDefault="000546E2" w:rsidP="00A32FFF">
            <w:pPr>
              <w:spacing w:after="0" w:line="240" w:lineRule="auto"/>
              <w:jc w:val="center"/>
              <w:rPr>
                <w:sz w:val="20"/>
                <w:szCs w:val="20"/>
              </w:rPr>
            </w:pPr>
            <w:r w:rsidRPr="00AA4615">
              <w:rPr>
                <w:sz w:val="20"/>
                <w:szCs w:val="20"/>
              </w:rPr>
              <w:t>78</w:t>
            </w:r>
          </w:p>
        </w:tc>
        <w:tc>
          <w:tcPr>
            <w:tcW w:w="1019" w:type="pct"/>
            <w:tcBorders>
              <w:top w:val="single" w:sz="6" w:space="0" w:color="auto"/>
              <w:left w:val="single" w:sz="6" w:space="0" w:color="auto"/>
              <w:bottom w:val="single" w:sz="6" w:space="0" w:color="auto"/>
              <w:right w:val="single" w:sz="6" w:space="0" w:color="auto"/>
            </w:tcBorders>
            <w:vAlign w:val="center"/>
          </w:tcPr>
          <w:p w14:paraId="3DD85506" w14:textId="77777777" w:rsidR="000546E2" w:rsidRPr="00AA4615" w:rsidRDefault="000546E2" w:rsidP="00A32FFF">
            <w:pPr>
              <w:spacing w:after="0" w:line="240" w:lineRule="auto"/>
              <w:jc w:val="center"/>
              <w:rPr>
                <w:sz w:val="20"/>
                <w:szCs w:val="20"/>
              </w:rPr>
            </w:pPr>
            <w:r w:rsidRPr="00AA4615">
              <w:rPr>
                <w:sz w:val="20"/>
                <w:szCs w:val="20"/>
              </w:rPr>
              <w:t>186</w:t>
            </w:r>
          </w:p>
        </w:tc>
      </w:tr>
      <w:tr w:rsidR="000546E2" w:rsidRPr="006D1846" w14:paraId="76BB8271" w14:textId="77777777" w:rsidTr="00A32FFF">
        <w:trPr>
          <w:cantSplit/>
        </w:trPr>
        <w:tc>
          <w:tcPr>
            <w:tcW w:w="1612" w:type="pct"/>
            <w:gridSpan w:val="2"/>
            <w:tcBorders>
              <w:top w:val="single" w:sz="6" w:space="0" w:color="auto"/>
              <w:left w:val="single" w:sz="6" w:space="0" w:color="auto"/>
              <w:bottom w:val="single" w:sz="6" w:space="0" w:color="auto"/>
              <w:right w:val="single" w:sz="6" w:space="0" w:color="auto"/>
            </w:tcBorders>
          </w:tcPr>
          <w:p w14:paraId="290B7B4B" w14:textId="77777777" w:rsidR="000546E2" w:rsidRPr="006D1846" w:rsidRDefault="000546E2" w:rsidP="00A32FFF">
            <w:pPr>
              <w:spacing w:after="0" w:line="240" w:lineRule="auto"/>
              <w:rPr>
                <w:b/>
                <w:sz w:val="20"/>
                <w:szCs w:val="20"/>
              </w:rPr>
            </w:pPr>
            <w:r w:rsidRPr="006D1846">
              <w:rPr>
                <w:b/>
                <w:sz w:val="20"/>
                <w:szCs w:val="20"/>
              </w:rPr>
              <w:t>Итого:</w:t>
            </w:r>
          </w:p>
        </w:tc>
        <w:tc>
          <w:tcPr>
            <w:tcW w:w="814" w:type="pct"/>
            <w:tcBorders>
              <w:top w:val="single" w:sz="6" w:space="0" w:color="auto"/>
              <w:left w:val="single" w:sz="6" w:space="0" w:color="auto"/>
              <w:bottom w:val="single" w:sz="6" w:space="0" w:color="auto"/>
              <w:right w:val="single" w:sz="4" w:space="0" w:color="auto"/>
            </w:tcBorders>
          </w:tcPr>
          <w:p w14:paraId="3885B7A0" w14:textId="77777777" w:rsidR="000546E2" w:rsidRPr="00FB1870" w:rsidRDefault="000546E2" w:rsidP="00A32FFF">
            <w:pPr>
              <w:spacing w:after="0" w:line="240" w:lineRule="auto"/>
              <w:jc w:val="center"/>
              <w:rPr>
                <w:b/>
                <w:sz w:val="20"/>
                <w:szCs w:val="20"/>
                <w:highlight w:val="yellow"/>
              </w:rPr>
            </w:pPr>
          </w:p>
        </w:tc>
        <w:tc>
          <w:tcPr>
            <w:tcW w:w="963" w:type="pct"/>
            <w:tcBorders>
              <w:top w:val="single" w:sz="6" w:space="0" w:color="auto"/>
              <w:left w:val="single" w:sz="4" w:space="0" w:color="auto"/>
              <w:bottom w:val="single" w:sz="6" w:space="0" w:color="auto"/>
              <w:right w:val="single" w:sz="6" w:space="0" w:color="auto"/>
            </w:tcBorders>
          </w:tcPr>
          <w:p w14:paraId="7CE2449F" w14:textId="77777777" w:rsidR="000546E2" w:rsidRPr="00FB1870" w:rsidRDefault="000546E2" w:rsidP="00A32FFF">
            <w:pPr>
              <w:spacing w:after="0" w:line="240" w:lineRule="auto"/>
              <w:jc w:val="center"/>
              <w:rPr>
                <w:b/>
                <w:sz w:val="20"/>
                <w:szCs w:val="20"/>
                <w:highlight w:val="yellow"/>
              </w:rPr>
            </w:pPr>
          </w:p>
        </w:tc>
        <w:tc>
          <w:tcPr>
            <w:tcW w:w="592" w:type="pct"/>
            <w:tcBorders>
              <w:top w:val="single" w:sz="6" w:space="0" w:color="auto"/>
              <w:left w:val="single" w:sz="6" w:space="0" w:color="auto"/>
              <w:bottom w:val="single" w:sz="6" w:space="0" w:color="auto"/>
              <w:right w:val="single" w:sz="6" w:space="0" w:color="auto"/>
            </w:tcBorders>
          </w:tcPr>
          <w:p w14:paraId="0F6F7D41" w14:textId="77777777" w:rsidR="000546E2" w:rsidRPr="00AA4615" w:rsidRDefault="000546E2" w:rsidP="00A32FFF">
            <w:pPr>
              <w:spacing w:after="0" w:line="240" w:lineRule="auto"/>
              <w:jc w:val="center"/>
              <w:rPr>
                <w:b/>
                <w:sz w:val="20"/>
                <w:szCs w:val="20"/>
              </w:rPr>
            </w:pPr>
            <w:r w:rsidRPr="00AA4615">
              <w:rPr>
                <w:b/>
                <w:sz w:val="20"/>
                <w:szCs w:val="20"/>
              </w:rPr>
              <w:t>1532</w:t>
            </w:r>
          </w:p>
        </w:tc>
        <w:tc>
          <w:tcPr>
            <w:tcW w:w="1019" w:type="pct"/>
            <w:tcBorders>
              <w:top w:val="single" w:sz="6" w:space="0" w:color="auto"/>
              <w:left w:val="single" w:sz="6" w:space="0" w:color="auto"/>
              <w:bottom w:val="single" w:sz="6" w:space="0" w:color="auto"/>
              <w:right w:val="single" w:sz="6" w:space="0" w:color="auto"/>
            </w:tcBorders>
          </w:tcPr>
          <w:p w14:paraId="4324D2E5" w14:textId="77777777" w:rsidR="000546E2" w:rsidRPr="00AA4615" w:rsidRDefault="000546E2" w:rsidP="00A32FFF">
            <w:pPr>
              <w:spacing w:after="0" w:line="240" w:lineRule="auto"/>
              <w:jc w:val="center"/>
              <w:rPr>
                <w:b/>
                <w:sz w:val="20"/>
                <w:szCs w:val="20"/>
              </w:rPr>
            </w:pPr>
            <w:r w:rsidRPr="00AA4615">
              <w:rPr>
                <w:b/>
                <w:sz w:val="20"/>
                <w:szCs w:val="20"/>
              </w:rPr>
              <w:t>4692</w:t>
            </w:r>
          </w:p>
        </w:tc>
      </w:tr>
    </w:tbl>
    <w:p w14:paraId="12880E6F" w14:textId="77777777" w:rsidR="00215BBA" w:rsidRPr="0021030F" w:rsidRDefault="00215BBA" w:rsidP="00C537E1">
      <w:pPr>
        <w:spacing w:after="0" w:line="360" w:lineRule="auto"/>
        <w:jc w:val="center"/>
        <w:rPr>
          <w:rFonts w:eastAsia="Times New Roman"/>
          <w:b/>
          <w:bCs/>
          <w:kern w:val="0"/>
          <w:sz w:val="20"/>
          <w:szCs w:val="20"/>
          <w:lang w:eastAsia="ru-RU"/>
        </w:rPr>
      </w:pPr>
    </w:p>
    <w:p w14:paraId="089E62AA" w14:textId="77777777" w:rsidR="00C02A3C" w:rsidRDefault="00C02A3C" w:rsidP="007A7F36">
      <w:pPr>
        <w:widowControl w:val="0"/>
        <w:spacing w:after="0" w:line="360" w:lineRule="auto"/>
        <w:ind w:firstLine="709"/>
        <w:jc w:val="both"/>
      </w:pPr>
      <w:bookmarkStart w:id="18" w:name="_Toc263086798"/>
      <w:bookmarkStart w:id="19" w:name="_Toc336507647"/>
      <w:r>
        <w:t xml:space="preserve">С точки зрения внешних транспортных связей муниципальное образование хорошее месторасположение и близость к районному центру. </w:t>
      </w:r>
    </w:p>
    <w:p w14:paraId="3F3BB8EC" w14:textId="77777777" w:rsidR="00C02A3C" w:rsidRDefault="00C02A3C" w:rsidP="007A7F36">
      <w:pPr>
        <w:widowControl w:val="0"/>
        <w:spacing w:after="0" w:line="360" w:lineRule="auto"/>
        <w:ind w:firstLine="709"/>
        <w:jc w:val="both"/>
        <w:rPr>
          <w:kern w:val="1"/>
        </w:rPr>
      </w:pPr>
      <w:r>
        <w:rPr>
          <w:lang w:bidi="en-US"/>
        </w:rPr>
        <w:t xml:space="preserve">С областным центром муниципальное образование связывает - </w:t>
      </w:r>
      <w:r>
        <w:t>дорога федерального значения</w:t>
      </w:r>
      <w:r w:rsidRPr="00BD26E4">
        <w:t>:</w:t>
      </w:r>
      <w:r w:rsidRPr="00BD26E4">
        <w:rPr>
          <w:lang w:eastAsia="ru-RU"/>
        </w:rPr>
        <w:t xml:space="preserve"> </w:t>
      </w:r>
      <w:r w:rsidRPr="00A6778C">
        <w:rPr>
          <w:lang w:eastAsia="ru-RU"/>
        </w:rPr>
        <w:t>Е105М2«Крым</w:t>
      </w:r>
      <w:r>
        <w:rPr>
          <w:b/>
          <w:lang w:eastAsia="ru-RU"/>
        </w:rPr>
        <w:t xml:space="preserve"> </w:t>
      </w:r>
      <w:r>
        <w:t>и сеть дорог регионального и местного значения по территории всего сельсовета.</w:t>
      </w:r>
      <w:r>
        <w:rPr>
          <w:kern w:val="1"/>
        </w:rPr>
        <w:t xml:space="preserve"> </w:t>
      </w:r>
    </w:p>
    <w:p w14:paraId="7132132B" w14:textId="77777777" w:rsidR="00C02A3C" w:rsidRDefault="00C02A3C" w:rsidP="00300F56">
      <w:pPr>
        <w:widowControl w:val="0"/>
        <w:spacing w:after="0" w:line="360" w:lineRule="auto"/>
        <w:ind w:firstLine="709"/>
        <w:jc w:val="both"/>
      </w:pPr>
      <w:r>
        <w:t xml:space="preserve">Регионального значения – </w:t>
      </w:r>
      <w:r w:rsidR="0063140F">
        <w:t>«</w:t>
      </w:r>
      <w:r w:rsidR="006C2BA7" w:rsidRPr="00BF3497">
        <w:rPr>
          <w:kern w:val="0"/>
          <w:lang w:eastAsia="ru-RU"/>
        </w:rPr>
        <w:t>Курск - Льгов - Рыльск - граница с Украиной (на Глухов)</w:t>
      </w:r>
      <w:r w:rsidR="0063140F">
        <w:rPr>
          <w:sz w:val="22"/>
          <w:szCs w:val="22"/>
        </w:rPr>
        <w:t>»</w:t>
      </w:r>
      <w:r>
        <w:t xml:space="preserve">; </w:t>
      </w:r>
    </w:p>
    <w:p w14:paraId="291645DE" w14:textId="77777777" w:rsidR="00C02A3C" w:rsidRDefault="00C02A3C" w:rsidP="00300F56">
      <w:pPr>
        <w:widowControl w:val="0"/>
        <w:spacing w:after="0" w:line="360" w:lineRule="auto"/>
        <w:ind w:firstLine="709"/>
        <w:jc w:val="both"/>
        <w:rPr>
          <w:b/>
        </w:rPr>
      </w:pPr>
      <w:r>
        <w:rPr>
          <w:kern w:val="1"/>
        </w:rPr>
        <w:t>Муниципальное образование газифицировано на 89,7</w:t>
      </w:r>
      <w:r w:rsidRPr="00D0371B">
        <w:rPr>
          <w:kern w:val="1"/>
        </w:rPr>
        <w:t>%.</w:t>
      </w:r>
      <w:r>
        <w:rPr>
          <w:kern w:val="1"/>
        </w:rPr>
        <w:t xml:space="preserve"> Основным видом деятельности населения является сельское хозяйство.</w:t>
      </w:r>
    </w:p>
    <w:p w14:paraId="56832931" w14:textId="77777777" w:rsidR="00C537E1" w:rsidRPr="00385ED3" w:rsidRDefault="00C537E1" w:rsidP="00300F56">
      <w:pPr>
        <w:pStyle w:val="2"/>
        <w:keepNext w:val="0"/>
        <w:widowControl w:val="0"/>
        <w:spacing w:before="0" w:after="0" w:line="360" w:lineRule="auto"/>
        <w:ind w:firstLine="709"/>
        <w:jc w:val="both"/>
        <w:rPr>
          <w:rFonts w:ascii="Times New Roman" w:hAnsi="Times New Roman"/>
          <w:i w:val="0"/>
          <w:sz w:val="24"/>
          <w:szCs w:val="24"/>
        </w:rPr>
      </w:pPr>
      <w:r w:rsidRPr="00385ED3">
        <w:rPr>
          <w:rFonts w:ascii="Times New Roman" w:hAnsi="Times New Roman"/>
          <w:i w:val="0"/>
          <w:sz w:val="24"/>
          <w:szCs w:val="24"/>
        </w:rPr>
        <w:t>1.2. </w:t>
      </w:r>
      <w:r w:rsidR="0099350D" w:rsidRPr="00385ED3">
        <w:rPr>
          <w:rFonts w:ascii="Times New Roman" w:hAnsi="Times New Roman"/>
          <w:i w:val="0"/>
          <w:sz w:val="24"/>
          <w:szCs w:val="24"/>
        </w:rPr>
        <w:t>Административное устройс</w:t>
      </w:r>
      <w:r w:rsidRPr="00385ED3">
        <w:rPr>
          <w:rFonts w:ascii="Times New Roman" w:hAnsi="Times New Roman"/>
          <w:i w:val="0"/>
          <w:sz w:val="24"/>
          <w:szCs w:val="24"/>
        </w:rPr>
        <w:t>тво муниципального образования.</w:t>
      </w:r>
    </w:p>
    <w:p w14:paraId="00D02AF3" w14:textId="77777777" w:rsidR="0099350D" w:rsidRPr="00385ED3" w:rsidRDefault="0099350D" w:rsidP="00300F56">
      <w:pPr>
        <w:pStyle w:val="2"/>
        <w:keepNext w:val="0"/>
        <w:widowControl w:val="0"/>
        <w:spacing w:before="0" w:after="0" w:line="360" w:lineRule="auto"/>
        <w:ind w:firstLine="709"/>
        <w:jc w:val="both"/>
        <w:rPr>
          <w:rFonts w:ascii="Times New Roman" w:hAnsi="Times New Roman"/>
          <w:i w:val="0"/>
          <w:sz w:val="24"/>
          <w:szCs w:val="24"/>
        </w:rPr>
      </w:pPr>
      <w:r w:rsidRPr="00385ED3">
        <w:rPr>
          <w:rFonts w:ascii="Times New Roman" w:hAnsi="Times New Roman"/>
          <w:i w:val="0"/>
          <w:sz w:val="24"/>
          <w:szCs w:val="24"/>
        </w:rPr>
        <w:t>Границы муниципального образования</w:t>
      </w:r>
      <w:bookmarkEnd w:id="18"/>
      <w:bookmarkEnd w:id="19"/>
      <w:r w:rsidR="00C537E1" w:rsidRPr="00385ED3">
        <w:rPr>
          <w:rFonts w:ascii="Times New Roman" w:hAnsi="Times New Roman"/>
          <w:i w:val="0"/>
          <w:sz w:val="24"/>
          <w:szCs w:val="24"/>
        </w:rPr>
        <w:t>.</w:t>
      </w:r>
    </w:p>
    <w:p w14:paraId="4D0C6034" w14:textId="643656B5" w:rsidR="000D0C6F" w:rsidRDefault="000D0C6F" w:rsidP="00300F56">
      <w:pPr>
        <w:widowControl w:val="0"/>
        <w:spacing w:after="0" w:line="360" w:lineRule="auto"/>
        <w:ind w:firstLine="709"/>
        <w:jc w:val="both"/>
      </w:pPr>
      <w:r w:rsidRPr="00385ED3">
        <w:rPr>
          <w:kern w:val="0"/>
          <w:lang w:eastAsia="ru-RU"/>
        </w:rPr>
        <w:t xml:space="preserve">Статус, состав и границы </w:t>
      </w:r>
      <w:r w:rsidR="000546E2">
        <w:rPr>
          <w:kern w:val="0"/>
          <w:lang w:eastAsia="ru-RU"/>
        </w:rPr>
        <w:t>Ворошневского</w:t>
      </w:r>
      <w:r w:rsidRPr="00385ED3">
        <w:rPr>
          <w:kern w:val="0"/>
          <w:lang w:eastAsia="ru-RU"/>
        </w:rPr>
        <w:t xml:space="preserve"> сельсовет</w:t>
      </w:r>
      <w:r w:rsidR="00C537E1" w:rsidRPr="00385ED3">
        <w:rPr>
          <w:kern w:val="0"/>
          <w:lang w:eastAsia="ru-RU"/>
        </w:rPr>
        <w:t>а</w:t>
      </w:r>
      <w:r w:rsidRPr="00385ED3">
        <w:rPr>
          <w:kern w:val="0"/>
          <w:lang w:eastAsia="ru-RU"/>
        </w:rPr>
        <w:t xml:space="preserve"> установлены Уставом муниципального образования, принятым собранием депутатов </w:t>
      </w:r>
      <w:r w:rsidR="000546E2">
        <w:rPr>
          <w:kern w:val="0"/>
          <w:lang w:eastAsia="ru-RU"/>
        </w:rPr>
        <w:t>Ворошневского</w:t>
      </w:r>
      <w:r w:rsidRPr="00385ED3">
        <w:rPr>
          <w:kern w:val="0"/>
          <w:lang w:eastAsia="ru-RU"/>
        </w:rPr>
        <w:t xml:space="preserve"> се</w:t>
      </w:r>
      <w:r w:rsidR="00C537E1" w:rsidRPr="00385ED3">
        <w:rPr>
          <w:kern w:val="0"/>
          <w:lang w:eastAsia="ru-RU"/>
        </w:rPr>
        <w:t>льсовета</w:t>
      </w:r>
      <w:r w:rsidRPr="00385ED3">
        <w:rPr>
          <w:kern w:val="0"/>
          <w:lang w:eastAsia="ru-RU"/>
        </w:rPr>
        <w:t xml:space="preserve">. Административным центром сельсовета является </w:t>
      </w:r>
      <w:r w:rsidR="006C2BA7">
        <w:rPr>
          <w:kern w:val="0"/>
          <w:lang w:eastAsia="ru-RU"/>
        </w:rPr>
        <w:t>д</w:t>
      </w:r>
      <w:r w:rsidR="004F68C9" w:rsidRPr="00385ED3">
        <w:rPr>
          <w:kern w:val="0"/>
          <w:lang w:eastAsia="ru-RU"/>
        </w:rPr>
        <w:t xml:space="preserve">. </w:t>
      </w:r>
      <w:r w:rsidR="000546E2">
        <w:rPr>
          <w:kern w:val="0"/>
          <w:lang w:eastAsia="ru-RU"/>
        </w:rPr>
        <w:t>Ворошнево</w:t>
      </w:r>
      <w:r w:rsidRPr="00385ED3">
        <w:rPr>
          <w:kern w:val="0"/>
          <w:lang w:eastAsia="ru-RU"/>
        </w:rPr>
        <w:t xml:space="preserve">. В состав муниципального образования входит </w:t>
      </w:r>
      <w:r w:rsidR="006429D9">
        <w:rPr>
          <w:kern w:val="0"/>
          <w:lang w:eastAsia="ru-RU"/>
        </w:rPr>
        <w:t>3</w:t>
      </w:r>
      <w:r w:rsidR="00EF5B72" w:rsidRPr="00385ED3">
        <w:rPr>
          <w:kern w:val="0"/>
          <w:lang w:eastAsia="ru-RU"/>
        </w:rPr>
        <w:t xml:space="preserve"> населенных</w:t>
      </w:r>
      <w:r w:rsidRPr="00385ED3">
        <w:rPr>
          <w:kern w:val="0"/>
          <w:lang w:eastAsia="ru-RU"/>
        </w:rPr>
        <w:t xml:space="preserve"> пункт</w:t>
      </w:r>
      <w:r w:rsidR="004F68C9" w:rsidRPr="00385ED3">
        <w:rPr>
          <w:kern w:val="0"/>
          <w:lang w:eastAsia="ru-RU"/>
        </w:rPr>
        <w:t>ов</w:t>
      </w:r>
      <w:r w:rsidRPr="00385ED3">
        <w:rPr>
          <w:kern w:val="0"/>
          <w:lang w:eastAsia="ru-RU"/>
        </w:rPr>
        <w:t xml:space="preserve">. </w:t>
      </w:r>
      <w:r w:rsidRPr="00385ED3">
        <w:t xml:space="preserve">Общая площадь земель в границах </w:t>
      </w:r>
      <w:r w:rsidR="000546E2">
        <w:t>Ворошневского</w:t>
      </w:r>
      <w:r w:rsidRPr="00385ED3">
        <w:t xml:space="preserve"> сельсовет</w:t>
      </w:r>
      <w:r w:rsidR="00C537E1" w:rsidRPr="00385ED3">
        <w:t>а</w:t>
      </w:r>
      <w:r w:rsidRPr="00385ED3">
        <w:t xml:space="preserve"> составляет </w:t>
      </w:r>
      <w:r w:rsidR="0094489B" w:rsidRPr="00CA512E">
        <w:rPr>
          <w:highlight w:val="green"/>
        </w:rPr>
        <w:t>26</w:t>
      </w:r>
      <w:r w:rsidR="005D59ED" w:rsidRPr="00CA512E">
        <w:rPr>
          <w:highlight w:val="green"/>
        </w:rPr>
        <w:t>81,4</w:t>
      </w:r>
      <w:r w:rsidR="0094489B" w:rsidRPr="00CA512E">
        <w:rPr>
          <w:highlight w:val="green"/>
        </w:rPr>
        <w:t xml:space="preserve"> га</w:t>
      </w:r>
      <w:r w:rsidRPr="00385ED3">
        <w:t>. Социально-экономическая активность сосредоточена в адми</w:t>
      </w:r>
      <w:r w:rsidR="00832EF8" w:rsidRPr="00385ED3">
        <w:t>нистративном центре сельсовета.</w:t>
      </w:r>
    </w:p>
    <w:p w14:paraId="42E2BF38" w14:textId="77777777" w:rsidR="0094489B" w:rsidRDefault="0094489B" w:rsidP="00300F56">
      <w:pPr>
        <w:widowControl w:val="0"/>
        <w:spacing w:after="0" w:line="360" w:lineRule="auto"/>
        <w:ind w:firstLine="709"/>
        <w:jc w:val="both"/>
        <w:rPr>
          <w:rFonts w:eastAsia="Times New Roman"/>
          <w:bCs/>
          <w:kern w:val="0"/>
          <w:lang w:eastAsia="x-none"/>
        </w:rPr>
      </w:pPr>
    </w:p>
    <w:p w14:paraId="57C13368" w14:textId="1A060C22" w:rsidR="00CA512E" w:rsidRDefault="00CA512E" w:rsidP="00CA512E">
      <w:pPr>
        <w:tabs>
          <w:tab w:val="right" w:leader="dot" w:pos="9781"/>
        </w:tabs>
        <w:spacing w:after="0"/>
        <w:ind w:right="311"/>
        <w:jc w:val="both"/>
        <w:rPr>
          <w:i/>
          <w:iCs/>
          <w:noProof/>
          <w:sz w:val="22"/>
          <w:szCs w:val="22"/>
          <w:lang w:eastAsia="ru-RU"/>
        </w:rPr>
      </w:pPr>
      <w:r w:rsidRPr="00422027">
        <w:rPr>
          <w:i/>
          <w:iCs/>
          <w:noProof/>
          <w:sz w:val="22"/>
          <w:szCs w:val="22"/>
          <w:lang w:eastAsia="ru-RU"/>
        </w:rPr>
        <w:t xml:space="preserve">(абзац в редакции решения комитета архитектуры и градостроительства Курской области от «___» </w:t>
      </w:r>
      <w:r w:rsidR="001D784D">
        <w:rPr>
          <w:i/>
          <w:iCs/>
          <w:noProof/>
          <w:sz w:val="22"/>
          <w:szCs w:val="22"/>
          <w:lang w:eastAsia="ru-RU"/>
        </w:rPr>
        <w:t>сентября</w:t>
      </w:r>
      <w:r w:rsidRPr="00422027">
        <w:rPr>
          <w:i/>
          <w:iCs/>
          <w:noProof/>
          <w:sz w:val="22"/>
          <w:szCs w:val="22"/>
          <w:lang w:eastAsia="ru-RU"/>
        </w:rPr>
        <w:t xml:space="preserve"> 2024 года № 01-12/_____)</w:t>
      </w:r>
    </w:p>
    <w:p w14:paraId="2B3CD4EC" w14:textId="77777777" w:rsidR="00CA512E" w:rsidRDefault="00CA512E" w:rsidP="00300F56">
      <w:pPr>
        <w:widowControl w:val="0"/>
        <w:spacing w:after="0" w:line="360" w:lineRule="auto"/>
        <w:ind w:firstLine="709"/>
        <w:jc w:val="both"/>
      </w:pPr>
    </w:p>
    <w:p w14:paraId="0FCE8FCD" w14:textId="77777777" w:rsidR="00C21FA2" w:rsidRDefault="00847249" w:rsidP="00385ED3">
      <w:pPr>
        <w:pStyle w:val="af3"/>
        <w:spacing w:before="0" w:beforeAutospacing="0" w:after="0" w:afterAutospacing="0" w:line="360" w:lineRule="auto"/>
        <w:jc w:val="center"/>
        <w:rPr>
          <w:rFonts w:eastAsia="Calibri"/>
          <w:b/>
          <w:bCs/>
          <w:kern w:val="2"/>
          <w:lang w:eastAsia="en-US"/>
        </w:rPr>
      </w:pPr>
      <w:r>
        <w:rPr>
          <w:noProof/>
        </w:rPr>
        <w:lastRenderedPageBreak/>
        <w:drawing>
          <wp:anchor distT="0" distB="0" distL="114300" distR="114300" simplePos="0" relativeHeight="251655680" behindDoc="0" locked="0" layoutInCell="1" allowOverlap="1" wp14:anchorId="5985996F" wp14:editId="755C1270">
            <wp:simplePos x="0" y="0"/>
            <wp:positionH relativeFrom="column">
              <wp:posOffset>524510</wp:posOffset>
            </wp:positionH>
            <wp:positionV relativeFrom="paragraph">
              <wp:posOffset>332105</wp:posOffset>
            </wp:positionV>
            <wp:extent cx="4365625" cy="5675630"/>
            <wp:effectExtent l="0" t="0" r="0" b="0"/>
            <wp:wrapTopAndBottom/>
            <wp:docPr id="8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r="935" b="2486"/>
                    <a:stretch>
                      <a:fillRect/>
                    </a:stretch>
                  </pic:blipFill>
                  <pic:spPr bwMode="auto">
                    <a:xfrm>
                      <a:off x="0" y="0"/>
                      <a:ext cx="4365625" cy="5675630"/>
                    </a:xfrm>
                    <a:prstGeom prst="rect">
                      <a:avLst/>
                    </a:prstGeom>
                    <a:noFill/>
                    <a:ln>
                      <a:noFill/>
                    </a:ln>
                  </pic:spPr>
                </pic:pic>
              </a:graphicData>
            </a:graphic>
            <wp14:sizeRelH relativeFrom="page">
              <wp14:pctWidth>0</wp14:pctWidth>
            </wp14:sizeRelH>
            <wp14:sizeRelV relativeFrom="page">
              <wp14:pctHeight>0</wp14:pctHeight>
            </wp14:sizeRelV>
          </wp:anchor>
        </w:drawing>
      </w:r>
      <w:r w:rsidR="00C21FA2" w:rsidRPr="00385ED3">
        <w:rPr>
          <w:rFonts w:eastAsia="Calibri"/>
          <w:b/>
          <w:bCs/>
          <w:kern w:val="2"/>
          <w:lang w:eastAsia="en-US"/>
        </w:rPr>
        <w:t>Границы муниципального образования</w:t>
      </w:r>
      <w:r w:rsidR="00385ED3">
        <w:rPr>
          <w:rFonts w:eastAsia="Calibri"/>
          <w:b/>
          <w:bCs/>
          <w:kern w:val="2"/>
          <w:lang w:eastAsia="en-US"/>
        </w:rPr>
        <w:t>.</w:t>
      </w:r>
    </w:p>
    <w:p w14:paraId="026F77C1" w14:textId="77777777" w:rsidR="006D306A" w:rsidRPr="00C537E1" w:rsidRDefault="00385ED3" w:rsidP="00C537E1">
      <w:pPr>
        <w:pStyle w:val="af6"/>
        <w:spacing w:after="0"/>
        <w:jc w:val="center"/>
        <w:rPr>
          <w:color w:val="auto"/>
        </w:rPr>
      </w:pPr>
      <w:r>
        <w:rPr>
          <w:rFonts w:eastAsia="Times New Roman"/>
          <w:color w:val="auto"/>
          <w:kern w:val="0"/>
          <w:sz w:val="20"/>
          <w:szCs w:val="20"/>
          <w:lang w:eastAsia="ru-RU"/>
        </w:rPr>
        <w:t>Рис</w:t>
      </w:r>
      <w:r w:rsidR="00C537E1" w:rsidRPr="00C537E1">
        <w:rPr>
          <w:rFonts w:eastAsia="Times New Roman"/>
          <w:color w:val="auto"/>
          <w:kern w:val="0"/>
          <w:sz w:val="20"/>
          <w:szCs w:val="20"/>
          <w:lang w:eastAsia="ru-RU"/>
        </w:rPr>
        <w:t>.</w:t>
      </w:r>
      <w:r w:rsidR="006D306A" w:rsidRPr="00C537E1">
        <w:rPr>
          <w:rFonts w:eastAsia="Times New Roman"/>
          <w:color w:val="auto"/>
          <w:kern w:val="0"/>
          <w:sz w:val="20"/>
          <w:szCs w:val="20"/>
          <w:lang w:eastAsia="ru-RU"/>
        </w:rPr>
        <w:t xml:space="preserve"> </w:t>
      </w:r>
      <w:r w:rsidR="00AE0A79">
        <w:rPr>
          <w:rFonts w:eastAsia="Times New Roman"/>
          <w:color w:val="auto"/>
          <w:kern w:val="0"/>
          <w:sz w:val="20"/>
          <w:szCs w:val="20"/>
          <w:lang w:eastAsia="ru-RU"/>
        </w:rPr>
        <w:t>С</w:t>
      </w:r>
      <w:r w:rsidR="006D306A" w:rsidRPr="00C537E1">
        <w:rPr>
          <w:color w:val="auto"/>
        </w:rPr>
        <w:t xml:space="preserve">уществующие границы </w:t>
      </w:r>
      <w:r w:rsidR="000546E2">
        <w:rPr>
          <w:color w:val="auto"/>
        </w:rPr>
        <w:t>Ворошневского</w:t>
      </w:r>
      <w:r w:rsidR="006D306A" w:rsidRPr="00C537E1">
        <w:rPr>
          <w:color w:val="auto"/>
        </w:rPr>
        <w:t xml:space="preserve"> сельсовет</w:t>
      </w:r>
      <w:r w:rsidR="00AE0A79">
        <w:rPr>
          <w:color w:val="auto"/>
        </w:rPr>
        <w:t>а</w:t>
      </w:r>
      <w:r w:rsidR="00C537E1">
        <w:rPr>
          <w:color w:val="auto"/>
        </w:rPr>
        <w:t>.</w:t>
      </w:r>
    </w:p>
    <w:p w14:paraId="0951D725" w14:textId="77777777" w:rsidR="00BC15BD" w:rsidRPr="00385ED3" w:rsidRDefault="00BC15BD" w:rsidP="00BC15BD">
      <w:pPr>
        <w:spacing w:after="0" w:line="360" w:lineRule="auto"/>
        <w:jc w:val="center"/>
        <w:rPr>
          <w:b/>
          <w:bCs/>
        </w:rPr>
      </w:pPr>
      <w:bookmarkStart w:id="20" w:name="_Toc319411834"/>
      <w:r w:rsidRPr="00385ED3">
        <w:rPr>
          <w:b/>
          <w:bCs/>
        </w:rPr>
        <w:t>Описание границ муниципального образования</w:t>
      </w:r>
      <w:bookmarkEnd w:id="20"/>
      <w:r>
        <w:rPr>
          <w:b/>
          <w:bCs/>
        </w:rPr>
        <w:t>.</w:t>
      </w:r>
    </w:p>
    <w:p w14:paraId="23B76A7B" w14:textId="6EAB9873" w:rsidR="000632CC" w:rsidRDefault="000632CC" w:rsidP="000632CC">
      <w:pPr>
        <w:spacing w:after="0" w:line="360" w:lineRule="auto"/>
        <w:ind w:firstLine="709"/>
        <w:jc w:val="both"/>
      </w:pPr>
      <w:bookmarkStart w:id="21" w:name="_Toc268263625"/>
      <w:bookmarkStart w:id="22" w:name="_Toc336507648"/>
      <w:bookmarkEnd w:id="10"/>
      <w:bookmarkEnd w:id="11"/>
      <w:bookmarkEnd w:id="12"/>
      <w:bookmarkEnd w:id="13"/>
      <w:bookmarkEnd w:id="14"/>
      <w:r>
        <w:t xml:space="preserve">Муниципальное образование </w:t>
      </w:r>
      <w:r w:rsidRPr="00E65467">
        <w:rPr>
          <w:highlight w:val="green"/>
        </w:rPr>
        <w:t>(</w:t>
      </w:r>
      <w:r w:rsidR="00CA512E" w:rsidRPr="00E65467">
        <w:rPr>
          <w:highlight w:val="green"/>
        </w:rPr>
        <w:t xml:space="preserve">далее в данном разделе – </w:t>
      </w:r>
      <w:r w:rsidRPr="00E65467">
        <w:rPr>
          <w:highlight w:val="green"/>
        </w:rPr>
        <w:t>МО)</w:t>
      </w:r>
      <w:r>
        <w:t xml:space="preserve"> «Ворошневский сельсовет» с севера граничит с МО «Моковский сельсовет», с востока с г. Курском, с юга с МО «Новопоселеновский сельсовет», с запада с Октябрьским районом.</w:t>
      </w:r>
    </w:p>
    <w:p w14:paraId="0E13F06A" w14:textId="77777777" w:rsidR="00E65467" w:rsidRDefault="00E65467" w:rsidP="000632CC">
      <w:pPr>
        <w:spacing w:after="0" w:line="360" w:lineRule="auto"/>
        <w:ind w:firstLine="709"/>
        <w:jc w:val="both"/>
      </w:pPr>
    </w:p>
    <w:p w14:paraId="22CC1D22" w14:textId="720CB765" w:rsidR="00E65467" w:rsidRDefault="00E65467" w:rsidP="00E65467">
      <w:pPr>
        <w:tabs>
          <w:tab w:val="right" w:leader="dot" w:pos="9781"/>
        </w:tabs>
        <w:spacing w:after="0"/>
        <w:ind w:right="311"/>
        <w:jc w:val="both"/>
        <w:rPr>
          <w:i/>
          <w:iCs/>
          <w:noProof/>
          <w:sz w:val="22"/>
          <w:szCs w:val="22"/>
          <w:lang w:eastAsia="ru-RU"/>
        </w:rPr>
      </w:pPr>
      <w:r w:rsidRPr="00422027">
        <w:rPr>
          <w:i/>
          <w:iCs/>
          <w:noProof/>
          <w:sz w:val="22"/>
          <w:szCs w:val="22"/>
          <w:lang w:eastAsia="ru-RU"/>
        </w:rPr>
        <w:t xml:space="preserve">(абзац в редакции решения комитета архитектуры и градостроительства Курской области от «___» </w:t>
      </w:r>
      <w:r w:rsidR="001D784D">
        <w:rPr>
          <w:i/>
          <w:iCs/>
          <w:noProof/>
          <w:sz w:val="22"/>
          <w:szCs w:val="22"/>
          <w:lang w:eastAsia="ru-RU"/>
        </w:rPr>
        <w:t>сентября</w:t>
      </w:r>
      <w:r w:rsidRPr="00422027">
        <w:rPr>
          <w:i/>
          <w:iCs/>
          <w:noProof/>
          <w:sz w:val="22"/>
          <w:szCs w:val="22"/>
          <w:lang w:eastAsia="ru-RU"/>
        </w:rPr>
        <w:t xml:space="preserve"> 2024 года № 01-12/_____)</w:t>
      </w:r>
    </w:p>
    <w:p w14:paraId="0B10E920" w14:textId="77777777" w:rsidR="00E65467" w:rsidRDefault="00E65467" w:rsidP="000632CC">
      <w:pPr>
        <w:spacing w:after="0" w:line="360" w:lineRule="auto"/>
        <w:ind w:firstLine="709"/>
        <w:jc w:val="both"/>
      </w:pPr>
    </w:p>
    <w:p w14:paraId="4E7CB874" w14:textId="77777777" w:rsidR="000632CC" w:rsidRDefault="000632CC" w:rsidP="000632CC">
      <w:pPr>
        <w:spacing w:after="0" w:line="360" w:lineRule="auto"/>
        <w:ind w:firstLine="709"/>
        <w:jc w:val="both"/>
      </w:pPr>
      <w:r>
        <w:t>От точки А до точки Б МО «Ворошневский сельсовет» граничит с МО «Моковский сельсовет», граница идёт в восточном направлении по реке Сейм до точки Б.</w:t>
      </w:r>
    </w:p>
    <w:p w14:paraId="21BD2B8C" w14:textId="77777777" w:rsidR="000632CC" w:rsidRDefault="000632CC" w:rsidP="000632CC">
      <w:pPr>
        <w:spacing w:after="0" w:line="360" w:lineRule="auto"/>
        <w:ind w:firstLine="709"/>
        <w:jc w:val="both"/>
      </w:pPr>
      <w:r>
        <w:t>От точки Б до точки В МО «Ворошневский сельсовет» граничит с г. Курском.</w:t>
      </w:r>
    </w:p>
    <w:p w14:paraId="713C5D24" w14:textId="77777777" w:rsidR="000632CC" w:rsidRDefault="000632CC" w:rsidP="000632CC">
      <w:pPr>
        <w:spacing w:after="0" w:line="360" w:lineRule="auto"/>
        <w:ind w:firstLine="709"/>
        <w:jc w:val="both"/>
      </w:pPr>
      <w:r>
        <w:lastRenderedPageBreak/>
        <w:t>От точки В до точки Г МО «Ворошневский сельсовет» граничит с МО «Новопоселеновский сельсовет». Граница идёт на юг вдоль полосы отвода автомагистрали до днища балки, затем поворачивает на юго-запад и идёт по днищу балки до грунтовой дороги, поворачивает на северо-запад, потом идёт по краю балки до конца её, далее поворачивает на юго-запад и идёт по пахотным землям до лесополосы, затем поворачивает на запад и идёт вдоль лесополосы до точки Г.</w:t>
      </w:r>
    </w:p>
    <w:p w14:paraId="33CE32A1" w14:textId="77777777" w:rsidR="000632CC" w:rsidRDefault="000632CC" w:rsidP="000632CC">
      <w:pPr>
        <w:spacing w:after="0" w:line="360" w:lineRule="auto"/>
        <w:ind w:firstLine="709"/>
        <w:jc w:val="both"/>
      </w:pPr>
      <w:r>
        <w:t>От точки Г до точки А МО «Ворошневский сельсовет» граничит с Октябрьским районом.</w:t>
      </w:r>
    </w:p>
    <w:p w14:paraId="08790A68" w14:textId="77777777" w:rsidR="00D43EB9" w:rsidRPr="00385ED3" w:rsidRDefault="00057BEB" w:rsidP="007A7F36">
      <w:pPr>
        <w:pStyle w:val="2"/>
        <w:keepNext w:val="0"/>
        <w:widowControl w:val="0"/>
        <w:spacing w:before="0" w:after="0" w:line="360" w:lineRule="auto"/>
        <w:ind w:firstLine="709"/>
        <w:jc w:val="both"/>
        <w:rPr>
          <w:rFonts w:ascii="Times New Roman" w:hAnsi="Times New Roman"/>
          <w:i w:val="0"/>
          <w:sz w:val="24"/>
          <w:szCs w:val="24"/>
        </w:rPr>
      </w:pPr>
      <w:r w:rsidRPr="00385ED3">
        <w:rPr>
          <w:rFonts w:ascii="Times New Roman" w:hAnsi="Times New Roman"/>
          <w:i w:val="0"/>
          <w:sz w:val="24"/>
          <w:szCs w:val="24"/>
        </w:rPr>
        <w:t>1.3. </w:t>
      </w:r>
      <w:r w:rsidR="00D43EB9" w:rsidRPr="00385ED3">
        <w:rPr>
          <w:rFonts w:ascii="Times New Roman" w:hAnsi="Times New Roman"/>
          <w:i w:val="0"/>
          <w:sz w:val="24"/>
          <w:szCs w:val="24"/>
        </w:rPr>
        <w:t>Природные условия и ресурсы</w:t>
      </w:r>
      <w:bookmarkEnd w:id="21"/>
      <w:bookmarkEnd w:id="22"/>
      <w:r w:rsidRPr="00385ED3">
        <w:rPr>
          <w:rFonts w:ascii="Times New Roman" w:hAnsi="Times New Roman"/>
          <w:i w:val="0"/>
          <w:sz w:val="24"/>
          <w:szCs w:val="24"/>
        </w:rPr>
        <w:t>.</w:t>
      </w:r>
    </w:p>
    <w:p w14:paraId="2690E8F0" w14:textId="77777777" w:rsidR="00D43EB9" w:rsidRPr="00385ED3" w:rsidRDefault="00D43EB9" w:rsidP="007A7F36">
      <w:pPr>
        <w:widowControl w:val="0"/>
        <w:spacing w:after="0" w:line="360" w:lineRule="auto"/>
        <w:ind w:firstLine="709"/>
        <w:jc w:val="both"/>
        <w:rPr>
          <w:b/>
        </w:rPr>
      </w:pPr>
      <w:bookmarkStart w:id="23" w:name="_Toc247965260"/>
      <w:bookmarkStart w:id="24" w:name="_Toc268263626"/>
      <w:r w:rsidRPr="00385ED3">
        <w:rPr>
          <w:b/>
        </w:rPr>
        <w:t>Климатическая характеристика</w:t>
      </w:r>
      <w:bookmarkEnd w:id="23"/>
      <w:bookmarkEnd w:id="24"/>
      <w:r w:rsidR="00057BEB" w:rsidRPr="00385ED3">
        <w:rPr>
          <w:b/>
        </w:rPr>
        <w:t>.</w:t>
      </w:r>
    </w:p>
    <w:p w14:paraId="2044F8A9" w14:textId="77777777" w:rsidR="00420427" w:rsidRDefault="000546E2" w:rsidP="007A7F36">
      <w:pPr>
        <w:widowControl w:val="0"/>
        <w:spacing w:after="0" w:line="360" w:lineRule="auto"/>
        <w:ind w:firstLine="709"/>
        <w:jc w:val="both"/>
        <w:rPr>
          <w:rFonts w:eastAsia="Times New Roman"/>
        </w:rPr>
      </w:pPr>
      <w:bookmarkStart w:id="25" w:name="_Toc251150497"/>
      <w:bookmarkStart w:id="26" w:name="_Toc268263634"/>
      <w:r>
        <w:rPr>
          <w:rFonts w:eastAsia="Times New Roman"/>
        </w:rPr>
        <w:t>Ворошневский</w:t>
      </w:r>
      <w:r w:rsidR="00420427">
        <w:rPr>
          <w:rFonts w:eastAsia="Times New Roman"/>
        </w:rPr>
        <w:t xml:space="preserve"> сельсовет расположен в пределах умеренно-континентального климата, который характеризуется жарким летом и умеренно холодной зимой с устойчивым снежным покровом. Самым холодным месяцем года является январь, средняя месячная температура которого составляет -9,</w:t>
      </w:r>
      <w:r w:rsidR="00BF6B7B" w:rsidRPr="00BF6B7B">
        <w:rPr>
          <w:rFonts w:eastAsia="Times New Roman"/>
        </w:rPr>
        <w:t>0</w:t>
      </w:r>
      <w:r w:rsidR="00420427">
        <w:rPr>
          <w:rFonts w:eastAsia="Times New Roman"/>
        </w:rPr>
        <w:t xml:space="preserve">ºС. Наиболее тёплый месяц </w:t>
      </w:r>
      <w:r w:rsidR="00420427">
        <w:rPr>
          <w:rFonts w:ascii="Symbol" w:hAnsi="Symbol"/>
        </w:rPr>
        <w:t></w:t>
      </w:r>
      <w:r w:rsidR="00420427">
        <w:rPr>
          <w:rFonts w:eastAsia="Times New Roman"/>
        </w:rPr>
        <w:t xml:space="preserve"> июль со среднемесячной температурой +1</w:t>
      </w:r>
      <w:r w:rsidR="00BF6B7B" w:rsidRPr="00BF6B7B">
        <w:rPr>
          <w:rFonts w:eastAsia="Times New Roman"/>
        </w:rPr>
        <w:t>9</w:t>
      </w:r>
      <w:r w:rsidR="00420427">
        <w:rPr>
          <w:rFonts w:eastAsia="Times New Roman"/>
        </w:rPr>
        <w:t>,</w:t>
      </w:r>
      <w:r w:rsidR="00BF6B7B" w:rsidRPr="00BF6B7B">
        <w:rPr>
          <w:rFonts w:eastAsia="Times New Roman"/>
        </w:rPr>
        <w:t>4</w:t>
      </w:r>
      <w:r w:rsidR="00420427">
        <w:rPr>
          <w:rFonts w:ascii="Symbol" w:hAnsi="Symbol"/>
        </w:rPr>
        <w:t></w:t>
      </w:r>
      <w:r w:rsidR="00420427">
        <w:rPr>
          <w:rFonts w:eastAsia="Times New Roman"/>
        </w:rPr>
        <w:t>С. Среднегодовая температура воздуха +5,</w:t>
      </w:r>
      <w:r w:rsidR="00BF6B7B" w:rsidRPr="00BF6B7B">
        <w:rPr>
          <w:rFonts w:eastAsia="Times New Roman"/>
        </w:rPr>
        <w:t>3</w:t>
      </w:r>
      <w:r w:rsidR="00420427">
        <w:rPr>
          <w:rFonts w:eastAsia="Times New Roman"/>
        </w:rPr>
        <w:t>°C. Максимальные показатели значений температур следующие: январь -3</w:t>
      </w:r>
      <w:r w:rsidR="00BF6B7B" w:rsidRPr="00BF6B7B">
        <w:rPr>
          <w:rFonts w:eastAsia="Times New Roman"/>
        </w:rPr>
        <w:t>5</w:t>
      </w:r>
      <w:r w:rsidR="00420427">
        <w:rPr>
          <w:rFonts w:eastAsia="Times New Roman"/>
        </w:rPr>
        <w:t xml:space="preserve"> ºС, июль +</w:t>
      </w:r>
      <w:r w:rsidR="00BF6B7B" w:rsidRPr="00BF6B7B">
        <w:rPr>
          <w:rFonts w:eastAsia="Times New Roman"/>
        </w:rPr>
        <w:t>40</w:t>
      </w:r>
      <w:r w:rsidR="00420427">
        <w:rPr>
          <w:rFonts w:eastAsia="Times New Roman"/>
        </w:rPr>
        <w:t xml:space="preserve"> ºС.</w:t>
      </w:r>
    </w:p>
    <w:p w14:paraId="11042B16" w14:textId="77777777" w:rsidR="00420427" w:rsidRDefault="00420427" w:rsidP="007A7F36">
      <w:pPr>
        <w:widowControl w:val="0"/>
        <w:spacing w:after="0" w:line="360" w:lineRule="auto"/>
        <w:ind w:firstLine="720"/>
        <w:jc w:val="both"/>
        <w:rPr>
          <w:rFonts w:eastAsia="Times New Roman"/>
        </w:rPr>
      </w:pPr>
      <w:r>
        <w:rPr>
          <w:rFonts w:eastAsia="Times New Roman"/>
        </w:rPr>
        <w:t>Среднегодовое количество осадков – 5</w:t>
      </w:r>
      <w:r w:rsidR="009F0C9C" w:rsidRPr="009F0C9C">
        <w:rPr>
          <w:rFonts w:eastAsia="Times New Roman"/>
        </w:rPr>
        <w:t>30</w:t>
      </w:r>
      <w:r>
        <w:rPr>
          <w:rFonts w:eastAsia="Times New Roman"/>
        </w:rPr>
        <w:t xml:space="preserve"> мм, большая часть которых выпадает с апреля по сентябрь. Образование устойчивого снежного покрова обычно начинается с конца ноября, средняя дата схода – начало апреля. Снежный покров достигает </w:t>
      </w:r>
      <w:r w:rsidR="00BF6B7B" w:rsidRPr="002B76AD">
        <w:rPr>
          <w:rFonts w:eastAsia="Times New Roman"/>
        </w:rPr>
        <w:t>30</w:t>
      </w:r>
      <w:r>
        <w:rPr>
          <w:rFonts w:eastAsia="Times New Roman"/>
        </w:rPr>
        <w:t xml:space="preserve"> см, промерзание грунта </w:t>
      </w:r>
      <w:r w:rsidR="00BF6B7B" w:rsidRPr="002B76AD">
        <w:rPr>
          <w:rFonts w:eastAsia="Times New Roman"/>
        </w:rPr>
        <w:t xml:space="preserve">63 </w:t>
      </w:r>
      <w:r>
        <w:rPr>
          <w:rFonts w:eastAsia="Times New Roman"/>
        </w:rPr>
        <w:t>см. Число дней со снежным покровом – 130-145. Высота снежного покрова в среднем – 47 см, в отдельные годы доходит до 70 см.</w:t>
      </w:r>
    </w:p>
    <w:p w14:paraId="67F5AD9A" w14:textId="77777777" w:rsidR="00420427" w:rsidRDefault="009F0C9C" w:rsidP="00420427">
      <w:pPr>
        <w:spacing w:after="0" w:line="360" w:lineRule="auto"/>
        <w:ind w:firstLine="720"/>
        <w:jc w:val="both"/>
        <w:rPr>
          <w:rFonts w:eastAsia="Times New Roman"/>
        </w:rPr>
      </w:pPr>
      <w:r w:rsidRPr="00407EC8">
        <w:t>В районе преобладают западные, северо-западные, юго-восточные ветры. Средняя скорость ветра колеблется от 3,9 до 5,1 м/с</w:t>
      </w:r>
      <w:r w:rsidR="00420427">
        <w:rPr>
          <w:rFonts w:eastAsia="Times New Roman"/>
        </w:rPr>
        <w:t xml:space="preserve">. Летом наблюдаются наименьшие среднемесячные скорости ветра (до 4 м/с) с преобладанием </w:t>
      </w:r>
      <w:r>
        <w:rPr>
          <w:rFonts w:eastAsia="Times New Roman"/>
        </w:rPr>
        <w:t>западные</w:t>
      </w:r>
      <w:r w:rsidR="00420427">
        <w:rPr>
          <w:rFonts w:eastAsia="Times New Roman"/>
        </w:rPr>
        <w:t xml:space="preserve"> и северо-западного направления (табл., рис.).</w:t>
      </w:r>
    </w:p>
    <w:p w14:paraId="5711D924" w14:textId="77777777" w:rsidR="00420427" w:rsidRPr="00E74519" w:rsidRDefault="00420427" w:rsidP="00420427">
      <w:pPr>
        <w:spacing w:after="0" w:line="360" w:lineRule="auto"/>
        <w:ind w:left="-142"/>
        <w:rPr>
          <w:rFonts w:eastAsia="Times New Roman"/>
          <w:b/>
          <w:bCs/>
        </w:rPr>
      </w:pPr>
      <w:r>
        <w:rPr>
          <w:rFonts w:eastAsia="Times New Roman"/>
          <w:b/>
          <w:sz w:val="20"/>
          <w:szCs w:val="20"/>
        </w:rPr>
        <w:t xml:space="preserve">Таблица. Средняя месячная и годовая скорость ветра (м/сек, </w:t>
      </w:r>
      <w:r>
        <w:rPr>
          <w:rFonts w:eastAsia="Times New Roman"/>
          <w:b/>
          <w:sz w:val="20"/>
          <w:szCs w:val="20"/>
          <w:lang w:val="en-US"/>
        </w:rPr>
        <w:t>h</w:t>
      </w:r>
      <w:r>
        <w:rPr>
          <w:rFonts w:eastAsia="Times New Roman"/>
          <w:b/>
          <w:sz w:val="20"/>
          <w:szCs w:val="20"/>
          <w:vertAlign w:val="subscript"/>
        </w:rPr>
        <w:t>фл</w:t>
      </w:r>
      <w:r>
        <w:rPr>
          <w:rFonts w:eastAsia="Times New Roman"/>
          <w:b/>
          <w:sz w:val="20"/>
          <w:szCs w:val="20"/>
        </w:rPr>
        <w:t xml:space="preserve"> = 10 м)</w:t>
      </w:r>
    </w:p>
    <w:tbl>
      <w:tblPr>
        <w:tblW w:w="0" w:type="auto"/>
        <w:tblInd w:w="108" w:type="dxa"/>
        <w:tblLayout w:type="fixed"/>
        <w:tblLook w:val="0000" w:firstRow="0" w:lastRow="0" w:firstColumn="0" w:lastColumn="0" w:noHBand="0" w:noVBand="0"/>
      </w:tblPr>
      <w:tblGrid>
        <w:gridCol w:w="736"/>
        <w:gridCol w:w="735"/>
        <w:gridCol w:w="737"/>
        <w:gridCol w:w="737"/>
        <w:gridCol w:w="737"/>
        <w:gridCol w:w="737"/>
        <w:gridCol w:w="737"/>
        <w:gridCol w:w="737"/>
        <w:gridCol w:w="737"/>
        <w:gridCol w:w="737"/>
        <w:gridCol w:w="737"/>
        <w:gridCol w:w="737"/>
        <w:gridCol w:w="741"/>
      </w:tblGrid>
      <w:tr w:rsidR="00420427" w14:paraId="55195233" w14:textId="77777777" w:rsidTr="00D52232">
        <w:trPr>
          <w:trHeight w:val="362"/>
        </w:trPr>
        <w:tc>
          <w:tcPr>
            <w:tcW w:w="736" w:type="dxa"/>
            <w:tcBorders>
              <w:top w:val="single" w:sz="4" w:space="0" w:color="000000"/>
              <w:left w:val="single" w:sz="4" w:space="0" w:color="000000"/>
              <w:bottom w:val="single" w:sz="4" w:space="0" w:color="000000"/>
            </w:tcBorders>
            <w:shd w:val="clear" w:color="auto" w:fill="D9D9D9"/>
            <w:vAlign w:val="center"/>
          </w:tcPr>
          <w:p w14:paraId="62C41F01" w14:textId="77777777" w:rsidR="00420427" w:rsidRPr="00D52232" w:rsidRDefault="00420427" w:rsidP="00D52232">
            <w:pPr>
              <w:spacing w:after="0" w:line="240" w:lineRule="auto"/>
              <w:jc w:val="center"/>
              <w:rPr>
                <w:rFonts w:eastAsia="Times New Roman"/>
                <w:b/>
                <w:bCs/>
                <w:sz w:val="20"/>
                <w:szCs w:val="20"/>
                <w:lang w:val="en-US"/>
              </w:rPr>
            </w:pPr>
            <w:r w:rsidRPr="00D52232">
              <w:rPr>
                <w:rFonts w:eastAsia="Times New Roman"/>
                <w:b/>
                <w:bCs/>
                <w:sz w:val="20"/>
                <w:szCs w:val="20"/>
                <w:lang w:val="en-US"/>
              </w:rPr>
              <w:t>I</w:t>
            </w:r>
          </w:p>
        </w:tc>
        <w:tc>
          <w:tcPr>
            <w:tcW w:w="735" w:type="dxa"/>
            <w:tcBorders>
              <w:top w:val="single" w:sz="4" w:space="0" w:color="000000"/>
              <w:left w:val="single" w:sz="4" w:space="0" w:color="000000"/>
              <w:bottom w:val="single" w:sz="4" w:space="0" w:color="000000"/>
            </w:tcBorders>
            <w:shd w:val="clear" w:color="auto" w:fill="D9D9D9"/>
            <w:vAlign w:val="center"/>
          </w:tcPr>
          <w:p w14:paraId="18E65CE8" w14:textId="77777777" w:rsidR="00420427" w:rsidRPr="00D52232" w:rsidRDefault="00420427" w:rsidP="00D52232">
            <w:pPr>
              <w:spacing w:after="0" w:line="240" w:lineRule="auto"/>
              <w:jc w:val="center"/>
              <w:rPr>
                <w:rFonts w:eastAsia="Times New Roman"/>
                <w:b/>
                <w:bCs/>
                <w:sz w:val="20"/>
                <w:szCs w:val="20"/>
                <w:lang w:val="en-US"/>
              </w:rPr>
            </w:pPr>
            <w:r w:rsidRPr="00D52232">
              <w:rPr>
                <w:rFonts w:eastAsia="Times New Roman"/>
                <w:b/>
                <w:bCs/>
                <w:sz w:val="20"/>
                <w:szCs w:val="20"/>
                <w:lang w:val="en-US"/>
              </w:rPr>
              <w:t>II</w:t>
            </w:r>
          </w:p>
        </w:tc>
        <w:tc>
          <w:tcPr>
            <w:tcW w:w="737" w:type="dxa"/>
            <w:tcBorders>
              <w:top w:val="single" w:sz="4" w:space="0" w:color="000000"/>
              <w:left w:val="single" w:sz="4" w:space="0" w:color="000000"/>
              <w:bottom w:val="single" w:sz="4" w:space="0" w:color="000000"/>
            </w:tcBorders>
            <w:shd w:val="clear" w:color="auto" w:fill="D9D9D9"/>
            <w:vAlign w:val="center"/>
          </w:tcPr>
          <w:p w14:paraId="5886E734" w14:textId="77777777" w:rsidR="00420427" w:rsidRPr="00D52232" w:rsidRDefault="00420427" w:rsidP="00D52232">
            <w:pPr>
              <w:spacing w:after="0" w:line="240" w:lineRule="auto"/>
              <w:jc w:val="center"/>
              <w:rPr>
                <w:rFonts w:eastAsia="Times New Roman"/>
                <w:b/>
                <w:bCs/>
                <w:sz w:val="20"/>
                <w:szCs w:val="20"/>
                <w:lang w:val="en-US"/>
              </w:rPr>
            </w:pPr>
            <w:r w:rsidRPr="00D52232">
              <w:rPr>
                <w:rFonts w:eastAsia="Times New Roman"/>
                <w:b/>
                <w:bCs/>
                <w:sz w:val="20"/>
                <w:szCs w:val="20"/>
                <w:lang w:val="en-US"/>
              </w:rPr>
              <w:t>III</w:t>
            </w:r>
          </w:p>
        </w:tc>
        <w:tc>
          <w:tcPr>
            <w:tcW w:w="737" w:type="dxa"/>
            <w:tcBorders>
              <w:top w:val="single" w:sz="4" w:space="0" w:color="000000"/>
              <w:left w:val="single" w:sz="4" w:space="0" w:color="000000"/>
              <w:bottom w:val="single" w:sz="4" w:space="0" w:color="000000"/>
            </w:tcBorders>
            <w:shd w:val="clear" w:color="auto" w:fill="D9D9D9"/>
            <w:vAlign w:val="center"/>
          </w:tcPr>
          <w:p w14:paraId="4A609533" w14:textId="77777777" w:rsidR="00420427" w:rsidRPr="00D52232" w:rsidRDefault="00420427" w:rsidP="00D52232">
            <w:pPr>
              <w:spacing w:after="0" w:line="240" w:lineRule="auto"/>
              <w:jc w:val="center"/>
              <w:rPr>
                <w:rFonts w:eastAsia="Times New Roman"/>
                <w:b/>
                <w:bCs/>
                <w:sz w:val="20"/>
                <w:szCs w:val="20"/>
                <w:lang w:val="en-US"/>
              </w:rPr>
            </w:pPr>
            <w:r w:rsidRPr="00D52232">
              <w:rPr>
                <w:rFonts w:eastAsia="Times New Roman"/>
                <w:b/>
                <w:bCs/>
                <w:sz w:val="20"/>
                <w:szCs w:val="20"/>
                <w:lang w:val="en-US"/>
              </w:rPr>
              <w:t>IV</w:t>
            </w:r>
          </w:p>
        </w:tc>
        <w:tc>
          <w:tcPr>
            <w:tcW w:w="737" w:type="dxa"/>
            <w:tcBorders>
              <w:top w:val="single" w:sz="4" w:space="0" w:color="000000"/>
              <w:left w:val="single" w:sz="4" w:space="0" w:color="000000"/>
              <w:bottom w:val="single" w:sz="4" w:space="0" w:color="000000"/>
            </w:tcBorders>
            <w:shd w:val="clear" w:color="auto" w:fill="D9D9D9"/>
            <w:vAlign w:val="center"/>
          </w:tcPr>
          <w:p w14:paraId="7648A129" w14:textId="77777777" w:rsidR="00420427" w:rsidRPr="00D52232" w:rsidRDefault="00420427" w:rsidP="00D52232">
            <w:pPr>
              <w:spacing w:after="0" w:line="240" w:lineRule="auto"/>
              <w:jc w:val="center"/>
              <w:rPr>
                <w:rFonts w:eastAsia="Times New Roman"/>
                <w:b/>
                <w:bCs/>
                <w:sz w:val="20"/>
                <w:szCs w:val="20"/>
                <w:lang w:val="en-US"/>
              </w:rPr>
            </w:pPr>
            <w:r w:rsidRPr="00D52232">
              <w:rPr>
                <w:rFonts w:eastAsia="Times New Roman"/>
                <w:b/>
                <w:bCs/>
                <w:sz w:val="20"/>
                <w:szCs w:val="20"/>
                <w:lang w:val="en-US"/>
              </w:rPr>
              <w:t>V</w:t>
            </w:r>
          </w:p>
        </w:tc>
        <w:tc>
          <w:tcPr>
            <w:tcW w:w="737" w:type="dxa"/>
            <w:tcBorders>
              <w:top w:val="single" w:sz="4" w:space="0" w:color="000000"/>
              <w:left w:val="single" w:sz="4" w:space="0" w:color="000000"/>
              <w:bottom w:val="single" w:sz="4" w:space="0" w:color="000000"/>
            </w:tcBorders>
            <w:shd w:val="clear" w:color="auto" w:fill="D9D9D9"/>
            <w:vAlign w:val="center"/>
          </w:tcPr>
          <w:p w14:paraId="5B5BA7B7" w14:textId="77777777" w:rsidR="00420427" w:rsidRPr="00D52232" w:rsidRDefault="00420427" w:rsidP="00D52232">
            <w:pPr>
              <w:spacing w:after="0" w:line="240" w:lineRule="auto"/>
              <w:jc w:val="center"/>
              <w:rPr>
                <w:rFonts w:eastAsia="Times New Roman"/>
                <w:b/>
                <w:bCs/>
                <w:sz w:val="20"/>
                <w:szCs w:val="20"/>
                <w:lang w:val="en-US"/>
              </w:rPr>
            </w:pPr>
            <w:r w:rsidRPr="00D52232">
              <w:rPr>
                <w:rFonts w:eastAsia="Times New Roman"/>
                <w:b/>
                <w:bCs/>
                <w:sz w:val="20"/>
                <w:szCs w:val="20"/>
                <w:lang w:val="en-US"/>
              </w:rPr>
              <w:t>VI</w:t>
            </w:r>
          </w:p>
        </w:tc>
        <w:tc>
          <w:tcPr>
            <w:tcW w:w="737" w:type="dxa"/>
            <w:tcBorders>
              <w:top w:val="single" w:sz="4" w:space="0" w:color="000000"/>
              <w:left w:val="single" w:sz="4" w:space="0" w:color="000000"/>
              <w:bottom w:val="single" w:sz="4" w:space="0" w:color="000000"/>
            </w:tcBorders>
            <w:shd w:val="clear" w:color="auto" w:fill="D9D9D9"/>
            <w:vAlign w:val="center"/>
          </w:tcPr>
          <w:p w14:paraId="663E0134" w14:textId="77777777" w:rsidR="00420427" w:rsidRPr="00D52232" w:rsidRDefault="00420427" w:rsidP="00D52232">
            <w:pPr>
              <w:spacing w:after="0" w:line="240" w:lineRule="auto"/>
              <w:jc w:val="center"/>
              <w:rPr>
                <w:rFonts w:eastAsia="Times New Roman"/>
                <w:b/>
                <w:bCs/>
                <w:sz w:val="20"/>
                <w:szCs w:val="20"/>
                <w:lang w:val="en-US"/>
              </w:rPr>
            </w:pPr>
            <w:r w:rsidRPr="00D52232">
              <w:rPr>
                <w:rFonts w:eastAsia="Times New Roman"/>
                <w:b/>
                <w:bCs/>
                <w:sz w:val="20"/>
                <w:szCs w:val="20"/>
                <w:lang w:val="en-US"/>
              </w:rPr>
              <w:t>VII</w:t>
            </w:r>
          </w:p>
        </w:tc>
        <w:tc>
          <w:tcPr>
            <w:tcW w:w="737" w:type="dxa"/>
            <w:tcBorders>
              <w:top w:val="single" w:sz="4" w:space="0" w:color="000000"/>
              <w:left w:val="single" w:sz="4" w:space="0" w:color="000000"/>
              <w:bottom w:val="single" w:sz="4" w:space="0" w:color="000000"/>
            </w:tcBorders>
            <w:shd w:val="clear" w:color="auto" w:fill="D9D9D9"/>
            <w:vAlign w:val="center"/>
          </w:tcPr>
          <w:p w14:paraId="73C10D0A" w14:textId="77777777" w:rsidR="00420427" w:rsidRPr="00D52232" w:rsidRDefault="00420427" w:rsidP="00D52232">
            <w:pPr>
              <w:spacing w:after="0" w:line="240" w:lineRule="auto"/>
              <w:jc w:val="center"/>
              <w:rPr>
                <w:rFonts w:eastAsia="Times New Roman"/>
                <w:b/>
                <w:bCs/>
                <w:sz w:val="20"/>
                <w:szCs w:val="20"/>
                <w:lang w:val="en-US"/>
              </w:rPr>
            </w:pPr>
            <w:r w:rsidRPr="00D52232">
              <w:rPr>
                <w:rFonts w:eastAsia="Times New Roman"/>
                <w:b/>
                <w:bCs/>
                <w:sz w:val="20"/>
                <w:szCs w:val="20"/>
                <w:lang w:val="en-US"/>
              </w:rPr>
              <w:t>VIII</w:t>
            </w:r>
          </w:p>
        </w:tc>
        <w:tc>
          <w:tcPr>
            <w:tcW w:w="737" w:type="dxa"/>
            <w:tcBorders>
              <w:top w:val="single" w:sz="4" w:space="0" w:color="000000"/>
              <w:left w:val="single" w:sz="4" w:space="0" w:color="000000"/>
              <w:bottom w:val="single" w:sz="4" w:space="0" w:color="000000"/>
            </w:tcBorders>
            <w:shd w:val="clear" w:color="auto" w:fill="D9D9D9"/>
            <w:vAlign w:val="center"/>
          </w:tcPr>
          <w:p w14:paraId="501E4114" w14:textId="77777777" w:rsidR="00420427" w:rsidRPr="00D52232" w:rsidRDefault="00420427" w:rsidP="00D52232">
            <w:pPr>
              <w:spacing w:after="0" w:line="240" w:lineRule="auto"/>
              <w:jc w:val="center"/>
              <w:rPr>
                <w:rFonts w:eastAsia="Times New Roman"/>
                <w:b/>
                <w:bCs/>
                <w:sz w:val="20"/>
                <w:szCs w:val="20"/>
                <w:lang w:val="en-US"/>
              </w:rPr>
            </w:pPr>
            <w:r w:rsidRPr="00D52232">
              <w:rPr>
                <w:rFonts w:eastAsia="Times New Roman"/>
                <w:b/>
                <w:bCs/>
                <w:sz w:val="20"/>
                <w:szCs w:val="20"/>
                <w:lang w:val="en-US"/>
              </w:rPr>
              <w:t>IX</w:t>
            </w:r>
          </w:p>
        </w:tc>
        <w:tc>
          <w:tcPr>
            <w:tcW w:w="737" w:type="dxa"/>
            <w:tcBorders>
              <w:top w:val="single" w:sz="4" w:space="0" w:color="000000"/>
              <w:left w:val="single" w:sz="4" w:space="0" w:color="000000"/>
              <w:bottom w:val="single" w:sz="4" w:space="0" w:color="000000"/>
            </w:tcBorders>
            <w:shd w:val="clear" w:color="auto" w:fill="D9D9D9"/>
            <w:vAlign w:val="center"/>
          </w:tcPr>
          <w:p w14:paraId="33B36D44" w14:textId="77777777" w:rsidR="00420427" w:rsidRPr="00D52232" w:rsidRDefault="00420427" w:rsidP="00D52232">
            <w:pPr>
              <w:spacing w:after="0" w:line="240" w:lineRule="auto"/>
              <w:jc w:val="center"/>
              <w:rPr>
                <w:rFonts w:eastAsia="Times New Roman"/>
                <w:b/>
                <w:bCs/>
                <w:sz w:val="20"/>
                <w:szCs w:val="20"/>
                <w:lang w:val="en-US"/>
              </w:rPr>
            </w:pPr>
            <w:r w:rsidRPr="00D52232">
              <w:rPr>
                <w:rFonts w:eastAsia="Times New Roman"/>
                <w:b/>
                <w:bCs/>
                <w:sz w:val="20"/>
                <w:szCs w:val="20"/>
                <w:lang w:val="en-US"/>
              </w:rPr>
              <w:t>X</w:t>
            </w:r>
          </w:p>
        </w:tc>
        <w:tc>
          <w:tcPr>
            <w:tcW w:w="737" w:type="dxa"/>
            <w:tcBorders>
              <w:top w:val="single" w:sz="4" w:space="0" w:color="000000"/>
              <w:left w:val="single" w:sz="4" w:space="0" w:color="000000"/>
              <w:bottom w:val="single" w:sz="4" w:space="0" w:color="000000"/>
            </w:tcBorders>
            <w:shd w:val="clear" w:color="auto" w:fill="D9D9D9"/>
            <w:vAlign w:val="center"/>
          </w:tcPr>
          <w:p w14:paraId="05738ABF" w14:textId="77777777" w:rsidR="00420427" w:rsidRPr="00D52232" w:rsidRDefault="00420427" w:rsidP="00D52232">
            <w:pPr>
              <w:spacing w:after="0" w:line="240" w:lineRule="auto"/>
              <w:jc w:val="center"/>
              <w:rPr>
                <w:rFonts w:eastAsia="Times New Roman"/>
                <w:b/>
                <w:bCs/>
                <w:sz w:val="20"/>
                <w:szCs w:val="20"/>
                <w:lang w:val="en-US"/>
              </w:rPr>
            </w:pPr>
            <w:r w:rsidRPr="00D52232">
              <w:rPr>
                <w:rFonts w:eastAsia="Times New Roman"/>
                <w:b/>
                <w:bCs/>
                <w:sz w:val="20"/>
                <w:szCs w:val="20"/>
                <w:lang w:val="en-US"/>
              </w:rPr>
              <w:t>XI</w:t>
            </w:r>
          </w:p>
        </w:tc>
        <w:tc>
          <w:tcPr>
            <w:tcW w:w="737" w:type="dxa"/>
            <w:tcBorders>
              <w:top w:val="single" w:sz="4" w:space="0" w:color="000000"/>
              <w:left w:val="single" w:sz="4" w:space="0" w:color="000000"/>
              <w:bottom w:val="single" w:sz="4" w:space="0" w:color="000000"/>
            </w:tcBorders>
            <w:shd w:val="clear" w:color="auto" w:fill="D9D9D9"/>
            <w:vAlign w:val="center"/>
          </w:tcPr>
          <w:p w14:paraId="3C9E67FA" w14:textId="77777777" w:rsidR="00420427" w:rsidRPr="00D52232" w:rsidRDefault="00420427" w:rsidP="00D52232">
            <w:pPr>
              <w:spacing w:after="0" w:line="240" w:lineRule="auto"/>
              <w:jc w:val="center"/>
              <w:rPr>
                <w:rFonts w:eastAsia="Times New Roman"/>
                <w:b/>
                <w:bCs/>
                <w:sz w:val="20"/>
                <w:szCs w:val="20"/>
              </w:rPr>
            </w:pPr>
            <w:r w:rsidRPr="00D52232">
              <w:rPr>
                <w:rFonts w:eastAsia="Times New Roman"/>
                <w:b/>
                <w:bCs/>
                <w:sz w:val="20"/>
                <w:szCs w:val="20"/>
                <w:lang w:val="en-US"/>
              </w:rPr>
              <w:t>XII</w:t>
            </w:r>
          </w:p>
        </w:tc>
        <w:tc>
          <w:tcPr>
            <w:tcW w:w="74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07AA34" w14:textId="77777777" w:rsidR="00420427" w:rsidRPr="00D52232" w:rsidRDefault="00420427" w:rsidP="00D52232">
            <w:pPr>
              <w:spacing w:after="0" w:line="240" w:lineRule="auto"/>
              <w:jc w:val="center"/>
              <w:rPr>
                <w:sz w:val="20"/>
                <w:szCs w:val="20"/>
              </w:rPr>
            </w:pPr>
            <w:r w:rsidRPr="00D52232">
              <w:rPr>
                <w:rFonts w:eastAsia="Times New Roman"/>
                <w:b/>
                <w:bCs/>
                <w:sz w:val="20"/>
                <w:szCs w:val="20"/>
              </w:rPr>
              <w:t>Год</w:t>
            </w:r>
          </w:p>
        </w:tc>
      </w:tr>
      <w:tr w:rsidR="00420427" w14:paraId="1C9BBB13" w14:textId="77777777" w:rsidTr="00D52232">
        <w:trPr>
          <w:trHeight w:val="397"/>
        </w:trPr>
        <w:tc>
          <w:tcPr>
            <w:tcW w:w="736" w:type="dxa"/>
            <w:tcBorders>
              <w:top w:val="single" w:sz="4" w:space="0" w:color="000000"/>
              <w:left w:val="single" w:sz="4" w:space="0" w:color="000000"/>
              <w:bottom w:val="single" w:sz="4" w:space="0" w:color="000000"/>
            </w:tcBorders>
            <w:shd w:val="clear" w:color="auto" w:fill="auto"/>
            <w:vAlign w:val="center"/>
          </w:tcPr>
          <w:p w14:paraId="4773490A" w14:textId="77777777" w:rsidR="00420427" w:rsidRPr="00D52232" w:rsidRDefault="00420427" w:rsidP="00D52232">
            <w:pPr>
              <w:spacing w:after="0" w:line="240" w:lineRule="auto"/>
              <w:jc w:val="center"/>
              <w:rPr>
                <w:rFonts w:eastAsia="Times New Roman"/>
                <w:sz w:val="20"/>
                <w:szCs w:val="20"/>
              </w:rPr>
            </w:pPr>
            <w:r w:rsidRPr="00D52232">
              <w:rPr>
                <w:rFonts w:eastAsia="Times New Roman"/>
                <w:sz w:val="20"/>
                <w:szCs w:val="20"/>
              </w:rPr>
              <w:t>4,8</w:t>
            </w:r>
          </w:p>
        </w:tc>
        <w:tc>
          <w:tcPr>
            <w:tcW w:w="735" w:type="dxa"/>
            <w:tcBorders>
              <w:top w:val="single" w:sz="4" w:space="0" w:color="000000"/>
              <w:left w:val="single" w:sz="4" w:space="0" w:color="000000"/>
              <w:bottom w:val="single" w:sz="4" w:space="0" w:color="000000"/>
            </w:tcBorders>
            <w:shd w:val="clear" w:color="auto" w:fill="auto"/>
            <w:vAlign w:val="center"/>
          </w:tcPr>
          <w:p w14:paraId="2CC5EEA8" w14:textId="77777777" w:rsidR="00420427" w:rsidRPr="00D52232" w:rsidRDefault="00420427" w:rsidP="00D52232">
            <w:pPr>
              <w:spacing w:after="0" w:line="240" w:lineRule="auto"/>
              <w:jc w:val="center"/>
              <w:rPr>
                <w:rFonts w:eastAsia="Times New Roman"/>
                <w:sz w:val="20"/>
                <w:szCs w:val="20"/>
              </w:rPr>
            </w:pPr>
            <w:r w:rsidRPr="00D52232">
              <w:rPr>
                <w:rFonts w:eastAsia="Times New Roman"/>
                <w:sz w:val="20"/>
                <w:szCs w:val="20"/>
              </w:rPr>
              <w:t>5,2</w:t>
            </w:r>
          </w:p>
        </w:tc>
        <w:tc>
          <w:tcPr>
            <w:tcW w:w="737" w:type="dxa"/>
            <w:tcBorders>
              <w:top w:val="single" w:sz="4" w:space="0" w:color="000000"/>
              <w:left w:val="single" w:sz="4" w:space="0" w:color="000000"/>
              <w:bottom w:val="single" w:sz="4" w:space="0" w:color="000000"/>
            </w:tcBorders>
            <w:shd w:val="clear" w:color="auto" w:fill="auto"/>
            <w:vAlign w:val="center"/>
          </w:tcPr>
          <w:p w14:paraId="40617DB2" w14:textId="77777777" w:rsidR="00420427" w:rsidRPr="00D52232" w:rsidRDefault="00420427" w:rsidP="00D52232">
            <w:pPr>
              <w:spacing w:after="0" w:line="240" w:lineRule="auto"/>
              <w:jc w:val="center"/>
              <w:rPr>
                <w:rFonts w:eastAsia="Times New Roman"/>
                <w:sz w:val="20"/>
                <w:szCs w:val="20"/>
              </w:rPr>
            </w:pPr>
            <w:r w:rsidRPr="00D52232">
              <w:rPr>
                <w:rFonts w:eastAsia="Times New Roman"/>
                <w:sz w:val="20"/>
                <w:szCs w:val="20"/>
              </w:rPr>
              <w:t>5,0</w:t>
            </w:r>
          </w:p>
        </w:tc>
        <w:tc>
          <w:tcPr>
            <w:tcW w:w="737" w:type="dxa"/>
            <w:tcBorders>
              <w:top w:val="single" w:sz="4" w:space="0" w:color="000000"/>
              <w:left w:val="single" w:sz="4" w:space="0" w:color="000000"/>
              <w:bottom w:val="single" w:sz="4" w:space="0" w:color="000000"/>
            </w:tcBorders>
            <w:shd w:val="clear" w:color="auto" w:fill="auto"/>
            <w:vAlign w:val="center"/>
          </w:tcPr>
          <w:p w14:paraId="771FE742" w14:textId="77777777" w:rsidR="00420427" w:rsidRPr="00D52232" w:rsidRDefault="00420427" w:rsidP="00D52232">
            <w:pPr>
              <w:spacing w:after="0" w:line="240" w:lineRule="auto"/>
              <w:jc w:val="center"/>
              <w:rPr>
                <w:rFonts w:eastAsia="Times New Roman"/>
                <w:sz w:val="20"/>
                <w:szCs w:val="20"/>
              </w:rPr>
            </w:pPr>
            <w:r w:rsidRPr="00D52232">
              <w:rPr>
                <w:rFonts w:eastAsia="Times New Roman"/>
                <w:sz w:val="20"/>
                <w:szCs w:val="20"/>
              </w:rPr>
              <w:t>4,6</w:t>
            </w:r>
          </w:p>
        </w:tc>
        <w:tc>
          <w:tcPr>
            <w:tcW w:w="737" w:type="dxa"/>
            <w:tcBorders>
              <w:top w:val="single" w:sz="4" w:space="0" w:color="000000"/>
              <w:left w:val="single" w:sz="4" w:space="0" w:color="000000"/>
              <w:bottom w:val="single" w:sz="4" w:space="0" w:color="000000"/>
            </w:tcBorders>
            <w:shd w:val="clear" w:color="auto" w:fill="auto"/>
            <w:vAlign w:val="center"/>
          </w:tcPr>
          <w:p w14:paraId="1DF7C7C3" w14:textId="77777777" w:rsidR="00420427" w:rsidRPr="00D52232" w:rsidRDefault="00420427" w:rsidP="00D52232">
            <w:pPr>
              <w:spacing w:after="0" w:line="240" w:lineRule="auto"/>
              <w:jc w:val="center"/>
              <w:rPr>
                <w:rFonts w:eastAsia="Times New Roman"/>
                <w:sz w:val="20"/>
                <w:szCs w:val="20"/>
              </w:rPr>
            </w:pPr>
            <w:r w:rsidRPr="00D52232">
              <w:rPr>
                <w:rFonts w:eastAsia="Times New Roman"/>
                <w:sz w:val="20"/>
                <w:szCs w:val="20"/>
              </w:rPr>
              <w:t>4,2</w:t>
            </w:r>
          </w:p>
        </w:tc>
        <w:tc>
          <w:tcPr>
            <w:tcW w:w="737" w:type="dxa"/>
            <w:tcBorders>
              <w:top w:val="single" w:sz="4" w:space="0" w:color="000000"/>
              <w:left w:val="single" w:sz="4" w:space="0" w:color="000000"/>
              <w:bottom w:val="single" w:sz="4" w:space="0" w:color="000000"/>
            </w:tcBorders>
            <w:shd w:val="clear" w:color="auto" w:fill="auto"/>
            <w:vAlign w:val="center"/>
          </w:tcPr>
          <w:p w14:paraId="45B75630" w14:textId="77777777" w:rsidR="00420427" w:rsidRPr="00D52232" w:rsidRDefault="00420427" w:rsidP="00D52232">
            <w:pPr>
              <w:spacing w:after="0" w:line="240" w:lineRule="auto"/>
              <w:jc w:val="center"/>
              <w:rPr>
                <w:rFonts w:eastAsia="Times New Roman"/>
                <w:sz w:val="20"/>
                <w:szCs w:val="20"/>
              </w:rPr>
            </w:pPr>
            <w:r w:rsidRPr="00D52232">
              <w:rPr>
                <w:rFonts w:eastAsia="Times New Roman"/>
                <w:sz w:val="20"/>
                <w:szCs w:val="20"/>
              </w:rPr>
              <w:t>3,8</w:t>
            </w:r>
          </w:p>
        </w:tc>
        <w:tc>
          <w:tcPr>
            <w:tcW w:w="737" w:type="dxa"/>
            <w:tcBorders>
              <w:top w:val="single" w:sz="4" w:space="0" w:color="000000"/>
              <w:left w:val="single" w:sz="4" w:space="0" w:color="000000"/>
              <w:bottom w:val="single" w:sz="4" w:space="0" w:color="000000"/>
            </w:tcBorders>
            <w:shd w:val="clear" w:color="auto" w:fill="auto"/>
            <w:vAlign w:val="center"/>
          </w:tcPr>
          <w:p w14:paraId="25723AD1" w14:textId="77777777" w:rsidR="00420427" w:rsidRPr="00D52232" w:rsidRDefault="00420427" w:rsidP="00D52232">
            <w:pPr>
              <w:spacing w:after="0" w:line="240" w:lineRule="auto"/>
              <w:jc w:val="center"/>
              <w:rPr>
                <w:rFonts w:eastAsia="Times New Roman"/>
                <w:sz w:val="20"/>
                <w:szCs w:val="20"/>
              </w:rPr>
            </w:pPr>
            <w:r w:rsidRPr="00D52232">
              <w:rPr>
                <w:rFonts w:eastAsia="Times New Roman"/>
                <w:sz w:val="20"/>
                <w:szCs w:val="20"/>
              </w:rPr>
              <w:t>3,5</w:t>
            </w:r>
          </w:p>
        </w:tc>
        <w:tc>
          <w:tcPr>
            <w:tcW w:w="737" w:type="dxa"/>
            <w:tcBorders>
              <w:top w:val="single" w:sz="4" w:space="0" w:color="000000"/>
              <w:left w:val="single" w:sz="4" w:space="0" w:color="000000"/>
              <w:bottom w:val="single" w:sz="4" w:space="0" w:color="000000"/>
            </w:tcBorders>
            <w:shd w:val="clear" w:color="auto" w:fill="auto"/>
            <w:vAlign w:val="center"/>
          </w:tcPr>
          <w:p w14:paraId="2A47336D" w14:textId="77777777" w:rsidR="00420427" w:rsidRPr="00D52232" w:rsidRDefault="00420427" w:rsidP="00D52232">
            <w:pPr>
              <w:spacing w:after="0" w:line="240" w:lineRule="auto"/>
              <w:jc w:val="center"/>
              <w:rPr>
                <w:rFonts w:eastAsia="Times New Roman"/>
                <w:sz w:val="20"/>
                <w:szCs w:val="20"/>
              </w:rPr>
            </w:pPr>
            <w:r w:rsidRPr="00D52232">
              <w:rPr>
                <w:rFonts w:eastAsia="Times New Roman"/>
                <w:sz w:val="20"/>
                <w:szCs w:val="20"/>
              </w:rPr>
              <w:t>3,4</w:t>
            </w:r>
          </w:p>
        </w:tc>
        <w:tc>
          <w:tcPr>
            <w:tcW w:w="737" w:type="dxa"/>
            <w:tcBorders>
              <w:top w:val="single" w:sz="4" w:space="0" w:color="000000"/>
              <w:left w:val="single" w:sz="4" w:space="0" w:color="000000"/>
              <w:bottom w:val="single" w:sz="4" w:space="0" w:color="000000"/>
            </w:tcBorders>
            <w:shd w:val="clear" w:color="auto" w:fill="auto"/>
            <w:vAlign w:val="center"/>
          </w:tcPr>
          <w:p w14:paraId="088CABBA" w14:textId="77777777" w:rsidR="00420427" w:rsidRPr="00D52232" w:rsidRDefault="00420427" w:rsidP="00D52232">
            <w:pPr>
              <w:spacing w:after="0" w:line="240" w:lineRule="auto"/>
              <w:jc w:val="center"/>
              <w:rPr>
                <w:rFonts w:eastAsia="Times New Roman"/>
                <w:sz w:val="20"/>
                <w:szCs w:val="20"/>
              </w:rPr>
            </w:pPr>
            <w:r w:rsidRPr="00D52232">
              <w:rPr>
                <w:rFonts w:eastAsia="Times New Roman"/>
                <w:sz w:val="20"/>
                <w:szCs w:val="20"/>
              </w:rPr>
              <w:t>3,9</w:t>
            </w:r>
          </w:p>
        </w:tc>
        <w:tc>
          <w:tcPr>
            <w:tcW w:w="737" w:type="dxa"/>
            <w:tcBorders>
              <w:top w:val="single" w:sz="4" w:space="0" w:color="000000"/>
              <w:left w:val="single" w:sz="4" w:space="0" w:color="000000"/>
              <w:bottom w:val="single" w:sz="4" w:space="0" w:color="000000"/>
            </w:tcBorders>
            <w:shd w:val="clear" w:color="auto" w:fill="auto"/>
            <w:vAlign w:val="center"/>
          </w:tcPr>
          <w:p w14:paraId="17A4AADB" w14:textId="77777777" w:rsidR="00420427" w:rsidRPr="00D52232" w:rsidRDefault="00420427" w:rsidP="00D52232">
            <w:pPr>
              <w:spacing w:after="0" w:line="240" w:lineRule="auto"/>
              <w:jc w:val="center"/>
              <w:rPr>
                <w:rFonts w:eastAsia="Times New Roman"/>
                <w:sz w:val="20"/>
                <w:szCs w:val="20"/>
              </w:rPr>
            </w:pPr>
            <w:r w:rsidRPr="00D52232">
              <w:rPr>
                <w:rFonts w:eastAsia="Times New Roman"/>
                <w:sz w:val="20"/>
                <w:szCs w:val="20"/>
              </w:rPr>
              <w:t>4,5</w:t>
            </w:r>
          </w:p>
        </w:tc>
        <w:tc>
          <w:tcPr>
            <w:tcW w:w="737" w:type="dxa"/>
            <w:tcBorders>
              <w:top w:val="single" w:sz="4" w:space="0" w:color="000000"/>
              <w:left w:val="single" w:sz="4" w:space="0" w:color="000000"/>
              <w:bottom w:val="single" w:sz="4" w:space="0" w:color="000000"/>
            </w:tcBorders>
            <w:shd w:val="clear" w:color="auto" w:fill="auto"/>
            <w:vAlign w:val="center"/>
          </w:tcPr>
          <w:p w14:paraId="233B5473" w14:textId="77777777" w:rsidR="00420427" w:rsidRPr="00D52232" w:rsidRDefault="00420427" w:rsidP="00D52232">
            <w:pPr>
              <w:spacing w:after="0" w:line="240" w:lineRule="auto"/>
              <w:jc w:val="center"/>
              <w:rPr>
                <w:rFonts w:eastAsia="Times New Roman"/>
                <w:sz w:val="20"/>
                <w:szCs w:val="20"/>
              </w:rPr>
            </w:pPr>
            <w:r w:rsidRPr="00D52232">
              <w:rPr>
                <w:rFonts w:eastAsia="Times New Roman"/>
                <w:sz w:val="20"/>
                <w:szCs w:val="20"/>
              </w:rPr>
              <w:t>4,8</w:t>
            </w:r>
          </w:p>
        </w:tc>
        <w:tc>
          <w:tcPr>
            <w:tcW w:w="737" w:type="dxa"/>
            <w:tcBorders>
              <w:top w:val="single" w:sz="4" w:space="0" w:color="000000"/>
              <w:left w:val="single" w:sz="4" w:space="0" w:color="000000"/>
              <w:bottom w:val="single" w:sz="4" w:space="0" w:color="000000"/>
            </w:tcBorders>
            <w:shd w:val="clear" w:color="auto" w:fill="auto"/>
            <w:vAlign w:val="center"/>
          </w:tcPr>
          <w:p w14:paraId="36237ECB" w14:textId="77777777" w:rsidR="00420427" w:rsidRPr="00D52232" w:rsidRDefault="00420427" w:rsidP="00D52232">
            <w:pPr>
              <w:spacing w:after="0" w:line="240" w:lineRule="auto"/>
              <w:jc w:val="center"/>
              <w:rPr>
                <w:rFonts w:eastAsia="Times New Roman"/>
                <w:sz w:val="20"/>
                <w:szCs w:val="20"/>
              </w:rPr>
            </w:pPr>
            <w:r w:rsidRPr="00D52232">
              <w:rPr>
                <w:rFonts w:eastAsia="Times New Roman"/>
                <w:sz w:val="20"/>
                <w:szCs w:val="20"/>
              </w:rPr>
              <w:t>5,2</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4025F" w14:textId="77777777" w:rsidR="00420427" w:rsidRPr="00D52232" w:rsidRDefault="00420427" w:rsidP="00D52232">
            <w:pPr>
              <w:spacing w:after="0" w:line="240" w:lineRule="auto"/>
              <w:jc w:val="center"/>
              <w:rPr>
                <w:sz w:val="20"/>
                <w:szCs w:val="20"/>
              </w:rPr>
            </w:pPr>
            <w:r w:rsidRPr="00D52232">
              <w:rPr>
                <w:rFonts w:eastAsia="Times New Roman"/>
                <w:sz w:val="20"/>
                <w:szCs w:val="20"/>
              </w:rPr>
              <w:t>4,5</w:t>
            </w:r>
          </w:p>
        </w:tc>
      </w:tr>
    </w:tbl>
    <w:p w14:paraId="1D648319" w14:textId="77777777" w:rsidR="00420427" w:rsidRDefault="00847249" w:rsidP="00420427">
      <w:pPr>
        <w:spacing w:after="0" w:line="360" w:lineRule="auto"/>
        <w:jc w:val="center"/>
        <w:rPr>
          <w:rFonts w:eastAsia="Times New Roman"/>
          <w:b/>
          <w:sz w:val="20"/>
          <w:szCs w:val="20"/>
        </w:rPr>
      </w:pPr>
      <w:r>
        <w:rPr>
          <w:rFonts w:eastAsia="Times New Roman"/>
          <w:noProof/>
          <w:color w:val="948A54"/>
        </w:rPr>
        <w:lastRenderedPageBreak/>
        <w:drawing>
          <wp:inline distT="0" distB="0" distL="0" distR="0" wp14:anchorId="683C3EBB" wp14:editId="6A3F8970">
            <wp:extent cx="2442986" cy="2619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l="20993" t="12816" r="23891"/>
                    <a:stretch>
                      <a:fillRect/>
                    </a:stretch>
                  </pic:blipFill>
                  <pic:spPr bwMode="auto">
                    <a:xfrm>
                      <a:off x="0" y="0"/>
                      <a:ext cx="2444385" cy="2620875"/>
                    </a:xfrm>
                    <a:prstGeom prst="rect">
                      <a:avLst/>
                    </a:prstGeom>
                    <a:solidFill>
                      <a:srgbClr val="FFFFFF"/>
                    </a:solidFill>
                    <a:ln>
                      <a:noFill/>
                    </a:ln>
                  </pic:spPr>
                </pic:pic>
              </a:graphicData>
            </a:graphic>
          </wp:inline>
        </w:drawing>
      </w:r>
    </w:p>
    <w:p w14:paraId="34061C97" w14:textId="77777777" w:rsidR="00420427" w:rsidRDefault="00420427" w:rsidP="00420427">
      <w:pPr>
        <w:widowControl w:val="0"/>
        <w:spacing w:after="0" w:line="360" w:lineRule="auto"/>
        <w:jc w:val="center"/>
      </w:pPr>
      <w:r>
        <w:rPr>
          <w:rFonts w:eastAsia="Times New Roman"/>
          <w:b/>
          <w:sz w:val="20"/>
          <w:szCs w:val="20"/>
        </w:rPr>
        <w:t>Рис. Среднегодовая повторяемость (%) направлений ветра по кварталам.</w:t>
      </w:r>
    </w:p>
    <w:p w14:paraId="6983A3C5" w14:textId="77777777" w:rsidR="00420427" w:rsidRDefault="00420427" w:rsidP="00420427">
      <w:pPr>
        <w:widowControl w:val="0"/>
        <w:spacing w:after="0" w:line="360" w:lineRule="auto"/>
        <w:ind w:firstLine="709"/>
        <w:jc w:val="both"/>
        <w:rPr>
          <w:rFonts w:eastAsia="Times New Roman"/>
        </w:rPr>
      </w:pPr>
      <w:r>
        <w:t>Согласно схематической карте климатического районирования для строительства</w:t>
      </w:r>
      <w:r>
        <w:rPr>
          <w:rFonts w:eastAsia="Times New Roman"/>
        </w:rPr>
        <w:t xml:space="preserve"> поселок расположен в строительно-климатической зоне </w:t>
      </w:r>
      <w:r>
        <w:rPr>
          <w:rFonts w:eastAsia="Times New Roman"/>
          <w:lang w:val="en-US"/>
        </w:rPr>
        <w:t>II</w:t>
      </w:r>
      <w:r>
        <w:rPr>
          <w:rFonts w:eastAsia="Times New Roman"/>
        </w:rPr>
        <w:t>В (</w:t>
      </w:r>
      <w:r w:rsidR="0094489B" w:rsidRPr="0094489B">
        <w:rPr>
          <w:rFonts w:eastAsia="Times New Roman"/>
        </w:rPr>
        <w:t>СП 131.13330.2020 «СНиП</w:t>
      </w:r>
      <w:r w:rsidR="0094489B">
        <w:rPr>
          <w:rFonts w:eastAsia="Times New Roman"/>
        </w:rPr>
        <w:t> </w:t>
      </w:r>
      <w:r w:rsidR="0094489B" w:rsidRPr="0094489B">
        <w:rPr>
          <w:rFonts w:eastAsia="Times New Roman"/>
        </w:rPr>
        <w:t>23</w:t>
      </w:r>
      <w:r w:rsidR="0094489B">
        <w:rPr>
          <w:rFonts w:eastAsia="Times New Roman"/>
        </w:rPr>
        <w:noBreakHyphen/>
      </w:r>
      <w:r w:rsidR="0094489B" w:rsidRPr="0094489B">
        <w:rPr>
          <w:rFonts w:eastAsia="Times New Roman"/>
        </w:rPr>
        <w:t>01-99* Строительная климатология</w:t>
      </w:r>
      <w:r>
        <w:rPr>
          <w:rFonts w:eastAsia="Times New Roman"/>
        </w:rPr>
        <w:t>).</w:t>
      </w:r>
    </w:p>
    <w:p w14:paraId="7A2EB160" w14:textId="77777777" w:rsidR="0094489B" w:rsidRPr="00EA36F5" w:rsidRDefault="0094489B" w:rsidP="0094489B">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6C57B6E5" w14:textId="77777777" w:rsidR="00420427" w:rsidRDefault="00420427" w:rsidP="00420427">
      <w:pPr>
        <w:widowControl w:val="0"/>
        <w:spacing w:after="0" w:line="360" w:lineRule="auto"/>
        <w:ind w:firstLine="709"/>
        <w:jc w:val="both"/>
        <w:rPr>
          <w:rFonts w:eastAsia="Times New Roman"/>
          <w:b/>
        </w:rPr>
      </w:pPr>
      <w:r>
        <w:rPr>
          <w:rFonts w:eastAsia="Times New Roman"/>
        </w:rPr>
        <w:t>Потенциал загрязнения атмосферы (ПЗА) характеризуется как умеренный. Повышенный уровень загрязнения атмосферного воздуха, обусловленный метеорологическими, условиями может отмечаться летом и зимой.</w:t>
      </w:r>
    </w:p>
    <w:p w14:paraId="7C105551" w14:textId="77777777" w:rsidR="00484895" w:rsidRPr="00385ED3" w:rsidRDefault="00E972A6" w:rsidP="00385ED3">
      <w:pPr>
        <w:spacing w:after="0" w:line="360" w:lineRule="auto"/>
        <w:ind w:firstLine="709"/>
        <w:jc w:val="both"/>
        <w:rPr>
          <w:b/>
        </w:rPr>
      </w:pPr>
      <w:bookmarkStart w:id="27" w:name="_Toc268263627"/>
      <w:r w:rsidRPr="00385ED3">
        <w:rPr>
          <w:b/>
        </w:rPr>
        <w:t>Гидрография и ресурсы поверхностных вод</w:t>
      </w:r>
      <w:bookmarkEnd w:id="27"/>
      <w:r w:rsidR="00177BAD" w:rsidRPr="00385ED3">
        <w:rPr>
          <w:b/>
        </w:rPr>
        <w:t>.</w:t>
      </w:r>
    </w:p>
    <w:p w14:paraId="19A5F472" w14:textId="77777777" w:rsidR="00266D87" w:rsidRPr="008A3F56" w:rsidRDefault="00266D87" w:rsidP="00266D87">
      <w:pPr>
        <w:suppressAutoHyphens/>
        <w:spacing w:after="0" w:line="360" w:lineRule="auto"/>
        <w:ind w:firstLine="851"/>
        <w:jc w:val="both"/>
      </w:pPr>
      <w:bookmarkStart w:id="28" w:name="_Toc268263629"/>
      <w:r w:rsidRPr="008A3F56">
        <w:t xml:space="preserve">Гидрографическая сеть </w:t>
      </w:r>
      <w:r>
        <w:t xml:space="preserve">сельсовета </w:t>
      </w:r>
      <w:r w:rsidRPr="008A3F56">
        <w:t>представлена рек</w:t>
      </w:r>
      <w:r w:rsidR="00C02A3C">
        <w:t>ой</w:t>
      </w:r>
      <w:r>
        <w:t xml:space="preserve"> </w:t>
      </w:r>
      <w:r w:rsidR="007D16D0">
        <w:t>Сейм</w:t>
      </w:r>
      <w:r>
        <w:t xml:space="preserve"> и </w:t>
      </w:r>
      <w:r w:rsidRPr="008A3F56">
        <w:t xml:space="preserve">несколькими прудами и мелкими ручьями. </w:t>
      </w:r>
    </w:p>
    <w:p w14:paraId="0E9F822C" w14:textId="77777777" w:rsidR="00266D87" w:rsidRPr="008A3F56" w:rsidRDefault="00266D87" w:rsidP="00266D87">
      <w:pPr>
        <w:suppressAutoHyphens/>
        <w:spacing w:after="0" w:line="360" w:lineRule="auto"/>
        <w:ind w:firstLine="851"/>
        <w:jc w:val="both"/>
      </w:pPr>
      <w:r w:rsidRPr="008A3F56">
        <w:t>По характеру режима водные объекты сельсовета относятся к равнинному типу преимущественно снегового питания.</w:t>
      </w:r>
    </w:p>
    <w:p w14:paraId="185193C6" w14:textId="77777777" w:rsidR="00266D87" w:rsidRPr="00D85147" w:rsidRDefault="00266D87" w:rsidP="00266D87">
      <w:pPr>
        <w:suppressAutoHyphens/>
        <w:spacing w:after="0" w:line="360" w:lineRule="auto"/>
        <w:ind w:firstLine="851"/>
        <w:jc w:val="both"/>
      </w:pPr>
      <w:r w:rsidRPr="008A3F56">
        <w:t>Замерза</w:t>
      </w:r>
      <w:r>
        <w:t xml:space="preserve">ние </w:t>
      </w:r>
      <w:r w:rsidRPr="008A3F56">
        <w:t>водных объектов сельсовет</w:t>
      </w:r>
      <w:r>
        <w:t>а</w:t>
      </w:r>
      <w:r w:rsidRPr="008A3F56">
        <w:t xml:space="preserve"> происходит в конце ноября – начале декабря. Наибольшая толщина льда 40-50см. Вскрытие рек происходит в основном в период с 26 марта до 2 апреля, весенний ледостав длится 2-5 </w:t>
      </w:r>
      <w:r w:rsidRPr="00D85147">
        <w:t>дней.</w:t>
      </w:r>
    </w:p>
    <w:p w14:paraId="0C9ED8D7" w14:textId="77777777" w:rsidR="00266D87" w:rsidRPr="00D85147" w:rsidRDefault="00266D87" w:rsidP="00266D87">
      <w:pPr>
        <w:suppressAutoHyphens/>
        <w:spacing w:after="0" w:line="360" w:lineRule="auto"/>
        <w:ind w:firstLine="851"/>
        <w:jc w:val="both"/>
      </w:pPr>
      <w:r w:rsidRPr="00D85147">
        <w:t xml:space="preserve">Гидрогеологические условия на большей части территории </w:t>
      </w:r>
      <w:r>
        <w:t>сельсоввета</w:t>
      </w:r>
      <w:r w:rsidRPr="00D85147">
        <w:t xml:space="preserve"> благоприятны для строительства. На повышенных водораздельных частях подземные воды дренированы оврагами до глубины 25</w:t>
      </w:r>
      <w:smartTag w:uri="urn:schemas-microsoft-com:office:smarttags" w:element="metricconverter">
        <w:smartTagPr>
          <w:attr w:name="ProductID" w:val="-30 м"/>
        </w:smartTagPr>
        <w:r w:rsidRPr="00D85147">
          <w:t>-30 м</w:t>
        </w:r>
      </w:smartTag>
      <w:r w:rsidRPr="00D85147">
        <w:t>.</w:t>
      </w:r>
    </w:p>
    <w:p w14:paraId="44F175A4" w14:textId="77777777" w:rsidR="00266D87" w:rsidRPr="00D85147" w:rsidRDefault="00266D87" w:rsidP="00266D87">
      <w:pPr>
        <w:suppressAutoHyphens/>
        <w:spacing w:after="0" w:line="360" w:lineRule="auto"/>
        <w:ind w:firstLine="851"/>
        <w:jc w:val="both"/>
      </w:pPr>
      <w:r w:rsidRPr="00D85147">
        <w:t xml:space="preserve">Наиболее высокие уровни грунтовых вод наблюдаются в днищах оврагов с водотоками, на пойме реки </w:t>
      </w:r>
      <w:r w:rsidR="007D16D0">
        <w:t>Сейм</w:t>
      </w:r>
      <w:r w:rsidRPr="00D85147">
        <w:t>, где они отмечены на глубине 0-</w:t>
      </w:r>
      <w:smartTag w:uri="urn:schemas-microsoft-com:office:smarttags" w:element="metricconverter">
        <w:smartTagPr>
          <w:attr w:name="ProductID" w:val="3 м"/>
        </w:smartTagPr>
        <w:r w:rsidRPr="00D85147">
          <w:t>3 м</w:t>
        </w:r>
      </w:smartTag>
      <w:r w:rsidRPr="00D85147">
        <w:t>. По склонам глубоких оврагов встречается вклинивание водоносных горизонтов в виде родников, мочажин, нисходящих источников.</w:t>
      </w:r>
    </w:p>
    <w:p w14:paraId="7E3ADDA1" w14:textId="77777777" w:rsidR="00266D87" w:rsidRPr="00D85147" w:rsidRDefault="00266D87" w:rsidP="00266D87">
      <w:pPr>
        <w:suppressAutoHyphens/>
        <w:spacing w:after="0" w:line="360" w:lineRule="auto"/>
        <w:ind w:firstLine="851"/>
        <w:jc w:val="both"/>
      </w:pPr>
      <w:r w:rsidRPr="00D85147">
        <w:lastRenderedPageBreak/>
        <w:t>Хозяйственно-питьевое и техническое водоснабжение осуществляется преимущественно из подземных источников – водоносных горизонтов верхнего и нижнего мела юрско-среднедевонского комплекса.</w:t>
      </w:r>
    </w:p>
    <w:p w14:paraId="33556D83" w14:textId="77777777" w:rsidR="00266D87" w:rsidRPr="00D85147" w:rsidRDefault="00266D87" w:rsidP="00266D87">
      <w:pPr>
        <w:suppressAutoHyphens/>
        <w:spacing w:after="0" w:line="360" w:lineRule="auto"/>
        <w:ind w:firstLine="851"/>
        <w:jc w:val="both"/>
      </w:pPr>
      <w:r w:rsidRPr="00D85147">
        <w:t xml:space="preserve">Гидрологический режим подземных вод обусловлен геологическим строением местности. Глубина залегания грунтовых вод является одной из причин развития определенного типа почвообразования. </w:t>
      </w:r>
    </w:p>
    <w:p w14:paraId="6F571686" w14:textId="77777777" w:rsidR="00266D87" w:rsidRPr="00D85147" w:rsidRDefault="00266D87" w:rsidP="00266D87">
      <w:pPr>
        <w:suppressAutoHyphens/>
        <w:spacing w:after="0" w:line="360" w:lineRule="auto"/>
        <w:ind w:firstLine="851"/>
        <w:jc w:val="both"/>
      </w:pPr>
      <w:r w:rsidRPr="00D85147">
        <w:t xml:space="preserve">Многие днища балки имеют выходы грунтовых вод в виде родников, которые дают начало постоянным и временным водотокам. Грунтовые воды обычно слабо минерализованы, пригодны для питья и орошения. Уровень грунтовых вод в поймах колеблется от 30 до </w:t>
      </w:r>
      <w:smartTag w:uri="urn:schemas-microsoft-com:office:smarttags" w:element="metricconverter">
        <w:smartTagPr>
          <w:attr w:name="ProductID" w:val="200 см"/>
        </w:smartTagPr>
        <w:r w:rsidRPr="00D85147">
          <w:t>200 см</w:t>
        </w:r>
      </w:smartTag>
      <w:r w:rsidRPr="00D85147">
        <w:t>, часто они выходят на дневную поверхность, способствуя формированию болотных почв. Поэтому в условиях поймы грунтовые воды принимают самое непосредственное участие в почвообразовании. В условиях днищ балок уровень грунтовых вод часто понижается до 4-</w:t>
      </w:r>
      <w:smartTag w:uri="urn:schemas-microsoft-com:office:smarttags" w:element="metricconverter">
        <w:smartTagPr>
          <w:attr w:name="ProductID" w:val="5 см"/>
        </w:smartTagPr>
        <w:r w:rsidRPr="00D85147">
          <w:t>5 см</w:t>
        </w:r>
      </w:smartTag>
      <w:r w:rsidRPr="00D85147">
        <w:t xml:space="preserve"> и глубже, и поэтому они непосредственно в почвообразовании не участвуют.</w:t>
      </w:r>
    </w:p>
    <w:p w14:paraId="7B080E02" w14:textId="77777777" w:rsidR="007D16D0" w:rsidRDefault="00266D87" w:rsidP="00A61DFB">
      <w:pPr>
        <w:suppressAutoHyphens/>
        <w:spacing w:after="0" w:line="360" w:lineRule="auto"/>
        <w:ind w:firstLine="851"/>
        <w:jc w:val="both"/>
      </w:pPr>
      <w:r w:rsidRPr="00D85147">
        <w:t>В условиях надпойменной террасы уровень грунтовых вод находится на глубине10-</w:t>
      </w:r>
      <w:smartTag w:uri="urn:schemas-microsoft-com:office:smarttags" w:element="metricconverter">
        <w:smartTagPr>
          <w:attr w:name="ProductID" w:val="15 метров"/>
        </w:smartTagPr>
        <w:r w:rsidRPr="00D85147">
          <w:t>15 метров</w:t>
        </w:r>
      </w:smartTag>
      <w:r w:rsidRPr="00D85147">
        <w:t xml:space="preserve"> и участие в почвообразовании они не принимают. </w:t>
      </w:r>
    </w:p>
    <w:p w14:paraId="7F0E6253" w14:textId="77777777" w:rsidR="00E972A6" w:rsidRPr="00385ED3" w:rsidRDefault="00E972A6" w:rsidP="007D16D0">
      <w:pPr>
        <w:suppressAutoHyphens/>
        <w:spacing w:after="0" w:line="360" w:lineRule="auto"/>
        <w:ind w:firstLine="851"/>
        <w:jc w:val="both"/>
        <w:rPr>
          <w:b/>
        </w:rPr>
      </w:pPr>
      <w:r w:rsidRPr="00385ED3">
        <w:rPr>
          <w:b/>
        </w:rPr>
        <w:t>Почвы</w:t>
      </w:r>
      <w:bookmarkEnd w:id="28"/>
      <w:r w:rsidR="00177BAD" w:rsidRPr="00385ED3">
        <w:rPr>
          <w:b/>
        </w:rPr>
        <w:t>.</w:t>
      </w:r>
    </w:p>
    <w:p w14:paraId="65DF173E" w14:textId="77777777" w:rsidR="00CA77E9" w:rsidRPr="00385ED3" w:rsidRDefault="00CA77E9" w:rsidP="00385ED3">
      <w:pPr>
        <w:spacing w:after="0" w:line="360" w:lineRule="auto"/>
        <w:ind w:firstLine="709"/>
        <w:jc w:val="both"/>
        <w:rPr>
          <w:color w:val="000000"/>
        </w:rPr>
      </w:pPr>
      <w:r w:rsidRPr="00385ED3">
        <w:rPr>
          <w:color w:val="000000"/>
        </w:rPr>
        <w:t>В структуре почвенного покрова по механическому составу преобладают типичные среднемощные, средние и тяжелосуглинистые черноземы, в различной степени смытые. Небольшой процент составляют супесчаные и песчаные почвы.</w:t>
      </w:r>
    </w:p>
    <w:p w14:paraId="3A8B8090" w14:textId="77777777" w:rsidR="00CA77E9" w:rsidRPr="00385ED3" w:rsidRDefault="00CA77E9" w:rsidP="00385ED3">
      <w:pPr>
        <w:spacing w:after="0" w:line="360" w:lineRule="auto"/>
        <w:ind w:firstLine="709"/>
        <w:jc w:val="both"/>
        <w:rPr>
          <w:color w:val="000000"/>
        </w:rPr>
      </w:pPr>
      <w:r w:rsidRPr="00385ED3">
        <w:rPr>
          <w:color w:val="000000"/>
        </w:rPr>
        <w:t>Черноземы типичные, карбонатные и луговые приурочены к плато и пологим склонам. Они являются самыми плодородными, имеют большую мощность гумуса, хорошо выраженную зернистую структуру.</w:t>
      </w:r>
    </w:p>
    <w:p w14:paraId="14CFE264" w14:textId="77777777" w:rsidR="00E972A6" w:rsidRPr="00385ED3" w:rsidRDefault="00CA77E9" w:rsidP="00385ED3">
      <w:pPr>
        <w:spacing w:after="0" w:line="360" w:lineRule="auto"/>
        <w:ind w:firstLine="709"/>
        <w:jc w:val="both"/>
        <w:rPr>
          <w:color w:val="000000"/>
        </w:rPr>
      </w:pPr>
      <w:r w:rsidRPr="00385ED3">
        <w:rPr>
          <w:color w:val="000000"/>
        </w:rPr>
        <w:t>Все почвы слабосмытые, приурочены к пологим и покатым склонам водоразделов.</w:t>
      </w:r>
      <w:r w:rsidR="00476158" w:rsidRPr="00385ED3">
        <w:rPr>
          <w:color w:val="000000"/>
        </w:rPr>
        <w:t xml:space="preserve"> </w:t>
      </w:r>
      <w:r w:rsidR="00E972A6" w:rsidRPr="00385ED3">
        <w:rPr>
          <w:color w:val="000000"/>
        </w:rPr>
        <w:t>Дерново-слабоподзолистые почвы высоких выположенных вершин водоразделов по естественной производительности несколько ниже (60–80 баллов), однако условия их обработки лучше. Смыв почв значительно ниже. Эрозионные процессы менее развиты. Для поддержания плодородия этих почв необходимо проведение простейших агрохимических противоэрозионных мероприятий.</w:t>
      </w:r>
    </w:p>
    <w:p w14:paraId="062CD426" w14:textId="77777777" w:rsidR="00E972A6" w:rsidRPr="00385ED3" w:rsidRDefault="00E972A6" w:rsidP="00892C5F">
      <w:pPr>
        <w:widowControl w:val="0"/>
        <w:spacing w:after="0" w:line="360" w:lineRule="auto"/>
        <w:ind w:firstLine="709"/>
        <w:jc w:val="both"/>
        <w:rPr>
          <w:color w:val="000000"/>
        </w:rPr>
      </w:pPr>
      <w:r w:rsidRPr="00385ED3">
        <w:rPr>
          <w:color w:val="000000"/>
        </w:rPr>
        <w:t>В долинных комплексах наиболее плодородны пойменные дерновые и луговые почвы (до 100 баллов), но небольшая мощность почвенного профиля обусловливает острожное их использование, особенно для пропавших культур. Они могут служить базой для возделывания кормовых травосмесей.</w:t>
      </w:r>
    </w:p>
    <w:p w14:paraId="00D363AA" w14:textId="77777777" w:rsidR="00E972A6" w:rsidRPr="00385ED3" w:rsidRDefault="00E972A6" w:rsidP="00892C5F">
      <w:pPr>
        <w:widowControl w:val="0"/>
        <w:spacing w:after="0" w:line="360" w:lineRule="auto"/>
        <w:ind w:firstLine="709"/>
        <w:jc w:val="both"/>
        <w:rPr>
          <w:color w:val="000000"/>
        </w:rPr>
      </w:pPr>
      <w:r w:rsidRPr="00385ED3">
        <w:rPr>
          <w:color w:val="000000"/>
        </w:rPr>
        <w:t xml:space="preserve">Почвы с низким плодородием дерново-сильноподзолистые, типичные подзолы на песках и торфяно-глеевые занимают в пределах сельсовета небольшие площади по долинам </w:t>
      </w:r>
      <w:r w:rsidRPr="00385ED3">
        <w:rPr>
          <w:color w:val="000000"/>
        </w:rPr>
        <w:lastRenderedPageBreak/>
        <w:t xml:space="preserve">рек. Их плодородие не превышает 50 баллов. При их использовании необходимо внесение повышенных доз, органических удобрений и в ряде случаев осушение. </w:t>
      </w:r>
    </w:p>
    <w:p w14:paraId="48A32A87" w14:textId="77777777" w:rsidR="00E972A6" w:rsidRPr="00385ED3" w:rsidRDefault="00E972A6" w:rsidP="00892C5F">
      <w:pPr>
        <w:widowControl w:val="0"/>
        <w:spacing w:after="0" w:line="360" w:lineRule="auto"/>
        <w:ind w:firstLine="709"/>
        <w:jc w:val="both"/>
        <w:rPr>
          <w:color w:val="000000"/>
        </w:rPr>
      </w:pPr>
      <w:r w:rsidRPr="00385ED3">
        <w:rPr>
          <w:color w:val="000000"/>
        </w:rPr>
        <w:t>Большая часть территории, за исключением вершинных частей водоразделов и пойм, представляет собой склонные участки, расчлененные долинами небольших рек, ручьев, оврагов. Эрозионные процессы развития здесь могут быть усилены в результате неправильной обработки земель. Для снижения интенсивности процессов смыва необходимо применение почвенных севооборотов, распашка и обработка земель поперек склонов, прерывистое бороздование и обваловывание зяби и паров. На крутых склонах и у вершин оврагов залужение и лесонасаждения, регулирование выпаса скота на эродированных землях.</w:t>
      </w:r>
    </w:p>
    <w:p w14:paraId="36A3589B" w14:textId="77777777" w:rsidR="007D16D0" w:rsidRPr="00385ED3" w:rsidRDefault="00E972A6" w:rsidP="00A61DFB">
      <w:pPr>
        <w:spacing w:after="0" w:line="360" w:lineRule="auto"/>
        <w:ind w:firstLine="709"/>
        <w:jc w:val="both"/>
        <w:rPr>
          <w:color w:val="000000"/>
        </w:rPr>
      </w:pPr>
      <w:r w:rsidRPr="00385ED3">
        <w:rPr>
          <w:color w:val="000000"/>
        </w:rPr>
        <w:t>В соответствии с природно-климатическими и почвенными условиями пашня используется для выращивания зерновых культур, сахарной свеклы, подсолнечника, картофеля, овощей и кормовых культур. Естественные кормовые угодья используются для выпаса скота, заготовок сена, сенажа и силоса.</w:t>
      </w:r>
    </w:p>
    <w:p w14:paraId="338B1644" w14:textId="77777777" w:rsidR="00CA77E9" w:rsidRPr="00385ED3" w:rsidRDefault="00CA77E9" w:rsidP="00385ED3">
      <w:pPr>
        <w:spacing w:after="0" w:line="360" w:lineRule="auto"/>
        <w:ind w:firstLine="709"/>
        <w:jc w:val="both"/>
        <w:rPr>
          <w:b/>
          <w:color w:val="000000"/>
        </w:rPr>
      </w:pPr>
      <w:r w:rsidRPr="00385ED3">
        <w:rPr>
          <w:b/>
          <w:color w:val="000000"/>
        </w:rPr>
        <w:t>Гидрогеологические условия</w:t>
      </w:r>
      <w:r w:rsidR="00B15A59" w:rsidRPr="00385ED3">
        <w:rPr>
          <w:b/>
          <w:color w:val="000000"/>
        </w:rPr>
        <w:t>.</w:t>
      </w:r>
    </w:p>
    <w:p w14:paraId="79E1EE04" w14:textId="77777777" w:rsidR="00CA77E9" w:rsidRPr="00385ED3" w:rsidRDefault="00CA77E9" w:rsidP="00385ED3">
      <w:pPr>
        <w:spacing w:after="0" w:line="360" w:lineRule="auto"/>
        <w:ind w:firstLine="709"/>
        <w:jc w:val="both"/>
        <w:rPr>
          <w:color w:val="000000"/>
        </w:rPr>
      </w:pPr>
      <w:r w:rsidRPr="00385ED3">
        <w:rPr>
          <w:color w:val="000000"/>
        </w:rPr>
        <w:t xml:space="preserve">Гидрогеологические условия для строительного освоения на большей части территории сельсовета благоприятные, грунтовые воды залегают на глубине 5-6 м. Наиболее высокие уровни отмечены на поймах рек и по днищам оврагов с водотоками, где они фиксируются на глубинах 0-5 м. </w:t>
      </w:r>
    </w:p>
    <w:p w14:paraId="6B74FBF2" w14:textId="77777777" w:rsidR="00CA77E9" w:rsidRPr="00385ED3" w:rsidRDefault="00CA77E9" w:rsidP="00385ED3">
      <w:pPr>
        <w:spacing w:after="0" w:line="360" w:lineRule="auto"/>
        <w:ind w:firstLine="709"/>
        <w:jc w:val="both"/>
        <w:rPr>
          <w:color w:val="000000"/>
        </w:rPr>
      </w:pPr>
      <w:r w:rsidRPr="00385ED3">
        <w:rPr>
          <w:color w:val="000000"/>
        </w:rPr>
        <w:t xml:space="preserve">Водоснабжение хозяйственно-питьевое и техническое осуществляется из подземных источников. В пределах </w:t>
      </w:r>
      <w:r w:rsidR="00040165" w:rsidRPr="00385ED3">
        <w:rPr>
          <w:color w:val="000000"/>
        </w:rPr>
        <w:t>сельсовета</w:t>
      </w:r>
      <w:r w:rsidRPr="00385ED3">
        <w:rPr>
          <w:color w:val="000000"/>
        </w:rPr>
        <w:t xml:space="preserve"> имеются следующие водоносные комплексы и горизонты:</w:t>
      </w:r>
    </w:p>
    <w:p w14:paraId="01F273B8" w14:textId="77777777" w:rsidR="00CA77E9" w:rsidRPr="00385ED3" w:rsidRDefault="00B15A59" w:rsidP="00B708D3">
      <w:pPr>
        <w:widowControl w:val="0"/>
        <w:spacing w:after="0" w:line="360" w:lineRule="auto"/>
        <w:ind w:firstLine="709"/>
        <w:jc w:val="both"/>
        <w:rPr>
          <w:color w:val="000000"/>
        </w:rPr>
      </w:pPr>
      <w:r w:rsidRPr="00385ED3">
        <w:rPr>
          <w:color w:val="000000"/>
        </w:rPr>
        <w:t>1. </w:t>
      </w:r>
      <w:r w:rsidR="00CA77E9" w:rsidRPr="00385ED3">
        <w:rPr>
          <w:color w:val="000000"/>
        </w:rPr>
        <w:t>Воды современных аллювиальных отложений – используются шахтными колодцами сельских поселений, дебит около 0,1 л/сек. Горизонт не защищен с поверхности. Использование этих вод рекомендовано для технических нужд.</w:t>
      </w:r>
    </w:p>
    <w:p w14:paraId="4D4E169C" w14:textId="77777777" w:rsidR="00CA77E9" w:rsidRPr="00385ED3" w:rsidRDefault="00B15A59" w:rsidP="00B708D3">
      <w:pPr>
        <w:widowControl w:val="0"/>
        <w:spacing w:after="0" w:line="360" w:lineRule="auto"/>
        <w:ind w:firstLine="709"/>
        <w:jc w:val="both"/>
        <w:rPr>
          <w:color w:val="000000"/>
        </w:rPr>
      </w:pPr>
      <w:r w:rsidRPr="00385ED3">
        <w:rPr>
          <w:color w:val="000000"/>
        </w:rPr>
        <w:t>2. </w:t>
      </w:r>
      <w:r w:rsidR="00CA77E9" w:rsidRPr="00385ED3">
        <w:rPr>
          <w:color w:val="000000"/>
        </w:rPr>
        <w:t>Воды палеогенового горизонта, заключенные в мелких песках, обладают низкой водоотдачей. Для водоснабжения горизонт может быть рекомендован только для использования шахтными колодцами.</w:t>
      </w:r>
    </w:p>
    <w:p w14:paraId="47C6446D" w14:textId="77777777" w:rsidR="00CA77E9" w:rsidRPr="00385ED3" w:rsidRDefault="009F0C9C" w:rsidP="00385ED3">
      <w:pPr>
        <w:spacing w:after="0" w:line="360" w:lineRule="auto"/>
        <w:ind w:firstLine="709"/>
        <w:jc w:val="both"/>
        <w:rPr>
          <w:color w:val="000000"/>
        </w:rPr>
      </w:pPr>
      <w:r>
        <w:rPr>
          <w:color w:val="000000"/>
        </w:rPr>
        <w:t>3</w:t>
      </w:r>
      <w:r w:rsidR="00B15A59" w:rsidRPr="00385ED3">
        <w:rPr>
          <w:color w:val="000000"/>
        </w:rPr>
        <w:t>. </w:t>
      </w:r>
      <w:r w:rsidR="00CA77E9" w:rsidRPr="00385ED3">
        <w:rPr>
          <w:color w:val="000000"/>
        </w:rPr>
        <w:t>Сеноман-нижнемеловой водоносный горизонт распространен повсеместно. Кровля его от 100 до 150 м. Средняя мощность горизонта 30-40 м. Величина напора достигает 60-80 м. Удельные дебиты от 0,1 до 3,3 л/сек, достигая иногда 8,2 л/сек, дебиты одиночных скважин в среднем 10-15 л/сек. Возможная производительность групповых водозаборов 200-500 л/сек.</w:t>
      </w:r>
    </w:p>
    <w:p w14:paraId="1C3BEDB4" w14:textId="77777777" w:rsidR="00CA77E9" w:rsidRPr="00385ED3" w:rsidRDefault="009F0C9C" w:rsidP="00385ED3">
      <w:pPr>
        <w:spacing w:after="0" w:line="360" w:lineRule="auto"/>
        <w:ind w:firstLine="709"/>
        <w:jc w:val="both"/>
        <w:rPr>
          <w:color w:val="000000"/>
        </w:rPr>
      </w:pPr>
      <w:r>
        <w:rPr>
          <w:color w:val="000000"/>
        </w:rPr>
        <w:lastRenderedPageBreak/>
        <w:t>4</w:t>
      </w:r>
      <w:r w:rsidR="00B15A59" w:rsidRPr="00385ED3">
        <w:rPr>
          <w:color w:val="000000"/>
        </w:rPr>
        <w:t>. </w:t>
      </w:r>
      <w:r w:rsidR="00CA77E9" w:rsidRPr="00385ED3">
        <w:rPr>
          <w:color w:val="000000"/>
        </w:rPr>
        <w:t xml:space="preserve">Юрско-девонский водоносный горизонт вскрывается на глубине 200 и более метров. Дебиты скважин могут достигать до 20 л/сек. Строительство групповых водозаборов не целесообразно ввиду очень глубокого задевания горизонта. </w:t>
      </w:r>
    </w:p>
    <w:p w14:paraId="421ADFA4" w14:textId="77777777" w:rsidR="00CA77E9" w:rsidRPr="00385ED3" w:rsidRDefault="00CA77E9" w:rsidP="00385ED3">
      <w:pPr>
        <w:spacing w:after="0" w:line="360" w:lineRule="auto"/>
        <w:ind w:firstLine="709"/>
        <w:jc w:val="both"/>
        <w:rPr>
          <w:color w:val="000000"/>
        </w:rPr>
      </w:pPr>
      <w:r w:rsidRPr="00385ED3">
        <w:rPr>
          <w:color w:val="000000"/>
        </w:rPr>
        <w:t xml:space="preserve">Для централизованного водоснабжения в сельсовете рекомендуются использование водоносных горизонтов как верхнемелового, так и сеноман-нижнемелового. Для крупного водопотребления рекомендуется их совместное использование, где возможен водоотбор до 1000 л/сек. </w:t>
      </w:r>
    </w:p>
    <w:p w14:paraId="1C027AD6" w14:textId="77777777" w:rsidR="00CA77E9" w:rsidRDefault="00CA77E9" w:rsidP="00385ED3">
      <w:pPr>
        <w:spacing w:after="0" w:line="360" w:lineRule="auto"/>
        <w:ind w:firstLine="709"/>
        <w:jc w:val="both"/>
        <w:rPr>
          <w:color w:val="000000"/>
        </w:rPr>
      </w:pPr>
      <w:r w:rsidRPr="00385ED3">
        <w:rPr>
          <w:color w:val="000000"/>
        </w:rPr>
        <w:t xml:space="preserve">Воды всех горизонтов в целом удовлетворяют требованиям </w:t>
      </w:r>
      <w:r w:rsidR="0094489B" w:rsidRPr="0094489B">
        <w:rPr>
          <w:color w:val="000000"/>
        </w:rPr>
        <w:t>ГОСТ Р 51232-98 «Вода питьевая. Общие требования к организации и методам контроля качества»</w:t>
      </w:r>
      <w:r w:rsidRPr="00385ED3">
        <w:rPr>
          <w:color w:val="000000"/>
        </w:rPr>
        <w:t>.</w:t>
      </w:r>
    </w:p>
    <w:p w14:paraId="262F1892" w14:textId="77777777" w:rsidR="0094489B" w:rsidRPr="00EA36F5" w:rsidRDefault="0094489B" w:rsidP="0094489B">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77CE4EAF" w14:textId="77777777" w:rsidR="00E972A6" w:rsidRPr="00385ED3" w:rsidRDefault="00E972A6" w:rsidP="00385ED3">
      <w:pPr>
        <w:spacing w:after="0" w:line="360" w:lineRule="auto"/>
        <w:ind w:firstLine="709"/>
        <w:jc w:val="both"/>
        <w:rPr>
          <w:color w:val="000000"/>
        </w:rPr>
      </w:pPr>
      <w:r w:rsidRPr="00385ED3">
        <w:rPr>
          <w:b/>
          <w:color w:val="000000"/>
        </w:rPr>
        <w:t>Растительный мир.</w:t>
      </w:r>
      <w:r w:rsidRPr="00385ED3">
        <w:rPr>
          <w:color w:val="000000"/>
        </w:rPr>
        <w:t xml:space="preserve"> По характеру растительности сельсовет представляет собой лесостепь.</w:t>
      </w:r>
    </w:p>
    <w:p w14:paraId="40AD91E0" w14:textId="77777777" w:rsidR="00E972A6" w:rsidRPr="00385ED3" w:rsidRDefault="00311359" w:rsidP="00385ED3">
      <w:pPr>
        <w:spacing w:after="0" w:line="360" w:lineRule="auto"/>
        <w:ind w:firstLine="709"/>
        <w:jc w:val="both"/>
        <w:rPr>
          <w:color w:val="000000"/>
        </w:rPr>
      </w:pPr>
      <w:r w:rsidRPr="00385ED3">
        <w:rPr>
          <w:color w:val="000000"/>
        </w:rPr>
        <w:t xml:space="preserve">Лесные ресурсы сосредоточены в северной и центральной части поселения. Лесов мало, леса </w:t>
      </w:r>
      <w:r w:rsidR="000546E2">
        <w:rPr>
          <w:color w:val="000000"/>
        </w:rPr>
        <w:t>Ворошневского</w:t>
      </w:r>
      <w:r w:rsidRPr="00385ED3">
        <w:rPr>
          <w:color w:val="000000"/>
        </w:rPr>
        <w:t xml:space="preserve"> сельсовета представлены небольшими урочищами</w:t>
      </w:r>
      <w:r w:rsidR="00C02A3C">
        <w:rPr>
          <w:color w:val="000000"/>
        </w:rPr>
        <w:t>.</w:t>
      </w:r>
      <w:r w:rsidRPr="00385ED3">
        <w:rPr>
          <w:color w:val="000000"/>
        </w:rPr>
        <w:t xml:space="preserve"> </w:t>
      </w:r>
      <w:r w:rsidR="00E972A6" w:rsidRPr="00385ED3">
        <w:rPr>
          <w:color w:val="000000"/>
        </w:rPr>
        <w:t xml:space="preserve">Лесное хозяйство в основном имеет почвозащитное значение, имеются полезащитные лесополосы, а также насаждения по оврагам и балкам. </w:t>
      </w:r>
    </w:p>
    <w:p w14:paraId="5DC2136B" w14:textId="77777777" w:rsidR="00E972A6" w:rsidRDefault="00E972A6" w:rsidP="00B708D3">
      <w:pPr>
        <w:widowControl w:val="0"/>
        <w:spacing w:after="0" w:line="360" w:lineRule="auto"/>
        <w:ind w:firstLine="709"/>
        <w:jc w:val="both"/>
        <w:rPr>
          <w:color w:val="000000"/>
        </w:rPr>
      </w:pPr>
      <w:r w:rsidRPr="00385ED3">
        <w:rPr>
          <w:color w:val="000000"/>
        </w:rPr>
        <w:t>Луговые формации развиты по поймам рек, где господствуют злако-разнотравные сообщества с ценными кормовыми травами, овсяницей, тимофеевкой, клевером, люцерной. Из животных, распространенных на территории сельсовета характерны представители средней полосы. Здесь встречаются лисы, белки; из птиц наиболее часты куропатки, много различных мелких птиц, особенно воробьев.</w:t>
      </w:r>
    </w:p>
    <w:p w14:paraId="796FCFED" w14:textId="77777777" w:rsidR="00E972A6" w:rsidRPr="00385ED3" w:rsidRDefault="00E972A6" w:rsidP="00B708D3">
      <w:pPr>
        <w:widowControl w:val="0"/>
        <w:spacing w:after="0" w:line="360" w:lineRule="auto"/>
        <w:ind w:firstLine="709"/>
        <w:jc w:val="both"/>
        <w:rPr>
          <w:b/>
        </w:rPr>
      </w:pPr>
      <w:bookmarkStart w:id="29" w:name="_Toc268263630"/>
      <w:r w:rsidRPr="00385ED3">
        <w:rPr>
          <w:b/>
        </w:rPr>
        <w:t>Геологическая характеристика</w:t>
      </w:r>
      <w:bookmarkEnd w:id="29"/>
      <w:r w:rsidR="00B15A59" w:rsidRPr="00385ED3">
        <w:rPr>
          <w:b/>
        </w:rPr>
        <w:t>.</w:t>
      </w:r>
    </w:p>
    <w:p w14:paraId="5188B20E" w14:textId="77777777" w:rsidR="00CA77E9" w:rsidRPr="00385ED3" w:rsidRDefault="00CA77E9" w:rsidP="00B708D3">
      <w:pPr>
        <w:widowControl w:val="0"/>
        <w:spacing w:after="0" w:line="360" w:lineRule="auto"/>
        <w:ind w:firstLine="709"/>
        <w:jc w:val="both"/>
        <w:rPr>
          <w:color w:val="000000"/>
        </w:rPr>
      </w:pPr>
      <w:bookmarkStart w:id="30" w:name="_Toc247965266"/>
      <w:bookmarkStart w:id="31" w:name="_Toc263086807"/>
      <w:r w:rsidRPr="00385ED3">
        <w:rPr>
          <w:color w:val="000000"/>
        </w:rPr>
        <w:t>Геологическое строение в пределах активной зоны (до базиса эрозии) характеризуется четвертичными отложениями, залегающими на коренных породах палеогена, неогена, верхнего и нижнего мела, девона и карбона. Кристаллический фундамент залегает на глубине 300-370 м.</w:t>
      </w:r>
    </w:p>
    <w:p w14:paraId="04239FC7" w14:textId="77777777" w:rsidR="00CA77E9" w:rsidRPr="00385ED3" w:rsidRDefault="00CA77E9" w:rsidP="00385ED3">
      <w:pPr>
        <w:spacing w:after="0" w:line="360" w:lineRule="auto"/>
        <w:ind w:firstLine="709"/>
        <w:jc w:val="both"/>
        <w:rPr>
          <w:color w:val="000000"/>
        </w:rPr>
      </w:pPr>
      <w:r w:rsidRPr="00385ED3">
        <w:rPr>
          <w:color w:val="000000"/>
        </w:rPr>
        <w:t>Геолого-литолический разрез толщи представлен следующими грунтами.</w:t>
      </w:r>
    </w:p>
    <w:p w14:paraId="65B53CDA" w14:textId="77777777" w:rsidR="00CA77E9" w:rsidRPr="00385ED3" w:rsidRDefault="00B15A59" w:rsidP="00385ED3">
      <w:pPr>
        <w:spacing w:after="0" w:line="360" w:lineRule="auto"/>
        <w:ind w:firstLine="709"/>
        <w:jc w:val="both"/>
        <w:rPr>
          <w:color w:val="000000"/>
        </w:rPr>
      </w:pPr>
      <w:r w:rsidRPr="00385ED3">
        <w:rPr>
          <w:color w:val="000000"/>
        </w:rPr>
        <w:t>1. </w:t>
      </w:r>
      <w:r w:rsidR="00CA77E9" w:rsidRPr="00385ED3">
        <w:rPr>
          <w:color w:val="000000"/>
        </w:rPr>
        <w:t>Почвенный слой. Черноземы и серые лесные почвы, мощностью 0,2-1,5 м распространены повсеместно. Насыпной грунт встречается на застроенных участках, в местах засыпанных оврагов. Мощность 0,4-1,8м. Торф и заторфованные грунты, средней мощностью 0,5-1,5 м распространены на поймах рек, в днищах оврагов с водотоками. Современный аллювий (пески различной крупности) развит на поймах рек.</w:t>
      </w:r>
    </w:p>
    <w:p w14:paraId="74EC73CC" w14:textId="77777777" w:rsidR="00CA77E9" w:rsidRPr="00385ED3" w:rsidRDefault="00B15A59" w:rsidP="007A7F36">
      <w:pPr>
        <w:widowControl w:val="0"/>
        <w:spacing w:after="0" w:line="360" w:lineRule="auto"/>
        <w:ind w:firstLine="709"/>
        <w:jc w:val="both"/>
        <w:rPr>
          <w:color w:val="000000"/>
        </w:rPr>
      </w:pPr>
      <w:r w:rsidRPr="00385ED3">
        <w:rPr>
          <w:color w:val="000000"/>
        </w:rPr>
        <w:t>2. </w:t>
      </w:r>
      <w:r w:rsidR="00CA77E9" w:rsidRPr="00385ED3">
        <w:rPr>
          <w:color w:val="000000"/>
        </w:rPr>
        <w:t xml:space="preserve">Верхнечетвертичные отложения представлены древним аллювием надпойменных террас Сейма и его притоков. Представлены преимущественно мелкими песками, </w:t>
      </w:r>
      <w:r w:rsidR="00CA77E9" w:rsidRPr="00385ED3">
        <w:rPr>
          <w:color w:val="000000"/>
        </w:rPr>
        <w:lastRenderedPageBreak/>
        <w:t>пылеватыми супесями. Мощность от 2-5 до 10 м.</w:t>
      </w:r>
    </w:p>
    <w:p w14:paraId="2E235BF0" w14:textId="77777777" w:rsidR="00CA77E9" w:rsidRPr="00385ED3" w:rsidRDefault="00B15A59" w:rsidP="007A7F36">
      <w:pPr>
        <w:widowControl w:val="0"/>
        <w:spacing w:after="0" w:line="360" w:lineRule="auto"/>
        <w:ind w:firstLine="709"/>
        <w:jc w:val="both"/>
        <w:rPr>
          <w:color w:val="000000"/>
        </w:rPr>
      </w:pPr>
      <w:r w:rsidRPr="00385ED3">
        <w:rPr>
          <w:color w:val="000000"/>
        </w:rPr>
        <w:t>3. </w:t>
      </w:r>
      <w:r w:rsidR="00CA77E9" w:rsidRPr="00385ED3">
        <w:rPr>
          <w:color w:val="000000"/>
        </w:rPr>
        <w:t>Верхнесреднечетвертичные отложения (нерасчлененные) представлены элювиально-делювиальными покровными лессовидными суглинками, супесями, песками, общей мощностью 15-25 м. Распространены повсеместно с поверхности на водоразделах. Верхняя часть толщи суглинков до глубины 2-5 м. обладают просадочностью 1 типа, ни</w:t>
      </w:r>
      <w:r w:rsidRPr="00385ED3">
        <w:rPr>
          <w:color w:val="000000"/>
        </w:rPr>
        <w:t>жняя часть толщи непросадочная.</w:t>
      </w:r>
    </w:p>
    <w:p w14:paraId="1D8ABF5C" w14:textId="77777777" w:rsidR="00CA77E9" w:rsidRPr="00385ED3" w:rsidRDefault="00CA77E9" w:rsidP="007A7F36">
      <w:pPr>
        <w:widowControl w:val="0"/>
        <w:spacing w:after="0" w:line="360" w:lineRule="auto"/>
        <w:ind w:firstLine="709"/>
        <w:jc w:val="both"/>
        <w:rPr>
          <w:color w:val="000000"/>
        </w:rPr>
      </w:pPr>
      <w:r w:rsidRPr="00385ED3">
        <w:rPr>
          <w:color w:val="000000"/>
        </w:rPr>
        <w:t xml:space="preserve">В связи с хорошей дренированностью суглинков и глубоким залеганием грунтовых вод просадочные явления имеют ограниченное распространение. </w:t>
      </w:r>
    </w:p>
    <w:p w14:paraId="6EDBF699" w14:textId="77777777" w:rsidR="00CA77E9" w:rsidRPr="00385ED3" w:rsidRDefault="00B15A59" w:rsidP="00385ED3">
      <w:pPr>
        <w:spacing w:after="0" w:line="360" w:lineRule="auto"/>
        <w:ind w:firstLine="709"/>
        <w:jc w:val="both"/>
        <w:rPr>
          <w:color w:val="000000"/>
        </w:rPr>
      </w:pPr>
      <w:r w:rsidRPr="00385ED3">
        <w:rPr>
          <w:color w:val="000000"/>
        </w:rPr>
        <w:t>4. </w:t>
      </w:r>
      <w:r w:rsidR="00CA77E9" w:rsidRPr="00385ED3">
        <w:rPr>
          <w:color w:val="000000"/>
        </w:rPr>
        <w:t>Песчано-глинистые отложения палеоген-неогена мощностью 17-25 м распространены отдельными пятнами.</w:t>
      </w:r>
    </w:p>
    <w:p w14:paraId="0790450B" w14:textId="77777777" w:rsidR="00CA77E9" w:rsidRPr="00385ED3" w:rsidRDefault="00CA77E9" w:rsidP="00385ED3">
      <w:pPr>
        <w:spacing w:after="0" w:line="360" w:lineRule="auto"/>
        <w:ind w:firstLine="709"/>
        <w:jc w:val="both"/>
        <w:rPr>
          <w:color w:val="000000"/>
        </w:rPr>
      </w:pPr>
      <w:r w:rsidRPr="00385ED3">
        <w:rPr>
          <w:color w:val="000000"/>
        </w:rPr>
        <w:t>Отложения верхнего мела имеют повсеместное распространение, представлены мелами, мергелями, песками. На водоразделах меловая толща залегает на глубине от 15 до 50 м., на поймах 7-15 м.</w:t>
      </w:r>
    </w:p>
    <w:p w14:paraId="44B57B68" w14:textId="77777777" w:rsidR="00CA77E9" w:rsidRPr="00385ED3" w:rsidRDefault="00CA77E9" w:rsidP="00385ED3">
      <w:pPr>
        <w:spacing w:after="0" w:line="360" w:lineRule="auto"/>
        <w:ind w:firstLine="709"/>
        <w:jc w:val="both"/>
        <w:rPr>
          <w:color w:val="000000"/>
        </w:rPr>
      </w:pPr>
      <w:r w:rsidRPr="00385ED3">
        <w:rPr>
          <w:color w:val="000000"/>
        </w:rPr>
        <w:t>Ниже залегают осадки нижнего мела (кварцево-глуанитовые пески), юрской системы и кристаллические породы фундамента.</w:t>
      </w:r>
    </w:p>
    <w:p w14:paraId="014C1868" w14:textId="77777777" w:rsidR="00484895" w:rsidRDefault="00CA77E9" w:rsidP="00385ED3">
      <w:pPr>
        <w:spacing w:after="0" w:line="360" w:lineRule="auto"/>
        <w:ind w:firstLine="709"/>
        <w:jc w:val="both"/>
        <w:rPr>
          <w:color w:val="000000"/>
        </w:rPr>
      </w:pPr>
      <w:r w:rsidRPr="00385ED3">
        <w:rPr>
          <w:color w:val="000000"/>
        </w:rPr>
        <w:t xml:space="preserve">Наиболее распространенными в пределах активной зоны являются элювиально-делювиальные лессовидные супеси и суглинки, глины </w:t>
      </w:r>
      <w:r w:rsidR="00B15A59" w:rsidRPr="00385ED3">
        <w:rPr>
          <w:color w:val="000000"/>
        </w:rPr>
        <w:t>и пески общей мощностью до 25 м</w:t>
      </w:r>
      <w:r w:rsidRPr="00385ED3">
        <w:rPr>
          <w:color w:val="000000"/>
        </w:rPr>
        <w:t>, на пониженных участках (поймах, тальвегах оврагов и балок) с поверхности залегает пестрая в литолическом отношении толща современных и верхнечетвертичных отложений в виде торфа, илов, песков, супесей, относящихся к «слабым», сильносжимаемым грунтам, мощность которых изменяется от 1 до 10 м.</w:t>
      </w:r>
    </w:p>
    <w:p w14:paraId="5F50F62B" w14:textId="77777777" w:rsidR="00E972A6" w:rsidRPr="00385ED3" w:rsidRDefault="00E972A6" w:rsidP="00385ED3">
      <w:pPr>
        <w:spacing w:after="0" w:line="360" w:lineRule="auto"/>
        <w:ind w:firstLine="709"/>
        <w:jc w:val="both"/>
        <w:rPr>
          <w:b/>
        </w:rPr>
      </w:pPr>
      <w:r w:rsidRPr="00385ED3">
        <w:rPr>
          <w:b/>
        </w:rPr>
        <w:t>Лесн</w:t>
      </w:r>
      <w:bookmarkEnd w:id="30"/>
      <w:bookmarkEnd w:id="31"/>
      <w:r w:rsidRPr="00385ED3">
        <w:rPr>
          <w:b/>
        </w:rPr>
        <w:t>ые ресурсы</w:t>
      </w:r>
      <w:r w:rsidR="00B15A59" w:rsidRPr="00385ED3">
        <w:rPr>
          <w:b/>
        </w:rPr>
        <w:t>.</w:t>
      </w:r>
    </w:p>
    <w:p w14:paraId="4000A5CA" w14:textId="77777777" w:rsidR="00E972A6" w:rsidRPr="00385ED3" w:rsidRDefault="00E972A6" w:rsidP="00385ED3">
      <w:pPr>
        <w:tabs>
          <w:tab w:val="left" w:pos="709"/>
        </w:tabs>
        <w:spacing w:after="0" w:line="360" w:lineRule="auto"/>
        <w:ind w:firstLine="709"/>
        <w:jc w:val="both"/>
        <w:rPr>
          <w:color w:val="000000"/>
        </w:rPr>
      </w:pPr>
      <w:r w:rsidRPr="00385ED3">
        <w:rPr>
          <w:color w:val="000000"/>
        </w:rPr>
        <w:t>Леса оказывают огромное влияние на экологическое состояние природных комплексов, выполняя такие биоэкологические функции как регулирование и фильтрация водного стока, предотвращение эрозии почв, сохранение биологического разнообразия, обогащение атмосферы кислородом и поглощение углерода, влияние на формирование климата и предотвращение загрязнения воздушного бассейна.</w:t>
      </w:r>
    </w:p>
    <w:p w14:paraId="73E51756" w14:textId="77777777" w:rsidR="00CA77E9" w:rsidRPr="00385ED3" w:rsidRDefault="00CA77E9" w:rsidP="00385ED3">
      <w:pPr>
        <w:spacing w:after="0" w:line="360" w:lineRule="auto"/>
        <w:ind w:firstLine="709"/>
        <w:jc w:val="both"/>
        <w:rPr>
          <w:color w:val="000000"/>
        </w:rPr>
      </w:pPr>
      <w:r w:rsidRPr="00385ED3">
        <w:rPr>
          <w:color w:val="000000"/>
        </w:rPr>
        <w:t xml:space="preserve">Территория </w:t>
      </w:r>
      <w:r w:rsidR="000546E2">
        <w:rPr>
          <w:color w:val="000000"/>
        </w:rPr>
        <w:t>Ворошневского</w:t>
      </w:r>
      <w:r w:rsidRPr="00385ED3">
        <w:rPr>
          <w:color w:val="000000"/>
        </w:rPr>
        <w:t xml:space="preserve"> сельсовета, как и всей Курской области, находится в поясе умеренно-континентального климата в пределах лесостепной зоны, в благоприятных климатических условиях для ведения эффективного сельскохозяйственного производства. </w:t>
      </w:r>
    </w:p>
    <w:p w14:paraId="36BD4018" w14:textId="77777777" w:rsidR="00CA77E9" w:rsidRPr="00385ED3" w:rsidRDefault="00CA77E9" w:rsidP="00385ED3">
      <w:pPr>
        <w:spacing w:after="0" w:line="360" w:lineRule="auto"/>
        <w:ind w:firstLine="709"/>
        <w:jc w:val="both"/>
        <w:rPr>
          <w:color w:val="000000"/>
        </w:rPr>
      </w:pPr>
      <w:r w:rsidRPr="00385ED3">
        <w:rPr>
          <w:color w:val="000000"/>
        </w:rPr>
        <w:t>По лесорастительному районированию территория поселения относится к лесостепной зоне Европейской степной области.</w:t>
      </w:r>
    </w:p>
    <w:p w14:paraId="1550AA52" w14:textId="5A20A047" w:rsidR="00E972A6" w:rsidRDefault="00CA77E9" w:rsidP="00385ED3">
      <w:pPr>
        <w:spacing w:after="0" w:line="360" w:lineRule="auto"/>
        <w:ind w:firstLine="709"/>
        <w:jc w:val="both"/>
        <w:rPr>
          <w:color w:val="000000"/>
        </w:rPr>
      </w:pPr>
      <w:r w:rsidRPr="00385ED3">
        <w:rPr>
          <w:color w:val="000000"/>
        </w:rPr>
        <w:t xml:space="preserve">Лесные ресурсы сосредоточены в северной и центральной части поселения. Лесов мало, леса </w:t>
      </w:r>
      <w:r w:rsidR="000546E2">
        <w:rPr>
          <w:color w:val="000000"/>
        </w:rPr>
        <w:t>Ворошневского</w:t>
      </w:r>
      <w:r w:rsidRPr="00385ED3">
        <w:rPr>
          <w:color w:val="000000"/>
        </w:rPr>
        <w:t xml:space="preserve"> сельсовета представлены небольшими урочищами</w:t>
      </w:r>
      <w:r w:rsidR="00C02A3C">
        <w:rPr>
          <w:color w:val="000000"/>
        </w:rPr>
        <w:t>.</w:t>
      </w:r>
      <w:r w:rsidRPr="00385ED3">
        <w:rPr>
          <w:color w:val="000000"/>
        </w:rPr>
        <w:t xml:space="preserve"> </w:t>
      </w:r>
      <w:r w:rsidR="00E972A6" w:rsidRPr="00385ED3">
        <w:rPr>
          <w:color w:val="000000"/>
        </w:rPr>
        <w:t xml:space="preserve">Лесное </w:t>
      </w:r>
      <w:r w:rsidR="00E972A6" w:rsidRPr="00385ED3">
        <w:rPr>
          <w:color w:val="000000"/>
        </w:rPr>
        <w:lastRenderedPageBreak/>
        <w:t xml:space="preserve">хозяйство в основном имеет почвозащитное значение, имеются полезащитные лесополосы, а также насаждения по оврагам и балкам. Площадь лесного фонда составляет </w:t>
      </w:r>
      <w:r w:rsidR="0094489B" w:rsidRPr="00E65467">
        <w:rPr>
          <w:color w:val="000000"/>
          <w:highlight w:val="green"/>
        </w:rPr>
        <w:t>22</w:t>
      </w:r>
      <w:r w:rsidR="00E65467" w:rsidRPr="00E65467">
        <w:rPr>
          <w:color w:val="000000"/>
          <w:highlight w:val="green"/>
        </w:rPr>
        <w:t>2,9</w:t>
      </w:r>
      <w:r w:rsidR="00E972A6" w:rsidRPr="00E65467">
        <w:rPr>
          <w:color w:val="000000"/>
          <w:highlight w:val="green"/>
        </w:rPr>
        <w:t xml:space="preserve"> га</w:t>
      </w:r>
      <w:r w:rsidR="00E972A6" w:rsidRPr="00385ED3">
        <w:rPr>
          <w:color w:val="000000"/>
        </w:rPr>
        <w:t>.</w:t>
      </w:r>
    </w:p>
    <w:p w14:paraId="262157B1" w14:textId="77777777" w:rsidR="00E65467" w:rsidRDefault="00E65467" w:rsidP="00E65467">
      <w:pPr>
        <w:tabs>
          <w:tab w:val="right" w:leader="dot" w:pos="9781"/>
        </w:tabs>
        <w:spacing w:after="0"/>
        <w:ind w:right="311"/>
        <w:jc w:val="both"/>
        <w:rPr>
          <w:i/>
          <w:iCs/>
          <w:noProof/>
          <w:sz w:val="22"/>
          <w:szCs w:val="22"/>
          <w:lang w:eastAsia="ru-RU"/>
        </w:rPr>
      </w:pPr>
    </w:p>
    <w:p w14:paraId="55622AC6" w14:textId="18C0F4FE" w:rsidR="00E65467" w:rsidRDefault="00E65467" w:rsidP="00E65467">
      <w:pPr>
        <w:tabs>
          <w:tab w:val="right" w:leader="dot" w:pos="9781"/>
        </w:tabs>
        <w:spacing w:after="0"/>
        <w:ind w:right="311"/>
        <w:jc w:val="both"/>
        <w:rPr>
          <w:i/>
          <w:iCs/>
          <w:noProof/>
          <w:sz w:val="22"/>
          <w:szCs w:val="22"/>
          <w:lang w:eastAsia="ru-RU"/>
        </w:rPr>
      </w:pPr>
      <w:r w:rsidRPr="00422027">
        <w:rPr>
          <w:i/>
          <w:iCs/>
          <w:noProof/>
          <w:sz w:val="22"/>
          <w:szCs w:val="22"/>
          <w:lang w:eastAsia="ru-RU"/>
        </w:rPr>
        <w:t xml:space="preserve">(абзац в редакции решения комитета архитектуры и градостроительства Курской области от «___» </w:t>
      </w:r>
      <w:r w:rsidR="001D784D">
        <w:rPr>
          <w:i/>
          <w:iCs/>
          <w:noProof/>
          <w:sz w:val="22"/>
          <w:szCs w:val="22"/>
          <w:lang w:eastAsia="ru-RU"/>
        </w:rPr>
        <w:t>сентября</w:t>
      </w:r>
      <w:r w:rsidRPr="00422027">
        <w:rPr>
          <w:i/>
          <w:iCs/>
          <w:noProof/>
          <w:sz w:val="22"/>
          <w:szCs w:val="22"/>
          <w:lang w:eastAsia="ru-RU"/>
        </w:rPr>
        <w:t xml:space="preserve"> 2024 года № 01-12/_____)</w:t>
      </w:r>
    </w:p>
    <w:p w14:paraId="40959F75" w14:textId="4356009C" w:rsidR="00E65467" w:rsidRDefault="00E65467" w:rsidP="00385ED3">
      <w:pPr>
        <w:spacing w:after="0" w:line="360" w:lineRule="auto"/>
        <w:ind w:firstLine="709"/>
        <w:jc w:val="both"/>
        <w:rPr>
          <w:rFonts w:eastAsia="Times New Roman"/>
          <w:bCs/>
          <w:kern w:val="0"/>
          <w:lang w:eastAsia="x-none"/>
        </w:rPr>
      </w:pPr>
    </w:p>
    <w:p w14:paraId="4773D22E" w14:textId="0B867726" w:rsidR="00E972A6" w:rsidRPr="00385ED3" w:rsidRDefault="00E972A6" w:rsidP="00385ED3">
      <w:pPr>
        <w:spacing w:after="0" w:line="360" w:lineRule="auto"/>
        <w:ind w:firstLine="709"/>
        <w:jc w:val="both"/>
        <w:rPr>
          <w:b/>
          <w:kern w:val="0"/>
          <w:lang w:eastAsia="ru-RU"/>
        </w:rPr>
      </w:pPr>
      <w:r w:rsidRPr="00385ED3">
        <w:rPr>
          <w:b/>
          <w:kern w:val="0"/>
          <w:lang w:eastAsia="ru-RU"/>
        </w:rPr>
        <w:t>Рельеф</w:t>
      </w:r>
      <w:r w:rsidR="00B15A59" w:rsidRPr="00385ED3">
        <w:rPr>
          <w:b/>
          <w:kern w:val="0"/>
          <w:lang w:eastAsia="ru-RU"/>
        </w:rPr>
        <w:t>.</w:t>
      </w:r>
    </w:p>
    <w:p w14:paraId="4152FA17" w14:textId="4DD3A6DB" w:rsidR="00C02A3C" w:rsidRDefault="008B3B20" w:rsidP="00C02A3C">
      <w:pPr>
        <w:widowControl w:val="0"/>
        <w:spacing w:after="0" w:line="360" w:lineRule="auto"/>
        <w:ind w:firstLine="709"/>
        <w:jc w:val="both"/>
      </w:pPr>
      <w:r w:rsidRPr="008B3B20">
        <w:rPr>
          <w:highlight w:val="green"/>
        </w:rPr>
        <w:t xml:space="preserve">Муниципальное образование «Ворошневский сельсовет» Курского района Курской области </w:t>
      </w:r>
      <w:r w:rsidR="00C02A3C" w:rsidRPr="008B3B20">
        <w:rPr>
          <w:highlight w:val="green"/>
        </w:rPr>
        <w:t>расположен</w:t>
      </w:r>
      <w:r w:rsidRPr="008B3B20">
        <w:rPr>
          <w:highlight w:val="green"/>
        </w:rPr>
        <w:t>о</w:t>
      </w:r>
      <w:r w:rsidR="00C02A3C" w:rsidRPr="00614F41">
        <w:t xml:space="preserve"> в средних широтах умеренного пояса, в центре Восточно-Европейской равнины и входит в состав Черноземного центра. Такое географическое положение обуславливает умеренно-континентальный тип климата, приподнятый, расчлененный характер поверхности, сочетание черноземов с серыми лесными почвами, степной растительности с лесной, степных видов животных с лесными.</w:t>
      </w:r>
    </w:p>
    <w:p w14:paraId="7D60A370" w14:textId="77777777" w:rsidR="008B3B20" w:rsidRDefault="008B3B20" w:rsidP="00C02A3C">
      <w:pPr>
        <w:widowControl w:val="0"/>
        <w:spacing w:after="0" w:line="360" w:lineRule="auto"/>
        <w:ind w:firstLine="709"/>
        <w:jc w:val="both"/>
      </w:pPr>
    </w:p>
    <w:p w14:paraId="34E2C217" w14:textId="792994A3" w:rsidR="008B3B20" w:rsidRDefault="008B3B20" w:rsidP="008B3B20">
      <w:pPr>
        <w:tabs>
          <w:tab w:val="right" w:leader="dot" w:pos="9781"/>
        </w:tabs>
        <w:spacing w:after="0"/>
        <w:ind w:right="311"/>
        <w:jc w:val="both"/>
        <w:rPr>
          <w:i/>
          <w:iCs/>
          <w:noProof/>
          <w:sz w:val="22"/>
          <w:szCs w:val="22"/>
          <w:lang w:eastAsia="ru-RU"/>
        </w:rPr>
      </w:pPr>
      <w:r w:rsidRPr="00422027">
        <w:rPr>
          <w:i/>
          <w:iCs/>
          <w:noProof/>
          <w:sz w:val="22"/>
          <w:szCs w:val="22"/>
          <w:lang w:eastAsia="ru-RU"/>
        </w:rPr>
        <w:t xml:space="preserve">(абзац в редакции решения комитета архитектуры и градостроительства Курской области от «___» </w:t>
      </w:r>
      <w:r w:rsidR="001D784D">
        <w:rPr>
          <w:i/>
          <w:iCs/>
          <w:noProof/>
          <w:sz w:val="22"/>
          <w:szCs w:val="22"/>
          <w:lang w:eastAsia="ru-RU"/>
        </w:rPr>
        <w:t>сентября</w:t>
      </w:r>
      <w:r w:rsidRPr="00422027">
        <w:rPr>
          <w:i/>
          <w:iCs/>
          <w:noProof/>
          <w:sz w:val="22"/>
          <w:szCs w:val="22"/>
          <w:lang w:eastAsia="ru-RU"/>
        </w:rPr>
        <w:t xml:space="preserve"> 2024 года № 01-12/_____)</w:t>
      </w:r>
    </w:p>
    <w:p w14:paraId="47CD953B" w14:textId="77777777" w:rsidR="008B3B20" w:rsidRPr="00614F41" w:rsidRDefault="008B3B20" w:rsidP="00C02A3C">
      <w:pPr>
        <w:widowControl w:val="0"/>
        <w:spacing w:after="0" w:line="360" w:lineRule="auto"/>
        <w:ind w:firstLine="709"/>
        <w:jc w:val="both"/>
      </w:pPr>
    </w:p>
    <w:p w14:paraId="275113DB" w14:textId="5C48BE60" w:rsidR="00C02A3C" w:rsidRDefault="008B3B20" w:rsidP="00C02A3C">
      <w:pPr>
        <w:widowControl w:val="0"/>
        <w:spacing w:after="0" w:line="360" w:lineRule="auto"/>
        <w:ind w:firstLine="709"/>
        <w:jc w:val="both"/>
      </w:pPr>
      <w:r w:rsidRPr="008B3B20">
        <w:rPr>
          <w:highlight w:val="green"/>
        </w:rPr>
        <w:t>Муниципальное образование «Ворошневский сельсовет» Курского района Курской области</w:t>
      </w:r>
      <w:r w:rsidR="00C02A3C" w:rsidRPr="00614F41">
        <w:t xml:space="preserve"> представляет собой пологоволнистую эрозионную равнину, с небольшими зонами аллювиально-водноледниковой аккумуляции вдоль речных долин. В зависимости от степени расчленённости, литологического состава четвертичных и коренных пород выделено восемь типов ландшафтов. </w:t>
      </w:r>
    </w:p>
    <w:p w14:paraId="05F9FB75" w14:textId="77777777" w:rsidR="008B3B20" w:rsidRDefault="008B3B20" w:rsidP="00C02A3C">
      <w:pPr>
        <w:widowControl w:val="0"/>
        <w:spacing w:after="0" w:line="360" w:lineRule="auto"/>
        <w:ind w:firstLine="709"/>
        <w:jc w:val="both"/>
      </w:pPr>
    </w:p>
    <w:p w14:paraId="6F55FDE8" w14:textId="45932A34" w:rsidR="008B3B20" w:rsidRDefault="008B3B20" w:rsidP="008B3B20">
      <w:pPr>
        <w:tabs>
          <w:tab w:val="right" w:leader="dot" w:pos="9781"/>
        </w:tabs>
        <w:spacing w:after="0"/>
        <w:ind w:right="311"/>
        <w:jc w:val="both"/>
        <w:rPr>
          <w:i/>
          <w:iCs/>
          <w:noProof/>
          <w:sz w:val="22"/>
          <w:szCs w:val="22"/>
          <w:lang w:eastAsia="ru-RU"/>
        </w:rPr>
      </w:pPr>
      <w:r w:rsidRPr="00422027">
        <w:rPr>
          <w:i/>
          <w:iCs/>
          <w:noProof/>
          <w:sz w:val="22"/>
          <w:szCs w:val="22"/>
          <w:lang w:eastAsia="ru-RU"/>
        </w:rPr>
        <w:t xml:space="preserve">(абзац в редакции решения комитета архитектуры и градостроительства Курской области от «___» </w:t>
      </w:r>
      <w:r w:rsidR="001D784D">
        <w:rPr>
          <w:i/>
          <w:iCs/>
          <w:noProof/>
          <w:sz w:val="22"/>
          <w:szCs w:val="22"/>
          <w:lang w:eastAsia="ru-RU"/>
        </w:rPr>
        <w:t>сентября</w:t>
      </w:r>
      <w:r w:rsidRPr="00422027">
        <w:rPr>
          <w:i/>
          <w:iCs/>
          <w:noProof/>
          <w:sz w:val="22"/>
          <w:szCs w:val="22"/>
          <w:lang w:eastAsia="ru-RU"/>
        </w:rPr>
        <w:t xml:space="preserve"> 2024 года № 01-12/_____)</w:t>
      </w:r>
    </w:p>
    <w:p w14:paraId="74294C03" w14:textId="77777777" w:rsidR="008B3B20" w:rsidRPr="00614F41" w:rsidRDefault="008B3B20" w:rsidP="00C02A3C">
      <w:pPr>
        <w:widowControl w:val="0"/>
        <w:spacing w:after="0" w:line="360" w:lineRule="auto"/>
        <w:ind w:firstLine="709"/>
        <w:jc w:val="both"/>
      </w:pPr>
    </w:p>
    <w:p w14:paraId="6C7387AE" w14:textId="77777777" w:rsidR="00C02A3C" w:rsidRDefault="00C02A3C" w:rsidP="004618A3">
      <w:pPr>
        <w:widowControl w:val="0"/>
        <w:spacing w:after="0" w:line="360" w:lineRule="auto"/>
        <w:ind w:firstLine="709"/>
        <w:jc w:val="both"/>
      </w:pPr>
      <w:r w:rsidRPr="00614F41">
        <w:t xml:space="preserve">Сложное геологическое строение и эрозионный характер рельефа во многом определяет сложные инженерно-геологические условия для строительства. В целом по району условия для крупного строительства можно </w:t>
      </w:r>
      <w:r w:rsidR="00D14C10" w:rsidRPr="00614F41">
        <w:t>оценить,</w:t>
      </w:r>
      <w:r w:rsidRPr="00614F41">
        <w:t xml:space="preserve"> как среднее. Основные осложняющие аспекты территории являются: чередование в коренных породах слоёв закарствованных известняков и водоупорных глин, вертикальный дренаж подземных вод, интенсивная склоновая эрозия. При новом строительстве необходимо сохранять существующие лесные массивы и проводить противоэрозионные мероприятия</w:t>
      </w:r>
      <w:r w:rsidRPr="00E85925">
        <w:t xml:space="preserve">. </w:t>
      </w:r>
    </w:p>
    <w:p w14:paraId="27291739" w14:textId="77777777" w:rsidR="00311359" w:rsidRDefault="00420427" w:rsidP="004618A3">
      <w:pPr>
        <w:widowControl w:val="0"/>
        <w:spacing w:after="0" w:line="360" w:lineRule="auto"/>
        <w:ind w:firstLine="709"/>
        <w:jc w:val="both"/>
        <w:rPr>
          <w:b/>
          <w:color w:val="000000"/>
        </w:rPr>
      </w:pPr>
      <w:r w:rsidRPr="00CA1A99">
        <w:rPr>
          <w:b/>
          <w:color w:val="000000"/>
          <w:highlight w:val="green"/>
        </w:rPr>
        <w:t>Минерально – сырьевые ресурсы</w:t>
      </w:r>
    </w:p>
    <w:p w14:paraId="1429671A"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 xml:space="preserve">Согласно Государственному реестру участков недр, предоставленных в пользование, и лицензий на пользование недрами, предусмотренному статьей 28 Закона Российской Федерации от 21 февраля 1992 г. № 2395-I «О недрах», в границах муниципального </w:t>
      </w:r>
      <w:r w:rsidRPr="00CA1A99">
        <w:rPr>
          <w:highlight w:val="green"/>
        </w:rPr>
        <w:lastRenderedPageBreak/>
        <w:t>образования «Ворошневский сельсовет» Курского района Курской области зарегистрированы следующие лицензии на пользование недрами (подземные воды с водоотбором не более 500 кубических метров в сутки):</w:t>
      </w:r>
    </w:p>
    <w:p w14:paraId="136506EC"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КРС 90405 ВЭ, выданная АО «Главтехконструкция» и зарегистрированная</w:t>
      </w:r>
      <w:r w:rsidRPr="00CA1A99">
        <w:rPr>
          <w:spacing w:val="-67"/>
          <w:highlight w:val="green"/>
        </w:rPr>
        <w:t xml:space="preserve"> </w:t>
      </w:r>
      <w:r w:rsidRPr="00CA1A99">
        <w:rPr>
          <w:highlight w:val="green"/>
        </w:rPr>
        <w:t>10.02.2021, с целевым назначением – разведка и добыча подземных вод для</w:t>
      </w:r>
      <w:r w:rsidRPr="00CA1A99">
        <w:rPr>
          <w:spacing w:val="1"/>
          <w:highlight w:val="green"/>
        </w:rPr>
        <w:t xml:space="preserve"> </w:t>
      </w:r>
      <w:r w:rsidRPr="00CA1A99">
        <w:rPr>
          <w:highlight w:val="green"/>
        </w:rPr>
        <w:t>технического</w:t>
      </w:r>
      <w:r w:rsidRPr="00CA1A99">
        <w:rPr>
          <w:spacing w:val="1"/>
          <w:highlight w:val="green"/>
        </w:rPr>
        <w:t xml:space="preserve"> </w:t>
      </w:r>
      <w:r w:rsidRPr="00CA1A99">
        <w:rPr>
          <w:highlight w:val="green"/>
        </w:rPr>
        <w:t>водоснабжения</w:t>
      </w:r>
      <w:r w:rsidRPr="00CA1A99">
        <w:rPr>
          <w:spacing w:val="1"/>
          <w:highlight w:val="green"/>
        </w:rPr>
        <w:t xml:space="preserve"> </w:t>
      </w:r>
      <w:r w:rsidRPr="00CA1A99">
        <w:rPr>
          <w:highlight w:val="green"/>
        </w:rPr>
        <w:t>предприятия.</w:t>
      </w:r>
      <w:r w:rsidRPr="00CA1A99">
        <w:rPr>
          <w:spacing w:val="1"/>
          <w:highlight w:val="green"/>
        </w:rPr>
        <w:t xml:space="preserve"> </w:t>
      </w:r>
      <w:r w:rsidRPr="00CA1A99">
        <w:rPr>
          <w:highlight w:val="green"/>
        </w:rPr>
        <w:t>Участок</w:t>
      </w:r>
      <w:r w:rsidRPr="00CA1A99">
        <w:rPr>
          <w:spacing w:val="1"/>
          <w:highlight w:val="green"/>
        </w:rPr>
        <w:t xml:space="preserve"> </w:t>
      </w:r>
      <w:r w:rsidRPr="00CA1A99">
        <w:rPr>
          <w:highlight w:val="green"/>
        </w:rPr>
        <w:t>недр</w:t>
      </w:r>
      <w:r w:rsidRPr="00CA1A99">
        <w:rPr>
          <w:spacing w:val="1"/>
          <w:highlight w:val="green"/>
        </w:rPr>
        <w:t xml:space="preserve"> </w:t>
      </w:r>
      <w:r w:rsidRPr="00CA1A99">
        <w:rPr>
          <w:highlight w:val="green"/>
        </w:rPr>
        <w:t>местного</w:t>
      </w:r>
      <w:r w:rsidRPr="00CA1A99">
        <w:rPr>
          <w:spacing w:val="1"/>
          <w:highlight w:val="green"/>
        </w:rPr>
        <w:t xml:space="preserve"> </w:t>
      </w:r>
      <w:r w:rsidRPr="00CA1A99">
        <w:rPr>
          <w:highlight w:val="green"/>
        </w:rPr>
        <w:t>значения</w:t>
      </w:r>
      <w:r w:rsidRPr="00CA1A99">
        <w:rPr>
          <w:spacing w:val="1"/>
          <w:highlight w:val="green"/>
        </w:rPr>
        <w:t xml:space="preserve"> </w:t>
      </w:r>
      <w:r w:rsidRPr="00CA1A99">
        <w:rPr>
          <w:highlight w:val="green"/>
        </w:rPr>
        <w:t>расположен</w:t>
      </w:r>
      <w:r w:rsidRPr="00CA1A99">
        <w:rPr>
          <w:spacing w:val="30"/>
          <w:highlight w:val="green"/>
        </w:rPr>
        <w:t xml:space="preserve"> </w:t>
      </w:r>
      <w:r w:rsidRPr="00CA1A99">
        <w:rPr>
          <w:highlight w:val="green"/>
        </w:rPr>
        <w:t>в</w:t>
      </w:r>
      <w:r w:rsidRPr="00CA1A99">
        <w:rPr>
          <w:spacing w:val="30"/>
          <w:highlight w:val="green"/>
        </w:rPr>
        <w:t xml:space="preserve"> </w:t>
      </w:r>
      <w:r w:rsidRPr="00CA1A99">
        <w:rPr>
          <w:highlight w:val="green"/>
        </w:rPr>
        <w:t>2</w:t>
      </w:r>
      <w:r w:rsidRPr="00CA1A99">
        <w:rPr>
          <w:spacing w:val="99"/>
          <w:highlight w:val="green"/>
        </w:rPr>
        <w:t xml:space="preserve"> </w:t>
      </w:r>
      <w:r w:rsidRPr="00CA1A99">
        <w:rPr>
          <w:highlight w:val="green"/>
        </w:rPr>
        <w:t>км</w:t>
      </w:r>
      <w:r w:rsidRPr="00CA1A99">
        <w:rPr>
          <w:spacing w:val="99"/>
          <w:highlight w:val="green"/>
        </w:rPr>
        <w:t xml:space="preserve"> </w:t>
      </w:r>
      <w:r w:rsidRPr="00CA1A99">
        <w:rPr>
          <w:highlight w:val="green"/>
        </w:rPr>
        <w:t>на</w:t>
      </w:r>
      <w:r w:rsidRPr="00CA1A99">
        <w:rPr>
          <w:spacing w:val="99"/>
          <w:highlight w:val="green"/>
        </w:rPr>
        <w:t xml:space="preserve"> </w:t>
      </w:r>
      <w:r w:rsidRPr="00CA1A99">
        <w:rPr>
          <w:highlight w:val="green"/>
        </w:rPr>
        <w:t>юго-запад</w:t>
      </w:r>
      <w:r w:rsidRPr="00CA1A99">
        <w:rPr>
          <w:spacing w:val="99"/>
          <w:highlight w:val="green"/>
        </w:rPr>
        <w:t xml:space="preserve"> </w:t>
      </w:r>
      <w:r w:rsidRPr="00CA1A99">
        <w:rPr>
          <w:highlight w:val="green"/>
        </w:rPr>
        <w:t>от</w:t>
      </w:r>
      <w:r w:rsidRPr="00CA1A99">
        <w:rPr>
          <w:spacing w:val="99"/>
          <w:highlight w:val="green"/>
        </w:rPr>
        <w:t xml:space="preserve"> </w:t>
      </w:r>
      <w:r w:rsidRPr="00CA1A99">
        <w:rPr>
          <w:highlight w:val="green"/>
        </w:rPr>
        <w:t>западной</w:t>
      </w:r>
      <w:r w:rsidRPr="00CA1A99">
        <w:rPr>
          <w:spacing w:val="100"/>
          <w:highlight w:val="green"/>
        </w:rPr>
        <w:t xml:space="preserve"> </w:t>
      </w:r>
      <w:r w:rsidRPr="00CA1A99">
        <w:rPr>
          <w:highlight w:val="green"/>
        </w:rPr>
        <w:t>окраины</w:t>
      </w:r>
      <w:r w:rsidRPr="00CA1A99">
        <w:rPr>
          <w:spacing w:val="99"/>
          <w:highlight w:val="green"/>
        </w:rPr>
        <w:t xml:space="preserve"> </w:t>
      </w:r>
      <w:r w:rsidRPr="00CA1A99">
        <w:rPr>
          <w:highlight w:val="green"/>
        </w:rPr>
        <w:t>г.</w:t>
      </w:r>
      <w:r w:rsidRPr="00CA1A99">
        <w:rPr>
          <w:spacing w:val="99"/>
          <w:highlight w:val="green"/>
        </w:rPr>
        <w:t xml:space="preserve"> </w:t>
      </w:r>
      <w:r w:rsidRPr="00CA1A99">
        <w:rPr>
          <w:highlight w:val="green"/>
        </w:rPr>
        <w:t>Курска</w:t>
      </w:r>
      <w:r w:rsidRPr="00CA1A99">
        <w:rPr>
          <w:spacing w:val="99"/>
          <w:highlight w:val="green"/>
        </w:rPr>
        <w:t xml:space="preserve"> </w:t>
      </w:r>
      <w:r w:rsidRPr="00CA1A99">
        <w:rPr>
          <w:highlight w:val="green"/>
        </w:rPr>
        <w:t>в</w:t>
      </w:r>
      <w:r w:rsidRPr="00CA1A99">
        <w:rPr>
          <w:spacing w:val="99"/>
          <w:highlight w:val="green"/>
        </w:rPr>
        <w:t xml:space="preserve"> </w:t>
      </w:r>
      <w:r w:rsidRPr="00CA1A99">
        <w:rPr>
          <w:highlight w:val="green"/>
        </w:rPr>
        <w:t>районе д.</w:t>
      </w:r>
      <w:r w:rsidRPr="00CA1A99">
        <w:rPr>
          <w:spacing w:val="-1"/>
          <w:highlight w:val="green"/>
        </w:rPr>
        <w:t xml:space="preserve"> </w:t>
      </w:r>
      <w:r w:rsidRPr="00CA1A99">
        <w:rPr>
          <w:highlight w:val="green"/>
        </w:rPr>
        <w:t>Ворошнево.</w:t>
      </w:r>
    </w:p>
    <w:p w14:paraId="25C7413C"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Географические</w:t>
      </w:r>
      <w:r w:rsidRPr="00CA1A99">
        <w:rPr>
          <w:spacing w:val="-6"/>
          <w:highlight w:val="green"/>
        </w:rPr>
        <w:t xml:space="preserve"> </w:t>
      </w:r>
      <w:r w:rsidRPr="00CA1A99">
        <w:rPr>
          <w:highlight w:val="green"/>
        </w:rPr>
        <w:t>координаты</w:t>
      </w:r>
      <w:r w:rsidRPr="00CA1A99">
        <w:rPr>
          <w:spacing w:val="-7"/>
          <w:highlight w:val="green"/>
        </w:rPr>
        <w:t xml:space="preserve"> </w:t>
      </w:r>
      <w:r w:rsidRPr="00CA1A99">
        <w:rPr>
          <w:highlight w:val="green"/>
        </w:rPr>
        <w:t>водозаборной</w:t>
      </w:r>
      <w:r w:rsidRPr="00CA1A99">
        <w:rPr>
          <w:spacing w:val="-5"/>
          <w:highlight w:val="green"/>
        </w:rPr>
        <w:t xml:space="preserve"> </w:t>
      </w:r>
      <w:r w:rsidRPr="00CA1A99">
        <w:rPr>
          <w:highlight w:val="green"/>
        </w:rPr>
        <w:t>скважины:</w:t>
      </w:r>
    </w:p>
    <w:p w14:paraId="681E68CC"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 б/н:</w:t>
      </w:r>
      <w:r w:rsidRPr="00CA1A99">
        <w:rPr>
          <w:spacing w:val="-1"/>
          <w:highlight w:val="green"/>
        </w:rPr>
        <w:t xml:space="preserve"> </w:t>
      </w:r>
      <w:r w:rsidRPr="00CA1A99">
        <w:rPr>
          <w:highlight w:val="green"/>
        </w:rPr>
        <w:t>С.Ш. 51°39'00,64" В.Д. 36°02'49,15".</w:t>
      </w:r>
    </w:p>
    <w:p w14:paraId="71A73751"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КРС 024919 ВР, выданная МУП ЖКХ «Родник» и зарегистрированная</w:t>
      </w:r>
      <w:r w:rsidRPr="00CA1A99">
        <w:rPr>
          <w:spacing w:val="1"/>
          <w:highlight w:val="green"/>
        </w:rPr>
        <w:t xml:space="preserve"> </w:t>
      </w:r>
      <w:r w:rsidRPr="00CA1A99">
        <w:rPr>
          <w:highlight w:val="green"/>
        </w:rPr>
        <w:t>14.06.2024, с целевым назначением для геологического изучения участка недр в</w:t>
      </w:r>
      <w:r w:rsidRPr="00CA1A99">
        <w:rPr>
          <w:spacing w:val="1"/>
          <w:highlight w:val="green"/>
        </w:rPr>
        <w:t xml:space="preserve"> </w:t>
      </w:r>
      <w:r w:rsidRPr="00CA1A99">
        <w:rPr>
          <w:highlight w:val="green"/>
        </w:rPr>
        <w:t>целях поисков и оценки подземных вод, используемых для целей питьевого и</w:t>
      </w:r>
      <w:r w:rsidRPr="00CA1A99">
        <w:rPr>
          <w:spacing w:val="1"/>
          <w:highlight w:val="green"/>
        </w:rPr>
        <w:t xml:space="preserve"> </w:t>
      </w:r>
      <w:r w:rsidRPr="00CA1A99">
        <w:rPr>
          <w:highlight w:val="green"/>
        </w:rPr>
        <w:t>хозяйственно-бытового</w:t>
      </w:r>
      <w:r w:rsidRPr="00CA1A99">
        <w:rPr>
          <w:spacing w:val="1"/>
          <w:highlight w:val="green"/>
        </w:rPr>
        <w:t xml:space="preserve"> </w:t>
      </w:r>
      <w:r w:rsidRPr="00CA1A99">
        <w:rPr>
          <w:highlight w:val="green"/>
        </w:rPr>
        <w:t>водоснабжения</w:t>
      </w:r>
      <w:r w:rsidRPr="00CA1A99">
        <w:rPr>
          <w:spacing w:val="1"/>
          <w:highlight w:val="green"/>
        </w:rPr>
        <w:t xml:space="preserve"> </w:t>
      </w:r>
      <w:r w:rsidRPr="00CA1A99">
        <w:rPr>
          <w:highlight w:val="green"/>
        </w:rPr>
        <w:t>или</w:t>
      </w:r>
      <w:r w:rsidRPr="00CA1A99">
        <w:rPr>
          <w:spacing w:val="1"/>
          <w:highlight w:val="green"/>
        </w:rPr>
        <w:t xml:space="preserve"> </w:t>
      </w:r>
      <w:r w:rsidRPr="00CA1A99">
        <w:rPr>
          <w:highlight w:val="green"/>
        </w:rPr>
        <w:t>технического</w:t>
      </w:r>
      <w:r w:rsidRPr="00CA1A99">
        <w:rPr>
          <w:spacing w:val="1"/>
          <w:highlight w:val="green"/>
        </w:rPr>
        <w:t xml:space="preserve"> </w:t>
      </w:r>
      <w:r w:rsidRPr="00CA1A99">
        <w:rPr>
          <w:highlight w:val="green"/>
        </w:rPr>
        <w:t>водоснабжения,</w:t>
      </w:r>
      <w:r w:rsidRPr="00CA1A99">
        <w:rPr>
          <w:spacing w:val="1"/>
          <w:highlight w:val="green"/>
        </w:rPr>
        <w:t xml:space="preserve"> </w:t>
      </w:r>
      <w:r w:rsidRPr="00CA1A99">
        <w:rPr>
          <w:highlight w:val="green"/>
        </w:rPr>
        <w:t>их</w:t>
      </w:r>
      <w:r w:rsidRPr="00CA1A99">
        <w:rPr>
          <w:spacing w:val="1"/>
          <w:highlight w:val="green"/>
        </w:rPr>
        <w:t xml:space="preserve"> </w:t>
      </w:r>
      <w:r w:rsidRPr="00CA1A99">
        <w:rPr>
          <w:highlight w:val="green"/>
        </w:rPr>
        <w:t>разведки</w:t>
      </w:r>
      <w:r w:rsidRPr="00CA1A99">
        <w:rPr>
          <w:spacing w:val="1"/>
          <w:highlight w:val="green"/>
        </w:rPr>
        <w:t xml:space="preserve"> </w:t>
      </w:r>
      <w:r w:rsidRPr="00CA1A99">
        <w:rPr>
          <w:highlight w:val="green"/>
        </w:rPr>
        <w:t>и</w:t>
      </w:r>
      <w:r w:rsidRPr="00CA1A99">
        <w:rPr>
          <w:spacing w:val="1"/>
          <w:highlight w:val="green"/>
        </w:rPr>
        <w:t xml:space="preserve"> </w:t>
      </w:r>
      <w:r w:rsidRPr="00CA1A99">
        <w:rPr>
          <w:highlight w:val="green"/>
        </w:rPr>
        <w:t>добычи.</w:t>
      </w:r>
      <w:r w:rsidRPr="00CA1A99">
        <w:rPr>
          <w:spacing w:val="1"/>
          <w:highlight w:val="green"/>
        </w:rPr>
        <w:t xml:space="preserve"> </w:t>
      </w:r>
      <w:r w:rsidRPr="00CA1A99">
        <w:rPr>
          <w:highlight w:val="green"/>
        </w:rPr>
        <w:t>Участок</w:t>
      </w:r>
      <w:r w:rsidRPr="00CA1A99">
        <w:rPr>
          <w:spacing w:val="1"/>
          <w:highlight w:val="green"/>
        </w:rPr>
        <w:t xml:space="preserve"> </w:t>
      </w:r>
      <w:r w:rsidRPr="00CA1A99">
        <w:rPr>
          <w:highlight w:val="green"/>
        </w:rPr>
        <w:t>недр</w:t>
      </w:r>
      <w:r w:rsidRPr="00CA1A99">
        <w:rPr>
          <w:spacing w:val="1"/>
          <w:highlight w:val="green"/>
        </w:rPr>
        <w:t xml:space="preserve"> </w:t>
      </w:r>
      <w:r w:rsidRPr="00CA1A99">
        <w:rPr>
          <w:highlight w:val="green"/>
        </w:rPr>
        <w:t>местного</w:t>
      </w:r>
      <w:r w:rsidRPr="00CA1A99">
        <w:rPr>
          <w:spacing w:val="1"/>
          <w:highlight w:val="green"/>
        </w:rPr>
        <w:t xml:space="preserve"> </w:t>
      </w:r>
      <w:r w:rsidRPr="00CA1A99">
        <w:rPr>
          <w:highlight w:val="green"/>
        </w:rPr>
        <w:t>значения</w:t>
      </w:r>
      <w:r w:rsidRPr="00CA1A99">
        <w:rPr>
          <w:spacing w:val="1"/>
          <w:highlight w:val="green"/>
        </w:rPr>
        <w:t xml:space="preserve"> </w:t>
      </w:r>
      <w:r w:rsidRPr="00CA1A99">
        <w:rPr>
          <w:highlight w:val="green"/>
        </w:rPr>
        <w:t>расположен</w:t>
      </w:r>
      <w:r w:rsidRPr="00CA1A99">
        <w:rPr>
          <w:spacing w:val="1"/>
          <w:highlight w:val="green"/>
        </w:rPr>
        <w:t xml:space="preserve"> </w:t>
      </w:r>
      <w:r w:rsidRPr="00CA1A99">
        <w:rPr>
          <w:highlight w:val="green"/>
        </w:rPr>
        <w:t>в</w:t>
      </w:r>
      <w:r w:rsidRPr="00CA1A99">
        <w:rPr>
          <w:spacing w:val="1"/>
          <w:highlight w:val="green"/>
        </w:rPr>
        <w:t xml:space="preserve"> </w:t>
      </w:r>
      <w:r w:rsidRPr="00CA1A99">
        <w:rPr>
          <w:highlight w:val="green"/>
        </w:rPr>
        <w:t>д.</w:t>
      </w:r>
      <w:r w:rsidRPr="00CA1A99">
        <w:rPr>
          <w:spacing w:val="-1"/>
          <w:highlight w:val="green"/>
        </w:rPr>
        <w:t xml:space="preserve"> </w:t>
      </w:r>
      <w:r w:rsidRPr="00CA1A99">
        <w:rPr>
          <w:highlight w:val="green"/>
        </w:rPr>
        <w:t>Ворошнево.</w:t>
      </w:r>
    </w:p>
    <w:p w14:paraId="37021D21"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Географические</w:t>
      </w:r>
      <w:r w:rsidRPr="00CA1A99">
        <w:rPr>
          <w:spacing w:val="-6"/>
          <w:highlight w:val="green"/>
        </w:rPr>
        <w:t xml:space="preserve"> </w:t>
      </w:r>
      <w:r w:rsidRPr="00CA1A99">
        <w:rPr>
          <w:highlight w:val="green"/>
        </w:rPr>
        <w:t>координаты</w:t>
      </w:r>
      <w:r w:rsidRPr="00CA1A99">
        <w:rPr>
          <w:spacing w:val="-7"/>
          <w:highlight w:val="green"/>
        </w:rPr>
        <w:t xml:space="preserve"> </w:t>
      </w:r>
      <w:r w:rsidRPr="00CA1A99">
        <w:rPr>
          <w:highlight w:val="green"/>
        </w:rPr>
        <w:t>водозаборных</w:t>
      </w:r>
      <w:r w:rsidRPr="00CA1A99">
        <w:rPr>
          <w:spacing w:val="-5"/>
          <w:highlight w:val="green"/>
        </w:rPr>
        <w:t xml:space="preserve"> </w:t>
      </w:r>
      <w:r w:rsidRPr="00CA1A99">
        <w:rPr>
          <w:highlight w:val="green"/>
        </w:rPr>
        <w:t>скважин:</w:t>
      </w:r>
    </w:p>
    <w:p w14:paraId="67245AD2"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 1</w:t>
      </w:r>
      <w:r w:rsidRPr="00CA1A99">
        <w:rPr>
          <w:spacing w:val="-1"/>
          <w:highlight w:val="green"/>
        </w:rPr>
        <w:t xml:space="preserve"> </w:t>
      </w:r>
      <w:r w:rsidRPr="00CA1A99">
        <w:rPr>
          <w:highlight w:val="green"/>
        </w:rPr>
        <w:t>(6809): С.Ш. 51°39'03,778" В.Д. 36°02'25,507";</w:t>
      </w:r>
    </w:p>
    <w:p w14:paraId="78BD1057"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 2</w:t>
      </w:r>
      <w:r w:rsidRPr="00CA1A99">
        <w:rPr>
          <w:spacing w:val="-1"/>
          <w:highlight w:val="green"/>
        </w:rPr>
        <w:t xml:space="preserve"> </w:t>
      </w:r>
      <w:r w:rsidRPr="00CA1A99">
        <w:rPr>
          <w:highlight w:val="green"/>
        </w:rPr>
        <w:t>(62786): С.Ш. 51°39'10,737" В.Д. 36°02'26,465";</w:t>
      </w:r>
    </w:p>
    <w:p w14:paraId="0828C295"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 3</w:t>
      </w:r>
      <w:r w:rsidRPr="00CA1A99">
        <w:rPr>
          <w:spacing w:val="-1"/>
          <w:highlight w:val="green"/>
        </w:rPr>
        <w:t xml:space="preserve"> </w:t>
      </w:r>
      <w:r w:rsidRPr="00CA1A99">
        <w:rPr>
          <w:highlight w:val="green"/>
        </w:rPr>
        <w:t>(9599): С.Ш. 51°39'09,412" В.Д. 36°02'28,567";</w:t>
      </w:r>
    </w:p>
    <w:p w14:paraId="1EBD940A"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 4</w:t>
      </w:r>
      <w:r w:rsidRPr="00CA1A99">
        <w:rPr>
          <w:spacing w:val="-1"/>
          <w:highlight w:val="green"/>
        </w:rPr>
        <w:t xml:space="preserve"> </w:t>
      </w:r>
      <w:r w:rsidRPr="00CA1A99">
        <w:rPr>
          <w:highlight w:val="green"/>
        </w:rPr>
        <w:t>(9600): С.Ш. 51°39'02,226" В.Д. 36°02'26,562".</w:t>
      </w:r>
    </w:p>
    <w:p w14:paraId="69E5092A"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КРС</w:t>
      </w:r>
      <w:r w:rsidRPr="00CA1A99">
        <w:rPr>
          <w:spacing w:val="1"/>
          <w:highlight w:val="green"/>
        </w:rPr>
        <w:t xml:space="preserve"> </w:t>
      </w:r>
      <w:r w:rsidRPr="00CA1A99">
        <w:rPr>
          <w:highlight w:val="green"/>
        </w:rPr>
        <w:t>53599</w:t>
      </w:r>
      <w:r w:rsidRPr="00CA1A99">
        <w:rPr>
          <w:spacing w:val="1"/>
          <w:highlight w:val="green"/>
        </w:rPr>
        <w:t xml:space="preserve"> </w:t>
      </w:r>
      <w:r w:rsidRPr="00CA1A99">
        <w:rPr>
          <w:highlight w:val="green"/>
        </w:rPr>
        <w:t>ВЭ,</w:t>
      </w:r>
      <w:r w:rsidRPr="00CA1A99">
        <w:rPr>
          <w:spacing w:val="1"/>
          <w:highlight w:val="green"/>
        </w:rPr>
        <w:t xml:space="preserve"> </w:t>
      </w:r>
      <w:r w:rsidRPr="00CA1A99">
        <w:rPr>
          <w:highlight w:val="green"/>
        </w:rPr>
        <w:t>выданная</w:t>
      </w:r>
      <w:r w:rsidRPr="00CA1A99">
        <w:rPr>
          <w:spacing w:val="1"/>
          <w:highlight w:val="green"/>
        </w:rPr>
        <w:t xml:space="preserve"> </w:t>
      </w:r>
      <w:r w:rsidRPr="00CA1A99">
        <w:rPr>
          <w:highlight w:val="green"/>
        </w:rPr>
        <w:t>АО</w:t>
      </w:r>
      <w:r w:rsidRPr="00CA1A99">
        <w:rPr>
          <w:spacing w:val="1"/>
          <w:highlight w:val="green"/>
        </w:rPr>
        <w:t xml:space="preserve"> </w:t>
      </w:r>
      <w:r w:rsidRPr="00CA1A99">
        <w:rPr>
          <w:highlight w:val="green"/>
        </w:rPr>
        <w:t>«Курскоблснаб»</w:t>
      </w:r>
      <w:r w:rsidRPr="00CA1A99">
        <w:rPr>
          <w:spacing w:val="1"/>
          <w:highlight w:val="green"/>
        </w:rPr>
        <w:t xml:space="preserve"> </w:t>
      </w:r>
      <w:r w:rsidRPr="00CA1A99">
        <w:rPr>
          <w:highlight w:val="green"/>
        </w:rPr>
        <w:t>и</w:t>
      </w:r>
      <w:r w:rsidRPr="00CA1A99">
        <w:rPr>
          <w:spacing w:val="1"/>
          <w:highlight w:val="green"/>
        </w:rPr>
        <w:t xml:space="preserve"> </w:t>
      </w:r>
      <w:r w:rsidRPr="00CA1A99">
        <w:rPr>
          <w:highlight w:val="green"/>
        </w:rPr>
        <w:t>зарегистрированная</w:t>
      </w:r>
      <w:r w:rsidRPr="00CA1A99">
        <w:rPr>
          <w:spacing w:val="-67"/>
          <w:highlight w:val="green"/>
        </w:rPr>
        <w:t xml:space="preserve"> </w:t>
      </w:r>
      <w:r w:rsidRPr="00CA1A99">
        <w:rPr>
          <w:highlight w:val="green"/>
        </w:rPr>
        <w:t>02.08.2002,</w:t>
      </w:r>
      <w:r w:rsidRPr="00CA1A99">
        <w:rPr>
          <w:spacing w:val="1"/>
          <w:highlight w:val="green"/>
        </w:rPr>
        <w:t xml:space="preserve"> </w:t>
      </w:r>
      <w:r w:rsidRPr="00CA1A99">
        <w:rPr>
          <w:highlight w:val="green"/>
        </w:rPr>
        <w:t>с</w:t>
      </w:r>
      <w:r w:rsidRPr="00CA1A99">
        <w:rPr>
          <w:spacing w:val="1"/>
          <w:highlight w:val="green"/>
        </w:rPr>
        <w:t xml:space="preserve"> </w:t>
      </w:r>
      <w:r w:rsidRPr="00CA1A99">
        <w:rPr>
          <w:highlight w:val="green"/>
        </w:rPr>
        <w:t>целевым</w:t>
      </w:r>
      <w:r w:rsidRPr="00CA1A99">
        <w:rPr>
          <w:spacing w:val="1"/>
          <w:highlight w:val="green"/>
        </w:rPr>
        <w:t xml:space="preserve"> </w:t>
      </w:r>
      <w:r w:rsidRPr="00CA1A99">
        <w:rPr>
          <w:highlight w:val="green"/>
        </w:rPr>
        <w:t>назначением</w:t>
      </w:r>
      <w:r w:rsidRPr="00CA1A99">
        <w:rPr>
          <w:spacing w:val="1"/>
          <w:highlight w:val="green"/>
        </w:rPr>
        <w:t xml:space="preserve"> </w:t>
      </w:r>
      <w:r w:rsidRPr="00CA1A99">
        <w:rPr>
          <w:highlight w:val="green"/>
        </w:rPr>
        <w:t>–</w:t>
      </w:r>
      <w:r w:rsidRPr="00CA1A99">
        <w:rPr>
          <w:spacing w:val="1"/>
          <w:highlight w:val="green"/>
        </w:rPr>
        <w:t xml:space="preserve"> </w:t>
      </w:r>
      <w:r w:rsidRPr="00CA1A99">
        <w:rPr>
          <w:highlight w:val="green"/>
        </w:rPr>
        <w:t>добыча</w:t>
      </w:r>
      <w:r w:rsidRPr="00CA1A99">
        <w:rPr>
          <w:spacing w:val="1"/>
          <w:highlight w:val="green"/>
        </w:rPr>
        <w:t xml:space="preserve"> </w:t>
      </w:r>
      <w:r w:rsidRPr="00CA1A99">
        <w:rPr>
          <w:highlight w:val="green"/>
        </w:rPr>
        <w:t>подземных</w:t>
      </w:r>
      <w:r w:rsidRPr="00CA1A99">
        <w:rPr>
          <w:spacing w:val="1"/>
          <w:highlight w:val="green"/>
        </w:rPr>
        <w:t xml:space="preserve"> </w:t>
      </w:r>
      <w:r w:rsidRPr="00CA1A99">
        <w:rPr>
          <w:highlight w:val="green"/>
        </w:rPr>
        <w:t>вод</w:t>
      </w:r>
      <w:r w:rsidRPr="00CA1A99">
        <w:rPr>
          <w:spacing w:val="1"/>
          <w:highlight w:val="green"/>
        </w:rPr>
        <w:t xml:space="preserve"> </w:t>
      </w:r>
      <w:r w:rsidRPr="00CA1A99">
        <w:rPr>
          <w:highlight w:val="green"/>
        </w:rPr>
        <w:t>одиночным</w:t>
      </w:r>
      <w:r w:rsidRPr="00CA1A99">
        <w:rPr>
          <w:spacing w:val="1"/>
          <w:highlight w:val="green"/>
        </w:rPr>
        <w:t xml:space="preserve"> </w:t>
      </w:r>
      <w:r w:rsidRPr="00CA1A99">
        <w:rPr>
          <w:highlight w:val="green"/>
        </w:rPr>
        <w:t>водозабором</w:t>
      </w:r>
      <w:r w:rsidRPr="00CA1A99">
        <w:rPr>
          <w:spacing w:val="1"/>
          <w:highlight w:val="green"/>
        </w:rPr>
        <w:t xml:space="preserve"> </w:t>
      </w:r>
      <w:r w:rsidRPr="00CA1A99">
        <w:rPr>
          <w:highlight w:val="green"/>
        </w:rPr>
        <w:t>для</w:t>
      </w:r>
      <w:r w:rsidRPr="00CA1A99">
        <w:rPr>
          <w:spacing w:val="1"/>
          <w:highlight w:val="green"/>
        </w:rPr>
        <w:t xml:space="preserve"> </w:t>
      </w:r>
      <w:r w:rsidRPr="00CA1A99">
        <w:rPr>
          <w:highlight w:val="green"/>
        </w:rPr>
        <w:t>питьевого</w:t>
      </w:r>
      <w:r w:rsidRPr="00CA1A99">
        <w:rPr>
          <w:spacing w:val="1"/>
          <w:highlight w:val="green"/>
        </w:rPr>
        <w:t xml:space="preserve"> </w:t>
      </w:r>
      <w:r w:rsidRPr="00CA1A99">
        <w:rPr>
          <w:highlight w:val="green"/>
        </w:rPr>
        <w:t>и</w:t>
      </w:r>
      <w:r w:rsidRPr="00CA1A99">
        <w:rPr>
          <w:spacing w:val="1"/>
          <w:highlight w:val="green"/>
        </w:rPr>
        <w:t xml:space="preserve"> </w:t>
      </w:r>
      <w:r w:rsidRPr="00CA1A99">
        <w:rPr>
          <w:highlight w:val="green"/>
        </w:rPr>
        <w:t>хозяйственно-бытового</w:t>
      </w:r>
      <w:r w:rsidRPr="00CA1A99">
        <w:rPr>
          <w:spacing w:val="1"/>
          <w:highlight w:val="green"/>
        </w:rPr>
        <w:t xml:space="preserve"> </w:t>
      </w:r>
      <w:r w:rsidRPr="00CA1A99">
        <w:rPr>
          <w:highlight w:val="green"/>
        </w:rPr>
        <w:t>водоснабжения</w:t>
      </w:r>
      <w:r w:rsidRPr="00CA1A99">
        <w:rPr>
          <w:spacing w:val="1"/>
          <w:highlight w:val="green"/>
        </w:rPr>
        <w:t xml:space="preserve"> </w:t>
      </w:r>
      <w:r w:rsidRPr="00CA1A99">
        <w:rPr>
          <w:highlight w:val="green"/>
        </w:rPr>
        <w:t>своего</w:t>
      </w:r>
      <w:r w:rsidRPr="00CA1A99">
        <w:rPr>
          <w:spacing w:val="1"/>
          <w:highlight w:val="green"/>
        </w:rPr>
        <w:t xml:space="preserve"> </w:t>
      </w:r>
      <w:r w:rsidRPr="00CA1A99">
        <w:rPr>
          <w:highlight w:val="green"/>
        </w:rPr>
        <w:t>филиала – предприятия по поставкам материалов и оборудования. Участок недр</w:t>
      </w:r>
      <w:r w:rsidRPr="00CA1A99">
        <w:rPr>
          <w:spacing w:val="1"/>
          <w:highlight w:val="green"/>
        </w:rPr>
        <w:t xml:space="preserve"> </w:t>
      </w:r>
      <w:r w:rsidRPr="00CA1A99">
        <w:rPr>
          <w:highlight w:val="green"/>
        </w:rPr>
        <w:t>местного</w:t>
      </w:r>
      <w:r w:rsidRPr="00CA1A99">
        <w:rPr>
          <w:spacing w:val="-4"/>
          <w:highlight w:val="green"/>
        </w:rPr>
        <w:t xml:space="preserve"> </w:t>
      </w:r>
      <w:r w:rsidRPr="00CA1A99">
        <w:rPr>
          <w:highlight w:val="green"/>
        </w:rPr>
        <w:t>значения</w:t>
      </w:r>
      <w:r w:rsidRPr="00CA1A99">
        <w:rPr>
          <w:spacing w:val="-2"/>
          <w:highlight w:val="green"/>
        </w:rPr>
        <w:t xml:space="preserve"> </w:t>
      </w:r>
      <w:r w:rsidRPr="00CA1A99">
        <w:rPr>
          <w:highlight w:val="green"/>
        </w:rPr>
        <w:t>расположен</w:t>
      </w:r>
      <w:r w:rsidRPr="00CA1A99">
        <w:rPr>
          <w:spacing w:val="-3"/>
          <w:highlight w:val="green"/>
        </w:rPr>
        <w:t xml:space="preserve"> </w:t>
      </w:r>
      <w:r w:rsidRPr="00CA1A99">
        <w:rPr>
          <w:highlight w:val="green"/>
        </w:rPr>
        <w:t>в</w:t>
      </w:r>
      <w:r w:rsidRPr="00CA1A99">
        <w:rPr>
          <w:spacing w:val="-2"/>
          <w:highlight w:val="green"/>
        </w:rPr>
        <w:t xml:space="preserve"> </w:t>
      </w:r>
      <w:r w:rsidRPr="00CA1A99">
        <w:rPr>
          <w:highlight w:val="green"/>
        </w:rPr>
        <w:t>д.</w:t>
      </w:r>
      <w:r w:rsidRPr="00CA1A99">
        <w:rPr>
          <w:spacing w:val="-3"/>
          <w:highlight w:val="green"/>
        </w:rPr>
        <w:t xml:space="preserve"> </w:t>
      </w:r>
      <w:r w:rsidRPr="00CA1A99">
        <w:rPr>
          <w:highlight w:val="green"/>
        </w:rPr>
        <w:t>Ворошнево.</w:t>
      </w:r>
    </w:p>
    <w:p w14:paraId="129D7FAE" w14:textId="77777777" w:rsidR="00CA1A99" w:rsidRPr="00CA1A99" w:rsidRDefault="00CA1A99" w:rsidP="00CA1A99">
      <w:pPr>
        <w:autoSpaceDE w:val="0"/>
        <w:autoSpaceDN w:val="0"/>
        <w:adjustRightInd w:val="0"/>
        <w:spacing w:after="0" w:line="360" w:lineRule="auto"/>
        <w:ind w:firstLine="708"/>
        <w:jc w:val="both"/>
        <w:rPr>
          <w:spacing w:val="-67"/>
          <w:highlight w:val="green"/>
        </w:rPr>
      </w:pPr>
      <w:r w:rsidRPr="00CA1A99">
        <w:rPr>
          <w:highlight w:val="green"/>
        </w:rPr>
        <w:t>Географические координаты точки центра горного отвода:</w:t>
      </w:r>
      <w:r w:rsidRPr="00CA1A99">
        <w:rPr>
          <w:spacing w:val="-67"/>
          <w:highlight w:val="green"/>
        </w:rPr>
        <w:t xml:space="preserve"> </w:t>
      </w:r>
    </w:p>
    <w:p w14:paraId="3F37ED82"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С.Ш. 51°39'20"</w:t>
      </w:r>
      <w:r w:rsidRPr="00CA1A99">
        <w:rPr>
          <w:spacing w:val="15"/>
          <w:highlight w:val="green"/>
        </w:rPr>
        <w:t xml:space="preserve"> </w:t>
      </w:r>
      <w:r w:rsidRPr="00CA1A99">
        <w:rPr>
          <w:highlight w:val="green"/>
        </w:rPr>
        <w:t>В.Д. 36°03'20".</w:t>
      </w:r>
    </w:p>
    <w:p w14:paraId="5F9F7003"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КРС</w:t>
      </w:r>
      <w:r w:rsidRPr="00CA1A99">
        <w:rPr>
          <w:spacing w:val="-10"/>
          <w:highlight w:val="green"/>
        </w:rPr>
        <w:t xml:space="preserve"> </w:t>
      </w:r>
      <w:r w:rsidRPr="00CA1A99">
        <w:rPr>
          <w:highlight w:val="green"/>
        </w:rPr>
        <w:t>90038</w:t>
      </w:r>
      <w:r w:rsidRPr="00CA1A99">
        <w:rPr>
          <w:spacing w:val="-9"/>
          <w:highlight w:val="green"/>
        </w:rPr>
        <w:t xml:space="preserve"> </w:t>
      </w:r>
      <w:r w:rsidRPr="00CA1A99">
        <w:rPr>
          <w:highlight w:val="green"/>
        </w:rPr>
        <w:t>ВЭ,</w:t>
      </w:r>
      <w:r w:rsidRPr="00CA1A99">
        <w:rPr>
          <w:spacing w:val="-9"/>
          <w:highlight w:val="green"/>
        </w:rPr>
        <w:t xml:space="preserve"> </w:t>
      </w:r>
      <w:r w:rsidRPr="00CA1A99">
        <w:rPr>
          <w:highlight w:val="green"/>
        </w:rPr>
        <w:t>выданная</w:t>
      </w:r>
      <w:r w:rsidRPr="00CA1A99">
        <w:rPr>
          <w:spacing w:val="-9"/>
          <w:highlight w:val="green"/>
        </w:rPr>
        <w:t xml:space="preserve"> </w:t>
      </w:r>
      <w:r w:rsidRPr="00CA1A99">
        <w:rPr>
          <w:highlight w:val="green"/>
        </w:rPr>
        <w:t>АО</w:t>
      </w:r>
      <w:r w:rsidRPr="00CA1A99">
        <w:rPr>
          <w:spacing w:val="-9"/>
          <w:highlight w:val="green"/>
        </w:rPr>
        <w:t xml:space="preserve"> </w:t>
      </w:r>
      <w:r w:rsidRPr="00CA1A99">
        <w:rPr>
          <w:highlight w:val="green"/>
        </w:rPr>
        <w:t>«Корпорация</w:t>
      </w:r>
      <w:r w:rsidRPr="00CA1A99">
        <w:rPr>
          <w:spacing w:val="-9"/>
          <w:highlight w:val="green"/>
        </w:rPr>
        <w:t xml:space="preserve"> </w:t>
      </w:r>
      <w:r w:rsidRPr="00CA1A99">
        <w:rPr>
          <w:highlight w:val="green"/>
        </w:rPr>
        <w:t>«Гринн»</w:t>
      </w:r>
      <w:r w:rsidRPr="00CA1A99">
        <w:rPr>
          <w:spacing w:val="-10"/>
          <w:highlight w:val="green"/>
        </w:rPr>
        <w:t xml:space="preserve"> </w:t>
      </w:r>
      <w:r w:rsidRPr="00CA1A99">
        <w:rPr>
          <w:highlight w:val="green"/>
        </w:rPr>
        <w:t>и</w:t>
      </w:r>
      <w:r w:rsidRPr="00CA1A99">
        <w:rPr>
          <w:spacing w:val="-9"/>
          <w:highlight w:val="green"/>
        </w:rPr>
        <w:t xml:space="preserve"> </w:t>
      </w:r>
      <w:r w:rsidRPr="00CA1A99">
        <w:rPr>
          <w:highlight w:val="green"/>
        </w:rPr>
        <w:t>зарегистрированная</w:t>
      </w:r>
      <w:r w:rsidRPr="00CA1A99">
        <w:rPr>
          <w:spacing w:val="-68"/>
          <w:highlight w:val="green"/>
        </w:rPr>
        <w:t xml:space="preserve"> </w:t>
      </w:r>
      <w:r w:rsidRPr="00CA1A99">
        <w:rPr>
          <w:highlight w:val="green"/>
        </w:rPr>
        <w:t>03.11.2015, с целевым назначением – добыча подземных вод в целях питьевого и технологического обеспечения водой филиалов АО «Корпорация «Гринн» –</w:t>
      </w:r>
      <w:r w:rsidRPr="00CA1A99">
        <w:rPr>
          <w:spacing w:val="1"/>
          <w:highlight w:val="green"/>
        </w:rPr>
        <w:t xml:space="preserve"> </w:t>
      </w:r>
      <w:r w:rsidRPr="00CA1A99">
        <w:rPr>
          <w:highlight w:val="green"/>
        </w:rPr>
        <w:t>ЛПЦ «Гринн» и АТП «Гринн». Участок недр местного значения расположен на</w:t>
      </w:r>
      <w:r w:rsidRPr="00CA1A99">
        <w:rPr>
          <w:spacing w:val="-67"/>
          <w:highlight w:val="green"/>
        </w:rPr>
        <w:t xml:space="preserve"> </w:t>
      </w:r>
      <w:r w:rsidRPr="00CA1A99">
        <w:rPr>
          <w:highlight w:val="green"/>
        </w:rPr>
        <w:t>юго-восточной</w:t>
      </w:r>
      <w:r w:rsidRPr="00CA1A99">
        <w:rPr>
          <w:spacing w:val="-1"/>
          <w:highlight w:val="green"/>
        </w:rPr>
        <w:t xml:space="preserve"> </w:t>
      </w:r>
      <w:r w:rsidRPr="00CA1A99">
        <w:rPr>
          <w:highlight w:val="green"/>
        </w:rPr>
        <w:t>окраине</w:t>
      </w:r>
      <w:r w:rsidRPr="00CA1A99">
        <w:rPr>
          <w:spacing w:val="-1"/>
          <w:highlight w:val="green"/>
        </w:rPr>
        <w:t xml:space="preserve"> </w:t>
      </w:r>
      <w:r w:rsidRPr="00CA1A99">
        <w:rPr>
          <w:highlight w:val="green"/>
        </w:rPr>
        <w:t>д. Ворошнево.</w:t>
      </w:r>
    </w:p>
    <w:p w14:paraId="0299107D" w14:textId="77777777" w:rsidR="00CA1A99" w:rsidRPr="00CA1A99" w:rsidRDefault="00CA1A99" w:rsidP="00CA1A99">
      <w:pPr>
        <w:autoSpaceDE w:val="0"/>
        <w:autoSpaceDN w:val="0"/>
        <w:adjustRightInd w:val="0"/>
        <w:spacing w:after="0" w:line="360" w:lineRule="auto"/>
        <w:ind w:firstLine="708"/>
        <w:jc w:val="both"/>
        <w:rPr>
          <w:spacing w:val="-67"/>
          <w:highlight w:val="green"/>
        </w:rPr>
      </w:pPr>
      <w:r w:rsidRPr="00CA1A99">
        <w:rPr>
          <w:highlight w:val="green"/>
        </w:rPr>
        <w:t>Географические координаты водозаборной скважины:</w:t>
      </w:r>
      <w:r w:rsidRPr="00CA1A99">
        <w:rPr>
          <w:spacing w:val="-67"/>
          <w:highlight w:val="green"/>
        </w:rPr>
        <w:t xml:space="preserve"> </w:t>
      </w:r>
    </w:p>
    <w:p w14:paraId="451A4661"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скв.</w:t>
      </w:r>
      <w:r w:rsidRPr="00CA1A99">
        <w:rPr>
          <w:spacing w:val="-2"/>
          <w:highlight w:val="green"/>
        </w:rPr>
        <w:t xml:space="preserve"> </w:t>
      </w:r>
      <w:r w:rsidRPr="00CA1A99">
        <w:rPr>
          <w:highlight w:val="green"/>
        </w:rPr>
        <w:t>№ 3: С.Ш. 51°39'00"</w:t>
      </w:r>
      <w:r w:rsidRPr="00CA1A99">
        <w:rPr>
          <w:spacing w:val="17"/>
          <w:highlight w:val="green"/>
        </w:rPr>
        <w:t xml:space="preserve"> </w:t>
      </w:r>
      <w:r w:rsidRPr="00CA1A99">
        <w:rPr>
          <w:highlight w:val="green"/>
        </w:rPr>
        <w:t>В.Д. 36°03'00".</w:t>
      </w:r>
    </w:p>
    <w:p w14:paraId="1C0ACF35"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КРС</w:t>
      </w:r>
      <w:r w:rsidRPr="00CA1A99">
        <w:rPr>
          <w:spacing w:val="1"/>
          <w:highlight w:val="green"/>
        </w:rPr>
        <w:t xml:space="preserve"> </w:t>
      </w:r>
      <w:r w:rsidRPr="00CA1A99">
        <w:rPr>
          <w:highlight w:val="green"/>
        </w:rPr>
        <w:t>53640</w:t>
      </w:r>
      <w:r w:rsidRPr="00CA1A99">
        <w:rPr>
          <w:spacing w:val="1"/>
          <w:highlight w:val="green"/>
        </w:rPr>
        <w:t xml:space="preserve"> </w:t>
      </w:r>
      <w:r w:rsidRPr="00CA1A99">
        <w:rPr>
          <w:highlight w:val="green"/>
        </w:rPr>
        <w:t>ВЭ,</w:t>
      </w:r>
      <w:r w:rsidRPr="00CA1A99">
        <w:rPr>
          <w:spacing w:val="1"/>
          <w:highlight w:val="green"/>
        </w:rPr>
        <w:t xml:space="preserve"> </w:t>
      </w:r>
      <w:r w:rsidRPr="00CA1A99">
        <w:rPr>
          <w:highlight w:val="green"/>
        </w:rPr>
        <w:t>выданная</w:t>
      </w:r>
      <w:r w:rsidRPr="00CA1A99">
        <w:rPr>
          <w:spacing w:val="1"/>
          <w:highlight w:val="green"/>
        </w:rPr>
        <w:t xml:space="preserve"> </w:t>
      </w:r>
      <w:r w:rsidRPr="00CA1A99">
        <w:rPr>
          <w:highlight w:val="green"/>
        </w:rPr>
        <w:t>ОАО</w:t>
      </w:r>
      <w:r w:rsidRPr="00CA1A99">
        <w:rPr>
          <w:spacing w:val="1"/>
          <w:highlight w:val="green"/>
        </w:rPr>
        <w:t xml:space="preserve"> </w:t>
      </w:r>
      <w:r w:rsidRPr="00CA1A99">
        <w:rPr>
          <w:highlight w:val="green"/>
        </w:rPr>
        <w:t>«Плодоовощ»</w:t>
      </w:r>
      <w:r w:rsidRPr="00CA1A99">
        <w:rPr>
          <w:spacing w:val="1"/>
          <w:highlight w:val="green"/>
        </w:rPr>
        <w:t xml:space="preserve"> </w:t>
      </w:r>
      <w:r w:rsidRPr="00CA1A99">
        <w:rPr>
          <w:highlight w:val="green"/>
        </w:rPr>
        <w:t>и</w:t>
      </w:r>
      <w:r w:rsidRPr="00CA1A99">
        <w:rPr>
          <w:spacing w:val="1"/>
          <w:highlight w:val="green"/>
        </w:rPr>
        <w:t xml:space="preserve"> </w:t>
      </w:r>
      <w:r w:rsidRPr="00CA1A99">
        <w:rPr>
          <w:highlight w:val="green"/>
        </w:rPr>
        <w:t>зарегистрированная</w:t>
      </w:r>
      <w:r w:rsidRPr="00CA1A99">
        <w:rPr>
          <w:spacing w:val="1"/>
          <w:highlight w:val="green"/>
        </w:rPr>
        <w:t xml:space="preserve"> </w:t>
      </w:r>
      <w:r w:rsidRPr="00CA1A99">
        <w:rPr>
          <w:highlight w:val="green"/>
        </w:rPr>
        <w:t>10.02.2003, с целевым назначением – добыча подземных вод для питьевого,</w:t>
      </w:r>
      <w:r w:rsidRPr="00CA1A99">
        <w:rPr>
          <w:spacing w:val="1"/>
          <w:highlight w:val="green"/>
        </w:rPr>
        <w:t xml:space="preserve"> </w:t>
      </w:r>
      <w:r w:rsidRPr="00CA1A99">
        <w:rPr>
          <w:highlight w:val="green"/>
        </w:rPr>
        <w:t>хозяйственно-бытового</w:t>
      </w:r>
      <w:r w:rsidRPr="00CA1A99">
        <w:rPr>
          <w:spacing w:val="1"/>
          <w:highlight w:val="green"/>
        </w:rPr>
        <w:t xml:space="preserve"> </w:t>
      </w:r>
      <w:r w:rsidRPr="00CA1A99">
        <w:rPr>
          <w:highlight w:val="green"/>
        </w:rPr>
        <w:t>водоснабжения</w:t>
      </w:r>
      <w:r w:rsidRPr="00CA1A99">
        <w:rPr>
          <w:spacing w:val="1"/>
          <w:highlight w:val="green"/>
        </w:rPr>
        <w:t xml:space="preserve"> </w:t>
      </w:r>
      <w:r w:rsidRPr="00CA1A99">
        <w:rPr>
          <w:highlight w:val="green"/>
        </w:rPr>
        <w:t>предприятия</w:t>
      </w:r>
      <w:r w:rsidRPr="00CA1A99">
        <w:rPr>
          <w:spacing w:val="1"/>
          <w:highlight w:val="green"/>
        </w:rPr>
        <w:t xml:space="preserve"> </w:t>
      </w:r>
      <w:r w:rsidRPr="00CA1A99">
        <w:rPr>
          <w:highlight w:val="green"/>
        </w:rPr>
        <w:t>и</w:t>
      </w:r>
      <w:r w:rsidRPr="00CA1A99">
        <w:rPr>
          <w:spacing w:val="1"/>
          <w:highlight w:val="green"/>
        </w:rPr>
        <w:t xml:space="preserve"> </w:t>
      </w:r>
      <w:r w:rsidRPr="00CA1A99">
        <w:rPr>
          <w:highlight w:val="green"/>
        </w:rPr>
        <w:t>передачи</w:t>
      </w:r>
      <w:r w:rsidRPr="00CA1A99">
        <w:rPr>
          <w:spacing w:val="1"/>
          <w:highlight w:val="green"/>
        </w:rPr>
        <w:t xml:space="preserve"> </w:t>
      </w:r>
      <w:r w:rsidRPr="00CA1A99">
        <w:rPr>
          <w:highlight w:val="green"/>
        </w:rPr>
        <w:t>сторонним</w:t>
      </w:r>
      <w:r w:rsidRPr="00CA1A99">
        <w:rPr>
          <w:spacing w:val="1"/>
          <w:highlight w:val="green"/>
        </w:rPr>
        <w:t xml:space="preserve"> </w:t>
      </w:r>
      <w:r w:rsidRPr="00CA1A99">
        <w:rPr>
          <w:highlight w:val="green"/>
        </w:rPr>
        <w:t>организациям.</w:t>
      </w:r>
      <w:r w:rsidRPr="00CA1A99">
        <w:rPr>
          <w:spacing w:val="67"/>
          <w:highlight w:val="green"/>
        </w:rPr>
        <w:t xml:space="preserve"> </w:t>
      </w:r>
      <w:r w:rsidRPr="00CA1A99">
        <w:rPr>
          <w:highlight w:val="green"/>
        </w:rPr>
        <w:t>Участок</w:t>
      </w:r>
      <w:r w:rsidRPr="00CA1A99">
        <w:rPr>
          <w:spacing w:val="67"/>
          <w:highlight w:val="green"/>
        </w:rPr>
        <w:t xml:space="preserve"> </w:t>
      </w:r>
      <w:r w:rsidRPr="00CA1A99">
        <w:rPr>
          <w:highlight w:val="green"/>
        </w:rPr>
        <w:t>недр</w:t>
      </w:r>
      <w:r w:rsidRPr="00CA1A99">
        <w:rPr>
          <w:spacing w:val="68"/>
          <w:highlight w:val="green"/>
        </w:rPr>
        <w:t xml:space="preserve"> </w:t>
      </w:r>
      <w:r w:rsidRPr="00CA1A99">
        <w:rPr>
          <w:highlight w:val="green"/>
        </w:rPr>
        <w:t>местного</w:t>
      </w:r>
      <w:r w:rsidRPr="00CA1A99">
        <w:rPr>
          <w:spacing w:val="68"/>
          <w:highlight w:val="green"/>
        </w:rPr>
        <w:t xml:space="preserve"> </w:t>
      </w:r>
      <w:r w:rsidRPr="00CA1A99">
        <w:rPr>
          <w:highlight w:val="green"/>
        </w:rPr>
        <w:t>значения</w:t>
      </w:r>
      <w:r w:rsidRPr="00CA1A99">
        <w:rPr>
          <w:spacing w:val="67"/>
          <w:highlight w:val="green"/>
        </w:rPr>
        <w:t xml:space="preserve"> </w:t>
      </w:r>
      <w:r w:rsidRPr="00CA1A99">
        <w:rPr>
          <w:highlight w:val="green"/>
        </w:rPr>
        <w:t>расположен</w:t>
      </w:r>
      <w:r w:rsidRPr="00CA1A99">
        <w:rPr>
          <w:spacing w:val="67"/>
          <w:highlight w:val="green"/>
        </w:rPr>
        <w:t xml:space="preserve"> </w:t>
      </w:r>
      <w:r w:rsidRPr="00CA1A99">
        <w:rPr>
          <w:highlight w:val="green"/>
        </w:rPr>
        <w:t>в</w:t>
      </w:r>
      <w:r w:rsidRPr="00CA1A99">
        <w:rPr>
          <w:spacing w:val="67"/>
          <w:highlight w:val="green"/>
        </w:rPr>
        <w:t xml:space="preserve"> </w:t>
      </w:r>
      <w:r w:rsidRPr="00CA1A99">
        <w:rPr>
          <w:highlight w:val="green"/>
        </w:rPr>
        <w:t>д.</w:t>
      </w:r>
      <w:r w:rsidRPr="00CA1A99">
        <w:rPr>
          <w:spacing w:val="69"/>
          <w:highlight w:val="green"/>
        </w:rPr>
        <w:t> </w:t>
      </w:r>
      <w:r w:rsidRPr="00CA1A99">
        <w:rPr>
          <w:highlight w:val="green"/>
        </w:rPr>
        <w:t>Ворошнево.</w:t>
      </w:r>
    </w:p>
    <w:p w14:paraId="65BBF82C"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lastRenderedPageBreak/>
        <w:t>Географические координаты точки центра горного отвода:</w:t>
      </w:r>
    </w:p>
    <w:p w14:paraId="772C9A9B"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spacing w:val="-67"/>
          <w:highlight w:val="green"/>
        </w:rPr>
        <w:t xml:space="preserve"> </w:t>
      </w:r>
      <w:r w:rsidRPr="00CA1A99">
        <w:rPr>
          <w:highlight w:val="green"/>
        </w:rPr>
        <w:t>С.Ш. 51°39'06"</w:t>
      </w:r>
      <w:r w:rsidRPr="00CA1A99">
        <w:rPr>
          <w:spacing w:val="15"/>
          <w:highlight w:val="green"/>
        </w:rPr>
        <w:t xml:space="preserve"> </w:t>
      </w:r>
      <w:r w:rsidRPr="00CA1A99">
        <w:rPr>
          <w:highlight w:val="green"/>
        </w:rPr>
        <w:t>В.Д. 36°02'00".</w:t>
      </w:r>
    </w:p>
    <w:p w14:paraId="0534185C"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КРС</w:t>
      </w:r>
      <w:r w:rsidRPr="00CA1A99">
        <w:rPr>
          <w:spacing w:val="1"/>
          <w:highlight w:val="green"/>
        </w:rPr>
        <w:t xml:space="preserve"> </w:t>
      </w:r>
      <w:r w:rsidRPr="00CA1A99">
        <w:rPr>
          <w:highlight w:val="green"/>
        </w:rPr>
        <w:t>90217</w:t>
      </w:r>
      <w:r w:rsidRPr="00CA1A99">
        <w:rPr>
          <w:spacing w:val="1"/>
          <w:highlight w:val="green"/>
        </w:rPr>
        <w:t xml:space="preserve"> </w:t>
      </w:r>
      <w:r w:rsidRPr="00CA1A99">
        <w:rPr>
          <w:highlight w:val="green"/>
        </w:rPr>
        <w:t>ВЭ,</w:t>
      </w:r>
      <w:r w:rsidRPr="00CA1A99">
        <w:rPr>
          <w:spacing w:val="1"/>
          <w:highlight w:val="green"/>
        </w:rPr>
        <w:t xml:space="preserve"> </w:t>
      </w:r>
      <w:r w:rsidRPr="00CA1A99">
        <w:rPr>
          <w:highlight w:val="green"/>
        </w:rPr>
        <w:t>выданная</w:t>
      </w:r>
      <w:r w:rsidRPr="00CA1A99">
        <w:rPr>
          <w:spacing w:val="1"/>
          <w:highlight w:val="green"/>
        </w:rPr>
        <w:t xml:space="preserve"> </w:t>
      </w:r>
      <w:r w:rsidRPr="00CA1A99">
        <w:rPr>
          <w:highlight w:val="green"/>
        </w:rPr>
        <w:t>ООО</w:t>
      </w:r>
      <w:r w:rsidRPr="00CA1A99">
        <w:rPr>
          <w:spacing w:val="1"/>
          <w:highlight w:val="green"/>
        </w:rPr>
        <w:t xml:space="preserve"> </w:t>
      </w:r>
      <w:r w:rsidRPr="00CA1A99">
        <w:rPr>
          <w:highlight w:val="green"/>
        </w:rPr>
        <w:t>«Газэнергосеть</w:t>
      </w:r>
      <w:r w:rsidRPr="00CA1A99">
        <w:rPr>
          <w:spacing w:val="1"/>
          <w:highlight w:val="green"/>
        </w:rPr>
        <w:t xml:space="preserve"> </w:t>
      </w:r>
      <w:r w:rsidRPr="00CA1A99">
        <w:rPr>
          <w:highlight w:val="green"/>
        </w:rPr>
        <w:t>Белгород»</w:t>
      </w:r>
      <w:r w:rsidRPr="00CA1A99">
        <w:rPr>
          <w:spacing w:val="1"/>
          <w:highlight w:val="green"/>
        </w:rPr>
        <w:t xml:space="preserve"> </w:t>
      </w:r>
      <w:r w:rsidRPr="00CA1A99">
        <w:rPr>
          <w:highlight w:val="green"/>
        </w:rPr>
        <w:t>и</w:t>
      </w:r>
      <w:r w:rsidRPr="00CA1A99">
        <w:rPr>
          <w:spacing w:val="1"/>
          <w:highlight w:val="green"/>
        </w:rPr>
        <w:t xml:space="preserve"> </w:t>
      </w:r>
      <w:r w:rsidRPr="00CA1A99">
        <w:rPr>
          <w:highlight w:val="green"/>
        </w:rPr>
        <w:t>зарегистрированная 02.03.2018, с целевым назначением – добыча подземных</w:t>
      </w:r>
      <w:r w:rsidRPr="00CA1A99">
        <w:rPr>
          <w:spacing w:val="1"/>
          <w:highlight w:val="green"/>
        </w:rPr>
        <w:t xml:space="preserve"> </w:t>
      </w:r>
      <w:r w:rsidRPr="00CA1A99">
        <w:rPr>
          <w:highlight w:val="green"/>
        </w:rPr>
        <w:t>вод для питьевого, хозяйственно-бытового и технологического обеспечения водой</w:t>
      </w:r>
      <w:r w:rsidRPr="00CA1A99">
        <w:rPr>
          <w:spacing w:val="-67"/>
          <w:highlight w:val="green"/>
        </w:rPr>
        <w:t xml:space="preserve"> </w:t>
      </w:r>
      <w:r w:rsidRPr="00CA1A99">
        <w:rPr>
          <w:highlight w:val="green"/>
        </w:rPr>
        <w:t>предприятия. Участок недр местного значения расположен в д.</w:t>
      </w:r>
      <w:r w:rsidRPr="00CA1A99">
        <w:rPr>
          <w:spacing w:val="-1"/>
          <w:highlight w:val="green"/>
        </w:rPr>
        <w:t xml:space="preserve"> </w:t>
      </w:r>
      <w:r w:rsidRPr="00CA1A99">
        <w:rPr>
          <w:highlight w:val="green"/>
        </w:rPr>
        <w:t>Ворошнево,</w:t>
      </w:r>
      <w:r w:rsidRPr="00CA1A99">
        <w:rPr>
          <w:spacing w:val="-2"/>
          <w:highlight w:val="green"/>
        </w:rPr>
        <w:t xml:space="preserve"> </w:t>
      </w:r>
      <w:r w:rsidRPr="00CA1A99">
        <w:rPr>
          <w:highlight w:val="green"/>
        </w:rPr>
        <w:t>ул. Газопроводская, д. 33.</w:t>
      </w:r>
    </w:p>
    <w:p w14:paraId="3A973233" w14:textId="77777777" w:rsidR="00CA1A99" w:rsidRPr="00CA1A99" w:rsidRDefault="00CA1A99" w:rsidP="00CA1A99">
      <w:pPr>
        <w:autoSpaceDE w:val="0"/>
        <w:autoSpaceDN w:val="0"/>
        <w:adjustRightInd w:val="0"/>
        <w:spacing w:after="0" w:line="360" w:lineRule="auto"/>
        <w:ind w:firstLine="708"/>
        <w:jc w:val="both"/>
        <w:rPr>
          <w:spacing w:val="-67"/>
          <w:highlight w:val="green"/>
        </w:rPr>
      </w:pPr>
      <w:r w:rsidRPr="00CA1A99">
        <w:rPr>
          <w:highlight w:val="green"/>
        </w:rPr>
        <w:t>Географические координаты водозаборной скважины:</w:t>
      </w:r>
      <w:r w:rsidRPr="00CA1A99">
        <w:rPr>
          <w:spacing w:val="-67"/>
          <w:highlight w:val="green"/>
        </w:rPr>
        <w:t xml:space="preserve"> </w:t>
      </w:r>
    </w:p>
    <w:p w14:paraId="556DB1E2"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скв.</w:t>
      </w:r>
      <w:r w:rsidRPr="00CA1A99">
        <w:rPr>
          <w:spacing w:val="-2"/>
          <w:highlight w:val="green"/>
        </w:rPr>
        <w:t xml:space="preserve"> </w:t>
      </w:r>
      <w:r w:rsidRPr="00CA1A99">
        <w:rPr>
          <w:highlight w:val="green"/>
        </w:rPr>
        <w:t>№ 1139:</w:t>
      </w:r>
      <w:r w:rsidRPr="00CA1A99">
        <w:rPr>
          <w:spacing w:val="-1"/>
          <w:highlight w:val="green"/>
        </w:rPr>
        <w:t xml:space="preserve"> </w:t>
      </w:r>
      <w:r w:rsidRPr="00CA1A99">
        <w:rPr>
          <w:highlight w:val="green"/>
        </w:rPr>
        <w:t>С.Ш.</w:t>
      </w:r>
      <w:r w:rsidRPr="00CA1A99">
        <w:rPr>
          <w:spacing w:val="-1"/>
          <w:highlight w:val="green"/>
        </w:rPr>
        <w:t xml:space="preserve"> </w:t>
      </w:r>
      <w:r w:rsidRPr="00CA1A99">
        <w:rPr>
          <w:highlight w:val="green"/>
        </w:rPr>
        <w:t>51°38'54,7" В.Д. 36°03'35,7".</w:t>
      </w:r>
    </w:p>
    <w:p w14:paraId="6C4DFF65"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КРС</w:t>
      </w:r>
      <w:r w:rsidRPr="00CA1A99">
        <w:rPr>
          <w:spacing w:val="1"/>
          <w:highlight w:val="green"/>
        </w:rPr>
        <w:t xml:space="preserve"> </w:t>
      </w:r>
      <w:r w:rsidRPr="00CA1A99">
        <w:rPr>
          <w:highlight w:val="green"/>
        </w:rPr>
        <w:t>90436</w:t>
      </w:r>
      <w:r w:rsidRPr="00CA1A99">
        <w:rPr>
          <w:spacing w:val="1"/>
          <w:highlight w:val="green"/>
        </w:rPr>
        <w:t xml:space="preserve"> </w:t>
      </w:r>
      <w:r w:rsidRPr="00CA1A99">
        <w:rPr>
          <w:highlight w:val="green"/>
        </w:rPr>
        <w:t>ВЭ,</w:t>
      </w:r>
      <w:r w:rsidRPr="00CA1A99">
        <w:rPr>
          <w:spacing w:val="1"/>
          <w:highlight w:val="green"/>
        </w:rPr>
        <w:t xml:space="preserve"> </w:t>
      </w:r>
      <w:r w:rsidRPr="00CA1A99">
        <w:rPr>
          <w:highlight w:val="green"/>
        </w:rPr>
        <w:t>выданная</w:t>
      </w:r>
      <w:r w:rsidRPr="00CA1A99">
        <w:rPr>
          <w:spacing w:val="1"/>
          <w:highlight w:val="green"/>
        </w:rPr>
        <w:t xml:space="preserve"> </w:t>
      </w:r>
      <w:r w:rsidRPr="00CA1A99">
        <w:rPr>
          <w:highlight w:val="green"/>
        </w:rPr>
        <w:t>ООО</w:t>
      </w:r>
      <w:r w:rsidRPr="00CA1A99">
        <w:rPr>
          <w:spacing w:val="1"/>
          <w:highlight w:val="green"/>
        </w:rPr>
        <w:t xml:space="preserve"> </w:t>
      </w:r>
      <w:r w:rsidRPr="00CA1A99">
        <w:rPr>
          <w:highlight w:val="green"/>
        </w:rPr>
        <w:t>«ЭПДМ-ПРО»</w:t>
      </w:r>
      <w:r w:rsidRPr="00CA1A99">
        <w:rPr>
          <w:spacing w:val="1"/>
          <w:highlight w:val="green"/>
        </w:rPr>
        <w:t xml:space="preserve"> </w:t>
      </w:r>
      <w:r w:rsidRPr="00CA1A99">
        <w:rPr>
          <w:highlight w:val="green"/>
        </w:rPr>
        <w:t>и</w:t>
      </w:r>
      <w:r w:rsidRPr="00CA1A99">
        <w:rPr>
          <w:spacing w:val="1"/>
          <w:highlight w:val="green"/>
        </w:rPr>
        <w:t xml:space="preserve"> </w:t>
      </w:r>
      <w:r w:rsidRPr="00CA1A99">
        <w:rPr>
          <w:highlight w:val="green"/>
        </w:rPr>
        <w:t>зарегистрированная</w:t>
      </w:r>
      <w:r w:rsidRPr="00CA1A99">
        <w:rPr>
          <w:spacing w:val="1"/>
          <w:highlight w:val="green"/>
        </w:rPr>
        <w:t xml:space="preserve"> </w:t>
      </w:r>
      <w:r w:rsidRPr="00CA1A99">
        <w:rPr>
          <w:highlight w:val="green"/>
        </w:rPr>
        <w:t>15.10.2021, с целевым назначением – разведка и добыча подземных вод для</w:t>
      </w:r>
      <w:r w:rsidRPr="00CA1A99">
        <w:rPr>
          <w:spacing w:val="1"/>
          <w:highlight w:val="green"/>
        </w:rPr>
        <w:t xml:space="preserve"> </w:t>
      </w:r>
      <w:r w:rsidRPr="00CA1A99">
        <w:rPr>
          <w:highlight w:val="green"/>
        </w:rPr>
        <w:t>технического</w:t>
      </w:r>
      <w:r w:rsidRPr="00CA1A99">
        <w:rPr>
          <w:spacing w:val="1"/>
          <w:highlight w:val="green"/>
        </w:rPr>
        <w:t xml:space="preserve"> </w:t>
      </w:r>
      <w:r w:rsidRPr="00CA1A99">
        <w:rPr>
          <w:highlight w:val="green"/>
        </w:rPr>
        <w:t>водоснабжения</w:t>
      </w:r>
      <w:r w:rsidRPr="00CA1A99">
        <w:rPr>
          <w:spacing w:val="1"/>
          <w:highlight w:val="green"/>
        </w:rPr>
        <w:t xml:space="preserve"> </w:t>
      </w:r>
      <w:r w:rsidRPr="00CA1A99">
        <w:rPr>
          <w:highlight w:val="green"/>
        </w:rPr>
        <w:t>предприятия.</w:t>
      </w:r>
      <w:r w:rsidRPr="00CA1A99">
        <w:rPr>
          <w:spacing w:val="1"/>
          <w:highlight w:val="green"/>
        </w:rPr>
        <w:t xml:space="preserve"> </w:t>
      </w:r>
      <w:r w:rsidRPr="00CA1A99">
        <w:rPr>
          <w:highlight w:val="green"/>
        </w:rPr>
        <w:t>Участок</w:t>
      </w:r>
      <w:r w:rsidRPr="00CA1A99">
        <w:rPr>
          <w:spacing w:val="1"/>
          <w:highlight w:val="green"/>
        </w:rPr>
        <w:t xml:space="preserve"> </w:t>
      </w:r>
      <w:r w:rsidRPr="00CA1A99">
        <w:rPr>
          <w:highlight w:val="green"/>
        </w:rPr>
        <w:t>недр</w:t>
      </w:r>
      <w:r w:rsidRPr="00CA1A99">
        <w:rPr>
          <w:spacing w:val="1"/>
          <w:highlight w:val="green"/>
        </w:rPr>
        <w:t xml:space="preserve"> </w:t>
      </w:r>
      <w:r w:rsidRPr="00CA1A99">
        <w:rPr>
          <w:highlight w:val="green"/>
        </w:rPr>
        <w:t>местного</w:t>
      </w:r>
      <w:r w:rsidRPr="00CA1A99">
        <w:rPr>
          <w:spacing w:val="1"/>
          <w:highlight w:val="green"/>
        </w:rPr>
        <w:t xml:space="preserve"> </w:t>
      </w:r>
      <w:r w:rsidRPr="00CA1A99">
        <w:rPr>
          <w:highlight w:val="green"/>
        </w:rPr>
        <w:t>значения</w:t>
      </w:r>
      <w:r w:rsidRPr="00CA1A99">
        <w:rPr>
          <w:spacing w:val="1"/>
          <w:highlight w:val="green"/>
        </w:rPr>
        <w:t xml:space="preserve"> </w:t>
      </w:r>
      <w:r w:rsidRPr="00CA1A99">
        <w:rPr>
          <w:highlight w:val="green"/>
        </w:rPr>
        <w:t>расположен в д. Ворошнево, ул. Тепличная,</w:t>
      </w:r>
      <w:r w:rsidRPr="00CA1A99">
        <w:rPr>
          <w:spacing w:val="1"/>
          <w:highlight w:val="green"/>
        </w:rPr>
        <w:t xml:space="preserve"> </w:t>
      </w:r>
      <w:r w:rsidRPr="00CA1A99">
        <w:rPr>
          <w:highlight w:val="green"/>
        </w:rPr>
        <w:t>владение</w:t>
      </w:r>
      <w:r w:rsidRPr="00CA1A99">
        <w:rPr>
          <w:spacing w:val="-1"/>
          <w:highlight w:val="green"/>
        </w:rPr>
        <w:t xml:space="preserve"> </w:t>
      </w:r>
      <w:r w:rsidRPr="00CA1A99">
        <w:rPr>
          <w:highlight w:val="green"/>
        </w:rPr>
        <w:t>91 А.</w:t>
      </w:r>
    </w:p>
    <w:p w14:paraId="074BACCC"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Географические координаты водозаборной скважины:</w:t>
      </w:r>
    </w:p>
    <w:p w14:paraId="7D30BF2F"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spacing w:val="-67"/>
          <w:highlight w:val="green"/>
        </w:rPr>
        <w:t xml:space="preserve"> </w:t>
      </w:r>
      <w:r w:rsidRPr="00CA1A99">
        <w:rPr>
          <w:highlight w:val="green"/>
        </w:rPr>
        <w:t>скв.</w:t>
      </w:r>
      <w:r w:rsidRPr="00CA1A99">
        <w:rPr>
          <w:spacing w:val="-2"/>
          <w:highlight w:val="green"/>
        </w:rPr>
        <w:t xml:space="preserve"> </w:t>
      </w:r>
      <w:r w:rsidRPr="00CA1A99">
        <w:rPr>
          <w:highlight w:val="green"/>
        </w:rPr>
        <w:t>№ 1: С.Ш. 51°38'53,97"</w:t>
      </w:r>
      <w:r w:rsidRPr="00CA1A99">
        <w:rPr>
          <w:spacing w:val="17"/>
          <w:highlight w:val="green"/>
        </w:rPr>
        <w:t xml:space="preserve"> </w:t>
      </w:r>
      <w:r w:rsidRPr="00CA1A99">
        <w:rPr>
          <w:highlight w:val="green"/>
        </w:rPr>
        <w:t>В.Д. 36°03'16,82".</w:t>
      </w:r>
    </w:p>
    <w:p w14:paraId="52236D4D"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В Государственном реестре участков недр, предоставленных в пользование, и лицензий на пользование недрами, предусмотренном статьей 28 Закона Российской Федерации от 21 февраля 1992 г. № 2395-I «О недрах», в границах муниципального образования «Ворошневский сельсовет» Курского района Курской области зарегистрированы</w:t>
      </w:r>
      <w:r w:rsidRPr="00CA1A99">
        <w:rPr>
          <w:spacing w:val="-1"/>
          <w:highlight w:val="green"/>
        </w:rPr>
        <w:t xml:space="preserve"> </w:t>
      </w:r>
      <w:r w:rsidRPr="00CA1A99">
        <w:rPr>
          <w:highlight w:val="green"/>
        </w:rPr>
        <w:t>следующие</w:t>
      </w:r>
      <w:r w:rsidRPr="00CA1A99">
        <w:rPr>
          <w:spacing w:val="-1"/>
          <w:highlight w:val="green"/>
        </w:rPr>
        <w:t xml:space="preserve"> </w:t>
      </w:r>
      <w:r w:rsidRPr="00CA1A99">
        <w:rPr>
          <w:highlight w:val="green"/>
        </w:rPr>
        <w:t>лицензии</w:t>
      </w:r>
      <w:r w:rsidRPr="00CA1A99">
        <w:rPr>
          <w:spacing w:val="-2"/>
          <w:highlight w:val="green"/>
        </w:rPr>
        <w:t xml:space="preserve"> </w:t>
      </w:r>
      <w:r w:rsidRPr="00CA1A99">
        <w:rPr>
          <w:highlight w:val="green"/>
        </w:rPr>
        <w:t>на пользование</w:t>
      </w:r>
      <w:r w:rsidRPr="00CA1A99">
        <w:rPr>
          <w:spacing w:val="-1"/>
          <w:highlight w:val="green"/>
        </w:rPr>
        <w:t xml:space="preserve"> </w:t>
      </w:r>
      <w:r w:rsidRPr="00CA1A99">
        <w:rPr>
          <w:highlight w:val="green"/>
        </w:rPr>
        <w:t>недрами:</w:t>
      </w:r>
    </w:p>
    <w:p w14:paraId="34250D4C"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КРС 80125 ТР, выданная ООО «Энерготеплострой» и зарегистрированная</w:t>
      </w:r>
      <w:r w:rsidRPr="00CA1A99">
        <w:rPr>
          <w:spacing w:val="1"/>
          <w:highlight w:val="green"/>
        </w:rPr>
        <w:t xml:space="preserve"> </w:t>
      </w:r>
      <w:r w:rsidRPr="00CA1A99">
        <w:rPr>
          <w:highlight w:val="green"/>
        </w:rPr>
        <w:t>28.01.2016,</w:t>
      </w:r>
      <w:r w:rsidRPr="00CA1A99">
        <w:rPr>
          <w:spacing w:val="1"/>
          <w:highlight w:val="green"/>
        </w:rPr>
        <w:t xml:space="preserve"> </w:t>
      </w:r>
      <w:r w:rsidRPr="00CA1A99">
        <w:rPr>
          <w:highlight w:val="green"/>
        </w:rPr>
        <w:t>с</w:t>
      </w:r>
      <w:r w:rsidRPr="00CA1A99">
        <w:rPr>
          <w:spacing w:val="1"/>
          <w:highlight w:val="green"/>
        </w:rPr>
        <w:t xml:space="preserve"> </w:t>
      </w:r>
      <w:r w:rsidRPr="00CA1A99">
        <w:rPr>
          <w:highlight w:val="green"/>
        </w:rPr>
        <w:t>целевым</w:t>
      </w:r>
      <w:r w:rsidRPr="00CA1A99">
        <w:rPr>
          <w:spacing w:val="1"/>
          <w:highlight w:val="green"/>
        </w:rPr>
        <w:t xml:space="preserve"> </w:t>
      </w:r>
      <w:r w:rsidRPr="00CA1A99">
        <w:rPr>
          <w:highlight w:val="green"/>
        </w:rPr>
        <w:t>назначением</w:t>
      </w:r>
      <w:r w:rsidRPr="00CA1A99">
        <w:rPr>
          <w:spacing w:val="1"/>
          <w:highlight w:val="green"/>
        </w:rPr>
        <w:t xml:space="preserve"> </w:t>
      </w:r>
      <w:r w:rsidRPr="00CA1A99">
        <w:rPr>
          <w:highlight w:val="green"/>
        </w:rPr>
        <w:t>–</w:t>
      </w:r>
      <w:r w:rsidRPr="00CA1A99">
        <w:rPr>
          <w:spacing w:val="1"/>
          <w:highlight w:val="green"/>
        </w:rPr>
        <w:t xml:space="preserve"> </w:t>
      </w:r>
      <w:r w:rsidRPr="00CA1A99">
        <w:rPr>
          <w:highlight w:val="green"/>
        </w:rPr>
        <w:t>геологическое</w:t>
      </w:r>
      <w:r w:rsidRPr="00CA1A99">
        <w:rPr>
          <w:spacing w:val="1"/>
          <w:highlight w:val="green"/>
        </w:rPr>
        <w:t xml:space="preserve"> </w:t>
      </w:r>
      <w:r w:rsidRPr="00CA1A99">
        <w:rPr>
          <w:highlight w:val="green"/>
        </w:rPr>
        <w:t>изучение, разведка и добыча общераспространенного полезного ископаемого –</w:t>
      </w:r>
      <w:r w:rsidRPr="00CA1A99">
        <w:rPr>
          <w:spacing w:val="1"/>
          <w:highlight w:val="green"/>
        </w:rPr>
        <w:t xml:space="preserve"> </w:t>
      </w:r>
      <w:r w:rsidRPr="00CA1A99">
        <w:rPr>
          <w:highlight w:val="green"/>
        </w:rPr>
        <w:t>песка</w:t>
      </w:r>
      <w:r w:rsidRPr="00CA1A99">
        <w:rPr>
          <w:spacing w:val="1"/>
          <w:highlight w:val="green"/>
        </w:rPr>
        <w:t xml:space="preserve"> </w:t>
      </w:r>
      <w:r w:rsidRPr="00CA1A99">
        <w:rPr>
          <w:highlight w:val="green"/>
        </w:rPr>
        <w:t>на</w:t>
      </w:r>
      <w:r w:rsidRPr="00CA1A99">
        <w:rPr>
          <w:spacing w:val="1"/>
          <w:highlight w:val="green"/>
        </w:rPr>
        <w:t xml:space="preserve"> </w:t>
      </w:r>
      <w:r w:rsidRPr="00CA1A99">
        <w:rPr>
          <w:highlight w:val="green"/>
        </w:rPr>
        <w:t>участке</w:t>
      </w:r>
      <w:r w:rsidRPr="00CA1A99">
        <w:rPr>
          <w:spacing w:val="1"/>
          <w:highlight w:val="green"/>
        </w:rPr>
        <w:t xml:space="preserve"> </w:t>
      </w:r>
      <w:r w:rsidRPr="00CA1A99">
        <w:rPr>
          <w:highlight w:val="green"/>
        </w:rPr>
        <w:t>недр</w:t>
      </w:r>
      <w:r w:rsidRPr="00CA1A99">
        <w:rPr>
          <w:spacing w:val="1"/>
          <w:highlight w:val="green"/>
        </w:rPr>
        <w:t xml:space="preserve"> </w:t>
      </w:r>
      <w:r w:rsidRPr="00CA1A99">
        <w:rPr>
          <w:highlight w:val="green"/>
        </w:rPr>
        <w:t>местного</w:t>
      </w:r>
      <w:r w:rsidRPr="00CA1A99">
        <w:rPr>
          <w:spacing w:val="1"/>
          <w:highlight w:val="green"/>
        </w:rPr>
        <w:t xml:space="preserve"> </w:t>
      </w:r>
      <w:r w:rsidRPr="00CA1A99">
        <w:rPr>
          <w:highlight w:val="green"/>
        </w:rPr>
        <w:t>значения</w:t>
      </w:r>
      <w:r w:rsidRPr="00CA1A99">
        <w:rPr>
          <w:spacing w:val="1"/>
          <w:highlight w:val="green"/>
        </w:rPr>
        <w:t xml:space="preserve"> </w:t>
      </w:r>
      <w:r w:rsidRPr="00CA1A99">
        <w:rPr>
          <w:highlight w:val="green"/>
        </w:rPr>
        <w:t>«Участок</w:t>
      </w:r>
      <w:r w:rsidRPr="00CA1A99">
        <w:rPr>
          <w:spacing w:val="1"/>
          <w:highlight w:val="green"/>
        </w:rPr>
        <w:t xml:space="preserve"> </w:t>
      </w:r>
      <w:r w:rsidRPr="00CA1A99">
        <w:rPr>
          <w:highlight w:val="green"/>
        </w:rPr>
        <w:t>№ 3</w:t>
      </w:r>
      <w:r w:rsidRPr="00CA1A99">
        <w:rPr>
          <w:spacing w:val="1"/>
          <w:highlight w:val="green"/>
        </w:rPr>
        <w:t xml:space="preserve"> </w:t>
      </w:r>
      <w:r w:rsidRPr="00CA1A99">
        <w:rPr>
          <w:highlight w:val="green"/>
        </w:rPr>
        <w:t>восточного</w:t>
      </w:r>
      <w:r w:rsidRPr="00CA1A99">
        <w:rPr>
          <w:spacing w:val="1"/>
          <w:highlight w:val="green"/>
        </w:rPr>
        <w:t xml:space="preserve"> </w:t>
      </w:r>
      <w:r w:rsidRPr="00CA1A99">
        <w:rPr>
          <w:highlight w:val="green"/>
        </w:rPr>
        <w:t>фланга</w:t>
      </w:r>
      <w:r w:rsidRPr="00CA1A99">
        <w:rPr>
          <w:spacing w:val="1"/>
          <w:highlight w:val="green"/>
        </w:rPr>
        <w:t xml:space="preserve"> </w:t>
      </w:r>
      <w:r w:rsidRPr="00CA1A99">
        <w:rPr>
          <w:highlight w:val="green"/>
        </w:rPr>
        <w:t>месторождения</w:t>
      </w:r>
      <w:r w:rsidRPr="00CA1A99">
        <w:rPr>
          <w:spacing w:val="71"/>
          <w:highlight w:val="green"/>
        </w:rPr>
        <w:t xml:space="preserve"> </w:t>
      </w:r>
      <w:r w:rsidRPr="00CA1A99">
        <w:rPr>
          <w:highlight w:val="green"/>
        </w:rPr>
        <w:t>«Пойма». Участок недр расположен в 1 км к северу от</w:t>
      </w:r>
      <w:r w:rsidRPr="00CA1A99">
        <w:rPr>
          <w:spacing w:val="1"/>
          <w:highlight w:val="green"/>
        </w:rPr>
        <w:t xml:space="preserve"> </w:t>
      </w:r>
      <w:r w:rsidRPr="00CA1A99">
        <w:rPr>
          <w:highlight w:val="green"/>
        </w:rPr>
        <w:t>д.</w:t>
      </w:r>
      <w:r w:rsidRPr="00CA1A99">
        <w:rPr>
          <w:spacing w:val="1"/>
          <w:highlight w:val="green"/>
        </w:rPr>
        <w:t xml:space="preserve"> </w:t>
      </w:r>
      <w:r w:rsidRPr="00CA1A99">
        <w:rPr>
          <w:highlight w:val="green"/>
        </w:rPr>
        <w:t>Ворошнево.</w:t>
      </w:r>
      <w:r w:rsidRPr="00CA1A99">
        <w:rPr>
          <w:spacing w:val="1"/>
          <w:highlight w:val="green"/>
        </w:rPr>
        <w:t xml:space="preserve"> </w:t>
      </w:r>
      <w:r w:rsidRPr="00CA1A99">
        <w:rPr>
          <w:highlight w:val="green"/>
        </w:rPr>
        <w:t>Площадь</w:t>
      </w:r>
      <w:r w:rsidRPr="00CA1A99">
        <w:rPr>
          <w:spacing w:val="-1"/>
          <w:highlight w:val="green"/>
        </w:rPr>
        <w:t xml:space="preserve"> </w:t>
      </w:r>
      <w:r w:rsidRPr="00CA1A99">
        <w:rPr>
          <w:highlight w:val="green"/>
        </w:rPr>
        <w:t>участка недр составляет</w:t>
      </w:r>
      <w:r w:rsidRPr="00CA1A99">
        <w:rPr>
          <w:spacing w:val="-1"/>
          <w:highlight w:val="green"/>
        </w:rPr>
        <w:t xml:space="preserve"> </w:t>
      </w:r>
      <w:r w:rsidRPr="00CA1A99">
        <w:rPr>
          <w:highlight w:val="green"/>
        </w:rPr>
        <w:t>53,68 га.</w:t>
      </w:r>
    </w:p>
    <w:p w14:paraId="0C7BECC9"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Географические</w:t>
      </w:r>
      <w:r w:rsidRPr="00CA1A99">
        <w:rPr>
          <w:spacing w:val="-5"/>
          <w:highlight w:val="green"/>
        </w:rPr>
        <w:t xml:space="preserve"> </w:t>
      </w:r>
      <w:r w:rsidRPr="00CA1A99">
        <w:rPr>
          <w:highlight w:val="green"/>
        </w:rPr>
        <w:t>координаты</w:t>
      </w:r>
      <w:r w:rsidRPr="00CA1A99">
        <w:rPr>
          <w:spacing w:val="-5"/>
          <w:highlight w:val="green"/>
        </w:rPr>
        <w:t xml:space="preserve"> </w:t>
      </w:r>
      <w:r w:rsidRPr="00CA1A99">
        <w:rPr>
          <w:highlight w:val="green"/>
        </w:rPr>
        <w:t>участка</w:t>
      </w:r>
      <w:r w:rsidRPr="00CA1A99">
        <w:rPr>
          <w:spacing w:val="-5"/>
          <w:highlight w:val="green"/>
        </w:rPr>
        <w:t xml:space="preserve"> </w:t>
      </w:r>
      <w:r w:rsidRPr="00CA1A99">
        <w:rPr>
          <w:highlight w:val="green"/>
        </w:rPr>
        <w:t>недр:</w:t>
      </w:r>
    </w:p>
    <w:p w14:paraId="09379C23"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1. С.Ш. 51°40'21,31" В.Д. 36°01'47,44";</w:t>
      </w:r>
    </w:p>
    <w:p w14:paraId="356D9846"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2. С.Ш. 51°40'21,38" В.Д. 36°01'53,09";</w:t>
      </w:r>
    </w:p>
    <w:p w14:paraId="487779B0"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3. С.Ш. 51°40'07,88" В.Д. 36°01'55,93";</w:t>
      </w:r>
    </w:p>
    <w:p w14:paraId="2A8440FC"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4. С.Ш. 51°40'05,12" В.Д. 36°02'01,44";</w:t>
      </w:r>
    </w:p>
    <w:p w14:paraId="2EBDDA8A"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5. С.Ш. 51°40'03,89" В.Д. 36°02'12,23";</w:t>
      </w:r>
    </w:p>
    <w:p w14:paraId="4475B58D"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6. С.Ш. 51°40'00,81" В.Д. 36°02'13,71";</w:t>
      </w:r>
    </w:p>
    <w:p w14:paraId="72C2BEC2"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7. С.Ш. 51°39'57,83" В.Д. 36°02'11,66";</w:t>
      </w:r>
    </w:p>
    <w:p w14:paraId="341CFED4"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8. С.Ш. 51°39'52,27" В.Д. 36°02'11,62";</w:t>
      </w:r>
    </w:p>
    <w:p w14:paraId="5768E9A6"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9. С.Ш. 51°39'47,42" В.Д. 36°02'08,95";</w:t>
      </w:r>
    </w:p>
    <w:p w14:paraId="6ED86EF3"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10. С.Ш. 51°39'42,53" В.Д. 36°02'10,98";</w:t>
      </w:r>
    </w:p>
    <w:p w14:paraId="002564D4"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lastRenderedPageBreak/>
        <w:t>11. С.Ш. 51°39'42,66" В.Д. 36°02'28,58";</w:t>
      </w:r>
    </w:p>
    <w:p w14:paraId="3599D8EE"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12. С.Ш. 51°39'37,82" В.Д. 36°02'29,30";</w:t>
      </w:r>
    </w:p>
    <w:p w14:paraId="6A23F9FA"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13. С.Ш. 51°39'35,05" В.Д. 36°02'25,57";</w:t>
      </w:r>
    </w:p>
    <w:p w14:paraId="0139DA0B"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14. С.Ш. 51°39'31,32" В.Д. 36°02'28,11";</w:t>
      </w:r>
    </w:p>
    <w:p w14:paraId="236E92E4"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15. С.Ш. 51°39'31,77" В.Д. 36°01'59,83";</w:t>
      </w:r>
    </w:p>
    <w:p w14:paraId="640605D3"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16. С.Ш. 51°39'52,30" В.Д. 36°02'01,51";</w:t>
      </w:r>
    </w:p>
    <w:p w14:paraId="561A628E"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17. С.Ш. 51°39'52,64" В.Д. 36°01'32,72";</w:t>
      </w:r>
    </w:p>
    <w:p w14:paraId="4D43BD26"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18. С.Ш. 51°39'56,57" В.Д. 36°01'34,29";</w:t>
      </w:r>
    </w:p>
    <w:p w14:paraId="3ABC334C"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19. С.Ш. 51°39'58,69" В.Д. 36°01'43,44";</w:t>
      </w:r>
    </w:p>
    <w:p w14:paraId="6108B1F0"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20. С.Ш. 51°40'02,92" В.Д. 36°01'48,43";</w:t>
      </w:r>
    </w:p>
    <w:p w14:paraId="259F4165"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21. С.Ш. 51°40'06,57" В.Д. 36°01'49,62";</w:t>
      </w:r>
    </w:p>
    <w:p w14:paraId="699C872C"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22. С.Ш. 51°40'15,53" В.Д. 36°01'45,89";</w:t>
      </w:r>
    </w:p>
    <w:p w14:paraId="34FA87C4"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23. С.Ш. 51°40'18,14" В.Д. 36°01'47,26".</w:t>
      </w:r>
    </w:p>
    <w:p w14:paraId="0A372972"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spacing w:val="-1"/>
          <w:highlight w:val="green"/>
        </w:rPr>
        <w:t>По</w:t>
      </w:r>
      <w:r w:rsidRPr="00CA1A99">
        <w:rPr>
          <w:spacing w:val="-17"/>
          <w:highlight w:val="green"/>
        </w:rPr>
        <w:t xml:space="preserve"> </w:t>
      </w:r>
      <w:r w:rsidRPr="00CA1A99">
        <w:rPr>
          <w:spacing w:val="-1"/>
          <w:highlight w:val="green"/>
        </w:rPr>
        <w:t>состоянию</w:t>
      </w:r>
      <w:r w:rsidRPr="00CA1A99">
        <w:rPr>
          <w:spacing w:val="-16"/>
          <w:highlight w:val="green"/>
        </w:rPr>
        <w:t xml:space="preserve"> </w:t>
      </w:r>
      <w:r w:rsidRPr="00CA1A99">
        <w:rPr>
          <w:spacing w:val="-1"/>
          <w:highlight w:val="green"/>
        </w:rPr>
        <w:t>на</w:t>
      </w:r>
      <w:r w:rsidRPr="00CA1A99">
        <w:rPr>
          <w:spacing w:val="-16"/>
          <w:highlight w:val="green"/>
        </w:rPr>
        <w:t xml:space="preserve"> </w:t>
      </w:r>
      <w:r w:rsidRPr="00CA1A99">
        <w:rPr>
          <w:spacing w:val="-1"/>
          <w:highlight w:val="green"/>
        </w:rPr>
        <w:t>19.07.2024</w:t>
      </w:r>
      <w:r w:rsidRPr="00CA1A99">
        <w:rPr>
          <w:spacing w:val="-16"/>
          <w:highlight w:val="green"/>
        </w:rPr>
        <w:t xml:space="preserve"> </w:t>
      </w:r>
      <w:r w:rsidRPr="00CA1A99">
        <w:rPr>
          <w:highlight w:val="green"/>
        </w:rPr>
        <w:t>в</w:t>
      </w:r>
      <w:r w:rsidRPr="00CA1A99">
        <w:rPr>
          <w:spacing w:val="-16"/>
          <w:highlight w:val="green"/>
        </w:rPr>
        <w:t xml:space="preserve"> </w:t>
      </w:r>
      <w:r w:rsidRPr="00CA1A99">
        <w:rPr>
          <w:highlight w:val="green"/>
        </w:rPr>
        <w:t>Перечень</w:t>
      </w:r>
      <w:r w:rsidRPr="00CA1A99">
        <w:rPr>
          <w:spacing w:val="-16"/>
          <w:highlight w:val="green"/>
        </w:rPr>
        <w:t xml:space="preserve"> </w:t>
      </w:r>
      <w:r w:rsidRPr="00CA1A99">
        <w:rPr>
          <w:highlight w:val="green"/>
        </w:rPr>
        <w:t>участков</w:t>
      </w:r>
      <w:r w:rsidRPr="00CA1A99">
        <w:rPr>
          <w:spacing w:val="-17"/>
          <w:highlight w:val="green"/>
        </w:rPr>
        <w:t xml:space="preserve"> </w:t>
      </w:r>
      <w:r w:rsidRPr="00CA1A99">
        <w:rPr>
          <w:highlight w:val="green"/>
        </w:rPr>
        <w:t>недр</w:t>
      </w:r>
      <w:r w:rsidRPr="00CA1A99">
        <w:rPr>
          <w:spacing w:val="-16"/>
          <w:highlight w:val="green"/>
        </w:rPr>
        <w:t xml:space="preserve"> </w:t>
      </w:r>
      <w:r w:rsidRPr="00CA1A99">
        <w:rPr>
          <w:highlight w:val="green"/>
        </w:rPr>
        <w:t>местного</w:t>
      </w:r>
      <w:r w:rsidRPr="00CA1A99">
        <w:rPr>
          <w:spacing w:val="-16"/>
          <w:highlight w:val="green"/>
        </w:rPr>
        <w:t xml:space="preserve"> </w:t>
      </w:r>
      <w:r w:rsidRPr="00CA1A99">
        <w:rPr>
          <w:highlight w:val="green"/>
        </w:rPr>
        <w:t>значения</w:t>
      </w:r>
      <w:r w:rsidRPr="00CA1A99">
        <w:rPr>
          <w:spacing w:val="-68"/>
          <w:highlight w:val="green"/>
        </w:rPr>
        <w:t xml:space="preserve"> </w:t>
      </w:r>
      <w:r w:rsidRPr="00CA1A99">
        <w:rPr>
          <w:highlight w:val="green"/>
        </w:rPr>
        <w:t>на территории Курской области, содержащих общераспространенные полезные</w:t>
      </w:r>
      <w:r w:rsidRPr="00CA1A99">
        <w:rPr>
          <w:spacing w:val="1"/>
          <w:highlight w:val="green"/>
        </w:rPr>
        <w:t xml:space="preserve"> </w:t>
      </w:r>
      <w:r w:rsidRPr="00CA1A99">
        <w:rPr>
          <w:highlight w:val="green"/>
        </w:rPr>
        <w:t>ископаемые,</w:t>
      </w:r>
      <w:r w:rsidRPr="00CA1A99">
        <w:rPr>
          <w:spacing w:val="1"/>
          <w:highlight w:val="green"/>
        </w:rPr>
        <w:t xml:space="preserve"> </w:t>
      </w:r>
      <w:r w:rsidRPr="00CA1A99">
        <w:rPr>
          <w:highlight w:val="green"/>
        </w:rPr>
        <w:t>утвержденный</w:t>
      </w:r>
      <w:r w:rsidRPr="00CA1A99">
        <w:rPr>
          <w:spacing w:val="1"/>
          <w:highlight w:val="green"/>
        </w:rPr>
        <w:t xml:space="preserve"> </w:t>
      </w:r>
      <w:r w:rsidRPr="00CA1A99">
        <w:rPr>
          <w:highlight w:val="green"/>
        </w:rPr>
        <w:t>приказом</w:t>
      </w:r>
      <w:r w:rsidRPr="00CA1A99">
        <w:rPr>
          <w:spacing w:val="1"/>
          <w:highlight w:val="green"/>
        </w:rPr>
        <w:t xml:space="preserve"> </w:t>
      </w:r>
      <w:r w:rsidRPr="00CA1A99">
        <w:rPr>
          <w:highlight w:val="green"/>
        </w:rPr>
        <w:t>комитета</w:t>
      </w:r>
      <w:r w:rsidRPr="00CA1A99">
        <w:rPr>
          <w:spacing w:val="1"/>
          <w:highlight w:val="green"/>
        </w:rPr>
        <w:t xml:space="preserve"> </w:t>
      </w:r>
      <w:r w:rsidRPr="00CA1A99">
        <w:rPr>
          <w:highlight w:val="green"/>
        </w:rPr>
        <w:t>природных</w:t>
      </w:r>
      <w:r w:rsidRPr="00CA1A99">
        <w:rPr>
          <w:spacing w:val="1"/>
          <w:highlight w:val="green"/>
        </w:rPr>
        <w:t xml:space="preserve"> </w:t>
      </w:r>
      <w:r w:rsidRPr="00CA1A99">
        <w:rPr>
          <w:highlight w:val="green"/>
        </w:rPr>
        <w:t>ресурсов</w:t>
      </w:r>
      <w:r w:rsidRPr="00CA1A99">
        <w:rPr>
          <w:spacing w:val="1"/>
          <w:highlight w:val="green"/>
        </w:rPr>
        <w:t xml:space="preserve"> </w:t>
      </w:r>
      <w:r w:rsidRPr="00CA1A99">
        <w:rPr>
          <w:highlight w:val="green"/>
        </w:rPr>
        <w:t>Курской</w:t>
      </w:r>
      <w:r w:rsidRPr="00CA1A99">
        <w:rPr>
          <w:spacing w:val="1"/>
          <w:highlight w:val="green"/>
        </w:rPr>
        <w:t xml:space="preserve"> </w:t>
      </w:r>
      <w:r w:rsidRPr="00CA1A99">
        <w:rPr>
          <w:highlight w:val="green"/>
        </w:rPr>
        <w:t>области</w:t>
      </w:r>
      <w:r w:rsidRPr="00CA1A99">
        <w:rPr>
          <w:spacing w:val="1"/>
          <w:highlight w:val="green"/>
        </w:rPr>
        <w:t xml:space="preserve"> </w:t>
      </w:r>
      <w:r w:rsidRPr="00CA1A99">
        <w:rPr>
          <w:highlight w:val="green"/>
        </w:rPr>
        <w:t>от</w:t>
      </w:r>
      <w:r w:rsidRPr="00CA1A99">
        <w:rPr>
          <w:spacing w:val="1"/>
          <w:highlight w:val="green"/>
        </w:rPr>
        <w:t xml:space="preserve"> </w:t>
      </w:r>
      <w:r w:rsidRPr="00CA1A99">
        <w:rPr>
          <w:highlight w:val="green"/>
        </w:rPr>
        <w:t>26.04.2021</w:t>
      </w:r>
      <w:r w:rsidRPr="00CA1A99">
        <w:rPr>
          <w:spacing w:val="1"/>
          <w:highlight w:val="green"/>
        </w:rPr>
        <w:t xml:space="preserve"> </w:t>
      </w:r>
      <w:r w:rsidRPr="00CA1A99">
        <w:rPr>
          <w:highlight w:val="green"/>
        </w:rPr>
        <w:t>№ 01-08/2884,</w:t>
      </w:r>
      <w:r w:rsidRPr="00CA1A99">
        <w:rPr>
          <w:spacing w:val="1"/>
          <w:highlight w:val="green"/>
        </w:rPr>
        <w:t xml:space="preserve"> </w:t>
      </w:r>
      <w:r w:rsidRPr="00CA1A99">
        <w:rPr>
          <w:highlight w:val="green"/>
        </w:rPr>
        <w:t>в</w:t>
      </w:r>
      <w:r w:rsidRPr="00CA1A99">
        <w:rPr>
          <w:spacing w:val="1"/>
          <w:highlight w:val="green"/>
        </w:rPr>
        <w:t xml:space="preserve"> </w:t>
      </w:r>
      <w:r w:rsidRPr="00CA1A99">
        <w:rPr>
          <w:highlight w:val="green"/>
        </w:rPr>
        <w:t>границах</w:t>
      </w:r>
      <w:r w:rsidRPr="00CA1A99">
        <w:rPr>
          <w:spacing w:val="1"/>
          <w:highlight w:val="green"/>
        </w:rPr>
        <w:t xml:space="preserve"> </w:t>
      </w:r>
      <w:r w:rsidRPr="00CA1A99">
        <w:rPr>
          <w:highlight w:val="green"/>
        </w:rPr>
        <w:t>муниципального</w:t>
      </w:r>
      <w:r w:rsidRPr="00CA1A99">
        <w:rPr>
          <w:spacing w:val="-17"/>
          <w:highlight w:val="green"/>
        </w:rPr>
        <w:t xml:space="preserve"> </w:t>
      </w:r>
      <w:r w:rsidRPr="00CA1A99">
        <w:rPr>
          <w:highlight w:val="green"/>
        </w:rPr>
        <w:t>образования «Ворошневский сельсовет» Курского района Курской области включены</w:t>
      </w:r>
      <w:r w:rsidRPr="00CA1A99">
        <w:rPr>
          <w:spacing w:val="-1"/>
          <w:highlight w:val="green"/>
        </w:rPr>
        <w:t xml:space="preserve"> </w:t>
      </w:r>
      <w:r w:rsidRPr="00CA1A99">
        <w:rPr>
          <w:highlight w:val="green"/>
        </w:rPr>
        <w:t>следующие</w:t>
      </w:r>
      <w:r w:rsidRPr="00CA1A99">
        <w:rPr>
          <w:spacing w:val="-1"/>
          <w:highlight w:val="green"/>
        </w:rPr>
        <w:t xml:space="preserve"> </w:t>
      </w:r>
      <w:r w:rsidRPr="00CA1A99">
        <w:rPr>
          <w:highlight w:val="green"/>
        </w:rPr>
        <w:t>участки</w:t>
      </w:r>
      <w:r w:rsidRPr="00CA1A99">
        <w:rPr>
          <w:spacing w:val="-1"/>
          <w:highlight w:val="green"/>
        </w:rPr>
        <w:t xml:space="preserve"> </w:t>
      </w:r>
      <w:r w:rsidRPr="00CA1A99">
        <w:rPr>
          <w:highlight w:val="green"/>
        </w:rPr>
        <w:t>недр:</w:t>
      </w:r>
    </w:p>
    <w:p w14:paraId="013DB995"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участок</w:t>
      </w:r>
      <w:r w:rsidRPr="00CA1A99">
        <w:rPr>
          <w:spacing w:val="21"/>
          <w:highlight w:val="green"/>
        </w:rPr>
        <w:t xml:space="preserve"> </w:t>
      </w:r>
      <w:r w:rsidRPr="00CA1A99">
        <w:rPr>
          <w:highlight w:val="green"/>
        </w:rPr>
        <w:t>недр</w:t>
      </w:r>
      <w:r w:rsidRPr="00CA1A99">
        <w:rPr>
          <w:spacing w:val="21"/>
          <w:highlight w:val="green"/>
        </w:rPr>
        <w:t xml:space="preserve"> </w:t>
      </w:r>
      <w:r w:rsidRPr="00CA1A99">
        <w:rPr>
          <w:highlight w:val="green"/>
        </w:rPr>
        <w:t>«Плотов</w:t>
      </w:r>
      <w:r w:rsidRPr="00CA1A99">
        <w:rPr>
          <w:spacing w:val="22"/>
          <w:highlight w:val="green"/>
        </w:rPr>
        <w:t xml:space="preserve"> </w:t>
      </w:r>
      <w:r w:rsidRPr="00CA1A99">
        <w:rPr>
          <w:highlight w:val="green"/>
        </w:rPr>
        <w:t>Лог»</w:t>
      </w:r>
      <w:r w:rsidRPr="00CA1A99">
        <w:rPr>
          <w:spacing w:val="21"/>
          <w:highlight w:val="green"/>
        </w:rPr>
        <w:t xml:space="preserve"> </w:t>
      </w:r>
      <w:r w:rsidRPr="00CA1A99">
        <w:rPr>
          <w:highlight w:val="green"/>
        </w:rPr>
        <w:t>(общераспространенное</w:t>
      </w:r>
      <w:r w:rsidRPr="00CA1A99">
        <w:rPr>
          <w:spacing w:val="22"/>
          <w:highlight w:val="green"/>
        </w:rPr>
        <w:t xml:space="preserve"> </w:t>
      </w:r>
      <w:r w:rsidRPr="00CA1A99">
        <w:rPr>
          <w:highlight w:val="green"/>
        </w:rPr>
        <w:t>полезное</w:t>
      </w:r>
      <w:r w:rsidRPr="00CA1A99">
        <w:rPr>
          <w:spacing w:val="22"/>
          <w:highlight w:val="green"/>
        </w:rPr>
        <w:t xml:space="preserve"> </w:t>
      </w:r>
      <w:r w:rsidRPr="00CA1A99">
        <w:rPr>
          <w:highlight w:val="green"/>
        </w:rPr>
        <w:t>ископаемое – суглинки).</w:t>
      </w:r>
      <w:r w:rsidRPr="00CA1A99">
        <w:rPr>
          <w:spacing w:val="-3"/>
          <w:highlight w:val="green"/>
        </w:rPr>
        <w:t xml:space="preserve"> </w:t>
      </w:r>
      <w:r w:rsidRPr="00CA1A99">
        <w:rPr>
          <w:highlight w:val="green"/>
        </w:rPr>
        <w:t>Площадь</w:t>
      </w:r>
      <w:r w:rsidRPr="00CA1A99">
        <w:rPr>
          <w:spacing w:val="-1"/>
          <w:highlight w:val="green"/>
        </w:rPr>
        <w:t xml:space="preserve"> </w:t>
      </w:r>
      <w:r w:rsidRPr="00CA1A99">
        <w:rPr>
          <w:highlight w:val="green"/>
        </w:rPr>
        <w:t>участка</w:t>
      </w:r>
      <w:r w:rsidRPr="00CA1A99">
        <w:rPr>
          <w:spacing w:val="-2"/>
          <w:highlight w:val="green"/>
        </w:rPr>
        <w:t xml:space="preserve"> </w:t>
      </w:r>
      <w:r w:rsidRPr="00CA1A99">
        <w:rPr>
          <w:highlight w:val="green"/>
        </w:rPr>
        <w:t>недр</w:t>
      </w:r>
      <w:r w:rsidRPr="00CA1A99">
        <w:rPr>
          <w:spacing w:val="-1"/>
          <w:highlight w:val="green"/>
        </w:rPr>
        <w:t xml:space="preserve"> </w:t>
      </w:r>
      <w:r w:rsidRPr="00CA1A99">
        <w:rPr>
          <w:highlight w:val="green"/>
        </w:rPr>
        <w:t>–</w:t>
      </w:r>
      <w:r w:rsidRPr="00CA1A99">
        <w:rPr>
          <w:spacing w:val="-1"/>
          <w:highlight w:val="green"/>
        </w:rPr>
        <w:t xml:space="preserve"> </w:t>
      </w:r>
      <w:r w:rsidRPr="00CA1A99">
        <w:rPr>
          <w:highlight w:val="green"/>
        </w:rPr>
        <w:t>10 га.</w:t>
      </w:r>
    </w:p>
    <w:p w14:paraId="38054153"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Географические</w:t>
      </w:r>
      <w:r w:rsidRPr="00CA1A99">
        <w:rPr>
          <w:spacing w:val="-4"/>
          <w:highlight w:val="green"/>
        </w:rPr>
        <w:t xml:space="preserve"> </w:t>
      </w:r>
      <w:r w:rsidRPr="00CA1A99">
        <w:rPr>
          <w:highlight w:val="green"/>
        </w:rPr>
        <w:t>координаты</w:t>
      </w:r>
      <w:r w:rsidRPr="00CA1A99">
        <w:rPr>
          <w:spacing w:val="-4"/>
          <w:highlight w:val="green"/>
        </w:rPr>
        <w:t xml:space="preserve"> </w:t>
      </w:r>
      <w:r w:rsidRPr="00CA1A99">
        <w:rPr>
          <w:highlight w:val="green"/>
        </w:rPr>
        <w:t>угловых</w:t>
      </w:r>
      <w:r w:rsidRPr="00CA1A99">
        <w:rPr>
          <w:spacing w:val="-3"/>
          <w:highlight w:val="green"/>
        </w:rPr>
        <w:t xml:space="preserve"> </w:t>
      </w:r>
      <w:r w:rsidRPr="00CA1A99">
        <w:rPr>
          <w:highlight w:val="green"/>
        </w:rPr>
        <w:t>точек</w:t>
      </w:r>
      <w:r w:rsidRPr="00CA1A99">
        <w:rPr>
          <w:spacing w:val="-4"/>
          <w:highlight w:val="green"/>
        </w:rPr>
        <w:t xml:space="preserve"> </w:t>
      </w:r>
      <w:r w:rsidRPr="00CA1A99">
        <w:rPr>
          <w:highlight w:val="green"/>
        </w:rPr>
        <w:t>границ</w:t>
      </w:r>
      <w:r w:rsidRPr="00CA1A99">
        <w:rPr>
          <w:spacing w:val="-3"/>
          <w:highlight w:val="green"/>
        </w:rPr>
        <w:t xml:space="preserve"> </w:t>
      </w:r>
      <w:r w:rsidRPr="00CA1A99">
        <w:rPr>
          <w:highlight w:val="green"/>
        </w:rPr>
        <w:t>участка</w:t>
      </w:r>
      <w:r w:rsidRPr="00CA1A99">
        <w:rPr>
          <w:spacing w:val="-3"/>
          <w:highlight w:val="green"/>
        </w:rPr>
        <w:t xml:space="preserve"> </w:t>
      </w:r>
      <w:r w:rsidRPr="00CA1A99">
        <w:rPr>
          <w:highlight w:val="green"/>
        </w:rPr>
        <w:t>недр:</w:t>
      </w:r>
    </w:p>
    <w:p w14:paraId="3CA7EFD6"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1. С.Ш. 51°37'42,40" В.Д. 36°01'21,81";</w:t>
      </w:r>
    </w:p>
    <w:p w14:paraId="11A8AC27"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2. С.Ш. 51°37'42,12" В.Д. 36°01'28,63";</w:t>
      </w:r>
    </w:p>
    <w:p w14:paraId="0EE10B9E"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3. С.Ш. 51°37'27,34" В.Д. 36°01'26,16";</w:t>
      </w:r>
    </w:p>
    <w:p w14:paraId="6A876FC2"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4. С.Ш. 51°37'27,81" В.Д. 36°01'11,55";</w:t>
      </w:r>
    </w:p>
    <w:p w14:paraId="68D74AA1"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5. С.Ш. 51°37'31,43" В.Д. 36°01'14,21";</w:t>
      </w:r>
    </w:p>
    <w:p w14:paraId="2656E492"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6. С.Ш. 51°37'34,87" В.Д. 36°01'15,74";</w:t>
      </w:r>
    </w:p>
    <w:p w14:paraId="6E8B85F6"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7. С.Ш. 51°37'38,84" В.Д. 36°01'16,82";</w:t>
      </w:r>
    </w:p>
    <w:p w14:paraId="799F0ECC"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8. С.Ш. 51°37'40,78" В.Д. 36°01'21,43".</w:t>
      </w:r>
    </w:p>
    <w:p w14:paraId="66079F9E"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часть</w:t>
      </w:r>
      <w:r w:rsidRPr="00CA1A99">
        <w:rPr>
          <w:spacing w:val="31"/>
          <w:highlight w:val="green"/>
        </w:rPr>
        <w:t xml:space="preserve"> </w:t>
      </w:r>
      <w:r w:rsidRPr="00CA1A99">
        <w:rPr>
          <w:highlight w:val="green"/>
        </w:rPr>
        <w:t>участка</w:t>
      </w:r>
      <w:r w:rsidRPr="00CA1A99">
        <w:rPr>
          <w:spacing w:val="101"/>
          <w:highlight w:val="green"/>
        </w:rPr>
        <w:t xml:space="preserve"> </w:t>
      </w:r>
      <w:r w:rsidRPr="00CA1A99">
        <w:rPr>
          <w:highlight w:val="green"/>
        </w:rPr>
        <w:t>недр</w:t>
      </w:r>
      <w:r w:rsidRPr="00CA1A99">
        <w:rPr>
          <w:spacing w:val="101"/>
          <w:highlight w:val="green"/>
        </w:rPr>
        <w:t xml:space="preserve"> </w:t>
      </w:r>
      <w:r w:rsidRPr="00CA1A99">
        <w:rPr>
          <w:highlight w:val="green"/>
        </w:rPr>
        <w:t>«Участок</w:t>
      </w:r>
      <w:r w:rsidRPr="00CA1A99">
        <w:rPr>
          <w:spacing w:val="101"/>
          <w:highlight w:val="green"/>
        </w:rPr>
        <w:t xml:space="preserve"> </w:t>
      </w:r>
      <w:r w:rsidRPr="00CA1A99">
        <w:rPr>
          <w:highlight w:val="green"/>
        </w:rPr>
        <w:t>№4</w:t>
      </w:r>
      <w:r w:rsidRPr="00CA1A99">
        <w:rPr>
          <w:spacing w:val="101"/>
          <w:highlight w:val="green"/>
        </w:rPr>
        <w:t xml:space="preserve"> </w:t>
      </w:r>
      <w:r w:rsidRPr="00CA1A99">
        <w:rPr>
          <w:highlight w:val="green"/>
        </w:rPr>
        <w:t>Восточного</w:t>
      </w:r>
      <w:r w:rsidRPr="00CA1A99">
        <w:rPr>
          <w:spacing w:val="102"/>
          <w:highlight w:val="green"/>
        </w:rPr>
        <w:t xml:space="preserve"> </w:t>
      </w:r>
      <w:r w:rsidRPr="00CA1A99">
        <w:rPr>
          <w:highlight w:val="green"/>
        </w:rPr>
        <w:t>фланга</w:t>
      </w:r>
      <w:r w:rsidRPr="00CA1A99">
        <w:rPr>
          <w:spacing w:val="100"/>
          <w:highlight w:val="green"/>
        </w:rPr>
        <w:t xml:space="preserve"> </w:t>
      </w:r>
      <w:r w:rsidRPr="00CA1A99">
        <w:rPr>
          <w:highlight w:val="green"/>
        </w:rPr>
        <w:t>месторождения «Пойма»</w:t>
      </w:r>
      <w:r w:rsidRPr="00CA1A99">
        <w:rPr>
          <w:spacing w:val="45"/>
          <w:highlight w:val="green"/>
        </w:rPr>
        <w:t xml:space="preserve"> </w:t>
      </w:r>
      <w:r w:rsidRPr="00CA1A99">
        <w:rPr>
          <w:highlight w:val="green"/>
        </w:rPr>
        <w:t>(общераспространенные</w:t>
      </w:r>
      <w:r w:rsidRPr="00CA1A99">
        <w:rPr>
          <w:spacing w:val="45"/>
          <w:highlight w:val="green"/>
        </w:rPr>
        <w:t xml:space="preserve"> </w:t>
      </w:r>
      <w:r w:rsidRPr="00CA1A99">
        <w:rPr>
          <w:highlight w:val="green"/>
        </w:rPr>
        <w:t>полезные</w:t>
      </w:r>
      <w:r w:rsidRPr="00CA1A99">
        <w:rPr>
          <w:spacing w:val="45"/>
          <w:highlight w:val="green"/>
        </w:rPr>
        <w:t xml:space="preserve"> </w:t>
      </w:r>
      <w:r w:rsidRPr="00CA1A99">
        <w:rPr>
          <w:highlight w:val="green"/>
        </w:rPr>
        <w:t>ископаемые</w:t>
      </w:r>
      <w:r w:rsidRPr="00CA1A99">
        <w:rPr>
          <w:spacing w:val="45"/>
          <w:highlight w:val="green"/>
        </w:rPr>
        <w:t xml:space="preserve"> – </w:t>
      </w:r>
      <w:r w:rsidRPr="00CA1A99">
        <w:rPr>
          <w:highlight w:val="green"/>
        </w:rPr>
        <w:t>песок).</w:t>
      </w:r>
      <w:r w:rsidRPr="00CA1A99">
        <w:rPr>
          <w:spacing w:val="45"/>
          <w:highlight w:val="green"/>
        </w:rPr>
        <w:t xml:space="preserve"> </w:t>
      </w:r>
      <w:r w:rsidRPr="00CA1A99">
        <w:rPr>
          <w:highlight w:val="green"/>
        </w:rPr>
        <w:t>Площадь</w:t>
      </w:r>
      <w:r w:rsidRPr="00CA1A99">
        <w:rPr>
          <w:spacing w:val="-67"/>
          <w:highlight w:val="green"/>
        </w:rPr>
        <w:t xml:space="preserve"> </w:t>
      </w:r>
      <w:r w:rsidRPr="00CA1A99">
        <w:rPr>
          <w:highlight w:val="green"/>
        </w:rPr>
        <w:t>участка</w:t>
      </w:r>
      <w:r w:rsidRPr="00CA1A99">
        <w:rPr>
          <w:spacing w:val="-1"/>
          <w:highlight w:val="green"/>
        </w:rPr>
        <w:t xml:space="preserve"> </w:t>
      </w:r>
      <w:r w:rsidRPr="00CA1A99">
        <w:rPr>
          <w:highlight w:val="green"/>
        </w:rPr>
        <w:t>недр – 35,43 га.</w:t>
      </w:r>
    </w:p>
    <w:p w14:paraId="4D8365D0"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Географические</w:t>
      </w:r>
      <w:r w:rsidRPr="00CA1A99">
        <w:rPr>
          <w:spacing w:val="-4"/>
          <w:highlight w:val="green"/>
        </w:rPr>
        <w:t xml:space="preserve"> </w:t>
      </w:r>
      <w:r w:rsidRPr="00CA1A99">
        <w:rPr>
          <w:highlight w:val="green"/>
        </w:rPr>
        <w:t>координаты</w:t>
      </w:r>
      <w:r w:rsidRPr="00CA1A99">
        <w:rPr>
          <w:spacing w:val="-4"/>
          <w:highlight w:val="green"/>
        </w:rPr>
        <w:t xml:space="preserve"> </w:t>
      </w:r>
      <w:r w:rsidRPr="00CA1A99">
        <w:rPr>
          <w:highlight w:val="green"/>
        </w:rPr>
        <w:t>угловых</w:t>
      </w:r>
      <w:r w:rsidRPr="00CA1A99">
        <w:rPr>
          <w:spacing w:val="-3"/>
          <w:highlight w:val="green"/>
        </w:rPr>
        <w:t xml:space="preserve"> </w:t>
      </w:r>
      <w:r w:rsidRPr="00CA1A99">
        <w:rPr>
          <w:highlight w:val="green"/>
        </w:rPr>
        <w:t>точек</w:t>
      </w:r>
      <w:r w:rsidRPr="00CA1A99">
        <w:rPr>
          <w:spacing w:val="-4"/>
          <w:highlight w:val="green"/>
        </w:rPr>
        <w:t xml:space="preserve"> </w:t>
      </w:r>
      <w:r w:rsidRPr="00CA1A99">
        <w:rPr>
          <w:highlight w:val="green"/>
        </w:rPr>
        <w:t>границ</w:t>
      </w:r>
      <w:r w:rsidRPr="00CA1A99">
        <w:rPr>
          <w:spacing w:val="-3"/>
          <w:highlight w:val="green"/>
        </w:rPr>
        <w:t xml:space="preserve"> </w:t>
      </w:r>
      <w:r w:rsidRPr="00CA1A99">
        <w:rPr>
          <w:highlight w:val="green"/>
        </w:rPr>
        <w:t>участка</w:t>
      </w:r>
      <w:r w:rsidRPr="00CA1A99">
        <w:rPr>
          <w:spacing w:val="-3"/>
          <w:highlight w:val="green"/>
        </w:rPr>
        <w:t xml:space="preserve"> </w:t>
      </w:r>
      <w:r w:rsidRPr="00CA1A99">
        <w:rPr>
          <w:highlight w:val="green"/>
        </w:rPr>
        <w:t>недр:</w:t>
      </w:r>
    </w:p>
    <w:p w14:paraId="44E5A83D"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1. С.Ш. 51°39'59,78" В.Д. 36°01'08,21";</w:t>
      </w:r>
    </w:p>
    <w:p w14:paraId="39741788"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2. С.Ш. 51°39'59,53" В.Д. 36°01'11,66";</w:t>
      </w:r>
    </w:p>
    <w:p w14:paraId="35B7A169"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lastRenderedPageBreak/>
        <w:t>3. С.Ш. 51°39'44,88" В.Д. 36°01'03,17";</w:t>
      </w:r>
    </w:p>
    <w:p w14:paraId="60B80D4A"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4. С.Ш. 51°39'44,34" В.Д. 36°01'28,17";</w:t>
      </w:r>
    </w:p>
    <w:p w14:paraId="0FE2A90D"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5. С.Ш. 51°39'52,48" В.Д. 36°01'31,17";</w:t>
      </w:r>
    </w:p>
    <w:p w14:paraId="057C110C"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6. С.Ш. 51°39'52,09" В.Д. 36°01'56,01";</w:t>
      </w:r>
    </w:p>
    <w:p w14:paraId="03A6AB1E"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7. С.Ш. 51°39'47,25" В.Д. 36°01'55,23";</w:t>
      </w:r>
    </w:p>
    <w:p w14:paraId="2BFF4264"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8. С.Ш. 51°39'47,45" В.Д. 36°01'36,69";</w:t>
      </w:r>
    </w:p>
    <w:p w14:paraId="7AA2BB69"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9. С.Ш. 51°39'45,47" В.Д. 36°01'36,25";</w:t>
      </w:r>
    </w:p>
    <w:p w14:paraId="4FFC971E"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10. С.Ш. 51°39'45,27" В.Д. 36°01'54,92";</w:t>
      </w:r>
    </w:p>
    <w:p w14:paraId="283E2A00"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11. С.Ш. 51°39'37,68" В.Д. 36°01'53,70";</w:t>
      </w:r>
    </w:p>
    <w:p w14:paraId="73DDFC24"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12. С.Ш. 51°39'38,61" В.Д. 36°01'54,43".</w:t>
      </w:r>
    </w:p>
    <w:p w14:paraId="261EEF7C"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В</w:t>
      </w:r>
      <w:r w:rsidRPr="00CA1A99">
        <w:rPr>
          <w:spacing w:val="1"/>
          <w:highlight w:val="green"/>
        </w:rPr>
        <w:t xml:space="preserve"> </w:t>
      </w:r>
      <w:r w:rsidRPr="00CA1A99">
        <w:rPr>
          <w:highlight w:val="green"/>
        </w:rPr>
        <w:t>нераспределенном</w:t>
      </w:r>
      <w:r w:rsidRPr="00CA1A99">
        <w:rPr>
          <w:spacing w:val="1"/>
          <w:highlight w:val="green"/>
        </w:rPr>
        <w:t xml:space="preserve"> </w:t>
      </w:r>
      <w:r w:rsidRPr="00CA1A99">
        <w:rPr>
          <w:highlight w:val="green"/>
        </w:rPr>
        <w:t>фонде</w:t>
      </w:r>
      <w:r w:rsidRPr="00CA1A99">
        <w:rPr>
          <w:spacing w:val="1"/>
          <w:highlight w:val="green"/>
        </w:rPr>
        <w:t xml:space="preserve"> </w:t>
      </w:r>
      <w:r w:rsidRPr="00CA1A99">
        <w:rPr>
          <w:highlight w:val="green"/>
        </w:rPr>
        <w:t>недр</w:t>
      </w:r>
      <w:r w:rsidRPr="00CA1A99">
        <w:rPr>
          <w:spacing w:val="1"/>
          <w:highlight w:val="green"/>
        </w:rPr>
        <w:t xml:space="preserve"> </w:t>
      </w:r>
      <w:r w:rsidRPr="00CA1A99">
        <w:rPr>
          <w:highlight w:val="green"/>
        </w:rPr>
        <w:t>на</w:t>
      </w:r>
      <w:r w:rsidRPr="00CA1A99">
        <w:rPr>
          <w:spacing w:val="1"/>
          <w:highlight w:val="green"/>
        </w:rPr>
        <w:t xml:space="preserve"> </w:t>
      </w:r>
      <w:r w:rsidRPr="00CA1A99">
        <w:rPr>
          <w:highlight w:val="green"/>
        </w:rPr>
        <w:t>территории</w:t>
      </w:r>
      <w:r w:rsidRPr="00CA1A99">
        <w:rPr>
          <w:spacing w:val="1"/>
          <w:highlight w:val="green"/>
        </w:rPr>
        <w:t xml:space="preserve"> </w:t>
      </w:r>
      <w:r w:rsidRPr="00CA1A99">
        <w:rPr>
          <w:highlight w:val="green"/>
        </w:rPr>
        <w:t>муниципального</w:t>
      </w:r>
      <w:r w:rsidRPr="00CA1A99">
        <w:rPr>
          <w:spacing w:val="-17"/>
          <w:highlight w:val="green"/>
        </w:rPr>
        <w:t xml:space="preserve"> </w:t>
      </w:r>
      <w:r w:rsidRPr="00CA1A99">
        <w:rPr>
          <w:highlight w:val="green"/>
        </w:rPr>
        <w:t>образования «Ворошневский сельсовет» Курского района Курской области</w:t>
      </w:r>
      <w:r w:rsidRPr="00CA1A99">
        <w:rPr>
          <w:spacing w:val="1"/>
          <w:highlight w:val="green"/>
        </w:rPr>
        <w:t xml:space="preserve"> </w:t>
      </w:r>
      <w:r w:rsidRPr="00CA1A99">
        <w:rPr>
          <w:highlight w:val="green"/>
        </w:rPr>
        <w:t>находятся:</w:t>
      </w:r>
    </w:p>
    <w:p w14:paraId="0BD62C03"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Рышковско-Мармыжское</w:t>
      </w:r>
      <w:r w:rsidRPr="00CA1A99">
        <w:rPr>
          <w:spacing w:val="1"/>
          <w:highlight w:val="green"/>
        </w:rPr>
        <w:t xml:space="preserve"> </w:t>
      </w:r>
      <w:r w:rsidRPr="00CA1A99">
        <w:rPr>
          <w:highlight w:val="green"/>
        </w:rPr>
        <w:t>месторождение</w:t>
      </w:r>
      <w:r w:rsidRPr="00CA1A99">
        <w:rPr>
          <w:spacing w:val="1"/>
          <w:highlight w:val="green"/>
        </w:rPr>
        <w:t xml:space="preserve"> </w:t>
      </w:r>
      <w:r w:rsidRPr="00CA1A99">
        <w:rPr>
          <w:highlight w:val="green"/>
        </w:rPr>
        <w:t>суглинков,</w:t>
      </w:r>
      <w:r w:rsidRPr="00CA1A99">
        <w:rPr>
          <w:spacing w:val="1"/>
          <w:highlight w:val="green"/>
        </w:rPr>
        <w:t xml:space="preserve"> </w:t>
      </w:r>
      <w:r w:rsidRPr="00CA1A99">
        <w:rPr>
          <w:highlight w:val="green"/>
        </w:rPr>
        <w:t>расположенное</w:t>
      </w:r>
      <w:r w:rsidRPr="00CA1A99">
        <w:rPr>
          <w:spacing w:val="1"/>
          <w:highlight w:val="green"/>
        </w:rPr>
        <w:t xml:space="preserve"> </w:t>
      </w:r>
      <w:r w:rsidRPr="00CA1A99">
        <w:rPr>
          <w:highlight w:val="green"/>
        </w:rPr>
        <w:t>на границе с Октябрьским районом, в 4 км на</w:t>
      </w:r>
      <w:r w:rsidRPr="00CA1A99">
        <w:rPr>
          <w:spacing w:val="1"/>
          <w:highlight w:val="green"/>
        </w:rPr>
        <w:t xml:space="preserve"> </w:t>
      </w:r>
      <w:r w:rsidRPr="00CA1A99">
        <w:rPr>
          <w:highlight w:val="green"/>
        </w:rPr>
        <w:t>юго-запад от юго-западной окраины г. Курска, на левом склоне</w:t>
      </w:r>
      <w:r w:rsidRPr="00CA1A99">
        <w:rPr>
          <w:spacing w:val="1"/>
          <w:highlight w:val="green"/>
        </w:rPr>
        <w:t xml:space="preserve"> </w:t>
      </w:r>
      <w:r w:rsidRPr="00CA1A99">
        <w:rPr>
          <w:highlight w:val="green"/>
        </w:rPr>
        <w:t>лога Мармыжи (балка Рассыльная), на II надпойменной террасе левобережья р.</w:t>
      </w:r>
      <w:r w:rsidRPr="00CA1A99">
        <w:rPr>
          <w:spacing w:val="1"/>
          <w:highlight w:val="green"/>
        </w:rPr>
        <w:t xml:space="preserve"> </w:t>
      </w:r>
      <w:r w:rsidRPr="00CA1A99">
        <w:rPr>
          <w:highlight w:val="green"/>
        </w:rPr>
        <w:t>Сейм, южнее 200 м от д. Ворошнево и д. Анахина Октябрьского</w:t>
      </w:r>
      <w:r w:rsidRPr="00CA1A99">
        <w:rPr>
          <w:spacing w:val="1"/>
          <w:highlight w:val="green"/>
        </w:rPr>
        <w:t xml:space="preserve"> </w:t>
      </w:r>
      <w:r w:rsidRPr="00CA1A99">
        <w:rPr>
          <w:highlight w:val="green"/>
        </w:rPr>
        <w:t>района,</w:t>
      </w:r>
      <w:r w:rsidRPr="00CA1A99">
        <w:rPr>
          <w:spacing w:val="1"/>
          <w:highlight w:val="green"/>
        </w:rPr>
        <w:t xml:space="preserve"> </w:t>
      </w:r>
      <w:r w:rsidRPr="00CA1A99">
        <w:rPr>
          <w:highlight w:val="green"/>
        </w:rPr>
        <w:t>примыкает</w:t>
      </w:r>
      <w:r w:rsidRPr="00CA1A99">
        <w:rPr>
          <w:spacing w:val="1"/>
          <w:highlight w:val="green"/>
        </w:rPr>
        <w:t xml:space="preserve"> </w:t>
      </w:r>
      <w:r w:rsidRPr="00CA1A99">
        <w:rPr>
          <w:highlight w:val="green"/>
        </w:rPr>
        <w:t>с</w:t>
      </w:r>
      <w:r w:rsidRPr="00CA1A99">
        <w:rPr>
          <w:spacing w:val="1"/>
          <w:highlight w:val="green"/>
        </w:rPr>
        <w:t xml:space="preserve"> </w:t>
      </w:r>
      <w:r w:rsidRPr="00CA1A99">
        <w:rPr>
          <w:highlight w:val="green"/>
        </w:rPr>
        <w:t>юга</w:t>
      </w:r>
      <w:r w:rsidRPr="00CA1A99">
        <w:rPr>
          <w:spacing w:val="1"/>
          <w:highlight w:val="green"/>
        </w:rPr>
        <w:t xml:space="preserve"> </w:t>
      </w:r>
      <w:r w:rsidRPr="00CA1A99">
        <w:rPr>
          <w:highlight w:val="green"/>
        </w:rPr>
        <w:t>к</w:t>
      </w:r>
      <w:r w:rsidRPr="00CA1A99">
        <w:rPr>
          <w:spacing w:val="1"/>
          <w:highlight w:val="green"/>
        </w:rPr>
        <w:t xml:space="preserve"> </w:t>
      </w:r>
      <w:r w:rsidRPr="00CA1A99">
        <w:rPr>
          <w:highlight w:val="green"/>
        </w:rPr>
        <w:t>железной дороге</w:t>
      </w:r>
      <w:r w:rsidRPr="00CA1A99">
        <w:rPr>
          <w:spacing w:val="1"/>
          <w:highlight w:val="green"/>
        </w:rPr>
        <w:t xml:space="preserve"> </w:t>
      </w:r>
      <w:r w:rsidRPr="00CA1A99">
        <w:rPr>
          <w:highlight w:val="green"/>
        </w:rPr>
        <w:t>Курск-Льгов</w:t>
      </w:r>
      <w:r w:rsidRPr="00CA1A99">
        <w:rPr>
          <w:spacing w:val="1"/>
          <w:highlight w:val="green"/>
        </w:rPr>
        <w:t xml:space="preserve"> </w:t>
      </w:r>
      <w:r w:rsidRPr="00CA1A99">
        <w:rPr>
          <w:highlight w:val="green"/>
        </w:rPr>
        <w:t>(452-453</w:t>
      </w:r>
      <w:r w:rsidRPr="00CA1A99">
        <w:rPr>
          <w:spacing w:val="1"/>
          <w:highlight w:val="green"/>
        </w:rPr>
        <w:t xml:space="preserve"> </w:t>
      </w:r>
      <w:r w:rsidRPr="00CA1A99">
        <w:rPr>
          <w:highlight w:val="green"/>
        </w:rPr>
        <w:t>км</w:t>
      </w:r>
      <w:r w:rsidRPr="00CA1A99">
        <w:rPr>
          <w:spacing w:val="1"/>
          <w:highlight w:val="green"/>
        </w:rPr>
        <w:t xml:space="preserve"> </w:t>
      </w:r>
      <w:r w:rsidRPr="00CA1A99">
        <w:rPr>
          <w:highlight w:val="green"/>
        </w:rPr>
        <w:t>столб).</w:t>
      </w:r>
      <w:r w:rsidRPr="00CA1A99">
        <w:rPr>
          <w:spacing w:val="1"/>
          <w:highlight w:val="green"/>
        </w:rPr>
        <w:t xml:space="preserve"> </w:t>
      </w:r>
      <w:r w:rsidRPr="00CA1A99">
        <w:rPr>
          <w:highlight w:val="green"/>
        </w:rPr>
        <w:t>Площадь</w:t>
      </w:r>
      <w:r w:rsidRPr="00CA1A99">
        <w:rPr>
          <w:spacing w:val="1"/>
          <w:highlight w:val="green"/>
        </w:rPr>
        <w:t xml:space="preserve"> </w:t>
      </w:r>
      <w:r w:rsidRPr="00CA1A99">
        <w:rPr>
          <w:highlight w:val="green"/>
        </w:rPr>
        <w:t>месторождения</w:t>
      </w:r>
      <w:r w:rsidRPr="00CA1A99">
        <w:rPr>
          <w:spacing w:val="-2"/>
          <w:highlight w:val="green"/>
        </w:rPr>
        <w:t xml:space="preserve"> </w:t>
      </w:r>
      <w:r w:rsidRPr="00CA1A99">
        <w:rPr>
          <w:highlight w:val="green"/>
        </w:rPr>
        <w:t>– 46,6 га.</w:t>
      </w:r>
    </w:p>
    <w:p w14:paraId="326318E7" w14:textId="77777777" w:rsidR="00CA1A99" w:rsidRPr="00CA1A99" w:rsidRDefault="00CA1A99" w:rsidP="00CA1A99">
      <w:pPr>
        <w:autoSpaceDE w:val="0"/>
        <w:autoSpaceDN w:val="0"/>
        <w:adjustRightInd w:val="0"/>
        <w:spacing w:after="0" w:line="360" w:lineRule="auto"/>
        <w:ind w:firstLine="708"/>
        <w:jc w:val="both"/>
        <w:rPr>
          <w:spacing w:val="-1"/>
          <w:highlight w:val="green"/>
        </w:rPr>
      </w:pPr>
      <w:r w:rsidRPr="00CA1A99">
        <w:rPr>
          <w:highlight w:val="green"/>
        </w:rPr>
        <w:t>Географические</w:t>
      </w:r>
      <w:r w:rsidRPr="00CA1A99">
        <w:rPr>
          <w:spacing w:val="1"/>
          <w:highlight w:val="green"/>
        </w:rPr>
        <w:t xml:space="preserve"> </w:t>
      </w:r>
      <w:r w:rsidRPr="00CA1A99">
        <w:rPr>
          <w:highlight w:val="green"/>
        </w:rPr>
        <w:t>координаты</w:t>
      </w:r>
      <w:r w:rsidRPr="00CA1A99">
        <w:rPr>
          <w:spacing w:val="1"/>
          <w:highlight w:val="green"/>
        </w:rPr>
        <w:t xml:space="preserve"> </w:t>
      </w:r>
      <w:r w:rsidRPr="00CA1A99">
        <w:rPr>
          <w:highlight w:val="green"/>
        </w:rPr>
        <w:t>центра</w:t>
      </w:r>
      <w:r w:rsidRPr="00CA1A99">
        <w:rPr>
          <w:spacing w:val="1"/>
          <w:highlight w:val="green"/>
        </w:rPr>
        <w:t xml:space="preserve"> </w:t>
      </w:r>
      <w:r w:rsidRPr="00CA1A99">
        <w:rPr>
          <w:highlight w:val="green"/>
        </w:rPr>
        <w:t>месторождения</w:t>
      </w:r>
      <w:r w:rsidRPr="00CA1A99">
        <w:rPr>
          <w:spacing w:val="1"/>
          <w:highlight w:val="green"/>
        </w:rPr>
        <w:t xml:space="preserve"> </w:t>
      </w:r>
      <w:r w:rsidRPr="00CA1A99">
        <w:rPr>
          <w:highlight w:val="green"/>
        </w:rPr>
        <w:t>(система</w:t>
      </w:r>
      <w:r w:rsidRPr="00CA1A99">
        <w:rPr>
          <w:spacing w:val="1"/>
          <w:highlight w:val="green"/>
        </w:rPr>
        <w:t xml:space="preserve"> </w:t>
      </w:r>
      <w:r w:rsidRPr="00CA1A99">
        <w:rPr>
          <w:highlight w:val="green"/>
        </w:rPr>
        <w:t>координат:</w:t>
      </w:r>
      <w:r w:rsidRPr="00CA1A99">
        <w:rPr>
          <w:spacing w:val="1"/>
          <w:highlight w:val="green"/>
        </w:rPr>
        <w:t xml:space="preserve"> </w:t>
      </w:r>
      <w:r w:rsidRPr="00CA1A99">
        <w:rPr>
          <w:highlight w:val="green"/>
        </w:rPr>
        <w:t>ГСК2011):</w:t>
      </w:r>
      <w:r w:rsidRPr="00CA1A99">
        <w:rPr>
          <w:spacing w:val="-1"/>
          <w:highlight w:val="green"/>
        </w:rPr>
        <w:t xml:space="preserve"> </w:t>
      </w:r>
    </w:p>
    <w:p w14:paraId="1EBF1708"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С.Ш. 52°38'32,8"</w:t>
      </w:r>
      <w:r w:rsidRPr="00CA1A99">
        <w:rPr>
          <w:spacing w:val="48"/>
          <w:highlight w:val="green"/>
        </w:rPr>
        <w:t xml:space="preserve"> </w:t>
      </w:r>
      <w:r w:rsidRPr="00CA1A99">
        <w:rPr>
          <w:highlight w:val="green"/>
        </w:rPr>
        <w:t>В.Д. 36°01'14,9".</w:t>
      </w:r>
    </w:p>
    <w:p w14:paraId="23E361D4" w14:textId="77777777" w:rsidR="00CA1A99" w:rsidRPr="00CA1A99" w:rsidRDefault="00CA1A99" w:rsidP="00CA1A99">
      <w:pPr>
        <w:autoSpaceDE w:val="0"/>
        <w:autoSpaceDN w:val="0"/>
        <w:adjustRightInd w:val="0"/>
        <w:spacing w:after="0" w:line="360" w:lineRule="auto"/>
        <w:ind w:firstLine="708"/>
        <w:jc w:val="both"/>
        <w:rPr>
          <w:highlight w:val="green"/>
        </w:rPr>
      </w:pPr>
      <w:r w:rsidRPr="00CA1A99">
        <w:rPr>
          <w:highlight w:val="green"/>
        </w:rPr>
        <w:t>Дубки залежь суглинков, расположенная в 5 км на юго-запад от окраины г. Курска, южнее 3,5 км от железной дороги Курск-Льгов, в правом борту</w:t>
      </w:r>
      <w:r w:rsidRPr="00CA1A99">
        <w:rPr>
          <w:spacing w:val="1"/>
          <w:highlight w:val="green"/>
        </w:rPr>
        <w:t xml:space="preserve"> </w:t>
      </w:r>
      <w:r w:rsidRPr="00CA1A99">
        <w:rPr>
          <w:highlight w:val="green"/>
        </w:rPr>
        <w:t>балки</w:t>
      </w:r>
      <w:r w:rsidRPr="00CA1A99">
        <w:rPr>
          <w:spacing w:val="-7"/>
          <w:highlight w:val="green"/>
        </w:rPr>
        <w:t xml:space="preserve"> </w:t>
      </w:r>
      <w:r w:rsidRPr="00CA1A99">
        <w:rPr>
          <w:highlight w:val="green"/>
        </w:rPr>
        <w:t>Рассыльная,</w:t>
      </w:r>
      <w:r w:rsidRPr="00CA1A99">
        <w:rPr>
          <w:spacing w:val="-7"/>
          <w:highlight w:val="green"/>
        </w:rPr>
        <w:t xml:space="preserve"> </w:t>
      </w:r>
      <w:r w:rsidRPr="00CA1A99">
        <w:rPr>
          <w:highlight w:val="green"/>
        </w:rPr>
        <w:t>в</w:t>
      </w:r>
      <w:r w:rsidRPr="00CA1A99">
        <w:rPr>
          <w:spacing w:val="-7"/>
          <w:highlight w:val="green"/>
        </w:rPr>
        <w:t xml:space="preserve"> </w:t>
      </w:r>
      <w:r w:rsidRPr="00CA1A99">
        <w:rPr>
          <w:highlight w:val="green"/>
        </w:rPr>
        <w:t>300</w:t>
      </w:r>
      <w:r w:rsidRPr="00CA1A99">
        <w:rPr>
          <w:spacing w:val="-6"/>
          <w:highlight w:val="green"/>
        </w:rPr>
        <w:t xml:space="preserve"> </w:t>
      </w:r>
      <w:r w:rsidRPr="00CA1A99">
        <w:rPr>
          <w:highlight w:val="green"/>
        </w:rPr>
        <w:t>м</w:t>
      </w:r>
      <w:r w:rsidRPr="00CA1A99">
        <w:rPr>
          <w:spacing w:val="-7"/>
          <w:highlight w:val="green"/>
        </w:rPr>
        <w:t xml:space="preserve"> </w:t>
      </w:r>
      <w:r w:rsidRPr="00CA1A99">
        <w:rPr>
          <w:highlight w:val="green"/>
        </w:rPr>
        <w:t>южнее</w:t>
      </w:r>
      <w:r w:rsidRPr="00CA1A99">
        <w:rPr>
          <w:spacing w:val="-7"/>
          <w:highlight w:val="green"/>
        </w:rPr>
        <w:t xml:space="preserve"> </w:t>
      </w:r>
      <w:r w:rsidRPr="00CA1A99">
        <w:rPr>
          <w:highlight w:val="green"/>
        </w:rPr>
        <w:t>промплощадки</w:t>
      </w:r>
      <w:r w:rsidRPr="00CA1A99">
        <w:rPr>
          <w:spacing w:val="-7"/>
          <w:highlight w:val="green"/>
        </w:rPr>
        <w:t xml:space="preserve"> </w:t>
      </w:r>
      <w:r w:rsidRPr="00CA1A99">
        <w:rPr>
          <w:highlight w:val="green"/>
        </w:rPr>
        <w:t>АО</w:t>
      </w:r>
      <w:r w:rsidRPr="00CA1A99">
        <w:rPr>
          <w:spacing w:val="-6"/>
          <w:highlight w:val="green"/>
        </w:rPr>
        <w:t xml:space="preserve"> </w:t>
      </w:r>
      <w:r w:rsidRPr="00CA1A99">
        <w:rPr>
          <w:highlight w:val="green"/>
        </w:rPr>
        <w:t>«Курская</w:t>
      </w:r>
      <w:r w:rsidRPr="00CA1A99">
        <w:rPr>
          <w:spacing w:val="-7"/>
          <w:highlight w:val="green"/>
        </w:rPr>
        <w:t xml:space="preserve"> </w:t>
      </w:r>
      <w:r w:rsidRPr="00CA1A99">
        <w:rPr>
          <w:highlight w:val="green"/>
        </w:rPr>
        <w:t>Птицефабрика»,</w:t>
      </w:r>
      <w:r w:rsidRPr="00CA1A99">
        <w:rPr>
          <w:spacing w:val="-7"/>
          <w:highlight w:val="green"/>
        </w:rPr>
        <w:t xml:space="preserve"> </w:t>
      </w:r>
      <w:r w:rsidRPr="00CA1A99">
        <w:rPr>
          <w:highlight w:val="green"/>
        </w:rPr>
        <w:t>в</w:t>
      </w:r>
      <w:r w:rsidRPr="00CA1A99">
        <w:rPr>
          <w:spacing w:val="-67"/>
          <w:highlight w:val="green"/>
        </w:rPr>
        <w:t xml:space="preserve"> </w:t>
      </w:r>
      <w:r w:rsidRPr="00CA1A99">
        <w:rPr>
          <w:highlight w:val="green"/>
        </w:rPr>
        <w:t>верховьях</w:t>
      </w:r>
      <w:r w:rsidRPr="00CA1A99">
        <w:rPr>
          <w:spacing w:val="1"/>
          <w:highlight w:val="green"/>
        </w:rPr>
        <w:t xml:space="preserve"> </w:t>
      </w:r>
      <w:r w:rsidRPr="00CA1A99">
        <w:rPr>
          <w:highlight w:val="green"/>
        </w:rPr>
        <w:t>урочища</w:t>
      </w:r>
      <w:r w:rsidRPr="00CA1A99">
        <w:rPr>
          <w:spacing w:val="70"/>
          <w:highlight w:val="green"/>
        </w:rPr>
        <w:t xml:space="preserve"> </w:t>
      </w:r>
      <w:r w:rsidRPr="00CA1A99">
        <w:rPr>
          <w:highlight w:val="green"/>
        </w:rPr>
        <w:t>Дубки</w:t>
      </w:r>
      <w:r w:rsidRPr="00CA1A99">
        <w:rPr>
          <w:spacing w:val="70"/>
          <w:highlight w:val="green"/>
        </w:rPr>
        <w:t xml:space="preserve"> </w:t>
      </w:r>
      <w:r w:rsidRPr="00CA1A99">
        <w:rPr>
          <w:highlight w:val="green"/>
        </w:rPr>
        <w:t>между</w:t>
      </w:r>
      <w:r w:rsidRPr="00CA1A99">
        <w:rPr>
          <w:spacing w:val="70"/>
          <w:highlight w:val="green"/>
        </w:rPr>
        <w:t xml:space="preserve"> </w:t>
      </w:r>
      <w:r w:rsidRPr="00CA1A99">
        <w:rPr>
          <w:highlight w:val="green"/>
        </w:rPr>
        <w:t>двух</w:t>
      </w:r>
      <w:r w:rsidRPr="00CA1A99">
        <w:rPr>
          <w:spacing w:val="70"/>
          <w:highlight w:val="green"/>
        </w:rPr>
        <w:t xml:space="preserve"> </w:t>
      </w:r>
      <w:r w:rsidRPr="00CA1A99">
        <w:rPr>
          <w:highlight w:val="green"/>
        </w:rPr>
        <w:t>отрогов</w:t>
      </w:r>
      <w:r w:rsidRPr="00CA1A99">
        <w:rPr>
          <w:spacing w:val="70"/>
          <w:highlight w:val="green"/>
        </w:rPr>
        <w:t xml:space="preserve"> </w:t>
      </w:r>
      <w:r w:rsidRPr="00CA1A99">
        <w:rPr>
          <w:highlight w:val="green"/>
        </w:rPr>
        <w:t>балки.</w:t>
      </w:r>
      <w:r w:rsidRPr="00CA1A99">
        <w:rPr>
          <w:spacing w:val="70"/>
          <w:highlight w:val="green"/>
        </w:rPr>
        <w:t xml:space="preserve"> </w:t>
      </w:r>
      <w:r w:rsidRPr="00CA1A99">
        <w:rPr>
          <w:highlight w:val="green"/>
        </w:rPr>
        <w:t>Площадь</w:t>
      </w:r>
      <w:r w:rsidRPr="00CA1A99">
        <w:rPr>
          <w:spacing w:val="70"/>
          <w:highlight w:val="green"/>
        </w:rPr>
        <w:t xml:space="preserve"> </w:t>
      </w:r>
      <w:r w:rsidRPr="00CA1A99">
        <w:rPr>
          <w:highlight w:val="green"/>
        </w:rPr>
        <w:t>залежи</w:t>
      </w:r>
      <w:r w:rsidRPr="00CA1A99">
        <w:rPr>
          <w:spacing w:val="70"/>
          <w:highlight w:val="green"/>
        </w:rPr>
        <w:t xml:space="preserve"> </w:t>
      </w:r>
      <w:r w:rsidRPr="00CA1A99">
        <w:rPr>
          <w:highlight w:val="green"/>
        </w:rPr>
        <w:t>–</w:t>
      </w:r>
      <w:r w:rsidRPr="00CA1A99">
        <w:rPr>
          <w:spacing w:val="1"/>
          <w:highlight w:val="green"/>
        </w:rPr>
        <w:t xml:space="preserve"> </w:t>
      </w:r>
      <w:r w:rsidRPr="00CA1A99">
        <w:rPr>
          <w:highlight w:val="green"/>
        </w:rPr>
        <w:t>13,3</w:t>
      </w:r>
      <w:r w:rsidRPr="00CA1A99">
        <w:rPr>
          <w:spacing w:val="-1"/>
          <w:highlight w:val="green"/>
        </w:rPr>
        <w:t xml:space="preserve"> </w:t>
      </w:r>
      <w:r w:rsidRPr="00CA1A99">
        <w:rPr>
          <w:highlight w:val="green"/>
        </w:rPr>
        <w:t>га.</w:t>
      </w:r>
    </w:p>
    <w:p w14:paraId="652CC646" w14:textId="77777777" w:rsidR="00CA1A99" w:rsidRPr="00CA1A99" w:rsidRDefault="00CA1A99" w:rsidP="00CA1A99">
      <w:pPr>
        <w:autoSpaceDE w:val="0"/>
        <w:autoSpaceDN w:val="0"/>
        <w:adjustRightInd w:val="0"/>
        <w:spacing w:after="0" w:line="360" w:lineRule="auto"/>
        <w:ind w:firstLine="708"/>
        <w:jc w:val="both"/>
        <w:rPr>
          <w:spacing w:val="1"/>
          <w:highlight w:val="green"/>
        </w:rPr>
      </w:pPr>
      <w:r w:rsidRPr="00CA1A99">
        <w:rPr>
          <w:highlight w:val="green"/>
        </w:rPr>
        <w:t>Географические координаты центра залежи (система координат: ГСК2011):</w:t>
      </w:r>
      <w:r w:rsidRPr="00CA1A99">
        <w:rPr>
          <w:spacing w:val="1"/>
          <w:highlight w:val="green"/>
        </w:rPr>
        <w:t xml:space="preserve"> </w:t>
      </w:r>
    </w:p>
    <w:p w14:paraId="01BF577B" w14:textId="6F99E111" w:rsidR="00CA1A99" w:rsidRPr="00CA1A99" w:rsidRDefault="00CA1A99" w:rsidP="00CA1A99">
      <w:pPr>
        <w:autoSpaceDE w:val="0"/>
        <w:autoSpaceDN w:val="0"/>
        <w:adjustRightInd w:val="0"/>
        <w:spacing w:after="0" w:line="360" w:lineRule="auto"/>
        <w:ind w:firstLine="708"/>
        <w:jc w:val="both"/>
      </w:pPr>
      <w:r w:rsidRPr="00CA1A99">
        <w:rPr>
          <w:highlight w:val="green"/>
        </w:rPr>
        <w:t>С.Ш. 51°36'57,6" В.Д. 36°02'22,8".</w:t>
      </w:r>
    </w:p>
    <w:p w14:paraId="0B905A57" w14:textId="77777777" w:rsidR="00CA1A99" w:rsidRPr="00385ED3" w:rsidRDefault="00CA1A99" w:rsidP="004618A3">
      <w:pPr>
        <w:widowControl w:val="0"/>
        <w:spacing w:after="0" w:line="360" w:lineRule="auto"/>
        <w:ind w:firstLine="709"/>
        <w:jc w:val="both"/>
        <w:rPr>
          <w:b/>
          <w:color w:val="000000"/>
        </w:rPr>
      </w:pPr>
    </w:p>
    <w:p w14:paraId="5F14BCAB" w14:textId="2062F087" w:rsidR="00CA1A99" w:rsidRDefault="00CA1A99" w:rsidP="00CA1A99">
      <w:pPr>
        <w:tabs>
          <w:tab w:val="right" w:leader="dot" w:pos="9781"/>
        </w:tabs>
        <w:spacing w:after="0"/>
        <w:ind w:left="284" w:right="311"/>
        <w:jc w:val="both"/>
        <w:rPr>
          <w:i/>
          <w:iCs/>
          <w:noProof/>
          <w:sz w:val="22"/>
          <w:szCs w:val="22"/>
          <w:lang w:eastAsia="ru-RU"/>
        </w:rPr>
      </w:pPr>
      <w:r w:rsidRPr="00CA1A99">
        <w:rPr>
          <w:i/>
          <w:iCs/>
          <w:noProof/>
          <w:sz w:val="22"/>
          <w:szCs w:val="22"/>
          <w:lang w:eastAsia="ru-RU"/>
        </w:rPr>
        <w:t xml:space="preserve">(подраздел «Минерально-сырьевые ресурсы» изложен в редакции решения комитета архитектуры и градостроительства Курской области от «___» </w:t>
      </w:r>
      <w:r w:rsidR="001D784D">
        <w:rPr>
          <w:i/>
          <w:iCs/>
          <w:noProof/>
          <w:sz w:val="22"/>
          <w:szCs w:val="22"/>
          <w:lang w:eastAsia="ru-RU"/>
        </w:rPr>
        <w:t>сентября</w:t>
      </w:r>
      <w:r w:rsidRPr="00CA1A99">
        <w:rPr>
          <w:i/>
          <w:iCs/>
          <w:noProof/>
          <w:sz w:val="22"/>
          <w:szCs w:val="22"/>
          <w:lang w:eastAsia="ru-RU"/>
        </w:rPr>
        <w:t xml:space="preserve"> 2024 года №</w:t>
      </w:r>
      <w:r w:rsidR="001D784D">
        <w:rPr>
          <w:i/>
          <w:iCs/>
          <w:noProof/>
          <w:sz w:val="22"/>
          <w:szCs w:val="22"/>
          <w:lang w:eastAsia="ru-RU"/>
        </w:rPr>
        <w:t> </w:t>
      </w:r>
      <w:r w:rsidRPr="00CA1A99">
        <w:rPr>
          <w:i/>
          <w:iCs/>
          <w:noProof/>
          <w:sz w:val="22"/>
          <w:szCs w:val="22"/>
          <w:lang w:eastAsia="ru-RU"/>
        </w:rPr>
        <w:t>01</w:t>
      </w:r>
      <w:r w:rsidR="001D784D">
        <w:rPr>
          <w:i/>
          <w:iCs/>
          <w:noProof/>
          <w:sz w:val="22"/>
          <w:szCs w:val="22"/>
          <w:lang w:eastAsia="ru-RU"/>
        </w:rPr>
        <w:noBreakHyphen/>
      </w:r>
      <w:r w:rsidRPr="00CA1A99">
        <w:rPr>
          <w:i/>
          <w:iCs/>
          <w:noProof/>
          <w:sz w:val="22"/>
          <w:szCs w:val="22"/>
          <w:lang w:eastAsia="ru-RU"/>
        </w:rPr>
        <w:t>12/_____)</w:t>
      </w:r>
    </w:p>
    <w:p w14:paraId="44140EF0" w14:textId="77777777" w:rsidR="00CA1A99" w:rsidRPr="00CA1A99" w:rsidRDefault="00CA1A99" w:rsidP="00CA1A99">
      <w:pPr>
        <w:tabs>
          <w:tab w:val="right" w:leader="dot" w:pos="9781"/>
        </w:tabs>
        <w:spacing w:after="0"/>
        <w:ind w:left="284" w:right="311"/>
        <w:jc w:val="both"/>
        <w:rPr>
          <w:i/>
          <w:iCs/>
          <w:noProof/>
          <w:sz w:val="22"/>
          <w:szCs w:val="22"/>
          <w:lang w:eastAsia="ru-RU"/>
        </w:rPr>
      </w:pPr>
    </w:p>
    <w:p w14:paraId="54834B3C" w14:textId="77777777" w:rsidR="00E972A6" w:rsidRPr="00385ED3" w:rsidRDefault="00E972A6" w:rsidP="00892C5F">
      <w:pPr>
        <w:widowControl w:val="0"/>
        <w:spacing w:after="0" w:line="360" w:lineRule="auto"/>
        <w:ind w:firstLine="709"/>
        <w:jc w:val="both"/>
        <w:rPr>
          <w:b/>
        </w:rPr>
      </w:pPr>
      <w:r w:rsidRPr="00385ED3">
        <w:rPr>
          <w:b/>
        </w:rPr>
        <w:t>Инженерно-строительная характеристика</w:t>
      </w:r>
      <w:r w:rsidR="00B15A59" w:rsidRPr="00385ED3">
        <w:rPr>
          <w:b/>
        </w:rPr>
        <w:t>.</w:t>
      </w:r>
    </w:p>
    <w:p w14:paraId="4BEA15A9" w14:textId="77777777" w:rsidR="00311359" w:rsidRPr="00385ED3" w:rsidRDefault="00311359" w:rsidP="00892C5F">
      <w:pPr>
        <w:pStyle w:val="a5"/>
        <w:widowControl w:val="0"/>
        <w:spacing w:after="0" w:line="360" w:lineRule="auto"/>
        <w:ind w:left="0" w:firstLine="709"/>
        <w:jc w:val="both"/>
      </w:pPr>
      <w:r w:rsidRPr="00385ED3">
        <w:t>По инженерной характеристике муниципальное образование можно условно разделить на 2 группы территорий. Каждая из них имеет собственные природные характеристики, определяющие различную степень их благоприятности для нового строительного освоения и охраны геологической среды.</w:t>
      </w:r>
    </w:p>
    <w:p w14:paraId="6E4DDE91" w14:textId="77777777" w:rsidR="00311359" w:rsidRPr="00385ED3" w:rsidRDefault="00311359" w:rsidP="00892C5F">
      <w:pPr>
        <w:pStyle w:val="a5"/>
        <w:widowControl w:val="0"/>
        <w:spacing w:after="0" w:line="360" w:lineRule="auto"/>
        <w:ind w:left="0" w:firstLine="709"/>
        <w:jc w:val="both"/>
      </w:pPr>
      <w:r w:rsidRPr="00385ED3">
        <w:t xml:space="preserve">Первая группа - территории неблагоприятные для строительства. Неблагоприятными </w:t>
      </w:r>
      <w:r w:rsidRPr="00385ED3">
        <w:lastRenderedPageBreak/>
        <w:t>для строительства в границах поселения являются территории транспортной и инженерной инфраструктуры, зеленых насаждений общего пользования, санитарно-защитных зон объектов, водоохранных зон, а также другие земли, не подлежащие застройке.</w:t>
      </w:r>
    </w:p>
    <w:p w14:paraId="3C604947" w14:textId="77777777" w:rsidR="00311359" w:rsidRPr="00385ED3" w:rsidRDefault="00311359" w:rsidP="00385ED3">
      <w:pPr>
        <w:pStyle w:val="a5"/>
        <w:spacing w:after="0" w:line="360" w:lineRule="auto"/>
        <w:ind w:left="0" w:firstLine="709"/>
        <w:jc w:val="both"/>
      </w:pPr>
      <w:r w:rsidRPr="00385ED3">
        <w:t xml:space="preserve">Вторая группа – территории благоприятные для строительства. Это вся остальная территория </w:t>
      </w:r>
      <w:r w:rsidR="000546E2">
        <w:t>Ворошневского</w:t>
      </w:r>
      <w:r w:rsidRPr="00385ED3">
        <w:t xml:space="preserve"> сельсовета. Гидрогеологические условия здесь благоприятны для строительства, так как подземные воды вскрываются на глубинах более 2 м. Физико-геологические явления отсутствуют, но могут проявиться в виде просадок при длительном замачивании лессовидных грунтов в струйчатом размыве незакрепленных откосов дорог, склонов.</w:t>
      </w:r>
    </w:p>
    <w:p w14:paraId="54E7F226" w14:textId="77777777" w:rsidR="00311359" w:rsidRPr="00385ED3" w:rsidRDefault="00311359" w:rsidP="00385ED3">
      <w:pPr>
        <w:pStyle w:val="a5"/>
        <w:spacing w:after="0" w:line="360" w:lineRule="auto"/>
        <w:ind w:left="0" w:firstLine="709"/>
        <w:jc w:val="both"/>
      </w:pPr>
      <w:r w:rsidRPr="00385ED3">
        <w:t xml:space="preserve">По схематической карте климатического районирования для строительства на территории России, </w:t>
      </w:r>
      <w:r w:rsidR="000546E2">
        <w:t>Ворошневский</w:t>
      </w:r>
      <w:r w:rsidRPr="00385ED3">
        <w:t xml:space="preserve"> сельсовет отнесен к району – II, подрайону – IIВ.</w:t>
      </w:r>
    </w:p>
    <w:p w14:paraId="61416EF9" w14:textId="77777777" w:rsidR="00E972A6" w:rsidRDefault="00E972A6" w:rsidP="00385ED3">
      <w:pPr>
        <w:pStyle w:val="a5"/>
        <w:spacing w:after="0" w:line="360" w:lineRule="auto"/>
        <w:ind w:left="0" w:firstLine="709"/>
        <w:jc w:val="both"/>
      </w:pPr>
      <w:r w:rsidRPr="00385ED3">
        <w:t>С учетом вышеизложенного можно сделать вывод, что территория сельсовета является благоприятной для строительства.</w:t>
      </w:r>
    </w:p>
    <w:p w14:paraId="264B3820" w14:textId="77777777" w:rsidR="00B80E52" w:rsidRDefault="00B80E52" w:rsidP="00B80E52">
      <w:pPr>
        <w:pStyle w:val="a5"/>
        <w:spacing w:after="0" w:line="360" w:lineRule="auto"/>
        <w:ind w:left="0" w:firstLine="709"/>
        <w:jc w:val="both"/>
      </w:pPr>
      <w:r>
        <w:rPr>
          <w:b/>
        </w:rPr>
        <w:t>Условия застройки площадей залегания полезных ископаемых.</w:t>
      </w:r>
    </w:p>
    <w:p w14:paraId="2EB4EC28" w14:textId="77777777" w:rsidR="00B80E52" w:rsidRDefault="00B80E52" w:rsidP="00C26192">
      <w:pPr>
        <w:pStyle w:val="ConsPlusNormal"/>
        <w:spacing w:line="360" w:lineRule="auto"/>
        <w:ind w:firstLine="709"/>
        <w:jc w:val="both"/>
        <w:rPr>
          <w:rFonts w:ascii="Times New Roman" w:eastAsia="Calibri" w:hAnsi="Times New Roman" w:cs="Times New Roman"/>
          <w:kern w:val="1"/>
          <w:sz w:val="24"/>
          <w:szCs w:val="24"/>
        </w:rPr>
      </w:pPr>
      <w:r>
        <w:rPr>
          <w:rFonts w:ascii="Times New Roman" w:eastAsia="Calibri" w:hAnsi="Times New Roman" w:cs="Times New Roman"/>
          <w:kern w:val="1"/>
          <w:sz w:val="24"/>
          <w:szCs w:val="24"/>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r w:rsidR="00C26192">
        <w:rPr>
          <w:rFonts w:ascii="Times New Roman" w:eastAsia="Calibri" w:hAnsi="Times New Roman" w:cs="Times New Roman"/>
          <w:kern w:val="1"/>
          <w:sz w:val="24"/>
          <w:szCs w:val="24"/>
        </w:rPr>
        <w:t xml:space="preserve"> </w:t>
      </w:r>
      <w:r w:rsidR="00C26192" w:rsidRPr="00C26192">
        <w:rPr>
          <w:rFonts w:ascii="Times New Roman" w:eastAsia="Calibri" w:hAnsi="Times New Roman" w:cs="Times New Roman"/>
          <w:kern w:val="1"/>
          <w:sz w:val="24"/>
          <w:szCs w:val="24"/>
        </w:rPr>
        <w:t>согласно Закону Российской Федерации от 21 февраля 1992 года № 2395-I «О недрах»</w:t>
      </w:r>
      <w:r>
        <w:rPr>
          <w:rFonts w:ascii="Times New Roman" w:eastAsia="Calibri" w:hAnsi="Times New Roman" w:cs="Times New Roman"/>
          <w:kern w:val="1"/>
          <w:sz w:val="24"/>
          <w:szCs w:val="24"/>
        </w:rPr>
        <w:t>.</w:t>
      </w:r>
    </w:p>
    <w:p w14:paraId="6DD48DC6" w14:textId="77777777" w:rsidR="00C26192" w:rsidRPr="00EA36F5" w:rsidRDefault="00C26192" w:rsidP="00C26192">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0E4FDD91" w14:textId="77777777" w:rsidR="00B80E52" w:rsidRDefault="00B80E52" w:rsidP="00C26192">
      <w:pPr>
        <w:pStyle w:val="ConsPlusNormal"/>
        <w:spacing w:line="360" w:lineRule="auto"/>
        <w:ind w:firstLine="709"/>
        <w:jc w:val="both"/>
        <w:rPr>
          <w:rFonts w:ascii="Times New Roman" w:eastAsia="Calibri" w:hAnsi="Times New Roman" w:cs="Times New Roman"/>
          <w:kern w:val="1"/>
          <w:sz w:val="24"/>
          <w:szCs w:val="24"/>
        </w:rPr>
      </w:pPr>
      <w:r>
        <w:rPr>
          <w:rFonts w:ascii="Times New Roman" w:eastAsia="Calibri" w:hAnsi="Times New Roman" w:cs="Times New Roman"/>
          <w:kern w:val="1"/>
          <w:sz w:val="24"/>
          <w:szCs w:val="24"/>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r w:rsidR="00C26192" w:rsidRPr="00C26192">
        <w:t xml:space="preserve"> </w:t>
      </w:r>
      <w:r w:rsidR="00C26192" w:rsidRPr="00C26192">
        <w:rPr>
          <w:rFonts w:ascii="Times New Roman" w:eastAsia="Calibri" w:hAnsi="Times New Roman" w:cs="Times New Roman"/>
          <w:kern w:val="1"/>
          <w:sz w:val="24"/>
          <w:szCs w:val="24"/>
        </w:rPr>
        <w:t>согласно Градостроительному кодексу Российской Федерации, Федеральному закону от 10 января 2002 года № 7-ФЗ «Об охране окружающей среды», Федеральному закону от 27 июля 2010 года № 210-ФЗ «Об организации предоставления государственных и муниципальных услуг»</w:t>
      </w:r>
      <w:r>
        <w:rPr>
          <w:rFonts w:ascii="Times New Roman" w:eastAsia="Calibri" w:hAnsi="Times New Roman" w:cs="Times New Roman"/>
          <w:kern w:val="1"/>
          <w:sz w:val="24"/>
          <w:szCs w:val="24"/>
        </w:rPr>
        <w:t>.</w:t>
      </w:r>
    </w:p>
    <w:p w14:paraId="28F3C83D" w14:textId="77777777" w:rsidR="00C26192" w:rsidRPr="00EA36F5" w:rsidRDefault="00C26192" w:rsidP="00C26192">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2B55875B" w14:textId="77777777" w:rsidR="00B80E52" w:rsidRDefault="00B80E52" w:rsidP="00B80E52">
      <w:pPr>
        <w:pStyle w:val="ConsPlusNormal"/>
        <w:spacing w:line="360" w:lineRule="auto"/>
        <w:ind w:firstLine="709"/>
        <w:jc w:val="both"/>
        <w:rPr>
          <w:rFonts w:ascii="Times New Roman" w:eastAsia="Calibri" w:hAnsi="Times New Roman" w:cs="Times New Roman"/>
          <w:kern w:val="1"/>
          <w:sz w:val="24"/>
          <w:szCs w:val="24"/>
        </w:rPr>
      </w:pPr>
      <w:r>
        <w:rPr>
          <w:rFonts w:ascii="Times New Roman" w:eastAsia="Calibri" w:hAnsi="Times New Roman" w:cs="Times New Roman"/>
          <w:kern w:val="1"/>
          <w:sz w:val="24"/>
          <w:szCs w:val="24"/>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14:paraId="0B367492" w14:textId="77777777" w:rsidR="00B80E52" w:rsidRDefault="00B80E52" w:rsidP="00B80E52">
      <w:pPr>
        <w:pStyle w:val="ConsPlusNormal"/>
        <w:spacing w:line="360" w:lineRule="auto"/>
        <w:ind w:firstLine="709"/>
        <w:jc w:val="both"/>
        <w:rPr>
          <w:rFonts w:ascii="Times New Roman" w:eastAsia="Calibri" w:hAnsi="Times New Roman" w:cs="Times New Roman"/>
          <w:kern w:val="1"/>
          <w:sz w:val="24"/>
          <w:szCs w:val="24"/>
        </w:rPr>
      </w:pPr>
      <w:r>
        <w:rPr>
          <w:rFonts w:ascii="Times New Roman" w:eastAsia="Calibri" w:hAnsi="Times New Roman" w:cs="Times New Roman"/>
          <w:kern w:val="1"/>
          <w:sz w:val="24"/>
          <w:szCs w:val="24"/>
        </w:rPr>
        <w:t xml:space="preserve">За выдачу разрешения на застройку площадей залегания полезных ископаемых, а также на размещение в местах их залегания подземных сооружений в пределах горного </w:t>
      </w:r>
      <w:r>
        <w:rPr>
          <w:rFonts w:ascii="Times New Roman" w:eastAsia="Calibri" w:hAnsi="Times New Roman" w:cs="Times New Roman"/>
          <w:kern w:val="1"/>
          <w:sz w:val="24"/>
          <w:szCs w:val="24"/>
        </w:rPr>
        <w:lastRenderedPageBreak/>
        <w:t xml:space="preserve">отвода уплачивается государственная пошлина в размерах и порядке, которые установлены законодательством Российской Федерации о налогах и сборах </w:t>
      </w:r>
      <w:r w:rsidR="00AE1B4D" w:rsidRPr="00AE1B4D">
        <w:rPr>
          <w:rFonts w:ascii="Times New Roman" w:eastAsia="Calibri" w:hAnsi="Times New Roman" w:cs="Times New Roman"/>
          <w:kern w:val="1"/>
          <w:sz w:val="24"/>
          <w:szCs w:val="24"/>
        </w:rPr>
        <w:t>согласно Налоговому кодексу Российской Федерации»</w:t>
      </w:r>
      <w:r>
        <w:rPr>
          <w:rFonts w:ascii="Times New Roman" w:eastAsia="Calibri" w:hAnsi="Times New Roman" w:cs="Times New Roman"/>
          <w:kern w:val="1"/>
          <w:sz w:val="24"/>
          <w:szCs w:val="24"/>
        </w:rPr>
        <w:t>.</w:t>
      </w:r>
    </w:p>
    <w:p w14:paraId="4322B598" w14:textId="77777777" w:rsidR="00AE1B4D" w:rsidRPr="00EA36F5" w:rsidRDefault="00AE1B4D" w:rsidP="00AE1B4D">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259D56AC" w14:textId="77777777" w:rsidR="00B80E52" w:rsidRDefault="00B80E52" w:rsidP="00B80E52">
      <w:pPr>
        <w:pStyle w:val="ConsPlusNormal"/>
        <w:spacing w:line="360" w:lineRule="auto"/>
        <w:ind w:firstLine="709"/>
        <w:jc w:val="both"/>
        <w:rPr>
          <w:rFonts w:ascii="Times New Roman" w:eastAsia="Calibri" w:hAnsi="Times New Roman" w:cs="Times New Roman"/>
          <w:kern w:val="1"/>
          <w:sz w:val="24"/>
          <w:szCs w:val="24"/>
        </w:rPr>
      </w:pPr>
      <w:r>
        <w:rPr>
          <w:rFonts w:ascii="Times New Roman" w:eastAsia="Calibri" w:hAnsi="Times New Roman" w:cs="Times New Roman"/>
          <w:kern w:val="1"/>
          <w:sz w:val="24"/>
          <w:szCs w:val="24"/>
        </w:rPr>
        <w:t xml:space="preserve">Таким образом, при планировании зон градостроительного и промышленного освоения территории необходимо получить сведения об отсутствии месторождений полезных ископаемых в Отделе геологии и лицензирования по Белгородской и Курской областям департамента по недропользованию </w:t>
      </w:r>
      <w:r w:rsidR="00AE1B4D" w:rsidRPr="00AE1B4D">
        <w:rPr>
          <w:rFonts w:ascii="Times New Roman" w:eastAsia="Calibri" w:hAnsi="Times New Roman" w:cs="Times New Roman"/>
          <w:kern w:val="1"/>
          <w:sz w:val="24"/>
          <w:szCs w:val="24"/>
        </w:rPr>
        <w:t>по центральному федеральному округу (ЦФО)</w:t>
      </w:r>
      <w:r>
        <w:rPr>
          <w:rFonts w:ascii="Times New Roman" w:eastAsia="Calibri" w:hAnsi="Times New Roman" w:cs="Times New Roman"/>
          <w:kern w:val="1"/>
          <w:sz w:val="24"/>
          <w:szCs w:val="24"/>
        </w:rPr>
        <w:t>.</w:t>
      </w:r>
    </w:p>
    <w:p w14:paraId="2012BEC8" w14:textId="77777777" w:rsidR="00AE1B4D" w:rsidRPr="00EA36F5" w:rsidRDefault="00AE1B4D" w:rsidP="00AE1B4D">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0A2DBE46" w14:textId="77777777" w:rsidR="00AE1B4D" w:rsidRDefault="00AE1B4D" w:rsidP="00B80E52">
      <w:pPr>
        <w:pStyle w:val="ConsPlusNormal"/>
        <w:spacing w:line="360" w:lineRule="auto"/>
        <w:ind w:firstLine="709"/>
        <w:jc w:val="both"/>
      </w:pPr>
    </w:p>
    <w:p w14:paraId="17E93F13" w14:textId="77777777" w:rsidR="0078722E" w:rsidRDefault="0078722E">
      <w:pPr>
        <w:spacing w:after="0" w:line="240" w:lineRule="auto"/>
        <w:rPr>
          <w:rFonts w:eastAsia="Times New Roman"/>
          <w:b/>
          <w:bCs/>
          <w:kern w:val="32"/>
          <w:lang w:val="x-none" w:eastAsia="ru-RU"/>
        </w:rPr>
      </w:pPr>
      <w:bookmarkStart w:id="32" w:name="_Toc336507649"/>
      <w:bookmarkEnd w:id="25"/>
      <w:bookmarkEnd w:id="26"/>
      <w:r>
        <w:br w:type="page"/>
      </w:r>
    </w:p>
    <w:p w14:paraId="6A2585DB" w14:textId="77777777" w:rsidR="00AF6F07" w:rsidRPr="00D12872" w:rsidRDefault="00B15A59" w:rsidP="0078722E">
      <w:pPr>
        <w:pStyle w:val="1"/>
        <w:keepNext w:val="0"/>
        <w:tabs>
          <w:tab w:val="left" w:pos="0"/>
        </w:tabs>
        <w:spacing w:before="0" w:after="0" w:line="360" w:lineRule="auto"/>
        <w:jc w:val="center"/>
        <w:rPr>
          <w:rFonts w:ascii="Times New Roman" w:hAnsi="Times New Roman"/>
          <w:sz w:val="24"/>
          <w:szCs w:val="24"/>
          <w:lang w:val="ru-RU"/>
        </w:rPr>
      </w:pPr>
      <w:r w:rsidRPr="008D1161">
        <w:rPr>
          <w:rFonts w:ascii="Times New Roman" w:hAnsi="Times New Roman"/>
          <w:sz w:val="24"/>
          <w:szCs w:val="24"/>
        </w:rPr>
        <w:lastRenderedPageBreak/>
        <w:t>2. </w:t>
      </w:r>
      <w:r w:rsidR="00AF6F07" w:rsidRPr="008D1161">
        <w:rPr>
          <w:rFonts w:ascii="Times New Roman" w:hAnsi="Times New Roman"/>
          <w:sz w:val="24"/>
          <w:szCs w:val="24"/>
        </w:rPr>
        <w:t>ОБОСНОВАНИЕ ВЫБРАННОГО ВАРИАНТА РАЗМЕЩЕНИЯ ОБЪЕКТОВ МЕСТНОГО ЗНАЧЕНИЯ НА ОСНОВЕ АНАЛИЗА ИСПОЛЬЗОВАНИЯ ТЕРРИТОРИЙ МУНИЦИПАЛЬНОГО ОБРАЗОВАНИЯ</w:t>
      </w:r>
      <w:bookmarkEnd w:id="32"/>
      <w:r w:rsidR="00D12872">
        <w:rPr>
          <w:rFonts w:ascii="Times New Roman" w:hAnsi="Times New Roman"/>
          <w:sz w:val="24"/>
          <w:szCs w:val="24"/>
          <w:lang w:val="ru-RU"/>
        </w:rPr>
        <w:t xml:space="preserve"> </w:t>
      </w:r>
      <w:r w:rsidR="00D12872" w:rsidRPr="00D12872">
        <w:rPr>
          <w:rFonts w:ascii="Times New Roman" w:hAnsi="Times New Roman"/>
          <w:sz w:val="24"/>
          <w:szCs w:val="24"/>
          <w:lang w:val="ru-RU"/>
        </w:rPr>
        <w:t>«ВОРОШНЕВСКИЙ СЕЛЬСОВЕТ» КУРСКОГО РАЙОНА КУРСКОЙ ОБЛАСТИ</w:t>
      </w:r>
    </w:p>
    <w:p w14:paraId="3C8D071D" w14:textId="77777777" w:rsidR="0078722E" w:rsidRPr="00EA36F5" w:rsidRDefault="0078722E" w:rsidP="0078722E">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0956B43D" w14:textId="77777777" w:rsidR="0078722E" w:rsidRPr="0078722E" w:rsidRDefault="0078722E" w:rsidP="0078722E">
      <w:pPr>
        <w:rPr>
          <w:lang w:eastAsia="ru-RU"/>
        </w:rPr>
      </w:pPr>
    </w:p>
    <w:p w14:paraId="5E4D2D53" w14:textId="77777777" w:rsidR="00BD450F" w:rsidRPr="008D1161" w:rsidRDefault="00BD450F" w:rsidP="008D1161">
      <w:pPr>
        <w:spacing w:after="0" w:line="360" w:lineRule="auto"/>
        <w:ind w:firstLine="709"/>
        <w:jc w:val="both"/>
      </w:pPr>
      <w:r w:rsidRPr="008D1161">
        <w:rPr>
          <w:lang w:eastAsia="ru-RU"/>
        </w:rPr>
        <w:t xml:space="preserve">В соответствии с Градостроительным кодексом Российской Федерации территориальное планирование является основным средством управления процессами развития территории муниципального образования и представляет собой деятельность по разработке системы взаимосвязанных документов территориального планирования, градостроительного зонирования и документов по планировке территории, создаваемых для обеспечения устойчивого развития территории </w:t>
      </w:r>
      <w:r w:rsidR="000546E2">
        <w:rPr>
          <w:lang w:eastAsia="ru-RU"/>
        </w:rPr>
        <w:t>Ворошневского</w:t>
      </w:r>
      <w:r w:rsidR="00DE635B" w:rsidRPr="008D1161">
        <w:rPr>
          <w:lang w:eastAsia="ru-RU"/>
        </w:rPr>
        <w:t xml:space="preserve"> сельсовета</w:t>
      </w:r>
      <w:r w:rsidRPr="008D1161">
        <w:t>.</w:t>
      </w:r>
    </w:p>
    <w:p w14:paraId="51D0A696" w14:textId="77777777" w:rsidR="00BD450F" w:rsidRPr="008D1161" w:rsidRDefault="00BD450F" w:rsidP="008D1161">
      <w:pPr>
        <w:spacing w:after="0" w:line="360" w:lineRule="auto"/>
        <w:ind w:firstLine="709"/>
        <w:jc w:val="both"/>
        <w:rPr>
          <w:lang w:eastAsia="ru-RU"/>
        </w:rPr>
      </w:pPr>
      <w:r w:rsidRPr="008D1161">
        <w:t>При разработке Генерального плана рассматри</w:t>
      </w:r>
      <w:r w:rsidRPr="008D1161">
        <w:rPr>
          <w:lang w:eastAsia="ru-RU"/>
        </w:rPr>
        <w:t xml:space="preserve">вались 2 варианта развития </w:t>
      </w:r>
      <w:r w:rsidR="000546E2">
        <w:rPr>
          <w:lang w:eastAsia="ru-RU"/>
        </w:rPr>
        <w:t>Ворошневского</w:t>
      </w:r>
      <w:r w:rsidR="00DE635B" w:rsidRPr="008D1161">
        <w:rPr>
          <w:lang w:eastAsia="ru-RU"/>
        </w:rPr>
        <w:t xml:space="preserve"> сельсовета</w:t>
      </w:r>
      <w:r w:rsidRPr="008D1161">
        <w:rPr>
          <w:lang w:eastAsia="ru-RU"/>
        </w:rPr>
        <w:t xml:space="preserve">: инерционный и </w:t>
      </w:r>
      <w:r w:rsidR="005A7586" w:rsidRPr="008D1161">
        <w:t>стабилизационный</w:t>
      </w:r>
      <w:r w:rsidRPr="008D1161">
        <w:rPr>
          <w:lang w:eastAsia="ru-RU"/>
        </w:rPr>
        <w:t>.</w:t>
      </w:r>
    </w:p>
    <w:p w14:paraId="4C93B5BD" w14:textId="77777777" w:rsidR="00BD450F" w:rsidRDefault="00BD450F" w:rsidP="008106C1">
      <w:pPr>
        <w:widowControl w:val="0"/>
        <w:spacing w:after="0" w:line="360" w:lineRule="auto"/>
        <w:ind w:firstLine="709"/>
        <w:jc w:val="both"/>
      </w:pPr>
      <w:r w:rsidRPr="008D1161">
        <w:rPr>
          <w:lang w:eastAsia="ru-RU"/>
        </w:rPr>
        <w:t xml:space="preserve">Инерционный (сдержанный) сценарий подразумевает развитие </w:t>
      </w:r>
      <w:r w:rsidR="00FF4660" w:rsidRPr="008D1161">
        <w:rPr>
          <w:lang w:eastAsia="ru-RU"/>
        </w:rPr>
        <w:t>сельсовета</w:t>
      </w:r>
      <w:r w:rsidRPr="008D1161">
        <w:rPr>
          <w:lang w:eastAsia="ru-RU"/>
        </w:rPr>
        <w:t xml:space="preserve"> по достигнутому уровню производственной базы, использованию ресурсного потенциала, в соответствии со сложившимися социальными условиями и динамикой численности населения, численность которого на </w:t>
      </w:r>
      <w:r w:rsidR="00554ED8" w:rsidRPr="008D1161">
        <w:rPr>
          <w:lang w:eastAsia="ru-RU"/>
        </w:rPr>
        <w:t>20</w:t>
      </w:r>
      <w:r w:rsidR="00A01A39">
        <w:rPr>
          <w:lang w:eastAsia="ru-RU"/>
        </w:rPr>
        <w:t>18</w:t>
      </w:r>
      <w:r w:rsidRPr="008D1161">
        <w:rPr>
          <w:lang w:eastAsia="ru-RU"/>
        </w:rPr>
        <w:t xml:space="preserve"> г. </w:t>
      </w:r>
      <w:r w:rsidRPr="009714B5">
        <w:rPr>
          <w:lang w:eastAsia="ru-RU"/>
        </w:rPr>
        <w:t xml:space="preserve">составит </w:t>
      </w:r>
      <w:r w:rsidR="001B01ED">
        <w:rPr>
          <w:lang w:eastAsia="ru-RU"/>
        </w:rPr>
        <w:t>4372</w:t>
      </w:r>
      <w:r w:rsidR="009714B5">
        <w:rPr>
          <w:lang w:eastAsia="ru-RU"/>
        </w:rPr>
        <w:t xml:space="preserve"> </w:t>
      </w:r>
      <w:r w:rsidR="00575B84" w:rsidRPr="009714B5">
        <w:rPr>
          <w:lang w:eastAsia="ru-RU"/>
        </w:rPr>
        <w:t>человек</w:t>
      </w:r>
      <w:r w:rsidR="00575B84" w:rsidRPr="008D1161">
        <w:rPr>
          <w:lang w:eastAsia="ru-RU"/>
        </w:rPr>
        <w:t xml:space="preserve">, а </w:t>
      </w:r>
      <w:r w:rsidRPr="008D1161">
        <w:rPr>
          <w:lang w:eastAsia="ru-RU"/>
        </w:rPr>
        <w:t xml:space="preserve">к </w:t>
      </w:r>
      <w:r w:rsidR="00554ED8" w:rsidRPr="008D1161">
        <w:rPr>
          <w:lang w:eastAsia="ru-RU"/>
        </w:rPr>
        <w:t>20</w:t>
      </w:r>
      <w:r w:rsidR="00A01A39">
        <w:rPr>
          <w:lang w:eastAsia="ru-RU"/>
        </w:rPr>
        <w:t>38</w:t>
      </w:r>
      <w:r w:rsidRPr="008D1161">
        <w:rPr>
          <w:lang w:eastAsia="ru-RU"/>
        </w:rPr>
        <w:t xml:space="preserve"> г. число жителей </w:t>
      </w:r>
      <w:r w:rsidR="00FF4660" w:rsidRPr="008D1161">
        <w:rPr>
          <w:lang w:eastAsia="ru-RU"/>
        </w:rPr>
        <w:t>сельсовета</w:t>
      </w:r>
      <w:r w:rsidRPr="008D1161">
        <w:rPr>
          <w:lang w:eastAsia="ru-RU"/>
        </w:rPr>
        <w:t xml:space="preserve"> составит </w:t>
      </w:r>
      <w:r w:rsidR="001B01ED">
        <w:rPr>
          <w:lang w:eastAsia="ru-RU"/>
        </w:rPr>
        <w:t>3884</w:t>
      </w:r>
      <w:r w:rsidRPr="008D1161">
        <w:rPr>
          <w:lang w:eastAsia="ru-RU"/>
        </w:rPr>
        <w:t xml:space="preserve"> человек. В качестве минимальных мероприятий определены ремонт существующих транспортных и инженерных сетей, объектов соцкультбыта (минимальные мероприятия - это те, которые связаны с подержанием достигнутого уровня социально-экономического </w:t>
      </w:r>
      <w:r w:rsidRPr="008D1161">
        <w:t xml:space="preserve">развития). </w:t>
      </w:r>
    </w:p>
    <w:p w14:paraId="59AFE70E" w14:textId="77777777" w:rsidR="00A01A39" w:rsidRPr="00EA36F5" w:rsidRDefault="00A01A39" w:rsidP="00A01A39">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4C3FE44B" w14:textId="77777777" w:rsidR="00BD450F" w:rsidRPr="008D1161" w:rsidRDefault="00BD450F" w:rsidP="008106C1">
      <w:pPr>
        <w:widowControl w:val="0"/>
        <w:spacing w:after="0" w:line="360" w:lineRule="auto"/>
        <w:ind w:firstLine="709"/>
        <w:jc w:val="both"/>
        <w:rPr>
          <w:lang w:eastAsia="ru-RU"/>
        </w:rPr>
      </w:pPr>
      <w:r w:rsidRPr="008D1161">
        <w:t>А также, сохранение современных тенденций</w:t>
      </w:r>
      <w:r w:rsidRPr="008D1161">
        <w:rPr>
          <w:lang w:eastAsia="ru-RU"/>
        </w:rPr>
        <w:t xml:space="preserve"> развития экономики, а именно, незначительного компенсационного роста промышленного производства; и консервацией проблем в социальной сфере: неблагоприятной демографической ситуацией (естественной и миграционной убыли населения, старения населения); консервацией проблем в социальной сфере. </w:t>
      </w:r>
    </w:p>
    <w:p w14:paraId="4A25F3C7" w14:textId="7F0CC0D9" w:rsidR="00BD450F" w:rsidRDefault="00BD450F" w:rsidP="008106C1">
      <w:pPr>
        <w:widowControl w:val="0"/>
        <w:spacing w:after="0" w:line="360" w:lineRule="auto"/>
        <w:ind w:firstLine="709"/>
        <w:jc w:val="both"/>
        <w:rPr>
          <w:lang w:eastAsia="ru-RU"/>
        </w:rPr>
      </w:pPr>
      <w:r w:rsidRPr="008D1161">
        <w:rPr>
          <w:lang w:eastAsia="ru-RU"/>
        </w:rPr>
        <w:t xml:space="preserve">При реализации данного сценария развитие </w:t>
      </w:r>
      <w:r w:rsidR="00FF4660" w:rsidRPr="008D1161">
        <w:rPr>
          <w:lang w:eastAsia="ru-RU"/>
        </w:rPr>
        <w:t>сельсовета</w:t>
      </w:r>
      <w:r w:rsidRPr="008D1161">
        <w:rPr>
          <w:lang w:eastAsia="ru-RU"/>
        </w:rPr>
        <w:t xml:space="preserve"> будет происходить медленно, никаких крупных программ реализовано не будет. В результате усилится поток трудовых миграций за пределы сельсовета,</w:t>
      </w:r>
      <w:r w:rsidR="00CE0434" w:rsidRPr="008D1161">
        <w:rPr>
          <w:lang w:eastAsia="ru-RU"/>
        </w:rPr>
        <w:t xml:space="preserve"> </w:t>
      </w:r>
      <w:r w:rsidRPr="008D1161">
        <w:rPr>
          <w:lang w:eastAsia="ru-RU"/>
        </w:rPr>
        <w:t xml:space="preserve">что постепенно будет способствовать росту миграционного оттока. </w:t>
      </w:r>
    </w:p>
    <w:p w14:paraId="0545F1CC" w14:textId="77777777" w:rsidR="00EF61FB" w:rsidRDefault="00EF61FB" w:rsidP="008106C1">
      <w:pPr>
        <w:widowControl w:val="0"/>
        <w:spacing w:after="0" w:line="360" w:lineRule="auto"/>
        <w:ind w:firstLine="709"/>
        <w:jc w:val="both"/>
        <w:rPr>
          <w:lang w:eastAsia="ru-RU"/>
        </w:rPr>
      </w:pPr>
    </w:p>
    <w:p w14:paraId="243B3CEC" w14:textId="6509E64D" w:rsidR="00EF61FB" w:rsidRDefault="00EF61FB" w:rsidP="00EF61FB">
      <w:pPr>
        <w:tabs>
          <w:tab w:val="right" w:leader="dot" w:pos="9781"/>
        </w:tabs>
        <w:spacing w:after="0"/>
        <w:ind w:right="311"/>
        <w:jc w:val="both"/>
        <w:rPr>
          <w:i/>
          <w:iCs/>
          <w:noProof/>
          <w:sz w:val="22"/>
          <w:szCs w:val="22"/>
          <w:lang w:eastAsia="ru-RU"/>
        </w:rPr>
      </w:pPr>
      <w:r w:rsidRPr="00EF61FB">
        <w:rPr>
          <w:i/>
          <w:iCs/>
          <w:noProof/>
          <w:sz w:val="22"/>
          <w:szCs w:val="22"/>
          <w:highlight w:val="green"/>
          <w:lang w:eastAsia="ru-RU"/>
        </w:rPr>
        <w:lastRenderedPageBreak/>
        <w:t xml:space="preserve">(абзац в редакции решения комитета архитектуры и градостроительства Курской области от «___» </w:t>
      </w:r>
      <w:r w:rsidR="001D784D">
        <w:rPr>
          <w:i/>
          <w:iCs/>
          <w:noProof/>
          <w:sz w:val="22"/>
          <w:szCs w:val="22"/>
          <w:highlight w:val="green"/>
          <w:lang w:eastAsia="ru-RU"/>
        </w:rPr>
        <w:t>сентября</w:t>
      </w:r>
      <w:r w:rsidRPr="00EF61FB">
        <w:rPr>
          <w:i/>
          <w:iCs/>
          <w:noProof/>
          <w:sz w:val="22"/>
          <w:szCs w:val="22"/>
          <w:highlight w:val="green"/>
          <w:lang w:eastAsia="ru-RU"/>
        </w:rPr>
        <w:t xml:space="preserve"> 2024 года № 01-12/_____)</w:t>
      </w:r>
    </w:p>
    <w:p w14:paraId="7DF31F03" w14:textId="77777777" w:rsidR="00EF61FB" w:rsidRPr="00EF61FB" w:rsidRDefault="00EF61FB" w:rsidP="00EF61FB">
      <w:pPr>
        <w:tabs>
          <w:tab w:val="right" w:leader="dot" w:pos="9781"/>
        </w:tabs>
        <w:spacing w:after="0"/>
        <w:ind w:right="311"/>
        <w:jc w:val="both"/>
        <w:rPr>
          <w:i/>
          <w:iCs/>
          <w:noProof/>
          <w:sz w:val="22"/>
          <w:szCs w:val="22"/>
          <w:lang w:eastAsia="ru-RU"/>
        </w:rPr>
      </w:pPr>
    </w:p>
    <w:p w14:paraId="2D05EDAA" w14:textId="77777777" w:rsidR="00BD450F" w:rsidRDefault="005A7586" w:rsidP="008D1161">
      <w:pPr>
        <w:spacing w:after="0" w:line="360" w:lineRule="auto"/>
        <w:ind w:firstLine="709"/>
        <w:jc w:val="both"/>
        <w:rPr>
          <w:lang w:eastAsia="ru-RU"/>
        </w:rPr>
      </w:pPr>
      <w:r w:rsidRPr="008D1161">
        <w:t>Стабилизационный</w:t>
      </w:r>
      <w:r w:rsidR="00BD450F" w:rsidRPr="008D1161">
        <w:t xml:space="preserve"> вариант социаль</w:t>
      </w:r>
      <w:r w:rsidR="00BD450F" w:rsidRPr="008D1161">
        <w:rPr>
          <w:lang w:eastAsia="ru-RU"/>
        </w:rPr>
        <w:t xml:space="preserve">но-экономического развития – это </w:t>
      </w:r>
      <w:r w:rsidRPr="008D1161">
        <w:t>постепенное улучшение экономической и демографической ситуации в стране в целом и в муниципальном образовании в частности,</w:t>
      </w:r>
      <w:r w:rsidRPr="008D1161">
        <w:rPr>
          <w:lang w:eastAsia="ru-RU"/>
        </w:rPr>
        <w:t xml:space="preserve"> </w:t>
      </w:r>
      <w:r w:rsidR="00BD450F" w:rsidRPr="008D1161">
        <w:rPr>
          <w:lang w:eastAsia="ru-RU"/>
        </w:rPr>
        <w:t xml:space="preserve">(по сравнению с инерционным сценарием) динамики в изменении численности населения </w:t>
      </w:r>
      <w:r w:rsidR="00FF4660" w:rsidRPr="008D1161">
        <w:rPr>
          <w:lang w:eastAsia="ru-RU"/>
        </w:rPr>
        <w:t>сельсовета</w:t>
      </w:r>
      <w:r w:rsidR="00BD450F" w:rsidRPr="008D1161">
        <w:rPr>
          <w:lang w:eastAsia="ru-RU"/>
        </w:rPr>
        <w:t xml:space="preserve"> и составит на </w:t>
      </w:r>
      <w:r w:rsidR="00554ED8" w:rsidRPr="009714B5">
        <w:rPr>
          <w:lang w:eastAsia="ru-RU"/>
        </w:rPr>
        <w:t>20</w:t>
      </w:r>
      <w:r w:rsidR="00A01A39">
        <w:rPr>
          <w:lang w:eastAsia="ru-RU"/>
        </w:rPr>
        <w:t>18</w:t>
      </w:r>
      <w:r w:rsidR="008D1161" w:rsidRPr="009714B5">
        <w:rPr>
          <w:lang w:eastAsia="ru-RU"/>
        </w:rPr>
        <w:t> </w:t>
      </w:r>
      <w:r w:rsidR="00BD450F" w:rsidRPr="009714B5">
        <w:rPr>
          <w:lang w:eastAsia="ru-RU"/>
        </w:rPr>
        <w:t>г.</w:t>
      </w:r>
      <w:r w:rsidR="00BD450F" w:rsidRPr="008D1161">
        <w:rPr>
          <w:lang w:eastAsia="ru-RU"/>
        </w:rPr>
        <w:t xml:space="preserve"> </w:t>
      </w:r>
      <w:r w:rsidR="001B01ED">
        <w:rPr>
          <w:lang w:eastAsia="ru-RU"/>
        </w:rPr>
        <w:t>4598</w:t>
      </w:r>
      <w:r w:rsidR="009C1EF8" w:rsidRPr="008D1161">
        <w:rPr>
          <w:lang w:eastAsia="ru-RU"/>
        </w:rPr>
        <w:t xml:space="preserve">, а </w:t>
      </w:r>
      <w:r w:rsidR="00BD450F" w:rsidRPr="008D1161">
        <w:rPr>
          <w:lang w:eastAsia="ru-RU"/>
        </w:rPr>
        <w:t xml:space="preserve">к </w:t>
      </w:r>
      <w:r w:rsidR="00554ED8" w:rsidRPr="008D1161">
        <w:rPr>
          <w:lang w:eastAsia="ru-RU"/>
        </w:rPr>
        <w:t>20</w:t>
      </w:r>
      <w:r w:rsidR="00A01A39">
        <w:rPr>
          <w:lang w:eastAsia="ru-RU"/>
        </w:rPr>
        <w:t>38</w:t>
      </w:r>
      <w:r w:rsidR="00BD450F" w:rsidRPr="008D1161">
        <w:rPr>
          <w:lang w:eastAsia="ru-RU"/>
        </w:rPr>
        <w:t xml:space="preserve"> г. число жителей </w:t>
      </w:r>
      <w:r w:rsidR="00FF4660" w:rsidRPr="008D1161">
        <w:rPr>
          <w:lang w:eastAsia="ru-RU"/>
        </w:rPr>
        <w:t>сельсовета</w:t>
      </w:r>
      <w:r w:rsidR="00BD450F" w:rsidRPr="008D1161">
        <w:rPr>
          <w:lang w:eastAsia="ru-RU"/>
        </w:rPr>
        <w:t xml:space="preserve"> составит </w:t>
      </w:r>
      <w:r w:rsidR="001B01ED">
        <w:rPr>
          <w:lang w:eastAsia="ru-RU"/>
        </w:rPr>
        <w:t>4396</w:t>
      </w:r>
      <w:r w:rsidR="00BD450F" w:rsidRPr="008D1161">
        <w:rPr>
          <w:lang w:eastAsia="ru-RU"/>
        </w:rPr>
        <w:t xml:space="preserve"> человек. Оптимистичный (</w:t>
      </w:r>
      <w:r w:rsidRPr="008D1161">
        <w:t>стабилизационный</w:t>
      </w:r>
      <w:r w:rsidR="00BD450F" w:rsidRPr="008D1161">
        <w:rPr>
          <w:lang w:eastAsia="ru-RU"/>
        </w:rPr>
        <w:t xml:space="preserve"> вариант) предусматривает развитие производственной базы, развитие инженерной инфраструктуры, улучшение социальных и культурно-бытовых условий жизни населения </w:t>
      </w:r>
      <w:r w:rsidR="00FF4660" w:rsidRPr="008D1161">
        <w:rPr>
          <w:lang w:eastAsia="ru-RU"/>
        </w:rPr>
        <w:t>сельсовета</w:t>
      </w:r>
      <w:r w:rsidR="00BD450F" w:rsidRPr="008D1161">
        <w:rPr>
          <w:lang w:eastAsia="ru-RU"/>
        </w:rPr>
        <w:t xml:space="preserve">. </w:t>
      </w:r>
    </w:p>
    <w:p w14:paraId="577B5A77" w14:textId="77777777" w:rsidR="00A01A39" w:rsidRPr="00EA36F5" w:rsidRDefault="00A01A39" w:rsidP="00A01A39">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324A5A8D" w14:textId="77777777" w:rsidR="00BD450F" w:rsidRPr="008D1161" w:rsidRDefault="00BD450F" w:rsidP="008D1161">
      <w:pPr>
        <w:spacing w:after="0" w:line="360" w:lineRule="auto"/>
        <w:ind w:firstLine="709"/>
        <w:jc w:val="both"/>
        <w:rPr>
          <w:lang w:eastAsia="ru-RU"/>
        </w:rPr>
      </w:pPr>
      <w:r w:rsidRPr="008D1161">
        <w:rPr>
          <w:lang w:eastAsia="ru-RU"/>
        </w:rPr>
        <w:t xml:space="preserve">Мероприятия по развитию инфраструктуры и жилищного строительства </w:t>
      </w:r>
      <w:r w:rsidR="00DE635B" w:rsidRPr="008D1161">
        <w:rPr>
          <w:lang w:eastAsia="ru-RU"/>
        </w:rPr>
        <w:t>сельсовета</w:t>
      </w:r>
      <w:r w:rsidRPr="008D1161">
        <w:rPr>
          <w:lang w:eastAsia="ru-RU"/>
        </w:rPr>
        <w:t xml:space="preserve">, предложенные в Генеральном плане, определялись исходя из </w:t>
      </w:r>
      <w:r w:rsidR="005A7586" w:rsidRPr="008D1161">
        <w:t>стабилизацион</w:t>
      </w:r>
      <w:r w:rsidRPr="008D1161">
        <w:rPr>
          <w:lang w:eastAsia="ru-RU"/>
        </w:rPr>
        <w:t>ного сценария развития.</w:t>
      </w:r>
    </w:p>
    <w:p w14:paraId="6980AC76" w14:textId="77777777" w:rsidR="00BD450F" w:rsidRPr="008D1161" w:rsidRDefault="005A7586" w:rsidP="008D1161">
      <w:pPr>
        <w:spacing w:after="0" w:line="360" w:lineRule="auto"/>
        <w:ind w:firstLine="709"/>
        <w:jc w:val="both"/>
      </w:pPr>
      <w:r w:rsidRPr="008D1161">
        <w:t>Стабилизационный</w:t>
      </w:r>
      <w:r w:rsidR="00BD450F" w:rsidRPr="008D1161">
        <w:t xml:space="preserve"> вариант развития </w:t>
      </w:r>
      <w:r w:rsidR="000546E2">
        <w:rPr>
          <w:lang w:eastAsia="ru-RU"/>
        </w:rPr>
        <w:t>Ворошневского</w:t>
      </w:r>
      <w:r w:rsidR="0055304E" w:rsidRPr="008D1161">
        <w:rPr>
          <w:lang w:eastAsia="ru-RU"/>
        </w:rPr>
        <w:t xml:space="preserve"> сельсовета</w:t>
      </w:r>
      <w:r w:rsidR="0055304E" w:rsidRPr="008D1161">
        <w:t xml:space="preserve"> </w:t>
      </w:r>
      <w:r w:rsidR="00BD450F" w:rsidRPr="008D1161">
        <w:t>разрабатывался на основе следующих нормативных документов:</w:t>
      </w:r>
    </w:p>
    <w:p w14:paraId="08651186" w14:textId="77777777" w:rsidR="00BD450F" w:rsidRPr="008D1161" w:rsidRDefault="005A7586" w:rsidP="008D1161">
      <w:pPr>
        <w:pStyle w:val="afa"/>
        <w:tabs>
          <w:tab w:val="left" w:pos="709"/>
        </w:tabs>
        <w:spacing w:after="0" w:line="360" w:lineRule="auto"/>
        <w:ind w:left="0" w:firstLine="709"/>
        <w:jc w:val="both"/>
        <w:rPr>
          <w:sz w:val="24"/>
          <w:szCs w:val="24"/>
        </w:rPr>
      </w:pPr>
      <w:r w:rsidRPr="008D1161">
        <w:rPr>
          <w:sz w:val="24"/>
          <w:szCs w:val="24"/>
        </w:rPr>
        <w:t>- </w:t>
      </w:r>
      <w:r w:rsidR="00A01A39" w:rsidRPr="00A01A39">
        <w:rPr>
          <w:sz w:val="24"/>
          <w:szCs w:val="24"/>
        </w:rPr>
        <w:t>Федеральный закон от 6 октября 2003 года № 131-ФЗ «Об общих принципах организации местного самоуправления в Российской Федерации</w:t>
      </w:r>
      <w:r w:rsidR="00BD450F" w:rsidRPr="008D1161">
        <w:rPr>
          <w:sz w:val="24"/>
          <w:szCs w:val="24"/>
        </w:rPr>
        <w:t>»;</w:t>
      </w:r>
    </w:p>
    <w:p w14:paraId="285DEF50" w14:textId="77777777" w:rsidR="00BD450F" w:rsidRDefault="005A7586" w:rsidP="008D1161">
      <w:pPr>
        <w:pStyle w:val="afa"/>
        <w:tabs>
          <w:tab w:val="left" w:pos="709"/>
        </w:tabs>
        <w:spacing w:after="0" w:line="360" w:lineRule="auto"/>
        <w:ind w:left="0" w:firstLine="709"/>
        <w:jc w:val="both"/>
        <w:rPr>
          <w:sz w:val="24"/>
          <w:szCs w:val="24"/>
        </w:rPr>
      </w:pPr>
      <w:r w:rsidRPr="008D1161">
        <w:rPr>
          <w:sz w:val="24"/>
          <w:szCs w:val="24"/>
        </w:rPr>
        <w:t>- </w:t>
      </w:r>
      <w:r w:rsidR="00A01A39" w:rsidRPr="00A01A39">
        <w:rPr>
          <w:sz w:val="24"/>
          <w:szCs w:val="24"/>
        </w:rPr>
        <w:t>постановление Правительства Российской Федерации от 20 марта 2003 г. № 165 «О</w:t>
      </w:r>
      <w:r w:rsidR="00A01A39">
        <w:rPr>
          <w:sz w:val="24"/>
          <w:szCs w:val="24"/>
          <w:lang w:val="ru-RU"/>
        </w:rPr>
        <w:t> </w:t>
      </w:r>
      <w:r w:rsidR="00A01A39" w:rsidRPr="00A01A39">
        <w:rPr>
          <w:sz w:val="24"/>
          <w:szCs w:val="24"/>
        </w:rPr>
        <w:t>внесении изменений и дополнений в порядок разработки и реализации федеральных целевых программ и межгосударственных целевых программ, в осуществлении которых участвует Российская Федерация»</w:t>
      </w:r>
      <w:r w:rsidR="00BD450F" w:rsidRPr="008D1161">
        <w:rPr>
          <w:sz w:val="24"/>
          <w:szCs w:val="24"/>
        </w:rPr>
        <w:t xml:space="preserve">; </w:t>
      </w:r>
    </w:p>
    <w:p w14:paraId="36B29B4B" w14:textId="77777777" w:rsidR="00A01A39" w:rsidRPr="00EA36F5" w:rsidRDefault="00A01A39" w:rsidP="00A01A39">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7CFC4DCE" w14:textId="77777777" w:rsidR="00BD450F" w:rsidRPr="008D1161" w:rsidRDefault="005A7586" w:rsidP="008D1161">
      <w:pPr>
        <w:spacing w:after="0" w:line="360" w:lineRule="auto"/>
        <w:ind w:firstLine="709"/>
        <w:jc w:val="both"/>
      </w:pPr>
      <w:r w:rsidRPr="008D1161">
        <w:t>- </w:t>
      </w:r>
      <w:r w:rsidR="00BD450F" w:rsidRPr="008D1161">
        <w:t>Схемы территориального планирования Курской области;</w:t>
      </w:r>
    </w:p>
    <w:p w14:paraId="7641D590" w14:textId="77777777" w:rsidR="00BD450F" w:rsidRPr="008D1161" w:rsidRDefault="005A7586" w:rsidP="008D1161">
      <w:pPr>
        <w:spacing w:after="0" w:line="360" w:lineRule="auto"/>
        <w:ind w:firstLine="709"/>
        <w:jc w:val="both"/>
      </w:pPr>
      <w:r w:rsidRPr="008D1161">
        <w:t>- </w:t>
      </w:r>
      <w:r w:rsidR="00BD450F" w:rsidRPr="008D1161">
        <w:t>Схемы территориального планирования муниципального образования «</w:t>
      </w:r>
      <w:r w:rsidR="000546E2">
        <w:t>Курский</w:t>
      </w:r>
      <w:r w:rsidR="00BD450F" w:rsidRPr="008D1161">
        <w:t xml:space="preserve"> район» Курской области.</w:t>
      </w:r>
    </w:p>
    <w:p w14:paraId="56AAEDB9" w14:textId="77777777" w:rsidR="00BD450F" w:rsidRPr="008D1161" w:rsidRDefault="00701DCB" w:rsidP="008106C1">
      <w:pPr>
        <w:widowControl w:val="0"/>
        <w:spacing w:after="0" w:line="360" w:lineRule="auto"/>
        <w:ind w:firstLine="709"/>
        <w:jc w:val="both"/>
      </w:pPr>
      <w:r w:rsidRPr="008D1161">
        <w:t>Стабилизационный</w:t>
      </w:r>
      <w:r w:rsidR="00BD450F" w:rsidRPr="008D1161">
        <w:rPr>
          <w:lang w:eastAsia="ru-RU"/>
        </w:rPr>
        <w:t xml:space="preserve"> вариант </w:t>
      </w:r>
      <w:r w:rsidR="00BD450F" w:rsidRPr="008D1161">
        <w:t xml:space="preserve">предполагает реализацию ряда программ социально-экономического развития, в результате которых произойдет увеличение темпов роста экономики </w:t>
      </w:r>
      <w:r w:rsidR="00FF4660" w:rsidRPr="008D1161">
        <w:t>сельсовета</w:t>
      </w:r>
      <w:r w:rsidR="00BD450F" w:rsidRPr="008D1161">
        <w:t>.</w:t>
      </w:r>
    </w:p>
    <w:p w14:paraId="766EA826" w14:textId="77777777" w:rsidR="00BD450F" w:rsidRPr="008D1161" w:rsidRDefault="00BD450F" w:rsidP="00892C5F">
      <w:pPr>
        <w:widowControl w:val="0"/>
        <w:spacing w:after="0" w:line="360" w:lineRule="auto"/>
        <w:ind w:firstLine="709"/>
        <w:jc w:val="both"/>
      </w:pPr>
      <w:r w:rsidRPr="008D1161">
        <w:t xml:space="preserve">Главным условием реализации </w:t>
      </w:r>
      <w:r w:rsidR="00701DCB" w:rsidRPr="008D1161">
        <w:t>стабилизационного</w:t>
      </w:r>
      <w:r w:rsidRPr="008D1161">
        <w:t xml:space="preserve"> варианта развития является привлечение в экономику, инфраструктуру и социальную сферу </w:t>
      </w:r>
      <w:r w:rsidR="00FF4660" w:rsidRPr="008D1161">
        <w:t>сельсовета</w:t>
      </w:r>
      <w:r w:rsidRPr="008D1161">
        <w:t xml:space="preserve"> достаточных финансовых ресурсов. </w:t>
      </w:r>
      <w:r w:rsidR="00701DCB" w:rsidRPr="008D1161">
        <w:t>Стабилизационный</w:t>
      </w:r>
      <w:r w:rsidRPr="008D1161">
        <w:t xml:space="preserve"> сценарий развития предполагает в процессе его реализации осуществлять разработку и принятие программных мероприятий в различных сферах деятельности, в том числе коммерческих инвестиционных проектов. </w:t>
      </w:r>
    </w:p>
    <w:p w14:paraId="0E35A0C2" w14:textId="77777777" w:rsidR="00BD450F" w:rsidRPr="008D1161" w:rsidRDefault="00BD450F" w:rsidP="00892C5F">
      <w:pPr>
        <w:widowControl w:val="0"/>
        <w:spacing w:after="0" w:line="360" w:lineRule="auto"/>
        <w:ind w:firstLine="709"/>
        <w:jc w:val="both"/>
      </w:pPr>
      <w:r w:rsidRPr="008D1161">
        <w:lastRenderedPageBreak/>
        <w:t xml:space="preserve">При анализе существующей ситуации были учтены планировочные ограничения, влияющие на территориальное развитие </w:t>
      </w:r>
      <w:r w:rsidR="00FF4660" w:rsidRPr="008D1161">
        <w:t>сельсовета</w:t>
      </w:r>
      <w:r w:rsidRPr="008D1161">
        <w:t xml:space="preserve">. </w:t>
      </w:r>
    </w:p>
    <w:p w14:paraId="3A64FC22" w14:textId="2AB150CF" w:rsidR="00BD450F" w:rsidRPr="00EF61FB" w:rsidRDefault="00BD450F" w:rsidP="00892C5F">
      <w:pPr>
        <w:widowControl w:val="0"/>
        <w:spacing w:after="0" w:line="360" w:lineRule="auto"/>
        <w:ind w:firstLine="709"/>
        <w:jc w:val="both"/>
      </w:pPr>
      <w:r w:rsidRPr="008D1161">
        <w:t xml:space="preserve">Необходимо постоянно осуществляться разработку инвестиционных проектов для участия в конкурсных отборах, с целью включения их в </w:t>
      </w:r>
      <w:r w:rsidR="00EF61FB" w:rsidRPr="00EF61FB">
        <w:rPr>
          <w:highlight w:val="green"/>
        </w:rPr>
        <w:t>Стратегию социально-экономического развития Курской области на период до 2030 года</w:t>
      </w:r>
      <w:r w:rsidRPr="00EF61FB">
        <w:rPr>
          <w:highlight w:val="green"/>
        </w:rPr>
        <w:t>.</w:t>
      </w:r>
      <w:r w:rsidRPr="00EF61FB">
        <w:t xml:space="preserve"> </w:t>
      </w:r>
    </w:p>
    <w:p w14:paraId="6F719CD3" w14:textId="77777777" w:rsidR="00EF61FB" w:rsidRDefault="00EF61FB" w:rsidP="00892C5F">
      <w:pPr>
        <w:widowControl w:val="0"/>
        <w:spacing w:after="0" w:line="360" w:lineRule="auto"/>
        <w:ind w:firstLine="709"/>
        <w:jc w:val="both"/>
      </w:pPr>
    </w:p>
    <w:p w14:paraId="2C6C1E61" w14:textId="53277DE0" w:rsidR="00EF61FB" w:rsidRDefault="00EF61FB" w:rsidP="00EF61FB">
      <w:pPr>
        <w:tabs>
          <w:tab w:val="right" w:leader="dot" w:pos="9781"/>
        </w:tabs>
        <w:spacing w:after="0"/>
        <w:ind w:right="311"/>
        <w:jc w:val="both"/>
        <w:rPr>
          <w:i/>
          <w:iCs/>
          <w:noProof/>
          <w:sz w:val="22"/>
          <w:szCs w:val="22"/>
          <w:lang w:eastAsia="ru-RU"/>
        </w:rPr>
      </w:pPr>
      <w:r w:rsidRPr="00422027">
        <w:rPr>
          <w:i/>
          <w:iCs/>
          <w:noProof/>
          <w:sz w:val="22"/>
          <w:szCs w:val="22"/>
          <w:lang w:eastAsia="ru-RU"/>
        </w:rPr>
        <w:t xml:space="preserve">(абзац в редакции решения комитета архитектуры и градостроительства Курской области от «___» </w:t>
      </w:r>
      <w:r w:rsidR="001D784D">
        <w:rPr>
          <w:i/>
          <w:iCs/>
          <w:noProof/>
          <w:sz w:val="22"/>
          <w:szCs w:val="22"/>
          <w:lang w:eastAsia="ru-RU"/>
        </w:rPr>
        <w:t>сентября</w:t>
      </w:r>
      <w:r w:rsidRPr="00422027">
        <w:rPr>
          <w:i/>
          <w:iCs/>
          <w:noProof/>
          <w:sz w:val="22"/>
          <w:szCs w:val="22"/>
          <w:lang w:eastAsia="ru-RU"/>
        </w:rPr>
        <w:t xml:space="preserve"> 2024 года № 01-12/_____)</w:t>
      </w:r>
    </w:p>
    <w:p w14:paraId="59A1BA12" w14:textId="77777777" w:rsidR="00EF61FB" w:rsidRPr="008D1161" w:rsidRDefault="00EF61FB" w:rsidP="00892C5F">
      <w:pPr>
        <w:widowControl w:val="0"/>
        <w:spacing w:after="0" w:line="360" w:lineRule="auto"/>
        <w:ind w:firstLine="709"/>
        <w:jc w:val="both"/>
      </w:pPr>
    </w:p>
    <w:p w14:paraId="4F296D08" w14:textId="77777777" w:rsidR="00BD450F" w:rsidRPr="008D1161" w:rsidRDefault="00BD450F" w:rsidP="00892C5F">
      <w:pPr>
        <w:widowControl w:val="0"/>
        <w:spacing w:after="0" w:line="360" w:lineRule="auto"/>
        <w:ind w:firstLine="709"/>
        <w:jc w:val="both"/>
      </w:pPr>
      <w:r w:rsidRPr="008D1161">
        <w:t xml:space="preserve">Реализация проектов будет способствовать созданию предпосылок для динамичного наращивания инвестиционно-финансового потенциала </w:t>
      </w:r>
      <w:r w:rsidR="00FF4660" w:rsidRPr="008D1161">
        <w:t>сельсовета</w:t>
      </w:r>
      <w:r w:rsidRPr="008D1161">
        <w:t xml:space="preserve">, района и области – основы их дальнейшего развития. Особое внимание будет уделяться реализации высокоэффективных инвестиционных проектов со сроком окупаемости до трех лет, ориентированных на скорейшее решение основных задач программы и обеспечивающих уже на начальном этапе их реализации поступление дополнительных средств в местный и областной бюджеты, создание новых рабочих мест. </w:t>
      </w:r>
    </w:p>
    <w:p w14:paraId="0348AD18" w14:textId="77777777" w:rsidR="00BF33BA" w:rsidRDefault="005A7586" w:rsidP="00A01A39">
      <w:pPr>
        <w:pStyle w:val="2"/>
        <w:keepNext w:val="0"/>
        <w:spacing w:before="0" w:after="0" w:line="360" w:lineRule="auto"/>
        <w:jc w:val="center"/>
        <w:rPr>
          <w:rFonts w:ascii="Times New Roman" w:hAnsi="Times New Roman"/>
          <w:i w:val="0"/>
          <w:sz w:val="24"/>
          <w:szCs w:val="24"/>
          <w:lang w:val="ru-RU"/>
        </w:rPr>
      </w:pPr>
      <w:bookmarkStart w:id="33" w:name="_Toc315701098"/>
      <w:bookmarkStart w:id="34" w:name="_Toc315701099"/>
      <w:bookmarkStart w:id="35" w:name="_Toc336507650"/>
      <w:bookmarkEnd w:id="33"/>
      <w:bookmarkEnd w:id="34"/>
      <w:r w:rsidRPr="008D1161">
        <w:rPr>
          <w:rFonts w:ascii="Times New Roman" w:hAnsi="Times New Roman"/>
          <w:i w:val="0"/>
          <w:sz w:val="24"/>
          <w:szCs w:val="24"/>
        </w:rPr>
        <w:t>2.1. </w:t>
      </w:r>
      <w:bookmarkEnd w:id="35"/>
      <w:r w:rsidR="00A01A39" w:rsidRPr="00A01A39">
        <w:rPr>
          <w:rFonts w:ascii="Times New Roman" w:hAnsi="Times New Roman"/>
          <w:i w:val="0"/>
          <w:sz w:val="24"/>
          <w:szCs w:val="24"/>
        </w:rPr>
        <w:t>Перечень нормативных правовых актов Курской области, для реализации которых осуществляется создание объектов местного значения</w:t>
      </w:r>
    </w:p>
    <w:p w14:paraId="16251563" w14:textId="77777777" w:rsidR="00A01A39" w:rsidRPr="00A01A39" w:rsidRDefault="00A01A39" w:rsidP="00A01A39">
      <w:pPr>
        <w:spacing w:after="0" w:line="360" w:lineRule="auto"/>
        <w:ind w:left="-5" w:right="-3" w:firstLine="714"/>
        <w:jc w:val="both"/>
        <w:rPr>
          <w:rFonts w:eastAsia="Times New Roman"/>
          <w:bCs/>
          <w:color w:val="000000"/>
          <w:kern w:val="0"/>
          <w:szCs w:val="20"/>
        </w:rPr>
      </w:pPr>
      <w:bookmarkStart w:id="36" w:name="_Toc268263635"/>
      <w:bookmarkStart w:id="37" w:name="_Toc336507651"/>
      <w:r w:rsidRPr="00A01A39">
        <w:rPr>
          <w:rFonts w:eastAsia="Times New Roman"/>
          <w:bCs/>
          <w:color w:val="000000"/>
          <w:kern w:val="0"/>
          <w:szCs w:val="20"/>
        </w:rPr>
        <w:t>1. Постановление Правительства Российской Федерации от 19 апреля 2012 г. № 350 «О федеральной целевой программе «Развитие водохозяйственного комплекса Российской Федерации в 2012 - 2020 годах».</w:t>
      </w:r>
    </w:p>
    <w:p w14:paraId="27B23C21" w14:textId="4000CCF3" w:rsidR="00A01A39" w:rsidRDefault="00A01A39" w:rsidP="00A01A39">
      <w:pPr>
        <w:spacing w:after="0" w:line="360" w:lineRule="auto"/>
        <w:ind w:left="-5" w:right="-3" w:firstLine="714"/>
        <w:jc w:val="both"/>
        <w:rPr>
          <w:rFonts w:eastAsia="Times New Roman"/>
          <w:color w:val="000000"/>
          <w:kern w:val="0"/>
          <w:szCs w:val="20"/>
        </w:rPr>
      </w:pPr>
      <w:r w:rsidRPr="00A01A39">
        <w:rPr>
          <w:rFonts w:eastAsia="Times New Roman"/>
          <w:color w:val="000000"/>
          <w:kern w:val="0"/>
          <w:szCs w:val="20"/>
        </w:rPr>
        <w:t>2. Постановление Администрации Курской области от 20.07.2012</w:t>
      </w:r>
      <w:r>
        <w:rPr>
          <w:rFonts w:eastAsia="Times New Roman"/>
          <w:color w:val="000000"/>
          <w:kern w:val="0"/>
          <w:szCs w:val="20"/>
        </w:rPr>
        <w:t xml:space="preserve"> </w:t>
      </w:r>
      <w:r w:rsidRPr="00A01A39">
        <w:rPr>
          <w:rFonts w:eastAsia="Times New Roman"/>
          <w:color w:val="000000"/>
          <w:kern w:val="0"/>
          <w:szCs w:val="20"/>
        </w:rPr>
        <w:t xml:space="preserve">№ 607-па «Об утверждении Схемы развития и размещения особо охраняемых природных территорий в Курской области на период до </w:t>
      </w:r>
      <w:r w:rsidRPr="00BC4629">
        <w:rPr>
          <w:rFonts w:eastAsia="Times New Roman"/>
          <w:color w:val="000000"/>
          <w:kern w:val="0"/>
          <w:szCs w:val="20"/>
          <w:highlight w:val="green"/>
        </w:rPr>
        <w:t>20</w:t>
      </w:r>
      <w:r w:rsidR="00BC4629" w:rsidRPr="00BC4629">
        <w:rPr>
          <w:rFonts w:eastAsia="Times New Roman"/>
          <w:color w:val="000000"/>
          <w:kern w:val="0"/>
          <w:szCs w:val="20"/>
          <w:highlight w:val="green"/>
        </w:rPr>
        <w:t>30</w:t>
      </w:r>
      <w:r w:rsidRPr="00A01A39">
        <w:rPr>
          <w:rFonts w:eastAsia="Times New Roman"/>
          <w:color w:val="000000"/>
          <w:kern w:val="0"/>
          <w:szCs w:val="20"/>
        </w:rPr>
        <w:t xml:space="preserve"> года».</w:t>
      </w:r>
    </w:p>
    <w:p w14:paraId="54EF8BBA" w14:textId="77777777" w:rsidR="00BC4629" w:rsidRDefault="00BC4629" w:rsidP="00A01A39">
      <w:pPr>
        <w:spacing w:after="0" w:line="360" w:lineRule="auto"/>
        <w:ind w:left="-5" w:right="-3" w:firstLine="714"/>
        <w:jc w:val="both"/>
        <w:rPr>
          <w:rFonts w:eastAsia="Times New Roman"/>
          <w:color w:val="000000"/>
          <w:kern w:val="0"/>
          <w:szCs w:val="20"/>
        </w:rPr>
      </w:pPr>
    </w:p>
    <w:p w14:paraId="17512DB4" w14:textId="13EFEA37" w:rsidR="00BC4629" w:rsidRDefault="00BC4629" w:rsidP="00BC4629">
      <w:pPr>
        <w:tabs>
          <w:tab w:val="right" w:leader="dot" w:pos="9781"/>
        </w:tabs>
        <w:spacing w:after="0"/>
        <w:ind w:right="311"/>
        <w:jc w:val="both"/>
        <w:rPr>
          <w:i/>
          <w:iCs/>
          <w:noProof/>
          <w:sz w:val="22"/>
          <w:szCs w:val="22"/>
          <w:lang w:eastAsia="ru-RU"/>
        </w:rPr>
      </w:pPr>
      <w:r w:rsidRPr="00422027">
        <w:rPr>
          <w:i/>
          <w:iCs/>
          <w:noProof/>
          <w:sz w:val="22"/>
          <w:szCs w:val="22"/>
          <w:lang w:eastAsia="ru-RU"/>
        </w:rPr>
        <w:t xml:space="preserve">(абзац в редакции решения комитета архитектуры и градостроительства Курской области от «___» </w:t>
      </w:r>
      <w:r w:rsidR="001D784D">
        <w:rPr>
          <w:i/>
          <w:iCs/>
          <w:noProof/>
          <w:sz w:val="22"/>
          <w:szCs w:val="22"/>
          <w:lang w:eastAsia="ru-RU"/>
        </w:rPr>
        <w:t>сентября</w:t>
      </w:r>
      <w:r w:rsidRPr="00422027">
        <w:rPr>
          <w:i/>
          <w:iCs/>
          <w:noProof/>
          <w:sz w:val="22"/>
          <w:szCs w:val="22"/>
          <w:lang w:eastAsia="ru-RU"/>
        </w:rPr>
        <w:t xml:space="preserve"> 2024 года № 01-12/_____)</w:t>
      </w:r>
    </w:p>
    <w:p w14:paraId="4635C19B" w14:textId="77777777" w:rsidR="00BC4629" w:rsidRPr="00A01A39" w:rsidRDefault="00BC4629" w:rsidP="00A01A39">
      <w:pPr>
        <w:spacing w:after="0" w:line="360" w:lineRule="auto"/>
        <w:ind w:left="-5" w:right="-3" w:firstLine="714"/>
        <w:jc w:val="both"/>
        <w:rPr>
          <w:rFonts w:eastAsia="Times New Roman"/>
          <w:color w:val="000000"/>
          <w:kern w:val="0"/>
          <w:szCs w:val="20"/>
        </w:rPr>
      </w:pPr>
    </w:p>
    <w:p w14:paraId="7BB97B34" w14:textId="77777777" w:rsidR="00A01A39" w:rsidRPr="00A01A39" w:rsidRDefault="00A01A39" w:rsidP="00A01A39">
      <w:pPr>
        <w:spacing w:after="0" w:line="360" w:lineRule="auto"/>
        <w:ind w:left="-5" w:right="-3" w:firstLine="714"/>
        <w:jc w:val="both"/>
        <w:rPr>
          <w:rFonts w:eastAsia="Times New Roman"/>
          <w:color w:val="000000"/>
          <w:kern w:val="0"/>
          <w:szCs w:val="20"/>
        </w:rPr>
      </w:pPr>
      <w:r w:rsidRPr="00A01A39">
        <w:rPr>
          <w:rFonts w:eastAsia="Times New Roman"/>
          <w:color w:val="000000"/>
          <w:kern w:val="0"/>
          <w:szCs w:val="20"/>
        </w:rPr>
        <w:t>3. Постановление Администрации Курской области от 08.10.2013</w:t>
      </w:r>
      <w:r>
        <w:rPr>
          <w:rFonts w:eastAsia="Times New Roman"/>
          <w:color w:val="000000"/>
          <w:kern w:val="0"/>
          <w:szCs w:val="20"/>
        </w:rPr>
        <w:t xml:space="preserve"> </w:t>
      </w:r>
      <w:r w:rsidRPr="00A01A39">
        <w:rPr>
          <w:rFonts w:eastAsia="Times New Roman"/>
          <w:color w:val="000000"/>
          <w:kern w:val="0"/>
          <w:szCs w:val="20"/>
        </w:rPr>
        <w:t>№ 700-па «Об утверждении государственной программы Курской области «Развитие культуры в Курской области».</w:t>
      </w:r>
    </w:p>
    <w:p w14:paraId="15B86318" w14:textId="77777777" w:rsidR="00A01A39" w:rsidRPr="00A01A39" w:rsidRDefault="00A01A39" w:rsidP="00A01A39">
      <w:pPr>
        <w:spacing w:after="0" w:line="360" w:lineRule="auto"/>
        <w:ind w:left="-5" w:right="-3" w:firstLine="714"/>
        <w:jc w:val="both"/>
        <w:rPr>
          <w:rFonts w:eastAsia="Times New Roman"/>
          <w:color w:val="000000"/>
          <w:kern w:val="0"/>
          <w:szCs w:val="20"/>
        </w:rPr>
      </w:pPr>
      <w:r w:rsidRPr="00A01A39">
        <w:rPr>
          <w:rFonts w:eastAsia="Times New Roman"/>
          <w:color w:val="000000"/>
          <w:kern w:val="0"/>
          <w:szCs w:val="20"/>
        </w:rPr>
        <w:t>4. Постановление Администрации Курской области от 11.10.2013</w:t>
      </w:r>
      <w:r>
        <w:rPr>
          <w:rFonts w:eastAsia="Times New Roman"/>
          <w:color w:val="000000"/>
          <w:kern w:val="0"/>
          <w:szCs w:val="20"/>
        </w:rPr>
        <w:t xml:space="preserve"> </w:t>
      </w:r>
      <w:r w:rsidRPr="00A01A39">
        <w:rPr>
          <w:rFonts w:eastAsia="Times New Roman"/>
          <w:color w:val="000000"/>
          <w:kern w:val="0"/>
          <w:szCs w:val="20"/>
        </w:rPr>
        <w:t>№ 724-па «Об утверждении государственной программы Курской области «Развитие физической культуры и спорта в Курской области».</w:t>
      </w:r>
    </w:p>
    <w:p w14:paraId="5DBE4418" w14:textId="77777777" w:rsidR="00A01A39" w:rsidRPr="00A01A39" w:rsidRDefault="00A01A39" w:rsidP="00A01A39">
      <w:pPr>
        <w:spacing w:after="0" w:line="360" w:lineRule="auto"/>
        <w:ind w:left="-5" w:right="-3" w:firstLine="714"/>
        <w:jc w:val="both"/>
        <w:rPr>
          <w:rFonts w:eastAsia="Times New Roman"/>
          <w:color w:val="000000"/>
          <w:kern w:val="0"/>
          <w:szCs w:val="20"/>
        </w:rPr>
      </w:pPr>
      <w:r w:rsidRPr="00A01A39">
        <w:rPr>
          <w:rFonts w:eastAsia="Times New Roman"/>
          <w:color w:val="000000"/>
          <w:kern w:val="0"/>
          <w:szCs w:val="20"/>
        </w:rPr>
        <w:lastRenderedPageBreak/>
        <w:t>5. Постановление Администрации Курской области от 11.10.2013 № 716-па «Об утверждении государственной программы Курской области «Обеспечение доступным и комфортным жильем и коммунальными услугами граждан в Курской области».</w:t>
      </w:r>
    </w:p>
    <w:p w14:paraId="67472548" w14:textId="77777777" w:rsidR="00A01A39" w:rsidRPr="00A01A39" w:rsidRDefault="00A01A39" w:rsidP="00A01A39">
      <w:pPr>
        <w:spacing w:after="0" w:line="360" w:lineRule="auto"/>
        <w:ind w:left="-5" w:right="-3" w:firstLine="714"/>
        <w:jc w:val="both"/>
        <w:rPr>
          <w:rFonts w:eastAsia="Times New Roman"/>
          <w:color w:val="000000"/>
          <w:kern w:val="0"/>
          <w:szCs w:val="20"/>
        </w:rPr>
      </w:pPr>
      <w:r w:rsidRPr="00A01A39">
        <w:rPr>
          <w:rFonts w:eastAsia="Times New Roman"/>
          <w:color w:val="000000"/>
          <w:kern w:val="0"/>
          <w:szCs w:val="20"/>
        </w:rPr>
        <w:t>6. Постановление Администрации Курской области от 18.10.2013 № 744-па «Об утверждении государственной программы Курской области «Развитие сельского хозяйства и регулирование рынков сельскохозяйственной продукции, сырья и продовольствия в Курской области».</w:t>
      </w:r>
    </w:p>
    <w:p w14:paraId="2F6E2FD2" w14:textId="77777777" w:rsidR="00A01A39" w:rsidRPr="00A01A39" w:rsidRDefault="00A01A39" w:rsidP="00A01A39">
      <w:pPr>
        <w:spacing w:after="0" w:line="360" w:lineRule="auto"/>
        <w:ind w:left="-5" w:right="-3" w:firstLine="714"/>
        <w:jc w:val="both"/>
        <w:rPr>
          <w:rFonts w:eastAsia="Times New Roman"/>
          <w:color w:val="000000"/>
          <w:kern w:val="0"/>
          <w:szCs w:val="20"/>
        </w:rPr>
      </w:pPr>
      <w:r w:rsidRPr="00A01A39">
        <w:rPr>
          <w:rFonts w:eastAsia="Times New Roman"/>
          <w:color w:val="000000"/>
          <w:kern w:val="0"/>
          <w:szCs w:val="20"/>
        </w:rPr>
        <w:t>7. Постановление Администрации Курской области от 18.10.2013</w:t>
      </w:r>
      <w:r>
        <w:rPr>
          <w:rFonts w:eastAsia="Times New Roman"/>
          <w:color w:val="000000"/>
          <w:kern w:val="0"/>
          <w:szCs w:val="20"/>
        </w:rPr>
        <w:t xml:space="preserve"> </w:t>
      </w:r>
      <w:r w:rsidRPr="00A01A39">
        <w:rPr>
          <w:rFonts w:eastAsia="Times New Roman"/>
          <w:color w:val="000000"/>
          <w:kern w:val="0"/>
          <w:szCs w:val="20"/>
        </w:rPr>
        <w:t>№ 748-па «Об утверждении государственной программы Курской области «Воспроизводство и использование природных ресурсов, охрана окружающей среды в Курской области».</w:t>
      </w:r>
    </w:p>
    <w:p w14:paraId="312D5E03" w14:textId="77777777" w:rsidR="00A01A39" w:rsidRPr="00A01A39" w:rsidRDefault="00A01A39" w:rsidP="00A01A39">
      <w:pPr>
        <w:spacing w:after="0" w:line="360" w:lineRule="auto"/>
        <w:ind w:left="-5" w:right="-3" w:firstLine="714"/>
        <w:jc w:val="both"/>
        <w:rPr>
          <w:rFonts w:eastAsia="Times New Roman"/>
          <w:color w:val="000000"/>
          <w:kern w:val="0"/>
          <w:szCs w:val="20"/>
        </w:rPr>
      </w:pPr>
      <w:r w:rsidRPr="00A01A39">
        <w:rPr>
          <w:rFonts w:eastAsia="Times New Roman"/>
          <w:color w:val="000000"/>
          <w:kern w:val="0"/>
          <w:szCs w:val="20"/>
        </w:rPr>
        <w:t>8. Постановление Администрации Курской области от 22.10.2013</w:t>
      </w:r>
      <w:r>
        <w:rPr>
          <w:rFonts w:eastAsia="Times New Roman"/>
          <w:color w:val="000000"/>
          <w:kern w:val="0"/>
          <w:szCs w:val="20"/>
        </w:rPr>
        <w:t xml:space="preserve"> </w:t>
      </w:r>
      <w:r w:rsidRPr="00A01A39">
        <w:rPr>
          <w:rFonts w:eastAsia="Times New Roman"/>
          <w:color w:val="000000"/>
          <w:kern w:val="0"/>
          <w:szCs w:val="20"/>
        </w:rPr>
        <w:t>№ 768-па «Об утверждении государственной программы Курской области «Развитие транспортной системы, обеспечение перевозки пассажиров в Курской области и безопасности дорожного движения».</w:t>
      </w:r>
    </w:p>
    <w:p w14:paraId="347C60F2" w14:textId="77777777" w:rsidR="00A01A39" w:rsidRPr="00A01A39" w:rsidRDefault="00A01A39" w:rsidP="00A01A39">
      <w:pPr>
        <w:spacing w:after="0" w:line="360" w:lineRule="auto"/>
        <w:ind w:left="-5" w:right="-3" w:firstLine="714"/>
        <w:jc w:val="both"/>
        <w:rPr>
          <w:rFonts w:eastAsia="Times New Roman"/>
          <w:color w:val="000000"/>
          <w:kern w:val="0"/>
          <w:szCs w:val="20"/>
        </w:rPr>
      </w:pPr>
      <w:r w:rsidRPr="00A01A39">
        <w:rPr>
          <w:rFonts w:eastAsia="Times New Roman"/>
          <w:color w:val="000000"/>
          <w:kern w:val="0"/>
          <w:szCs w:val="20"/>
        </w:rPr>
        <w:t>9. Постановление Администрации Курской области от 24.10.2013 № 778-па «Об утверждении государственной программы Курской области «Развитие промышленности в Курской области и повышение ее конкурентоспособности».</w:t>
      </w:r>
    </w:p>
    <w:p w14:paraId="22A0052C" w14:textId="77777777" w:rsidR="00A01A39" w:rsidRPr="00A01A39" w:rsidRDefault="00A01A39" w:rsidP="00A01A39">
      <w:pPr>
        <w:spacing w:after="0" w:line="360" w:lineRule="auto"/>
        <w:ind w:left="-5" w:right="-3" w:firstLine="714"/>
        <w:jc w:val="both"/>
        <w:rPr>
          <w:rFonts w:eastAsia="Times New Roman"/>
          <w:color w:val="000000"/>
          <w:kern w:val="0"/>
          <w:szCs w:val="20"/>
        </w:rPr>
      </w:pPr>
      <w:r w:rsidRPr="00A01A39">
        <w:rPr>
          <w:rFonts w:eastAsia="Times New Roman"/>
          <w:color w:val="000000"/>
          <w:kern w:val="0"/>
          <w:szCs w:val="20"/>
        </w:rPr>
        <w:t>10. Постановление Администрации Курской области от 31.08.2017</w:t>
      </w:r>
      <w:r>
        <w:rPr>
          <w:rFonts w:eastAsia="Times New Roman"/>
          <w:color w:val="000000"/>
          <w:kern w:val="0"/>
          <w:szCs w:val="20"/>
        </w:rPr>
        <w:t xml:space="preserve"> </w:t>
      </w:r>
      <w:r w:rsidRPr="00A01A39">
        <w:rPr>
          <w:rFonts w:eastAsia="Times New Roman"/>
          <w:color w:val="000000"/>
          <w:kern w:val="0"/>
          <w:szCs w:val="20"/>
        </w:rPr>
        <w:t>№ 684-па «Об утверждении государственной программы Курской области «Формирование современной городской среды в Курской области».</w:t>
      </w:r>
    </w:p>
    <w:p w14:paraId="6FF339FB" w14:textId="77777777" w:rsidR="00A01A39" w:rsidRPr="00A01A39" w:rsidRDefault="00A01A39" w:rsidP="00A01A39">
      <w:pPr>
        <w:spacing w:after="0" w:line="360" w:lineRule="auto"/>
        <w:ind w:left="-5" w:right="-3" w:firstLine="714"/>
        <w:jc w:val="both"/>
        <w:rPr>
          <w:rFonts w:eastAsia="Times New Roman"/>
          <w:color w:val="000000"/>
          <w:kern w:val="0"/>
          <w:szCs w:val="20"/>
        </w:rPr>
      </w:pPr>
      <w:r w:rsidRPr="00A01A39">
        <w:rPr>
          <w:rFonts w:eastAsia="Times New Roman"/>
          <w:color w:val="000000"/>
          <w:kern w:val="0"/>
          <w:szCs w:val="20"/>
        </w:rPr>
        <w:t>11. Постановление Администрации Курской области от 05.10.2017</w:t>
      </w:r>
      <w:r>
        <w:rPr>
          <w:rFonts w:eastAsia="Times New Roman"/>
          <w:color w:val="000000"/>
          <w:kern w:val="0"/>
          <w:szCs w:val="20"/>
        </w:rPr>
        <w:t xml:space="preserve"> </w:t>
      </w:r>
      <w:r w:rsidRPr="00A01A39">
        <w:rPr>
          <w:rFonts w:eastAsia="Times New Roman"/>
          <w:color w:val="000000"/>
          <w:kern w:val="0"/>
          <w:szCs w:val="20"/>
        </w:rPr>
        <w:t>№ 769-па «Об утверждении государственной программы Курской области «Создание новых мест в общеобразовательных организациях Курской области в соответствии с прогнозируемой потребностью и современными условиями обучения».</w:t>
      </w:r>
    </w:p>
    <w:p w14:paraId="61043995" w14:textId="77777777" w:rsidR="00A01A39" w:rsidRPr="00A01A39" w:rsidRDefault="00A01A39" w:rsidP="00A01A39">
      <w:pPr>
        <w:spacing w:after="0" w:line="360" w:lineRule="auto"/>
        <w:ind w:left="-5" w:right="-3" w:firstLine="714"/>
        <w:jc w:val="both"/>
        <w:rPr>
          <w:rFonts w:eastAsia="Times New Roman"/>
          <w:color w:val="000000"/>
          <w:kern w:val="0"/>
          <w:szCs w:val="20"/>
        </w:rPr>
      </w:pPr>
      <w:r w:rsidRPr="00A01A39">
        <w:rPr>
          <w:rFonts w:eastAsia="Times New Roman"/>
          <w:color w:val="000000"/>
          <w:kern w:val="0"/>
          <w:szCs w:val="20"/>
        </w:rPr>
        <w:t>12. Постановление Администрации Курской области от 29.11.2019</w:t>
      </w:r>
      <w:r>
        <w:rPr>
          <w:rFonts w:eastAsia="Times New Roman"/>
          <w:color w:val="000000"/>
          <w:kern w:val="0"/>
          <w:szCs w:val="20"/>
        </w:rPr>
        <w:t xml:space="preserve"> </w:t>
      </w:r>
      <w:r w:rsidRPr="00A01A39">
        <w:rPr>
          <w:rFonts w:eastAsia="Times New Roman"/>
          <w:color w:val="000000"/>
          <w:kern w:val="0"/>
          <w:szCs w:val="20"/>
        </w:rPr>
        <w:t>№ 1185-па «Об утверждении Региональной программы газификации жилищно-коммунального хозяйства, промышленных и иных организаций Курской области на 2021 - 2030 годы».</w:t>
      </w:r>
    </w:p>
    <w:p w14:paraId="7A21FC71" w14:textId="77777777" w:rsidR="00A01A39" w:rsidRPr="00A01A39" w:rsidRDefault="00A01A39" w:rsidP="00A01A39">
      <w:pPr>
        <w:spacing w:after="0" w:line="360" w:lineRule="auto"/>
        <w:ind w:left="-5" w:right="-3" w:firstLine="714"/>
        <w:jc w:val="both"/>
        <w:rPr>
          <w:rFonts w:eastAsia="Times New Roman"/>
          <w:color w:val="000000"/>
          <w:kern w:val="0"/>
          <w:szCs w:val="20"/>
        </w:rPr>
      </w:pPr>
      <w:r w:rsidRPr="00A01A39">
        <w:rPr>
          <w:rFonts w:eastAsia="Times New Roman"/>
          <w:color w:val="000000"/>
          <w:kern w:val="0"/>
          <w:szCs w:val="20"/>
        </w:rPr>
        <w:t>13. Постановление Администрации Курской области от 20.07.2020</w:t>
      </w:r>
      <w:r>
        <w:rPr>
          <w:rFonts w:eastAsia="Times New Roman"/>
          <w:color w:val="000000"/>
          <w:kern w:val="0"/>
          <w:szCs w:val="20"/>
        </w:rPr>
        <w:t xml:space="preserve"> </w:t>
      </w:r>
      <w:r w:rsidRPr="00A01A39">
        <w:rPr>
          <w:rFonts w:eastAsia="Times New Roman"/>
          <w:color w:val="000000"/>
          <w:kern w:val="0"/>
          <w:szCs w:val="20"/>
        </w:rPr>
        <w:t>№ 731-па «Об утверждении региональной программы «Развитие системы оказания паллиативной медицинской помощи в Курской области».</w:t>
      </w:r>
    </w:p>
    <w:p w14:paraId="04DE69CC" w14:textId="77777777" w:rsidR="00A01A39" w:rsidRPr="00A01A39" w:rsidRDefault="00A01A39" w:rsidP="00A01A39">
      <w:pPr>
        <w:spacing w:after="0" w:line="360" w:lineRule="auto"/>
        <w:ind w:left="-5" w:right="-3" w:firstLine="714"/>
        <w:jc w:val="both"/>
        <w:rPr>
          <w:rFonts w:eastAsia="Times New Roman"/>
          <w:color w:val="000000"/>
          <w:kern w:val="0"/>
          <w:szCs w:val="20"/>
        </w:rPr>
      </w:pPr>
      <w:r w:rsidRPr="00A01A39">
        <w:rPr>
          <w:rFonts w:eastAsia="Times New Roman"/>
          <w:color w:val="000000"/>
          <w:kern w:val="0"/>
          <w:szCs w:val="20"/>
        </w:rPr>
        <w:t>14. Постановление Администрации Курской области от 14.12.2020</w:t>
      </w:r>
      <w:r>
        <w:rPr>
          <w:rFonts w:eastAsia="Times New Roman"/>
          <w:color w:val="000000"/>
          <w:kern w:val="0"/>
          <w:szCs w:val="20"/>
        </w:rPr>
        <w:t xml:space="preserve"> </w:t>
      </w:r>
      <w:r w:rsidRPr="00A01A39">
        <w:rPr>
          <w:rFonts w:eastAsia="Times New Roman"/>
          <w:color w:val="000000"/>
          <w:kern w:val="0"/>
          <w:szCs w:val="20"/>
        </w:rPr>
        <w:t>№ 1292-па «Об утверждении региональной программы «Модернизация первичного звена здравоохранения Курской области».</w:t>
      </w:r>
    </w:p>
    <w:p w14:paraId="638D7C91" w14:textId="77777777" w:rsidR="00A01A39" w:rsidRPr="00A01A39" w:rsidRDefault="00A01A39" w:rsidP="00A01A39">
      <w:pPr>
        <w:spacing w:after="0" w:line="360" w:lineRule="auto"/>
        <w:ind w:left="-5" w:right="-3" w:firstLine="714"/>
        <w:jc w:val="both"/>
        <w:rPr>
          <w:rFonts w:eastAsia="Times New Roman"/>
          <w:color w:val="000000"/>
          <w:kern w:val="0"/>
          <w:szCs w:val="20"/>
        </w:rPr>
      </w:pPr>
      <w:r w:rsidRPr="00A01A39">
        <w:rPr>
          <w:rFonts w:eastAsia="Times New Roman"/>
          <w:color w:val="000000"/>
          <w:kern w:val="0"/>
          <w:szCs w:val="20"/>
        </w:rPr>
        <w:t>15. Постановление Администрации Курской области от 30.12.2021</w:t>
      </w:r>
      <w:r>
        <w:rPr>
          <w:rFonts w:eastAsia="Times New Roman"/>
          <w:color w:val="000000"/>
          <w:kern w:val="0"/>
          <w:szCs w:val="20"/>
        </w:rPr>
        <w:t xml:space="preserve"> </w:t>
      </w:r>
      <w:r w:rsidRPr="00A01A39">
        <w:rPr>
          <w:rFonts w:eastAsia="Times New Roman"/>
          <w:color w:val="000000"/>
          <w:kern w:val="0"/>
          <w:szCs w:val="20"/>
        </w:rPr>
        <w:t xml:space="preserve">№ 1536-па «Об утверждении территориальной программы государственных гарантий бесплатного </w:t>
      </w:r>
      <w:r w:rsidRPr="00A01A39">
        <w:rPr>
          <w:rFonts w:eastAsia="Times New Roman"/>
          <w:color w:val="000000"/>
          <w:kern w:val="0"/>
          <w:szCs w:val="20"/>
        </w:rPr>
        <w:lastRenderedPageBreak/>
        <w:t>оказания гражданам медицинской помощи в Курской области на 2022 год и на плановый период 2023 и 2024 годов».</w:t>
      </w:r>
    </w:p>
    <w:p w14:paraId="45F0AF20" w14:textId="77777777" w:rsidR="00A01A39" w:rsidRPr="00A01A39" w:rsidRDefault="00A01A39" w:rsidP="00A01A39">
      <w:pPr>
        <w:spacing w:after="0" w:line="360" w:lineRule="auto"/>
        <w:ind w:left="-5" w:right="-3" w:firstLine="714"/>
        <w:jc w:val="both"/>
        <w:rPr>
          <w:rFonts w:eastAsia="Times New Roman"/>
          <w:bCs/>
          <w:color w:val="000000"/>
          <w:kern w:val="0"/>
          <w:szCs w:val="20"/>
        </w:rPr>
      </w:pPr>
      <w:r w:rsidRPr="00A01A39">
        <w:rPr>
          <w:rFonts w:eastAsia="Times New Roman"/>
          <w:color w:val="000000"/>
          <w:kern w:val="0"/>
          <w:szCs w:val="20"/>
        </w:rPr>
        <w:t>16. Приказ комитета жилищно-коммунального хозяйства и ТЭК Курской области от 15.07.2019 № 101 «Об утверждении инвестиционной программы филиала ПАО «Квадра» - «Курская генерация» в сфере теплоснабжения на 2020 - 2024 годы».</w:t>
      </w:r>
    </w:p>
    <w:p w14:paraId="3D7B4068" w14:textId="77777777" w:rsidR="00A01A39" w:rsidRPr="00A01A39" w:rsidRDefault="00A01A39" w:rsidP="00A01A39">
      <w:pPr>
        <w:widowControl w:val="0"/>
        <w:tabs>
          <w:tab w:val="left" w:pos="9214"/>
        </w:tabs>
        <w:suppressAutoHyphens/>
        <w:spacing w:after="0" w:line="360" w:lineRule="auto"/>
        <w:ind w:left="-5" w:right="-1" w:firstLine="714"/>
        <w:jc w:val="both"/>
        <w:rPr>
          <w:rFonts w:eastAsia="Times New Roman"/>
          <w:bCs/>
          <w:kern w:val="0"/>
          <w:sz w:val="22"/>
          <w:szCs w:val="22"/>
          <w:lang w:eastAsia="x-none"/>
        </w:rPr>
      </w:pPr>
      <w:r w:rsidRPr="00A01A39">
        <w:rPr>
          <w:rFonts w:eastAsia="Times New Roman"/>
          <w:color w:val="000000"/>
          <w:kern w:val="0"/>
          <w:szCs w:val="20"/>
        </w:rPr>
        <w:t>17. Приказ комитета жилищно-коммунального хозяйства и ТЭК Курской области от 05.07.2022 № 105 «Об утверждении территориальной схемы обращения с отходами Курской области».</w:t>
      </w:r>
    </w:p>
    <w:p w14:paraId="3C62B132" w14:textId="77777777" w:rsidR="00A01A39" w:rsidRPr="00EA36F5" w:rsidRDefault="00A01A39" w:rsidP="00A01A39">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313495B8" w14:textId="77777777" w:rsidR="00A01A39" w:rsidRDefault="00A01A39" w:rsidP="00A01A39">
      <w:pPr>
        <w:pStyle w:val="p52"/>
        <w:widowControl w:val="0"/>
        <w:spacing w:before="0" w:beforeAutospacing="0" w:after="0" w:afterAutospacing="0" w:line="360" w:lineRule="auto"/>
        <w:jc w:val="both"/>
        <w:rPr>
          <w:rStyle w:val="s2"/>
        </w:rPr>
      </w:pPr>
    </w:p>
    <w:p w14:paraId="4960836B" w14:textId="77777777" w:rsidR="00A01A39" w:rsidRDefault="00A01A39" w:rsidP="00A01A39">
      <w:pPr>
        <w:pStyle w:val="p52"/>
        <w:widowControl w:val="0"/>
        <w:spacing w:before="0" w:beforeAutospacing="0" w:after="0" w:afterAutospacing="0" w:line="360" w:lineRule="auto"/>
        <w:jc w:val="both"/>
        <w:rPr>
          <w:rStyle w:val="s2"/>
        </w:rPr>
      </w:pPr>
    </w:p>
    <w:p w14:paraId="169E75F7" w14:textId="77777777" w:rsidR="009531A8" w:rsidRPr="008D1161" w:rsidRDefault="00207740" w:rsidP="008106C1">
      <w:pPr>
        <w:pStyle w:val="2"/>
        <w:keepNext w:val="0"/>
        <w:widowControl w:val="0"/>
        <w:spacing w:before="0" w:after="0" w:line="360" w:lineRule="auto"/>
        <w:ind w:firstLine="709"/>
        <w:jc w:val="both"/>
        <w:rPr>
          <w:rFonts w:ascii="Times New Roman" w:hAnsi="Times New Roman"/>
          <w:i w:val="0"/>
          <w:sz w:val="24"/>
          <w:szCs w:val="24"/>
        </w:rPr>
      </w:pPr>
      <w:r w:rsidRPr="008D1161">
        <w:rPr>
          <w:rFonts w:ascii="Times New Roman" w:hAnsi="Times New Roman"/>
          <w:i w:val="0"/>
          <w:sz w:val="24"/>
          <w:szCs w:val="24"/>
        </w:rPr>
        <w:t>2.2. </w:t>
      </w:r>
      <w:r w:rsidR="004E7C43" w:rsidRPr="008D1161">
        <w:rPr>
          <w:rFonts w:ascii="Times New Roman" w:hAnsi="Times New Roman"/>
          <w:i w:val="0"/>
          <w:sz w:val="24"/>
          <w:szCs w:val="24"/>
        </w:rPr>
        <w:t>Т</w:t>
      </w:r>
      <w:r w:rsidR="009531A8" w:rsidRPr="008D1161">
        <w:rPr>
          <w:rFonts w:ascii="Times New Roman" w:hAnsi="Times New Roman"/>
          <w:i w:val="0"/>
          <w:sz w:val="24"/>
          <w:szCs w:val="24"/>
        </w:rPr>
        <w:t>ерриториально-планировочная организация муниципального образования. Баланс земель территории муниципального образования</w:t>
      </w:r>
      <w:bookmarkEnd w:id="36"/>
      <w:bookmarkEnd w:id="37"/>
      <w:r w:rsidRPr="008D1161">
        <w:rPr>
          <w:rFonts w:ascii="Times New Roman" w:hAnsi="Times New Roman"/>
          <w:i w:val="0"/>
          <w:sz w:val="24"/>
          <w:szCs w:val="24"/>
        </w:rPr>
        <w:t>.</w:t>
      </w:r>
    </w:p>
    <w:p w14:paraId="58205341" w14:textId="77777777" w:rsidR="00A33AF7" w:rsidRPr="008D1161" w:rsidRDefault="00A33AF7" w:rsidP="009F5E78">
      <w:pPr>
        <w:pStyle w:val="26"/>
        <w:shd w:val="clear" w:color="auto" w:fill="auto"/>
        <w:spacing w:line="360" w:lineRule="auto"/>
        <w:ind w:firstLine="709"/>
        <w:jc w:val="both"/>
        <w:rPr>
          <w:sz w:val="24"/>
          <w:szCs w:val="24"/>
        </w:rPr>
      </w:pPr>
      <w:r w:rsidRPr="008D1161">
        <w:rPr>
          <w:sz w:val="24"/>
          <w:szCs w:val="24"/>
        </w:rPr>
        <w:t xml:space="preserve">Планировочная структура </w:t>
      </w:r>
      <w:r w:rsidR="000546E2">
        <w:rPr>
          <w:sz w:val="24"/>
          <w:szCs w:val="24"/>
        </w:rPr>
        <w:t>Ворошневского</w:t>
      </w:r>
      <w:r w:rsidRPr="008D1161">
        <w:rPr>
          <w:sz w:val="24"/>
          <w:szCs w:val="24"/>
        </w:rPr>
        <w:t xml:space="preserve"> сельсовета </w:t>
      </w:r>
      <w:r w:rsidR="00D80A9D">
        <w:rPr>
          <w:sz w:val="24"/>
          <w:szCs w:val="24"/>
        </w:rPr>
        <w:t xml:space="preserve">расположена в </w:t>
      </w:r>
      <w:r w:rsidR="00592C27">
        <w:rPr>
          <w:sz w:val="24"/>
          <w:szCs w:val="24"/>
        </w:rPr>
        <w:t>юго-западной</w:t>
      </w:r>
      <w:r w:rsidR="00D80A9D">
        <w:rPr>
          <w:sz w:val="24"/>
          <w:szCs w:val="24"/>
        </w:rPr>
        <w:t xml:space="preserve"> части </w:t>
      </w:r>
      <w:r w:rsidR="000546E2">
        <w:rPr>
          <w:sz w:val="24"/>
          <w:szCs w:val="24"/>
        </w:rPr>
        <w:t>Курского</w:t>
      </w:r>
      <w:r w:rsidR="00D80A9D">
        <w:rPr>
          <w:sz w:val="24"/>
          <w:szCs w:val="24"/>
        </w:rPr>
        <w:t xml:space="preserve"> района Курской области. В состав сельсовета входят </w:t>
      </w:r>
      <w:r w:rsidR="0001467C">
        <w:rPr>
          <w:sz w:val="24"/>
          <w:szCs w:val="24"/>
        </w:rPr>
        <w:t>3</w:t>
      </w:r>
      <w:r w:rsidR="00D80A9D">
        <w:rPr>
          <w:sz w:val="24"/>
          <w:szCs w:val="24"/>
        </w:rPr>
        <w:t xml:space="preserve"> населенных пункт</w:t>
      </w:r>
      <w:r w:rsidR="0001467C">
        <w:rPr>
          <w:sz w:val="24"/>
          <w:szCs w:val="24"/>
        </w:rPr>
        <w:t>а</w:t>
      </w:r>
      <w:r w:rsidR="00D80A9D">
        <w:rPr>
          <w:sz w:val="24"/>
          <w:szCs w:val="24"/>
        </w:rPr>
        <w:t>, связанных между собой автомобильными дорогами регионального и межмуниципального значения.</w:t>
      </w:r>
    </w:p>
    <w:p w14:paraId="6B26CC3D" w14:textId="77777777" w:rsidR="00ED4661" w:rsidRDefault="00D80A9D" w:rsidP="00892C5F">
      <w:pPr>
        <w:pStyle w:val="p52"/>
        <w:widowControl w:val="0"/>
        <w:spacing w:before="0" w:beforeAutospacing="0" w:after="0" w:afterAutospacing="0" w:line="360" w:lineRule="auto"/>
        <w:ind w:firstLine="709"/>
        <w:jc w:val="both"/>
        <w:rPr>
          <w:rStyle w:val="WW-1"/>
          <w:color w:val="000000"/>
        </w:rPr>
      </w:pPr>
      <w:r>
        <w:rPr>
          <w:rStyle w:val="s2"/>
        </w:rPr>
        <w:t xml:space="preserve">Каркас поселения исторически формировался вдоль природно-ландшафтных осей. В </w:t>
      </w:r>
      <w:r w:rsidR="00183125">
        <w:rPr>
          <w:rStyle w:val="s2"/>
        </w:rPr>
        <w:t>Ворошневском</w:t>
      </w:r>
      <w:r>
        <w:rPr>
          <w:rStyle w:val="s2"/>
        </w:rPr>
        <w:t xml:space="preserve"> сельсовете природно-ландшафтной осью является р.</w:t>
      </w:r>
      <w:r w:rsidR="007D16D0">
        <w:rPr>
          <w:rStyle w:val="s2"/>
        </w:rPr>
        <w:t>Сейм</w:t>
      </w:r>
      <w:r>
        <w:rPr>
          <w:rStyle w:val="s2"/>
        </w:rPr>
        <w:t xml:space="preserve">. Современное планировочное развитие базируется уже не на речном, а на транспортном каркасе территории. Поскольку любое производство и проживание, социальное обеспечение связано, прежде всего, с транспортной доступностью. Именно поэтому значительное преимущество в развитии получают те населенные пункты, которые совмещают в себе пересечение осевых линий развития исторически сложившейся планировочной структуры (по гидрографии) с современными урбанистическими, прежде всего автомобильными дорогами. На современном этапе, основной урбанизированной панировочной осью </w:t>
      </w:r>
      <w:r w:rsidR="000546E2">
        <w:rPr>
          <w:rStyle w:val="s2"/>
        </w:rPr>
        <w:t>Ворошневского</w:t>
      </w:r>
      <w:r>
        <w:rPr>
          <w:rStyle w:val="s2"/>
        </w:rPr>
        <w:t xml:space="preserve"> сельсовета выступают автодорога </w:t>
      </w:r>
      <w:r w:rsidR="00ED4661">
        <w:rPr>
          <w:rStyle w:val="s2"/>
        </w:rPr>
        <w:t>регионального</w:t>
      </w:r>
      <w:r>
        <w:rPr>
          <w:rStyle w:val="s2"/>
        </w:rPr>
        <w:t xml:space="preserve"> значения </w:t>
      </w:r>
      <w:r w:rsidR="00592C27">
        <w:t>«</w:t>
      </w:r>
      <w:r w:rsidR="00592C27" w:rsidRPr="00BF3497">
        <w:t>Курск - Льгов - Рыльск - граница с Украиной (на Глухов)</w:t>
      </w:r>
      <w:r w:rsidR="00592C27">
        <w:t>»</w:t>
      </w:r>
      <w:r w:rsidR="00ED4661">
        <w:rPr>
          <w:rStyle w:val="WW-1"/>
          <w:color w:val="000000"/>
        </w:rPr>
        <w:t>.</w:t>
      </w:r>
    </w:p>
    <w:p w14:paraId="4A762204" w14:textId="2735E2B9" w:rsidR="00D80A9D" w:rsidRDefault="00ED4661" w:rsidP="00892C5F">
      <w:pPr>
        <w:pStyle w:val="p52"/>
        <w:widowControl w:val="0"/>
        <w:spacing w:before="0" w:beforeAutospacing="0" w:after="0" w:afterAutospacing="0" w:line="360" w:lineRule="auto"/>
        <w:ind w:firstLine="709"/>
        <w:jc w:val="both"/>
        <w:rPr>
          <w:rStyle w:val="s2"/>
        </w:rPr>
      </w:pPr>
      <w:r>
        <w:t xml:space="preserve"> </w:t>
      </w:r>
      <w:r w:rsidR="00D80A9D">
        <w:rPr>
          <w:rStyle w:val="s2"/>
        </w:rPr>
        <w:t xml:space="preserve">По своим масштабам и сложности система расселения </w:t>
      </w:r>
      <w:r w:rsidR="006E0C38" w:rsidRPr="00462651">
        <w:rPr>
          <w:highlight w:val="green"/>
        </w:rPr>
        <w:t>муниципально</w:t>
      </w:r>
      <w:r w:rsidR="006E0C38">
        <w:rPr>
          <w:highlight w:val="green"/>
        </w:rPr>
        <w:t>го</w:t>
      </w:r>
      <w:r w:rsidR="006E0C38" w:rsidRPr="00462651">
        <w:rPr>
          <w:highlight w:val="green"/>
        </w:rPr>
        <w:t xml:space="preserve"> образовани</w:t>
      </w:r>
      <w:r w:rsidR="006E0C38">
        <w:rPr>
          <w:highlight w:val="green"/>
        </w:rPr>
        <w:t>я</w:t>
      </w:r>
      <w:r w:rsidR="006E0C38" w:rsidRPr="00462651">
        <w:rPr>
          <w:highlight w:val="green"/>
        </w:rPr>
        <w:t xml:space="preserve"> «Ворошневский сельсовет» Курского района Курской области </w:t>
      </w:r>
      <w:r w:rsidR="00D80A9D">
        <w:rPr>
          <w:rStyle w:val="s2"/>
        </w:rPr>
        <w:t xml:space="preserve">относится к нижнему уровню и является составной частью системы расселения </w:t>
      </w:r>
      <w:r w:rsidR="000546E2">
        <w:rPr>
          <w:rStyle w:val="s2"/>
        </w:rPr>
        <w:t>Курского</w:t>
      </w:r>
      <w:r w:rsidR="00D80A9D">
        <w:rPr>
          <w:rStyle w:val="s2"/>
        </w:rPr>
        <w:t xml:space="preserve"> района. </w:t>
      </w:r>
      <w:r w:rsidR="00592C27">
        <w:rPr>
          <w:rStyle w:val="s2"/>
        </w:rPr>
        <w:t>Деревня</w:t>
      </w:r>
      <w:r w:rsidR="00D80A9D">
        <w:rPr>
          <w:rStyle w:val="s2"/>
        </w:rPr>
        <w:t xml:space="preserve"> </w:t>
      </w:r>
      <w:r w:rsidR="000546E2">
        <w:rPr>
          <w:rStyle w:val="s2"/>
        </w:rPr>
        <w:t>Ворошнево</w:t>
      </w:r>
      <w:r w:rsidR="00D80A9D">
        <w:rPr>
          <w:rStyle w:val="s2"/>
        </w:rPr>
        <w:t xml:space="preserve"> выполняет административно-управленческие функции, также оказывает населению услуги в сфере образования, здравоохранения, культурно досуговой и розничной торговли. Так же учреждения облуживания населения расположены и в других </w:t>
      </w:r>
      <w:r w:rsidR="00D80A9D">
        <w:rPr>
          <w:rStyle w:val="s2"/>
        </w:rPr>
        <w:lastRenderedPageBreak/>
        <w:t>населенных пунктах сельсовета. Все населенные пункты сельсовета относятся к сельскому типу, большинство экономически активного населения сельсовета занято в сельском хозяйстве.</w:t>
      </w:r>
    </w:p>
    <w:p w14:paraId="0190A30B" w14:textId="77777777" w:rsidR="006E0C38" w:rsidRDefault="006E0C38" w:rsidP="00892C5F">
      <w:pPr>
        <w:pStyle w:val="p52"/>
        <w:widowControl w:val="0"/>
        <w:spacing w:before="0" w:beforeAutospacing="0" w:after="0" w:afterAutospacing="0" w:line="360" w:lineRule="auto"/>
        <w:ind w:firstLine="709"/>
        <w:jc w:val="both"/>
        <w:rPr>
          <w:rStyle w:val="s2"/>
        </w:rPr>
      </w:pPr>
    </w:p>
    <w:p w14:paraId="49E16926" w14:textId="77777777" w:rsidR="006E0C38" w:rsidRDefault="006E0C38" w:rsidP="006E0C38">
      <w:pPr>
        <w:tabs>
          <w:tab w:val="right" w:leader="dot" w:pos="9781"/>
        </w:tabs>
        <w:spacing w:after="0"/>
        <w:ind w:right="311"/>
        <w:jc w:val="both"/>
        <w:rPr>
          <w:i/>
          <w:iCs/>
          <w:noProof/>
          <w:sz w:val="22"/>
          <w:szCs w:val="22"/>
          <w:lang w:eastAsia="ru-RU"/>
        </w:rPr>
      </w:pPr>
      <w:r w:rsidRPr="00422027">
        <w:rPr>
          <w:i/>
          <w:iCs/>
          <w:noProof/>
          <w:sz w:val="22"/>
          <w:szCs w:val="22"/>
          <w:lang w:eastAsia="ru-RU"/>
        </w:rPr>
        <w:t xml:space="preserve">(абзац в редакции решения комитета архитектуры и градостроительства Курской области от «___» </w:t>
      </w:r>
      <w:r>
        <w:rPr>
          <w:i/>
          <w:iCs/>
          <w:noProof/>
          <w:sz w:val="22"/>
          <w:szCs w:val="22"/>
          <w:lang w:eastAsia="ru-RU"/>
        </w:rPr>
        <w:t>сентября</w:t>
      </w:r>
      <w:r w:rsidRPr="00422027">
        <w:rPr>
          <w:i/>
          <w:iCs/>
          <w:noProof/>
          <w:sz w:val="22"/>
          <w:szCs w:val="22"/>
          <w:lang w:eastAsia="ru-RU"/>
        </w:rPr>
        <w:t xml:space="preserve"> 2024 года № 01-12/_____)</w:t>
      </w:r>
    </w:p>
    <w:p w14:paraId="31CE13FC" w14:textId="77777777" w:rsidR="006E0C38" w:rsidRDefault="006E0C38" w:rsidP="00892C5F">
      <w:pPr>
        <w:pStyle w:val="p52"/>
        <w:widowControl w:val="0"/>
        <w:spacing w:before="0" w:beforeAutospacing="0" w:after="0" w:afterAutospacing="0" w:line="360" w:lineRule="auto"/>
        <w:ind w:firstLine="709"/>
        <w:jc w:val="both"/>
      </w:pPr>
    </w:p>
    <w:p w14:paraId="3103D5FC" w14:textId="77777777" w:rsidR="00D80A9D" w:rsidRDefault="00D80A9D" w:rsidP="00D80A9D">
      <w:pPr>
        <w:pStyle w:val="p52"/>
        <w:spacing w:before="0" w:beforeAutospacing="0" w:after="0" w:afterAutospacing="0" w:line="360" w:lineRule="auto"/>
        <w:ind w:firstLine="709"/>
        <w:jc w:val="both"/>
      </w:pPr>
      <w:r>
        <w:rPr>
          <w:rStyle w:val="s2"/>
        </w:rPr>
        <w:t>В застройке населенных пунктов преобладают одноэтажные здания, материал построек в основном дерево и кирпич.</w:t>
      </w:r>
    </w:p>
    <w:p w14:paraId="7B34F8EA" w14:textId="77777777" w:rsidR="0049476C" w:rsidRPr="005F4979" w:rsidRDefault="0049476C" w:rsidP="005F4979">
      <w:pPr>
        <w:spacing w:after="0" w:line="360" w:lineRule="auto"/>
        <w:ind w:firstLine="709"/>
        <w:jc w:val="both"/>
        <w:rPr>
          <w:b/>
        </w:rPr>
      </w:pPr>
      <w:r w:rsidRPr="005F4979">
        <w:rPr>
          <w:b/>
        </w:rPr>
        <w:t>Баланс земель</w:t>
      </w:r>
      <w:r w:rsidR="004200B4" w:rsidRPr="005F4979">
        <w:rPr>
          <w:b/>
        </w:rPr>
        <w:t>.</w:t>
      </w:r>
    </w:p>
    <w:p w14:paraId="3A3E1714" w14:textId="77777777" w:rsidR="005F4979" w:rsidRDefault="005F4979" w:rsidP="005F4979">
      <w:pPr>
        <w:spacing w:after="0" w:line="360" w:lineRule="auto"/>
        <w:ind w:firstLine="709"/>
        <w:jc w:val="both"/>
        <w:rPr>
          <w:rFonts w:eastAsia="Times New Roman"/>
          <w:kern w:val="0"/>
          <w:lang w:eastAsia="ru-RU"/>
        </w:rPr>
      </w:pPr>
      <w:bookmarkStart w:id="38" w:name="_Toc268263636"/>
      <w:bookmarkStart w:id="39" w:name="_Toc336507652"/>
      <w:r w:rsidRPr="005F4979">
        <w:rPr>
          <w:rFonts w:eastAsia="Times New Roman"/>
          <w:kern w:val="0"/>
          <w:lang w:eastAsia="ru-RU"/>
        </w:rPr>
        <w:t>Данные о распределении территории муниципального образования «Ворошневский сельсовет» Курского района Курской области по целевому использованию территорий (согласно информации, полученной с Карты функциональных зон) представлены в таблице.</w:t>
      </w:r>
    </w:p>
    <w:p w14:paraId="7B082DA8" w14:textId="2053166E" w:rsidR="005F4979" w:rsidRDefault="005F4979">
      <w:pPr>
        <w:spacing w:after="0" w:line="240" w:lineRule="auto"/>
        <w:rPr>
          <w:rFonts w:eastAsia="Times New Roman"/>
          <w:kern w:val="0"/>
          <w:lang w:eastAsia="ru-RU"/>
        </w:rPr>
      </w:pPr>
    </w:p>
    <w:p w14:paraId="33FE4C1E" w14:textId="5C17166D" w:rsidR="00FF1007" w:rsidRPr="00FF1007" w:rsidRDefault="00FF1007" w:rsidP="00FF1007">
      <w:pPr>
        <w:spacing w:after="0" w:line="240" w:lineRule="auto"/>
        <w:jc w:val="both"/>
        <w:rPr>
          <w:rFonts w:eastAsia="Times New Roman"/>
          <w:b/>
          <w:bCs/>
          <w:sz w:val="20"/>
          <w:szCs w:val="20"/>
          <w:highlight w:val="green"/>
          <w:lang w:eastAsia="ru-RU"/>
        </w:rPr>
      </w:pPr>
      <w:r w:rsidRPr="00FF1007">
        <w:rPr>
          <w:rFonts w:eastAsia="Times New Roman"/>
          <w:b/>
          <w:bCs/>
          <w:sz w:val="20"/>
          <w:szCs w:val="20"/>
          <w:highlight w:val="green"/>
          <w:lang w:eastAsia="ru-RU"/>
        </w:rPr>
        <w:t xml:space="preserve">Таблица. Баланс земель по состоянию на 1 </w:t>
      </w:r>
      <w:r w:rsidR="001D784D">
        <w:rPr>
          <w:rFonts w:eastAsia="Times New Roman"/>
          <w:b/>
          <w:bCs/>
          <w:sz w:val="20"/>
          <w:szCs w:val="20"/>
          <w:highlight w:val="green"/>
          <w:lang w:eastAsia="ru-RU"/>
        </w:rPr>
        <w:t>августа</w:t>
      </w:r>
      <w:r w:rsidRPr="00FF1007">
        <w:rPr>
          <w:rFonts w:eastAsia="Times New Roman"/>
          <w:b/>
          <w:bCs/>
          <w:sz w:val="20"/>
          <w:szCs w:val="20"/>
          <w:highlight w:val="green"/>
          <w:lang w:eastAsia="ru-RU"/>
        </w:rPr>
        <w:t xml:space="preserve"> 2024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24"/>
        <w:gridCol w:w="1522"/>
      </w:tblGrid>
      <w:tr w:rsidR="00FF1007" w:rsidRPr="00FF1007" w14:paraId="147172A2" w14:textId="77777777" w:rsidTr="0085716B">
        <w:trPr>
          <w:cantSplit/>
          <w:trHeight w:val="252"/>
        </w:trPr>
        <w:tc>
          <w:tcPr>
            <w:tcW w:w="4186" w:type="pct"/>
            <w:tcBorders>
              <w:top w:val="single" w:sz="4" w:space="0" w:color="auto"/>
              <w:left w:val="single" w:sz="4" w:space="0" w:color="auto"/>
              <w:bottom w:val="single" w:sz="4" w:space="0" w:color="auto"/>
              <w:right w:val="single" w:sz="4" w:space="0" w:color="auto"/>
            </w:tcBorders>
            <w:vAlign w:val="center"/>
            <w:hideMark/>
          </w:tcPr>
          <w:p w14:paraId="3DBAF5DD" w14:textId="77777777" w:rsidR="00FF1007" w:rsidRPr="00FF1007" w:rsidRDefault="00FF1007" w:rsidP="0085716B">
            <w:pPr>
              <w:widowControl w:val="0"/>
              <w:spacing w:after="0" w:line="240" w:lineRule="auto"/>
              <w:jc w:val="center"/>
              <w:rPr>
                <w:b/>
                <w:sz w:val="20"/>
                <w:szCs w:val="20"/>
                <w:highlight w:val="green"/>
              </w:rPr>
            </w:pPr>
            <w:r w:rsidRPr="00FF1007">
              <w:rPr>
                <w:b/>
                <w:sz w:val="20"/>
                <w:szCs w:val="20"/>
                <w:highlight w:val="green"/>
              </w:rPr>
              <w:t>Функциональные зоны</w:t>
            </w:r>
          </w:p>
        </w:tc>
        <w:tc>
          <w:tcPr>
            <w:tcW w:w="814" w:type="pct"/>
            <w:tcBorders>
              <w:top w:val="single" w:sz="4" w:space="0" w:color="auto"/>
              <w:left w:val="single" w:sz="4" w:space="0" w:color="auto"/>
              <w:bottom w:val="single" w:sz="4" w:space="0" w:color="auto"/>
              <w:right w:val="single" w:sz="4" w:space="0" w:color="auto"/>
            </w:tcBorders>
            <w:vAlign w:val="center"/>
            <w:hideMark/>
          </w:tcPr>
          <w:p w14:paraId="4876E664" w14:textId="77777777" w:rsidR="00FF1007" w:rsidRPr="00FF1007" w:rsidRDefault="00FF1007" w:rsidP="0085716B">
            <w:pPr>
              <w:widowControl w:val="0"/>
              <w:spacing w:after="0" w:line="240" w:lineRule="auto"/>
              <w:jc w:val="center"/>
              <w:rPr>
                <w:b/>
                <w:sz w:val="20"/>
                <w:szCs w:val="20"/>
                <w:highlight w:val="green"/>
              </w:rPr>
            </w:pPr>
            <w:r w:rsidRPr="00FF1007">
              <w:rPr>
                <w:b/>
                <w:sz w:val="20"/>
                <w:szCs w:val="20"/>
                <w:highlight w:val="green"/>
              </w:rPr>
              <w:t>Площадь, га</w:t>
            </w:r>
          </w:p>
        </w:tc>
      </w:tr>
      <w:tr w:rsidR="00FF1007" w:rsidRPr="00FF1007" w14:paraId="629F3F92" w14:textId="77777777" w:rsidTr="0085716B">
        <w:trPr>
          <w:trHeight w:val="219"/>
        </w:trPr>
        <w:tc>
          <w:tcPr>
            <w:tcW w:w="4186" w:type="pct"/>
            <w:tcBorders>
              <w:top w:val="single" w:sz="4" w:space="0" w:color="auto"/>
              <w:left w:val="single" w:sz="4" w:space="0" w:color="auto"/>
              <w:bottom w:val="single" w:sz="4" w:space="0" w:color="auto"/>
              <w:right w:val="single" w:sz="4" w:space="0" w:color="auto"/>
            </w:tcBorders>
            <w:vAlign w:val="center"/>
            <w:hideMark/>
          </w:tcPr>
          <w:p w14:paraId="5F475E55" w14:textId="77777777" w:rsidR="00FF1007" w:rsidRPr="00FF1007" w:rsidRDefault="00FF1007" w:rsidP="0085716B">
            <w:pPr>
              <w:widowControl w:val="0"/>
              <w:spacing w:after="0" w:line="240" w:lineRule="auto"/>
              <w:rPr>
                <w:b/>
                <w:bCs/>
                <w:sz w:val="20"/>
                <w:szCs w:val="20"/>
                <w:highlight w:val="green"/>
              </w:rPr>
            </w:pPr>
            <w:r w:rsidRPr="00FF1007">
              <w:rPr>
                <w:b/>
                <w:bCs/>
                <w:sz w:val="20"/>
                <w:szCs w:val="20"/>
                <w:highlight w:val="green"/>
              </w:rPr>
              <w:t>Зоны жилого назначения</w:t>
            </w:r>
          </w:p>
        </w:tc>
        <w:tc>
          <w:tcPr>
            <w:tcW w:w="814" w:type="pct"/>
            <w:tcBorders>
              <w:top w:val="single" w:sz="4" w:space="0" w:color="auto"/>
              <w:left w:val="single" w:sz="4" w:space="0" w:color="auto"/>
              <w:bottom w:val="single" w:sz="4" w:space="0" w:color="auto"/>
              <w:right w:val="single" w:sz="4" w:space="0" w:color="auto"/>
            </w:tcBorders>
            <w:vAlign w:val="center"/>
          </w:tcPr>
          <w:p w14:paraId="4FFAC688" w14:textId="77777777" w:rsidR="00FF1007" w:rsidRPr="00FF1007" w:rsidRDefault="00FF1007" w:rsidP="0085716B">
            <w:pPr>
              <w:widowControl w:val="0"/>
              <w:spacing w:after="0" w:line="240" w:lineRule="auto"/>
              <w:jc w:val="center"/>
              <w:rPr>
                <w:b/>
                <w:bCs/>
                <w:sz w:val="20"/>
                <w:szCs w:val="20"/>
                <w:highlight w:val="green"/>
              </w:rPr>
            </w:pPr>
            <w:r w:rsidRPr="00FF1007">
              <w:rPr>
                <w:b/>
                <w:bCs/>
                <w:sz w:val="20"/>
                <w:szCs w:val="20"/>
                <w:highlight w:val="green"/>
              </w:rPr>
              <w:t>217,5</w:t>
            </w:r>
          </w:p>
        </w:tc>
      </w:tr>
      <w:tr w:rsidR="00FF1007" w:rsidRPr="00FF1007" w14:paraId="65449E41" w14:textId="77777777" w:rsidTr="0085716B">
        <w:trPr>
          <w:trHeight w:val="223"/>
        </w:trPr>
        <w:tc>
          <w:tcPr>
            <w:tcW w:w="4186" w:type="pct"/>
            <w:tcBorders>
              <w:top w:val="single" w:sz="4" w:space="0" w:color="auto"/>
              <w:left w:val="single" w:sz="4" w:space="0" w:color="auto"/>
              <w:bottom w:val="single" w:sz="4" w:space="0" w:color="auto"/>
              <w:right w:val="single" w:sz="4" w:space="0" w:color="auto"/>
            </w:tcBorders>
            <w:vAlign w:val="center"/>
          </w:tcPr>
          <w:p w14:paraId="1256C106" w14:textId="77777777" w:rsidR="00FF1007" w:rsidRPr="00FF1007" w:rsidRDefault="00FF1007" w:rsidP="0085716B">
            <w:pPr>
              <w:widowControl w:val="0"/>
              <w:spacing w:after="0" w:line="240" w:lineRule="auto"/>
              <w:rPr>
                <w:b/>
                <w:bCs/>
                <w:sz w:val="20"/>
                <w:szCs w:val="20"/>
                <w:highlight w:val="green"/>
              </w:rPr>
            </w:pPr>
            <w:r w:rsidRPr="00FF1007">
              <w:rPr>
                <w:sz w:val="20"/>
                <w:szCs w:val="20"/>
                <w:highlight w:val="green"/>
              </w:rPr>
              <w:t xml:space="preserve">Зона </w:t>
            </w:r>
            <w:bookmarkStart w:id="40" w:name="_Hlk120001759"/>
            <w:r w:rsidRPr="00FF1007">
              <w:rPr>
                <w:sz w:val="20"/>
                <w:szCs w:val="20"/>
                <w:highlight w:val="green"/>
              </w:rPr>
              <w:t xml:space="preserve">застройки малоэтажными жилыми домами </w:t>
            </w:r>
            <w:bookmarkEnd w:id="40"/>
            <w:r w:rsidRPr="00FF1007">
              <w:rPr>
                <w:sz w:val="20"/>
                <w:szCs w:val="20"/>
                <w:highlight w:val="green"/>
              </w:rPr>
              <w:t>(до 4 этажей, включая мансардный)</w:t>
            </w:r>
          </w:p>
        </w:tc>
        <w:tc>
          <w:tcPr>
            <w:tcW w:w="814" w:type="pct"/>
            <w:tcBorders>
              <w:top w:val="single" w:sz="4" w:space="0" w:color="auto"/>
              <w:left w:val="single" w:sz="4" w:space="0" w:color="auto"/>
              <w:bottom w:val="single" w:sz="4" w:space="0" w:color="auto"/>
              <w:right w:val="single" w:sz="4" w:space="0" w:color="auto"/>
            </w:tcBorders>
            <w:vAlign w:val="center"/>
          </w:tcPr>
          <w:p w14:paraId="2537B5C2" w14:textId="77777777" w:rsidR="00FF1007" w:rsidRPr="00FF1007" w:rsidRDefault="00FF1007" w:rsidP="0085716B">
            <w:pPr>
              <w:widowControl w:val="0"/>
              <w:spacing w:after="0" w:line="240" w:lineRule="auto"/>
              <w:jc w:val="center"/>
              <w:rPr>
                <w:sz w:val="20"/>
                <w:szCs w:val="20"/>
                <w:highlight w:val="green"/>
              </w:rPr>
            </w:pPr>
            <w:r w:rsidRPr="00FF1007">
              <w:rPr>
                <w:sz w:val="20"/>
                <w:szCs w:val="20"/>
                <w:highlight w:val="green"/>
              </w:rPr>
              <w:t>209,1</w:t>
            </w:r>
          </w:p>
        </w:tc>
      </w:tr>
      <w:tr w:rsidR="00FF1007" w:rsidRPr="00FF1007" w14:paraId="06C3ED6E" w14:textId="77777777" w:rsidTr="0085716B">
        <w:trPr>
          <w:trHeight w:val="223"/>
        </w:trPr>
        <w:tc>
          <w:tcPr>
            <w:tcW w:w="4186" w:type="pct"/>
            <w:tcBorders>
              <w:top w:val="single" w:sz="4" w:space="0" w:color="auto"/>
              <w:left w:val="single" w:sz="4" w:space="0" w:color="auto"/>
              <w:bottom w:val="single" w:sz="4" w:space="0" w:color="auto"/>
              <w:right w:val="single" w:sz="4" w:space="0" w:color="auto"/>
            </w:tcBorders>
            <w:vAlign w:val="center"/>
          </w:tcPr>
          <w:p w14:paraId="14780818" w14:textId="77777777" w:rsidR="00FF1007" w:rsidRPr="00FF1007" w:rsidRDefault="00FF1007" w:rsidP="0085716B">
            <w:pPr>
              <w:widowControl w:val="0"/>
              <w:spacing w:after="0" w:line="240" w:lineRule="auto"/>
              <w:rPr>
                <w:sz w:val="20"/>
                <w:szCs w:val="20"/>
                <w:highlight w:val="green"/>
              </w:rPr>
            </w:pPr>
            <w:r w:rsidRPr="00FF1007">
              <w:rPr>
                <w:sz w:val="20"/>
                <w:szCs w:val="20"/>
                <w:highlight w:val="green"/>
              </w:rPr>
              <w:t>Зона застройки среднеэтажными жилыми домами (от 5 до 8 этажей, включая мансардный)</w:t>
            </w:r>
          </w:p>
        </w:tc>
        <w:tc>
          <w:tcPr>
            <w:tcW w:w="814" w:type="pct"/>
            <w:tcBorders>
              <w:top w:val="single" w:sz="4" w:space="0" w:color="auto"/>
              <w:left w:val="single" w:sz="4" w:space="0" w:color="auto"/>
              <w:bottom w:val="single" w:sz="4" w:space="0" w:color="auto"/>
              <w:right w:val="single" w:sz="4" w:space="0" w:color="auto"/>
            </w:tcBorders>
            <w:vAlign w:val="center"/>
          </w:tcPr>
          <w:p w14:paraId="5BDB4A72" w14:textId="77777777" w:rsidR="00FF1007" w:rsidRPr="00FF1007" w:rsidRDefault="00FF1007" w:rsidP="0085716B">
            <w:pPr>
              <w:widowControl w:val="0"/>
              <w:spacing w:after="0" w:line="240" w:lineRule="auto"/>
              <w:jc w:val="center"/>
              <w:rPr>
                <w:sz w:val="20"/>
                <w:szCs w:val="20"/>
                <w:highlight w:val="green"/>
              </w:rPr>
            </w:pPr>
            <w:r w:rsidRPr="00FF1007">
              <w:rPr>
                <w:sz w:val="20"/>
                <w:szCs w:val="20"/>
                <w:highlight w:val="green"/>
              </w:rPr>
              <w:t>8,4</w:t>
            </w:r>
          </w:p>
        </w:tc>
      </w:tr>
      <w:tr w:rsidR="00FF1007" w:rsidRPr="00FF1007" w14:paraId="5023E61C" w14:textId="77777777" w:rsidTr="0085716B">
        <w:trPr>
          <w:trHeight w:val="223"/>
        </w:trPr>
        <w:tc>
          <w:tcPr>
            <w:tcW w:w="4186" w:type="pct"/>
            <w:tcBorders>
              <w:top w:val="single" w:sz="4" w:space="0" w:color="auto"/>
              <w:left w:val="single" w:sz="4" w:space="0" w:color="auto"/>
              <w:bottom w:val="single" w:sz="4" w:space="0" w:color="auto"/>
              <w:right w:val="single" w:sz="4" w:space="0" w:color="auto"/>
            </w:tcBorders>
            <w:vAlign w:val="center"/>
            <w:hideMark/>
          </w:tcPr>
          <w:p w14:paraId="25784BA9" w14:textId="77777777" w:rsidR="00FF1007" w:rsidRPr="00FF1007" w:rsidRDefault="00FF1007" w:rsidP="0085716B">
            <w:pPr>
              <w:widowControl w:val="0"/>
              <w:spacing w:after="0" w:line="240" w:lineRule="auto"/>
              <w:rPr>
                <w:b/>
                <w:bCs/>
                <w:sz w:val="20"/>
                <w:szCs w:val="20"/>
                <w:highlight w:val="green"/>
              </w:rPr>
            </w:pPr>
            <w:r w:rsidRPr="00FF1007">
              <w:rPr>
                <w:b/>
                <w:bCs/>
                <w:sz w:val="20"/>
                <w:szCs w:val="20"/>
                <w:highlight w:val="green"/>
              </w:rPr>
              <w:t>Многофункциональная общественно-деловая зона</w:t>
            </w:r>
          </w:p>
        </w:tc>
        <w:tc>
          <w:tcPr>
            <w:tcW w:w="814" w:type="pct"/>
            <w:tcBorders>
              <w:top w:val="single" w:sz="4" w:space="0" w:color="auto"/>
              <w:left w:val="single" w:sz="4" w:space="0" w:color="auto"/>
              <w:bottom w:val="single" w:sz="4" w:space="0" w:color="auto"/>
              <w:right w:val="single" w:sz="4" w:space="0" w:color="auto"/>
            </w:tcBorders>
            <w:vAlign w:val="center"/>
          </w:tcPr>
          <w:p w14:paraId="12FB5CCD" w14:textId="77777777" w:rsidR="00FF1007" w:rsidRPr="00FF1007" w:rsidRDefault="00FF1007" w:rsidP="0085716B">
            <w:pPr>
              <w:widowControl w:val="0"/>
              <w:spacing w:after="0" w:line="240" w:lineRule="auto"/>
              <w:jc w:val="center"/>
              <w:rPr>
                <w:b/>
                <w:bCs/>
                <w:sz w:val="20"/>
                <w:szCs w:val="20"/>
                <w:highlight w:val="green"/>
              </w:rPr>
            </w:pPr>
            <w:r w:rsidRPr="00FF1007">
              <w:rPr>
                <w:b/>
                <w:bCs/>
                <w:sz w:val="20"/>
                <w:szCs w:val="20"/>
                <w:highlight w:val="green"/>
              </w:rPr>
              <w:t>6</w:t>
            </w:r>
          </w:p>
        </w:tc>
      </w:tr>
      <w:tr w:rsidR="00FF1007" w:rsidRPr="00FF1007" w14:paraId="383681AB" w14:textId="77777777" w:rsidTr="0085716B">
        <w:trPr>
          <w:trHeight w:val="223"/>
        </w:trPr>
        <w:tc>
          <w:tcPr>
            <w:tcW w:w="4186" w:type="pct"/>
            <w:tcBorders>
              <w:top w:val="single" w:sz="4" w:space="0" w:color="auto"/>
              <w:left w:val="single" w:sz="4" w:space="0" w:color="auto"/>
              <w:bottom w:val="single" w:sz="4" w:space="0" w:color="auto"/>
              <w:right w:val="single" w:sz="4" w:space="0" w:color="auto"/>
            </w:tcBorders>
            <w:vAlign w:val="center"/>
          </w:tcPr>
          <w:p w14:paraId="0C3F9E83" w14:textId="77777777" w:rsidR="00FF1007" w:rsidRPr="00FF1007" w:rsidRDefault="00FF1007" w:rsidP="0085716B">
            <w:pPr>
              <w:widowControl w:val="0"/>
              <w:spacing w:after="0" w:line="240" w:lineRule="auto"/>
              <w:rPr>
                <w:sz w:val="20"/>
                <w:szCs w:val="20"/>
                <w:highlight w:val="green"/>
              </w:rPr>
            </w:pPr>
            <w:r w:rsidRPr="00FF1007">
              <w:rPr>
                <w:b/>
                <w:bCs/>
                <w:sz w:val="20"/>
                <w:szCs w:val="20"/>
                <w:highlight w:val="green"/>
              </w:rPr>
              <w:t>Производственная зона IV - V класса опасности объекта</w:t>
            </w:r>
          </w:p>
        </w:tc>
        <w:tc>
          <w:tcPr>
            <w:tcW w:w="814" w:type="pct"/>
            <w:tcBorders>
              <w:top w:val="single" w:sz="4" w:space="0" w:color="auto"/>
              <w:left w:val="single" w:sz="4" w:space="0" w:color="auto"/>
              <w:bottom w:val="single" w:sz="4" w:space="0" w:color="auto"/>
              <w:right w:val="single" w:sz="4" w:space="0" w:color="auto"/>
            </w:tcBorders>
            <w:vAlign w:val="center"/>
          </w:tcPr>
          <w:p w14:paraId="7FB0AF00" w14:textId="77777777" w:rsidR="00FF1007" w:rsidRPr="00FF1007" w:rsidRDefault="00FF1007" w:rsidP="0085716B">
            <w:pPr>
              <w:widowControl w:val="0"/>
              <w:spacing w:after="0" w:line="240" w:lineRule="auto"/>
              <w:jc w:val="center"/>
              <w:rPr>
                <w:b/>
                <w:bCs/>
                <w:sz w:val="20"/>
                <w:szCs w:val="20"/>
                <w:highlight w:val="green"/>
              </w:rPr>
            </w:pPr>
            <w:r w:rsidRPr="00FF1007">
              <w:rPr>
                <w:b/>
                <w:bCs/>
                <w:sz w:val="20"/>
                <w:szCs w:val="20"/>
                <w:highlight w:val="green"/>
              </w:rPr>
              <w:t>122,5</w:t>
            </w:r>
          </w:p>
        </w:tc>
      </w:tr>
      <w:tr w:rsidR="00FF1007" w:rsidRPr="00FF1007" w14:paraId="409FD60F" w14:textId="77777777" w:rsidTr="0085716B">
        <w:trPr>
          <w:trHeight w:val="252"/>
        </w:trPr>
        <w:tc>
          <w:tcPr>
            <w:tcW w:w="4186" w:type="pct"/>
            <w:tcBorders>
              <w:top w:val="single" w:sz="4" w:space="0" w:color="auto"/>
              <w:left w:val="single" w:sz="4" w:space="0" w:color="auto"/>
              <w:bottom w:val="single" w:sz="4" w:space="0" w:color="auto"/>
              <w:right w:val="single" w:sz="4" w:space="0" w:color="auto"/>
            </w:tcBorders>
            <w:vAlign w:val="center"/>
            <w:hideMark/>
          </w:tcPr>
          <w:p w14:paraId="1E1961E7" w14:textId="77777777" w:rsidR="00FF1007" w:rsidRPr="00FF1007" w:rsidRDefault="00FF1007" w:rsidP="0085716B">
            <w:pPr>
              <w:widowControl w:val="0"/>
              <w:spacing w:after="0" w:line="240" w:lineRule="auto"/>
              <w:rPr>
                <w:b/>
                <w:bCs/>
                <w:sz w:val="20"/>
                <w:szCs w:val="20"/>
                <w:highlight w:val="green"/>
              </w:rPr>
            </w:pPr>
            <w:r w:rsidRPr="00FF1007">
              <w:rPr>
                <w:b/>
                <w:bCs/>
                <w:sz w:val="20"/>
                <w:szCs w:val="20"/>
                <w:highlight w:val="green"/>
              </w:rPr>
              <w:t>Зоны сельскохозяйственного назначения</w:t>
            </w:r>
          </w:p>
        </w:tc>
        <w:tc>
          <w:tcPr>
            <w:tcW w:w="814" w:type="pct"/>
            <w:tcBorders>
              <w:top w:val="single" w:sz="4" w:space="0" w:color="auto"/>
              <w:left w:val="single" w:sz="4" w:space="0" w:color="auto"/>
              <w:bottom w:val="single" w:sz="4" w:space="0" w:color="auto"/>
              <w:right w:val="single" w:sz="4" w:space="0" w:color="auto"/>
            </w:tcBorders>
            <w:vAlign w:val="center"/>
          </w:tcPr>
          <w:p w14:paraId="4ECD9A28" w14:textId="77777777" w:rsidR="00FF1007" w:rsidRPr="00FF1007" w:rsidRDefault="00FF1007" w:rsidP="0085716B">
            <w:pPr>
              <w:widowControl w:val="0"/>
              <w:spacing w:after="0" w:line="240" w:lineRule="auto"/>
              <w:jc w:val="center"/>
              <w:rPr>
                <w:b/>
                <w:bCs/>
                <w:color w:val="000000"/>
                <w:sz w:val="20"/>
                <w:szCs w:val="20"/>
                <w:highlight w:val="green"/>
              </w:rPr>
            </w:pPr>
            <w:r w:rsidRPr="00FF1007">
              <w:rPr>
                <w:b/>
                <w:bCs/>
                <w:color w:val="000000"/>
                <w:sz w:val="20"/>
                <w:szCs w:val="20"/>
                <w:highlight w:val="green"/>
              </w:rPr>
              <w:t>1840,8</w:t>
            </w:r>
          </w:p>
        </w:tc>
      </w:tr>
      <w:tr w:rsidR="00FF1007" w:rsidRPr="00FF1007" w14:paraId="32344717" w14:textId="77777777" w:rsidTr="0085716B">
        <w:trPr>
          <w:trHeight w:val="252"/>
        </w:trPr>
        <w:tc>
          <w:tcPr>
            <w:tcW w:w="4186" w:type="pct"/>
            <w:tcBorders>
              <w:top w:val="single" w:sz="4" w:space="0" w:color="auto"/>
              <w:left w:val="single" w:sz="4" w:space="0" w:color="auto"/>
              <w:bottom w:val="single" w:sz="4" w:space="0" w:color="auto"/>
              <w:right w:val="single" w:sz="4" w:space="0" w:color="auto"/>
            </w:tcBorders>
            <w:vAlign w:val="center"/>
            <w:hideMark/>
          </w:tcPr>
          <w:p w14:paraId="4EE3DC02" w14:textId="77777777" w:rsidR="00FF1007" w:rsidRPr="00FF1007" w:rsidRDefault="00FF1007" w:rsidP="0085716B">
            <w:pPr>
              <w:widowControl w:val="0"/>
              <w:spacing w:after="0" w:line="240" w:lineRule="auto"/>
              <w:rPr>
                <w:sz w:val="20"/>
                <w:szCs w:val="20"/>
                <w:highlight w:val="green"/>
              </w:rPr>
            </w:pPr>
            <w:r w:rsidRPr="00FF1007">
              <w:rPr>
                <w:sz w:val="20"/>
                <w:szCs w:val="20"/>
                <w:highlight w:val="green"/>
              </w:rPr>
              <w:t>Зона сельскохозяйственных угодий</w:t>
            </w:r>
          </w:p>
        </w:tc>
        <w:tc>
          <w:tcPr>
            <w:tcW w:w="814" w:type="pct"/>
            <w:tcBorders>
              <w:top w:val="single" w:sz="4" w:space="0" w:color="auto"/>
              <w:left w:val="single" w:sz="4" w:space="0" w:color="auto"/>
              <w:bottom w:val="single" w:sz="4" w:space="0" w:color="auto"/>
              <w:right w:val="single" w:sz="4" w:space="0" w:color="auto"/>
            </w:tcBorders>
            <w:vAlign w:val="center"/>
          </w:tcPr>
          <w:p w14:paraId="167C1B69" w14:textId="77777777" w:rsidR="00FF1007" w:rsidRPr="00FF1007" w:rsidRDefault="00FF1007" w:rsidP="0085716B">
            <w:pPr>
              <w:widowControl w:val="0"/>
              <w:spacing w:after="0" w:line="240" w:lineRule="auto"/>
              <w:jc w:val="center"/>
              <w:rPr>
                <w:color w:val="000000"/>
                <w:sz w:val="20"/>
                <w:szCs w:val="20"/>
                <w:highlight w:val="green"/>
              </w:rPr>
            </w:pPr>
            <w:r w:rsidRPr="00FF1007">
              <w:rPr>
                <w:color w:val="000000"/>
                <w:sz w:val="20"/>
                <w:szCs w:val="20"/>
                <w:highlight w:val="green"/>
              </w:rPr>
              <w:t>1279,4</w:t>
            </w:r>
          </w:p>
        </w:tc>
      </w:tr>
      <w:tr w:rsidR="00FF1007" w:rsidRPr="00FF1007" w14:paraId="27DB139F" w14:textId="77777777" w:rsidTr="0085716B">
        <w:trPr>
          <w:trHeight w:val="252"/>
        </w:trPr>
        <w:tc>
          <w:tcPr>
            <w:tcW w:w="4186" w:type="pct"/>
            <w:tcBorders>
              <w:top w:val="single" w:sz="4" w:space="0" w:color="auto"/>
              <w:left w:val="single" w:sz="4" w:space="0" w:color="auto"/>
              <w:bottom w:val="single" w:sz="4" w:space="0" w:color="auto"/>
              <w:right w:val="single" w:sz="4" w:space="0" w:color="auto"/>
            </w:tcBorders>
            <w:vAlign w:val="center"/>
            <w:hideMark/>
          </w:tcPr>
          <w:p w14:paraId="1A97FCD3" w14:textId="77777777" w:rsidR="00FF1007" w:rsidRPr="00FF1007" w:rsidRDefault="00FF1007" w:rsidP="0085716B">
            <w:pPr>
              <w:widowControl w:val="0"/>
              <w:spacing w:after="0" w:line="240" w:lineRule="auto"/>
              <w:rPr>
                <w:bCs/>
                <w:sz w:val="20"/>
                <w:szCs w:val="20"/>
                <w:highlight w:val="green"/>
              </w:rPr>
            </w:pPr>
            <w:r w:rsidRPr="00FF1007">
              <w:rPr>
                <w:bCs/>
                <w:sz w:val="20"/>
                <w:szCs w:val="20"/>
                <w:highlight w:val="green"/>
              </w:rPr>
              <w:t>Производственная зона сельскохозяйственных предприятий</w:t>
            </w:r>
          </w:p>
        </w:tc>
        <w:tc>
          <w:tcPr>
            <w:tcW w:w="814" w:type="pct"/>
            <w:tcBorders>
              <w:top w:val="single" w:sz="4" w:space="0" w:color="auto"/>
              <w:left w:val="single" w:sz="4" w:space="0" w:color="auto"/>
              <w:bottom w:val="single" w:sz="4" w:space="0" w:color="auto"/>
              <w:right w:val="single" w:sz="4" w:space="0" w:color="auto"/>
            </w:tcBorders>
            <w:vAlign w:val="center"/>
          </w:tcPr>
          <w:p w14:paraId="53CAD85C" w14:textId="77777777" w:rsidR="00FF1007" w:rsidRPr="00FF1007" w:rsidRDefault="00FF1007" w:rsidP="0085716B">
            <w:pPr>
              <w:widowControl w:val="0"/>
              <w:spacing w:after="0" w:line="240" w:lineRule="auto"/>
              <w:jc w:val="center"/>
              <w:rPr>
                <w:color w:val="000000"/>
                <w:sz w:val="20"/>
                <w:szCs w:val="20"/>
                <w:highlight w:val="green"/>
              </w:rPr>
            </w:pPr>
            <w:r w:rsidRPr="00FF1007">
              <w:rPr>
                <w:color w:val="000000"/>
                <w:sz w:val="20"/>
                <w:szCs w:val="20"/>
                <w:highlight w:val="green"/>
              </w:rPr>
              <w:t>373,7</w:t>
            </w:r>
          </w:p>
        </w:tc>
      </w:tr>
      <w:tr w:rsidR="00FF1007" w:rsidRPr="00FF1007" w14:paraId="1692273B" w14:textId="77777777" w:rsidTr="0085716B">
        <w:trPr>
          <w:trHeight w:val="164"/>
        </w:trPr>
        <w:tc>
          <w:tcPr>
            <w:tcW w:w="4186" w:type="pct"/>
            <w:tcBorders>
              <w:top w:val="single" w:sz="4" w:space="0" w:color="auto"/>
              <w:left w:val="single" w:sz="4" w:space="0" w:color="auto"/>
              <w:bottom w:val="single" w:sz="4" w:space="0" w:color="auto"/>
              <w:right w:val="single" w:sz="4" w:space="0" w:color="auto"/>
            </w:tcBorders>
            <w:vAlign w:val="center"/>
            <w:hideMark/>
          </w:tcPr>
          <w:p w14:paraId="1A8C7835" w14:textId="77777777" w:rsidR="00FF1007" w:rsidRPr="00FF1007" w:rsidRDefault="00FF1007" w:rsidP="0085716B">
            <w:pPr>
              <w:widowControl w:val="0"/>
              <w:spacing w:after="0" w:line="240" w:lineRule="auto"/>
              <w:rPr>
                <w:sz w:val="20"/>
                <w:szCs w:val="20"/>
                <w:highlight w:val="green"/>
              </w:rPr>
            </w:pPr>
            <w:r w:rsidRPr="00FF1007">
              <w:rPr>
                <w:sz w:val="20"/>
                <w:szCs w:val="20"/>
                <w:highlight w:val="green"/>
              </w:rPr>
              <w:t>Зона природно-ландшафтной территории</w:t>
            </w:r>
          </w:p>
        </w:tc>
        <w:tc>
          <w:tcPr>
            <w:tcW w:w="814" w:type="pct"/>
            <w:tcBorders>
              <w:top w:val="single" w:sz="4" w:space="0" w:color="auto"/>
              <w:left w:val="single" w:sz="4" w:space="0" w:color="auto"/>
              <w:bottom w:val="single" w:sz="4" w:space="0" w:color="auto"/>
              <w:right w:val="single" w:sz="4" w:space="0" w:color="auto"/>
            </w:tcBorders>
            <w:vAlign w:val="center"/>
          </w:tcPr>
          <w:p w14:paraId="19EC3AA2" w14:textId="77777777" w:rsidR="00FF1007" w:rsidRPr="00FF1007" w:rsidRDefault="00FF1007" w:rsidP="0085716B">
            <w:pPr>
              <w:widowControl w:val="0"/>
              <w:spacing w:after="0" w:line="240" w:lineRule="auto"/>
              <w:jc w:val="center"/>
              <w:rPr>
                <w:color w:val="000000"/>
                <w:sz w:val="20"/>
                <w:szCs w:val="20"/>
                <w:highlight w:val="green"/>
              </w:rPr>
            </w:pPr>
            <w:r w:rsidRPr="00FF1007">
              <w:rPr>
                <w:color w:val="000000"/>
                <w:sz w:val="20"/>
                <w:szCs w:val="20"/>
                <w:highlight w:val="green"/>
              </w:rPr>
              <w:t>178,4</w:t>
            </w:r>
          </w:p>
        </w:tc>
      </w:tr>
      <w:tr w:rsidR="00FF1007" w:rsidRPr="00FF1007" w14:paraId="19E99209" w14:textId="77777777" w:rsidTr="0085716B">
        <w:trPr>
          <w:trHeight w:val="164"/>
        </w:trPr>
        <w:tc>
          <w:tcPr>
            <w:tcW w:w="4186" w:type="pct"/>
            <w:tcBorders>
              <w:top w:val="single" w:sz="4" w:space="0" w:color="auto"/>
              <w:left w:val="single" w:sz="4" w:space="0" w:color="auto"/>
              <w:bottom w:val="single" w:sz="4" w:space="0" w:color="auto"/>
              <w:right w:val="single" w:sz="4" w:space="0" w:color="auto"/>
            </w:tcBorders>
            <w:vAlign w:val="center"/>
            <w:hideMark/>
          </w:tcPr>
          <w:p w14:paraId="7FF7B5C2" w14:textId="77777777" w:rsidR="00FF1007" w:rsidRPr="00FF1007" w:rsidRDefault="00FF1007" w:rsidP="0085716B">
            <w:pPr>
              <w:widowControl w:val="0"/>
              <w:spacing w:after="0" w:line="240" w:lineRule="auto"/>
              <w:rPr>
                <w:sz w:val="20"/>
                <w:szCs w:val="20"/>
                <w:highlight w:val="green"/>
              </w:rPr>
            </w:pPr>
            <w:r w:rsidRPr="00FF1007">
              <w:rPr>
                <w:sz w:val="20"/>
                <w:szCs w:val="20"/>
                <w:highlight w:val="green"/>
              </w:rPr>
              <w:t>Иная зона сельскохозяйственного назначения</w:t>
            </w:r>
          </w:p>
        </w:tc>
        <w:tc>
          <w:tcPr>
            <w:tcW w:w="814" w:type="pct"/>
            <w:tcBorders>
              <w:top w:val="single" w:sz="4" w:space="0" w:color="auto"/>
              <w:left w:val="single" w:sz="4" w:space="0" w:color="auto"/>
              <w:bottom w:val="single" w:sz="4" w:space="0" w:color="auto"/>
              <w:right w:val="single" w:sz="4" w:space="0" w:color="auto"/>
            </w:tcBorders>
            <w:vAlign w:val="center"/>
          </w:tcPr>
          <w:p w14:paraId="5D04BD93" w14:textId="77777777" w:rsidR="00FF1007" w:rsidRPr="00FF1007" w:rsidRDefault="00FF1007" w:rsidP="0085716B">
            <w:pPr>
              <w:widowControl w:val="0"/>
              <w:spacing w:after="0" w:line="240" w:lineRule="auto"/>
              <w:jc w:val="center"/>
              <w:rPr>
                <w:color w:val="000000"/>
                <w:sz w:val="20"/>
                <w:szCs w:val="20"/>
                <w:highlight w:val="green"/>
              </w:rPr>
            </w:pPr>
            <w:r w:rsidRPr="00FF1007">
              <w:rPr>
                <w:color w:val="000000"/>
                <w:sz w:val="20"/>
                <w:szCs w:val="20"/>
                <w:highlight w:val="green"/>
              </w:rPr>
              <w:t>9,3</w:t>
            </w:r>
          </w:p>
        </w:tc>
      </w:tr>
      <w:tr w:rsidR="00FF1007" w:rsidRPr="00FF1007" w14:paraId="7BD7F3E5" w14:textId="77777777" w:rsidTr="0085716B">
        <w:trPr>
          <w:trHeight w:val="70"/>
        </w:trPr>
        <w:tc>
          <w:tcPr>
            <w:tcW w:w="4186" w:type="pct"/>
            <w:tcBorders>
              <w:top w:val="single" w:sz="4" w:space="0" w:color="auto"/>
              <w:left w:val="single" w:sz="4" w:space="0" w:color="auto"/>
              <w:bottom w:val="single" w:sz="4" w:space="0" w:color="auto"/>
              <w:right w:val="single" w:sz="4" w:space="0" w:color="auto"/>
            </w:tcBorders>
            <w:vAlign w:val="center"/>
            <w:hideMark/>
          </w:tcPr>
          <w:p w14:paraId="309430BF" w14:textId="77777777" w:rsidR="00FF1007" w:rsidRPr="00FF1007" w:rsidRDefault="00FF1007" w:rsidP="0085716B">
            <w:pPr>
              <w:widowControl w:val="0"/>
              <w:spacing w:after="0" w:line="240" w:lineRule="auto"/>
              <w:rPr>
                <w:b/>
                <w:bCs/>
                <w:sz w:val="20"/>
                <w:szCs w:val="20"/>
                <w:highlight w:val="green"/>
              </w:rPr>
            </w:pPr>
            <w:r w:rsidRPr="00FF1007">
              <w:rPr>
                <w:b/>
                <w:bCs/>
                <w:sz w:val="20"/>
                <w:szCs w:val="20"/>
                <w:highlight w:val="green"/>
              </w:rPr>
              <w:t>Зоны рекреационного назначения</w:t>
            </w:r>
          </w:p>
        </w:tc>
        <w:tc>
          <w:tcPr>
            <w:tcW w:w="814" w:type="pct"/>
            <w:tcBorders>
              <w:top w:val="single" w:sz="4" w:space="0" w:color="auto"/>
              <w:left w:val="single" w:sz="4" w:space="0" w:color="auto"/>
              <w:bottom w:val="single" w:sz="4" w:space="0" w:color="auto"/>
              <w:right w:val="single" w:sz="4" w:space="0" w:color="auto"/>
            </w:tcBorders>
            <w:vAlign w:val="center"/>
          </w:tcPr>
          <w:p w14:paraId="401EE22F" w14:textId="77777777" w:rsidR="00FF1007" w:rsidRPr="00FF1007" w:rsidRDefault="00FF1007" w:rsidP="0085716B">
            <w:pPr>
              <w:widowControl w:val="0"/>
              <w:spacing w:after="0" w:line="240" w:lineRule="auto"/>
              <w:jc w:val="center"/>
              <w:rPr>
                <w:b/>
                <w:bCs/>
                <w:sz w:val="20"/>
                <w:szCs w:val="20"/>
                <w:highlight w:val="green"/>
              </w:rPr>
            </w:pPr>
            <w:r w:rsidRPr="00FF1007">
              <w:rPr>
                <w:b/>
                <w:bCs/>
                <w:sz w:val="20"/>
                <w:szCs w:val="20"/>
                <w:highlight w:val="green"/>
              </w:rPr>
              <w:t>287,3</w:t>
            </w:r>
          </w:p>
        </w:tc>
      </w:tr>
      <w:tr w:rsidR="00FF1007" w:rsidRPr="00FF1007" w14:paraId="2E9AD83C" w14:textId="77777777" w:rsidTr="0085716B">
        <w:trPr>
          <w:trHeight w:val="70"/>
        </w:trPr>
        <w:tc>
          <w:tcPr>
            <w:tcW w:w="4186" w:type="pct"/>
            <w:tcBorders>
              <w:top w:val="single" w:sz="4" w:space="0" w:color="auto"/>
              <w:left w:val="single" w:sz="4" w:space="0" w:color="auto"/>
              <w:bottom w:val="single" w:sz="4" w:space="0" w:color="auto"/>
              <w:right w:val="single" w:sz="4" w:space="0" w:color="auto"/>
            </w:tcBorders>
            <w:vAlign w:val="center"/>
            <w:hideMark/>
          </w:tcPr>
          <w:p w14:paraId="26B49BB1" w14:textId="77777777" w:rsidR="00FF1007" w:rsidRPr="00FF1007" w:rsidRDefault="00FF1007" w:rsidP="0085716B">
            <w:pPr>
              <w:widowControl w:val="0"/>
              <w:spacing w:after="0" w:line="240" w:lineRule="auto"/>
              <w:rPr>
                <w:sz w:val="20"/>
                <w:szCs w:val="20"/>
                <w:highlight w:val="green"/>
              </w:rPr>
            </w:pPr>
            <w:r w:rsidRPr="00FF1007">
              <w:rPr>
                <w:sz w:val="20"/>
                <w:szCs w:val="20"/>
                <w:highlight w:val="green"/>
              </w:rPr>
              <w:t>Зона озелененных территорий общего пользования (парки, сады, скверы, бульвары, городские леса)</w:t>
            </w:r>
          </w:p>
        </w:tc>
        <w:tc>
          <w:tcPr>
            <w:tcW w:w="814" w:type="pct"/>
            <w:tcBorders>
              <w:top w:val="single" w:sz="4" w:space="0" w:color="auto"/>
              <w:left w:val="single" w:sz="4" w:space="0" w:color="auto"/>
              <w:bottom w:val="single" w:sz="4" w:space="0" w:color="auto"/>
              <w:right w:val="single" w:sz="4" w:space="0" w:color="auto"/>
            </w:tcBorders>
            <w:vAlign w:val="center"/>
          </w:tcPr>
          <w:p w14:paraId="79C5A6BF" w14:textId="77777777" w:rsidR="00FF1007" w:rsidRPr="00FF1007" w:rsidRDefault="00FF1007" w:rsidP="0085716B">
            <w:pPr>
              <w:widowControl w:val="0"/>
              <w:spacing w:after="0" w:line="240" w:lineRule="auto"/>
              <w:jc w:val="center"/>
              <w:rPr>
                <w:sz w:val="20"/>
                <w:szCs w:val="20"/>
                <w:highlight w:val="green"/>
              </w:rPr>
            </w:pPr>
            <w:r w:rsidRPr="00FF1007">
              <w:rPr>
                <w:sz w:val="20"/>
                <w:szCs w:val="20"/>
                <w:highlight w:val="green"/>
              </w:rPr>
              <w:t>34,2</w:t>
            </w:r>
          </w:p>
        </w:tc>
      </w:tr>
      <w:tr w:rsidR="00FF1007" w:rsidRPr="00FF1007" w14:paraId="60DE618A" w14:textId="77777777" w:rsidTr="0085716B">
        <w:trPr>
          <w:trHeight w:val="70"/>
        </w:trPr>
        <w:tc>
          <w:tcPr>
            <w:tcW w:w="4186" w:type="pct"/>
            <w:tcBorders>
              <w:top w:val="single" w:sz="4" w:space="0" w:color="auto"/>
              <w:left w:val="single" w:sz="4" w:space="0" w:color="auto"/>
              <w:bottom w:val="single" w:sz="4" w:space="0" w:color="auto"/>
              <w:right w:val="single" w:sz="4" w:space="0" w:color="auto"/>
            </w:tcBorders>
            <w:vAlign w:val="center"/>
            <w:hideMark/>
          </w:tcPr>
          <w:p w14:paraId="0566508A" w14:textId="77777777" w:rsidR="00FF1007" w:rsidRPr="00FF1007" w:rsidRDefault="00FF1007" w:rsidP="0085716B">
            <w:pPr>
              <w:widowControl w:val="0"/>
              <w:spacing w:after="0" w:line="240" w:lineRule="auto"/>
              <w:jc w:val="both"/>
              <w:rPr>
                <w:sz w:val="20"/>
                <w:szCs w:val="20"/>
                <w:highlight w:val="green"/>
              </w:rPr>
            </w:pPr>
            <w:r w:rsidRPr="00FF1007">
              <w:rPr>
                <w:sz w:val="20"/>
                <w:szCs w:val="20"/>
                <w:highlight w:val="green"/>
              </w:rPr>
              <w:t>Контура лесных участков в картографических материалах соответствуют сведениям по Курскому лесничеству внесенным в ЕГРН с реестровым номером 46:00-15.5</w:t>
            </w:r>
          </w:p>
        </w:tc>
        <w:tc>
          <w:tcPr>
            <w:tcW w:w="814" w:type="pct"/>
            <w:tcBorders>
              <w:top w:val="single" w:sz="4" w:space="0" w:color="auto"/>
              <w:left w:val="single" w:sz="4" w:space="0" w:color="auto"/>
              <w:bottom w:val="single" w:sz="4" w:space="0" w:color="auto"/>
              <w:right w:val="single" w:sz="4" w:space="0" w:color="auto"/>
            </w:tcBorders>
            <w:vAlign w:val="center"/>
          </w:tcPr>
          <w:p w14:paraId="412C7056" w14:textId="77777777" w:rsidR="00FF1007" w:rsidRPr="00FF1007" w:rsidRDefault="00FF1007" w:rsidP="0085716B">
            <w:pPr>
              <w:widowControl w:val="0"/>
              <w:spacing w:after="0" w:line="240" w:lineRule="auto"/>
              <w:jc w:val="center"/>
              <w:rPr>
                <w:sz w:val="20"/>
                <w:szCs w:val="20"/>
                <w:highlight w:val="green"/>
              </w:rPr>
            </w:pPr>
            <w:r w:rsidRPr="00FF1007">
              <w:rPr>
                <w:sz w:val="20"/>
                <w:szCs w:val="20"/>
                <w:highlight w:val="green"/>
              </w:rPr>
              <w:t>222,9</w:t>
            </w:r>
          </w:p>
        </w:tc>
      </w:tr>
      <w:tr w:rsidR="00FF1007" w:rsidRPr="00FF1007" w14:paraId="682485C8" w14:textId="77777777" w:rsidTr="0085716B">
        <w:trPr>
          <w:trHeight w:val="70"/>
        </w:trPr>
        <w:tc>
          <w:tcPr>
            <w:tcW w:w="4186" w:type="pct"/>
            <w:tcBorders>
              <w:top w:val="single" w:sz="4" w:space="0" w:color="auto"/>
              <w:left w:val="single" w:sz="4" w:space="0" w:color="auto"/>
              <w:bottom w:val="single" w:sz="4" w:space="0" w:color="auto"/>
              <w:right w:val="single" w:sz="4" w:space="0" w:color="auto"/>
            </w:tcBorders>
            <w:vAlign w:val="center"/>
            <w:hideMark/>
          </w:tcPr>
          <w:p w14:paraId="4E50E437" w14:textId="77777777" w:rsidR="00FF1007" w:rsidRPr="00FF1007" w:rsidRDefault="00FF1007" w:rsidP="0085716B">
            <w:pPr>
              <w:widowControl w:val="0"/>
              <w:spacing w:after="0" w:line="240" w:lineRule="auto"/>
              <w:rPr>
                <w:sz w:val="20"/>
                <w:szCs w:val="20"/>
                <w:highlight w:val="green"/>
              </w:rPr>
            </w:pPr>
            <w:r w:rsidRPr="00FF1007">
              <w:rPr>
                <w:sz w:val="20"/>
                <w:szCs w:val="20"/>
                <w:highlight w:val="green"/>
              </w:rPr>
              <w:t>Зона акватории (водный фонд)</w:t>
            </w:r>
          </w:p>
        </w:tc>
        <w:tc>
          <w:tcPr>
            <w:tcW w:w="814" w:type="pct"/>
            <w:tcBorders>
              <w:top w:val="single" w:sz="4" w:space="0" w:color="auto"/>
              <w:left w:val="single" w:sz="4" w:space="0" w:color="auto"/>
              <w:bottom w:val="single" w:sz="4" w:space="0" w:color="auto"/>
              <w:right w:val="single" w:sz="4" w:space="0" w:color="auto"/>
            </w:tcBorders>
            <w:vAlign w:val="center"/>
          </w:tcPr>
          <w:p w14:paraId="10500034" w14:textId="77777777" w:rsidR="00FF1007" w:rsidRPr="00FF1007" w:rsidRDefault="00FF1007" w:rsidP="0085716B">
            <w:pPr>
              <w:widowControl w:val="0"/>
              <w:spacing w:after="0" w:line="240" w:lineRule="auto"/>
              <w:jc w:val="center"/>
              <w:rPr>
                <w:sz w:val="20"/>
                <w:szCs w:val="20"/>
                <w:highlight w:val="green"/>
              </w:rPr>
            </w:pPr>
            <w:r w:rsidRPr="00FF1007">
              <w:rPr>
                <w:sz w:val="20"/>
                <w:szCs w:val="20"/>
                <w:highlight w:val="green"/>
              </w:rPr>
              <w:t>30,2</w:t>
            </w:r>
          </w:p>
        </w:tc>
      </w:tr>
      <w:tr w:rsidR="00FF1007" w:rsidRPr="00FF1007" w14:paraId="379A2783" w14:textId="77777777" w:rsidTr="0085716B">
        <w:trPr>
          <w:trHeight w:val="70"/>
        </w:trPr>
        <w:tc>
          <w:tcPr>
            <w:tcW w:w="4186" w:type="pct"/>
            <w:tcBorders>
              <w:top w:val="single" w:sz="4" w:space="0" w:color="auto"/>
              <w:left w:val="single" w:sz="4" w:space="0" w:color="auto"/>
              <w:bottom w:val="single" w:sz="4" w:space="0" w:color="auto"/>
              <w:right w:val="single" w:sz="4" w:space="0" w:color="auto"/>
            </w:tcBorders>
            <w:vAlign w:val="center"/>
            <w:hideMark/>
          </w:tcPr>
          <w:p w14:paraId="5C2D4104" w14:textId="77777777" w:rsidR="00FF1007" w:rsidRPr="00FF1007" w:rsidRDefault="00FF1007" w:rsidP="0085716B">
            <w:pPr>
              <w:widowControl w:val="0"/>
              <w:spacing w:after="0" w:line="240" w:lineRule="auto"/>
              <w:rPr>
                <w:b/>
                <w:bCs/>
                <w:sz w:val="20"/>
                <w:szCs w:val="20"/>
                <w:highlight w:val="green"/>
              </w:rPr>
            </w:pPr>
            <w:r w:rsidRPr="00FF1007">
              <w:rPr>
                <w:b/>
                <w:bCs/>
                <w:sz w:val="20"/>
                <w:szCs w:val="20"/>
                <w:highlight w:val="green"/>
              </w:rPr>
              <w:t>Зоны инженерной и транспортной инфраструктуры</w:t>
            </w:r>
          </w:p>
        </w:tc>
        <w:tc>
          <w:tcPr>
            <w:tcW w:w="814" w:type="pct"/>
            <w:tcBorders>
              <w:top w:val="single" w:sz="4" w:space="0" w:color="auto"/>
              <w:left w:val="single" w:sz="4" w:space="0" w:color="auto"/>
              <w:bottom w:val="single" w:sz="4" w:space="0" w:color="auto"/>
              <w:right w:val="single" w:sz="4" w:space="0" w:color="auto"/>
            </w:tcBorders>
            <w:vAlign w:val="center"/>
          </w:tcPr>
          <w:p w14:paraId="4F241DDB" w14:textId="77777777" w:rsidR="00FF1007" w:rsidRPr="00FF1007" w:rsidRDefault="00FF1007" w:rsidP="0085716B">
            <w:pPr>
              <w:widowControl w:val="0"/>
              <w:spacing w:after="0" w:line="240" w:lineRule="auto"/>
              <w:jc w:val="center"/>
              <w:rPr>
                <w:b/>
                <w:bCs/>
                <w:sz w:val="20"/>
                <w:szCs w:val="20"/>
                <w:highlight w:val="green"/>
              </w:rPr>
            </w:pPr>
            <w:r w:rsidRPr="00FF1007">
              <w:rPr>
                <w:b/>
                <w:bCs/>
                <w:sz w:val="20"/>
                <w:szCs w:val="20"/>
                <w:highlight w:val="green"/>
              </w:rPr>
              <w:t>193,2</w:t>
            </w:r>
          </w:p>
        </w:tc>
      </w:tr>
      <w:tr w:rsidR="00FF1007" w:rsidRPr="00FF1007" w14:paraId="25EC0EB8" w14:textId="77777777" w:rsidTr="0085716B">
        <w:trPr>
          <w:trHeight w:val="70"/>
        </w:trPr>
        <w:tc>
          <w:tcPr>
            <w:tcW w:w="4186" w:type="pct"/>
            <w:tcBorders>
              <w:top w:val="single" w:sz="4" w:space="0" w:color="auto"/>
              <w:left w:val="single" w:sz="4" w:space="0" w:color="auto"/>
              <w:bottom w:val="single" w:sz="4" w:space="0" w:color="auto"/>
              <w:right w:val="single" w:sz="4" w:space="0" w:color="auto"/>
            </w:tcBorders>
            <w:vAlign w:val="center"/>
            <w:hideMark/>
          </w:tcPr>
          <w:p w14:paraId="2FEA94F9" w14:textId="77777777" w:rsidR="00FF1007" w:rsidRPr="00FF1007" w:rsidRDefault="00FF1007" w:rsidP="0085716B">
            <w:pPr>
              <w:widowControl w:val="0"/>
              <w:spacing w:after="0" w:line="240" w:lineRule="auto"/>
              <w:rPr>
                <w:color w:val="000000" w:themeColor="text1"/>
                <w:sz w:val="20"/>
                <w:szCs w:val="20"/>
                <w:highlight w:val="green"/>
              </w:rPr>
            </w:pPr>
            <w:r w:rsidRPr="00FF1007">
              <w:rPr>
                <w:color w:val="000000" w:themeColor="text1"/>
                <w:sz w:val="20"/>
                <w:szCs w:val="20"/>
                <w:highlight w:val="green"/>
              </w:rPr>
              <w:t>Зона улично-дорожной сети</w:t>
            </w:r>
          </w:p>
        </w:tc>
        <w:tc>
          <w:tcPr>
            <w:tcW w:w="814" w:type="pct"/>
            <w:tcBorders>
              <w:top w:val="single" w:sz="4" w:space="0" w:color="auto"/>
              <w:left w:val="single" w:sz="4" w:space="0" w:color="auto"/>
              <w:bottom w:val="single" w:sz="4" w:space="0" w:color="auto"/>
              <w:right w:val="single" w:sz="4" w:space="0" w:color="auto"/>
            </w:tcBorders>
            <w:vAlign w:val="center"/>
          </w:tcPr>
          <w:p w14:paraId="5561D9C4" w14:textId="77777777" w:rsidR="00FF1007" w:rsidRPr="00FF1007" w:rsidRDefault="00FF1007" w:rsidP="0085716B">
            <w:pPr>
              <w:widowControl w:val="0"/>
              <w:spacing w:after="0" w:line="240" w:lineRule="auto"/>
              <w:jc w:val="center"/>
              <w:rPr>
                <w:color w:val="000000" w:themeColor="text1"/>
                <w:sz w:val="20"/>
                <w:szCs w:val="20"/>
                <w:highlight w:val="green"/>
              </w:rPr>
            </w:pPr>
            <w:r w:rsidRPr="00FF1007">
              <w:rPr>
                <w:color w:val="000000" w:themeColor="text1"/>
                <w:sz w:val="20"/>
                <w:szCs w:val="20"/>
                <w:highlight w:val="green"/>
              </w:rPr>
              <w:t>12,2</w:t>
            </w:r>
          </w:p>
        </w:tc>
      </w:tr>
      <w:tr w:rsidR="00FF1007" w:rsidRPr="00FF1007" w14:paraId="3381EBCA" w14:textId="77777777" w:rsidTr="0085716B">
        <w:trPr>
          <w:trHeight w:val="70"/>
        </w:trPr>
        <w:tc>
          <w:tcPr>
            <w:tcW w:w="4186" w:type="pct"/>
            <w:tcBorders>
              <w:top w:val="single" w:sz="4" w:space="0" w:color="auto"/>
              <w:left w:val="single" w:sz="4" w:space="0" w:color="auto"/>
              <w:bottom w:val="single" w:sz="4" w:space="0" w:color="auto"/>
              <w:right w:val="single" w:sz="4" w:space="0" w:color="auto"/>
            </w:tcBorders>
            <w:vAlign w:val="center"/>
            <w:hideMark/>
          </w:tcPr>
          <w:p w14:paraId="6BFD6C80" w14:textId="77777777" w:rsidR="00FF1007" w:rsidRPr="00FF1007" w:rsidRDefault="00FF1007" w:rsidP="0085716B">
            <w:pPr>
              <w:widowControl w:val="0"/>
              <w:spacing w:after="0" w:line="240" w:lineRule="auto"/>
              <w:rPr>
                <w:color w:val="000000" w:themeColor="text1"/>
                <w:sz w:val="20"/>
                <w:szCs w:val="20"/>
                <w:highlight w:val="green"/>
              </w:rPr>
            </w:pPr>
            <w:r w:rsidRPr="00FF1007">
              <w:rPr>
                <w:sz w:val="20"/>
                <w:szCs w:val="20"/>
                <w:highlight w:val="green"/>
              </w:rPr>
              <w:t>Зона инженерной инфраструктуры</w:t>
            </w:r>
          </w:p>
        </w:tc>
        <w:tc>
          <w:tcPr>
            <w:tcW w:w="814" w:type="pct"/>
            <w:tcBorders>
              <w:top w:val="single" w:sz="4" w:space="0" w:color="auto"/>
              <w:left w:val="single" w:sz="4" w:space="0" w:color="auto"/>
              <w:bottom w:val="single" w:sz="4" w:space="0" w:color="auto"/>
              <w:right w:val="single" w:sz="4" w:space="0" w:color="auto"/>
            </w:tcBorders>
            <w:vAlign w:val="center"/>
          </w:tcPr>
          <w:p w14:paraId="74386B86" w14:textId="77777777" w:rsidR="00FF1007" w:rsidRPr="00FF1007" w:rsidRDefault="00FF1007" w:rsidP="0085716B">
            <w:pPr>
              <w:widowControl w:val="0"/>
              <w:spacing w:after="0" w:line="240" w:lineRule="auto"/>
              <w:jc w:val="center"/>
              <w:rPr>
                <w:color w:val="000000" w:themeColor="text1"/>
                <w:sz w:val="20"/>
                <w:szCs w:val="20"/>
                <w:highlight w:val="green"/>
              </w:rPr>
            </w:pPr>
            <w:r w:rsidRPr="00FF1007">
              <w:rPr>
                <w:color w:val="000000" w:themeColor="text1"/>
                <w:sz w:val="20"/>
                <w:szCs w:val="20"/>
                <w:highlight w:val="green"/>
              </w:rPr>
              <w:t>89,7</w:t>
            </w:r>
          </w:p>
        </w:tc>
      </w:tr>
      <w:tr w:rsidR="00FF1007" w:rsidRPr="00FF1007" w14:paraId="039A2303" w14:textId="77777777" w:rsidTr="0085716B">
        <w:trPr>
          <w:trHeight w:val="70"/>
        </w:trPr>
        <w:tc>
          <w:tcPr>
            <w:tcW w:w="4186" w:type="pct"/>
            <w:tcBorders>
              <w:top w:val="single" w:sz="4" w:space="0" w:color="auto"/>
              <w:left w:val="single" w:sz="4" w:space="0" w:color="auto"/>
              <w:bottom w:val="single" w:sz="4" w:space="0" w:color="auto"/>
              <w:right w:val="single" w:sz="4" w:space="0" w:color="auto"/>
            </w:tcBorders>
            <w:vAlign w:val="center"/>
            <w:hideMark/>
          </w:tcPr>
          <w:p w14:paraId="1A3F84D1" w14:textId="77777777" w:rsidR="00FF1007" w:rsidRPr="00FF1007" w:rsidRDefault="00FF1007" w:rsidP="0085716B">
            <w:pPr>
              <w:widowControl w:val="0"/>
              <w:spacing w:after="0" w:line="240" w:lineRule="auto"/>
              <w:rPr>
                <w:color w:val="000000" w:themeColor="text1"/>
                <w:sz w:val="20"/>
                <w:szCs w:val="20"/>
                <w:highlight w:val="green"/>
              </w:rPr>
            </w:pPr>
            <w:r w:rsidRPr="00FF1007">
              <w:rPr>
                <w:color w:val="000000" w:themeColor="text1"/>
                <w:sz w:val="20"/>
                <w:szCs w:val="20"/>
                <w:highlight w:val="green"/>
              </w:rPr>
              <w:t>Зона транспортной инфраструктуры</w:t>
            </w:r>
          </w:p>
        </w:tc>
        <w:tc>
          <w:tcPr>
            <w:tcW w:w="814" w:type="pct"/>
            <w:tcBorders>
              <w:top w:val="single" w:sz="4" w:space="0" w:color="auto"/>
              <w:left w:val="single" w:sz="4" w:space="0" w:color="auto"/>
              <w:bottom w:val="single" w:sz="4" w:space="0" w:color="auto"/>
              <w:right w:val="single" w:sz="4" w:space="0" w:color="auto"/>
            </w:tcBorders>
            <w:vAlign w:val="center"/>
          </w:tcPr>
          <w:p w14:paraId="11D71700" w14:textId="77777777" w:rsidR="00FF1007" w:rsidRPr="00FF1007" w:rsidRDefault="00FF1007" w:rsidP="0085716B">
            <w:pPr>
              <w:widowControl w:val="0"/>
              <w:spacing w:after="0" w:line="240" w:lineRule="auto"/>
              <w:jc w:val="center"/>
              <w:rPr>
                <w:color w:val="000000" w:themeColor="text1"/>
                <w:sz w:val="20"/>
                <w:szCs w:val="20"/>
                <w:highlight w:val="green"/>
              </w:rPr>
            </w:pPr>
            <w:r w:rsidRPr="00FF1007">
              <w:rPr>
                <w:color w:val="000000" w:themeColor="text1"/>
                <w:sz w:val="20"/>
                <w:szCs w:val="20"/>
                <w:highlight w:val="green"/>
              </w:rPr>
              <w:t>91,3</w:t>
            </w:r>
          </w:p>
        </w:tc>
      </w:tr>
      <w:tr w:rsidR="00FF1007" w:rsidRPr="00FF1007" w14:paraId="71BAAB8A" w14:textId="77777777" w:rsidTr="0085716B">
        <w:trPr>
          <w:trHeight w:val="70"/>
        </w:trPr>
        <w:tc>
          <w:tcPr>
            <w:tcW w:w="4186" w:type="pct"/>
            <w:tcBorders>
              <w:top w:val="single" w:sz="4" w:space="0" w:color="auto"/>
              <w:left w:val="single" w:sz="4" w:space="0" w:color="auto"/>
              <w:bottom w:val="single" w:sz="4" w:space="0" w:color="auto"/>
              <w:right w:val="single" w:sz="4" w:space="0" w:color="auto"/>
            </w:tcBorders>
            <w:vAlign w:val="center"/>
            <w:hideMark/>
          </w:tcPr>
          <w:p w14:paraId="4B3DCC8E" w14:textId="77777777" w:rsidR="00FF1007" w:rsidRPr="00FF1007" w:rsidRDefault="00FF1007" w:rsidP="0085716B">
            <w:pPr>
              <w:widowControl w:val="0"/>
              <w:spacing w:after="0" w:line="240" w:lineRule="auto"/>
              <w:rPr>
                <w:b/>
                <w:bCs/>
                <w:sz w:val="20"/>
                <w:szCs w:val="20"/>
                <w:highlight w:val="green"/>
              </w:rPr>
            </w:pPr>
            <w:r w:rsidRPr="00FF1007">
              <w:rPr>
                <w:b/>
                <w:bCs/>
                <w:sz w:val="20"/>
                <w:szCs w:val="20"/>
                <w:highlight w:val="green"/>
              </w:rPr>
              <w:t>Зона кладбищ</w:t>
            </w:r>
          </w:p>
        </w:tc>
        <w:tc>
          <w:tcPr>
            <w:tcW w:w="814" w:type="pct"/>
            <w:tcBorders>
              <w:top w:val="single" w:sz="4" w:space="0" w:color="auto"/>
              <w:left w:val="single" w:sz="4" w:space="0" w:color="auto"/>
              <w:bottom w:val="single" w:sz="4" w:space="0" w:color="auto"/>
              <w:right w:val="single" w:sz="4" w:space="0" w:color="auto"/>
            </w:tcBorders>
            <w:vAlign w:val="center"/>
          </w:tcPr>
          <w:p w14:paraId="1CDD52B5" w14:textId="77777777" w:rsidR="00FF1007" w:rsidRPr="00FF1007" w:rsidRDefault="00FF1007" w:rsidP="0085716B">
            <w:pPr>
              <w:widowControl w:val="0"/>
              <w:spacing w:after="0" w:line="240" w:lineRule="auto"/>
              <w:jc w:val="center"/>
              <w:rPr>
                <w:b/>
                <w:bCs/>
                <w:sz w:val="20"/>
                <w:szCs w:val="20"/>
                <w:highlight w:val="green"/>
              </w:rPr>
            </w:pPr>
            <w:r w:rsidRPr="00FF1007">
              <w:rPr>
                <w:b/>
                <w:bCs/>
                <w:sz w:val="20"/>
                <w:szCs w:val="20"/>
                <w:highlight w:val="green"/>
              </w:rPr>
              <w:t>14,1</w:t>
            </w:r>
          </w:p>
        </w:tc>
      </w:tr>
      <w:tr w:rsidR="00FF1007" w:rsidRPr="00893A78" w14:paraId="2B3C1C5A" w14:textId="77777777" w:rsidTr="0085716B">
        <w:trPr>
          <w:trHeight w:val="70"/>
        </w:trPr>
        <w:tc>
          <w:tcPr>
            <w:tcW w:w="4186" w:type="pct"/>
            <w:tcBorders>
              <w:top w:val="single" w:sz="4" w:space="0" w:color="auto"/>
              <w:left w:val="single" w:sz="4" w:space="0" w:color="auto"/>
              <w:bottom w:val="single" w:sz="4" w:space="0" w:color="auto"/>
              <w:right w:val="single" w:sz="4" w:space="0" w:color="auto"/>
            </w:tcBorders>
            <w:vAlign w:val="center"/>
            <w:hideMark/>
          </w:tcPr>
          <w:p w14:paraId="2153B968" w14:textId="77777777" w:rsidR="00FF1007" w:rsidRPr="00FF1007" w:rsidRDefault="00FF1007" w:rsidP="0085716B">
            <w:pPr>
              <w:widowControl w:val="0"/>
              <w:spacing w:after="0" w:line="240" w:lineRule="auto"/>
              <w:rPr>
                <w:b/>
                <w:bCs/>
                <w:sz w:val="20"/>
                <w:szCs w:val="20"/>
                <w:highlight w:val="green"/>
              </w:rPr>
            </w:pPr>
            <w:r w:rsidRPr="00FF1007">
              <w:rPr>
                <w:b/>
                <w:bCs/>
                <w:sz w:val="20"/>
                <w:szCs w:val="20"/>
                <w:highlight w:val="green"/>
              </w:rPr>
              <w:t>ВСЕГО</w:t>
            </w:r>
          </w:p>
        </w:tc>
        <w:tc>
          <w:tcPr>
            <w:tcW w:w="814" w:type="pct"/>
            <w:tcBorders>
              <w:top w:val="single" w:sz="4" w:space="0" w:color="auto"/>
              <w:left w:val="single" w:sz="4" w:space="0" w:color="auto"/>
              <w:bottom w:val="single" w:sz="4" w:space="0" w:color="auto"/>
              <w:right w:val="single" w:sz="4" w:space="0" w:color="auto"/>
            </w:tcBorders>
            <w:vAlign w:val="center"/>
          </w:tcPr>
          <w:p w14:paraId="23FC9064" w14:textId="77777777" w:rsidR="00FF1007" w:rsidRPr="00893A78" w:rsidRDefault="00FF1007" w:rsidP="0085716B">
            <w:pPr>
              <w:widowControl w:val="0"/>
              <w:spacing w:after="0" w:line="240" w:lineRule="auto"/>
              <w:jc w:val="center"/>
              <w:rPr>
                <w:b/>
                <w:bCs/>
                <w:sz w:val="20"/>
                <w:szCs w:val="20"/>
              </w:rPr>
            </w:pPr>
            <w:r w:rsidRPr="00FF1007">
              <w:rPr>
                <w:b/>
                <w:bCs/>
                <w:sz w:val="20"/>
                <w:szCs w:val="20"/>
                <w:highlight w:val="green"/>
              </w:rPr>
              <w:t>2681,4</w:t>
            </w:r>
          </w:p>
        </w:tc>
      </w:tr>
    </w:tbl>
    <w:p w14:paraId="3DD55C02" w14:textId="77777777" w:rsidR="005F4979" w:rsidRDefault="005F4979" w:rsidP="005F4979">
      <w:pPr>
        <w:spacing w:after="0" w:line="360" w:lineRule="auto"/>
        <w:ind w:firstLine="709"/>
        <w:jc w:val="center"/>
        <w:rPr>
          <w:rFonts w:eastAsia="Times New Roman"/>
          <w:b/>
          <w:bCs/>
          <w:kern w:val="0"/>
          <w:lang w:eastAsia="ru-RU"/>
        </w:rPr>
      </w:pPr>
    </w:p>
    <w:p w14:paraId="73C7726A" w14:textId="3F0AC40A" w:rsidR="00FF1007" w:rsidRPr="00FF1007" w:rsidRDefault="00FF1007" w:rsidP="00FF1007">
      <w:pPr>
        <w:tabs>
          <w:tab w:val="right" w:leader="dot" w:pos="9781"/>
        </w:tabs>
        <w:spacing w:after="0"/>
        <w:ind w:right="311"/>
        <w:jc w:val="both"/>
        <w:rPr>
          <w:i/>
          <w:iCs/>
          <w:noProof/>
          <w:sz w:val="22"/>
          <w:szCs w:val="22"/>
          <w:lang w:eastAsia="ru-RU"/>
        </w:rPr>
      </w:pPr>
      <w:r w:rsidRPr="00FF1007">
        <w:rPr>
          <w:i/>
          <w:iCs/>
          <w:noProof/>
          <w:sz w:val="22"/>
          <w:szCs w:val="22"/>
          <w:lang w:eastAsia="ru-RU"/>
        </w:rPr>
        <w:t xml:space="preserve">(таблица </w:t>
      </w:r>
      <w:r>
        <w:rPr>
          <w:i/>
          <w:iCs/>
          <w:noProof/>
          <w:sz w:val="22"/>
          <w:szCs w:val="22"/>
          <w:lang w:eastAsia="ru-RU"/>
        </w:rPr>
        <w:t>излож</w:t>
      </w:r>
      <w:r w:rsidRPr="00FF1007">
        <w:rPr>
          <w:i/>
          <w:iCs/>
          <w:noProof/>
          <w:sz w:val="22"/>
          <w:szCs w:val="22"/>
          <w:lang w:eastAsia="ru-RU"/>
        </w:rPr>
        <w:t xml:space="preserve">ена в редакции решения комитета архитектуры и градостроительства Курской области от «___» </w:t>
      </w:r>
      <w:r w:rsidR="001D784D">
        <w:rPr>
          <w:i/>
          <w:iCs/>
          <w:noProof/>
          <w:sz w:val="22"/>
          <w:szCs w:val="22"/>
          <w:lang w:eastAsia="ru-RU"/>
        </w:rPr>
        <w:t>сентября</w:t>
      </w:r>
      <w:r w:rsidRPr="00FF1007">
        <w:rPr>
          <w:i/>
          <w:iCs/>
          <w:noProof/>
          <w:sz w:val="22"/>
          <w:szCs w:val="22"/>
          <w:lang w:eastAsia="ru-RU"/>
        </w:rPr>
        <w:t xml:space="preserve"> 2024 года № 01-12/_____)</w:t>
      </w:r>
    </w:p>
    <w:p w14:paraId="0DA788DF" w14:textId="77777777" w:rsidR="005F4979" w:rsidRPr="005F4979" w:rsidRDefault="005F4979" w:rsidP="005F4979">
      <w:pPr>
        <w:widowControl w:val="0"/>
        <w:spacing w:after="0" w:line="360" w:lineRule="auto"/>
        <w:ind w:firstLine="709"/>
        <w:jc w:val="both"/>
        <w:rPr>
          <w:color w:val="000000"/>
          <w:kern w:val="0"/>
        </w:rPr>
      </w:pPr>
    </w:p>
    <w:p w14:paraId="6F3A97CB" w14:textId="2210A422" w:rsidR="00183125" w:rsidRPr="005F4979" w:rsidRDefault="005F4979" w:rsidP="005F4979">
      <w:pPr>
        <w:pStyle w:val="2"/>
        <w:keepNext w:val="0"/>
        <w:spacing w:before="0" w:after="0" w:line="360" w:lineRule="auto"/>
        <w:ind w:firstLine="709"/>
        <w:jc w:val="both"/>
        <w:rPr>
          <w:rFonts w:ascii="Times New Roman" w:hAnsi="Times New Roman"/>
          <w:i w:val="0"/>
          <w:sz w:val="22"/>
          <w:szCs w:val="22"/>
          <w:lang w:val="ru-RU"/>
        </w:rPr>
      </w:pPr>
      <w:r w:rsidRPr="005F4979">
        <w:rPr>
          <w:rFonts w:ascii="Times New Roman" w:eastAsia="Calibri" w:hAnsi="Times New Roman"/>
          <w:b w:val="0"/>
          <w:bCs w:val="0"/>
          <w:i w:val="0"/>
          <w:iCs w:val="0"/>
          <w:color w:val="000000"/>
          <w:sz w:val="24"/>
          <w:szCs w:val="24"/>
          <w:lang w:val="ru-RU" w:eastAsia="en-US"/>
        </w:rPr>
        <w:t xml:space="preserve">Общая площадь земель в границах </w:t>
      </w:r>
      <w:bookmarkStart w:id="41" w:name="_Hlk121213629"/>
      <w:r w:rsidRPr="005F4979">
        <w:rPr>
          <w:rFonts w:ascii="Times New Roman" w:eastAsia="Calibri" w:hAnsi="Times New Roman"/>
          <w:b w:val="0"/>
          <w:bCs w:val="0"/>
          <w:i w:val="0"/>
          <w:iCs w:val="0"/>
          <w:color w:val="000000"/>
          <w:sz w:val="24"/>
          <w:szCs w:val="24"/>
          <w:lang w:val="ru-RU" w:eastAsia="en-US"/>
        </w:rPr>
        <w:t>муниципального образования «Ворошневский сельсовет» Курского района Курской области</w:t>
      </w:r>
      <w:bookmarkEnd w:id="41"/>
      <w:r w:rsidRPr="005F4979">
        <w:rPr>
          <w:rFonts w:ascii="Times New Roman" w:eastAsia="Calibri" w:hAnsi="Times New Roman"/>
          <w:b w:val="0"/>
          <w:bCs w:val="0"/>
          <w:i w:val="0"/>
          <w:iCs w:val="0"/>
          <w:color w:val="000000"/>
          <w:sz w:val="24"/>
          <w:szCs w:val="24"/>
          <w:lang w:val="ru-RU" w:eastAsia="en-US"/>
        </w:rPr>
        <w:t xml:space="preserve"> составляет </w:t>
      </w:r>
      <w:r w:rsidRPr="00FF1007">
        <w:rPr>
          <w:rFonts w:ascii="Times New Roman" w:eastAsia="Calibri" w:hAnsi="Times New Roman"/>
          <w:b w:val="0"/>
          <w:bCs w:val="0"/>
          <w:i w:val="0"/>
          <w:iCs w:val="0"/>
          <w:color w:val="000000"/>
          <w:sz w:val="24"/>
          <w:szCs w:val="24"/>
          <w:highlight w:val="green"/>
          <w:lang w:val="ru-RU" w:eastAsia="en-US"/>
        </w:rPr>
        <w:t>2</w:t>
      </w:r>
      <w:r w:rsidR="00FF1007" w:rsidRPr="00FF1007">
        <w:rPr>
          <w:rFonts w:ascii="Times New Roman" w:eastAsia="Calibri" w:hAnsi="Times New Roman"/>
          <w:b w:val="0"/>
          <w:bCs w:val="0"/>
          <w:i w:val="0"/>
          <w:iCs w:val="0"/>
          <w:color w:val="000000"/>
          <w:sz w:val="24"/>
          <w:szCs w:val="24"/>
          <w:highlight w:val="green"/>
          <w:lang w:val="ru-RU" w:eastAsia="en-US"/>
        </w:rPr>
        <w:t>681,4</w:t>
      </w:r>
      <w:r w:rsidRPr="005F4979">
        <w:rPr>
          <w:rFonts w:ascii="Times New Roman" w:eastAsia="Calibri" w:hAnsi="Times New Roman"/>
          <w:b w:val="0"/>
          <w:bCs w:val="0"/>
          <w:i w:val="0"/>
          <w:iCs w:val="0"/>
          <w:color w:val="000000"/>
          <w:sz w:val="24"/>
          <w:szCs w:val="24"/>
          <w:lang w:val="ru-RU" w:eastAsia="en-US"/>
        </w:rPr>
        <w:t xml:space="preserve"> га. Наибольший удельный вес в структуре земельного фонда занимают зоны сельскохозяйственного назначения – </w:t>
      </w:r>
      <w:r w:rsidRPr="00FF1007">
        <w:rPr>
          <w:rFonts w:ascii="Times New Roman" w:eastAsia="Calibri" w:hAnsi="Times New Roman"/>
          <w:b w:val="0"/>
          <w:bCs w:val="0"/>
          <w:i w:val="0"/>
          <w:iCs w:val="0"/>
          <w:color w:val="000000"/>
          <w:sz w:val="24"/>
          <w:szCs w:val="24"/>
          <w:highlight w:val="green"/>
          <w:lang w:val="ru-RU" w:eastAsia="en-US"/>
        </w:rPr>
        <w:t>18</w:t>
      </w:r>
      <w:r w:rsidR="00FF1007" w:rsidRPr="00FF1007">
        <w:rPr>
          <w:rFonts w:ascii="Times New Roman" w:eastAsia="Calibri" w:hAnsi="Times New Roman"/>
          <w:b w:val="0"/>
          <w:bCs w:val="0"/>
          <w:i w:val="0"/>
          <w:iCs w:val="0"/>
          <w:color w:val="000000"/>
          <w:sz w:val="24"/>
          <w:szCs w:val="24"/>
          <w:highlight w:val="green"/>
          <w:lang w:val="ru-RU" w:eastAsia="en-US"/>
        </w:rPr>
        <w:t>40,8</w:t>
      </w:r>
      <w:r w:rsidRPr="005F4979">
        <w:rPr>
          <w:rFonts w:ascii="Times New Roman" w:eastAsia="Calibri" w:hAnsi="Times New Roman"/>
          <w:b w:val="0"/>
          <w:bCs w:val="0"/>
          <w:i w:val="0"/>
          <w:iCs w:val="0"/>
          <w:color w:val="000000"/>
          <w:sz w:val="24"/>
          <w:szCs w:val="24"/>
          <w:lang w:val="ru-RU" w:eastAsia="en-US"/>
        </w:rPr>
        <w:t> га (</w:t>
      </w:r>
      <w:r w:rsidRPr="00FF1007">
        <w:rPr>
          <w:rFonts w:ascii="Times New Roman" w:eastAsia="Calibri" w:hAnsi="Times New Roman"/>
          <w:b w:val="0"/>
          <w:bCs w:val="0"/>
          <w:i w:val="0"/>
          <w:iCs w:val="0"/>
          <w:color w:val="000000"/>
          <w:sz w:val="24"/>
          <w:szCs w:val="24"/>
          <w:highlight w:val="green"/>
          <w:lang w:val="ru-RU" w:eastAsia="en-US"/>
        </w:rPr>
        <w:t>68,</w:t>
      </w:r>
      <w:r w:rsidR="00FF1007" w:rsidRPr="00FF1007">
        <w:rPr>
          <w:rFonts w:ascii="Times New Roman" w:eastAsia="Calibri" w:hAnsi="Times New Roman"/>
          <w:b w:val="0"/>
          <w:bCs w:val="0"/>
          <w:i w:val="0"/>
          <w:iCs w:val="0"/>
          <w:color w:val="000000"/>
          <w:sz w:val="24"/>
          <w:szCs w:val="24"/>
          <w:highlight w:val="green"/>
          <w:lang w:val="ru-RU" w:eastAsia="en-US"/>
        </w:rPr>
        <w:t>6</w:t>
      </w:r>
      <w:r w:rsidRPr="005F4979">
        <w:rPr>
          <w:rFonts w:ascii="Times New Roman" w:eastAsia="Calibri" w:hAnsi="Times New Roman"/>
          <w:b w:val="0"/>
          <w:bCs w:val="0"/>
          <w:i w:val="0"/>
          <w:iCs w:val="0"/>
          <w:color w:val="000000"/>
          <w:sz w:val="24"/>
          <w:szCs w:val="24"/>
          <w:lang w:val="ru-RU" w:eastAsia="en-US"/>
        </w:rPr>
        <w:t xml:space="preserve"> %) и зоны рекреационного назначения </w:t>
      </w:r>
      <w:r w:rsidRPr="00FF1007">
        <w:rPr>
          <w:rFonts w:ascii="Times New Roman" w:eastAsia="Calibri" w:hAnsi="Times New Roman"/>
          <w:b w:val="0"/>
          <w:bCs w:val="0"/>
          <w:i w:val="0"/>
          <w:iCs w:val="0"/>
          <w:color w:val="000000"/>
          <w:sz w:val="24"/>
          <w:szCs w:val="24"/>
          <w:highlight w:val="green"/>
          <w:lang w:val="ru-RU" w:eastAsia="en-US"/>
        </w:rPr>
        <w:t>2</w:t>
      </w:r>
      <w:r w:rsidR="00FF1007" w:rsidRPr="00FF1007">
        <w:rPr>
          <w:rFonts w:ascii="Times New Roman" w:eastAsia="Calibri" w:hAnsi="Times New Roman"/>
          <w:b w:val="0"/>
          <w:bCs w:val="0"/>
          <w:i w:val="0"/>
          <w:iCs w:val="0"/>
          <w:color w:val="000000"/>
          <w:sz w:val="24"/>
          <w:szCs w:val="24"/>
          <w:highlight w:val="green"/>
          <w:lang w:val="ru-RU" w:eastAsia="en-US"/>
        </w:rPr>
        <w:t>87,3</w:t>
      </w:r>
      <w:r w:rsidRPr="005F4979">
        <w:rPr>
          <w:rFonts w:ascii="Times New Roman" w:eastAsia="Calibri" w:hAnsi="Times New Roman"/>
          <w:b w:val="0"/>
          <w:bCs w:val="0"/>
          <w:i w:val="0"/>
          <w:iCs w:val="0"/>
          <w:color w:val="000000"/>
          <w:sz w:val="24"/>
          <w:szCs w:val="24"/>
          <w:lang w:val="ru-RU" w:eastAsia="en-US"/>
        </w:rPr>
        <w:t xml:space="preserve"> га (</w:t>
      </w:r>
      <w:r w:rsidRPr="00FF1007">
        <w:rPr>
          <w:rFonts w:ascii="Times New Roman" w:eastAsia="Calibri" w:hAnsi="Times New Roman"/>
          <w:b w:val="0"/>
          <w:bCs w:val="0"/>
          <w:i w:val="0"/>
          <w:iCs w:val="0"/>
          <w:color w:val="000000"/>
          <w:sz w:val="24"/>
          <w:szCs w:val="24"/>
          <w:highlight w:val="green"/>
          <w:lang w:val="ru-RU" w:eastAsia="en-US"/>
        </w:rPr>
        <w:t>1</w:t>
      </w:r>
      <w:r w:rsidR="00FF1007" w:rsidRPr="00FF1007">
        <w:rPr>
          <w:rFonts w:ascii="Times New Roman" w:eastAsia="Calibri" w:hAnsi="Times New Roman"/>
          <w:b w:val="0"/>
          <w:bCs w:val="0"/>
          <w:i w:val="0"/>
          <w:iCs w:val="0"/>
          <w:color w:val="000000"/>
          <w:sz w:val="24"/>
          <w:szCs w:val="24"/>
          <w:highlight w:val="green"/>
          <w:lang w:val="ru-RU" w:eastAsia="en-US"/>
        </w:rPr>
        <w:t>0,7</w:t>
      </w:r>
      <w:r w:rsidRPr="005F4979">
        <w:rPr>
          <w:rFonts w:ascii="Times New Roman" w:eastAsia="Calibri" w:hAnsi="Times New Roman"/>
          <w:b w:val="0"/>
          <w:bCs w:val="0"/>
          <w:i w:val="0"/>
          <w:iCs w:val="0"/>
          <w:color w:val="000000"/>
          <w:sz w:val="24"/>
          <w:szCs w:val="24"/>
          <w:lang w:val="ru-RU" w:eastAsia="en-US"/>
        </w:rPr>
        <w:t xml:space="preserve"> %).</w:t>
      </w:r>
    </w:p>
    <w:p w14:paraId="29DEFAD7" w14:textId="0C84C1F5" w:rsidR="00183125" w:rsidRDefault="005102D8" w:rsidP="00055CF6">
      <w:pPr>
        <w:pStyle w:val="2"/>
        <w:keepNext w:val="0"/>
        <w:spacing w:before="0" w:after="0" w:line="360" w:lineRule="auto"/>
        <w:ind w:firstLine="709"/>
        <w:jc w:val="both"/>
        <w:rPr>
          <w:rFonts w:ascii="Times New Roman" w:hAnsi="Times New Roman"/>
          <w:i w:val="0"/>
          <w:sz w:val="24"/>
          <w:szCs w:val="24"/>
          <w:lang w:val="ru-RU"/>
        </w:rPr>
      </w:pPr>
      <w:r>
        <w:rPr>
          <w:rFonts w:ascii="Times New Roman" w:hAnsi="Times New Roman"/>
          <w:i w:val="0"/>
          <w:sz w:val="24"/>
          <w:szCs w:val="24"/>
          <w:lang w:val="ru-RU"/>
        </w:rPr>
        <w:lastRenderedPageBreak/>
        <w:t xml:space="preserve"> </w:t>
      </w:r>
    </w:p>
    <w:p w14:paraId="2BEEB534" w14:textId="3DB07845" w:rsidR="00FF1007" w:rsidRDefault="00FF1007" w:rsidP="00FF1007">
      <w:pPr>
        <w:tabs>
          <w:tab w:val="right" w:leader="dot" w:pos="9781"/>
        </w:tabs>
        <w:spacing w:after="0"/>
        <w:ind w:right="311"/>
        <w:jc w:val="both"/>
        <w:rPr>
          <w:i/>
          <w:iCs/>
          <w:noProof/>
          <w:sz w:val="22"/>
          <w:szCs w:val="22"/>
          <w:lang w:eastAsia="ru-RU"/>
        </w:rPr>
      </w:pPr>
      <w:r w:rsidRPr="00422027">
        <w:rPr>
          <w:i/>
          <w:iCs/>
          <w:noProof/>
          <w:sz w:val="22"/>
          <w:szCs w:val="22"/>
          <w:lang w:eastAsia="ru-RU"/>
        </w:rPr>
        <w:t xml:space="preserve">(абзац в редакции решения комитета архитектуры и градостроительства Курской области от «___» </w:t>
      </w:r>
      <w:r w:rsidR="001D784D">
        <w:rPr>
          <w:i/>
          <w:iCs/>
          <w:noProof/>
          <w:sz w:val="22"/>
          <w:szCs w:val="22"/>
          <w:lang w:eastAsia="ru-RU"/>
        </w:rPr>
        <w:t>сентября</w:t>
      </w:r>
      <w:r w:rsidRPr="00422027">
        <w:rPr>
          <w:i/>
          <w:iCs/>
          <w:noProof/>
          <w:sz w:val="22"/>
          <w:szCs w:val="22"/>
          <w:lang w:eastAsia="ru-RU"/>
        </w:rPr>
        <w:t xml:space="preserve"> 2024 года № 01-12/_____)</w:t>
      </w:r>
    </w:p>
    <w:p w14:paraId="5CC5D0F9" w14:textId="77777777" w:rsidR="00FF1007" w:rsidRPr="00FF1007" w:rsidRDefault="00FF1007" w:rsidP="00FF1007">
      <w:pPr>
        <w:rPr>
          <w:lang w:eastAsia="ru-RU"/>
        </w:rPr>
      </w:pPr>
    </w:p>
    <w:p w14:paraId="6A49C2C0" w14:textId="77777777" w:rsidR="009531A8" w:rsidRPr="00055CF6" w:rsidRDefault="00DF3288" w:rsidP="00055CF6">
      <w:pPr>
        <w:pStyle w:val="2"/>
        <w:keepNext w:val="0"/>
        <w:spacing w:before="0" w:after="0" w:line="360" w:lineRule="auto"/>
        <w:ind w:firstLine="709"/>
        <w:jc w:val="both"/>
        <w:rPr>
          <w:rFonts w:ascii="Times New Roman" w:hAnsi="Times New Roman"/>
          <w:i w:val="0"/>
          <w:sz w:val="24"/>
          <w:szCs w:val="24"/>
          <w:lang w:val="ru-RU"/>
        </w:rPr>
      </w:pPr>
      <w:r w:rsidRPr="00055CF6">
        <w:rPr>
          <w:rFonts w:ascii="Times New Roman" w:hAnsi="Times New Roman"/>
          <w:i w:val="0"/>
          <w:sz w:val="24"/>
          <w:szCs w:val="24"/>
          <w:lang w:val="ru-RU"/>
        </w:rPr>
        <w:t>2.3. </w:t>
      </w:r>
      <w:r w:rsidR="009531A8" w:rsidRPr="00055CF6">
        <w:rPr>
          <w:rFonts w:ascii="Times New Roman" w:hAnsi="Times New Roman"/>
          <w:i w:val="0"/>
          <w:sz w:val="24"/>
          <w:szCs w:val="24"/>
        </w:rPr>
        <w:t>Экономическая база муниципального образования</w:t>
      </w:r>
      <w:bookmarkEnd w:id="38"/>
      <w:bookmarkEnd w:id="39"/>
      <w:r w:rsidRPr="00055CF6">
        <w:rPr>
          <w:rFonts w:ascii="Times New Roman" w:hAnsi="Times New Roman"/>
          <w:i w:val="0"/>
          <w:sz w:val="24"/>
          <w:szCs w:val="24"/>
          <w:lang w:val="ru-RU"/>
        </w:rPr>
        <w:t>.</w:t>
      </w:r>
    </w:p>
    <w:p w14:paraId="2AC125E1" w14:textId="77777777" w:rsidR="00DC2C6A" w:rsidRDefault="001D5E67" w:rsidP="00DC2C6A">
      <w:pPr>
        <w:spacing w:after="0" w:line="360" w:lineRule="auto"/>
        <w:ind w:firstLine="709"/>
        <w:jc w:val="both"/>
        <w:rPr>
          <w:b/>
          <w:lang w:eastAsia="ru-RU"/>
        </w:rPr>
      </w:pPr>
      <w:r w:rsidRPr="00055CF6">
        <w:rPr>
          <w:b/>
          <w:lang w:eastAsia="ru-RU"/>
        </w:rPr>
        <w:t>Промышленный и агропромышленный комплекс</w:t>
      </w:r>
      <w:r w:rsidR="00DF3288" w:rsidRPr="00055CF6">
        <w:rPr>
          <w:b/>
          <w:lang w:eastAsia="ru-RU"/>
        </w:rPr>
        <w:t>.</w:t>
      </w:r>
    </w:p>
    <w:p w14:paraId="4ED6F251" w14:textId="38A29DDC" w:rsidR="00592C27" w:rsidRPr="00B6548C" w:rsidRDefault="00592C27" w:rsidP="00592C27">
      <w:pPr>
        <w:spacing w:after="0" w:line="360" w:lineRule="auto"/>
        <w:ind w:firstLine="709"/>
        <w:jc w:val="both"/>
      </w:pPr>
      <w:r>
        <w:t>Н</w:t>
      </w:r>
      <w:r w:rsidRPr="00442C36">
        <w:t>а территории сельсовета н</w:t>
      </w:r>
      <w:r>
        <w:t xml:space="preserve">аходятся более </w:t>
      </w:r>
      <w:r w:rsidRPr="0047703F">
        <w:t xml:space="preserve">100 предприятий и </w:t>
      </w:r>
      <w:r>
        <w:t>организаций, также н</w:t>
      </w:r>
      <w:r w:rsidRPr="0047703F">
        <w:t xml:space="preserve">а территории находится ряд крупных бюджетообразующих предприятий: </w:t>
      </w:r>
      <w:r w:rsidR="00B6548C" w:rsidRPr="00B6548C">
        <w:rPr>
          <w:highlight w:val="green"/>
        </w:rPr>
        <w:t>АО «Курская Птицефабрика», ООО «Завод Гидропром»</w:t>
      </w:r>
      <w:r w:rsidRPr="00B6548C">
        <w:rPr>
          <w:highlight w:val="green"/>
        </w:rPr>
        <w:t>.</w:t>
      </w:r>
    </w:p>
    <w:p w14:paraId="37F9484F" w14:textId="77777777" w:rsidR="00B6548C" w:rsidRDefault="00B6548C" w:rsidP="00592C27">
      <w:pPr>
        <w:spacing w:after="0" w:line="360" w:lineRule="auto"/>
        <w:ind w:firstLine="709"/>
        <w:jc w:val="both"/>
      </w:pPr>
    </w:p>
    <w:p w14:paraId="4C4D6430" w14:textId="21E854B7" w:rsidR="00B6548C" w:rsidRDefault="00B6548C" w:rsidP="00B6548C">
      <w:pPr>
        <w:tabs>
          <w:tab w:val="right" w:leader="dot" w:pos="9781"/>
        </w:tabs>
        <w:spacing w:after="0"/>
        <w:ind w:right="311"/>
        <w:jc w:val="both"/>
        <w:rPr>
          <w:i/>
          <w:iCs/>
          <w:noProof/>
          <w:sz w:val="22"/>
          <w:szCs w:val="22"/>
          <w:lang w:eastAsia="ru-RU"/>
        </w:rPr>
      </w:pPr>
      <w:r w:rsidRPr="00422027">
        <w:rPr>
          <w:i/>
          <w:iCs/>
          <w:noProof/>
          <w:sz w:val="22"/>
          <w:szCs w:val="22"/>
          <w:lang w:eastAsia="ru-RU"/>
        </w:rPr>
        <w:t xml:space="preserve">(абзац в редакции решения комитета архитектуры и градостроительства Курской области от «___» </w:t>
      </w:r>
      <w:r w:rsidR="001D784D">
        <w:rPr>
          <w:i/>
          <w:iCs/>
          <w:noProof/>
          <w:sz w:val="22"/>
          <w:szCs w:val="22"/>
          <w:lang w:eastAsia="ru-RU"/>
        </w:rPr>
        <w:t>сентября</w:t>
      </w:r>
      <w:r w:rsidRPr="00422027">
        <w:rPr>
          <w:i/>
          <w:iCs/>
          <w:noProof/>
          <w:sz w:val="22"/>
          <w:szCs w:val="22"/>
          <w:lang w:eastAsia="ru-RU"/>
        </w:rPr>
        <w:t xml:space="preserve"> 2024 года № 01-12/_____)</w:t>
      </w:r>
    </w:p>
    <w:p w14:paraId="5165DFF4" w14:textId="77777777" w:rsidR="00B6548C" w:rsidRPr="003D5265" w:rsidRDefault="00B6548C" w:rsidP="00592C27">
      <w:pPr>
        <w:spacing w:after="0" w:line="360" w:lineRule="auto"/>
        <w:ind w:firstLine="709"/>
        <w:jc w:val="both"/>
      </w:pPr>
    </w:p>
    <w:p w14:paraId="271AF581" w14:textId="77777777" w:rsidR="00592C27" w:rsidRPr="00D16E47" w:rsidRDefault="00592C27" w:rsidP="00592C27">
      <w:pPr>
        <w:shd w:val="clear" w:color="auto" w:fill="FFFFFF"/>
        <w:spacing w:after="0" w:line="360" w:lineRule="auto"/>
        <w:ind w:firstLine="709"/>
        <w:jc w:val="both"/>
      </w:pPr>
      <w:r w:rsidRPr="00D16E47">
        <w:t xml:space="preserve">В масштабах Курской области </w:t>
      </w:r>
      <w:r>
        <w:t xml:space="preserve">и Курского </w:t>
      </w:r>
      <w:r w:rsidRPr="00D16E47">
        <w:t>район</w:t>
      </w:r>
      <w:r>
        <w:t>а</w:t>
      </w:r>
      <w:r w:rsidRPr="00D16E47">
        <w:t xml:space="preserve"> </w:t>
      </w:r>
      <w:r>
        <w:t>сельсовет показывает стабильные</w:t>
      </w:r>
      <w:r w:rsidRPr="00D16E47">
        <w:t xml:space="preserve"> показатели производства отдельных видов </w:t>
      </w:r>
      <w:r>
        <w:t>сельскохозяйственной продукции.</w:t>
      </w:r>
    </w:p>
    <w:p w14:paraId="504914CD" w14:textId="77777777" w:rsidR="00592C27" w:rsidRDefault="00592C27" w:rsidP="00592C27">
      <w:pPr>
        <w:spacing w:after="0" w:line="360" w:lineRule="auto"/>
        <w:ind w:firstLine="709"/>
        <w:jc w:val="both"/>
      </w:pPr>
      <w:r>
        <w:t>Ворошневский</w:t>
      </w:r>
      <w:r w:rsidRPr="0025196A">
        <w:t xml:space="preserve"> сельсовет на протяжении длительного периода сохраняет аграрную</w:t>
      </w:r>
      <w:r>
        <w:t xml:space="preserve"> и птичьеводческую</w:t>
      </w:r>
      <w:r w:rsidRPr="0025196A">
        <w:t xml:space="preserve"> специализацию. </w:t>
      </w:r>
      <w:r>
        <w:t xml:space="preserve">Главными хозяйствующими субъектами Ворошневского сельсовета </w:t>
      </w:r>
      <w:r w:rsidR="005F4979" w:rsidRPr="005F4979">
        <w:t>являются сельскохозяйственные производственные кооперативы (далее – СХПК), крестьянские фермерские хозяйства (далее – КФХ)</w:t>
      </w:r>
      <w:r>
        <w:t>. Б</w:t>
      </w:r>
      <w:r w:rsidRPr="0025196A">
        <w:t>лагоприятные природные усло</w:t>
      </w:r>
      <w:r>
        <w:t>вия и</w:t>
      </w:r>
      <w:r w:rsidRPr="0025196A">
        <w:t xml:space="preserve"> хорошее транспортное положение создают все предпосылки для дальнейшего развития сельского хозяйства </w:t>
      </w:r>
      <w:r>
        <w:t>сельсовета.</w:t>
      </w:r>
    </w:p>
    <w:p w14:paraId="1EAFEC7E" w14:textId="77777777" w:rsidR="005F4979" w:rsidRPr="00EA36F5" w:rsidRDefault="005F4979" w:rsidP="005F4979">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5E106674" w14:textId="77777777" w:rsidR="003D4FA2" w:rsidRPr="00217EF1" w:rsidRDefault="003D4FA2" w:rsidP="00217EF1">
      <w:pPr>
        <w:spacing w:after="0" w:line="360" w:lineRule="auto"/>
        <w:ind w:firstLine="709"/>
        <w:jc w:val="both"/>
        <w:rPr>
          <w:rFonts w:eastAsia="Times New Roman"/>
          <w:lang w:bidi="en-US"/>
        </w:rPr>
      </w:pPr>
      <w:bookmarkStart w:id="42" w:name="_Toc268263637"/>
      <w:r w:rsidRPr="00217EF1">
        <w:rPr>
          <w:rFonts w:eastAsia="Times New Roman"/>
          <w:b/>
          <w:u w:val="single"/>
          <w:lang w:bidi="en-US"/>
        </w:rPr>
        <w:t>Развитие растениеводства</w:t>
      </w:r>
      <w:r w:rsidRPr="00217EF1">
        <w:rPr>
          <w:rFonts w:eastAsia="Times New Roman"/>
          <w:lang w:bidi="en-US"/>
        </w:rPr>
        <w:t xml:space="preserve">. Постепенно ожидается увеличение производства </w:t>
      </w:r>
      <w:r w:rsidR="00136332" w:rsidRPr="00217EF1">
        <w:rPr>
          <w:rFonts w:eastAsia="Times New Roman"/>
          <w:lang w:bidi="en-US"/>
        </w:rPr>
        <w:t>яблок</w:t>
      </w:r>
      <w:r w:rsidRPr="00217EF1">
        <w:rPr>
          <w:rFonts w:eastAsia="Times New Roman"/>
          <w:lang w:bidi="en-US"/>
        </w:rPr>
        <w:t xml:space="preserve">. Производство </w:t>
      </w:r>
      <w:r w:rsidR="00136332" w:rsidRPr="00217EF1">
        <w:rPr>
          <w:rFonts w:eastAsia="Times New Roman"/>
          <w:lang w:bidi="en-US"/>
        </w:rPr>
        <w:t>овощей</w:t>
      </w:r>
      <w:r w:rsidRPr="00217EF1">
        <w:rPr>
          <w:rFonts w:eastAsia="Times New Roman"/>
          <w:lang w:bidi="en-US"/>
        </w:rPr>
        <w:t xml:space="preserve"> сохранится на существующем уровне, возможно, с небольшим увеличением. При этом существует ряд обстоятельств, которые оказывают влияние на дальнейшее развитие растениеводства. В перспективе возможна интеграция хозяйств одной специализации, расположенных на близлежащих территориях. Целью интеграции хозяйств в рамках одного агропромышленного холдинга является возможность выстраивать системы севооборотов наиболее удобным способом в условиях современной специализации холдингов, не привязываясь к границам существовавших ранее хозяйств. Интеграция КФХ возможна в целях совместного приобретения сельскохозяйственной техники и получения займов для развития хозяйств. </w:t>
      </w:r>
    </w:p>
    <w:p w14:paraId="36375153" w14:textId="77777777" w:rsidR="003D4FA2" w:rsidRPr="00217EF1" w:rsidRDefault="003D4FA2" w:rsidP="008106C1">
      <w:pPr>
        <w:widowControl w:val="0"/>
        <w:spacing w:after="0" w:line="360" w:lineRule="auto"/>
        <w:ind w:firstLine="709"/>
        <w:jc w:val="both"/>
        <w:rPr>
          <w:rFonts w:eastAsia="Times New Roman"/>
          <w:lang w:bidi="en-US"/>
        </w:rPr>
      </w:pPr>
      <w:r w:rsidRPr="00217EF1">
        <w:rPr>
          <w:rFonts w:eastAsia="Times New Roman"/>
          <w:lang w:bidi="en-US"/>
        </w:rPr>
        <w:t xml:space="preserve">При любом сценарии развития сельского хозяйства района важно сохранить природное плодородие почв. Поэтому непременным условием организации сельскохозяйственного производства должно оставаться соблюдение всех норм обработки </w:t>
      </w:r>
      <w:r w:rsidRPr="00217EF1">
        <w:rPr>
          <w:rFonts w:eastAsia="Times New Roman"/>
          <w:lang w:bidi="en-US"/>
        </w:rPr>
        <w:lastRenderedPageBreak/>
        <w:t>почв, внесения удобрений. Необходимо регулярное проведение лесо- и фитомелиоративных работ, проведение мероприятий по снего- и водозадержанию, принятие мер в целях предотвращения ветровой эрозии. Также важно строгое соблюдение севооборотов, которое способствует естественному восстановлению почв. Кроме того, зернобобовые культуры, участвующие в севооборотах, являются хорошим кормом для скота.</w:t>
      </w:r>
    </w:p>
    <w:p w14:paraId="0337A72F" w14:textId="678BBAA5" w:rsidR="003D4FA2" w:rsidRDefault="003D4FA2" w:rsidP="00217EF1">
      <w:pPr>
        <w:spacing w:after="0" w:line="360" w:lineRule="auto"/>
        <w:ind w:firstLine="709"/>
        <w:jc w:val="both"/>
        <w:rPr>
          <w:rFonts w:eastAsia="Times New Roman"/>
          <w:lang w:bidi="en-US"/>
        </w:rPr>
      </w:pPr>
      <w:r w:rsidRPr="00217EF1">
        <w:rPr>
          <w:rFonts w:eastAsia="Times New Roman"/>
          <w:b/>
          <w:u w:val="single"/>
          <w:lang w:bidi="en-US"/>
        </w:rPr>
        <w:t>Перспективы развития животноводства</w:t>
      </w:r>
      <w:r w:rsidRPr="00217EF1">
        <w:rPr>
          <w:rFonts w:eastAsia="Times New Roman"/>
          <w:b/>
          <w:lang w:bidi="en-US"/>
        </w:rPr>
        <w:t>.</w:t>
      </w:r>
      <w:r w:rsidRPr="00217EF1">
        <w:rPr>
          <w:rFonts w:eastAsia="Times New Roman"/>
          <w:lang w:bidi="en-US"/>
        </w:rPr>
        <w:t xml:space="preserve"> Заметно увеличится поголовье </w:t>
      </w:r>
      <w:r w:rsidR="005F4979" w:rsidRPr="005F4979">
        <w:rPr>
          <w:rFonts w:eastAsia="Times New Roman"/>
          <w:lang w:bidi="en-US"/>
        </w:rPr>
        <w:t>крупного рогатого скота (далее – КРС)</w:t>
      </w:r>
      <w:r w:rsidRPr="00217EF1">
        <w:rPr>
          <w:rFonts w:eastAsia="Times New Roman"/>
          <w:lang w:bidi="en-US"/>
        </w:rPr>
        <w:t xml:space="preserve"> молочного и мясного направления. Возможно, оно окажется не менее прибыльным по сравнению с растениеводством спустя определённое время. </w:t>
      </w:r>
      <w:r w:rsidR="00964605" w:rsidRPr="00217EF1">
        <w:rPr>
          <w:rFonts w:eastAsia="Times New Roman"/>
          <w:lang w:bidi="en-US"/>
        </w:rPr>
        <w:t>Так,</w:t>
      </w:r>
      <w:r w:rsidRPr="00217EF1">
        <w:rPr>
          <w:rFonts w:eastAsia="Times New Roman"/>
          <w:lang w:bidi="en-US"/>
        </w:rPr>
        <w:t xml:space="preserve"> как и в Курской области, и на территории значительной части России ощущается дефицит мяса КРС, а молокоперерабатывающие предприятия нуждаются в сырье. Поэтому в среднесрочной перспективе возможен рост поголовья КРС как за счёт раз</w:t>
      </w:r>
      <w:r w:rsidR="00E94223" w:rsidRPr="00217EF1">
        <w:rPr>
          <w:rFonts w:eastAsia="Times New Roman"/>
          <w:lang w:bidi="en-US"/>
        </w:rPr>
        <w:t>вития существующих предприятий</w:t>
      </w:r>
      <w:r w:rsidRPr="00217EF1">
        <w:rPr>
          <w:rFonts w:eastAsia="Times New Roman"/>
          <w:lang w:bidi="en-US"/>
        </w:rPr>
        <w:t xml:space="preserve">, так и за счёт строительства новых комплексов. </w:t>
      </w:r>
    </w:p>
    <w:p w14:paraId="77786357" w14:textId="77777777" w:rsidR="006E0C38" w:rsidRDefault="006E0C38" w:rsidP="00217EF1">
      <w:pPr>
        <w:spacing w:after="0" w:line="360" w:lineRule="auto"/>
        <w:ind w:firstLine="709"/>
        <w:jc w:val="both"/>
        <w:rPr>
          <w:rFonts w:eastAsia="Times New Roman"/>
          <w:lang w:bidi="en-US"/>
        </w:rPr>
      </w:pPr>
    </w:p>
    <w:p w14:paraId="76843A62" w14:textId="77777777" w:rsidR="006E0C38" w:rsidRDefault="006E0C38" w:rsidP="006E0C38">
      <w:pPr>
        <w:tabs>
          <w:tab w:val="right" w:leader="dot" w:pos="9781"/>
        </w:tabs>
        <w:spacing w:after="0"/>
        <w:ind w:right="311"/>
        <w:jc w:val="both"/>
        <w:rPr>
          <w:i/>
          <w:iCs/>
          <w:noProof/>
          <w:sz w:val="22"/>
          <w:szCs w:val="22"/>
          <w:lang w:eastAsia="ru-RU"/>
        </w:rPr>
      </w:pPr>
      <w:r w:rsidRPr="006E0C38">
        <w:rPr>
          <w:i/>
          <w:iCs/>
          <w:noProof/>
          <w:sz w:val="22"/>
          <w:szCs w:val="22"/>
          <w:highlight w:val="green"/>
          <w:lang w:eastAsia="ru-RU"/>
        </w:rPr>
        <w:t>(абзац в редакции решения комитета архитектуры и градостроительства Курской области от «___» сентября 2024 года № 01-12/_____)</w:t>
      </w:r>
    </w:p>
    <w:p w14:paraId="01569EEB" w14:textId="77777777" w:rsidR="006E0C38" w:rsidRDefault="006E0C38" w:rsidP="006E0C38">
      <w:pPr>
        <w:tabs>
          <w:tab w:val="right" w:leader="dot" w:pos="9781"/>
        </w:tabs>
        <w:spacing w:after="0"/>
        <w:ind w:right="311"/>
        <w:jc w:val="both"/>
        <w:rPr>
          <w:i/>
          <w:iCs/>
          <w:noProof/>
          <w:sz w:val="22"/>
          <w:szCs w:val="22"/>
          <w:lang w:eastAsia="ru-RU"/>
        </w:rPr>
      </w:pPr>
    </w:p>
    <w:p w14:paraId="18257961" w14:textId="6BA5F927" w:rsidR="003D4FA2" w:rsidRDefault="003D4FA2" w:rsidP="008106C1">
      <w:pPr>
        <w:spacing w:after="0" w:line="360" w:lineRule="auto"/>
        <w:ind w:firstLine="709"/>
        <w:jc w:val="both"/>
        <w:rPr>
          <w:rFonts w:eastAsia="Times New Roman"/>
          <w:lang w:bidi="en-US"/>
        </w:rPr>
      </w:pPr>
      <w:r w:rsidRPr="00217EF1">
        <w:rPr>
          <w:rFonts w:eastAsia="Times New Roman"/>
          <w:lang w:bidi="en-US"/>
        </w:rPr>
        <w:t>Этому должна способствовать надёжная кормовая база, представленная полевым кормопроизводством и промышленным прои</w:t>
      </w:r>
      <w:r w:rsidR="00DF3288" w:rsidRPr="00217EF1">
        <w:rPr>
          <w:rFonts w:eastAsia="Times New Roman"/>
          <w:lang w:bidi="en-US"/>
        </w:rPr>
        <w:t xml:space="preserve">зводством комбикормов. Уровень </w:t>
      </w:r>
      <w:r w:rsidRPr="00217EF1">
        <w:rPr>
          <w:rFonts w:eastAsia="Times New Roman"/>
          <w:lang w:bidi="en-US"/>
        </w:rPr>
        <w:t>развития свиноводства значительно не увеличится, особое внимание следует уделить потенциальному негативному воздействию свиноводческих предприятий на экологическое состояние окружающих территорий. В первую очередь, на кислотную среду почв и приземные слои атмосферного воздуха.</w:t>
      </w:r>
      <w:r w:rsidR="008106C1">
        <w:rPr>
          <w:rFonts w:eastAsia="Times New Roman"/>
          <w:lang w:bidi="en-US"/>
        </w:rPr>
        <w:t xml:space="preserve"> </w:t>
      </w:r>
      <w:r w:rsidRPr="00217EF1">
        <w:rPr>
          <w:rFonts w:eastAsia="Times New Roman"/>
          <w:lang w:bidi="en-US"/>
        </w:rPr>
        <w:t xml:space="preserve">Развитие аграрного производства предполагает дальнейшую экспансию крупных агропромышленных компаний в хозяйство. Поэтому ожидается дальнейшее перераспределение земельных владений, уменьшение количества фермерских хозяйств и занимаемых ими площадей. Самостоятельные сельскохозяйственные предприятия будут развиваться в соответствии с потребностями рынка в различных видах продукции. Ожидается восстановление и увеличение животноводческой составляющей их производства. Сдерживающими фактором развития малого предпринимательства становятся территориальные диспропорции: 80% предпринимателей действуют </w:t>
      </w:r>
      <w:r w:rsidRPr="00B6548C">
        <w:rPr>
          <w:rFonts w:eastAsia="Times New Roman"/>
          <w:highlight w:val="green"/>
          <w:lang w:bidi="en-US"/>
        </w:rPr>
        <w:t xml:space="preserve">в </w:t>
      </w:r>
      <w:r w:rsidR="00B6548C" w:rsidRPr="00B6548C">
        <w:rPr>
          <w:rFonts w:eastAsia="Times New Roman"/>
          <w:highlight w:val="green"/>
          <w:lang w:bidi="en-US"/>
        </w:rPr>
        <w:t xml:space="preserve">г. </w:t>
      </w:r>
      <w:r w:rsidRPr="00B6548C">
        <w:rPr>
          <w:rFonts w:eastAsia="Times New Roman"/>
          <w:highlight w:val="green"/>
          <w:lang w:bidi="en-US"/>
        </w:rPr>
        <w:t xml:space="preserve">Курске, </w:t>
      </w:r>
      <w:r w:rsidR="00B6548C" w:rsidRPr="00B6548C">
        <w:rPr>
          <w:rFonts w:eastAsia="Times New Roman"/>
          <w:highlight w:val="green"/>
          <w:lang w:bidi="en-US"/>
        </w:rPr>
        <w:t xml:space="preserve">г. </w:t>
      </w:r>
      <w:r w:rsidR="00DF3288" w:rsidRPr="00B6548C">
        <w:rPr>
          <w:rFonts w:eastAsia="Times New Roman"/>
          <w:highlight w:val="green"/>
          <w:lang w:bidi="en-US"/>
        </w:rPr>
        <w:t>О</w:t>
      </w:r>
      <w:r w:rsidR="00B6548C" w:rsidRPr="00B6548C">
        <w:rPr>
          <w:rFonts w:eastAsia="Times New Roman"/>
          <w:highlight w:val="green"/>
          <w:lang w:bidi="en-US"/>
        </w:rPr>
        <w:t>б</w:t>
      </w:r>
      <w:r w:rsidR="00DF3288" w:rsidRPr="00B6548C">
        <w:rPr>
          <w:rFonts w:eastAsia="Times New Roman"/>
          <w:highlight w:val="green"/>
          <w:lang w:bidi="en-US"/>
        </w:rPr>
        <w:t>оян</w:t>
      </w:r>
      <w:r w:rsidR="00B6548C" w:rsidRPr="00B6548C">
        <w:rPr>
          <w:rFonts w:eastAsia="Times New Roman"/>
          <w:highlight w:val="green"/>
          <w:lang w:bidi="en-US"/>
        </w:rPr>
        <w:t>и</w:t>
      </w:r>
      <w:r w:rsidRPr="00B6548C">
        <w:rPr>
          <w:rFonts w:eastAsia="Times New Roman"/>
          <w:highlight w:val="green"/>
          <w:lang w:bidi="en-US"/>
        </w:rPr>
        <w:t xml:space="preserve"> и </w:t>
      </w:r>
      <w:r w:rsidR="00B6548C" w:rsidRPr="00B6548C">
        <w:rPr>
          <w:rFonts w:eastAsia="Times New Roman"/>
          <w:highlight w:val="green"/>
          <w:lang w:bidi="en-US"/>
        </w:rPr>
        <w:t xml:space="preserve">п. </w:t>
      </w:r>
      <w:r w:rsidR="00DF3288" w:rsidRPr="00B6548C">
        <w:rPr>
          <w:rFonts w:eastAsia="Times New Roman"/>
          <w:highlight w:val="green"/>
          <w:lang w:bidi="en-US"/>
        </w:rPr>
        <w:t>Пристени</w:t>
      </w:r>
      <w:r w:rsidRPr="00217EF1">
        <w:rPr>
          <w:rFonts w:eastAsia="Times New Roman"/>
          <w:lang w:bidi="en-US"/>
        </w:rPr>
        <w:t xml:space="preserve"> и всего 20% на всей остальной территории области.</w:t>
      </w:r>
    </w:p>
    <w:p w14:paraId="43ECA59A" w14:textId="77777777" w:rsidR="00B6548C" w:rsidRDefault="00B6548C" w:rsidP="008106C1">
      <w:pPr>
        <w:spacing w:after="0" w:line="360" w:lineRule="auto"/>
        <w:ind w:firstLine="709"/>
        <w:jc w:val="both"/>
        <w:rPr>
          <w:rFonts w:eastAsia="Times New Roman"/>
          <w:lang w:bidi="en-US"/>
        </w:rPr>
      </w:pPr>
    </w:p>
    <w:p w14:paraId="7A346F2B" w14:textId="43F14472" w:rsidR="00B6548C" w:rsidRDefault="00B6548C" w:rsidP="00B6548C">
      <w:pPr>
        <w:tabs>
          <w:tab w:val="right" w:leader="dot" w:pos="9781"/>
        </w:tabs>
        <w:spacing w:after="0"/>
        <w:ind w:right="311"/>
        <w:jc w:val="both"/>
        <w:rPr>
          <w:i/>
          <w:iCs/>
          <w:noProof/>
          <w:sz w:val="22"/>
          <w:szCs w:val="22"/>
          <w:lang w:eastAsia="ru-RU"/>
        </w:rPr>
      </w:pPr>
      <w:r w:rsidRPr="00422027">
        <w:rPr>
          <w:i/>
          <w:iCs/>
          <w:noProof/>
          <w:sz w:val="22"/>
          <w:szCs w:val="22"/>
          <w:lang w:eastAsia="ru-RU"/>
        </w:rPr>
        <w:t xml:space="preserve">(абзац в редакции решения комитета архитектуры и градостроительства Курской области от «___» </w:t>
      </w:r>
      <w:r w:rsidR="001D784D">
        <w:rPr>
          <w:i/>
          <w:iCs/>
          <w:noProof/>
          <w:sz w:val="22"/>
          <w:szCs w:val="22"/>
          <w:lang w:eastAsia="ru-RU"/>
        </w:rPr>
        <w:t>сентября</w:t>
      </w:r>
      <w:r w:rsidRPr="00422027">
        <w:rPr>
          <w:i/>
          <w:iCs/>
          <w:noProof/>
          <w:sz w:val="22"/>
          <w:szCs w:val="22"/>
          <w:lang w:eastAsia="ru-RU"/>
        </w:rPr>
        <w:t xml:space="preserve"> 2024 года № 01-12/_____)</w:t>
      </w:r>
    </w:p>
    <w:p w14:paraId="70D6C445" w14:textId="77777777" w:rsidR="00B6548C" w:rsidRPr="00217EF1" w:rsidRDefault="00B6548C" w:rsidP="008106C1">
      <w:pPr>
        <w:spacing w:after="0" w:line="360" w:lineRule="auto"/>
        <w:ind w:firstLine="709"/>
        <w:jc w:val="both"/>
        <w:rPr>
          <w:rFonts w:eastAsia="Times New Roman"/>
          <w:lang w:bidi="en-US"/>
        </w:rPr>
      </w:pPr>
    </w:p>
    <w:p w14:paraId="70AE3AC5" w14:textId="77777777" w:rsidR="00E94223" w:rsidRPr="00217EF1" w:rsidRDefault="0025791E" w:rsidP="008106C1">
      <w:pPr>
        <w:widowControl w:val="0"/>
        <w:spacing w:after="0" w:line="360" w:lineRule="auto"/>
        <w:ind w:firstLine="709"/>
        <w:jc w:val="both"/>
        <w:rPr>
          <w:lang w:eastAsia="ru-RU"/>
        </w:rPr>
      </w:pPr>
      <w:r w:rsidRPr="00217EF1">
        <w:rPr>
          <w:b/>
          <w:lang w:eastAsia="ru-RU"/>
        </w:rPr>
        <w:t>Генеральным планом</w:t>
      </w:r>
      <w:r w:rsidR="003D4FA2" w:rsidRPr="00217EF1">
        <w:rPr>
          <w:b/>
          <w:lang w:eastAsia="ru-RU"/>
        </w:rPr>
        <w:t xml:space="preserve"> </w:t>
      </w:r>
      <w:r w:rsidR="005A2E72" w:rsidRPr="00217EF1">
        <w:rPr>
          <w:b/>
          <w:lang w:eastAsia="ru-RU"/>
        </w:rPr>
        <w:t xml:space="preserve">на первую очередь строительства </w:t>
      </w:r>
      <w:r w:rsidR="00E94223" w:rsidRPr="00217EF1">
        <w:rPr>
          <w:lang w:eastAsia="ru-RU"/>
        </w:rPr>
        <w:t>предусматриваются:</w:t>
      </w:r>
    </w:p>
    <w:p w14:paraId="67117F87" w14:textId="77777777" w:rsidR="009725D8" w:rsidRPr="00530937" w:rsidRDefault="009725D8" w:rsidP="009725D8">
      <w:pPr>
        <w:pStyle w:val="a5"/>
        <w:numPr>
          <w:ilvl w:val="0"/>
          <w:numId w:val="37"/>
        </w:numPr>
        <w:suppressAutoHyphens/>
        <w:spacing w:after="0" w:line="360" w:lineRule="auto"/>
        <w:ind w:firstLine="851"/>
        <w:jc w:val="both"/>
      </w:pPr>
      <w:r w:rsidRPr="00530937">
        <w:lastRenderedPageBreak/>
        <w:t>выделение в качестве инвестиционных площадок недействующих, фактически заброшенных территорий промышленных объектов;</w:t>
      </w:r>
    </w:p>
    <w:p w14:paraId="25564C1D" w14:textId="77777777" w:rsidR="009725D8" w:rsidRPr="00530937" w:rsidRDefault="009725D8" w:rsidP="009725D8">
      <w:pPr>
        <w:numPr>
          <w:ilvl w:val="0"/>
          <w:numId w:val="37"/>
        </w:numPr>
        <w:spacing w:after="0" w:line="360" w:lineRule="auto"/>
        <w:ind w:firstLine="851"/>
        <w:jc w:val="both"/>
        <w:rPr>
          <w:lang w:eastAsia="ru-RU"/>
        </w:rPr>
      </w:pPr>
      <w:r w:rsidRPr="00530937">
        <w:rPr>
          <w:lang w:eastAsia="ru-RU"/>
        </w:rPr>
        <w:t>разработка программы по развитию малого бизнеса;</w:t>
      </w:r>
    </w:p>
    <w:p w14:paraId="7AB2C7DA" w14:textId="77777777" w:rsidR="009725D8" w:rsidRDefault="009725D8" w:rsidP="009725D8">
      <w:pPr>
        <w:numPr>
          <w:ilvl w:val="0"/>
          <w:numId w:val="37"/>
        </w:numPr>
        <w:spacing w:after="0" w:line="360" w:lineRule="auto"/>
        <w:ind w:firstLine="851"/>
        <w:jc w:val="both"/>
        <w:rPr>
          <w:b/>
          <w:lang w:eastAsia="ru-RU"/>
        </w:rPr>
      </w:pPr>
      <w:r w:rsidRPr="00DC4848">
        <w:t>повышение эффективности использования сельхозугодий.</w:t>
      </w:r>
      <w:r>
        <w:rPr>
          <w:b/>
          <w:lang w:eastAsia="ru-RU"/>
        </w:rPr>
        <w:t xml:space="preserve"> </w:t>
      </w:r>
    </w:p>
    <w:p w14:paraId="37A9F5CD" w14:textId="77777777" w:rsidR="00AC1EB3" w:rsidRPr="00217EF1" w:rsidRDefault="00AC1EB3" w:rsidP="00217EF1">
      <w:pPr>
        <w:spacing w:after="0" w:line="360" w:lineRule="auto"/>
        <w:ind w:firstLine="709"/>
        <w:jc w:val="both"/>
        <w:rPr>
          <w:b/>
          <w:lang w:eastAsia="ru-RU"/>
        </w:rPr>
      </w:pPr>
      <w:bookmarkStart w:id="43" w:name="_Toc254279126"/>
      <w:bookmarkStart w:id="44" w:name="_Toc257302760"/>
      <w:r w:rsidRPr="00217EF1">
        <w:rPr>
          <w:b/>
          <w:lang w:eastAsia="ru-RU"/>
        </w:rPr>
        <w:t>Развитие промышленности</w:t>
      </w:r>
      <w:bookmarkEnd w:id="43"/>
      <w:bookmarkEnd w:id="44"/>
      <w:r w:rsidR="00DF3288" w:rsidRPr="00217EF1">
        <w:rPr>
          <w:b/>
          <w:lang w:eastAsia="ru-RU"/>
        </w:rPr>
        <w:t>.</w:t>
      </w:r>
    </w:p>
    <w:p w14:paraId="0E4779D7" w14:textId="77777777" w:rsidR="00AC1EB3" w:rsidRPr="00217EF1" w:rsidRDefault="00AC1EB3" w:rsidP="00892C5F">
      <w:pPr>
        <w:widowControl w:val="0"/>
        <w:spacing w:after="0" w:line="360" w:lineRule="auto"/>
        <w:ind w:firstLine="709"/>
        <w:jc w:val="both"/>
        <w:rPr>
          <w:rFonts w:eastAsia="Times New Roman"/>
          <w:lang w:bidi="en-US"/>
        </w:rPr>
      </w:pPr>
      <w:r w:rsidRPr="00217EF1">
        <w:rPr>
          <w:rFonts w:eastAsia="Times New Roman"/>
          <w:lang w:bidi="en-US"/>
        </w:rPr>
        <w:t xml:space="preserve">Современный уровень развития промышленности вполне соответствует потенциалу района. Перспективы развития промышленности связаны с переработкой сельскохозяйственной продукции. В </w:t>
      </w:r>
      <w:r w:rsidR="005A2E72" w:rsidRPr="00217EF1">
        <w:rPr>
          <w:rFonts w:eastAsia="Times New Roman"/>
          <w:lang w:bidi="en-US"/>
        </w:rPr>
        <w:t>сельсовете</w:t>
      </w:r>
      <w:r w:rsidRPr="00217EF1">
        <w:rPr>
          <w:rFonts w:eastAsia="Times New Roman"/>
          <w:lang w:bidi="en-US"/>
        </w:rPr>
        <w:t xml:space="preserve"> увеличиваются площади обрабатываемых земель, растет показатель произведенной сельскохозяйственной продукции.</w:t>
      </w:r>
    </w:p>
    <w:p w14:paraId="6719E1B4" w14:textId="77777777" w:rsidR="00AC1EB3" w:rsidRPr="00217EF1" w:rsidRDefault="00AC1EB3" w:rsidP="00892C5F">
      <w:pPr>
        <w:widowControl w:val="0"/>
        <w:tabs>
          <w:tab w:val="left" w:pos="840"/>
        </w:tabs>
        <w:spacing w:after="0" w:line="360" w:lineRule="auto"/>
        <w:ind w:firstLine="709"/>
        <w:jc w:val="both"/>
        <w:rPr>
          <w:rFonts w:eastAsia="Times New Roman"/>
          <w:lang w:bidi="en-US"/>
        </w:rPr>
      </w:pPr>
      <w:r w:rsidRPr="00217EF1">
        <w:rPr>
          <w:rFonts w:eastAsia="Times New Roman"/>
          <w:lang w:bidi="en-US"/>
        </w:rPr>
        <w:t xml:space="preserve">Промышленная переработка продукции растениеводства доминирует в экономике </w:t>
      </w:r>
      <w:r w:rsidR="000546E2">
        <w:rPr>
          <w:rFonts w:eastAsia="Times New Roman"/>
          <w:lang w:bidi="en-US"/>
        </w:rPr>
        <w:t>Курского</w:t>
      </w:r>
      <w:r w:rsidRPr="00217EF1">
        <w:rPr>
          <w:rFonts w:eastAsia="Times New Roman"/>
          <w:lang w:bidi="en-US"/>
        </w:rPr>
        <w:t xml:space="preserve"> района</w:t>
      </w:r>
      <w:r w:rsidR="005A2E72" w:rsidRPr="00217EF1">
        <w:rPr>
          <w:rFonts w:eastAsia="Times New Roman"/>
          <w:lang w:bidi="en-US"/>
        </w:rPr>
        <w:t xml:space="preserve">, как и в </w:t>
      </w:r>
      <w:r w:rsidR="000546E2">
        <w:rPr>
          <w:rFonts w:eastAsia="Times New Roman"/>
          <w:lang w:bidi="en-US"/>
        </w:rPr>
        <w:t>Ворошневском</w:t>
      </w:r>
      <w:r w:rsidR="005A2E72" w:rsidRPr="00217EF1">
        <w:rPr>
          <w:rFonts w:eastAsia="Times New Roman"/>
          <w:lang w:bidi="en-US"/>
        </w:rPr>
        <w:t xml:space="preserve"> сельсовете</w:t>
      </w:r>
      <w:r w:rsidR="00866EA8" w:rsidRPr="00217EF1">
        <w:rPr>
          <w:rFonts w:eastAsia="Times New Roman"/>
          <w:lang w:bidi="en-US"/>
        </w:rPr>
        <w:t xml:space="preserve">. Учитывая </w:t>
      </w:r>
      <w:r w:rsidRPr="00217EF1">
        <w:rPr>
          <w:rFonts w:eastAsia="Times New Roman"/>
          <w:lang w:bidi="en-US"/>
        </w:rPr>
        <w:t xml:space="preserve">состояние растениеводства, вероятно развитие зерноперерабатывающих предприятий с учетом улучшения ситуации в отрасли с приходом крупных сельхозпредприятий. </w:t>
      </w:r>
    </w:p>
    <w:p w14:paraId="66F4A3DC" w14:textId="77777777" w:rsidR="00305845" w:rsidRDefault="00305845" w:rsidP="00892C5F">
      <w:pPr>
        <w:widowControl w:val="0"/>
        <w:spacing w:after="0" w:line="360" w:lineRule="auto"/>
        <w:ind w:firstLine="709"/>
        <w:jc w:val="both"/>
        <w:rPr>
          <w:lang w:eastAsia="ru-RU"/>
        </w:rPr>
      </w:pPr>
      <w:r w:rsidRPr="00217EF1">
        <w:t xml:space="preserve">Определяющей сферой экономики </w:t>
      </w:r>
      <w:r w:rsidR="000546E2">
        <w:t>Ворошневского</w:t>
      </w:r>
      <w:r w:rsidRPr="00217EF1">
        <w:t xml:space="preserve"> сельсовет</w:t>
      </w:r>
      <w:r w:rsidR="00716B21" w:rsidRPr="00217EF1">
        <w:t>а</w:t>
      </w:r>
      <w:r w:rsidRPr="00217EF1">
        <w:t xml:space="preserve"> на период планирования (до </w:t>
      </w:r>
      <w:r w:rsidR="00554ED8" w:rsidRPr="00217EF1">
        <w:t>20</w:t>
      </w:r>
      <w:r w:rsidR="00B77375">
        <w:t>38</w:t>
      </w:r>
      <w:r w:rsidR="00866EA8" w:rsidRPr="00217EF1">
        <w:t xml:space="preserve"> г.)</w:t>
      </w:r>
      <w:r w:rsidRPr="00217EF1">
        <w:t xml:space="preserve"> принимается производство и переработка сельскохозяйственной продукции. </w:t>
      </w:r>
      <w:r w:rsidRPr="00217EF1">
        <w:rPr>
          <w:lang w:eastAsia="ru-RU"/>
        </w:rPr>
        <w:t xml:space="preserve">Перспективное экономическое развитие будет осуществляться на базе существующих предприятий. </w:t>
      </w:r>
    </w:p>
    <w:p w14:paraId="523F1739" w14:textId="77777777" w:rsidR="00B77375" w:rsidRPr="00EA36F5" w:rsidRDefault="00B77375" w:rsidP="00B77375">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596AB98D" w14:textId="77777777" w:rsidR="00305845" w:rsidRDefault="00305845" w:rsidP="00217EF1">
      <w:pPr>
        <w:spacing w:after="0" w:line="360" w:lineRule="auto"/>
        <w:ind w:firstLine="709"/>
        <w:jc w:val="both"/>
      </w:pPr>
      <w:r w:rsidRPr="00217EF1">
        <w:t>Восстановление и развитие производственного потенциала территории планируется посредством привлечения финансовых вложений местных инвесторов, а также инвесторов из других субъектов Р</w:t>
      </w:r>
      <w:r w:rsidR="00B77375">
        <w:t>оссийской Федерации</w:t>
      </w:r>
      <w:r w:rsidRPr="00217EF1">
        <w:t xml:space="preserve">. </w:t>
      </w:r>
    </w:p>
    <w:p w14:paraId="6E5D39E0" w14:textId="77777777" w:rsidR="00B77375" w:rsidRPr="00EA36F5" w:rsidRDefault="00B77375" w:rsidP="00B77375">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0982368C" w14:textId="77777777" w:rsidR="00305845" w:rsidRPr="00217EF1" w:rsidRDefault="00866EA8" w:rsidP="00217EF1">
      <w:pPr>
        <w:spacing w:after="0" w:line="360" w:lineRule="auto"/>
        <w:ind w:firstLine="709"/>
        <w:jc w:val="both"/>
        <w:rPr>
          <w:b/>
          <w:lang w:eastAsia="ru-RU"/>
        </w:rPr>
      </w:pPr>
      <w:r w:rsidRPr="00217EF1">
        <w:rPr>
          <w:b/>
          <w:lang w:eastAsia="ru-RU"/>
        </w:rPr>
        <w:t>Генеральным планом</w:t>
      </w:r>
      <w:r w:rsidR="00305845" w:rsidRPr="00217EF1">
        <w:rPr>
          <w:b/>
          <w:lang w:eastAsia="ru-RU"/>
        </w:rPr>
        <w:t xml:space="preserve"> на первую очередь строительства предусматриваются следующие мероприятия:</w:t>
      </w:r>
    </w:p>
    <w:p w14:paraId="63734930" w14:textId="77777777" w:rsidR="00305845" w:rsidRPr="00217EF1" w:rsidRDefault="00716B21" w:rsidP="00B708D3">
      <w:pPr>
        <w:pStyle w:val="a5"/>
        <w:widowControl w:val="0"/>
        <w:spacing w:after="0" w:line="360" w:lineRule="auto"/>
        <w:ind w:left="0" w:firstLine="709"/>
        <w:jc w:val="both"/>
      </w:pPr>
      <w:r w:rsidRPr="00217EF1">
        <w:t>- </w:t>
      </w:r>
      <w:r w:rsidR="00305845" w:rsidRPr="00217EF1">
        <w:t>выделение в качестве инвестиционных площадок недействующих, фактически заброшенных территорий промышленных объектов;</w:t>
      </w:r>
    </w:p>
    <w:p w14:paraId="58CB9658" w14:textId="77777777" w:rsidR="00305845" w:rsidRPr="00217EF1" w:rsidRDefault="00716B21" w:rsidP="00B708D3">
      <w:pPr>
        <w:widowControl w:val="0"/>
        <w:spacing w:after="0" w:line="360" w:lineRule="auto"/>
        <w:ind w:firstLine="709"/>
        <w:jc w:val="both"/>
        <w:rPr>
          <w:lang w:eastAsia="ru-RU"/>
        </w:rPr>
      </w:pPr>
      <w:r w:rsidRPr="00217EF1">
        <w:t>- </w:t>
      </w:r>
      <w:r w:rsidR="00305845" w:rsidRPr="00217EF1">
        <w:t>увеличение объема целевого использования сельскохозяйственных угодий поселения;</w:t>
      </w:r>
    </w:p>
    <w:p w14:paraId="15539AFE" w14:textId="77777777" w:rsidR="00305845" w:rsidRDefault="00716B21" w:rsidP="00B708D3">
      <w:pPr>
        <w:widowControl w:val="0"/>
        <w:spacing w:after="0" w:line="360" w:lineRule="auto"/>
        <w:ind w:firstLine="709"/>
        <w:jc w:val="both"/>
      </w:pPr>
      <w:r w:rsidRPr="00217EF1">
        <w:t>- </w:t>
      </w:r>
      <w:r w:rsidR="00305845" w:rsidRPr="00217EF1">
        <w:t xml:space="preserve">разработать мероприятия по выделению земельных участков под строительства промышленных предприятий, предложенного в </w:t>
      </w:r>
      <w:r w:rsidR="00B77375" w:rsidRPr="00B77375">
        <w:t>Схеме территориального планирования Курского района Курской области</w:t>
      </w:r>
      <w:r w:rsidR="00417C41">
        <w:t>;</w:t>
      </w:r>
    </w:p>
    <w:p w14:paraId="436DC0C4" w14:textId="77777777" w:rsidR="00B77375" w:rsidRPr="00EA36F5" w:rsidRDefault="00B77375" w:rsidP="00B77375">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6488E569" w14:textId="77777777" w:rsidR="00417C41" w:rsidRDefault="00417C41" w:rsidP="00B708D3">
      <w:pPr>
        <w:widowControl w:val="0"/>
        <w:spacing w:after="0" w:line="360" w:lineRule="auto"/>
        <w:ind w:firstLine="709"/>
        <w:jc w:val="both"/>
      </w:pPr>
      <w:r>
        <w:t xml:space="preserve">- проведение мероприятий по выявлению и учёту </w:t>
      </w:r>
      <w:r w:rsidRPr="00F568E8">
        <w:t>бесхозяйных недвижимых вещей</w:t>
      </w:r>
      <w:r>
        <w:t>;</w:t>
      </w:r>
    </w:p>
    <w:p w14:paraId="72D5CE8C" w14:textId="77777777" w:rsidR="00417C41" w:rsidRDefault="00417C41" w:rsidP="00B708D3">
      <w:pPr>
        <w:widowControl w:val="0"/>
        <w:spacing w:after="0" w:line="360" w:lineRule="auto"/>
        <w:ind w:firstLine="709"/>
        <w:jc w:val="both"/>
      </w:pPr>
      <w:r>
        <w:t>- определение п</w:t>
      </w:r>
      <w:r w:rsidRPr="00F568E8">
        <w:t>орядк</w:t>
      </w:r>
      <w:r>
        <w:t>а</w:t>
      </w:r>
      <w:r w:rsidRPr="00F568E8">
        <w:t xml:space="preserve"> признания недвижимых вещей бесхозяйными</w:t>
      </w:r>
      <w:r>
        <w:t>;</w:t>
      </w:r>
    </w:p>
    <w:p w14:paraId="0F61D629" w14:textId="77777777" w:rsidR="00417C41" w:rsidRDefault="00417C41" w:rsidP="00B708D3">
      <w:pPr>
        <w:widowControl w:val="0"/>
        <w:spacing w:after="0" w:line="360" w:lineRule="auto"/>
        <w:ind w:firstLine="709"/>
        <w:jc w:val="both"/>
      </w:pPr>
      <w:r>
        <w:lastRenderedPageBreak/>
        <w:t>- определение п</w:t>
      </w:r>
      <w:r w:rsidRPr="00F568E8">
        <w:t>орядк</w:t>
      </w:r>
      <w:r>
        <w:t>а</w:t>
      </w:r>
      <w:r w:rsidRPr="00F568E8">
        <w:t xml:space="preserve"> принятия выморочного </w:t>
      </w:r>
      <w:r>
        <w:t xml:space="preserve">и бесхозяйного </w:t>
      </w:r>
      <w:r w:rsidRPr="00F568E8">
        <w:t>имущества в</w:t>
      </w:r>
      <w:r>
        <w:t xml:space="preserve"> </w:t>
      </w:r>
      <w:r w:rsidRPr="00F568E8">
        <w:t xml:space="preserve">муниципальную собственность </w:t>
      </w:r>
      <w:r>
        <w:t>сельсовета и распоряжение им;</w:t>
      </w:r>
    </w:p>
    <w:p w14:paraId="37619BC4" w14:textId="77777777" w:rsidR="00417C41" w:rsidRPr="00217EF1" w:rsidRDefault="00417C41" w:rsidP="00417C41">
      <w:pPr>
        <w:widowControl w:val="0"/>
        <w:spacing w:after="0" w:line="360" w:lineRule="auto"/>
        <w:ind w:firstLine="709"/>
        <w:jc w:val="both"/>
      </w:pPr>
      <w:r>
        <w:t>- </w:t>
      </w:r>
      <w:r w:rsidRPr="00F568E8">
        <w:t>оформления документов на выморочные</w:t>
      </w:r>
      <w:r>
        <w:t xml:space="preserve"> и бесхозяйные</w:t>
      </w:r>
      <w:r w:rsidRPr="00F568E8">
        <w:t xml:space="preserve"> жилые</w:t>
      </w:r>
      <w:r>
        <w:t xml:space="preserve"> </w:t>
      </w:r>
      <w:r w:rsidRPr="00F568E8">
        <w:t>помещения, земельные участки, переходящие в порядке наследования</w:t>
      </w:r>
      <w:r>
        <w:t xml:space="preserve"> </w:t>
      </w:r>
      <w:r w:rsidRPr="00F568E8">
        <w:t>муниципальному образованию</w:t>
      </w:r>
      <w:r>
        <w:t>;</w:t>
      </w:r>
    </w:p>
    <w:p w14:paraId="36A182DF" w14:textId="77777777" w:rsidR="00305845" w:rsidRPr="00217EF1" w:rsidRDefault="00305845" w:rsidP="00217EF1">
      <w:pPr>
        <w:spacing w:after="0" w:line="360" w:lineRule="auto"/>
        <w:ind w:firstLine="709"/>
        <w:jc w:val="both"/>
        <w:rPr>
          <w:b/>
          <w:lang w:eastAsia="ru-RU"/>
        </w:rPr>
      </w:pPr>
      <w:r w:rsidRPr="00217EF1">
        <w:rPr>
          <w:b/>
          <w:lang w:eastAsia="ru-RU"/>
        </w:rPr>
        <w:t>Развитие малого и среднего предпринимательства</w:t>
      </w:r>
    </w:p>
    <w:p w14:paraId="6D268897" w14:textId="77777777" w:rsidR="00305845" w:rsidRPr="00217EF1" w:rsidRDefault="00305845" w:rsidP="00217EF1">
      <w:pPr>
        <w:spacing w:after="0" w:line="360" w:lineRule="auto"/>
        <w:ind w:firstLine="709"/>
        <w:jc w:val="both"/>
        <w:rPr>
          <w:bCs/>
          <w:iCs/>
          <w:lang w:eastAsia="ru-RU"/>
        </w:rPr>
      </w:pPr>
      <w:r w:rsidRPr="00217EF1">
        <w:rPr>
          <w:bCs/>
          <w:iCs/>
          <w:lang w:eastAsia="ru-RU"/>
        </w:rPr>
        <w:t xml:space="preserve">В </w:t>
      </w:r>
      <w:r w:rsidR="000546E2">
        <w:rPr>
          <w:lang w:eastAsia="ru-RU"/>
        </w:rPr>
        <w:t>Курском</w:t>
      </w:r>
      <w:r w:rsidRPr="00217EF1">
        <w:rPr>
          <w:lang w:eastAsia="ru-RU"/>
        </w:rPr>
        <w:t xml:space="preserve"> </w:t>
      </w:r>
      <w:r w:rsidR="0008436D">
        <w:rPr>
          <w:lang w:eastAsia="ru-RU"/>
        </w:rPr>
        <w:t>районе</w:t>
      </w:r>
      <w:r w:rsidRPr="00217EF1">
        <w:rPr>
          <w:bCs/>
          <w:iCs/>
          <w:lang w:eastAsia="ru-RU"/>
        </w:rPr>
        <w:t xml:space="preserve"> имеются все предпосылки для развития малых и средних форм предпринимательства. </w:t>
      </w:r>
    </w:p>
    <w:p w14:paraId="7A52F20D" w14:textId="77777777" w:rsidR="00305845" w:rsidRPr="00217EF1" w:rsidRDefault="00305845" w:rsidP="00217EF1">
      <w:pPr>
        <w:spacing w:after="0" w:line="360" w:lineRule="auto"/>
        <w:ind w:firstLine="709"/>
        <w:jc w:val="both"/>
        <w:rPr>
          <w:bCs/>
          <w:iCs/>
          <w:lang w:eastAsia="ru-RU"/>
        </w:rPr>
      </w:pPr>
      <w:r w:rsidRPr="00217EF1">
        <w:rPr>
          <w:bCs/>
          <w:iCs/>
          <w:lang w:eastAsia="ru-RU"/>
        </w:rPr>
        <w:t xml:space="preserve">Основными принципами развития малого и среднего бизнеса должны стать: </w:t>
      </w:r>
    </w:p>
    <w:p w14:paraId="5B1CDDD3" w14:textId="77777777" w:rsidR="00305845" w:rsidRPr="00217EF1" w:rsidRDefault="00B20569" w:rsidP="00217EF1">
      <w:pPr>
        <w:spacing w:after="0" w:line="360" w:lineRule="auto"/>
        <w:ind w:firstLine="709"/>
        <w:jc w:val="both"/>
        <w:rPr>
          <w:bCs/>
          <w:iCs/>
          <w:lang w:eastAsia="ru-RU"/>
        </w:rPr>
      </w:pPr>
      <w:r w:rsidRPr="00217EF1">
        <w:rPr>
          <w:bCs/>
          <w:iCs/>
          <w:lang w:eastAsia="ru-RU"/>
        </w:rPr>
        <w:t>- </w:t>
      </w:r>
      <w:r w:rsidR="00305845" w:rsidRPr="00217EF1">
        <w:rPr>
          <w:bCs/>
          <w:iCs/>
          <w:lang w:eastAsia="ru-RU"/>
        </w:rPr>
        <w:t>комплексность – обеспечение полного спектра услуг для малых предприятий;</w:t>
      </w:r>
    </w:p>
    <w:p w14:paraId="7D76C04A" w14:textId="77777777" w:rsidR="00305845" w:rsidRPr="00217EF1" w:rsidRDefault="00B20569" w:rsidP="00217EF1">
      <w:pPr>
        <w:spacing w:after="0" w:line="360" w:lineRule="auto"/>
        <w:ind w:firstLine="709"/>
        <w:jc w:val="both"/>
        <w:rPr>
          <w:bCs/>
          <w:iCs/>
          <w:lang w:eastAsia="ru-RU"/>
        </w:rPr>
      </w:pPr>
      <w:r w:rsidRPr="00217EF1">
        <w:rPr>
          <w:bCs/>
          <w:iCs/>
          <w:lang w:eastAsia="ru-RU"/>
        </w:rPr>
        <w:t>- </w:t>
      </w:r>
      <w:r w:rsidR="00305845" w:rsidRPr="00217EF1">
        <w:rPr>
          <w:bCs/>
          <w:iCs/>
          <w:lang w:eastAsia="ru-RU"/>
        </w:rPr>
        <w:t>системность – обеспечение функциональной взаимосвязи всех элементов инфраструктуры малого бизнеса;</w:t>
      </w:r>
    </w:p>
    <w:p w14:paraId="4FBBD284" w14:textId="77777777" w:rsidR="00305845" w:rsidRPr="00217EF1" w:rsidRDefault="00B20569" w:rsidP="00217EF1">
      <w:pPr>
        <w:spacing w:after="0" w:line="360" w:lineRule="auto"/>
        <w:ind w:firstLine="709"/>
        <w:jc w:val="both"/>
        <w:rPr>
          <w:bCs/>
          <w:iCs/>
          <w:lang w:eastAsia="ru-RU"/>
        </w:rPr>
      </w:pPr>
      <w:r w:rsidRPr="00217EF1">
        <w:rPr>
          <w:bCs/>
          <w:iCs/>
          <w:lang w:eastAsia="ru-RU"/>
        </w:rPr>
        <w:t>- </w:t>
      </w:r>
      <w:r w:rsidR="00305845" w:rsidRPr="00217EF1">
        <w:rPr>
          <w:bCs/>
          <w:iCs/>
          <w:lang w:eastAsia="ru-RU"/>
        </w:rPr>
        <w:t>конкурсность – обеспечение равных прав и возможностей малых предприятий при получении поддержки и государственных заказов;</w:t>
      </w:r>
    </w:p>
    <w:p w14:paraId="7387E0B3" w14:textId="77777777" w:rsidR="00305845" w:rsidRPr="00217EF1" w:rsidRDefault="00B20569" w:rsidP="00217EF1">
      <w:pPr>
        <w:spacing w:after="0" w:line="360" w:lineRule="auto"/>
        <w:ind w:firstLine="709"/>
        <w:jc w:val="both"/>
        <w:rPr>
          <w:bCs/>
          <w:iCs/>
          <w:lang w:eastAsia="ru-RU"/>
        </w:rPr>
      </w:pPr>
      <w:r w:rsidRPr="00217EF1">
        <w:rPr>
          <w:bCs/>
          <w:iCs/>
          <w:lang w:eastAsia="ru-RU"/>
        </w:rPr>
        <w:t>- </w:t>
      </w:r>
      <w:r w:rsidR="00305845" w:rsidRPr="00217EF1">
        <w:rPr>
          <w:bCs/>
          <w:iCs/>
          <w:lang w:eastAsia="ru-RU"/>
        </w:rPr>
        <w:t>гласность – наличие полной и доступной информации о политике в сфере малого предпринимательства;</w:t>
      </w:r>
    </w:p>
    <w:p w14:paraId="3EC42F8F" w14:textId="77777777" w:rsidR="00305845" w:rsidRDefault="00B20569" w:rsidP="00217EF1">
      <w:pPr>
        <w:spacing w:after="0" w:line="360" w:lineRule="auto"/>
        <w:ind w:firstLine="709"/>
        <w:jc w:val="both"/>
        <w:rPr>
          <w:bCs/>
          <w:iCs/>
          <w:lang w:eastAsia="ru-RU"/>
        </w:rPr>
      </w:pPr>
      <w:r w:rsidRPr="00217EF1">
        <w:rPr>
          <w:bCs/>
          <w:iCs/>
          <w:lang w:eastAsia="ru-RU"/>
        </w:rPr>
        <w:t>- </w:t>
      </w:r>
      <w:r w:rsidR="00305845" w:rsidRPr="00217EF1">
        <w:rPr>
          <w:bCs/>
          <w:iCs/>
          <w:lang w:eastAsia="ru-RU"/>
        </w:rPr>
        <w:t xml:space="preserve">делегирование функций – обеспечение участия общественных объединений и союзов в решении проблем малого бизнеса. </w:t>
      </w:r>
    </w:p>
    <w:p w14:paraId="07615699" w14:textId="77777777" w:rsidR="00305845" w:rsidRPr="00CF4300" w:rsidRDefault="00305845" w:rsidP="00217EF1">
      <w:pPr>
        <w:pStyle w:val="af6"/>
        <w:spacing w:after="0" w:line="360" w:lineRule="auto"/>
        <w:rPr>
          <w:color w:val="auto"/>
        </w:rPr>
      </w:pPr>
      <w:r w:rsidRPr="00CF4300">
        <w:rPr>
          <w:color w:val="auto"/>
        </w:rPr>
        <w:t>Таблица</w:t>
      </w:r>
      <w:r w:rsidR="00523251">
        <w:rPr>
          <w:color w:val="auto"/>
        </w:rPr>
        <w:t>.</w:t>
      </w:r>
      <w:r w:rsidRPr="00CF4300">
        <w:rPr>
          <w:color w:val="auto"/>
        </w:rPr>
        <w:t xml:space="preserve"> Задачи и мероприятия по развитию и поддержки малого предпринимательства</w:t>
      </w:r>
      <w:r w:rsidR="00523251">
        <w:rPr>
          <w:color w:val="auto"/>
        </w:rPr>
        <w:t>.</w:t>
      </w: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2883"/>
        <w:gridCol w:w="5817"/>
      </w:tblGrid>
      <w:tr w:rsidR="00305845" w:rsidRPr="00217EF1" w14:paraId="5A16B740" w14:textId="77777777" w:rsidTr="00217EF1">
        <w:tc>
          <w:tcPr>
            <w:tcW w:w="627" w:type="dxa"/>
            <w:shd w:val="clear" w:color="auto" w:fill="auto"/>
            <w:vAlign w:val="center"/>
          </w:tcPr>
          <w:p w14:paraId="3C43D04C" w14:textId="77777777" w:rsidR="00305845" w:rsidRPr="00217EF1" w:rsidRDefault="00305845" w:rsidP="00217EF1">
            <w:pPr>
              <w:spacing w:after="0" w:line="240" w:lineRule="auto"/>
              <w:jc w:val="center"/>
              <w:rPr>
                <w:b/>
                <w:bCs/>
                <w:sz w:val="20"/>
                <w:szCs w:val="20"/>
                <w:lang w:eastAsia="ru-RU"/>
              </w:rPr>
            </w:pPr>
            <w:r w:rsidRPr="00217EF1">
              <w:rPr>
                <w:b/>
                <w:bCs/>
                <w:sz w:val="20"/>
                <w:szCs w:val="20"/>
                <w:lang w:eastAsia="ru-RU"/>
              </w:rPr>
              <w:t>№</w:t>
            </w:r>
          </w:p>
          <w:p w14:paraId="109ACD9A" w14:textId="77777777" w:rsidR="00305845" w:rsidRPr="00217EF1" w:rsidRDefault="00305845" w:rsidP="00217EF1">
            <w:pPr>
              <w:spacing w:after="0" w:line="240" w:lineRule="auto"/>
              <w:jc w:val="center"/>
              <w:rPr>
                <w:b/>
                <w:bCs/>
                <w:sz w:val="20"/>
                <w:szCs w:val="20"/>
                <w:lang w:eastAsia="ru-RU"/>
              </w:rPr>
            </w:pPr>
            <w:r w:rsidRPr="00217EF1">
              <w:rPr>
                <w:b/>
                <w:bCs/>
                <w:sz w:val="20"/>
                <w:szCs w:val="20"/>
                <w:lang w:eastAsia="ru-RU"/>
              </w:rPr>
              <w:t>п/п</w:t>
            </w:r>
          </w:p>
        </w:tc>
        <w:tc>
          <w:tcPr>
            <w:tcW w:w="2883" w:type="dxa"/>
            <w:shd w:val="clear" w:color="auto" w:fill="auto"/>
            <w:vAlign w:val="center"/>
          </w:tcPr>
          <w:p w14:paraId="1DCE4631" w14:textId="77777777" w:rsidR="00305845" w:rsidRPr="00217EF1" w:rsidRDefault="00305845" w:rsidP="00217EF1">
            <w:pPr>
              <w:spacing w:after="0" w:line="240" w:lineRule="auto"/>
              <w:jc w:val="center"/>
              <w:rPr>
                <w:b/>
                <w:bCs/>
                <w:sz w:val="20"/>
                <w:szCs w:val="20"/>
                <w:lang w:eastAsia="ru-RU"/>
              </w:rPr>
            </w:pPr>
            <w:r w:rsidRPr="00217EF1">
              <w:rPr>
                <w:b/>
                <w:bCs/>
                <w:sz w:val="20"/>
                <w:szCs w:val="20"/>
                <w:lang w:eastAsia="ru-RU"/>
              </w:rPr>
              <w:t>Задачи</w:t>
            </w:r>
          </w:p>
        </w:tc>
        <w:tc>
          <w:tcPr>
            <w:tcW w:w="5817" w:type="dxa"/>
            <w:shd w:val="clear" w:color="auto" w:fill="auto"/>
            <w:vAlign w:val="center"/>
          </w:tcPr>
          <w:p w14:paraId="0D6796F4" w14:textId="77777777" w:rsidR="00305845" w:rsidRPr="00217EF1" w:rsidRDefault="00305845" w:rsidP="00217EF1">
            <w:pPr>
              <w:spacing w:after="0" w:line="240" w:lineRule="auto"/>
              <w:jc w:val="center"/>
              <w:rPr>
                <w:b/>
                <w:bCs/>
                <w:sz w:val="20"/>
                <w:szCs w:val="20"/>
                <w:lang w:eastAsia="ru-RU"/>
              </w:rPr>
            </w:pPr>
            <w:r w:rsidRPr="00217EF1">
              <w:rPr>
                <w:b/>
                <w:bCs/>
                <w:sz w:val="20"/>
                <w:szCs w:val="20"/>
                <w:lang w:eastAsia="ru-RU"/>
              </w:rPr>
              <w:t>Мероприятия</w:t>
            </w:r>
          </w:p>
        </w:tc>
      </w:tr>
      <w:tr w:rsidR="00305845" w:rsidRPr="00217EF1" w14:paraId="0F3BCE45" w14:textId="77777777" w:rsidTr="00217EF1">
        <w:tc>
          <w:tcPr>
            <w:tcW w:w="627" w:type="dxa"/>
            <w:shd w:val="clear" w:color="auto" w:fill="auto"/>
            <w:vAlign w:val="center"/>
          </w:tcPr>
          <w:p w14:paraId="3480FD53" w14:textId="77777777" w:rsidR="00305845" w:rsidRPr="00217EF1" w:rsidRDefault="00305845" w:rsidP="00217EF1">
            <w:pPr>
              <w:spacing w:after="0" w:line="240" w:lineRule="auto"/>
              <w:jc w:val="center"/>
              <w:rPr>
                <w:b/>
                <w:bCs/>
                <w:sz w:val="20"/>
                <w:szCs w:val="20"/>
                <w:lang w:eastAsia="ru-RU"/>
              </w:rPr>
            </w:pPr>
            <w:r w:rsidRPr="00217EF1">
              <w:rPr>
                <w:b/>
                <w:bCs/>
                <w:sz w:val="20"/>
                <w:szCs w:val="20"/>
                <w:lang w:eastAsia="ru-RU"/>
              </w:rPr>
              <w:t>1</w:t>
            </w:r>
          </w:p>
        </w:tc>
        <w:tc>
          <w:tcPr>
            <w:tcW w:w="2883" w:type="dxa"/>
            <w:shd w:val="clear" w:color="auto" w:fill="auto"/>
            <w:vAlign w:val="center"/>
          </w:tcPr>
          <w:p w14:paraId="53832248" w14:textId="77777777" w:rsidR="00305845" w:rsidRPr="00217EF1" w:rsidRDefault="00305845" w:rsidP="00217EF1">
            <w:pPr>
              <w:spacing w:after="0" w:line="240" w:lineRule="auto"/>
              <w:jc w:val="both"/>
              <w:rPr>
                <w:b/>
                <w:bCs/>
                <w:sz w:val="20"/>
                <w:szCs w:val="20"/>
                <w:lang w:eastAsia="ru-RU"/>
              </w:rPr>
            </w:pPr>
            <w:r w:rsidRPr="00217EF1">
              <w:rPr>
                <w:b/>
                <w:sz w:val="20"/>
                <w:szCs w:val="20"/>
                <w:lang w:eastAsia="ru-RU"/>
              </w:rPr>
              <w:t>Совершенствование нормативно-правовой базы и инфраструктуры поддержки малого бизнеса</w:t>
            </w:r>
            <w:r w:rsidR="00523251" w:rsidRPr="00217EF1">
              <w:rPr>
                <w:b/>
                <w:bCs/>
                <w:sz w:val="20"/>
                <w:szCs w:val="20"/>
                <w:lang w:eastAsia="ru-RU"/>
              </w:rPr>
              <w:t>.</w:t>
            </w:r>
          </w:p>
        </w:tc>
        <w:tc>
          <w:tcPr>
            <w:tcW w:w="5817" w:type="dxa"/>
            <w:shd w:val="clear" w:color="auto" w:fill="auto"/>
            <w:vAlign w:val="center"/>
          </w:tcPr>
          <w:p w14:paraId="68C708C8" w14:textId="77777777" w:rsidR="00305845" w:rsidRPr="00217EF1" w:rsidRDefault="00305845" w:rsidP="00217EF1">
            <w:pPr>
              <w:tabs>
                <w:tab w:val="num" w:pos="367"/>
              </w:tabs>
              <w:spacing w:after="0" w:line="240" w:lineRule="auto"/>
              <w:jc w:val="both"/>
              <w:rPr>
                <w:sz w:val="20"/>
                <w:szCs w:val="20"/>
                <w:lang w:eastAsia="ru-RU"/>
              </w:rPr>
            </w:pPr>
            <w:r w:rsidRPr="00217EF1">
              <w:rPr>
                <w:sz w:val="20"/>
                <w:szCs w:val="20"/>
                <w:lang w:eastAsia="ru-RU"/>
              </w:rPr>
              <w:t>Формирование правовой среды, обеспечивающей беспрепятственное развитие малого предпринимательства:</w:t>
            </w:r>
          </w:p>
          <w:p w14:paraId="36A8DEB0" w14:textId="77777777" w:rsidR="00305845" w:rsidRPr="00217EF1" w:rsidRDefault="00523251" w:rsidP="00217EF1">
            <w:pPr>
              <w:tabs>
                <w:tab w:val="num" w:pos="2276"/>
              </w:tabs>
              <w:spacing w:after="0" w:line="240" w:lineRule="auto"/>
              <w:jc w:val="both"/>
              <w:rPr>
                <w:sz w:val="20"/>
                <w:szCs w:val="20"/>
                <w:lang w:eastAsia="ru-RU"/>
              </w:rPr>
            </w:pPr>
            <w:r w:rsidRPr="00217EF1">
              <w:rPr>
                <w:sz w:val="20"/>
                <w:szCs w:val="20"/>
                <w:lang w:eastAsia="ru-RU"/>
              </w:rPr>
              <w:t>- </w:t>
            </w:r>
            <w:r w:rsidR="00305845" w:rsidRPr="00217EF1">
              <w:rPr>
                <w:sz w:val="20"/>
                <w:szCs w:val="20"/>
                <w:lang w:eastAsia="ru-RU"/>
              </w:rPr>
              <w:t>подготовить нормативные правовые акты в сфере малого предпринимательства;</w:t>
            </w:r>
          </w:p>
          <w:p w14:paraId="0773CD59" w14:textId="77777777" w:rsidR="00305845" w:rsidRPr="00217EF1" w:rsidRDefault="00523251" w:rsidP="00217EF1">
            <w:pPr>
              <w:tabs>
                <w:tab w:val="num" w:pos="2276"/>
              </w:tabs>
              <w:spacing w:after="0" w:line="240" w:lineRule="auto"/>
              <w:jc w:val="both"/>
              <w:rPr>
                <w:sz w:val="20"/>
                <w:szCs w:val="20"/>
                <w:lang w:eastAsia="ru-RU"/>
              </w:rPr>
            </w:pPr>
            <w:r w:rsidRPr="00217EF1">
              <w:rPr>
                <w:sz w:val="20"/>
                <w:szCs w:val="20"/>
                <w:lang w:eastAsia="ru-RU"/>
              </w:rPr>
              <w:t>- </w:t>
            </w:r>
            <w:r w:rsidR="00305845" w:rsidRPr="00217EF1">
              <w:rPr>
                <w:sz w:val="20"/>
                <w:szCs w:val="20"/>
                <w:lang w:eastAsia="ru-RU"/>
              </w:rPr>
              <w:t>содействовать разработке программ поддержки малого предпринимательства;</w:t>
            </w:r>
          </w:p>
          <w:p w14:paraId="009986C8" w14:textId="77777777" w:rsidR="00305845" w:rsidRPr="00217EF1" w:rsidRDefault="00523251" w:rsidP="00217EF1">
            <w:pPr>
              <w:tabs>
                <w:tab w:val="num" w:pos="2276"/>
              </w:tabs>
              <w:spacing w:after="0" w:line="240" w:lineRule="auto"/>
              <w:jc w:val="both"/>
              <w:rPr>
                <w:sz w:val="20"/>
                <w:szCs w:val="20"/>
                <w:lang w:eastAsia="ru-RU"/>
              </w:rPr>
            </w:pPr>
            <w:r w:rsidRPr="00217EF1">
              <w:rPr>
                <w:sz w:val="20"/>
                <w:szCs w:val="20"/>
                <w:lang w:eastAsia="ru-RU"/>
              </w:rPr>
              <w:t>- </w:t>
            </w:r>
            <w:r w:rsidR="00305845" w:rsidRPr="00217EF1">
              <w:rPr>
                <w:sz w:val="20"/>
                <w:szCs w:val="20"/>
                <w:lang w:eastAsia="ru-RU"/>
              </w:rPr>
              <w:t>развивать объекты инфраструктуры;</w:t>
            </w:r>
          </w:p>
          <w:p w14:paraId="1CD46A05" w14:textId="77777777" w:rsidR="00305845" w:rsidRPr="00217EF1" w:rsidRDefault="00523251" w:rsidP="00217EF1">
            <w:pPr>
              <w:tabs>
                <w:tab w:val="num" w:pos="2276"/>
              </w:tabs>
              <w:spacing w:after="0" w:line="240" w:lineRule="auto"/>
              <w:jc w:val="both"/>
              <w:rPr>
                <w:sz w:val="20"/>
                <w:szCs w:val="20"/>
                <w:lang w:eastAsia="ru-RU"/>
              </w:rPr>
            </w:pPr>
            <w:r w:rsidRPr="00217EF1">
              <w:rPr>
                <w:sz w:val="20"/>
                <w:szCs w:val="20"/>
                <w:lang w:eastAsia="ru-RU"/>
              </w:rPr>
              <w:t>- </w:t>
            </w:r>
            <w:r w:rsidR="00305845" w:rsidRPr="00217EF1">
              <w:rPr>
                <w:sz w:val="20"/>
                <w:szCs w:val="20"/>
                <w:lang w:eastAsia="ru-RU"/>
              </w:rPr>
              <w:t>обеспечить доступ субъектов малого предпринимательства к муниципальным заказам;</w:t>
            </w:r>
          </w:p>
          <w:p w14:paraId="1BF4009C" w14:textId="77777777" w:rsidR="00305845" w:rsidRPr="00217EF1" w:rsidRDefault="00305845" w:rsidP="00217EF1">
            <w:pPr>
              <w:tabs>
                <w:tab w:val="num" w:pos="2276"/>
              </w:tabs>
              <w:spacing w:after="0" w:line="240" w:lineRule="auto"/>
              <w:jc w:val="both"/>
              <w:rPr>
                <w:sz w:val="20"/>
                <w:szCs w:val="20"/>
                <w:lang w:eastAsia="ru-RU"/>
              </w:rPr>
            </w:pPr>
            <w:r w:rsidRPr="00217EF1">
              <w:rPr>
                <w:sz w:val="20"/>
                <w:szCs w:val="20"/>
                <w:lang w:eastAsia="ru-RU"/>
              </w:rPr>
              <w:t>- подготовить обзоры правоприменительной практики для устранения административных барьеров;</w:t>
            </w:r>
          </w:p>
          <w:p w14:paraId="7AC827E3" w14:textId="77777777" w:rsidR="00305845" w:rsidRPr="00217EF1" w:rsidRDefault="00523251" w:rsidP="00217EF1">
            <w:pPr>
              <w:tabs>
                <w:tab w:val="num" w:pos="2276"/>
              </w:tabs>
              <w:spacing w:after="0" w:line="240" w:lineRule="auto"/>
              <w:jc w:val="both"/>
              <w:rPr>
                <w:sz w:val="20"/>
                <w:szCs w:val="20"/>
                <w:lang w:eastAsia="ru-RU"/>
              </w:rPr>
            </w:pPr>
            <w:r w:rsidRPr="00217EF1">
              <w:rPr>
                <w:sz w:val="20"/>
                <w:szCs w:val="20"/>
                <w:lang w:eastAsia="ru-RU"/>
              </w:rPr>
              <w:t>- о</w:t>
            </w:r>
            <w:r w:rsidR="00305845" w:rsidRPr="00217EF1">
              <w:rPr>
                <w:sz w:val="20"/>
                <w:szCs w:val="20"/>
                <w:lang w:eastAsia="ru-RU"/>
              </w:rPr>
              <w:t>рганизация взаимодействия субъектов малого бизнеса с органами исполнительной власти, органами местного самоуправления, а также предприятиями науки и промышленности, содействие малому предпринимательству в преодолении административных барьеров;</w:t>
            </w:r>
          </w:p>
          <w:p w14:paraId="6BAF3566" w14:textId="77777777" w:rsidR="00305845" w:rsidRPr="00217EF1" w:rsidRDefault="00523251" w:rsidP="00217EF1">
            <w:pPr>
              <w:tabs>
                <w:tab w:val="num" w:pos="2276"/>
              </w:tabs>
              <w:spacing w:after="0" w:line="240" w:lineRule="auto"/>
              <w:jc w:val="both"/>
              <w:rPr>
                <w:sz w:val="20"/>
                <w:szCs w:val="20"/>
                <w:lang w:eastAsia="ru-RU"/>
              </w:rPr>
            </w:pPr>
            <w:r w:rsidRPr="00217EF1">
              <w:rPr>
                <w:sz w:val="20"/>
                <w:szCs w:val="20"/>
                <w:lang w:eastAsia="ru-RU"/>
              </w:rPr>
              <w:t>- о</w:t>
            </w:r>
            <w:r w:rsidR="00305845" w:rsidRPr="00217EF1">
              <w:rPr>
                <w:sz w:val="20"/>
                <w:szCs w:val="20"/>
                <w:lang w:eastAsia="ru-RU"/>
              </w:rPr>
              <w:t xml:space="preserve">казание консультационной помощи через </w:t>
            </w:r>
            <w:r w:rsidRPr="00217EF1">
              <w:rPr>
                <w:sz w:val="20"/>
                <w:szCs w:val="20"/>
                <w:lang w:eastAsia="ru-RU"/>
              </w:rPr>
              <w:t>«</w:t>
            </w:r>
            <w:r w:rsidR="00305845" w:rsidRPr="00217EF1">
              <w:rPr>
                <w:sz w:val="20"/>
                <w:szCs w:val="20"/>
                <w:lang w:eastAsia="ru-RU"/>
              </w:rPr>
              <w:t>горячую линию</w:t>
            </w:r>
            <w:r w:rsidRPr="00217EF1">
              <w:rPr>
                <w:sz w:val="20"/>
                <w:szCs w:val="20"/>
                <w:lang w:eastAsia="ru-RU"/>
              </w:rPr>
              <w:t>»</w:t>
            </w:r>
            <w:r w:rsidR="00305845" w:rsidRPr="00217EF1">
              <w:rPr>
                <w:sz w:val="20"/>
                <w:szCs w:val="20"/>
                <w:lang w:eastAsia="ru-RU"/>
              </w:rPr>
              <w:t>;</w:t>
            </w:r>
          </w:p>
          <w:p w14:paraId="3BA06AF0" w14:textId="77777777" w:rsidR="00305845" w:rsidRPr="00217EF1" w:rsidRDefault="00523251" w:rsidP="00217EF1">
            <w:pPr>
              <w:tabs>
                <w:tab w:val="num" w:pos="2276"/>
              </w:tabs>
              <w:spacing w:after="0" w:line="240" w:lineRule="auto"/>
              <w:jc w:val="both"/>
              <w:rPr>
                <w:sz w:val="20"/>
                <w:szCs w:val="20"/>
                <w:lang w:eastAsia="ru-RU"/>
              </w:rPr>
            </w:pPr>
            <w:r w:rsidRPr="00217EF1">
              <w:rPr>
                <w:sz w:val="20"/>
                <w:szCs w:val="20"/>
                <w:lang w:eastAsia="ru-RU"/>
              </w:rPr>
              <w:t>- о</w:t>
            </w:r>
            <w:r w:rsidR="00305845" w:rsidRPr="00217EF1">
              <w:rPr>
                <w:sz w:val="20"/>
                <w:szCs w:val="20"/>
                <w:lang w:eastAsia="ru-RU"/>
              </w:rPr>
              <w:t>рганизация и проведение серии семинаров по вопросам безопасности бизнеса с участием правоохранительных органов;</w:t>
            </w:r>
          </w:p>
          <w:p w14:paraId="14334DC9" w14:textId="77777777" w:rsidR="00305845" w:rsidRPr="00217EF1" w:rsidRDefault="00523251" w:rsidP="00217EF1">
            <w:pPr>
              <w:spacing w:after="0" w:line="240" w:lineRule="auto"/>
              <w:jc w:val="both"/>
              <w:rPr>
                <w:sz w:val="20"/>
                <w:szCs w:val="20"/>
                <w:lang w:eastAsia="ru-RU"/>
              </w:rPr>
            </w:pPr>
            <w:r w:rsidRPr="00217EF1">
              <w:rPr>
                <w:sz w:val="20"/>
                <w:szCs w:val="20"/>
                <w:lang w:eastAsia="ru-RU"/>
              </w:rPr>
              <w:t>- ф</w:t>
            </w:r>
            <w:r w:rsidR="00305845" w:rsidRPr="00217EF1">
              <w:rPr>
                <w:sz w:val="20"/>
                <w:szCs w:val="20"/>
                <w:lang w:eastAsia="ru-RU"/>
              </w:rPr>
              <w:t>ормирование инфраструктуры поддержки малого предпринимательства, способную оперативно реагировать на проблемы малого бизнеса и оказывать необходимую помощь в их решении.</w:t>
            </w:r>
          </w:p>
        </w:tc>
      </w:tr>
      <w:tr w:rsidR="00305845" w:rsidRPr="00217EF1" w14:paraId="7F214A16" w14:textId="77777777" w:rsidTr="00217EF1">
        <w:tc>
          <w:tcPr>
            <w:tcW w:w="627" w:type="dxa"/>
            <w:shd w:val="clear" w:color="auto" w:fill="auto"/>
            <w:vAlign w:val="center"/>
          </w:tcPr>
          <w:p w14:paraId="0464F407" w14:textId="77777777" w:rsidR="00305845" w:rsidRPr="00217EF1" w:rsidRDefault="00305845" w:rsidP="00217EF1">
            <w:pPr>
              <w:spacing w:after="0" w:line="240" w:lineRule="auto"/>
              <w:jc w:val="center"/>
              <w:rPr>
                <w:b/>
                <w:bCs/>
                <w:sz w:val="20"/>
                <w:szCs w:val="20"/>
                <w:lang w:eastAsia="ru-RU"/>
              </w:rPr>
            </w:pPr>
            <w:r w:rsidRPr="00217EF1">
              <w:rPr>
                <w:b/>
                <w:bCs/>
                <w:sz w:val="20"/>
                <w:szCs w:val="20"/>
                <w:lang w:eastAsia="ru-RU"/>
              </w:rPr>
              <w:t>2</w:t>
            </w:r>
          </w:p>
        </w:tc>
        <w:tc>
          <w:tcPr>
            <w:tcW w:w="2883" w:type="dxa"/>
            <w:shd w:val="clear" w:color="auto" w:fill="auto"/>
            <w:vAlign w:val="center"/>
          </w:tcPr>
          <w:p w14:paraId="2FF2648B" w14:textId="77777777" w:rsidR="00305845" w:rsidRPr="00217EF1" w:rsidRDefault="00305845" w:rsidP="00217EF1">
            <w:pPr>
              <w:spacing w:after="0" w:line="240" w:lineRule="auto"/>
              <w:jc w:val="both"/>
              <w:rPr>
                <w:b/>
                <w:sz w:val="20"/>
                <w:szCs w:val="20"/>
                <w:lang w:eastAsia="ru-RU"/>
              </w:rPr>
            </w:pPr>
            <w:r w:rsidRPr="00217EF1">
              <w:rPr>
                <w:b/>
                <w:sz w:val="20"/>
                <w:szCs w:val="20"/>
                <w:lang w:eastAsia="ru-RU"/>
              </w:rPr>
              <w:t xml:space="preserve">Увеличение вклада малых предприятий в формирование валового регионального продукта и доходов бюджета </w:t>
            </w:r>
            <w:r w:rsidRPr="00217EF1">
              <w:rPr>
                <w:b/>
                <w:sz w:val="20"/>
                <w:szCs w:val="20"/>
                <w:lang w:eastAsia="ru-RU"/>
              </w:rPr>
              <w:lastRenderedPageBreak/>
              <w:t>муниципального образования</w:t>
            </w:r>
            <w:r w:rsidR="00523251" w:rsidRPr="00217EF1">
              <w:rPr>
                <w:b/>
                <w:sz w:val="20"/>
                <w:szCs w:val="20"/>
                <w:lang w:eastAsia="ru-RU"/>
              </w:rPr>
              <w:t>.</w:t>
            </w:r>
          </w:p>
        </w:tc>
        <w:tc>
          <w:tcPr>
            <w:tcW w:w="5817" w:type="dxa"/>
            <w:shd w:val="clear" w:color="auto" w:fill="auto"/>
            <w:vAlign w:val="center"/>
          </w:tcPr>
          <w:p w14:paraId="01080496" w14:textId="77777777" w:rsidR="00305845" w:rsidRPr="00217EF1" w:rsidRDefault="00523251" w:rsidP="00217EF1">
            <w:pPr>
              <w:tabs>
                <w:tab w:val="num" w:pos="2276"/>
              </w:tabs>
              <w:spacing w:after="0" w:line="240" w:lineRule="auto"/>
              <w:jc w:val="both"/>
              <w:rPr>
                <w:sz w:val="20"/>
                <w:szCs w:val="20"/>
                <w:lang w:eastAsia="ru-RU"/>
              </w:rPr>
            </w:pPr>
            <w:r w:rsidRPr="00217EF1">
              <w:rPr>
                <w:sz w:val="20"/>
                <w:szCs w:val="20"/>
                <w:lang w:eastAsia="ru-RU"/>
              </w:rPr>
              <w:lastRenderedPageBreak/>
              <w:t>- </w:t>
            </w:r>
            <w:r w:rsidR="00305845" w:rsidRPr="00217EF1">
              <w:rPr>
                <w:sz w:val="20"/>
                <w:szCs w:val="20"/>
                <w:lang w:eastAsia="ru-RU"/>
              </w:rPr>
              <w:t>Увеличение доли налоговых пост</w:t>
            </w:r>
            <w:r w:rsidRPr="00217EF1">
              <w:rPr>
                <w:sz w:val="20"/>
                <w:szCs w:val="20"/>
                <w:lang w:eastAsia="ru-RU"/>
              </w:rPr>
              <w:t>уплений в бюджет муниципального</w:t>
            </w:r>
            <w:r w:rsidR="00305845" w:rsidRPr="00217EF1">
              <w:rPr>
                <w:sz w:val="20"/>
                <w:szCs w:val="20"/>
                <w:lang w:eastAsia="ru-RU"/>
              </w:rPr>
              <w:t xml:space="preserve"> образования от субъектов малого предпринимательства;</w:t>
            </w:r>
          </w:p>
          <w:p w14:paraId="2BA4AB09" w14:textId="77777777" w:rsidR="00305845" w:rsidRPr="00217EF1" w:rsidRDefault="00523251" w:rsidP="00217EF1">
            <w:pPr>
              <w:tabs>
                <w:tab w:val="num" w:pos="2276"/>
              </w:tabs>
              <w:spacing w:after="0" w:line="240" w:lineRule="auto"/>
              <w:jc w:val="both"/>
              <w:rPr>
                <w:sz w:val="20"/>
                <w:szCs w:val="20"/>
                <w:lang w:eastAsia="ru-RU"/>
              </w:rPr>
            </w:pPr>
            <w:r w:rsidRPr="00217EF1">
              <w:rPr>
                <w:sz w:val="20"/>
                <w:szCs w:val="20"/>
                <w:lang w:eastAsia="ru-RU"/>
              </w:rPr>
              <w:lastRenderedPageBreak/>
              <w:t>- </w:t>
            </w:r>
            <w:r w:rsidR="00305845" w:rsidRPr="00217EF1">
              <w:rPr>
                <w:sz w:val="20"/>
                <w:szCs w:val="20"/>
                <w:lang w:eastAsia="ru-RU"/>
              </w:rPr>
              <w:t>Упростить доступ малых предприятий к инвестиционным ресурсам из различных источников, включая создание системы микрокредитования малого и среднего бизнеса;</w:t>
            </w:r>
          </w:p>
          <w:p w14:paraId="6742491E" w14:textId="77777777" w:rsidR="00305845" w:rsidRPr="00217EF1" w:rsidRDefault="00523251" w:rsidP="00217EF1">
            <w:pPr>
              <w:tabs>
                <w:tab w:val="num" w:pos="2276"/>
              </w:tabs>
              <w:spacing w:after="0" w:line="240" w:lineRule="auto"/>
              <w:jc w:val="both"/>
              <w:rPr>
                <w:sz w:val="20"/>
                <w:szCs w:val="20"/>
                <w:lang w:eastAsia="ru-RU"/>
              </w:rPr>
            </w:pPr>
            <w:r w:rsidRPr="00217EF1">
              <w:rPr>
                <w:sz w:val="20"/>
                <w:szCs w:val="20"/>
                <w:lang w:eastAsia="ru-RU"/>
              </w:rPr>
              <w:t>- </w:t>
            </w:r>
            <w:r w:rsidR="00305845" w:rsidRPr="00217EF1">
              <w:rPr>
                <w:sz w:val="20"/>
                <w:szCs w:val="20"/>
                <w:lang w:eastAsia="ru-RU"/>
              </w:rPr>
              <w:t>Внедрить прогрессивные финансовые технологии поддержки малого бизнеса (лизинг, микрокредитование, др.);</w:t>
            </w:r>
          </w:p>
          <w:p w14:paraId="74FBE8DD" w14:textId="77777777" w:rsidR="00305845" w:rsidRPr="00217EF1" w:rsidRDefault="00523251" w:rsidP="00217EF1">
            <w:pPr>
              <w:spacing w:after="0" w:line="240" w:lineRule="auto"/>
              <w:jc w:val="both"/>
              <w:rPr>
                <w:sz w:val="20"/>
                <w:szCs w:val="20"/>
                <w:lang w:eastAsia="ru-RU"/>
              </w:rPr>
            </w:pPr>
            <w:r w:rsidRPr="00217EF1">
              <w:rPr>
                <w:sz w:val="20"/>
                <w:szCs w:val="20"/>
                <w:lang w:eastAsia="ru-RU"/>
              </w:rPr>
              <w:t>- </w:t>
            </w:r>
            <w:r w:rsidR="00305845" w:rsidRPr="00217EF1">
              <w:rPr>
                <w:sz w:val="20"/>
                <w:szCs w:val="20"/>
                <w:lang w:eastAsia="ru-RU"/>
              </w:rPr>
              <w:t>Обеспечить прирост выпуска продукции, товаров и услуг субъектами малого предпринимательства, включая содействие малым предприятиям в продвижении их продукции на рынке.</w:t>
            </w:r>
          </w:p>
        </w:tc>
      </w:tr>
      <w:tr w:rsidR="00305845" w:rsidRPr="00217EF1" w14:paraId="70589BE2" w14:textId="77777777" w:rsidTr="00217EF1">
        <w:tc>
          <w:tcPr>
            <w:tcW w:w="627" w:type="dxa"/>
            <w:shd w:val="clear" w:color="auto" w:fill="auto"/>
            <w:vAlign w:val="center"/>
          </w:tcPr>
          <w:p w14:paraId="3B242C19" w14:textId="77777777" w:rsidR="00305845" w:rsidRPr="00217EF1" w:rsidRDefault="00305845" w:rsidP="00217EF1">
            <w:pPr>
              <w:spacing w:after="0" w:line="240" w:lineRule="auto"/>
              <w:jc w:val="center"/>
              <w:rPr>
                <w:b/>
                <w:bCs/>
                <w:sz w:val="20"/>
                <w:szCs w:val="20"/>
                <w:lang w:eastAsia="ru-RU"/>
              </w:rPr>
            </w:pPr>
            <w:r w:rsidRPr="00217EF1">
              <w:rPr>
                <w:b/>
                <w:bCs/>
                <w:sz w:val="20"/>
                <w:szCs w:val="20"/>
                <w:lang w:eastAsia="ru-RU"/>
              </w:rPr>
              <w:lastRenderedPageBreak/>
              <w:t>3</w:t>
            </w:r>
          </w:p>
        </w:tc>
        <w:tc>
          <w:tcPr>
            <w:tcW w:w="2883" w:type="dxa"/>
            <w:shd w:val="clear" w:color="auto" w:fill="auto"/>
            <w:vAlign w:val="center"/>
          </w:tcPr>
          <w:p w14:paraId="75BC8987" w14:textId="77777777" w:rsidR="00305845" w:rsidRPr="00217EF1" w:rsidRDefault="00305845" w:rsidP="00217EF1">
            <w:pPr>
              <w:spacing w:after="0" w:line="240" w:lineRule="auto"/>
              <w:jc w:val="both"/>
              <w:rPr>
                <w:b/>
                <w:sz w:val="20"/>
                <w:szCs w:val="20"/>
                <w:lang w:eastAsia="ru-RU"/>
              </w:rPr>
            </w:pPr>
            <w:r w:rsidRPr="00217EF1">
              <w:rPr>
                <w:b/>
                <w:sz w:val="20"/>
                <w:szCs w:val="20"/>
                <w:lang w:eastAsia="ru-RU"/>
              </w:rPr>
              <w:t>Увеличение доли</w:t>
            </w:r>
          </w:p>
          <w:p w14:paraId="5CF50710" w14:textId="77777777" w:rsidR="00305845" w:rsidRPr="00217EF1" w:rsidRDefault="00305845" w:rsidP="00217EF1">
            <w:pPr>
              <w:spacing w:after="0" w:line="240" w:lineRule="auto"/>
              <w:jc w:val="both"/>
              <w:rPr>
                <w:b/>
                <w:bCs/>
                <w:sz w:val="20"/>
                <w:szCs w:val="20"/>
                <w:lang w:eastAsia="ru-RU"/>
              </w:rPr>
            </w:pPr>
            <w:r w:rsidRPr="00217EF1">
              <w:rPr>
                <w:b/>
                <w:sz w:val="20"/>
                <w:szCs w:val="20"/>
                <w:lang w:eastAsia="ru-RU"/>
              </w:rPr>
              <w:t>работающих в малом и среднем бизнесе</w:t>
            </w:r>
          </w:p>
        </w:tc>
        <w:tc>
          <w:tcPr>
            <w:tcW w:w="5817" w:type="dxa"/>
            <w:shd w:val="clear" w:color="auto" w:fill="auto"/>
            <w:vAlign w:val="center"/>
          </w:tcPr>
          <w:p w14:paraId="3F1CD6F1" w14:textId="77777777" w:rsidR="00305845" w:rsidRPr="00217EF1" w:rsidRDefault="00523251" w:rsidP="00217EF1">
            <w:pPr>
              <w:tabs>
                <w:tab w:val="num" w:pos="2276"/>
              </w:tabs>
              <w:spacing w:after="0" w:line="240" w:lineRule="auto"/>
              <w:jc w:val="both"/>
              <w:rPr>
                <w:sz w:val="20"/>
                <w:szCs w:val="20"/>
                <w:lang w:eastAsia="ru-RU"/>
              </w:rPr>
            </w:pPr>
            <w:r w:rsidRPr="00217EF1">
              <w:rPr>
                <w:sz w:val="20"/>
                <w:szCs w:val="20"/>
                <w:lang w:eastAsia="ru-RU"/>
              </w:rPr>
              <w:t>- </w:t>
            </w:r>
            <w:r w:rsidR="00305845" w:rsidRPr="00217EF1">
              <w:rPr>
                <w:sz w:val="20"/>
                <w:szCs w:val="20"/>
                <w:lang w:eastAsia="ru-RU"/>
              </w:rPr>
              <w:t>Создание условий для привлечения женщин, молодежи, безработных, уволенных в запас военнослужащих, высвобождающегося персонала крупных предприятий, обладающих предпринимательской инициативой;</w:t>
            </w:r>
          </w:p>
          <w:p w14:paraId="506EA521" w14:textId="77777777" w:rsidR="00305845" w:rsidRPr="00217EF1" w:rsidRDefault="00523251" w:rsidP="00217EF1">
            <w:pPr>
              <w:tabs>
                <w:tab w:val="num" w:pos="2276"/>
              </w:tabs>
              <w:spacing w:after="0" w:line="240" w:lineRule="auto"/>
              <w:jc w:val="both"/>
              <w:rPr>
                <w:sz w:val="20"/>
                <w:szCs w:val="20"/>
                <w:lang w:eastAsia="ru-RU"/>
              </w:rPr>
            </w:pPr>
            <w:r w:rsidRPr="00217EF1">
              <w:rPr>
                <w:sz w:val="20"/>
                <w:szCs w:val="20"/>
                <w:lang w:eastAsia="ru-RU"/>
              </w:rPr>
              <w:t>- </w:t>
            </w:r>
            <w:r w:rsidR="00305845" w:rsidRPr="00217EF1">
              <w:rPr>
                <w:sz w:val="20"/>
                <w:szCs w:val="20"/>
                <w:lang w:eastAsia="ru-RU"/>
              </w:rPr>
              <w:t>Проведение обучения и переподготовка кадров, повышение деловой культуры предпринимателей, научно-методическое обеспечение;</w:t>
            </w:r>
          </w:p>
          <w:p w14:paraId="3FC1CB10" w14:textId="77777777" w:rsidR="00305845" w:rsidRPr="00217EF1" w:rsidRDefault="00523251" w:rsidP="00217EF1">
            <w:pPr>
              <w:tabs>
                <w:tab w:val="num" w:pos="2276"/>
              </w:tabs>
              <w:spacing w:after="0" w:line="240" w:lineRule="auto"/>
              <w:jc w:val="both"/>
              <w:rPr>
                <w:sz w:val="20"/>
                <w:szCs w:val="20"/>
                <w:lang w:eastAsia="ru-RU"/>
              </w:rPr>
            </w:pPr>
            <w:r w:rsidRPr="00217EF1">
              <w:rPr>
                <w:sz w:val="20"/>
                <w:szCs w:val="20"/>
                <w:lang w:eastAsia="ru-RU"/>
              </w:rPr>
              <w:t>- </w:t>
            </w:r>
            <w:r w:rsidR="00305845" w:rsidRPr="00217EF1">
              <w:rPr>
                <w:sz w:val="20"/>
                <w:szCs w:val="20"/>
                <w:lang w:eastAsia="ru-RU"/>
              </w:rPr>
              <w:t>Изменение отношения к предпринимательской деятельности:</w:t>
            </w:r>
          </w:p>
          <w:p w14:paraId="08980A1F" w14:textId="77777777" w:rsidR="00305845" w:rsidRPr="00217EF1" w:rsidRDefault="00523251" w:rsidP="00217EF1">
            <w:pPr>
              <w:tabs>
                <w:tab w:val="num" w:pos="2276"/>
              </w:tabs>
              <w:spacing w:after="0" w:line="240" w:lineRule="auto"/>
              <w:jc w:val="both"/>
              <w:rPr>
                <w:sz w:val="20"/>
                <w:szCs w:val="20"/>
                <w:lang w:eastAsia="ru-RU"/>
              </w:rPr>
            </w:pPr>
            <w:r w:rsidRPr="00217EF1">
              <w:rPr>
                <w:sz w:val="20"/>
                <w:szCs w:val="20"/>
                <w:lang w:eastAsia="ru-RU"/>
              </w:rPr>
              <w:t>1. </w:t>
            </w:r>
            <w:r w:rsidR="00305845" w:rsidRPr="00217EF1">
              <w:rPr>
                <w:sz w:val="20"/>
                <w:szCs w:val="20"/>
                <w:lang w:eastAsia="ru-RU"/>
              </w:rPr>
              <w:t>содействовать формированию в обществе духа предпринимательства;</w:t>
            </w:r>
          </w:p>
          <w:p w14:paraId="4BC8EA8D" w14:textId="77777777" w:rsidR="00305845" w:rsidRPr="00217EF1" w:rsidRDefault="00523251" w:rsidP="00217EF1">
            <w:pPr>
              <w:tabs>
                <w:tab w:val="num" w:pos="2276"/>
              </w:tabs>
              <w:spacing w:after="0" w:line="240" w:lineRule="auto"/>
              <w:jc w:val="both"/>
              <w:rPr>
                <w:sz w:val="20"/>
                <w:szCs w:val="20"/>
                <w:lang w:eastAsia="ru-RU"/>
              </w:rPr>
            </w:pPr>
            <w:r w:rsidRPr="00217EF1">
              <w:rPr>
                <w:sz w:val="20"/>
                <w:szCs w:val="20"/>
                <w:lang w:eastAsia="ru-RU"/>
              </w:rPr>
              <w:t>2. </w:t>
            </w:r>
            <w:r w:rsidR="00305845" w:rsidRPr="00217EF1">
              <w:rPr>
                <w:sz w:val="20"/>
                <w:szCs w:val="20"/>
                <w:lang w:eastAsia="ru-RU"/>
              </w:rPr>
              <w:t>пропагандировать предпринимательскую деятельность: проводить конкурсы среди предпринимателей, осуществлять публикации в СМИ;</w:t>
            </w:r>
          </w:p>
          <w:p w14:paraId="75DB1243" w14:textId="77777777" w:rsidR="00305845" w:rsidRPr="00217EF1" w:rsidRDefault="00523251" w:rsidP="00217EF1">
            <w:pPr>
              <w:tabs>
                <w:tab w:val="num" w:pos="2276"/>
              </w:tabs>
              <w:spacing w:after="0" w:line="240" w:lineRule="auto"/>
              <w:jc w:val="both"/>
              <w:rPr>
                <w:sz w:val="20"/>
                <w:szCs w:val="20"/>
                <w:lang w:eastAsia="ru-RU"/>
              </w:rPr>
            </w:pPr>
            <w:r w:rsidRPr="00217EF1">
              <w:rPr>
                <w:sz w:val="20"/>
                <w:szCs w:val="20"/>
                <w:lang w:eastAsia="ru-RU"/>
              </w:rPr>
              <w:t>3. </w:t>
            </w:r>
            <w:r w:rsidR="00305845" w:rsidRPr="00217EF1">
              <w:rPr>
                <w:sz w:val="20"/>
                <w:szCs w:val="20"/>
                <w:lang w:eastAsia="ru-RU"/>
              </w:rPr>
              <w:t>Стимулирование создание новых малых предприятий, позволяющих создавать дополнительные рабочие места в сфере малого бизнеса.</w:t>
            </w:r>
          </w:p>
        </w:tc>
      </w:tr>
    </w:tbl>
    <w:p w14:paraId="12611D92" w14:textId="77777777" w:rsidR="00523251" w:rsidRPr="008106C1" w:rsidRDefault="00523251" w:rsidP="00523251">
      <w:pPr>
        <w:spacing w:after="0" w:line="240" w:lineRule="auto"/>
        <w:ind w:firstLine="709"/>
        <w:jc w:val="both"/>
        <w:rPr>
          <w:sz w:val="16"/>
          <w:szCs w:val="16"/>
          <w:lang w:eastAsia="ru-RU"/>
        </w:rPr>
      </w:pPr>
    </w:p>
    <w:p w14:paraId="32B8363E" w14:textId="77777777" w:rsidR="00305845" w:rsidRPr="00217EF1" w:rsidRDefault="00305845" w:rsidP="00217EF1">
      <w:pPr>
        <w:spacing w:after="0" w:line="360" w:lineRule="auto"/>
        <w:ind w:firstLine="709"/>
        <w:jc w:val="both"/>
        <w:rPr>
          <w:lang w:eastAsia="ru-RU"/>
        </w:rPr>
      </w:pPr>
      <w:r w:rsidRPr="00217EF1">
        <w:rPr>
          <w:lang w:eastAsia="ru-RU"/>
        </w:rPr>
        <w:t>Приоритетное направление развития малого и среднего бизнеса в сельсовете</w:t>
      </w:r>
      <w:r w:rsidR="00866EA8" w:rsidRPr="00217EF1">
        <w:rPr>
          <w:lang w:eastAsia="ru-RU"/>
        </w:rPr>
        <w:t xml:space="preserve"> - </w:t>
      </w:r>
      <w:r w:rsidRPr="00217EF1">
        <w:rPr>
          <w:lang w:eastAsia="ru-RU"/>
        </w:rPr>
        <w:t xml:space="preserve">социально-бытовое обслуживания населения (торговля, сфера услуг). </w:t>
      </w:r>
    </w:p>
    <w:p w14:paraId="6005B7F2" w14:textId="77777777" w:rsidR="002B67B4" w:rsidRDefault="00305845" w:rsidP="00217EF1">
      <w:pPr>
        <w:widowControl w:val="0"/>
        <w:spacing w:after="0" w:line="360" w:lineRule="auto"/>
        <w:ind w:firstLine="709"/>
        <w:jc w:val="both"/>
        <w:rPr>
          <w:bCs/>
          <w:iCs/>
          <w:lang w:eastAsia="ru-RU"/>
        </w:rPr>
      </w:pPr>
      <w:r w:rsidRPr="00217EF1">
        <w:rPr>
          <w:bCs/>
          <w:iCs/>
          <w:lang w:eastAsia="ru-RU"/>
        </w:rPr>
        <w:t xml:space="preserve">На этапе разработки плана реализации генерального плана поселения, в соответствии </w:t>
      </w:r>
      <w:r w:rsidR="002A3B85" w:rsidRPr="002A3B85">
        <w:rPr>
          <w:bCs/>
          <w:iCs/>
          <w:lang w:eastAsia="ru-RU"/>
        </w:rPr>
        <w:t>с Федеральным законом от 24 июля 2007 года № 209-ФЗ «О развитии малого и среднего предпринимательства в Российской Федерации»</w:t>
      </w:r>
      <w:r w:rsidRPr="00217EF1">
        <w:rPr>
          <w:bCs/>
          <w:iCs/>
          <w:lang w:eastAsia="ru-RU"/>
        </w:rPr>
        <w:t xml:space="preserve"> </w:t>
      </w:r>
      <w:r w:rsidR="00866EA8" w:rsidRPr="00217EF1">
        <w:rPr>
          <w:bCs/>
          <w:iCs/>
          <w:lang w:eastAsia="ru-RU"/>
        </w:rPr>
        <w:t xml:space="preserve">и областной целевой программой </w:t>
      </w:r>
      <w:r w:rsidRPr="00217EF1">
        <w:rPr>
          <w:bCs/>
          <w:iCs/>
          <w:lang w:eastAsia="ru-RU"/>
        </w:rPr>
        <w:t xml:space="preserve">«Развитие малого и среднего предпринимательства в Курской области» администрации </w:t>
      </w:r>
      <w:r w:rsidR="000546E2">
        <w:rPr>
          <w:bCs/>
          <w:iCs/>
          <w:lang w:eastAsia="ru-RU"/>
        </w:rPr>
        <w:t>Ворошневского</w:t>
      </w:r>
      <w:r w:rsidRPr="00217EF1">
        <w:rPr>
          <w:bCs/>
          <w:iCs/>
          <w:lang w:eastAsia="ru-RU"/>
        </w:rPr>
        <w:t xml:space="preserve"> сельсовет</w:t>
      </w:r>
      <w:r w:rsidR="00523251" w:rsidRPr="00217EF1">
        <w:rPr>
          <w:bCs/>
          <w:iCs/>
          <w:lang w:eastAsia="ru-RU"/>
        </w:rPr>
        <w:t>а</w:t>
      </w:r>
      <w:r w:rsidRPr="00217EF1">
        <w:rPr>
          <w:bCs/>
          <w:iCs/>
          <w:lang w:eastAsia="ru-RU"/>
        </w:rPr>
        <w:t xml:space="preserve"> предлагается определить план мероприятий по развитию малого предпринимательства, а именно: разработать приоритетные направления, обеспечить информационно-правовую базу, предусмотреть выделение земельных участков для создания объектов недвижимости для субъектов малого и среднего п</w:t>
      </w:r>
      <w:r w:rsidR="00204FC4" w:rsidRPr="00217EF1">
        <w:rPr>
          <w:bCs/>
          <w:iCs/>
          <w:lang w:eastAsia="ru-RU"/>
        </w:rPr>
        <w:t>редпринимательства.</w:t>
      </w:r>
    </w:p>
    <w:p w14:paraId="566EAD6F" w14:textId="77777777" w:rsidR="002A3B85" w:rsidRPr="00EA36F5" w:rsidRDefault="002A3B85" w:rsidP="002A3B85">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6F005217" w14:textId="77777777" w:rsidR="002A3B85" w:rsidRPr="00217EF1" w:rsidRDefault="002A3B85" w:rsidP="00217EF1">
      <w:pPr>
        <w:widowControl w:val="0"/>
        <w:spacing w:after="0" w:line="360" w:lineRule="auto"/>
        <w:ind w:firstLine="709"/>
        <w:jc w:val="both"/>
        <w:rPr>
          <w:bCs/>
          <w:iCs/>
          <w:lang w:eastAsia="ru-RU"/>
        </w:rPr>
      </w:pPr>
    </w:p>
    <w:p w14:paraId="0D72CD05" w14:textId="082FEB19" w:rsidR="00E73ADC" w:rsidRPr="00E73ADC" w:rsidRDefault="00B20569" w:rsidP="00E73ADC">
      <w:pPr>
        <w:pStyle w:val="2"/>
        <w:keepNext w:val="0"/>
        <w:spacing w:before="0" w:after="0" w:line="360" w:lineRule="auto"/>
        <w:ind w:firstLine="709"/>
        <w:jc w:val="both"/>
        <w:rPr>
          <w:rFonts w:ascii="Times New Roman" w:hAnsi="Times New Roman"/>
          <w:i w:val="0"/>
          <w:sz w:val="24"/>
          <w:szCs w:val="24"/>
          <w:lang w:val="ru-RU"/>
        </w:rPr>
      </w:pPr>
      <w:bookmarkStart w:id="45" w:name="_Toc336507653"/>
      <w:r w:rsidRPr="00217EF1">
        <w:rPr>
          <w:rFonts w:ascii="Times New Roman" w:hAnsi="Times New Roman"/>
          <w:i w:val="0"/>
          <w:sz w:val="24"/>
          <w:szCs w:val="24"/>
          <w:lang w:val="ru-RU"/>
        </w:rPr>
        <w:t>2.4. </w:t>
      </w:r>
      <w:r w:rsidR="000A4117" w:rsidRPr="00217EF1">
        <w:rPr>
          <w:rFonts w:ascii="Times New Roman" w:hAnsi="Times New Roman"/>
          <w:i w:val="0"/>
          <w:sz w:val="24"/>
          <w:szCs w:val="24"/>
        </w:rPr>
        <w:t>Население</w:t>
      </w:r>
      <w:bookmarkEnd w:id="42"/>
      <w:bookmarkEnd w:id="45"/>
      <w:r w:rsidRPr="00217EF1">
        <w:rPr>
          <w:rFonts w:ascii="Times New Roman" w:hAnsi="Times New Roman"/>
          <w:i w:val="0"/>
          <w:sz w:val="24"/>
          <w:szCs w:val="24"/>
          <w:lang w:val="ru-RU"/>
        </w:rPr>
        <w:t>.</w:t>
      </w:r>
    </w:p>
    <w:p w14:paraId="0376D484" w14:textId="77777777" w:rsidR="00E73ADC" w:rsidRDefault="00E73ADC" w:rsidP="00892C5F">
      <w:pPr>
        <w:widowControl w:val="0"/>
        <w:spacing w:after="0" w:line="360" w:lineRule="auto"/>
        <w:ind w:firstLine="709"/>
        <w:jc w:val="both"/>
        <w:rPr>
          <w:kern w:val="0"/>
          <w:lang w:eastAsia="ru-RU"/>
        </w:rPr>
      </w:pPr>
    </w:p>
    <w:p w14:paraId="20E7941A" w14:textId="18DC5441" w:rsidR="00E73ADC" w:rsidRPr="00E73ADC" w:rsidRDefault="00E73ADC" w:rsidP="00E73ADC">
      <w:pPr>
        <w:spacing w:after="0" w:line="240" w:lineRule="auto"/>
        <w:ind w:right="-1"/>
        <w:jc w:val="both"/>
        <w:rPr>
          <w:i/>
          <w:iCs/>
          <w:sz w:val="22"/>
          <w:szCs w:val="22"/>
          <w:lang w:eastAsia="ru-RU"/>
        </w:rPr>
      </w:pPr>
      <w:r w:rsidRPr="00E73ADC">
        <w:rPr>
          <w:i/>
          <w:iCs/>
          <w:sz w:val="22"/>
          <w:szCs w:val="22"/>
          <w:highlight w:val="green"/>
          <w:lang w:eastAsia="ru-RU"/>
        </w:rPr>
        <w:t xml:space="preserve">(абзацы 1 - </w:t>
      </w:r>
      <w:r>
        <w:rPr>
          <w:i/>
          <w:iCs/>
          <w:sz w:val="22"/>
          <w:szCs w:val="22"/>
          <w:highlight w:val="green"/>
          <w:lang w:eastAsia="ru-RU"/>
        </w:rPr>
        <w:t>2</w:t>
      </w:r>
      <w:r w:rsidRPr="00E73ADC">
        <w:rPr>
          <w:i/>
          <w:iCs/>
          <w:sz w:val="22"/>
          <w:szCs w:val="22"/>
          <w:highlight w:val="green"/>
          <w:lang w:eastAsia="ru-RU"/>
        </w:rPr>
        <w:t xml:space="preserve"> исключены в редакции решения комитета архитектуры и градостроительства Курской области от «___» </w:t>
      </w:r>
      <w:r w:rsidR="001D784D">
        <w:rPr>
          <w:i/>
          <w:iCs/>
          <w:sz w:val="22"/>
          <w:szCs w:val="22"/>
          <w:highlight w:val="green"/>
          <w:lang w:eastAsia="ru-RU"/>
        </w:rPr>
        <w:t>сентября</w:t>
      </w:r>
      <w:r w:rsidRPr="00E73ADC">
        <w:rPr>
          <w:i/>
          <w:iCs/>
          <w:sz w:val="22"/>
          <w:szCs w:val="22"/>
          <w:highlight w:val="green"/>
          <w:lang w:eastAsia="ru-RU"/>
        </w:rPr>
        <w:t xml:space="preserve"> 2024 года № 01-12/_____)</w:t>
      </w:r>
    </w:p>
    <w:p w14:paraId="6F2964B6" w14:textId="77777777" w:rsidR="00E73ADC" w:rsidRPr="00E73ADC" w:rsidRDefault="00E73ADC" w:rsidP="00E73ADC">
      <w:pPr>
        <w:spacing w:after="0" w:line="360" w:lineRule="auto"/>
        <w:ind w:right="-1" w:firstLine="709"/>
        <w:jc w:val="both"/>
        <w:rPr>
          <w:i/>
          <w:iCs/>
          <w:kern w:val="0"/>
          <w:sz w:val="22"/>
          <w:szCs w:val="22"/>
          <w:lang w:eastAsia="ru-RU"/>
        </w:rPr>
      </w:pPr>
    </w:p>
    <w:p w14:paraId="22098DF5" w14:textId="25635DF9" w:rsidR="00E73ADC" w:rsidRPr="00E73ADC" w:rsidRDefault="00E73ADC" w:rsidP="00E73ADC">
      <w:pPr>
        <w:spacing w:after="0" w:line="240" w:lineRule="auto"/>
        <w:ind w:right="-1"/>
        <w:jc w:val="both"/>
        <w:rPr>
          <w:i/>
          <w:iCs/>
          <w:sz w:val="22"/>
          <w:szCs w:val="22"/>
          <w:lang w:eastAsia="ru-RU"/>
        </w:rPr>
      </w:pPr>
      <w:r w:rsidRPr="00E73ADC">
        <w:rPr>
          <w:i/>
          <w:iCs/>
          <w:sz w:val="22"/>
          <w:szCs w:val="22"/>
          <w:highlight w:val="green"/>
          <w:lang w:eastAsia="ru-RU"/>
        </w:rPr>
        <w:t>(</w:t>
      </w:r>
      <w:r>
        <w:rPr>
          <w:i/>
          <w:iCs/>
          <w:sz w:val="22"/>
          <w:szCs w:val="22"/>
          <w:highlight w:val="green"/>
          <w:lang w:eastAsia="ru-RU"/>
        </w:rPr>
        <w:t>рисунок</w:t>
      </w:r>
      <w:r w:rsidRPr="00E73ADC">
        <w:rPr>
          <w:i/>
          <w:iCs/>
          <w:sz w:val="22"/>
          <w:szCs w:val="22"/>
          <w:highlight w:val="green"/>
          <w:lang w:eastAsia="ru-RU"/>
        </w:rPr>
        <w:t xml:space="preserve"> исключен в редакции решения комитета архитектуры и градостроительства Курской области от «___» </w:t>
      </w:r>
      <w:r w:rsidR="001D784D">
        <w:rPr>
          <w:i/>
          <w:iCs/>
          <w:sz w:val="22"/>
          <w:szCs w:val="22"/>
          <w:highlight w:val="green"/>
          <w:lang w:eastAsia="ru-RU"/>
        </w:rPr>
        <w:t>сентября</w:t>
      </w:r>
      <w:r w:rsidRPr="00E73ADC">
        <w:rPr>
          <w:i/>
          <w:iCs/>
          <w:sz w:val="22"/>
          <w:szCs w:val="22"/>
          <w:highlight w:val="green"/>
          <w:lang w:eastAsia="ru-RU"/>
        </w:rPr>
        <w:t xml:space="preserve"> 2024 года № 01-12/_____)</w:t>
      </w:r>
    </w:p>
    <w:p w14:paraId="4906B200" w14:textId="77777777" w:rsidR="00E73ADC" w:rsidRDefault="00E73ADC" w:rsidP="00892C5F">
      <w:pPr>
        <w:widowControl w:val="0"/>
        <w:spacing w:after="0" w:line="360" w:lineRule="auto"/>
        <w:ind w:firstLine="709"/>
        <w:jc w:val="both"/>
        <w:rPr>
          <w:kern w:val="0"/>
          <w:lang w:eastAsia="ru-RU"/>
        </w:rPr>
      </w:pPr>
    </w:p>
    <w:p w14:paraId="44F687B0" w14:textId="315ACCFD" w:rsidR="00EF6816" w:rsidRPr="00046B23" w:rsidRDefault="000546E2" w:rsidP="00892C5F">
      <w:pPr>
        <w:widowControl w:val="0"/>
        <w:spacing w:after="0" w:line="360" w:lineRule="auto"/>
        <w:ind w:firstLine="709"/>
        <w:jc w:val="both"/>
        <w:rPr>
          <w:kern w:val="0"/>
          <w:lang w:eastAsia="ru-RU"/>
        </w:rPr>
      </w:pPr>
      <w:r>
        <w:rPr>
          <w:kern w:val="0"/>
          <w:lang w:eastAsia="ru-RU"/>
        </w:rPr>
        <w:t>Ворошневский</w:t>
      </w:r>
      <w:r w:rsidR="00204FC4" w:rsidRPr="00046B23">
        <w:rPr>
          <w:kern w:val="0"/>
          <w:lang w:eastAsia="ru-RU"/>
        </w:rPr>
        <w:t xml:space="preserve"> сельсовет</w:t>
      </w:r>
      <w:r w:rsidR="00EF6816" w:rsidRPr="00046B23">
        <w:rPr>
          <w:kern w:val="0"/>
          <w:lang w:eastAsia="ru-RU"/>
        </w:rPr>
        <w:t xml:space="preserve"> на фоне демографической ситуации, сложившейся в </w:t>
      </w:r>
      <w:r w:rsidR="00EF6816" w:rsidRPr="00046B23">
        <w:rPr>
          <w:kern w:val="0"/>
          <w:lang w:eastAsia="ru-RU"/>
        </w:rPr>
        <w:lastRenderedPageBreak/>
        <w:t xml:space="preserve">сельской местности </w:t>
      </w:r>
      <w:r>
        <w:rPr>
          <w:kern w:val="0"/>
          <w:lang w:eastAsia="ru-RU"/>
        </w:rPr>
        <w:t>Курского</w:t>
      </w:r>
      <w:r w:rsidR="00046B23">
        <w:rPr>
          <w:kern w:val="0"/>
          <w:lang w:eastAsia="ru-RU"/>
        </w:rPr>
        <w:t xml:space="preserve"> района, </w:t>
      </w:r>
      <w:r w:rsidR="00046B23" w:rsidRPr="00046B23">
        <w:rPr>
          <w:kern w:val="0"/>
          <w:lang w:eastAsia="ru-RU"/>
        </w:rPr>
        <w:t>характеризуется небольшим приростом численности населения</w:t>
      </w:r>
      <w:r w:rsidR="00EF6816" w:rsidRPr="00046B23">
        <w:rPr>
          <w:kern w:val="0"/>
          <w:lang w:eastAsia="ru-RU"/>
        </w:rPr>
        <w:t>, что иллюстрирует направленность внутрирегиональных и внутрирайонных миграционных потоков «село» - «город».</w:t>
      </w:r>
    </w:p>
    <w:p w14:paraId="40C0447A" w14:textId="77777777" w:rsidR="00EF6816" w:rsidRPr="00046B23" w:rsidRDefault="00EF6816" w:rsidP="00892C5F">
      <w:pPr>
        <w:widowControl w:val="0"/>
        <w:spacing w:after="0" w:line="360" w:lineRule="auto"/>
        <w:ind w:firstLine="709"/>
        <w:jc w:val="both"/>
        <w:rPr>
          <w:kern w:val="0"/>
          <w:lang w:eastAsia="ru-RU"/>
        </w:rPr>
      </w:pPr>
      <w:r w:rsidRPr="00046B23">
        <w:rPr>
          <w:kern w:val="0"/>
          <w:lang w:eastAsia="ru-RU"/>
        </w:rPr>
        <w:t xml:space="preserve">Основными характеристиками современной демографической ситуации в </w:t>
      </w:r>
      <w:r w:rsidR="00204FC4" w:rsidRPr="00046B23">
        <w:rPr>
          <w:kern w:val="0"/>
          <w:lang w:eastAsia="ru-RU"/>
        </w:rPr>
        <w:t>сельсовете</w:t>
      </w:r>
      <w:r w:rsidRPr="00046B23">
        <w:rPr>
          <w:kern w:val="0"/>
          <w:lang w:eastAsia="ru-RU"/>
        </w:rPr>
        <w:t xml:space="preserve"> являются следующие:</w:t>
      </w:r>
    </w:p>
    <w:p w14:paraId="2B0FD87C" w14:textId="77777777" w:rsidR="00EF6816" w:rsidRPr="00046B23" w:rsidRDefault="00EF6816" w:rsidP="00892C5F">
      <w:pPr>
        <w:widowControl w:val="0"/>
        <w:numPr>
          <w:ilvl w:val="0"/>
          <w:numId w:val="20"/>
        </w:numPr>
        <w:spacing w:after="0" w:line="360" w:lineRule="auto"/>
        <w:ind w:left="0" w:firstLine="709"/>
        <w:jc w:val="both"/>
        <w:rPr>
          <w:kern w:val="0"/>
          <w:lang w:eastAsia="ru-RU"/>
        </w:rPr>
      </w:pPr>
      <w:r w:rsidRPr="00046B23">
        <w:rPr>
          <w:kern w:val="0"/>
          <w:lang w:eastAsia="ru-RU"/>
        </w:rPr>
        <w:t>регрессивный тип возрастной структуры населения с долей старческих возрастных групп, превышающих в 1,7 раз детские;</w:t>
      </w:r>
    </w:p>
    <w:p w14:paraId="19F0D08F" w14:textId="77777777" w:rsidR="00EF6816" w:rsidRPr="00046B23" w:rsidRDefault="00EF6816" w:rsidP="00892C5F">
      <w:pPr>
        <w:widowControl w:val="0"/>
        <w:numPr>
          <w:ilvl w:val="0"/>
          <w:numId w:val="20"/>
        </w:numPr>
        <w:spacing w:after="0" w:line="360" w:lineRule="auto"/>
        <w:ind w:left="0" w:firstLine="709"/>
        <w:jc w:val="both"/>
        <w:rPr>
          <w:kern w:val="0"/>
          <w:lang w:eastAsia="ru-RU"/>
        </w:rPr>
      </w:pPr>
      <w:r w:rsidRPr="00046B23">
        <w:rPr>
          <w:kern w:val="0"/>
          <w:lang w:eastAsia="ru-RU"/>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14:paraId="467DCAAD" w14:textId="77777777" w:rsidR="00EF6816" w:rsidRPr="00046B23" w:rsidRDefault="00EF6816" w:rsidP="00892C5F">
      <w:pPr>
        <w:widowControl w:val="0"/>
        <w:numPr>
          <w:ilvl w:val="0"/>
          <w:numId w:val="20"/>
        </w:numPr>
        <w:spacing w:after="0" w:line="360" w:lineRule="auto"/>
        <w:ind w:left="0" w:firstLine="709"/>
        <w:jc w:val="both"/>
        <w:rPr>
          <w:kern w:val="0"/>
          <w:lang w:eastAsia="ru-RU"/>
        </w:rPr>
      </w:pPr>
      <w:r w:rsidRPr="00046B23">
        <w:rPr>
          <w:kern w:val="0"/>
          <w:lang w:eastAsia="ru-RU"/>
        </w:rPr>
        <w:t>низкий уровень рождаемости, недостаточный для простого замещения родителей их детьми;</w:t>
      </w:r>
    </w:p>
    <w:p w14:paraId="62D528AF" w14:textId="77777777" w:rsidR="00EF6816" w:rsidRPr="00046B23" w:rsidRDefault="00EF6816" w:rsidP="00DB3370">
      <w:pPr>
        <w:numPr>
          <w:ilvl w:val="0"/>
          <w:numId w:val="20"/>
        </w:numPr>
        <w:spacing w:after="0" w:line="360" w:lineRule="auto"/>
        <w:ind w:left="0" w:firstLine="709"/>
        <w:jc w:val="both"/>
        <w:rPr>
          <w:kern w:val="0"/>
          <w:lang w:eastAsia="ru-RU"/>
        </w:rPr>
      </w:pPr>
      <w:r w:rsidRPr="00046B23">
        <w:rPr>
          <w:kern w:val="0"/>
          <w:lang w:eastAsia="ru-RU"/>
        </w:rPr>
        <w:t>высокий уровень смертности населения, особенно в трудоспособном возрасте;</w:t>
      </w:r>
    </w:p>
    <w:p w14:paraId="2686B99C" w14:textId="77777777" w:rsidR="00EF6816" w:rsidRPr="00046B23" w:rsidRDefault="00EF6816" w:rsidP="00DB3370">
      <w:pPr>
        <w:numPr>
          <w:ilvl w:val="0"/>
          <w:numId w:val="20"/>
        </w:numPr>
        <w:spacing w:after="0" w:line="360" w:lineRule="auto"/>
        <w:ind w:left="0" w:firstLine="709"/>
        <w:jc w:val="both"/>
        <w:rPr>
          <w:kern w:val="0"/>
          <w:lang w:eastAsia="ru-RU"/>
        </w:rPr>
      </w:pPr>
      <w:r w:rsidRPr="00046B23">
        <w:rPr>
          <w:kern w:val="0"/>
          <w:lang w:eastAsia="ru-RU"/>
        </w:rPr>
        <w:t>низкие показатели продолжительности жизни населения;</w:t>
      </w:r>
    </w:p>
    <w:p w14:paraId="198B6F10" w14:textId="77777777" w:rsidR="00EF6816" w:rsidRPr="00046B23" w:rsidRDefault="00EF6816" w:rsidP="00DB3370">
      <w:pPr>
        <w:numPr>
          <w:ilvl w:val="0"/>
          <w:numId w:val="20"/>
        </w:numPr>
        <w:spacing w:after="0" w:line="360" w:lineRule="auto"/>
        <w:ind w:left="0" w:firstLine="709"/>
        <w:jc w:val="both"/>
        <w:rPr>
          <w:kern w:val="0"/>
          <w:lang w:eastAsia="ru-RU"/>
        </w:rPr>
      </w:pPr>
      <w:r w:rsidRPr="00046B23">
        <w:rPr>
          <w:kern w:val="0"/>
          <w:lang w:eastAsia="ru-RU"/>
        </w:rPr>
        <w:t>приток мигрантов, частично компенсирующий естественную убыль населения.</w:t>
      </w:r>
    </w:p>
    <w:p w14:paraId="1530870A" w14:textId="77777777" w:rsidR="00EF6816" w:rsidRPr="00046B23" w:rsidRDefault="00EF6816" w:rsidP="004D5894">
      <w:pPr>
        <w:widowControl w:val="0"/>
        <w:spacing w:after="0" w:line="360" w:lineRule="auto"/>
        <w:ind w:firstLine="709"/>
        <w:jc w:val="both"/>
        <w:rPr>
          <w:kern w:val="0"/>
          <w:lang w:eastAsia="ru-RU"/>
        </w:rPr>
      </w:pPr>
      <w:r w:rsidRPr="00046B23">
        <w:rPr>
          <w:kern w:val="0"/>
          <w:lang w:eastAsia="ru-RU"/>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0546E2">
        <w:rPr>
          <w:kern w:val="0"/>
          <w:lang w:eastAsia="ru-RU"/>
        </w:rPr>
        <w:t>Ворошневского</w:t>
      </w:r>
      <w:r w:rsidR="00204FC4" w:rsidRPr="00046B23">
        <w:rPr>
          <w:kern w:val="0"/>
          <w:lang w:eastAsia="ru-RU"/>
        </w:rPr>
        <w:t xml:space="preserve"> сельсовета</w:t>
      </w:r>
      <w:r w:rsidRPr="00046B23">
        <w:rPr>
          <w:kern w:val="0"/>
          <w:lang w:eastAsia="ru-RU"/>
        </w:rPr>
        <w:t>.</w:t>
      </w:r>
    </w:p>
    <w:p w14:paraId="01B95664" w14:textId="77777777" w:rsidR="00EF6816" w:rsidRPr="00046B23" w:rsidRDefault="00EF6816" w:rsidP="004D5894">
      <w:pPr>
        <w:widowControl w:val="0"/>
        <w:spacing w:after="0" w:line="360" w:lineRule="auto"/>
        <w:ind w:firstLine="709"/>
        <w:jc w:val="both"/>
        <w:rPr>
          <w:kern w:val="0"/>
          <w:lang w:eastAsia="ru-RU"/>
        </w:rPr>
      </w:pPr>
      <w:r w:rsidRPr="00046B23">
        <w:rPr>
          <w:kern w:val="0"/>
          <w:lang w:eastAsia="ru-RU"/>
        </w:rPr>
        <w:t>Составляемые ежегодно Росстатом среднесрочные демографические прогнозы</w:t>
      </w:r>
      <w:r w:rsidRPr="00046B23">
        <w:rPr>
          <w:kern w:val="0"/>
          <w:vertAlign w:val="superscript"/>
          <w:lang w:eastAsia="ru-RU"/>
        </w:rPr>
        <w:footnoteReference w:id="1"/>
      </w:r>
      <w:r w:rsidRPr="00046B23">
        <w:rPr>
          <w:kern w:val="0"/>
          <w:lang w:eastAsia="ru-RU"/>
        </w:rPr>
        <w:t xml:space="preserve"> содержат несколько устойчивых трендов по каждому демографическому показателю, к которым относятся:</w:t>
      </w:r>
    </w:p>
    <w:p w14:paraId="3E33DFF1" w14:textId="77777777" w:rsidR="00EF6816" w:rsidRPr="00046B23" w:rsidRDefault="0082117F" w:rsidP="004D5894">
      <w:pPr>
        <w:widowControl w:val="0"/>
        <w:tabs>
          <w:tab w:val="left" w:pos="1276"/>
        </w:tabs>
        <w:spacing w:after="0" w:line="360" w:lineRule="auto"/>
        <w:ind w:firstLine="709"/>
        <w:jc w:val="both"/>
        <w:rPr>
          <w:kern w:val="0"/>
          <w:lang w:eastAsia="ru-RU"/>
        </w:rPr>
      </w:pPr>
      <w:r w:rsidRPr="00046B23">
        <w:rPr>
          <w:kern w:val="0"/>
          <w:lang w:eastAsia="ru-RU"/>
        </w:rPr>
        <w:t>- </w:t>
      </w:r>
      <w:r w:rsidR="00EF6816" w:rsidRPr="00046B23">
        <w:rPr>
          <w:kern w:val="0"/>
          <w:lang w:eastAsia="ru-RU"/>
        </w:rPr>
        <w:t>сохранение рождаемости на низком уровне, не обеспечивающем даже простое возобновление поколений;</w:t>
      </w:r>
    </w:p>
    <w:p w14:paraId="6723016F" w14:textId="77777777" w:rsidR="00EF6816" w:rsidRPr="00046B23" w:rsidRDefault="0082117F" w:rsidP="004D5894">
      <w:pPr>
        <w:widowControl w:val="0"/>
        <w:tabs>
          <w:tab w:val="left" w:pos="1276"/>
        </w:tabs>
        <w:spacing w:after="0" w:line="360" w:lineRule="auto"/>
        <w:ind w:firstLine="709"/>
        <w:jc w:val="both"/>
        <w:rPr>
          <w:kern w:val="0"/>
          <w:lang w:eastAsia="ru-RU"/>
        </w:rPr>
      </w:pPr>
      <w:r w:rsidRPr="00046B23">
        <w:rPr>
          <w:kern w:val="0"/>
          <w:lang w:eastAsia="ru-RU"/>
        </w:rPr>
        <w:t>- </w:t>
      </w:r>
      <w:r w:rsidR="00EF6816" w:rsidRPr="00046B23">
        <w:rPr>
          <w:kern w:val="0"/>
          <w:lang w:eastAsia="ru-RU"/>
        </w:rPr>
        <w:t>сокращение уровня младенческой смертности;</w:t>
      </w:r>
    </w:p>
    <w:p w14:paraId="44FAEAD9" w14:textId="77777777" w:rsidR="00EF6816" w:rsidRPr="00046B23" w:rsidRDefault="0082117F" w:rsidP="004D5894">
      <w:pPr>
        <w:widowControl w:val="0"/>
        <w:tabs>
          <w:tab w:val="left" w:pos="1276"/>
        </w:tabs>
        <w:spacing w:after="0" w:line="360" w:lineRule="auto"/>
        <w:ind w:firstLine="709"/>
        <w:jc w:val="both"/>
        <w:rPr>
          <w:kern w:val="0"/>
          <w:lang w:eastAsia="ru-RU"/>
        </w:rPr>
      </w:pPr>
      <w:r w:rsidRPr="00046B23">
        <w:rPr>
          <w:kern w:val="0"/>
          <w:lang w:eastAsia="ru-RU"/>
        </w:rPr>
        <w:t>- </w:t>
      </w:r>
      <w:r w:rsidR="00EF6816" w:rsidRPr="00046B23">
        <w:rPr>
          <w:kern w:val="0"/>
          <w:lang w:eastAsia="ru-RU"/>
        </w:rPr>
        <w:t>сохранение смертности взрослого населения на высоком уровне;</w:t>
      </w:r>
    </w:p>
    <w:p w14:paraId="69105368" w14:textId="77777777" w:rsidR="00EF6816" w:rsidRPr="00046B23" w:rsidRDefault="0082117F" w:rsidP="004D5894">
      <w:pPr>
        <w:widowControl w:val="0"/>
        <w:tabs>
          <w:tab w:val="left" w:pos="1276"/>
        </w:tabs>
        <w:spacing w:after="0" w:line="360" w:lineRule="auto"/>
        <w:ind w:firstLine="709"/>
        <w:jc w:val="both"/>
        <w:rPr>
          <w:kern w:val="0"/>
          <w:lang w:eastAsia="ru-RU"/>
        </w:rPr>
      </w:pPr>
      <w:r w:rsidRPr="00046B23">
        <w:rPr>
          <w:kern w:val="0"/>
          <w:lang w:eastAsia="ru-RU"/>
        </w:rPr>
        <w:t>- </w:t>
      </w:r>
      <w:r w:rsidR="00EF6816" w:rsidRPr="00046B23">
        <w:rPr>
          <w:kern w:val="0"/>
          <w:lang w:eastAsia="ru-RU"/>
        </w:rPr>
        <w:t>стагнация ожидаемой продолжительности жизни с незначительным медленным её увеличением у мужчин;</w:t>
      </w:r>
    </w:p>
    <w:p w14:paraId="325CAF0C" w14:textId="77777777" w:rsidR="00EF6816" w:rsidRPr="00046B23" w:rsidRDefault="0082117F" w:rsidP="004D5894">
      <w:pPr>
        <w:widowControl w:val="0"/>
        <w:tabs>
          <w:tab w:val="left" w:pos="1276"/>
        </w:tabs>
        <w:spacing w:after="0" w:line="360" w:lineRule="auto"/>
        <w:ind w:firstLine="709"/>
        <w:jc w:val="both"/>
        <w:rPr>
          <w:kern w:val="0"/>
          <w:lang w:eastAsia="ru-RU"/>
        </w:rPr>
      </w:pPr>
      <w:r w:rsidRPr="00046B23">
        <w:rPr>
          <w:kern w:val="0"/>
          <w:lang w:eastAsia="ru-RU"/>
        </w:rPr>
        <w:t>- </w:t>
      </w:r>
      <w:r w:rsidR="00EF6816" w:rsidRPr="00046B23">
        <w:rPr>
          <w:kern w:val="0"/>
          <w:lang w:eastAsia="ru-RU"/>
        </w:rPr>
        <w:t>сокращение миграционного прироста;</w:t>
      </w:r>
    </w:p>
    <w:p w14:paraId="28B43946" w14:textId="77777777" w:rsidR="00EF6816" w:rsidRPr="00046B23" w:rsidRDefault="0082117F" w:rsidP="00046B23">
      <w:pPr>
        <w:tabs>
          <w:tab w:val="left" w:pos="1276"/>
        </w:tabs>
        <w:spacing w:after="0" w:line="360" w:lineRule="auto"/>
        <w:ind w:firstLine="709"/>
        <w:jc w:val="both"/>
        <w:rPr>
          <w:kern w:val="0"/>
          <w:lang w:eastAsia="ru-RU"/>
        </w:rPr>
      </w:pPr>
      <w:r w:rsidRPr="00046B23">
        <w:rPr>
          <w:kern w:val="0"/>
          <w:lang w:eastAsia="ru-RU"/>
        </w:rPr>
        <w:t>- </w:t>
      </w:r>
      <w:r w:rsidR="00EF6816" w:rsidRPr="00046B23">
        <w:rPr>
          <w:kern w:val="0"/>
          <w:lang w:eastAsia="ru-RU"/>
        </w:rPr>
        <w:t>умеренный рост нагрузки на трудоспособное население (коэффициент демографической нагрузки будет значительно ниже уровня 90-х годов XX века);</w:t>
      </w:r>
    </w:p>
    <w:p w14:paraId="25060B12" w14:textId="77777777" w:rsidR="00EF6816" w:rsidRPr="00046B23" w:rsidRDefault="0082117F" w:rsidP="00046B23">
      <w:pPr>
        <w:tabs>
          <w:tab w:val="left" w:pos="1276"/>
        </w:tabs>
        <w:spacing w:after="0" w:line="360" w:lineRule="auto"/>
        <w:ind w:firstLine="709"/>
        <w:jc w:val="both"/>
        <w:rPr>
          <w:kern w:val="0"/>
          <w:lang w:eastAsia="ru-RU"/>
        </w:rPr>
      </w:pPr>
      <w:r w:rsidRPr="00046B23">
        <w:rPr>
          <w:kern w:val="0"/>
          <w:lang w:eastAsia="ru-RU"/>
        </w:rPr>
        <w:t>- </w:t>
      </w:r>
      <w:r w:rsidR="00EF6816" w:rsidRPr="00046B23">
        <w:rPr>
          <w:kern w:val="0"/>
          <w:lang w:eastAsia="ru-RU"/>
        </w:rPr>
        <w:t xml:space="preserve">уменьшение численности населения страны. </w:t>
      </w:r>
    </w:p>
    <w:p w14:paraId="73E386CE" w14:textId="77777777" w:rsidR="00EF6816" w:rsidRPr="00046B23" w:rsidRDefault="00EF6816" w:rsidP="00046B23">
      <w:pPr>
        <w:tabs>
          <w:tab w:val="num" w:pos="1440"/>
        </w:tabs>
        <w:spacing w:after="0" w:line="360" w:lineRule="auto"/>
        <w:ind w:firstLine="709"/>
        <w:jc w:val="both"/>
        <w:rPr>
          <w:kern w:val="0"/>
          <w:lang w:eastAsia="ru-RU"/>
        </w:rPr>
      </w:pPr>
      <w:r w:rsidRPr="00046B23">
        <w:rPr>
          <w:kern w:val="0"/>
          <w:lang w:eastAsia="ru-RU"/>
        </w:rPr>
        <w:lastRenderedPageBreak/>
        <w:t>Прогнозная динамика важнейших демографических показател</w:t>
      </w:r>
      <w:r w:rsidR="0082117F" w:rsidRPr="00046B23">
        <w:rPr>
          <w:kern w:val="0"/>
          <w:lang w:eastAsia="ru-RU"/>
        </w:rPr>
        <w:t>ей представлена на рисунке</w:t>
      </w:r>
      <w:r w:rsidRPr="00046B23">
        <w:rPr>
          <w:kern w:val="0"/>
          <w:lang w:eastAsia="ru-RU"/>
        </w:rPr>
        <w:t>.</w:t>
      </w:r>
    </w:p>
    <w:p w14:paraId="7AB781CC" w14:textId="77777777" w:rsidR="00EF6816" w:rsidRPr="00EF6816" w:rsidRDefault="00847249" w:rsidP="00EF6816">
      <w:pPr>
        <w:tabs>
          <w:tab w:val="num" w:pos="1440"/>
        </w:tabs>
        <w:spacing w:after="0" w:line="360" w:lineRule="auto"/>
        <w:jc w:val="center"/>
        <w:rPr>
          <w:kern w:val="0"/>
          <w:lang w:eastAsia="ru-RU"/>
        </w:rPr>
      </w:pPr>
      <w:r w:rsidRPr="00EF6816">
        <w:rPr>
          <w:noProof/>
          <w:kern w:val="0"/>
          <w:lang w:eastAsia="ru-RU"/>
        </w:rPr>
        <w:drawing>
          <wp:inline distT="0" distB="0" distL="0" distR="0" wp14:anchorId="5982FCC6" wp14:editId="1128221B">
            <wp:extent cx="4457700" cy="3124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57700" cy="3124200"/>
                    </a:xfrm>
                    <a:prstGeom prst="rect">
                      <a:avLst/>
                    </a:prstGeom>
                    <a:noFill/>
                    <a:ln>
                      <a:noFill/>
                    </a:ln>
                  </pic:spPr>
                </pic:pic>
              </a:graphicData>
            </a:graphic>
          </wp:inline>
        </w:drawing>
      </w:r>
    </w:p>
    <w:p w14:paraId="6CFB5DC7" w14:textId="605F517D" w:rsidR="00EF6816" w:rsidRDefault="0082117F" w:rsidP="00EF6816">
      <w:pPr>
        <w:spacing w:after="0" w:line="360" w:lineRule="auto"/>
        <w:jc w:val="center"/>
        <w:rPr>
          <w:b/>
          <w:kern w:val="0"/>
          <w:sz w:val="20"/>
          <w:szCs w:val="20"/>
          <w:lang w:eastAsia="ru-RU"/>
        </w:rPr>
      </w:pPr>
      <w:r w:rsidRPr="0082117F">
        <w:rPr>
          <w:b/>
          <w:kern w:val="0"/>
          <w:sz w:val="20"/>
          <w:szCs w:val="20"/>
          <w:lang w:eastAsia="ru-RU"/>
        </w:rPr>
        <w:t>Рис</w:t>
      </w:r>
      <w:r w:rsidR="00EF6816" w:rsidRPr="0082117F">
        <w:rPr>
          <w:b/>
          <w:kern w:val="0"/>
          <w:sz w:val="20"/>
          <w:szCs w:val="20"/>
          <w:lang w:eastAsia="ru-RU"/>
        </w:rPr>
        <w:t xml:space="preserve">. Динамика важнейших демографических показателей </w:t>
      </w:r>
      <w:r w:rsidR="00EF6816" w:rsidRPr="005905B9">
        <w:rPr>
          <w:b/>
          <w:kern w:val="0"/>
          <w:sz w:val="20"/>
          <w:szCs w:val="20"/>
          <w:highlight w:val="green"/>
          <w:lang w:eastAsia="ru-RU"/>
        </w:rPr>
        <w:t>Р</w:t>
      </w:r>
      <w:r w:rsidR="005905B9" w:rsidRPr="005905B9">
        <w:rPr>
          <w:b/>
          <w:kern w:val="0"/>
          <w:sz w:val="20"/>
          <w:szCs w:val="20"/>
          <w:highlight w:val="green"/>
          <w:lang w:eastAsia="ru-RU"/>
        </w:rPr>
        <w:t xml:space="preserve">оссийской </w:t>
      </w:r>
      <w:r w:rsidR="00EF6816" w:rsidRPr="005905B9">
        <w:rPr>
          <w:b/>
          <w:kern w:val="0"/>
          <w:sz w:val="20"/>
          <w:szCs w:val="20"/>
          <w:highlight w:val="green"/>
          <w:lang w:eastAsia="ru-RU"/>
        </w:rPr>
        <w:t>Ф</w:t>
      </w:r>
      <w:r w:rsidR="005905B9" w:rsidRPr="005905B9">
        <w:rPr>
          <w:b/>
          <w:kern w:val="0"/>
          <w:sz w:val="20"/>
          <w:szCs w:val="20"/>
          <w:highlight w:val="green"/>
          <w:lang w:eastAsia="ru-RU"/>
        </w:rPr>
        <w:t>едерации</w:t>
      </w:r>
      <w:r w:rsidR="00EF6816" w:rsidRPr="0082117F">
        <w:rPr>
          <w:b/>
          <w:kern w:val="0"/>
          <w:sz w:val="20"/>
          <w:szCs w:val="20"/>
          <w:lang w:eastAsia="ru-RU"/>
        </w:rPr>
        <w:t xml:space="preserve"> в динамике до 20</w:t>
      </w:r>
      <w:r w:rsidR="00D6679A">
        <w:rPr>
          <w:b/>
          <w:kern w:val="0"/>
          <w:sz w:val="20"/>
          <w:szCs w:val="20"/>
          <w:lang w:eastAsia="ru-RU"/>
        </w:rPr>
        <w:t>18</w:t>
      </w:r>
      <w:r w:rsidR="005905B9">
        <w:rPr>
          <w:b/>
          <w:kern w:val="0"/>
          <w:sz w:val="20"/>
          <w:szCs w:val="20"/>
          <w:lang w:eastAsia="ru-RU"/>
        </w:rPr>
        <w:t> </w:t>
      </w:r>
      <w:r w:rsidR="00EF6816" w:rsidRPr="0082117F">
        <w:rPr>
          <w:b/>
          <w:kern w:val="0"/>
          <w:sz w:val="20"/>
          <w:szCs w:val="20"/>
          <w:lang w:eastAsia="ru-RU"/>
        </w:rPr>
        <w:t>года (по оценке ЦМАКП</w:t>
      </w:r>
      <w:r w:rsidR="00EF6816" w:rsidRPr="0082117F">
        <w:rPr>
          <w:b/>
          <w:kern w:val="0"/>
          <w:sz w:val="20"/>
          <w:szCs w:val="20"/>
          <w:vertAlign w:val="superscript"/>
          <w:lang w:eastAsia="ru-RU"/>
        </w:rPr>
        <w:footnoteReference w:id="2"/>
      </w:r>
      <w:r w:rsidR="00EF6816" w:rsidRPr="0082117F">
        <w:rPr>
          <w:b/>
          <w:kern w:val="0"/>
          <w:sz w:val="20"/>
          <w:szCs w:val="20"/>
          <w:lang w:eastAsia="ru-RU"/>
        </w:rPr>
        <w:t>).</w:t>
      </w:r>
    </w:p>
    <w:p w14:paraId="0296B66E" w14:textId="77777777" w:rsidR="007D6F09" w:rsidRDefault="007D6F09" w:rsidP="00EF6816">
      <w:pPr>
        <w:spacing w:after="0" w:line="360" w:lineRule="auto"/>
        <w:jc w:val="center"/>
        <w:rPr>
          <w:b/>
          <w:kern w:val="0"/>
          <w:sz w:val="20"/>
          <w:szCs w:val="20"/>
          <w:lang w:eastAsia="ru-RU"/>
        </w:rPr>
      </w:pPr>
    </w:p>
    <w:p w14:paraId="63D1D40D" w14:textId="059F9A4A" w:rsidR="007D6F09" w:rsidRPr="00E73ADC" w:rsidRDefault="007D6F09" w:rsidP="007D6F09">
      <w:pPr>
        <w:spacing w:after="0" w:line="240" w:lineRule="auto"/>
        <w:ind w:right="-1"/>
        <w:jc w:val="both"/>
        <w:rPr>
          <w:i/>
          <w:iCs/>
          <w:sz w:val="22"/>
          <w:szCs w:val="22"/>
          <w:lang w:eastAsia="ru-RU"/>
        </w:rPr>
      </w:pPr>
      <w:r w:rsidRPr="007D6F09">
        <w:rPr>
          <w:i/>
          <w:iCs/>
          <w:sz w:val="22"/>
          <w:szCs w:val="22"/>
          <w:lang w:eastAsia="ru-RU"/>
        </w:rPr>
        <w:t>(</w:t>
      </w:r>
      <w:r>
        <w:rPr>
          <w:i/>
          <w:iCs/>
          <w:sz w:val="22"/>
          <w:szCs w:val="22"/>
          <w:lang w:eastAsia="ru-RU"/>
        </w:rPr>
        <w:t xml:space="preserve">наименование </w:t>
      </w:r>
      <w:r w:rsidRPr="007D6F09">
        <w:rPr>
          <w:i/>
          <w:iCs/>
          <w:sz w:val="22"/>
          <w:szCs w:val="22"/>
          <w:lang w:eastAsia="ru-RU"/>
        </w:rPr>
        <w:t>рисун</w:t>
      </w:r>
      <w:r>
        <w:rPr>
          <w:i/>
          <w:iCs/>
          <w:sz w:val="22"/>
          <w:szCs w:val="22"/>
          <w:lang w:eastAsia="ru-RU"/>
        </w:rPr>
        <w:t>ка</w:t>
      </w:r>
      <w:r w:rsidRPr="007D6F09">
        <w:rPr>
          <w:i/>
          <w:iCs/>
          <w:sz w:val="22"/>
          <w:szCs w:val="22"/>
          <w:lang w:eastAsia="ru-RU"/>
        </w:rPr>
        <w:t xml:space="preserve"> в редакции решения комитета архитектуры и градостроительства Курской области от «___» </w:t>
      </w:r>
      <w:r w:rsidR="001D784D">
        <w:rPr>
          <w:i/>
          <w:iCs/>
          <w:sz w:val="22"/>
          <w:szCs w:val="22"/>
          <w:lang w:eastAsia="ru-RU"/>
        </w:rPr>
        <w:t>сентября</w:t>
      </w:r>
      <w:r w:rsidRPr="007D6F09">
        <w:rPr>
          <w:i/>
          <w:iCs/>
          <w:sz w:val="22"/>
          <w:szCs w:val="22"/>
          <w:lang w:eastAsia="ru-RU"/>
        </w:rPr>
        <w:t xml:space="preserve"> 2024 года № 01-12/_____)</w:t>
      </w:r>
    </w:p>
    <w:p w14:paraId="621F3F72" w14:textId="77777777" w:rsidR="007D6F09" w:rsidRPr="0082117F" w:rsidRDefault="007D6F09" w:rsidP="00EF6816">
      <w:pPr>
        <w:spacing w:after="0" w:line="360" w:lineRule="auto"/>
        <w:jc w:val="center"/>
        <w:rPr>
          <w:b/>
          <w:kern w:val="0"/>
          <w:sz w:val="20"/>
          <w:szCs w:val="20"/>
          <w:lang w:eastAsia="ru-RU"/>
        </w:rPr>
      </w:pPr>
    </w:p>
    <w:p w14:paraId="02498013" w14:textId="77777777" w:rsidR="00EF6816" w:rsidRDefault="00EF6816" w:rsidP="00046B23">
      <w:pPr>
        <w:spacing w:after="0" w:line="360" w:lineRule="auto"/>
        <w:ind w:firstLine="709"/>
        <w:jc w:val="both"/>
        <w:rPr>
          <w:kern w:val="0"/>
          <w:lang w:eastAsia="ru-RU"/>
        </w:rPr>
      </w:pPr>
      <w:r w:rsidRPr="00046B23">
        <w:rPr>
          <w:kern w:val="0"/>
          <w:lang w:eastAsia="ru-RU"/>
        </w:rPr>
        <w:t>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Этот период попадает на первую оч</w:t>
      </w:r>
      <w:r w:rsidR="00204FC4" w:rsidRPr="00046B23">
        <w:rPr>
          <w:kern w:val="0"/>
          <w:lang w:eastAsia="ru-RU"/>
        </w:rPr>
        <w:t>ередь генерального плана (до 20</w:t>
      </w:r>
      <w:r w:rsidR="002A3B85">
        <w:rPr>
          <w:kern w:val="0"/>
          <w:lang w:eastAsia="ru-RU"/>
        </w:rPr>
        <w:t>18</w:t>
      </w:r>
      <w:r w:rsidRPr="00046B23">
        <w:rPr>
          <w:kern w:val="0"/>
          <w:lang w:eastAsia="ru-RU"/>
        </w:rPr>
        <w:t xml:space="preserve"> года).</w:t>
      </w:r>
    </w:p>
    <w:p w14:paraId="58C31837" w14:textId="77777777" w:rsidR="002A3B85" w:rsidRDefault="002A3B85" w:rsidP="002A3B85">
      <w:pPr>
        <w:widowControl w:val="0"/>
        <w:tabs>
          <w:tab w:val="left" w:pos="9214"/>
        </w:tabs>
        <w:suppressAutoHyphens/>
        <w:spacing w:after="0" w:line="240" w:lineRule="auto"/>
        <w:ind w:right="-1"/>
        <w:jc w:val="both"/>
        <w:rPr>
          <w:rFonts w:eastAsia="Times New Roman"/>
          <w:bCs/>
          <w:kern w:val="0"/>
          <w:lang w:eastAsia="x-none"/>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6BCDEC0F" w14:textId="77777777" w:rsidR="007D6F09" w:rsidRDefault="007D6F09" w:rsidP="002A3B85">
      <w:pPr>
        <w:widowControl w:val="0"/>
        <w:tabs>
          <w:tab w:val="left" w:pos="9214"/>
        </w:tabs>
        <w:suppressAutoHyphens/>
        <w:spacing w:after="0" w:line="240" w:lineRule="auto"/>
        <w:ind w:right="-1"/>
        <w:jc w:val="both"/>
        <w:rPr>
          <w:rFonts w:eastAsia="Times New Roman"/>
          <w:bCs/>
          <w:kern w:val="0"/>
          <w:lang w:eastAsia="x-none"/>
        </w:rPr>
      </w:pPr>
    </w:p>
    <w:p w14:paraId="1B93FEDA" w14:textId="1F3E6CC9" w:rsidR="007D6F09" w:rsidRPr="00E73ADC" w:rsidRDefault="007D6F09" w:rsidP="007D6F09">
      <w:pPr>
        <w:spacing w:after="0" w:line="240" w:lineRule="auto"/>
        <w:ind w:right="-1"/>
        <w:jc w:val="both"/>
        <w:rPr>
          <w:i/>
          <w:iCs/>
          <w:sz w:val="22"/>
          <w:szCs w:val="22"/>
          <w:lang w:eastAsia="ru-RU"/>
        </w:rPr>
      </w:pPr>
      <w:r w:rsidRPr="00E73ADC">
        <w:rPr>
          <w:i/>
          <w:iCs/>
          <w:sz w:val="22"/>
          <w:szCs w:val="22"/>
          <w:highlight w:val="green"/>
          <w:lang w:eastAsia="ru-RU"/>
        </w:rPr>
        <w:t xml:space="preserve">(абзацы </w:t>
      </w:r>
      <w:r w:rsidR="00621C3A">
        <w:rPr>
          <w:i/>
          <w:iCs/>
          <w:sz w:val="22"/>
          <w:szCs w:val="22"/>
          <w:highlight w:val="green"/>
          <w:lang w:eastAsia="ru-RU"/>
        </w:rPr>
        <w:t>2</w:t>
      </w:r>
      <w:r w:rsidRPr="00E73ADC">
        <w:rPr>
          <w:i/>
          <w:iCs/>
          <w:sz w:val="22"/>
          <w:szCs w:val="22"/>
          <w:highlight w:val="green"/>
          <w:lang w:eastAsia="ru-RU"/>
        </w:rPr>
        <w:t xml:space="preserve"> - </w:t>
      </w:r>
      <w:r w:rsidR="00621C3A">
        <w:rPr>
          <w:i/>
          <w:iCs/>
          <w:sz w:val="22"/>
          <w:szCs w:val="22"/>
          <w:highlight w:val="green"/>
          <w:lang w:eastAsia="ru-RU"/>
        </w:rPr>
        <w:t>8</w:t>
      </w:r>
      <w:r w:rsidRPr="00E73ADC">
        <w:rPr>
          <w:i/>
          <w:iCs/>
          <w:sz w:val="22"/>
          <w:szCs w:val="22"/>
          <w:highlight w:val="green"/>
          <w:lang w:eastAsia="ru-RU"/>
        </w:rPr>
        <w:t xml:space="preserve"> исключены в редакции решения комитета архитектуры и градостроительства Курской области от «___» </w:t>
      </w:r>
      <w:r w:rsidR="001D784D">
        <w:rPr>
          <w:i/>
          <w:iCs/>
          <w:sz w:val="22"/>
          <w:szCs w:val="22"/>
          <w:highlight w:val="green"/>
          <w:lang w:eastAsia="ru-RU"/>
        </w:rPr>
        <w:t>сентября</w:t>
      </w:r>
      <w:r w:rsidRPr="00E73ADC">
        <w:rPr>
          <w:i/>
          <w:iCs/>
          <w:sz w:val="22"/>
          <w:szCs w:val="22"/>
          <w:highlight w:val="green"/>
          <w:lang w:eastAsia="ru-RU"/>
        </w:rPr>
        <w:t xml:space="preserve"> 2024 года № 01-12/_____)</w:t>
      </w:r>
    </w:p>
    <w:p w14:paraId="6DEC415A" w14:textId="77777777" w:rsidR="007D6F09" w:rsidRPr="00EA36F5" w:rsidRDefault="007D6F09" w:rsidP="002A3B85">
      <w:pPr>
        <w:widowControl w:val="0"/>
        <w:tabs>
          <w:tab w:val="left" w:pos="9214"/>
        </w:tabs>
        <w:suppressAutoHyphens/>
        <w:spacing w:after="0" w:line="240" w:lineRule="auto"/>
        <w:ind w:right="-1"/>
        <w:jc w:val="both"/>
        <w:rPr>
          <w:rFonts w:eastAsia="Times New Roman"/>
          <w:color w:val="000000"/>
          <w:lang w:eastAsia="zh-CN"/>
        </w:rPr>
      </w:pPr>
    </w:p>
    <w:p w14:paraId="031E68B9" w14:textId="77777777" w:rsidR="008C3D7E" w:rsidRPr="00046B23" w:rsidRDefault="008C3D7E" w:rsidP="00046B23">
      <w:pPr>
        <w:pStyle w:val="af3"/>
        <w:spacing w:before="0" w:beforeAutospacing="0" w:after="0" w:afterAutospacing="0" w:line="360" w:lineRule="auto"/>
        <w:ind w:firstLine="709"/>
        <w:jc w:val="both"/>
        <w:rPr>
          <w:bCs/>
        </w:rPr>
      </w:pPr>
      <w:r w:rsidRPr="00046B23">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046B23">
        <w:rPr>
          <w:bCs/>
        </w:rPr>
        <w:t>Курской области.</w:t>
      </w:r>
    </w:p>
    <w:p w14:paraId="40A43E33" w14:textId="24931EEF" w:rsidR="008C3D7E" w:rsidRDefault="008C3D7E" w:rsidP="00046B23">
      <w:pPr>
        <w:pStyle w:val="af3"/>
        <w:spacing w:before="0" w:beforeAutospacing="0" w:after="0" w:afterAutospacing="0" w:line="360" w:lineRule="auto"/>
        <w:ind w:firstLine="709"/>
        <w:jc w:val="both"/>
      </w:pPr>
      <w:r w:rsidRPr="00046B23">
        <w:rPr>
          <w:bCs/>
        </w:rPr>
        <w:t>Общая чи</w:t>
      </w:r>
      <w:r w:rsidRPr="00046B23">
        <w:t xml:space="preserve">сленность населения, проживающего на </w:t>
      </w:r>
      <w:r w:rsidR="00E008A4" w:rsidRPr="00E008A4">
        <w:rPr>
          <w:highlight w:val="green"/>
        </w:rPr>
        <w:t>01.01.2023</w:t>
      </w:r>
      <w:r w:rsidR="00E008A4">
        <w:t xml:space="preserve"> </w:t>
      </w:r>
      <w:r w:rsidRPr="00046B23">
        <w:t xml:space="preserve">в </w:t>
      </w:r>
      <w:r w:rsidR="000546E2">
        <w:t>Ворошневском</w:t>
      </w:r>
      <w:r w:rsidRPr="00046B23">
        <w:t xml:space="preserve"> сельсовете, составляет </w:t>
      </w:r>
      <w:r w:rsidR="000546E2">
        <w:t>4692</w:t>
      </w:r>
      <w:r w:rsidRPr="00046B23">
        <w:t xml:space="preserve"> человек</w:t>
      </w:r>
      <w:r w:rsidR="00AE38F6" w:rsidRPr="00046B23">
        <w:t>а</w:t>
      </w:r>
      <w:r w:rsidRPr="00046B23">
        <w:t xml:space="preserve"> или </w:t>
      </w:r>
      <w:r w:rsidR="00AA4F7B">
        <w:t>8,46</w:t>
      </w:r>
      <w:r w:rsidRPr="00046B23">
        <w:t xml:space="preserve"> % жителей </w:t>
      </w:r>
      <w:r w:rsidR="000546E2">
        <w:t>Курского</w:t>
      </w:r>
      <w:r w:rsidRPr="00046B23">
        <w:t xml:space="preserve"> района. Средний состав семьи – </w:t>
      </w:r>
      <w:r w:rsidR="00BA1F17" w:rsidRPr="00046B23">
        <w:t>3</w:t>
      </w:r>
      <w:r w:rsidRPr="00046B23">
        <w:t xml:space="preserve"> человека.</w:t>
      </w:r>
    </w:p>
    <w:p w14:paraId="7374727C" w14:textId="77777777" w:rsidR="00E008A4" w:rsidRDefault="00E008A4" w:rsidP="00E008A4">
      <w:pPr>
        <w:tabs>
          <w:tab w:val="right" w:leader="dot" w:pos="9781"/>
        </w:tabs>
        <w:spacing w:after="0"/>
        <w:ind w:right="311"/>
        <w:jc w:val="both"/>
        <w:rPr>
          <w:i/>
          <w:iCs/>
          <w:noProof/>
          <w:sz w:val="22"/>
          <w:szCs w:val="22"/>
          <w:lang w:eastAsia="ru-RU"/>
        </w:rPr>
      </w:pPr>
      <w:r w:rsidRPr="00422027">
        <w:rPr>
          <w:i/>
          <w:iCs/>
          <w:noProof/>
          <w:sz w:val="22"/>
          <w:szCs w:val="22"/>
          <w:lang w:eastAsia="ru-RU"/>
        </w:rPr>
        <w:lastRenderedPageBreak/>
        <w:t xml:space="preserve">(абзац в редакции решения комитета архитектуры и градостроительства Курской области от «___» </w:t>
      </w:r>
      <w:r>
        <w:rPr>
          <w:i/>
          <w:iCs/>
          <w:noProof/>
          <w:sz w:val="22"/>
          <w:szCs w:val="22"/>
          <w:lang w:eastAsia="ru-RU"/>
        </w:rPr>
        <w:t>сентября</w:t>
      </w:r>
      <w:r w:rsidRPr="00422027">
        <w:rPr>
          <w:i/>
          <w:iCs/>
          <w:noProof/>
          <w:sz w:val="22"/>
          <w:szCs w:val="22"/>
          <w:lang w:eastAsia="ru-RU"/>
        </w:rPr>
        <w:t xml:space="preserve"> 2024 года № 01-12/_____)</w:t>
      </w:r>
    </w:p>
    <w:p w14:paraId="4EDC45F4" w14:textId="77777777" w:rsidR="00E008A4" w:rsidRPr="00046B23" w:rsidRDefault="00E008A4" w:rsidP="00E008A4">
      <w:pPr>
        <w:pStyle w:val="af3"/>
        <w:spacing w:before="0" w:beforeAutospacing="0" w:after="0" w:afterAutospacing="0" w:line="360" w:lineRule="auto"/>
        <w:jc w:val="both"/>
      </w:pPr>
    </w:p>
    <w:p w14:paraId="77F2FED2" w14:textId="4696EAFE" w:rsidR="00F84D5E" w:rsidRDefault="00DE3576" w:rsidP="00655D07">
      <w:pPr>
        <w:spacing w:after="0" w:line="360" w:lineRule="auto"/>
        <w:ind w:firstLine="709"/>
        <w:jc w:val="both"/>
        <w:rPr>
          <w:rFonts w:eastAsia="Times New Roman"/>
        </w:rPr>
      </w:pPr>
      <w:r w:rsidRPr="00655D07">
        <w:rPr>
          <w:rFonts w:eastAsia="Times New Roman"/>
        </w:rPr>
        <w:t xml:space="preserve">На момент проектирования демографическая ситуация в </w:t>
      </w:r>
      <w:r w:rsidR="000546E2">
        <w:rPr>
          <w:rFonts w:eastAsia="Times New Roman"/>
        </w:rPr>
        <w:t>Ворошневский</w:t>
      </w:r>
      <w:r w:rsidRPr="00655D07">
        <w:rPr>
          <w:rFonts w:eastAsia="Times New Roman"/>
        </w:rPr>
        <w:t xml:space="preserve"> сельсовете характеризуется продолжающимся процессом естественной убыли населения вследствие превышения числа умерших над числом родившихся. </w:t>
      </w:r>
    </w:p>
    <w:p w14:paraId="642107D8" w14:textId="77777777" w:rsidR="00E008A4" w:rsidRDefault="00E008A4" w:rsidP="00655D07">
      <w:pPr>
        <w:spacing w:after="0" w:line="360" w:lineRule="auto"/>
        <w:ind w:firstLine="709"/>
        <w:jc w:val="both"/>
        <w:rPr>
          <w:rFonts w:eastAsia="Times New Roman"/>
        </w:rPr>
      </w:pPr>
    </w:p>
    <w:p w14:paraId="2456AC74" w14:textId="77777777" w:rsidR="00E008A4" w:rsidRDefault="00E008A4" w:rsidP="00E008A4">
      <w:pPr>
        <w:tabs>
          <w:tab w:val="right" w:leader="dot" w:pos="9781"/>
        </w:tabs>
        <w:spacing w:after="0"/>
        <w:ind w:right="311"/>
        <w:jc w:val="both"/>
        <w:rPr>
          <w:i/>
          <w:iCs/>
          <w:noProof/>
          <w:sz w:val="22"/>
          <w:szCs w:val="22"/>
          <w:lang w:eastAsia="ru-RU"/>
        </w:rPr>
      </w:pPr>
      <w:r w:rsidRPr="00E008A4">
        <w:rPr>
          <w:i/>
          <w:iCs/>
          <w:noProof/>
          <w:sz w:val="22"/>
          <w:szCs w:val="22"/>
          <w:highlight w:val="green"/>
          <w:lang w:eastAsia="ru-RU"/>
        </w:rPr>
        <w:t>(абзац в редакции решения комитета архитектуры и градостроительства Курской области от «___» сентября 2024 года № 01-12/_____)</w:t>
      </w:r>
    </w:p>
    <w:p w14:paraId="7755742C" w14:textId="77777777" w:rsidR="00E008A4" w:rsidRPr="00655D07" w:rsidRDefault="00E008A4" w:rsidP="00E008A4">
      <w:pPr>
        <w:spacing w:after="0" w:line="360" w:lineRule="auto"/>
        <w:jc w:val="both"/>
        <w:rPr>
          <w:rFonts w:eastAsia="Times New Roman"/>
        </w:rPr>
      </w:pPr>
    </w:p>
    <w:p w14:paraId="4026BC65" w14:textId="77777777" w:rsidR="00DE3576" w:rsidRPr="00655D07" w:rsidRDefault="00DE3576" w:rsidP="00B708D3">
      <w:pPr>
        <w:widowControl w:val="0"/>
        <w:spacing w:after="0" w:line="360" w:lineRule="auto"/>
        <w:ind w:firstLine="709"/>
        <w:jc w:val="both"/>
        <w:rPr>
          <w:rFonts w:eastAsia="Times New Roman"/>
          <w:kern w:val="0"/>
          <w:lang w:eastAsia="ru-RU"/>
        </w:rPr>
      </w:pPr>
      <w:r w:rsidRPr="00655D07">
        <w:rPr>
          <w:rFonts w:eastAsia="Times New Roman"/>
          <w:kern w:val="0"/>
          <w:lang w:eastAsia="ru-RU"/>
        </w:rPr>
        <w:t>Одним из проявлений социально-демографического неблагополучия является высокая смертность населения. Общий коэффициент смертности за период с 20</w:t>
      </w:r>
      <w:r w:rsidR="00431367">
        <w:rPr>
          <w:rFonts w:eastAsia="Times New Roman"/>
          <w:kern w:val="0"/>
          <w:lang w:eastAsia="ru-RU"/>
        </w:rPr>
        <w:t>13</w:t>
      </w:r>
      <w:r w:rsidRPr="00655D07">
        <w:rPr>
          <w:rFonts w:eastAsia="Times New Roman"/>
          <w:kern w:val="0"/>
          <w:lang w:eastAsia="ru-RU"/>
        </w:rPr>
        <w:t xml:space="preserve"> по 201</w:t>
      </w:r>
      <w:r w:rsidR="00431367">
        <w:rPr>
          <w:rFonts w:eastAsia="Times New Roman"/>
          <w:kern w:val="0"/>
          <w:lang w:eastAsia="ru-RU"/>
        </w:rPr>
        <w:t>7</w:t>
      </w:r>
      <w:r w:rsidRPr="00655D07">
        <w:rPr>
          <w:rFonts w:eastAsia="Times New Roman"/>
          <w:kern w:val="0"/>
          <w:lang w:eastAsia="ru-RU"/>
        </w:rPr>
        <w:t xml:space="preserve"> годы колебался от 21,3 до 10,4 </w:t>
      </w:r>
      <w:r w:rsidR="00BE0199" w:rsidRPr="00655D07">
        <w:rPr>
          <w:rFonts w:eastAsia="Times New Roman"/>
          <w:kern w:val="0"/>
          <w:lang w:eastAsia="ru-RU"/>
        </w:rPr>
        <w:t>%</w:t>
      </w:r>
      <w:r w:rsidRPr="00655D07">
        <w:rPr>
          <w:rFonts w:eastAsia="Times New Roman"/>
          <w:kern w:val="0"/>
          <w:lang w:eastAsia="ru-RU"/>
        </w:rPr>
        <w:t xml:space="preserve"> и в среднем составил 17,3 </w:t>
      </w:r>
      <w:r w:rsidR="00BE0199" w:rsidRPr="00655D07">
        <w:rPr>
          <w:rFonts w:eastAsia="Times New Roman"/>
          <w:kern w:val="0"/>
          <w:lang w:eastAsia="ru-RU"/>
        </w:rPr>
        <w:t>%.</w:t>
      </w:r>
      <w:r w:rsidRPr="00655D07">
        <w:rPr>
          <w:rFonts w:eastAsia="Times New Roman"/>
          <w:kern w:val="0"/>
          <w:lang w:eastAsia="ru-RU"/>
        </w:rPr>
        <w:t xml:space="preserve"> Однако величина данного показателя по-прежнему существенно выше среднего значения общего коэффициента смертности по Курской области, который за тот же период составил 10,1-11,1</w:t>
      </w:r>
      <w:r w:rsidR="00BE0199" w:rsidRPr="00655D07">
        <w:rPr>
          <w:rFonts w:eastAsia="Times New Roman"/>
          <w:kern w:val="0"/>
          <w:lang w:eastAsia="ru-RU"/>
        </w:rPr>
        <w:t>%.</w:t>
      </w:r>
      <w:r w:rsidRPr="00655D07">
        <w:rPr>
          <w:rFonts w:eastAsia="Times New Roman"/>
          <w:kern w:val="0"/>
          <w:lang w:eastAsia="ru-RU"/>
        </w:rPr>
        <w:t xml:space="preserve"> Это объясняется более высоким уровнем смертности и пониженным уровнем рождаемости.</w:t>
      </w:r>
    </w:p>
    <w:p w14:paraId="29163D25" w14:textId="77777777" w:rsidR="00DE3576" w:rsidRPr="00655D07" w:rsidRDefault="00DE3576" w:rsidP="00B708D3">
      <w:pPr>
        <w:widowControl w:val="0"/>
        <w:spacing w:after="0" w:line="360" w:lineRule="auto"/>
        <w:ind w:firstLine="709"/>
        <w:jc w:val="both"/>
        <w:rPr>
          <w:rFonts w:eastAsia="Times New Roman"/>
          <w:kern w:val="0"/>
          <w:lang w:eastAsia="ru-RU"/>
        </w:rPr>
      </w:pPr>
      <w:r w:rsidRPr="00655D07">
        <w:rPr>
          <w:rFonts w:eastAsia="Times New Roman"/>
          <w:kern w:val="0"/>
          <w:lang w:eastAsia="ru-RU"/>
        </w:rPr>
        <w:t>Тенденции последних лет свидетельствуют об улучшении демографических показателей, что проявляется в росте рождаемости и снижении смертности. Однако данный процесс объясняется, прежде всего, вступлением в детородный возраст многочисленной группы «внуков войны» и переходом в «группу риска» (населения, чей возраст соответствует или превышает показатель ожидаемой продолжительности жизни) малочисленного населения, родившегося в годы войны.</w:t>
      </w:r>
    </w:p>
    <w:p w14:paraId="55346EBC" w14:textId="77777777" w:rsidR="00DE3576" w:rsidRPr="00655D07" w:rsidRDefault="00DE3576" w:rsidP="00655D07">
      <w:pPr>
        <w:spacing w:after="0" w:line="360" w:lineRule="auto"/>
        <w:ind w:firstLine="709"/>
        <w:jc w:val="both"/>
        <w:rPr>
          <w:rFonts w:eastAsia="Times New Roman"/>
          <w:kern w:val="0"/>
          <w:lang w:eastAsia="ru-RU"/>
        </w:rPr>
      </w:pPr>
      <w:r w:rsidRPr="00655D07">
        <w:rPr>
          <w:rFonts w:eastAsia="Times New Roman"/>
          <w:kern w:val="0"/>
          <w:lang w:eastAsia="ru-RU"/>
        </w:rPr>
        <w:t>Таким образом, сложившийся в поселении уровень рождаемости не обеспечивает даже простого воспроизводства населения.</w:t>
      </w:r>
    </w:p>
    <w:p w14:paraId="57890846" w14:textId="77777777" w:rsidR="00DE3576" w:rsidRPr="00655D07" w:rsidRDefault="00DE3576" w:rsidP="00655D07">
      <w:pPr>
        <w:spacing w:after="0" w:line="360" w:lineRule="auto"/>
        <w:ind w:firstLine="709"/>
        <w:jc w:val="both"/>
        <w:rPr>
          <w:rFonts w:eastAsia="Times New Roman"/>
        </w:rPr>
      </w:pPr>
      <w:r w:rsidRPr="00655D07">
        <w:rPr>
          <w:rFonts w:eastAsia="Times New Roman"/>
        </w:rPr>
        <w:t xml:space="preserve">Возрастная структура населения </w:t>
      </w:r>
      <w:r w:rsidR="000546E2">
        <w:rPr>
          <w:rFonts w:eastAsia="Times New Roman"/>
        </w:rPr>
        <w:t>Ворошневского</w:t>
      </w:r>
      <w:r w:rsidRPr="00655D07">
        <w:rPr>
          <w:rFonts w:eastAsia="Times New Roman"/>
        </w:rPr>
        <w:t xml:space="preserve"> сельсовета относится к регрессивному типу, т.к. численность населения старше трудоспособного возраста превышает численность детей в 1,8 раз (на начало 20</w:t>
      </w:r>
      <w:r w:rsidR="0008436D">
        <w:rPr>
          <w:rFonts w:eastAsia="Times New Roman"/>
        </w:rPr>
        <w:t>20</w:t>
      </w:r>
      <w:r w:rsidRPr="00655D07">
        <w:rPr>
          <w:rFonts w:eastAsia="Times New Roman"/>
        </w:rPr>
        <w:t>года).</w:t>
      </w:r>
    </w:p>
    <w:p w14:paraId="3F0F4770" w14:textId="77777777" w:rsidR="00DE3576" w:rsidRPr="00655D07" w:rsidRDefault="00DE3576" w:rsidP="00655D07">
      <w:pPr>
        <w:suppressAutoHyphens/>
        <w:spacing w:after="0" w:line="360" w:lineRule="auto"/>
        <w:ind w:firstLine="709"/>
        <w:jc w:val="both"/>
        <w:rPr>
          <w:rFonts w:eastAsia="Times New Roman"/>
          <w:kern w:val="0"/>
          <w:lang w:eastAsia="ru-RU"/>
        </w:rPr>
      </w:pPr>
      <w:r w:rsidRPr="00655D07">
        <w:rPr>
          <w:rFonts w:eastAsia="Times New Roman"/>
          <w:kern w:val="0"/>
          <w:lang w:eastAsia="ru-RU"/>
        </w:rPr>
        <w:t>Коэффициент демографической нагрузки на трудоспособное население (число детей в возрасте 0-15 лет и лиц старше трудоспособного возраста – женщин 55 лет, мужчин 60 лет и старше, приходящихся на 1000 трудоспособного населения) в населенных пунктах в 20</w:t>
      </w:r>
      <w:r w:rsidR="0008436D">
        <w:rPr>
          <w:rFonts w:eastAsia="Times New Roman"/>
          <w:kern w:val="0"/>
          <w:lang w:eastAsia="ru-RU"/>
        </w:rPr>
        <w:t>20</w:t>
      </w:r>
      <w:r w:rsidRPr="00655D07">
        <w:rPr>
          <w:rFonts w:eastAsia="Times New Roman"/>
          <w:kern w:val="0"/>
          <w:lang w:eastAsia="ru-RU"/>
        </w:rPr>
        <w:t xml:space="preserve"> году составил </w:t>
      </w:r>
      <w:r w:rsidR="00BE6974" w:rsidRPr="00655D07">
        <w:rPr>
          <w:rFonts w:eastAsia="Times New Roman"/>
          <w:kern w:val="0"/>
          <w:lang w:eastAsia="ru-RU"/>
        </w:rPr>
        <w:t>790</w:t>
      </w:r>
      <w:r w:rsidRPr="00655D07">
        <w:rPr>
          <w:rFonts w:eastAsia="Times New Roman"/>
          <w:kern w:val="0"/>
          <w:lang w:eastAsia="ru-RU"/>
        </w:rPr>
        <w:t>, что превышает данный показатель по Курской области.</w:t>
      </w:r>
    </w:p>
    <w:p w14:paraId="48345DA4" w14:textId="77777777" w:rsidR="00DE3576" w:rsidRPr="00655D07" w:rsidRDefault="00DE3576" w:rsidP="00655D07">
      <w:pPr>
        <w:suppressAutoHyphens/>
        <w:spacing w:after="0" w:line="360" w:lineRule="auto"/>
        <w:ind w:firstLine="709"/>
        <w:jc w:val="both"/>
        <w:rPr>
          <w:rFonts w:eastAsia="Times New Roman"/>
          <w:kern w:val="0"/>
          <w:lang w:eastAsia="ru-RU"/>
        </w:rPr>
      </w:pPr>
      <w:r w:rsidRPr="00655D07">
        <w:rPr>
          <w:rFonts w:eastAsia="Times New Roman"/>
          <w:kern w:val="0"/>
          <w:lang w:eastAsia="ru-RU"/>
        </w:rPr>
        <w:t xml:space="preserve">Регрессивный тип возрастной структуры населения определяет не только социально-экономическое положение и репродуктивные особенности, но и способствует росту возрастно-зависимой патологии (за счет заболеваний, свойственных старшим возрастным группам) и общей смертности. Однако по прогнозу Росстата к 2025 году планируется рост ожидаемой продолжительности жизни по России в целом, причем рост данного показателя </w:t>
      </w:r>
      <w:r w:rsidRPr="00655D07">
        <w:rPr>
          <w:rFonts w:eastAsia="Times New Roman"/>
          <w:kern w:val="0"/>
          <w:lang w:eastAsia="ru-RU"/>
        </w:rPr>
        <w:lastRenderedPageBreak/>
        <w:t>в основном определяется снижением младенческой смертности и смертности населения молодых возрастов.</w:t>
      </w:r>
    </w:p>
    <w:p w14:paraId="1BF94122" w14:textId="77777777" w:rsidR="00DE3576" w:rsidRPr="00655D07" w:rsidRDefault="00DE3576" w:rsidP="00655D07">
      <w:pPr>
        <w:spacing w:after="0" w:line="360" w:lineRule="auto"/>
        <w:ind w:firstLine="709"/>
        <w:jc w:val="both"/>
        <w:rPr>
          <w:rFonts w:eastAsia="Times New Roman"/>
          <w:kern w:val="0"/>
          <w:lang w:eastAsia="ru-RU"/>
        </w:rPr>
      </w:pPr>
      <w:r w:rsidRPr="00655D07">
        <w:rPr>
          <w:rFonts w:eastAsia="Times New Roman"/>
          <w:kern w:val="0"/>
          <w:lang w:eastAsia="ru-RU"/>
        </w:rPr>
        <w:t>Малочисленность групп населения моложе трудоспособного возраста может стать причиной значительного снижения рождаемости при достижении женщинами данных поколений 20-29 лет, возраста наиболее эффективного для деторождения. Критическое сокращение количества и доли молодежи в среднесрочной перспективе приведет к исчерпанию трудовых ресурсов.</w:t>
      </w:r>
    </w:p>
    <w:p w14:paraId="4444860D" w14:textId="77777777" w:rsidR="00DE3576" w:rsidRPr="00655D07" w:rsidRDefault="00DE3576" w:rsidP="00655D07">
      <w:pPr>
        <w:spacing w:after="0" w:line="360" w:lineRule="auto"/>
        <w:ind w:firstLine="709"/>
        <w:jc w:val="both"/>
      </w:pPr>
      <w:r w:rsidRPr="00655D07">
        <w:rPr>
          <w:rFonts w:eastAsia="Times New Roman"/>
          <w:kern w:val="0"/>
          <w:lang w:eastAsia="ru-RU"/>
        </w:rPr>
        <w:t xml:space="preserve">В период первой очереди реализации проекта прогнозируется ухудшение </w:t>
      </w:r>
      <w:r w:rsidRPr="00655D07">
        <w:rPr>
          <w:kern w:val="0"/>
          <w:lang w:eastAsia="ru-RU"/>
        </w:rPr>
        <w:t>показателей естественного движения населения, что будет связано с вхождением в детородный возраст людей, рожденных в конце 80-х начале 90-х годов. Одновременно проявится дефицит трудовых ресурсов, в особенности, работников мужского пола. Уже сейчас количество мужчин трудоспособного возраста меньше количества женщин, при том, что ожидаемая продолжительность жизни мужчин существенно ниже, чем у женщин.</w:t>
      </w:r>
    </w:p>
    <w:p w14:paraId="13D76C41" w14:textId="77777777" w:rsidR="003F0977" w:rsidRPr="00655D07" w:rsidRDefault="003F0977" w:rsidP="00655D07">
      <w:pPr>
        <w:spacing w:after="0" w:line="360" w:lineRule="auto"/>
        <w:ind w:firstLine="709"/>
        <w:jc w:val="both"/>
      </w:pPr>
      <w:r w:rsidRPr="00655D07">
        <w:t>В последние годы в сельсовете фиксируется стабильная естественная убыль населения, которая незначительно уравновешивается миграционным приростом. В целом динамика процессов естественного движения населения аналогична общероссийским показателям.</w:t>
      </w:r>
    </w:p>
    <w:p w14:paraId="4A60B0AF" w14:textId="77777777" w:rsidR="003F0977" w:rsidRPr="00655D07" w:rsidRDefault="003F0977" w:rsidP="00655D07">
      <w:pPr>
        <w:spacing w:after="0" w:line="360" w:lineRule="auto"/>
        <w:ind w:firstLine="709"/>
        <w:jc w:val="both"/>
      </w:pPr>
      <w:r w:rsidRPr="00655D07">
        <w:t>На снижение уровня рождаемости влияет ряд факторов, важнейшими из которых являются:</w:t>
      </w:r>
    </w:p>
    <w:p w14:paraId="7A6716D1" w14:textId="77777777" w:rsidR="003F0977" w:rsidRPr="00655D07" w:rsidRDefault="003F0977" w:rsidP="00DB3370">
      <w:pPr>
        <w:numPr>
          <w:ilvl w:val="0"/>
          <w:numId w:val="19"/>
        </w:numPr>
        <w:spacing w:after="0" w:line="360" w:lineRule="auto"/>
        <w:ind w:left="0" w:firstLine="709"/>
        <w:jc w:val="both"/>
      </w:pPr>
      <w:r w:rsidRPr="00655D07">
        <w:t>устойчивая тенденция к быстрому снижению рождаемости, характеризуемая снижением количества детей, приходящихся на 1 женщину;</w:t>
      </w:r>
    </w:p>
    <w:p w14:paraId="5FE349AF" w14:textId="77777777" w:rsidR="003F0977" w:rsidRPr="00655D07" w:rsidRDefault="003F0977" w:rsidP="00DB3370">
      <w:pPr>
        <w:numPr>
          <w:ilvl w:val="0"/>
          <w:numId w:val="19"/>
        </w:numPr>
        <w:spacing w:after="0" w:line="360" w:lineRule="auto"/>
        <w:ind w:left="0" w:firstLine="709"/>
        <w:jc w:val="both"/>
      </w:pPr>
      <w:r w:rsidRPr="00655D07">
        <w:t>нестабильность экономики;</w:t>
      </w:r>
    </w:p>
    <w:p w14:paraId="2D8E9EDC" w14:textId="77777777" w:rsidR="003F0977" w:rsidRPr="00655D07" w:rsidRDefault="003F0977" w:rsidP="00DB3370">
      <w:pPr>
        <w:numPr>
          <w:ilvl w:val="0"/>
          <w:numId w:val="19"/>
        </w:numPr>
        <w:spacing w:after="0" w:line="360" w:lineRule="auto"/>
        <w:ind w:left="0" w:firstLine="709"/>
        <w:jc w:val="both"/>
      </w:pPr>
      <w:r w:rsidRPr="00655D07">
        <w:t xml:space="preserve">социально-бытовые условия. </w:t>
      </w:r>
    </w:p>
    <w:p w14:paraId="5371210F" w14:textId="77777777" w:rsidR="003F0977" w:rsidRPr="00655D07" w:rsidRDefault="003F0977" w:rsidP="00655D07">
      <w:pPr>
        <w:spacing w:after="0" w:line="360" w:lineRule="auto"/>
        <w:ind w:firstLine="709"/>
        <w:jc w:val="both"/>
      </w:pPr>
      <w:r w:rsidRPr="00655D07">
        <w:t>На протяжении последних лет (с 20</w:t>
      </w:r>
      <w:r w:rsidR="009F5E78">
        <w:t>15</w:t>
      </w:r>
      <w:r w:rsidRPr="00655D07">
        <w:t xml:space="preserve"> года) в сельсовете наблюдался незначительный миграционный отток населения, что объясняется спадом в экономике (недостаточном количестве мест приложения труда с адекватной заработной платой). Значимым фактором является наличие автомобильных дорог регионального значения, что существенно упрощает возможность сначала временных трудов</w:t>
      </w:r>
      <w:r w:rsidR="00431367">
        <w:t xml:space="preserve">ых миграций (в областной центр </w:t>
      </w:r>
      <w:r w:rsidRPr="00655D07">
        <w:t>и Москву), а затем и переезд на постоянное место жительства. Однако расположенность в непосредственной близости с районным центром является положительным фактором для миграции населения из отдаленных муниципальных образовани</w:t>
      </w:r>
      <w:r w:rsidR="00ED7208" w:rsidRPr="00655D07">
        <w:t>й</w:t>
      </w:r>
      <w:r w:rsidRPr="00655D07">
        <w:t xml:space="preserve"> </w:t>
      </w:r>
      <w:r w:rsidR="000546E2">
        <w:t>Курского</w:t>
      </w:r>
      <w:r w:rsidRPr="00655D07">
        <w:t xml:space="preserve"> района в </w:t>
      </w:r>
      <w:r w:rsidR="000546E2">
        <w:t>Ворошневский</w:t>
      </w:r>
      <w:r w:rsidRPr="00655D07">
        <w:t xml:space="preserve"> сельсовет.</w:t>
      </w:r>
    </w:p>
    <w:p w14:paraId="360E0CB3" w14:textId="77777777" w:rsidR="003F0977" w:rsidRPr="00655D07" w:rsidRDefault="003F0977" w:rsidP="00892C5F">
      <w:pPr>
        <w:widowControl w:val="0"/>
        <w:spacing w:after="0" w:line="360" w:lineRule="auto"/>
        <w:ind w:firstLine="709"/>
        <w:jc w:val="both"/>
      </w:pPr>
      <w:r w:rsidRPr="00655D07">
        <w:t>Ключевы</w:t>
      </w:r>
      <w:r w:rsidR="00434F0B" w:rsidRPr="00655D07">
        <w:t xml:space="preserve">е факторы привлечения трудовой </w:t>
      </w:r>
      <w:r w:rsidRPr="00655D07">
        <w:t xml:space="preserve">миграции – увеличение промышленного производства основных предприятий и, как следствие, рост числа рабочих мест в экономике, повышение уровня доходов населения, доступность жилья и других социальных </w:t>
      </w:r>
      <w:r w:rsidRPr="00655D07">
        <w:lastRenderedPageBreak/>
        <w:t>услуг.</w:t>
      </w:r>
    </w:p>
    <w:p w14:paraId="5409F71C" w14:textId="77777777" w:rsidR="004D5896" w:rsidRDefault="004D5896" w:rsidP="00892C5F">
      <w:pPr>
        <w:widowControl w:val="0"/>
        <w:spacing w:after="0" w:line="360" w:lineRule="auto"/>
        <w:ind w:firstLine="709"/>
        <w:jc w:val="both"/>
      </w:pPr>
      <w:r w:rsidRPr="00655D07">
        <w:t>За последние годы произошло изменение возрастной структуры в сторону увеличения населения пенсионного возраста.</w:t>
      </w:r>
    </w:p>
    <w:p w14:paraId="1D59BCF9" w14:textId="77777777" w:rsidR="00937A10" w:rsidRPr="00655D07" w:rsidRDefault="00937A10" w:rsidP="00892C5F">
      <w:pPr>
        <w:widowControl w:val="0"/>
        <w:spacing w:after="0" w:line="360" w:lineRule="auto"/>
        <w:ind w:firstLine="709"/>
        <w:jc w:val="both"/>
      </w:pPr>
    </w:p>
    <w:p w14:paraId="16B36118" w14:textId="77777777" w:rsidR="00D07144" w:rsidRPr="00655D07" w:rsidRDefault="00D07144" w:rsidP="00892C5F">
      <w:pPr>
        <w:widowControl w:val="0"/>
        <w:spacing w:after="0" w:line="360" w:lineRule="auto"/>
        <w:ind w:firstLine="709"/>
        <w:jc w:val="both"/>
        <w:rPr>
          <w:b/>
        </w:rPr>
      </w:pPr>
      <w:r w:rsidRPr="00655D07">
        <w:rPr>
          <w:b/>
        </w:rPr>
        <w:t>Выводы:</w:t>
      </w:r>
    </w:p>
    <w:p w14:paraId="7AA097E1" w14:textId="77777777" w:rsidR="00D07144" w:rsidRPr="00655D07" w:rsidRDefault="00722AE1" w:rsidP="00892C5F">
      <w:pPr>
        <w:widowControl w:val="0"/>
        <w:spacing w:after="0" w:line="360" w:lineRule="auto"/>
        <w:ind w:firstLine="709"/>
        <w:jc w:val="both"/>
      </w:pPr>
      <w:r w:rsidRPr="00655D07">
        <w:t>1. </w:t>
      </w:r>
      <w:r w:rsidR="00D07144" w:rsidRPr="00655D07">
        <w:t>В сельсовете наблюдается устойчивая депопуляция населения, которая обусловлена низкой рождаемостью, не обеспечивающей естественный прирост населения, смертностью, превышающей уровень рождаемости. Таким образом, естественная убыль не компенсируется механическим приростом.</w:t>
      </w:r>
    </w:p>
    <w:p w14:paraId="7DEF7B7C" w14:textId="77777777" w:rsidR="00D07144" w:rsidRPr="00655D07" w:rsidRDefault="00722AE1" w:rsidP="00B708D3">
      <w:pPr>
        <w:widowControl w:val="0"/>
        <w:spacing w:after="0" w:line="360" w:lineRule="auto"/>
        <w:ind w:firstLine="709"/>
        <w:jc w:val="both"/>
      </w:pPr>
      <w:r w:rsidRPr="00655D07">
        <w:t>2. </w:t>
      </w:r>
      <w:r w:rsidR="00D07144" w:rsidRPr="00655D07">
        <w:t>Сокращение численности населения, вероятно, будет иметь место и в дальнейшем, при устойчивой тенденции старения населения. Следовательно, следует учитывать численное сокращение трудовых ресурсов и потребность в дополнительных социальных затратах на жизнедеятельность лиц пенсионного возраста.</w:t>
      </w:r>
    </w:p>
    <w:p w14:paraId="676141D9" w14:textId="77777777" w:rsidR="00D07144" w:rsidRPr="00655D07" w:rsidRDefault="00722AE1" w:rsidP="00B708D3">
      <w:pPr>
        <w:widowControl w:val="0"/>
        <w:spacing w:after="0" w:line="360" w:lineRule="auto"/>
        <w:ind w:firstLine="709"/>
        <w:jc w:val="both"/>
      </w:pPr>
      <w:r w:rsidRPr="00655D07">
        <w:t>3. </w:t>
      </w:r>
      <w:r w:rsidR="00D07144" w:rsidRPr="00655D07">
        <w:t>В условиях падения естественного воспроизводства населения механический приток будет являться определяющим в формировании населения сельсовета, оказывая влияние на изменения в численности, национальном составе и половозрастной структуре.</w:t>
      </w:r>
    </w:p>
    <w:p w14:paraId="19282123" w14:textId="77777777" w:rsidR="00D07144" w:rsidRPr="00655D07" w:rsidRDefault="00722AE1" w:rsidP="00655D07">
      <w:pPr>
        <w:spacing w:after="0" w:line="360" w:lineRule="auto"/>
        <w:ind w:firstLine="709"/>
        <w:jc w:val="both"/>
      </w:pPr>
      <w:r w:rsidRPr="00655D07">
        <w:t>4. </w:t>
      </w:r>
      <w:r w:rsidR="00D07144" w:rsidRPr="00655D07">
        <w:t>Сложившаяся тенденция депопуляции населения является главной проблемой развития социальной сферы. Существующие высокие показатели естественной убыли населения не позволяют рассчитывать на резкий перелом в демографической ситуации в ближайшее время.</w:t>
      </w:r>
    </w:p>
    <w:p w14:paraId="338C067F" w14:textId="77777777" w:rsidR="00D07144" w:rsidRPr="00655D07" w:rsidRDefault="00D07144" w:rsidP="00655D07">
      <w:pPr>
        <w:spacing w:after="0" w:line="360" w:lineRule="auto"/>
        <w:ind w:firstLine="709"/>
        <w:jc w:val="both"/>
      </w:pPr>
      <w:r w:rsidRPr="00655D07">
        <w:t xml:space="preserve">Ближайшей задачей является сдвиг основных демографических процессов в сторону улучшения, а затем, в дальнейшем, переход к естественному воспроизводству населения. </w:t>
      </w:r>
    </w:p>
    <w:p w14:paraId="1DE1F441" w14:textId="77777777" w:rsidR="00D07144" w:rsidRPr="00655D07" w:rsidRDefault="00D07144" w:rsidP="00655D07">
      <w:pPr>
        <w:spacing w:after="0" w:line="360" w:lineRule="auto"/>
        <w:ind w:firstLine="709"/>
        <w:jc w:val="both"/>
      </w:pPr>
      <w:r w:rsidRPr="00655D07">
        <w:t>Основными направлениями реализации демографической политики являются:</w:t>
      </w:r>
    </w:p>
    <w:p w14:paraId="00642B59" w14:textId="77777777" w:rsidR="00D07144" w:rsidRPr="00655D07" w:rsidRDefault="00722AE1" w:rsidP="00655D07">
      <w:pPr>
        <w:spacing w:after="0" w:line="360" w:lineRule="auto"/>
        <w:ind w:firstLine="709"/>
        <w:jc w:val="both"/>
      </w:pPr>
      <w:r w:rsidRPr="00655D07">
        <w:t>- </w:t>
      </w:r>
      <w:r w:rsidR="00D07144" w:rsidRPr="00655D07">
        <w:t>реализация мероприятий, направленных на стимулирование рождаемости;</w:t>
      </w:r>
    </w:p>
    <w:p w14:paraId="1DDF9E9F" w14:textId="77777777" w:rsidR="00D07144" w:rsidRPr="00655D07" w:rsidRDefault="00722AE1" w:rsidP="00655D07">
      <w:pPr>
        <w:spacing w:after="0" w:line="360" w:lineRule="auto"/>
        <w:ind w:firstLine="709"/>
        <w:jc w:val="both"/>
      </w:pPr>
      <w:r w:rsidRPr="00655D07">
        <w:t>- </w:t>
      </w:r>
      <w:r w:rsidR="00D07144" w:rsidRPr="00655D07">
        <w:t>приобщение разных возрастных групп к здоровому образу жизни;</w:t>
      </w:r>
    </w:p>
    <w:p w14:paraId="26D4F076" w14:textId="77777777" w:rsidR="00D07144" w:rsidRPr="00655D07" w:rsidRDefault="00722AE1" w:rsidP="00655D07">
      <w:pPr>
        <w:spacing w:after="0" w:line="360" w:lineRule="auto"/>
        <w:ind w:firstLine="709"/>
        <w:jc w:val="both"/>
      </w:pPr>
      <w:r w:rsidRPr="00655D07">
        <w:t>- </w:t>
      </w:r>
      <w:r w:rsidR="00D07144" w:rsidRPr="00655D07">
        <w:t>создание системы профилактики социально значимых заболеваний;</w:t>
      </w:r>
    </w:p>
    <w:p w14:paraId="5219B7A8" w14:textId="77777777" w:rsidR="00D07144" w:rsidRPr="00655D07" w:rsidRDefault="00722AE1" w:rsidP="00655D07">
      <w:pPr>
        <w:spacing w:after="0" w:line="360" w:lineRule="auto"/>
        <w:ind w:firstLine="709"/>
        <w:jc w:val="both"/>
      </w:pPr>
      <w:r w:rsidRPr="00655D07">
        <w:t>- </w:t>
      </w:r>
      <w:r w:rsidR="00D07144" w:rsidRPr="00655D07">
        <w:t>создание условий для притока квалифицированных специалистов и экономически активного населения в регион;</w:t>
      </w:r>
    </w:p>
    <w:p w14:paraId="3FA78B3D" w14:textId="77777777" w:rsidR="00D07144" w:rsidRPr="00655D07" w:rsidRDefault="00722AE1" w:rsidP="00655D07">
      <w:pPr>
        <w:spacing w:after="0" w:line="360" w:lineRule="auto"/>
        <w:ind w:firstLine="709"/>
        <w:jc w:val="both"/>
      </w:pPr>
      <w:r w:rsidRPr="00655D07">
        <w:t>- </w:t>
      </w:r>
      <w:r w:rsidR="00D07144" w:rsidRPr="00655D07">
        <w:t>перспективы создания рабочих мест.</w:t>
      </w:r>
    </w:p>
    <w:p w14:paraId="19956985" w14:textId="77777777" w:rsidR="00D07144" w:rsidRPr="00655D07" w:rsidRDefault="00D07144" w:rsidP="00655D07">
      <w:pPr>
        <w:spacing w:after="0" w:line="360" w:lineRule="auto"/>
        <w:ind w:firstLine="709"/>
        <w:jc w:val="both"/>
      </w:pPr>
      <w:r w:rsidRPr="00655D07">
        <w:t xml:space="preserve">В связи с этим важной составной частью стратегических мероприятий социально-экономического развития сельсовета является организация подготовки высшего и среднего звена кадров основных сфер жизнедеятельности. </w:t>
      </w:r>
    </w:p>
    <w:p w14:paraId="13FDDC4D" w14:textId="77777777" w:rsidR="00D07144" w:rsidRPr="00655D07" w:rsidRDefault="00D07144" w:rsidP="00655D07">
      <w:pPr>
        <w:spacing w:after="0" w:line="360" w:lineRule="auto"/>
        <w:ind w:firstLine="709"/>
        <w:jc w:val="both"/>
      </w:pPr>
      <w:r w:rsidRPr="00655D07">
        <w:t>Весьма актуальна подготовка квалифицированных кадров для модернизации агропромышленного комплекса сельсовета.</w:t>
      </w:r>
    </w:p>
    <w:p w14:paraId="0CF9264E" w14:textId="77777777" w:rsidR="00677A32" w:rsidRPr="00655D07" w:rsidRDefault="00D07144" w:rsidP="00655D07">
      <w:pPr>
        <w:spacing w:after="0" w:line="360" w:lineRule="auto"/>
        <w:ind w:firstLine="709"/>
        <w:jc w:val="both"/>
      </w:pPr>
      <w:r w:rsidRPr="00655D07">
        <w:lastRenderedPageBreak/>
        <w:t xml:space="preserve">Демографическая ситуация, сложившаяся в настоящее время в </w:t>
      </w:r>
      <w:r w:rsidR="000546E2">
        <w:t>Ворошневском</w:t>
      </w:r>
      <w:r w:rsidR="009714B5">
        <w:t xml:space="preserve"> </w:t>
      </w:r>
      <w:r w:rsidRPr="00655D07">
        <w:t>сельсовете неблагоприятная. Продолжается естественная убыль населения, уровень смертности превышает уровень рождаемости. Доля населения младших возрастов значительно ниже доли населения старших возрастных групп, что впоследствии приведет к увеличению демографической нагрузки на трудоспособное население. Для сокращения естественной убыли населения необходимо принятие административных мер, направленных</w:t>
      </w:r>
      <w:r w:rsidR="00BE6974" w:rsidRPr="00655D07">
        <w:t xml:space="preserve"> на стимулирование рождаемости.</w:t>
      </w:r>
    </w:p>
    <w:p w14:paraId="5399BB78" w14:textId="77AD7E1E" w:rsidR="00D44830" w:rsidRDefault="00D44830">
      <w:pPr>
        <w:spacing w:after="0" w:line="240" w:lineRule="auto"/>
        <w:rPr>
          <w:b/>
        </w:rPr>
      </w:pPr>
    </w:p>
    <w:p w14:paraId="4D3F37E1" w14:textId="18C834AE" w:rsidR="00A141B3" w:rsidRPr="00655D07" w:rsidRDefault="00677A32" w:rsidP="00655D07">
      <w:pPr>
        <w:spacing w:after="0" w:line="360" w:lineRule="auto"/>
        <w:ind w:firstLine="709"/>
        <w:jc w:val="both"/>
        <w:rPr>
          <w:b/>
        </w:rPr>
      </w:pPr>
      <w:r w:rsidRPr="00655D07">
        <w:rPr>
          <w:b/>
        </w:rPr>
        <w:t>Проектные предложения (</w:t>
      </w:r>
      <w:r w:rsidR="00151C9D" w:rsidRPr="00655D07">
        <w:rPr>
          <w:b/>
        </w:rPr>
        <w:t>Прогноз численности населения)</w:t>
      </w:r>
      <w:r w:rsidR="00722AE1" w:rsidRPr="00655D07">
        <w:rPr>
          <w:b/>
        </w:rPr>
        <w:t>.</w:t>
      </w:r>
    </w:p>
    <w:p w14:paraId="0D4F9FC3" w14:textId="77777777" w:rsidR="00677A32" w:rsidRPr="00655D07" w:rsidRDefault="00677A32" w:rsidP="00B708D3">
      <w:pPr>
        <w:widowControl w:val="0"/>
        <w:spacing w:after="0" w:line="360" w:lineRule="auto"/>
        <w:ind w:firstLine="709"/>
        <w:jc w:val="both"/>
      </w:pPr>
      <w:r w:rsidRPr="00655D07">
        <w:t xml:space="preserve">Анализ современной ситуации выявил основные направления демографических процессов в </w:t>
      </w:r>
      <w:r w:rsidR="000546E2">
        <w:t>Ворошневском</w:t>
      </w:r>
      <w:r w:rsidR="00484C26">
        <w:t xml:space="preserve"> сельсовете -</w:t>
      </w:r>
      <w:r w:rsidRPr="00655D07">
        <w:t xml:space="preserve"> падение численности населения за счет отрицательного сальдо естественного движения и миграционного оттока. </w:t>
      </w:r>
    </w:p>
    <w:p w14:paraId="42B0BA55" w14:textId="77777777" w:rsidR="00677A32" w:rsidRDefault="00677A32" w:rsidP="008106C1">
      <w:pPr>
        <w:widowControl w:val="0"/>
        <w:spacing w:after="0" w:line="360" w:lineRule="auto"/>
        <w:ind w:firstLine="709"/>
        <w:jc w:val="both"/>
      </w:pPr>
      <w:r w:rsidRPr="00655D07">
        <w:t xml:space="preserve">Современные демографические характеристики позволяют сделать прогноз изменения численности на перспективу. Оценка перспективного изменения численности населения в достаточно широком временном диапазоне (до </w:t>
      </w:r>
      <w:r w:rsidR="00554ED8" w:rsidRPr="00655D07">
        <w:t>20</w:t>
      </w:r>
      <w:r w:rsidR="002A3B85">
        <w:t>38</w:t>
      </w:r>
      <w:r w:rsidRPr="00655D07">
        <w:t xml:space="preserve"> г.) требует построения двух вариантов прогноза (условно «инерционный» и «</w:t>
      </w:r>
      <w:r w:rsidR="00D8755C">
        <w:t>стабилизацио</w:t>
      </w:r>
      <w:r w:rsidRPr="00655D07">
        <w:t xml:space="preserve">нный»). Они необходимы в условиях поливариантности дальнейшего социально-экономического развития территории. Расчетная численность населения и половозрастной состав населения были определены на две даты: </w:t>
      </w:r>
      <w:r w:rsidR="00554ED8" w:rsidRPr="00655D07">
        <w:t>20</w:t>
      </w:r>
      <w:r w:rsidR="002A3B85">
        <w:t>18</w:t>
      </w:r>
      <w:r w:rsidRPr="00655D07">
        <w:t xml:space="preserve"> год (первая очередь генерального плана) и </w:t>
      </w:r>
      <w:r w:rsidR="00554ED8" w:rsidRPr="00655D07">
        <w:t>20</w:t>
      </w:r>
      <w:r w:rsidR="002A3B85">
        <w:t>38</w:t>
      </w:r>
      <w:r w:rsidRPr="00655D07">
        <w:t xml:space="preserve"> год (расчетный срок).</w:t>
      </w:r>
    </w:p>
    <w:p w14:paraId="10E91517" w14:textId="77777777" w:rsidR="002A3B85" w:rsidRPr="00EA36F5" w:rsidRDefault="002A3B85" w:rsidP="002A3B85">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58DACE66" w14:textId="77777777" w:rsidR="00677A32" w:rsidRPr="00655D07" w:rsidRDefault="00677A32" w:rsidP="008106C1">
      <w:pPr>
        <w:widowControl w:val="0"/>
        <w:spacing w:after="0" w:line="360" w:lineRule="auto"/>
        <w:ind w:firstLine="709"/>
        <w:jc w:val="both"/>
      </w:pPr>
      <w:r w:rsidRPr="00655D07">
        <w:t xml:space="preserve">«Инерционный» сценарий прогноза предполагает сохранение сложившихся условий смертности, рождаемости и миграции. </w:t>
      </w:r>
    </w:p>
    <w:p w14:paraId="5D2CFDFD" w14:textId="77777777" w:rsidR="00677A32" w:rsidRPr="00655D07" w:rsidRDefault="00677A32" w:rsidP="008106C1">
      <w:pPr>
        <w:widowControl w:val="0"/>
        <w:spacing w:after="0" w:line="360" w:lineRule="auto"/>
        <w:ind w:firstLine="709"/>
        <w:jc w:val="both"/>
      </w:pPr>
      <w:r w:rsidRPr="00655D07">
        <w:t>«</w:t>
      </w:r>
      <w:r w:rsidR="00722AE1" w:rsidRPr="00655D07">
        <w:t>Стабилиза</w:t>
      </w:r>
      <w:r w:rsidRPr="00655D07">
        <w:t xml:space="preserve">ционный» сценарий основан на </w:t>
      </w:r>
      <w:r w:rsidR="00484C26">
        <w:t>стабилизации</w:t>
      </w:r>
      <w:r w:rsidRPr="00655D07">
        <w:t xml:space="preserve"> численности населения за счёт повышения уровня рождаемости, снижения смертности, миграционного оттока населения.</w:t>
      </w:r>
    </w:p>
    <w:p w14:paraId="2218B212" w14:textId="77777777" w:rsidR="00677A32" w:rsidRDefault="00677A32" w:rsidP="008106C1">
      <w:pPr>
        <w:widowControl w:val="0"/>
        <w:spacing w:after="0" w:line="360" w:lineRule="auto"/>
        <w:ind w:firstLine="709"/>
        <w:jc w:val="both"/>
      </w:pPr>
      <w:r w:rsidRPr="00655D07">
        <w:t xml:space="preserve">Ориентировочный прогноз численности населения выполнен на основании анализа сложившейся социально-экономической и демографической ситуации, а также с учетом основных тенденций перспективного расчета численности населения Российской Федерации до </w:t>
      </w:r>
      <w:r w:rsidR="00554ED8" w:rsidRPr="00655D07">
        <w:t>20</w:t>
      </w:r>
      <w:r w:rsidR="002A3B85">
        <w:t>38</w:t>
      </w:r>
      <w:r w:rsidRPr="00655D07">
        <w:t xml:space="preserve"> года. </w:t>
      </w:r>
    </w:p>
    <w:p w14:paraId="28742A3E" w14:textId="77777777" w:rsidR="002A3B85" w:rsidRPr="00EA36F5" w:rsidRDefault="002A3B85" w:rsidP="002A3B85">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0B854DDD" w14:textId="77777777" w:rsidR="00677A32" w:rsidRPr="00655D07" w:rsidRDefault="00677A32" w:rsidP="00655D07">
      <w:pPr>
        <w:spacing w:after="0" w:line="360" w:lineRule="auto"/>
        <w:ind w:firstLine="709"/>
        <w:jc w:val="both"/>
      </w:pPr>
      <w:r w:rsidRPr="00655D07">
        <w:t>Численность населения рассчитывается согласно существующей методике по формуле:</w:t>
      </w:r>
    </w:p>
    <w:p w14:paraId="1408D9C0" w14:textId="77777777" w:rsidR="00677A32" w:rsidRPr="00655D07" w:rsidRDefault="00677A32" w:rsidP="00655D07">
      <w:pPr>
        <w:spacing w:after="0" w:line="360" w:lineRule="auto"/>
        <w:ind w:firstLine="709"/>
        <w:jc w:val="both"/>
      </w:pPr>
      <w:r w:rsidRPr="00655D07">
        <w:t>Н</w:t>
      </w:r>
      <w:r w:rsidRPr="00655D07">
        <w:rPr>
          <w:vertAlign w:val="subscript"/>
        </w:rPr>
        <w:t>о</w:t>
      </w:r>
      <w:r w:rsidRPr="00655D07">
        <w:t xml:space="preserve"> = Н</w:t>
      </w:r>
      <w:r w:rsidRPr="00655D07">
        <w:rPr>
          <w:vertAlign w:val="subscript"/>
        </w:rPr>
        <w:t>с</w:t>
      </w:r>
      <w:r w:rsidRPr="00655D07">
        <w:t xml:space="preserve"> (1 + (Р+М)/100)</w:t>
      </w:r>
      <w:r w:rsidRPr="00655D07">
        <w:rPr>
          <w:vertAlign w:val="superscript"/>
        </w:rPr>
        <w:t>Т</w:t>
      </w:r>
      <w:r w:rsidRPr="00655D07">
        <w:t>,</w:t>
      </w:r>
    </w:p>
    <w:p w14:paraId="329652A6" w14:textId="77777777" w:rsidR="00677A32" w:rsidRPr="00655D07" w:rsidRDefault="00677A32" w:rsidP="00655D07">
      <w:pPr>
        <w:spacing w:after="0" w:line="360" w:lineRule="auto"/>
        <w:ind w:firstLine="709"/>
        <w:jc w:val="both"/>
      </w:pPr>
      <w:r w:rsidRPr="00655D07">
        <w:t>где,</w:t>
      </w:r>
      <w:r w:rsidRPr="00655D07">
        <w:tab/>
        <w:t>Но – ожидаемая численность населения на расчетный год,</w:t>
      </w:r>
    </w:p>
    <w:p w14:paraId="4BED711D" w14:textId="77777777" w:rsidR="00677A32" w:rsidRPr="00655D07" w:rsidRDefault="00677A32" w:rsidP="00655D07">
      <w:pPr>
        <w:spacing w:after="0" w:line="360" w:lineRule="auto"/>
        <w:ind w:firstLine="709"/>
        <w:jc w:val="both"/>
      </w:pPr>
      <w:r w:rsidRPr="00655D07">
        <w:lastRenderedPageBreak/>
        <w:t>Нс – существующая численность населения,</w:t>
      </w:r>
    </w:p>
    <w:p w14:paraId="6F1931F6" w14:textId="77777777" w:rsidR="00677A32" w:rsidRPr="00655D07" w:rsidRDefault="00677A32" w:rsidP="00655D07">
      <w:pPr>
        <w:spacing w:after="0" w:line="360" w:lineRule="auto"/>
        <w:ind w:firstLine="709"/>
        <w:jc w:val="both"/>
      </w:pPr>
      <w:r w:rsidRPr="00655D07">
        <w:t>Р – среднегодовой естественный прирост,</w:t>
      </w:r>
    </w:p>
    <w:p w14:paraId="349E8EB2" w14:textId="77777777" w:rsidR="00677A32" w:rsidRPr="00655D07" w:rsidRDefault="00677A32" w:rsidP="00655D07">
      <w:pPr>
        <w:spacing w:after="0" w:line="360" w:lineRule="auto"/>
        <w:ind w:firstLine="709"/>
        <w:jc w:val="both"/>
      </w:pPr>
      <w:r w:rsidRPr="00655D07">
        <w:t>М – среднегодовая миграция,</w:t>
      </w:r>
    </w:p>
    <w:p w14:paraId="41D524E5" w14:textId="77777777" w:rsidR="00677A32" w:rsidRPr="00655D07" w:rsidRDefault="00677A32" w:rsidP="00655D07">
      <w:pPr>
        <w:spacing w:after="0" w:line="360" w:lineRule="auto"/>
        <w:ind w:firstLine="709"/>
        <w:jc w:val="both"/>
      </w:pPr>
      <w:r w:rsidRPr="00655D07">
        <w:t>Т – число лет расчетного срока.</w:t>
      </w:r>
    </w:p>
    <w:p w14:paraId="336C2892" w14:textId="14EBF194" w:rsidR="00D44830" w:rsidRDefault="00677A32" w:rsidP="002B1345">
      <w:pPr>
        <w:spacing w:after="0" w:line="360" w:lineRule="auto"/>
        <w:ind w:firstLine="709"/>
        <w:jc w:val="both"/>
        <w:rPr>
          <w:b/>
          <w:bCs/>
          <w:sz w:val="18"/>
          <w:szCs w:val="18"/>
        </w:rPr>
      </w:pPr>
      <w:r w:rsidRPr="00655D07">
        <w:t xml:space="preserve">Далее приведен расчет инерционного и </w:t>
      </w:r>
      <w:r w:rsidR="00D8755C">
        <w:t>с</w:t>
      </w:r>
      <w:r w:rsidR="00D8755C" w:rsidRPr="00655D07">
        <w:t>табилизацион</w:t>
      </w:r>
      <w:r w:rsidRPr="00655D07">
        <w:t>ного прогноза численности населения.</w:t>
      </w:r>
    </w:p>
    <w:p w14:paraId="64407EE9" w14:textId="4BB9D6A4" w:rsidR="00677A32" w:rsidRDefault="00677A32" w:rsidP="00BB4E63">
      <w:pPr>
        <w:pStyle w:val="af6"/>
        <w:widowControl w:val="0"/>
        <w:spacing w:after="0"/>
        <w:jc w:val="both"/>
        <w:rPr>
          <w:color w:val="auto"/>
        </w:rPr>
      </w:pPr>
      <w:r w:rsidRPr="00677A32">
        <w:rPr>
          <w:color w:val="auto"/>
        </w:rPr>
        <w:t>Таблица</w:t>
      </w:r>
      <w:r w:rsidR="00722AE1">
        <w:rPr>
          <w:color w:val="auto"/>
        </w:rPr>
        <w:t xml:space="preserve">. </w:t>
      </w:r>
      <w:r w:rsidRPr="00677A32">
        <w:rPr>
          <w:color w:val="auto"/>
        </w:rPr>
        <w:t>Данные для расчета ожидаемой численности населения и результаты этого расчета (инерционный сценарий развития)</w:t>
      </w:r>
      <w:r w:rsidR="00722AE1">
        <w:rPr>
          <w:color w:val="auto"/>
        </w:rPr>
        <w:t>.</w:t>
      </w:r>
    </w:p>
    <w:tbl>
      <w:tblPr>
        <w:tblW w:w="494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
        <w:gridCol w:w="6890"/>
        <w:gridCol w:w="1785"/>
      </w:tblGrid>
      <w:tr w:rsidR="009714B5" w:rsidRPr="00CC1593" w14:paraId="4498BA1E" w14:textId="77777777" w:rsidTr="004F7AC6">
        <w:trPr>
          <w:tblHeader/>
        </w:trPr>
        <w:tc>
          <w:tcPr>
            <w:tcW w:w="306" w:type="pct"/>
            <w:tcBorders>
              <w:right w:val="single" w:sz="4" w:space="0" w:color="auto"/>
            </w:tcBorders>
            <w:shd w:val="clear" w:color="auto" w:fill="auto"/>
            <w:vAlign w:val="center"/>
          </w:tcPr>
          <w:p w14:paraId="1951A8D5" w14:textId="77777777" w:rsidR="009714B5" w:rsidRPr="00CC1593" w:rsidRDefault="009714B5" w:rsidP="009F5E78">
            <w:pPr>
              <w:tabs>
                <w:tab w:val="num" w:pos="2276"/>
              </w:tabs>
              <w:spacing w:after="0" w:line="240" w:lineRule="auto"/>
              <w:jc w:val="center"/>
              <w:rPr>
                <w:b/>
                <w:sz w:val="20"/>
                <w:szCs w:val="20"/>
                <w:lang w:eastAsia="ru-RU"/>
              </w:rPr>
            </w:pPr>
            <w:r w:rsidRPr="00CC1593">
              <w:rPr>
                <w:b/>
                <w:sz w:val="20"/>
                <w:szCs w:val="20"/>
                <w:lang w:eastAsia="ru-RU"/>
              </w:rPr>
              <w:t>№</w:t>
            </w:r>
          </w:p>
          <w:p w14:paraId="6CC6B457" w14:textId="77777777" w:rsidR="009714B5" w:rsidRPr="00CC1593" w:rsidRDefault="009714B5" w:rsidP="009F5E78">
            <w:pPr>
              <w:tabs>
                <w:tab w:val="num" w:pos="2276"/>
              </w:tabs>
              <w:spacing w:after="0" w:line="240" w:lineRule="auto"/>
              <w:jc w:val="center"/>
              <w:rPr>
                <w:b/>
                <w:sz w:val="20"/>
                <w:szCs w:val="20"/>
                <w:lang w:eastAsia="ru-RU"/>
              </w:rPr>
            </w:pPr>
            <w:r w:rsidRPr="00CC1593">
              <w:rPr>
                <w:b/>
                <w:sz w:val="20"/>
                <w:szCs w:val="20"/>
                <w:lang w:eastAsia="ru-RU"/>
              </w:rPr>
              <w:t>п/п</w:t>
            </w:r>
          </w:p>
        </w:tc>
        <w:tc>
          <w:tcPr>
            <w:tcW w:w="3728" w:type="pct"/>
            <w:tcBorders>
              <w:left w:val="single" w:sz="4" w:space="0" w:color="auto"/>
            </w:tcBorders>
            <w:shd w:val="clear" w:color="auto" w:fill="auto"/>
            <w:vAlign w:val="center"/>
          </w:tcPr>
          <w:p w14:paraId="1E0159F4" w14:textId="77777777" w:rsidR="009714B5" w:rsidRPr="00CC1593" w:rsidRDefault="009714B5" w:rsidP="009F5E78">
            <w:pPr>
              <w:tabs>
                <w:tab w:val="num" w:pos="2276"/>
              </w:tabs>
              <w:spacing w:after="0" w:line="240" w:lineRule="auto"/>
              <w:jc w:val="center"/>
              <w:rPr>
                <w:b/>
                <w:sz w:val="20"/>
                <w:szCs w:val="20"/>
                <w:lang w:eastAsia="ru-RU"/>
              </w:rPr>
            </w:pPr>
            <w:r w:rsidRPr="00CC1593">
              <w:rPr>
                <w:b/>
                <w:sz w:val="20"/>
                <w:szCs w:val="20"/>
                <w:lang w:eastAsia="ru-RU"/>
              </w:rPr>
              <w:t>Показатели</w:t>
            </w:r>
          </w:p>
        </w:tc>
        <w:tc>
          <w:tcPr>
            <w:tcW w:w="966" w:type="pct"/>
            <w:shd w:val="clear" w:color="auto" w:fill="auto"/>
            <w:vAlign w:val="center"/>
          </w:tcPr>
          <w:p w14:paraId="34E4B24B" w14:textId="77777777" w:rsidR="009714B5" w:rsidRPr="00CC1593" w:rsidRDefault="009714B5" w:rsidP="009F5E78">
            <w:pPr>
              <w:tabs>
                <w:tab w:val="num" w:pos="2276"/>
              </w:tabs>
              <w:spacing w:after="0" w:line="240" w:lineRule="auto"/>
              <w:jc w:val="center"/>
              <w:rPr>
                <w:b/>
                <w:sz w:val="20"/>
                <w:szCs w:val="20"/>
                <w:lang w:eastAsia="ru-RU"/>
              </w:rPr>
            </w:pPr>
            <w:r w:rsidRPr="00CC1593">
              <w:rPr>
                <w:b/>
                <w:sz w:val="20"/>
                <w:szCs w:val="20"/>
                <w:lang w:eastAsia="ru-RU"/>
              </w:rPr>
              <w:t>Значение</w:t>
            </w:r>
          </w:p>
        </w:tc>
      </w:tr>
      <w:tr w:rsidR="009714B5" w:rsidRPr="00CC1593" w14:paraId="6C0B8E57" w14:textId="77777777" w:rsidTr="004F7AC6">
        <w:tc>
          <w:tcPr>
            <w:tcW w:w="306" w:type="pct"/>
            <w:tcBorders>
              <w:right w:val="single" w:sz="4" w:space="0" w:color="auto"/>
            </w:tcBorders>
            <w:shd w:val="clear" w:color="auto" w:fill="auto"/>
            <w:vAlign w:val="center"/>
          </w:tcPr>
          <w:p w14:paraId="3228E6B1" w14:textId="77777777" w:rsidR="009714B5" w:rsidRPr="00CC1593" w:rsidRDefault="009714B5" w:rsidP="009F5E78">
            <w:pPr>
              <w:tabs>
                <w:tab w:val="num" w:pos="2276"/>
              </w:tabs>
              <w:spacing w:after="0" w:line="240" w:lineRule="auto"/>
              <w:jc w:val="center"/>
              <w:rPr>
                <w:sz w:val="20"/>
                <w:szCs w:val="20"/>
                <w:lang w:eastAsia="ru-RU"/>
              </w:rPr>
            </w:pPr>
            <w:r w:rsidRPr="00CC1593">
              <w:rPr>
                <w:sz w:val="20"/>
                <w:szCs w:val="20"/>
                <w:lang w:eastAsia="ru-RU"/>
              </w:rPr>
              <w:t>1</w:t>
            </w:r>
          </w:p>
        </w:tc>
        <w:tc>
          <w:tcPr>
            <w:tcW w:w="3728" w:type="pct"/>
            <w:tcBorders>
              <w:left w:val="single" w:sz="4" w:space="0" w:color="auto"/>
            </w:tcBorders>
            <w:shd w:val="clear" w:color="auto" w:fill="auto"/>
            <w:vAlign w:val="center"/>
          </w:tcPr>
          <w:p w14:paraId="6626ED50" w14:textId="77777777" w:rsidR="009714B5" w:rsidRPr="00CC1593" w:rsidRDefault="009714B5" w:rsidP="009F5E78">
            <w:pPr>
              <w:tabs>
                <w:tab w:val="num" w:pos="2276"/>
              </w:tabs>
              <w:spacing w:after="0" w:line="240" w:lineRule="auto"/>
              <w:jc w:val="center"/>
              <w:rPr>
                <w:sz w:val="20"/>
                <w:szCs w:val="20"/>
                <w:lang w:eastAsia="ru-RU"/>
              </w:rPr>
            </w:pPr>
            <w:r w:rsidRPr="00CC1593">
              <w:rPr>
                <w:sz w:val="20"/>
                <w:szCs w:val="20"/>
                <w:lang w:eastAsia="ru-RU"/>
              </w:rPr>
              <w:t>Численность населения на момент проектирования, чел</w:t>
            </w:r>
          </w:p>
        </w:tc>
        <w:tc>
          <w:tcPr>
            <w:tcW w:w="966" w:type="pct"/>
            <w:shd w:val="clear" w:color="auto" w:fill="auto"/>
            <w:vAlign w:val="center"/>
          </w:tcPr>
          <w:p w14:paraId="7E6B0E2B" w14:textId="77777777" w:rsidR="009714B5" w:rsidRPr="00CC1593" w:rsidRDefault="000546E2" w:rsidP="009F5E78">
            <w:pPr>
              <w:tabs>
                <w:tab w:val="num" w:pos="2276"/>
              </w:tabs>
              <w:spacing w:after="0" w:line="240" w:lineRule="auto"/>
              <w:jc w:val="center"/>
              <w:rPr>
                <w:sz w:val="20"/>
                <w:szCs w:val="20"/>
                <w:lang w:eastAsia="ru-RU"/>
              </w:rPr>
            </w:pPr>
            <w:r>
              <w:rPr>
                <w:sz w:val="20"/>
                <w:szCs w:val="20"/>
                <w:lang w:eastAsia="ru-RU"/>
              </w:rPr>
              <w:t>4692</w:t>
            </w:r>
          </w:p>
        </w:tc>
      </w:tr>
      <w:tr w:rsidR="009714B5" w:rsidRPr="00CC1593" w14:paraId="5ACC525B" w14:textId="77777777" w:rsidTr="004F7AC6">
        <w:trPr>
          <w:trHeight w:val="126"/>
        </w:trPr>
        <w:tc>
          <w:tcPr>
            <w:tcW w:w="306" w:type="pct"/>
            <w:tcBorders>
              <w:right w:val="single" w:sz="4" w:space="0" w:color="auto"/>
            </w:tcBorders>
            <w:shd w:val="clear" w:color="auto" w:fill="auto"/>
            <w:vAlign w:val="center"/>
          </w:tcPr>
          <w:p w14:paraId="1260903A" w14:textId="77777777" w:rsidR="009714B5" w:rsidRPr="00CC1593" w:rsidRDefault="009714B5" w:rsidP="009F5E78">
            <w:pPr>
              <w:tabs>
                <w:tab w:val="num" w:pos="2276"/>
              </w:tabs>
              <w:spacing w:after="0" w:line="240" w:lineRule="auto"/>
              <w:jc w:val="center"/>
              <w:rPr>
                <w:sz w:val="20"/>
                <w:szCs w:val="20"/>
                <w:lang w:eastAsia="ru-RU"/>
              </w:rPr>
            </w:pPr>
            <w:r w:rsidRPr="00CC1593">
              <w:rPr>
                <w:sz w:val="20"/>
                <w:szCs w:val="20"/>
                <w:lang w:eastAsia="ru-RU"/>
              </w:rPr>
              <w:t>2</w:t>
            </w:r>
          </w:p>
        </w:tc>
        <w:tc>
          <w:tcPr>
            <w:tcW w:w="3728" w:type="pct"/>
            <w:tcBorders>
              <w:left w:val="single" w:sz="4" w:space="0" w:color="auto"/>
            </w:tcBorders>
            <w:shd w:val="clear" w:color="auto" w:fill="auto"/>
            <w:vAlign w:val="center"/>
          </w:tcPr>
          <w:p w14:paraId="1D89B4D9" w14:textId="77777777" w:rsidR="009714B5" w:rsidRPr="00CC1593" w:rsidRDefault="009714B5" w:rsidP="009F5E78">
            <w:pPr>
              <w:tabs>
                <w:tab w:val="num" w:pos="2276"/>
              </w:tabs>
              <w:spacing w:after="0" w:line="240" w:lineRule="auto"/>
              <w:jc w:val="center"/>
              <w:rPr>
                <w:sz w:val="20"/>
                <w:szCs w:val="20"/>
                <w:lang w:eastAsia="ru-RU"/>
              </w:rPr>
            </w:pPr>
            <w:r w:rsidRPr="00CC1593">
              <w:rPr>
                <w:sz w:val="20"/>
                <w:szCs w:val="20"/>
                <w:lang w:eastAsia="ru-RU"/>
              </w:rPr>
              <w:t>Среднегодовой естественный прирост населения, %</w:t>
            </w:r>
          </w:p>
        </w:tc>
        <w:tc>
          <w:tcPr>
            <w:tcW w:w="966" w:type="pct"/>
            <w:shd w:val="clear" w:color="auto" w:fill="auto"/>
            <w:vAlign w:val="center"/>
          </w:tcPr>
          <w:p w14:paraId="46EBB004" w14:textId="77777777" w:rsidR="009714B5" w:rsidRPr="00CC1593" w:rsidRDefault="009714B5" w:rsidP="009F5E78">
            <w:pPr>
              <w:tabs>
                <w:tab w:val="num" w:pos="2276"/>
              </w:tabs>
              <w:spacing w:after="0" w:line="240" w:lineRule="auto"/>
              <w:jc w:val="center"/>
              <w:rPr>
                <w:sz w:val="20"/>
                <w:szCs w:val="20"/>
                <w:lang w:eastAsia="ru-RU"/>
              </w:rPr>
            </w:pPr>
            <w:r w:rsidRPr="00CC1593">
              <w:rPr>
                <w:sz w:val="20"/>
                <w:szCs w:val="20"/>
                <w:lang w:eastAsia="ru-RU"/>
              </w:rPr>
              <w:t>-0,7</w:t>
            </w:r>
          </w:p>
        </w:tc>
      </w:tr>
      <w:tr w:rsidR="009714B5" w:rsidRPr="00CC1593" w14:paraId="3A094A68" w14:textId="77777777" w:rsidTr="004F7AC6">
        <w:tc>
          <w:tcPr>
            <w:tcW w:w="306" w:type="pct"/>
            <w:tcBorders>
              <w:right w:val="single" w:sz="4" w:space="0" w:color="auto"/>
            </w:tcBorders>
            <w:shd w:val="clear" w:color="auto" w:fill="auto"/>
            <w:vAlign w:val="center"/>
          </w:tcPr>
          <w:p w14:paraId="6B806325" w14:textId="77777777" w:rsidR="009714B5" w:rsidRPr="00CC1593" w:rsidRDefault="009714B5" w:rsidP="009F5E78">
            <w:pPr>
              <w:tabs>
                <w:tab w:val="num" w:pos="2276"/>
              </w:tabs>
              <w:spacing w:after="0" w:line="240" w:lineRule="auto"/>
              <w:jc w:val="center"/>
              <w:rPr>
                <w:sz w:val="20"/>
                <w:szCs w:val="20"/>
                <w:lang w:eastAsia="ru-RU"/>
              </w:rPr>
            </w:pPr>
            <w:r w:rsidRPr="00CC1593">
              <w:rPr>
                <w:sz w:val="20"/>
                <w:szCs w:val="20"/>
                <w:lang w:eastAsia="ru-RU"/>
              </w:rPr>
              <w:t>3</w:t>
            </w:r>
          </w:p>
        </w:tc>
        <w:tc>
          <w:tcPr>
            <w:tcW w:w="3728" w:type="pct"/>
            <w:tcBorders>
              <w:left w:val="single" w:sz="4" w:space="0" w:color="auto"/>
            </w:tcBorders>
            <w:shd w:val="clear" w:color="auto" w:fill="auto"/>
            <w:vAlign w:val="center"/>
          </w:tcPr>
          <w:p w14:paraId="37686679" w14:textId="77777777" w:rsidR="009714B5" w:rsidRPr="00CC1593" w:rsidRDefault="009714B5" w:rsidP="009F5E78">
            <w:pPr>
              <w:tabs>
                <w:tab w:val="num" w:pos="2276"/>
              </w:tabs>
              <w:spacing w:after="0" w:line="240" w:lineRule="auto"/>
              <w:jc w:val="center"/>
              <w:rPr>
                <w:sz w:val="20"/>
                <w:szCs w:val="20"/>
                <w:lang w:eastAsia="ru-RU"/>
              </w:rPr>
            </w:pPr>
            <w:r w:rsidRPr="00CC1593">
              <w:rPr>
                <w:sz w:val="20"/>
                <w:szCs w:val="20"/>
                <w:lang w:eastAsia="ru-RU"/>
              </w:rPr>
              <w:t>Среднегодовая миграция, %</w:t>
            </w:r>
          </w:p>
        </w:tc>
        <w:tc>
          <w:tcPr>
            <w:tcW w:w="966" w:type="pct"/>
            <w:shd w:val="clear" w:color="auto" w:fill="auto"/>
            <w:vAlign w:val="center"/>
          </w:tcPr>
          <w:p w14:paraId="3B2FF651" w14:textId="77777777" w:rsidR="009714B5" w:rsidRPr="00CC1593" w:rsidRDefault="009714B5" w:rsidP="009F5E78">
            <w:pPr>
              <w:tabs>
                <w:tab w:val="num" w:pos="2276"/>
              </w:tabs>
              <w:spacing w:after="0" w:line="240" w:lineRule="auto"/>
              <w:jc w:val="center"/>
              <w:rPr>
                <w:sz w:val="20"/>
                <w:szCs w:val="20"/>
                <w:lang w:eastAsia="ru-RU"/>
              </w:rPr>
            </w:pPr>
            <w:r w:rsidRPr="00CC1593">
              <w:rPr>
                <w:sz w:val="20"/>
                <w:szCs w:val="20"/>
                <w:lang w:eastAsia="ru-RU"/>
              </w:rPr>
              <w:t>-1</w:t>
            </w:r>
          </w:p>
        </w:tc>
      </w:tr>
      <w:tr w:rsidR="009714B5" w:rsidRPr="00CC1593" w14:paraId="5CD2E330" w14:textId="77777777" w:rsidTr="004F7AC6">
        <w:tc>
          <w:tcPr>
            <w:tcW w:w="306" w:type="pct"/>
            <w:tcBorders>
              <w:right w:val="single" w:sz="4" w:space="0" w:color="auto"/>
            </w:tcBorders>
            <w:shd w:val="clear" w:color="auto" w:fill="auto"/>
            <w:vAlign w:val="center"/>
          </w:tcPr>
          <w:p w14:paraId="11784E7A" w14:textId="77777777" w:rsidR="009714B5" w:rsidRPr="00CC1593" w:rsidRDefault="009714B5" w:rsidP="009F5E78">
            <w:pPr>
              <w:tabs>
                <w:tab w:val="num" w:pos="2276"/>
              </w:tabs>
              <w:spacing w:after="0" w:line="240" w:lineRule="auto"/>
              <w:jc w:val="center"/>
              <w:rPr>
                <w:sz w:val="20"/>
                <w:szCs w:val="20"/>
                <w:lang w:eastAsia="ru-RU"/>
              </w:rPr>
            </w:pPr>
            <w:r w:rsidRPr="00CC1593">
              <w:rPr>
                <w:sz w:val="20"/>
                <w:szCs w:val="20"/>
                <w:lang w:eastAsia="ru-RU"/>
              </w:rPr>
              <w:t>4</w:t>
            </w:r>
          </w:p>
        </w:tc>
        <w:tc>
          <w:tcPr>
            <w:tcW w:w="3728" w:type="pct"/>
            <w:tcBorders>
              <w:left w:val="single" w:sz="4" w:space="0" w:color="auto"/>
            </w:tcBorders>
            <w:shd w:val="clear" w:color="auto" w:fill="auto"/>
            <w:vAlign w:val="center"/>
          </w:tcPr>
          <w:p w14:paraId="4F6757DD" w14:textId="77777777" w:rsidR="009714B5" w:rsidRPr="00CC1593" w:rsidRDefault="009714B5" w:rsidP="009F5E78">
            <w:pPr>
              <w:tabs>
                <w:tab w:val="num" w:pos="2276"/>
              </w:tabs>
              <w:spacing w:after="0" w:line="240" w:lineRule="auto"/>
              <w:jc w:val="center"/>
              <w:rPr>
                <w:sz w:val="20"/>
                <w:szCs w:val="20"/>
                <w:lang w:eastAsia="ru-RU"/>
              </w:rPr>
            </w:pPr>
            <w:r w:rsidRPr="00CC1593">
              <w:rPr>
                <w:sz w:val="20"/>
                <w:szCs w:val="20"/>
                <w:lang w:eastAsia="ru-RU"/>
              </w:rPr>
              <w:t>Срок первой очереди, лет</w:t>
            </w:r>
          </w:p>
        </w:tc>
        <w:tc>
          <w:tcPr>
            <w:tcW w:w="966" w:type="pct"/>
            <w:shd w:val="clear" w:color="auto" w:fill="auto"/>
            <w:vAlign w:val="center"/>
          </w:tcPr>
          <w:p w14:paraId="4AA2A64E" w14:textId="77777777" w:rsidR="009714B5" w:rsidRPr="00CC1593" w:rsidRDefault="009714B5" w:rsidP="009F5E78">
            <w:pPr>
              <w:tabs>
                <w:tab w:val="num" w:pos="2276"/>
              </w:tabs>
              <w:spacing w:after="0" w:line="240" w:lineRule="auto"/>
              <w:jc w:val="center"/>
              <w:rPr>
                <w:sz w:val="20"/>
                <w:szCs w:val="20"/>
                <w:lang w:eastAsia="ru-RU"/>
              </w:rPr>
            </w:pPr>
            <w:r w:rsidRPr="00CC1593">
              <w:rPr>
                <w:sz w:val="20"/>
                <w:szCs w:val="20"/>
                <w:lang w:eastAsia="ru-RU"/>
              </w:rPr>
              <w:t>5</w:t>
            </w:r>
          </w:p>
        </w:tc>
      </w:tr>
      <w:tr w:rsidR="009714B5" w:rsidRPr="00CC1593" w14:paraId="5FEC91AD" w14:textId="77777777" w:rsidTr="004F7AC6">
        <w:tc>
          <w:tcPr>
            <w:tcW w:w="306" w:type="pct"/>
            <w:tcBorders>
              <w:right w:val="single" w:sz="4" w:space="0" w:color="auto"/>
            </w:tcBorders>
            <w:shd w:val="clear" w:color="auto" w:fill="auto"/>
            <w:vAlign w:val="center"/>
          </w:tcPr>
          <w:p w14:paraId="21629503" w14:textId="77777777" w:rsidR="009714B5" w:rsidRPr="00CC1593" w:rsidRDefault="009714B5" w:rsidP="009F5E78">
            <w:pPr>
              <w:tabs>
                <w:tab w:val="num" w:pos="2276"/>
              </w:tabs>
              <w:spacing w:after="0" w:line="240" w:lineRule="auto"/>
              <w:jc w:val="center"/>
              <w:rPr>
                <w:sz w:val="20"/>
                <w:szCs w:val="20"/>
                <w:lang w:eastAsia="ru-RU"/>
              </w:rPr>
            </w:pPr>
            <w:r w:rsidRPr="00CC1593">
              <w:rPr>
                <w:sz w:val="20"/>
                <w:szCs w:val="20"/>
                <w:lang w:eastAsia="ru-RU"/>
              </w:rPr>
              <w:t>5</w:t>
            </w:r>
          </w:p>
        </w:tc>
        <w:tc>
          <w:tcPr>
            <w:tcW w:w="3728" w:type="pct"/>
            <w:tcBorders>
              <w:left w:val="single" w:sz="4" w:space="0" w:color="auto"/>
            </w:tcBorders>
            <w:shd w:val="clear" w:color="auto" w:fill="auto"/>
            <w:vAlign w:val="center"/>
          </w:tcPr>
          <w:p w14:paraId="5DFB4F22" w14:textId="77777777" w:rsidR="009714B5" w:rsidRPr="00CC1593" w:rsidRDefault="009714B5" w:rsidP="009F5E78">
            <w:pPr>
              <w:tabs>
                <w:tab w:val="num" w:pos="2276"/>
              </w:tabs>
              <w:spacing w:after="0" w:line="240" w:lineRule="auto"/>
              <w:jc w:val="center"/>
              <w:rPr>
                <w:sz w:val="20"/>
                <w:szCs w:val="20"/>
                <w:lang w:eastAsia="ru-RU"/>
              </w:rPr>
            </w:pPr>
            <w:r w:rsidRPr="00CC1593">
              <w:rPr>
                <w:sz w:val="20"/>
                <w:szCs w:val="20"/>
                <w:lang w:eastAsia="ru-RU"/>
              </w:rPr>
              <w:t>Расчетный срок, лет</w:t>
            </w:r>
          </w:p>
        </w:tc>
        <w:tc>
          <w:tcPr>
            <w:tcW w:w="966" w:type="pct"/>
            <w:shd w:val="clear" w:color="auto" w:fill="auto"/>
            <w:vAlign w:val="center"/>
          </w:tcPr>
          <w:p w14:paraId="0D17AA4A" w14:textId="2F31EB0B" w:rsidR="009714B5" w:rsidRPr="00CC1593" w:rsidRDefault="009714B5" w:rsidP="009F5E78">
            <w:pPr>
              <w:tabs>
                <w:tab w:val="num" w:pos="2276"/>
              </w:tabs>
              <w:spacing w:after="0" w:line="240" w:lineRule="auto"/>
              <w:jc w:val="center"/>
              <w:rPr>
                <w:sz w:val="20"/>
                <w:szCs w:val="20"/>
                <w:lang w:eastAsia="ru-RU"/>
              </w:rPr>
            </w:pPr>
            <w:r w:rsidRPr="00D44830">
              <w:rPr>
                <w:sz w:val="20"/>
                <w:szCs w:val="20"/>
                <w:highlight w:val="green"/>
                <w:lang w:eastAsia="ru-RU"/>
              </w:rPr>
              <w:t>2</w:t>
            </w:r>
            <w:r w:rsidR="00D44830" w:rsidRPr="00D44830">
              <w:rPr>
                <w:sz w:val="20"/>
                <w:szCs w:val="20"/>
                <w:highlight w:val="green"/>
                <w:lang w:eastAsia="ru-RU"/>
              </w:rPr>
              <w:t>5</w:t>
            </w:r>
          </w:p>
        </w:tc>
      </w:tr>
      <w:tr w:rsidR="009714B5" w:rsidRPr="00CC1593" w14:paraId="4D07A501" w14:textId="77777777" w:rsidTr="004F7AC6">
        <w:tc>
          <w:tcPr>
            <w:tcW w:w="306" w:type="pct"/>
            <w:tcBorders>
              <w:right w:val="single" w:sz="4" w:space="0" w:color="auto"/>
            </w:tcBorders>
            <w:shd w:val="clear" w:color="auto" w:fill="auto"/>
            <w:vAlign w:val="center"/>
          </w:tcPr>
          <w:p w14:paraId="119D8DEA" w14:textId="77777777" w:rsidR="009714B5" w:rsidRPr="00CC1593" w:rsidRDefault="009714B5" w:rsidP="009F5E78">
            <w:pPr>
              <w:tabs>
                <w:tab w:val="num" w:pos="2276"/>
              </w:tabs>
              <w:spacing w:after="0" w:line="240" w:lineRule="auto"/>
              <w:jc w:val="center"/>
              <w:rPr>
                <w:sz w:val="20"/>
                <w:szCs w:val="20"/>
                <w:lang w:eastAsia="ru-RU"/>
              </w:rPr>
            </w:pPr>
            <w:r w:rsidRPr="00CC1593">
              <w:rPr>
                <w:sz w:val="20"/>
                <w:szCs w:val="20"/>
                <w:lang w:eastAsia="ru-RU"/>
              </w:rPr>
              <w:t>6</w:t>
            </w:r>
          </w:p>
        </w:tc>
        <w:tc>
          <w:tcPr>
            <w:tcW w:w="3728" w:type="pct"/>
            <w:tcBorders>
              <w:left w:val="single" w:sz="4" w:space="0" w:color="auto"/>
            </w:tcBorders>
            <w:shd w:val="clear" w:color="auto" w:fill="auto"/>
            <w:vAlign w:val="center"/>
          </w:tcPr>
          <w:p w14:paraId="645A0B58" w14:textId="77777777" w:rsidR="009714B5" w:rsidRPr="00CC1593" w:rsidRDefault="009714B5" w:rsidP="00946DA9">
            <w:pPr>
              <w:tabs>
                <w:tab w:val="num" w:pos="2276"/>
              </w:tabs>
              <w:spacing w:after="0" w:line="240" w:lineRule="auto"/>
              <w:jc w:val="center"/>
              <w:rPr>
                <w:sz w:val="20"/>
                <w:szCs w:val="20"/>
                <w:lang w:eastAsia="ru-RU"/>
              </w:rPr>
            </w:pPr>
            <w:r w:rsidRPr="00CC1593">
              <w:rPr>
                <w:sz w:val="20"/>
                <w:szCs w:val="20"/>
                <w:lang w:eastAsia="ru-RU"/>
              </w:rPr>
              <w:t>Ожидаемая численность населения в 20</w:t>
            </w:r>
            <w:r w:rsidR="002A3B85">
              <w:rPr>
                <w:sz w:val="20"/>
                <w:szCs w:val="20"/>
                <w:lang w:eastAsia="ru-RU"/>
              </w:rPr>
              <w:t>18</w:t>
            </w:r>
            <w:r w:rsidRPr="00CC1593">
              <w:rPr>
                <w:sz w:val="20"/>
                <w:szCs w:val="20"/>
                <w:lang w:eastAsia="ru-RU"/>
              </w:rPr>
              <w:t xml:space="preserve"> году, чел</w:t>
            </w:r>
          </w:p>
        </w:tc>
        <w:tc>
          <w:tcPr>
            <w:tcW w:w="966" w:type="pct"/>
            <w:shd w:val="clear" w:color="auto" w:fill="auto"/>
            <w:vAlign w:val="center"/>
          </w:tcPr>
          <w:p w14:paraId="6D7217CA" w14:textId="77777777" w:rsidR="009714B5" w:rsidRPr="00CC1593" w:rsidRDefault="001B01ED" w:rsidP="009F5E78">
            <w:pPr>
              <w:tabs>
                <w:tab w:val="num" w:pos="2276"/>
              </w:tabs>
              <w:spacing w:after="0" w:line="240" w:lineRule="auto"/>
              <w:jc w:val="center"/>
              <w:rPr>
                <w:sz w:val="20"/>
                <w:szCs w:val="20"/>
                <w:lang w:eastAsia="ru-RU"/>
              </w:rPr>
            </w:pPr>
            <w:r>
              <w:rPr>
                <w:sz w:val="20"/>
                <w:szCs w:val="20"/>
                <w:lang w:eastAsia="ru-RU"/>
              </w:rPr>
              <w:t>4372</w:t>
            </w:r>
          </w:p>
        </w:tc>
      </w:tr>
      <w:tr w:rsidR="009714B5" w:rsidRPr="00CC1593" w14:paraId="10950657" w14:textId="77777777" w:rsidTr="004F7AC6">
        <w:tc>
          <w:tcPr>
            <w:tcW w:w="306" w:type="pct"/>
            <w:tcBorders>
              <w:right w:val="single" w:sz="4" w:space="0" w:color="auto"/>
            </w:tcBorders>
            <w:shd w:val="clear" w:color="auto" w:fill="auto"/>
            <w:vAlign w:val="center"/>
          </w:tcPr>
          <w:p w14:paraId="395204AF" w14:textId="77777777" w:rsidR="009714B5" w:rsidRPr="00CC1593" w:rsidRDefault="009714B5" w:rsidP="009F5E78">
            <w:pPr>
              <w:tabs>
                <w:tab w:val="num" w:pos="2276"/>
              </w:tabs>
              <w:spacing w:after="0" w:line="240" w:lineRule="auto"/>
              <w:jc w:val="center"/>
              <w:rPr>
                <w:sz w:val="20"/>
                <w:szCs w:val="20"/>
                <w:lang w:eastAsia="ru-RU"/>
              </w:rPr>
            </w:pPr>
            <w:r w:rsidRPr="00CC1593">
              <w:rPr>
                <w:sz w:val="20"/>
                <w:szCs w:val="20"/>
                <w:lang w:eastAsia="ru-RU"/>
              </w:rPr>
              <w:t>7</w:t>
            </w:r>
          </w:p>
        </w:tc>
        <w:tc>
          <w:tcPr>
            <w:tcW w:w="3728" w:type="pct"/>
            <w:tcBorders>
              <w:left w:val="single" w:sz="4" w:space="0" w:color="auto"/>
            </w:tcBorders>
            <w:shd w:val="clear" w:color="auto" w:fill="auto"/>
            <w:vAlign w:val="center"/>
          </w:tcPr>
          <w:p w14:paraId="1A8A87F1" w14:textId="77777777" w:rsidR="009714B5" w:rsidRPr="00CC1593" w:rsidRDefault="009714B5" w:rsidP="00946DA9">
            <w:pPr>
              <w:tabs>
                <w:tab w:val="num" w:pos="2276"/>
              </w:tabs>
              <w:spacing w:after="0" w:line="240" w:lineRule="auto"/>
              <w:jc w:val="center"/>
              <w:rPr>
                <w:sz w:val="20"/>
                <w:szCs w:val="20"/>
                <w:lang w:eastAsia="ru-RU"/>
              </w:rPr>
            </w:pPr>
            <w:r w:rsidRPr="00CC1593">
              <w:rPr>
                <w:sz w:val="20"/>
                <w:szCs w:val="20"/>
                <w:lang w:eastAsia="ru-RU"/>
              </w:rPr>
              <w:t>Ожидаемая численность населения в 20</w:t>
            </w:r>
            <w:r w:rsidR="002A3B85">
              <w:rPr>
                <w:sz w:val="20"/>
                <w:szCs w:val="20"/>
                <w:lang w:eastAsia="ru-RU"/>
              </w:rPr>
              <w:t>38</w:t>
            </w:r>
            <w:r w:rsidRPr="00CC1593">
              <w:rPr>
                <w:sz w:val="20"/>
                <w:szCs w:val="20"/>
                <w:lang w:eastAsia="ru-RU"/>
              </w:rPr>
              <w:t xml:space="preserve"> году, чел.</w:t>
            </w:r>
          </w:p>
        </w:tc>
        <w:tc>
          <w:tcPr>
            <w:tcW w:w="966" w:type="pct"/>
            <w:shd w:val="clear" w:color="auto" w:fill="auto"/>
            <w:vAlign w:val="center"/>
          </w:tcPr>
          <w:p w14:paraId="4F8DDE46" w14:textId="77777777" w:rsidR="009714B5" w:rsidRPr="00CC1593" w:rsidRDefault="001B01ED" w:rsidP="009F5E78">
            <w:pPr>
              <w:tabs>
                <w:tab w:val="num" w:pos="2276"/>
              </w:tabs>
              <w:spacing w:after="0" w:line="240" w:lineRule="auto"/>
              <w:jc w:val="center"/>
              <w:rPr>
                <w:sz w:val="20"/>
                <w:szCs w:val="20"/>
                <w:lang w:eastAsia="ru-RU"/>
              </w:rPr>
            </w:pPr>
            <w:r>
              <w:rPr>
                <w:sz w:val="20"/>
                <w:szCs w:val="20"/>
                <w:lang w:eastAsia="ru-RU"/>
              </w:rPr>
              <w:t>3884</w:t>
            </w:r>
          </w:p>
        </w:tc>
      </w:tr>
    </w:tbl>
    <w:p w14:paraId="72AC7F25" w14:textId="77777777" w:rsidR="00D44830" w:rsidRDefault="00D44830" w:rsidP="00D44830">
      <w:pPr>
        <w:tabs>
          <w:tab w:val="right" w:leader="dot" w:pos="9781"/>
        </w:tabs>
        <w:spacing w:after="0"/>
        <w:ind w:right="311"/>
        <w:jc w:val="both"/>
        <w:rPr>
          <w:i/>
          <w:iCs/>
          <w:noProof/>
          <w:sz w:val="22"/>
          <w:szCs w:val="22"/>
          <w:lang w:eastAsia="ru-RU"/>
        </w:rPr>
      </w:pPr>
    </w:p>
    <w:p w14:paraId="1A6A35F2" w14:textId="0AB5007B" w:rsidR="00D44830" w:rsidRDefault="00D44830" w:rsidP="00D44830">
      <w:pPr>
        <w:tabs>
          <w:tab w:val="right" w:leader="dot" w:pos="9781"/>
        </w:tabs>
        <w:spacing w:after="0"/>
        <w:ind w:right="311"/>
        <w:jc w:val="both"/>
        <w:rPr>
          <w:i/>
          <w:iCs/>
          <w:noProof/>
          <w:sz w:val="22"/>
          <w:szCs w:val="22"/>
          <w:lang w:eastAsia="ru-RU"/>
        </w:rPr>
      </w:pPr>
      <w:r w:rsidRPr="001D784D">
        <w:rPr>
          <w:i/>
          <w:iCs/>
          <w:noProof/>
          <w:sz w:val="22"/>
          <w:szCs w:val="22"/>
          <w:lang w:eastAsia="ru-RU"/>
        </w:rPr>
        <w:t>(</w:t>
      </w:r>
      <w:r w:rsidR="00CF423D" w:rsidRPr="001D784D">
        <w:rPr>
          <w:i/>
          <w:iCs/>
          <w:noProof/>
          <w:sz w:val="22"/>
          <w:szCs w:val="22"/>
          <w:lang w:eastAsia="ru-RU"/>
        </w:rPr>
        <w:t xml:space="preserve">таблица </w:t>
      </w:r>
      <w:r w:rsidRPr="001D784D">
        <w:rPr>
          <w:i/>
          <w:iCs/>
          <w:noProof/>
          <w:sz w:val="22"/>
          <w:szCs w:val="22"/>
          <w:lang w:eastAsia="ru-RU"/>
        </w:rPr>
        <w:t>в редакции</w:t>
      </w:r>
      <w:r w:rsidRPr="00CF423D">
        <w:rPr>
          <w:i/>
          <w:iCs/>
          <w:noProof/>
          <w:sz w:val="22"/>
          <w:szCs w:val="22"/>
          <w:lang w:eastAsia="ru-RU"/>
        </w:rPr>
        <w:t xml:space="preserve"> решения</w:t>
      </w:r>
      <w:r w:rsidRPr="00422027">
        <w:rPr>
          <w:i/>
          <w:iCs/>
          <w:noProof/>
          <w:sz w:val="22"/>
          <w:szCs w:val="22"/>
          <w:lang w:eastAsia="ru-RU"/>
        </w:rPr>
        <w:t xml:space="preserve"> комитета архитектуры и градостроительства Курской области от «___»</w:t>
      </w:r>
      <w:r>
        <w:rPr>
          <w:i/>
          <w:iCs/>
          <w:noProof/>
          <w:sz w:val="22"/>
          <w:szCs w:val="22"/>
          <w:lang w:eastAsia="ru-RU"/>
        </w:rPr>
        <w:t> </w:t>
      </w:r>
      <w:r w:rsidR="001D784D">
        <w:rPr>
          <w:i/>
          <w:iCs/>
          <w:noProof/>
          <w:sz w:val="22"/>
          <w:szCs w:val="22"/>
          <w:lang w:eastAsia="ru-RU"/>
        </w:rPr>
        <w:t>сентября</w:t>
      </w:r>
      <w:r w:rsidRPr="00422027">
        <w:rPr>
          <w:i/>
          <w:iCs/>
          <w:noProof/>
          <w:sz w:val="22"/>
          <w:szCs w:val="22"/>
          <w:lang w:eastAsia="ru-RU"/>
        </w:rPr>
        <w:t xml:space="preserve"> 2024 года № 01-12/_____)</w:t>
      </w:r>
    </w:p>
    <w:p w14:paraId="488E65D2" w14:textId="77777777" w:rsidR="002A3B85" w:rsidRPr="00D44830" w:rsidRDefault="002A3B85" w:rsidP="00892C5F">
      <w:pPr>
        <w:spacing w:after="0" w:line="360" w:lineRule="auto"/>
      </w:pPr>
    </w:p>
    <w:p w14:paraId="19E4FE7C" w14:textId="77777777" w:rsidR="00431367" w:rsidRDefault="00431367" w:rsidP="00892C5F">
      <w:pPr>
        <w:spacing w:after="0" w:line="360" w:lineRule="auto"/>
        <w:ind w:firstLine="709"/>
        <w:jc w:val="both"/>
      </w:pPr>
      <w:r w:rsidRPr="00B04046">
        <w:t xml:space="preserve">Инерционный сценарий прогноза показывает, что в соответствии с современными тенденциями численность населения продолжит снижаться. За следующие 5 лет сокращение численности составит </w:t>
      </w:r>
      <w:r>
        <w:t>-9,15</w:t>
      </w:r>
      <w:r w:rsidRPr="00B04046">
        <w:t>%. В 2</w:t>
      </w:r>
      <w:r w:rsidR="002A3B85">
        <w:t>018</w:t>
      </w:r>
      <w:r w:rsidRPr="00B04046">
        <w:t xml:space="preserve"> году число жителей поселка достигнет </w:t>
      </w:r>
      <w:r w:rsidR="001B01ED">
        <w:t>3884</w:t>
      </w:r>
      <w:r w:rsidRPr="00B04046">
        <w:t xml:space="preserve"> человек</w:t>
      </w:r>
      <w:r>
        <w:t>, то есть снижение численности составит</w:t>
      </w:r>
      <w:r w:rsidRPr="00B04046">
        <w:t xml:space="preserve"> </w:t>
      </w:r>
      <w:r>
        <w:t>-31,86%</w:t>
      </w:r>
      <w:r w:rsidRPr="00B04046">
        <w:t xml:space="preserve"> к уровню 20</w:t>
      </w:r>
      <w:r w:rsidR="00946DA9">
        <w:t>20</w:t>
      </w:r>
      <w:r w:rsidRPr="00B04046">
        <w:t xml:space="preserve"> года.</w:t>
      </w:r>
    </w:p>
    <w:p w14:paraId="0103A2AF" w14:textId="77777777" w:rsidR="002A3B85" w:rsidRPr="00EA36F5" w:rsidRDefault="002A3B85" w:rsidP="002A3B85">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0384B991" w14:textId="77777777" w:rsidR="003F7647" w:rsidRDefault="00677A32" w:rsidP="00B708D3">
      <w:pPr>
        <w:widowControl w:val="0"/>
        <w:spacing w:after="0" w:line="360" w:lineRule="auto"/>
        <w:ind w:firstLine="709"/>
        <w:jc w:val="both"/>
      </w:pPr>
      <w:r w:rsidRPr="00484C26">
        <w:t xml:space="preserve">Расчет численности населения по </w:t>
      </w:r>
      <w:r w:rsidR="00BB4E63">
        <w:t>стабилиза</w:t>
      </w:r>
      <w:r w:rsidRPr="00484C26">
        <w:t>ционному сценарию развития выполнен с ориентацией на стабилизацию в ближайшие годы социально-экономической ситуации в стране (и соответственно в регионе) и постепенный выход из кризисного состояния.</w:t>
      </w:r>
      <w:r w:rsidR="00BB4E63">
        <w:t xml:space="preserve"> </w:t>
      </w:r>
      <w:r w:rsidRPr="00484C26">
        <w:t xml:space="preserve">При </w:t>
      </w:r>
      <w:r w:rsidR="003E68E5" w:rsidRPr="00484C26">
        <w:t>стабилиз</w:t>
      </w:r>
      <w:r w:rsidRPr="00484C26">
        <w:t xml:space="preserve">ационном сценарии число жителей также будет снижаться, хотя и меньшими темпами. К </w:t>
      </w:r>
      <w:r w:rsidR="00554ED8" w:rsidRPr="00484C26">
        <w:t>20</w:t>
      </w:r>
      <w:r w:rsidR="00193AC1">
        <w:t>38</w:t>
      </w:r>
      <w:r w:rsidRPr="00484C26">
        <w:t xml:space="preserve"> г. сокращение численности населения к уровню 20</w:t>
      </w:r>
      <w:r w:rsidR="00946DA9">
        <w:t>20</w:t>
      </w:r>
      <w:r w:rsidRPr="00484C26">
        <w:t xml:space="preserve"> г. составит 7,</w:t>
      </w:r>
      <w:r w:rsidR="00FC3C5D" w:rsidRPr="00484C26">
        <w:t>8</w:t>
      </w:r>
      <w:r w:rsidR="00BE6974" w:rsidRPr="00484C26">
        <w:t xml:space="preserve"> </w:t>
      </w:r>
      <w:r w:rsidR="00FC3C5D" w:rsidRPr="00484C26">
        <w:t>%, на первую очередь данный показатель составляет 2,2%.</w:t>
      </w:r>
    </w:p>
    <w:p w14:paraId="15CFA6AD" w14:textId="77777777" w:rsidR="00193AC1" w:rsidRPr="00EA36F5" w:rsidRDefault="00193AC1" w:rsidP="00193AC1">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5A3A0642" w14:textId="77777777" w:rsidR="00677A32" w:rsidRDefault="00677A32" w:rsidP="00BB4E63">
      <w:pPr>
        <w:pStyle w:val="af6"/>
        <w:widowControl w:val="0"/>
        <w:spacing w:after="0"/>
        <w:jc w:val="both"/>
        <w:rPr>
          <w:color w:val="auto"/>
          <w:sz w:val="20"/>
          <w:szCs w:val="20"/>
        </w:rPr>
      </w:pPr>
      <w:r w:rsidRPr="00431367">
        <w:rPr>
          <w:color w:val="auto"/>
          <w:sz w:val="20"/>
          <w:szCs w:val="20"/>
        </w:rPr>
        <w:t>Таблица</w:t>
      </w:r>
      <w:r w:rsidR="003E68E5" w:rsidRPr="00431367">
        <w:rPr>
          <w:color w:val="auto"/>
          <w:sz w:val="20"/>
          <w:szCs w:val="20"/>
        </w:rPr>
        <w:t>.</w:t>
      </w:r>
      <w:r w:rsidRPr="00431367">
        <w:rPr>
          <w:color w:val="auto"/>
          <w:sz w:val="20"/>
          <w:szCs w:val="20"/>
        </w:rPr>
        <w:t xml:space="preserve"> Данные для расчета ожидаемой численности населения и результаты этого расчета (</w:t>
      </w:r>
      <w:r w:rsidR="00BB4E63">
        <w:rPr>
          <w:color w:val="auto"/>
          <w:sz w:val="20"/>
          <w:szCs w:val="20"/>
        </w:rPr>
        <w:t>стабилизаци</w:t>
      </w:r>
      <w:r w:rsidRPr="00431367">
        <w:rPr>
          <w:color w:val="auto"/>
          <w:sz w:val="20"/>
          <w:szCs w:val="20"/>
        </w:rPr>
        <w:t>онный сценарий развития)</w:t>
      </w:r>
      <w:r w:rsidR="003E68E5" w:rsidRPr="00431367">
        <w:rPr>
          <w:color w:val="auto"/>
          <w:sz w:val="20"/>
          <w:szCs w:val="20"/>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3"/>
        <w:gridCol w:w="6784"/>
        <w:gridCol w:w="1781"/>
      </w:tblGrid>
      <w:tr w:rsidR="009714B5" w:rsidRPr="00CC1593" w14:paraId="34537D6F" w14:textId="77777777" w:rsidTr="00193AC1">
        <w:tc>
          <w:tcPr>
            <w:tcW w:w="673" w:type="dxa"/>
            <w:tcBorders>
              <w:right w:val="single" w:sz="4" w:space="0" w:color="auto"/>
            </w:tcBorders>
            <w:shd w:val="clear" w:color="auto" w:fill="auto"/>
            <w:vAlign w:val="center"/>
          </w:tcPr>
          <w:p w14:paraId="7F0EF084" w14:textId="77777777" w:rsidR="009714B5" w:rsidRPr="00CC1593" w:rsidRDefault="009714B5" w:rsidP="009F5E78">
            <w:pPr>
              <w:widowControl w:val="0"/>
              <w:tabs>
                <w:tab w:val="left" w:pos="1230"/>
              </w:tabs>
              <w:spacing w:after="0" w:line="240" w:lineRule="auto"/>
              <w:jc w:val="center"/>
              <w:rPr>
                <w:rFonts w:eastAsia="Times New Roman"/>
                <w:b/>
                <w:kern w:val="0"/>
                <w:sz w:val="20"/>
                <w:szCs w:val="20"/>
                <w:lang w:eastAsia="ru-RU"/>
              </w:rPr>
            </w:pPr>
            <w:r w:rsidRPr="00CC1593">
              <w:rPr>
                <w:rFonts w:eastAsia="Times New Roman"/>
                <w:b/>
                <w:kern w:val="0"/>
                <w:sz w:val="20"/>
                <w:szCs w:val="20"/>
                <w:lang w:eastAsia="ru-RU"/>
              </w:rPr>
              <w:t>№</w:t>
            </w:r>
          </w:p>
          <w:p w14:paraId="7B2DE27F" w14:textId="77777777" w:rsidR="009714B5" w:rsidRPr="00CC1593" w:rsidRDefault="009714B5" w:rsidP="009F5E78">
            <w:pPr>
              <w:widowControl w:val="0"/>
              <w:spacing w:after="0" w:line="240" w:lineRule="auto"/>
              <w:jc w:val="center"/>
              <w:rPr>
                <w:b/>
                <w:sz w:val="20"/>
                <w:szCs w:val="20"/>
              </w:rPr>
            </w:pPr>
            <w:r w:rsidRPr="00CC1593">
              <w:rPr>
                <w:rFonts w:eastAsia="Times New Roman"/>
                <w:b/>
                <w:kern w:val="0"/>
                <w:sz w:val="20"/>
                <w:szCs w:val="20"/>
                <w:lang w:eastAsia="ru-RU"/>
              </w:rPr>
              <w:t>п/п</w:t>
            </w:r>
          </w:p>
        </w:tc>
        <w:tc>
          <w:tcPr>
            <w:tcW w:w="6784" w:type="dxa"/>
            <w:tcBorders>
              <w:left w:val="single" w:sz="4" w:space="0" w:color="auto"/>
            </w:tcBorders>
            <w:shd w:val="clear" w:color="auto" w:fill="auto"/>
            <w:vAlign w:val="center"/>
          </w:tcPr>
          <w:p w14:paraId="2A572DBB" w14:textId="77777777" w:rsidR="009714B5" w:rsidRPr="00CC1593" w:rsidRDefault="009714B5" w:rsidP="009F5E78">
            <w:pPr>
              <w:widowControl w:val="0"/>
              <w:spacing w:after="0" w:line="240" w:lineRule="auto"/>
              <w:jc w:val="center"/>
              <w:rPr>
                <w:b/>
                <w:sz w:val="20"/>
                <w:szCs w:val="20"/>
              </w:rPr>
            </w:pPr>
            <w:r w:rsidRPr="00CC1593">
              <w:rPr>
                <w:b/>
                <w:sz w:val="20"/>
                <w:szCs w:val="20"/>
              </w:rPr>
              <w:t>Показатели</w:t>
            </w:r>
          </w:p>
        </w:tc>
        <w:tc>
          <w:tcPr>
            <w:tcW w:w="1781" w:type="dxa"/>
            <w:shd w:val="clear" w:color="auto" w:fill="auto"/>
            <w:vAlign w:val="center"/>
          </w:tcPr>
          <w:p w14:paraId="6D8221B1" w14:textId="77777777" w:rsidR="009714B5" w:rsidRPr="00CC1593" w:rsidRDefault="009714B5" w:rsidP="009F5E78">
            <w:pPr>
              <w:widowControl w:val="0"/>
              <w:spacing w:after="0" w:line="240" w:lineRule="auto"/>
              <w:jc w:val="center"/>
              <w:rPr>
                <w:b/>
                <w:sz w:val="20"/>
                <w:szCs w:val="20"/>
              </w:rPr>
            </w:pPr>
            <w:r w:rsidRPr="00CC1593">
              <w:rPr>
                <w:b/>
                <w:sz w:val="20"/>
                <w:szCs w:val="20"/>
              </w:rPr>
              <w:t>Значение</w:t>
            </w:r>
          </w:p>
        </w:tc>
      </w:tr>
      <w:tr w:rsidR="009714B5" w:rsidRPr="00CC1593" w14:paraId="28C02489" w14:textId="77777777" w:rsidTr="00193AC1">
        <w:tc>
          <w:tcPr>
            <w:tcW w:w="673" w:type="dxa"/>
            <w:tcBorders>
              <w:right w:val="single" w:sz="4" w:space="0" w:color="auto"/>
            </w:tcBorders>
            <w:shd w:val="clear" w:color="auto" w:fill="auto"/>
            <w:vAlign w:val="center"/>
          </w:tcPr>
          <w:p w14:paraId="01FFE82A" w14:textId="77777777" w:rsidR="009714B5" w:rsidRPr="00CC1593" w:rsidRDefault="009714B5" w:rsidP="009F5E78">
            <w:pPr>
              <w:widowControl w:val="0"/>
              <w:tabs>
                <w:tab w:val="left" w:pos="1230"/>
              </w:tabs>
              <w:spacing w:after="0" w:line="240" w:lineRule="auto"/>
              <w:jc w:val="center"/>
              <w:rPr>
                <w:rFonts w:eastAsia="Times New Roman"/>
                <w:kern w:val="0"/>
                <w:sz w:val="20"/>
                <w:szCs w:val="20"/>
                <w:lang w:eastAsia="ru-RU"/>
              </w:rPr>
            </w:pPr>
            <w:r w:rsidRPr="00CC1593">
              <w:rPr>
                <w:rFonts w:eastAsia="Times New Roman"/>
                <w:kern w:val="0"/>
                <w:sz w:val="20"/>
                <w:szCs w:val="20"/>
                <w:lang w:eastAsia="ru-RU"/>
              </w:rPr>
              <w:t>1</w:t>
            </w:r>
          </w:p>
        </w:tc>
        <w:tc>
          <w:tcPr>
            <w:tcW w:w="6784" w:type="dxa"/>
            <w:tcBorders>
              <w:left w:val="single" w:sz="4" w:space="0" w:color="auto"/>
            </w:tcBorders>
            <w:shd w:val="clear" w:color="auto" w:fill="auto"/>
            <w:vAlign w:val="center"/>
          </w:tcPr>
          <w:p w14:paraId="517A48C2" w14:textId="77777777" w:rsidR="009714B5" w:rsidRPr="00CC1593" w:rsidRDefault="009714B5" w:rsidP="009F5E78">
            <w:pPr>
              <w:widowControl w:val="0"/>
              <w:tabs>
                <w:tab w:val="left" w:pos="1230"/>
              </w:tabs>
              <w:spacing w:after="0" w:line="240" w:lineRule="auto"/>
              <w:jc w:val="center"/>
              <w:rPr>
                <w:rFonts w:eastAsia="Times New Roman"/>
                <w:kern w:val="0"/>
                <w:sz w:val="20"/>
                <w:szCs w:val="20"/>
                <w:lang w:eastAsia="ru-RU"/>
              </w:rPr>
            </w:pPr>
            <w:r w:rsidRPr="00CC1593">
              <w:rPr>
                <w:rFonts w:eastAsia="Times New Roman"/>
                <w:kern w:val="0"/>
                <w:sz w:val="20"/>
                <w:szCs w:val="20"/>
                <w:lang w:eastAsia="ru-RU"/>
              </w:rPr>
              <w:t>Численность населения на момент проектирования, чел</w:t>
            </w:r>
          </w:p>
        </w:tc>
        <w:tc>
          <w:tcPr>
            <w:tcW w:w="1781" w:type="dxa"/>
            <w:shd w:val="clear" w:color="auto" w:fill="auto"/>
            <w:vAlign w:val="center"/>
          </w:tcPr>
          <w:p w14:paraId="5B46087A" w14:textId="77777777" w:rsidR="009714B5" w:rsidRPr="00CC1593" w:rsidRDefault="000546E2" w:rsidP="009F5E78">
            <w:pPr>
              <w:widowControl w:val="0"/>
              <w:tabs>
                <w:tab w:val="num" w:pos="2276"/>
              </w:tabs>
              <w:spacing w:after="0" w:line="240" w:lineRule="auto"/>
              <w:jc w:val="center"/>
              <w:rPr>
                <w:sz w:val="20"/>
                <w:szCs w:val="20"/>
                <w:lang w:eastAsia="ru-RU"/>
              </w:rPr>
            </w:pPr>
            <w:r>
              <w:rPr>
                <w:sz w:val="20"/>
                <w:szCs w:val="20"/>
                <w:lang w:eastAsia="ru-RU"/>
              </w:rPr>
              <w:t>4692</w:t>
            </w:r>
          </w:p>
        </w:tc>
      </w:tr>
      <w:tr w:rsidR="009714B5" w:rsidRPr="00CC1593" w14:paraId="77FE1AED" w14:textId="77777777" w:rsidTr="00193AC1">
        <w:tc>
          <w:tcPr>
            <w:tcW w:w="673" w:type="dxa"/>
            <w:tcBorders>
              <w:right w:val="single" w:sz="4" w:space="0" w:color="auto"/>
            </w:tcBorders>
            <w:shd w:val="clear" w:color="auto" w:fill="auto"/>
            <w:vAlign w:val="center"/>
          </w:tcPr>
          <w:p w14:paraId="6E466B0B" w14:textId="77777777" w:rsidR="009714B5" w:rsidRPr="00CC1593" w:rsidRDefault="009714B5" w:rsidP="009F5E78">
            <w:pPr>
              <w:widowControl w:val="0"/>
              <w:tabs>
                <w:tab w:val="left" w:pos="1230"/>
              </w:tabs>
              <w:spacing w:after="0" w:line="240" w:lineRule="auto"/>
              <w:jc w:val="center"/>
              <w:rPr>
                <w:rFonts w:eastAsia="Times New Roman"/>
                <w:kern w:val="0"/>
                <w:sz w:val="20"/>
                <w:szCs w:val="20"/>
                <w:lang w:eastAsia="ru-RU"/>
              </w:rPr>
            </w:pPr>
            <w:r w:rsidRPr="00CC1593">
              <w:rPr>
                <w:rFonts w:eastAsia="Times New Roman"/>
                <w:kern w:val="0"/>
                <w:sz w:val="20"/>
                <w:szCs w:val="20"/>
                <w:lang w:eastAsia="ru-RU"/>
              </w:rPr>
              <w:t>2</w:t>
            </w:r>
          </w:p>
        </w:tc>
        <w:tc>
          <w:tcPr>
            <w:tcW w:w="6784" w:type="dxa"/>
            <w:tcBorders>
              <w:left w:val="single" w:sz="4" w:space="0" w:color="auto"/>
            </w:tcBorders>
            <w:shd w:val="clear" w:color="auto" w:fill="auto"/>
            <w:vAlign w:val="center"/>
          </w:tcPr>
          <w:p w14:paraId="1E856595" w14:textId="77777777" w:rsidR="009714B5" w:rsidRPr="00CC1593" w:rsidRDefault="009714B5" w:rsidP="009F5E78">
            <w:pPr>
              <w:widowControl w:val="0"/>
              <w:tabs>
                <w:tab w:val="left" w:pos="1230"/>
              </w:tabs>
              <w:spacing w:after="0" w:line="240" w:lineRule="auto"/>
              <w:jc w:val="center"/>
              <w:rPr>
                <w:rFonts w:eastAsia="Times New Roman"/>
                <w:kern w:val="0"/>
                <w:sz w:val="20"/>
                <w:szCs w:val="20"/>
                <w:lang w:eastAsia="ru-RU"/>
              </w:rPr>
            </w:pPr>
            <w:r w:rsidRPr="00CC1593">
              <w:rPr>
                <w:rFonts w:eastAsia="Times New Roman"/>
                <w:kern w:val="0"/>
                <w:sz w:val="20"/>
                <w:szCs w:val="20"/>
                <w:lang w:eastAsia="ru-RU"/>
              </w:rPr>
              <w:t>Среднегодовой естественный прирост населения, %</w:t>
            </w:r>
          </w:p>
        </w:tc>
        <w:tc>
          <w:tcPr>
            <w:tcW w:w="1781" w:type="dxa"/>
            <w:shd w:val="clear" w:color="auto" w:fill="auto"/>
            <w:vAlign w:val="center"/>
          </w:tcPr>
          <w:p w14:paraId="7E96BDD9" w14:textId="77777777" w:rsidR="009714B5" w:rsidRPr="00CC1593" w:rsidRDefault="009714B5" w:rsidP="009F5E78">
            <w:pPr>
              <w:widowControl w:val="0"/>
              <w:tabs>
                <w:tab w:val="num" w:pos="2276"/>
              </w:tabs>
              <w:spacing w:after="0" w:line="240" w:lineRule="auto"/>
              <w:jc w:val="center"/>
              <w:rPr>
                <w:sz w:val="20"/>
                <w:szCs w:val="20"/>
                <w:lang w:eastAsia="ru-RU"/>
              </w:rPr>
            </w:pPr>
            <w:r w:rsidRPr="00CC1593">
              <w:rPr>
                <w:sz w:val="20"/>
                <w:szCs w:val="20"/>
                <w:lang w:eastAsia="ru-RU"/>
              </w:rPr>
              <w:t>-0,2</w:t>
            </w:r>
          </w:p>
        </w:tc>
      </w:tr>
      <w:tr w:rsidR="009714B5" w:rsidRPr="00CC1593" w14:paraId="4D0D65D7" w14:textId="77777777" w:rsidTr="00193AC1">
        <w:tc>
          <w:tcPr>
            <w:tcW w:w="673" w:type="dxa"/>
            <w:tcBorders>
              <w:right w:val="single" w:sz="4" w:space="0" w:color="auto"/>
            </w:tcBorders>
            <w:shd w:val="clear" w:color="auto" w:fill="auto"/>
            <w:vAlign w:val="center"/>
          </w:tcPr>
          <w:p w14:paraId="6A5BE1EB" w14:textId="77777777" w:rsidR="009714B5" w:rsidRPr="00CC1593" w:rsidRDefault="009714B5" w:rsidP="009F5E78">
            <w:pPr>
              <w:widowControl w:val="0"/>
              <w:tabs>
                <w:tab w:val="left" w:pos="1230"/>
              </w:tabs>
              <w:spacing w:after="0" w:line="240" w:lineRule="auto"/>
              <w:jc w:val="center"/>
              <w:rPr>
                <w:rFonts w:eastAsia="Times New Roman"/>
                <w:kern w:val="0"/>
                <w:sz w:val="20"/>
                <w:szCs w:val="20"/>
                <w:lang w:eastAsia="ru-RU"/>
              </w:rPr>
            </w:pPr>
            <w:r w:rsidRPr="00CC1593">
              <w:rPr>
                <w:rFonts w:eastAsia="Times New Roman"/>
                <w:kern w:val="0"/>
                <w:sz w:val="20"/>
                <w:szCs w:val="20"/>
                <w:lang w:eastAsia="ru-RU"/>
              </w:rPr>
              <w:t>3</w:t>
            </w:r>
          </w:p>
        </w:tc>
        <w:tc>
          <w:tcPr>
            <w:tcW w:w="6784" w:type="dxa"/>
            <w:tcBorders>
              <w:left w:val="single" w:sz="4" w:space="0" w:color="auto"/>
            </w:tcBorders>
            <w:shd w:val="clear" w:color="auto" w:fill="auto"/>
            <w:vAlign w:val="center"/>
          </w:tcPr>
          <w:p w14:paraId="61F6DCE5" w14:textId="77777777" w:rsidR="009714B5" w:rsidRPr="00CC1593" w:rsidRDefault="009714B5" w:rsidP="009F5E78">
            <w:pPr>
              <w:widowControl w:val="0"/>
              <w:tabs>
                <w:tab w:val="left" w:pos="1230"/>
              </w:tabs>
              <w:spacing w:after="0" w:line="240" w:lineRule="auto"/>
              <w:jc w:val="center"/>
              <w:rPr>
                <w:rFonts w:eastAsia="Times New Roman"/>
                <w:kern w:val="0"/>
                <w:sz w:val="20"/>
                <w:szCs w:val="20"/>
                <w:lang w:eastAsia="ru-RU"/>
              </w:rPr>
            </w:pPr>
            <w:r w:rsidRPr="00CC1593">
              <w:rPr>
                <w:rFonts w:eastAsia="Times New Roman"/>
                <w:kern w:val="0"/>
                <w:sz w:val="20"/>
                <w:szCs w:val="20"/>
                <w:lang w:eastAsia="ru-RU"/>
              </w:rPr>
              <w:t>Среднегодовая миграция, %</w:t>
            </w:r>
          </w:p>
        </w:tc>
        <w:tc>
          <w:tcPr>
            <w:tcW w:w="1781" w:type="dxa"/>
            <w:shd w:val="clear" w:color="auto" w:fill="auto"/>
            <w:vAlign w:val="center"/>
          </w:tcPr>
          <w:p w14:paraId="568525F1" w14:textId="77777777" w:rsidR="009714B5" w:rsidRPr="00CC1593" w:rsidRDefault="009714B5" w:rsidP="009F5E78">
            <w:pPr>
              <w:widowControl w:val="0"/>
              <w:tabs>
                <w:tab w:val="num" w:pos="2276"/>
              </w:tabs>
              <w:spacing w:after="0" w:line="240" w:lineRule="auto"/>
              <w:jc w:val="center"/>
              <w:rPr>
                <w:sz w:val="20"/>
                <w:szCs w:val="20"/>
                <w:lang w:eastAsia="ru-RU"/>
              </w:rPr>
            </w:pPr>
            <w:r w:rsidRPr="00CC1593">
              <w:rPr>
                <w:sz w:val="20"/>
                <w:szCs w:val="20"/>
                <w:lang w:eastAsia="ru-RU"/>
              </w:rPr>
              <w:t>-0,2</w:t>
            </w:r>
          </w:p>
        </w:tc>
      </w:tr>
      <w:tr w:rsidR="009714B5" w:rsidRPr="00CC1593" w14:paraId="2A6A29F2" w14:textId="77777777" w:rsidTr="00193AC1">
        <w:tc>
          <w:tcPr>
            <w:tcW w:w="673" w:type="dxa"/>
            <w:tcBorders>
              <w:right w:val="single" w:sz="4" w:space="0" w:color="auto"/>
            </w:tcBorders>
            <w:shd w:val="clear" w:color="auto" w:fill="auto"/>
            <w:vAlign w:val="center"/>
          </w:tcPr>
          <w:p w14:paraId="1608DA66" w14:textId="77777777" w:rsidR="009714B5" w:rsidRPr="00CC1593" w:rsidRDefault="009714B5" w:rsidP="009F5E78">
            <w:pPr>
              <w:widowControl w:val="0"/>
              <w:tabs>
                <w:tab w:val="left" w:pos="1230"/>
              </w:tabs>
              <w:spacing w:after="0" w:line="240" w:lineRule="auto"/>
              <w:jc w:val="center"/>
              <w:rPr>
                <w:rFonts w:eastAsia="Times New Roman"/>
                <w:kern w:val="0"/>
                <w:sz w:val="20"/>
                <w:szCs w:val="20"/>
                <w:lang w:eastAsia="ru-RU"/>
              </w:rPr>
            </w:pPr>
            <w:r w:rsidRPr="00CC1593">
              <w:rPr>
                <w:rFonts w:eastAsia="Times New Roman"/>
                <w:kern w:val="0"/>
                <w:sz w:val="20"/>
                <w:szCs w:val="20"/>
                <w:lang w:eastAsia="ru-RU"/>
              </w:rPr>
              <w:t>4</w:t>
            </w:r>
          </w:p>
        </w:tc>
        <w:tc>
          <w:tcPr>
            <w:tcW w:w="6784" w:type="dxa"/>
            <w:tcBorders>
              <w:left w:val="single" w:sz="4" w:space="0" w:color="auto"/>
            </w:tcBorders>
            <w:shd w:val="clear" w:color="auto" w:fill="auto"/>
            <w:vAlign w:val="center"/>
          </w:tcPr>
          <w:p w14:paraId="6CAF471B" w14:textId="77777777" w:rsidR="009714B5" w:rsidRPr="00CC1593" w:rsidRDefault="009714B5" w:rsidP="009F5E78">
            <w:pPr>
              <w:widowControl w:val="0"/>
              <w:tabs>
                <w:tab w:val="left" w:pos="1230"/>
              </w:tabs>
              <w:spacing w:after="0" w:line="240" w:lineRule="auto"/>
              <w:jc w:val="center"/>
              <w:rPr>
                <w:rFonts w:eastAsia="Times New Roman"/>
                <w:kern w:val="0"/>
                <w:sz w:val="20"/>
                <w:szCs w:val="20"/>
                <w:lang w:eastAsia="ru-RU"/>
              </w:rPr>
            </w:pPr>
            <w:r w:rsidRPr="00CC1593">
              <w:rPr>
                <w:rFonts w:eastAsia="Times New Roman"/>
                <w:kern w:val="0"/>
                <w:sz w:val="20"/>
                <w:szCs w:val="20"/>
                <w:lang w:eastAsia="ru-RU"/>
              </w:rPr>
              <w:t>Срок первой очереди, лет</w:t>
            </w:r>
          </w:p>
        </w:tc>
        <w:tc>
          <w:tcPr>
            <w:tcW w:w="1781" w:type="dxa"/>
            <w:shd w:val="clear" w:color="auto" w:fill="auto"/>
            <w:vAlign w:val="center"/>
          </w:tcPr>
          <w:p w14:paraId="1B47BEA9" w14:textId="77777777" w:rsidR="009714B5" w:rsidRPr="00CC1593" w:rsidRDefault="009714B5" w:rsidP="009F5E78">
            <w:pPr>
              <w:widowControl w:val="0"/>
              <w:tabs>
                <w:tab w:val="num" w:pos="2276"/>
              </w:tabs>
              <w:spacing w:after="0" w:line="240" w:lineRule="auto"/>
              <w:jc w:val="center"/>
              <w:rPr>
                <w:sz w:val="20"/>
                <w:szCs w:val="20"/>
                <w:lang w:eastAsia="ru-RU"/>
              </w:rPr>
            </w:pPr>
            <w:r w:rsidRPr="00CC1593">
              <w:rPr>
                <w:sz w:val="20"/>
                <w:szCs w:val="20"/>
                <w:lang w:eastAsia="ru-RU"/>
              </w:rPr>
              <w:t>5</w:t>
            </w:r>
          </w:p>
        </w:tc>
      </w:tr>
      <w:tr w:rsidR="009714B5" w:rsidRPr="00CC1593" w14:paraId="6B3CF4ED" w14:textId="77777777" w:rsidTr="00193AC1">
        <w:tc>
          <w:tcPr>
            <w:tcW w:w="673" w:type="dxa"/>
            <w:tcBorders>
              <w:right w:val="single" w:sz="4" w:space="0" w:color="auto"/>
            </w:tcBorders>
            <w:shd w:val="clear" w:color="auto" w:fill="auto"/>
            <w:vAlign w:val="center"/>
          </w:tcPr>
          <w:p w14:paraId="45D7E681" w14:textId="77777777" w:rsidR="009714B5" w:rsidRPr="00CC1593" w:rsidRDefault="009714B5" w:rsidP="009F5E78">
            <w:pPr>
              <w:widowControl w:val="0"/>
              <w:tabs>
                <w:tab w:val="left" w:pos="1230"/>
              </w:tabs>
              <w:spacing w:after="0" w:line="240" w:lineRule="auto"/>
              <w:jc w:val="center"/>
              <w:rPr>
                <w:rFonts w:eastAsia="Times New Roman"/>
                <w:kern w:val="0"/>
                <w:sz w:val="20"/>
                <w:szCs w:val="20"/>
                <w:lang w:eastAsia="ru-RU"/>
              </w:rPr>
            </w:pPr>
            <w:r w:rsidRPr="00CC1593">
              <w:rPr>
                <w:rFonts w:eastAsia="Times New Roman"/>
                <w:kern w:val="0"/>
                <w:sz w:val="20"/>
                <w:szCs w:val="20"/>
                <w:lang w:eastAsia="ru-RU"/>
              </w:rPr>
              <w:t>5</w:t>
            </w:r>
          </w:p>
        </w:tc>
        <w:tc>
          <w:tcPr>
            <w:tcW w:w="6784" w:type="dxa"/>
            <w:tcBorders>
              <w:left w:val="single" w:sz="4" w:space="0" w:color="auto"/>
            </w:tcBorders>
            <w:shd w:val="clear" w:color="auto" w:fill="auto"/>
            <w:vAlign w:val="center"/>
          </w:tcPr>
          <w:p w14:paraId="06B2C88B" w14:textId="77777777" w:rsidR="009714B5" w:rsidRPr="00CC1593" w:rsidRDefault="009714B5" w:rsidP="009F5E78">
            <w:pPr>
              <w:widowControl w:val="0"/>
              <w:tabs>
                <w:tab w:val="left" w:pos="1230"/>
              </w:tabs>
              <w:spacing w:after="0" w:line="240" w:lineRule="auto"/>
              <w:jc w:val="center"/>
              <w:rPr>
                <w:rFonts w:eastAsia="Times New Roman"/>
                <w:kern w:val="0"/>
                <w:sz w:val="20"/>
                <w:szCs w:val="20"/>
                <w:lang w:eastAsia="ru-RU"/>
              </w:rPr>
            </w:pPr>
            <w:r w:rsidRPr="00CC1593">
              <w:rPr>
                <w:rFonts w:eastAsia="Times New Roman"/>
                <w:kern w:val="0"/>
                <w:sz w:val="20"/>
                <w:szCs w:val="20"/>
                <w:lang w:eastAsia="ru-RU"/>
              </w:rPr>
              <w:t>Расчетный срок, лет</w:t>
            </w:r>
          </w:p>
        </w:tc>
        <w:tc>
          <w:tcPr>
            <w:tcW w:w="1781" w:type="dxa"/>
            <w:shd w:val="clear" w:color="auto" w:fill="auto"/>
            <w:vAlign w:val="center"/>
          </w:tcPr>
          <w:p w14:paraId="13C442A2" w14:textId="501BD608" w:rsidR="009714B5" w:rsidRPr="00CC1593" w:rsidRDefault="009714B5" w:rsidP="009F5E78">
            <w:pPr>
              <w:widowControl w:val="0"/>
              <w:tabs>
                <w:tab w:val="num" w:pos="2276"/>
              </w:tabs>
              <w:spacing w:after="0" w:line="240" w:lineRule="auto"/>
              <w:jc w:val="center"/>
              <w:rPr>
                <w:sz w:val="20"/>
                <w:szCs w:val="20"/>
                <w:lang w:eastAsia="ru-RU"/>
              </w:rPr>
            </w:pPr>
            <w:r w:rsidRPr="00D44830">
              <w:rPr>
                <w:sz w:val="20"/>
                <w:szCs w:val="20"/>
                <w:highlight w:val="green"/>
                <w:lang w:eastAsia="ru-RU"/>
              </w:rPr>
              <w:t>2</w:t>
            </w:r>
            <w:r w:rsidR="00D44830" w:rsidRPr="00D44830">
              <w:rPr>
                <w:sz w:val="20"/>
                <w:szCs w:val="20"/>
                <w:highlight w:val="green"/>
                <w:lang w:eastAsia="ru-RU"/>
              </w:rPr>
              <w:t>5</w:t>
            </w:r>
          </w:p>
        </w:tc>
      </w:tr>
      <w:tr w:rsidR="009714B5" w:rsidRPr="00CC1593" w14:paraId="59792202" w14:textId="77777777" w:rsidTr="00193AC1">
        <w:tc>
          <w:tcPr>
            <w:tcW w:w="673" w:type="dxa"/>
            <w:tcBorders>
              <w:right w:val="single" w:sz="4" w:space="0" w:color="auto"/>
            </w:tcBorders>
            <w:shd w:val="clear" w:color="auto" w:fill="auto"/>
            <w:vAlign w:val="center"/>
          </w:tcPr>
          <w:p w14:paraId="1C8D0B28" w14:textId="77777777" w:rsidR="009714B5" w:rsidRPr="00CC1593" w:rsidRDefault="009714B5" w:rsidP="009F5E78">
            <w:pPr>
              <w:widowControl w:val="0"/>
              <w:tabs>
                <w:tab w:val="left" w:pos="1230"/>
              </w:tabs>
              <w:spacing w:after="0" w:line="240" w:lineRule="auto"/>
              <w:jc w:val="center"/>
              <w:rPr>
                <w:rFonts w:eastAsia="Times New Roman"/>
                <w:kern w:val="0"/>
                <w:sz w:val="20"/>
                <w:szCs w:val="20"/>
                <w:lang w:eastAsia="ru-RU"/>
              </w:rPr>
            </w:pPr>
            <w:r w:rsidRPr="00CC1593">
              <w:rPr>
                <w:rFonts w:eastAsia="Times New Roman"/>
                <w:kern w:val="0"/>
                <w:sz w:val="20"/>
                <w:szCs w:val="20"/>
                <w:lang w:eastAsia="ru-RU"/>
              </w:rPr>
              <w:t>6</w:t>
            </w:r>
          </w:p>
        </w:tc>
        <w:tc>
          <w:tcPr>
            <w:tcW w:w="6784" w:type="dxa"/>
            <w:tcBorders>
              <w:left w:val="single" w:sz="4" w:space="0" w:color="auto"/>
            </w:tcBorders>
            <w:shd w:val="clear" w:color="auto" w:fill="auto"/>
            <w:vAlign w:val="center"/>
          </w:tcPr>
          <w:p w14:paraId="69F1B61A" w14:textId="77777777" w:rsidR="009714B5" w:rsidRPr="00CC1593" w:rsidRDefault="009714B5" w:rsidP="00946DA9">
            <w:pPr>
              <w:widowControl w:val="0"/>
              <w:tabs>
                <w:tab w:val="left" w:pos="1230"/>
              </w:tabs>
              <w:spacing w:after="0" w:line="240" w:lineRule="auto"/>
              <w:jc w:val="center"/>
              <w:rPr>
                <w:rFonts w:eastAsia="Times New Roman"/>
                <w:kern w:val="0"/>
                <w:sz w:val="20"/>
                <w:szCs w:val="20"/>
                <w:lang w:eastAsia="ru-RU"/>
              </w:rPr>
            </w:pPr>
            <w:r w:rsidRPr="00CC1593">
              <w:rPr>
                <w:rFonts w:eastAsia="Times New Roman"/>
                <w:kern w:val="0"/>
                <w:sz w:val="20"/>
                <w:szCs w:val="20"/>
                <w:lang w:eastAsia="ru-RU"/>
              </w:rPr>
              <w:t>Ожидаемая численность населения в 20</w:t>
            </w:r>
            <w:r w:rsidR="00193AC1">
              <w:rPr>
                <w:rFonts w:eastAsia="Times New Roman"/>
                <w:kern w:val="0"/>
                <w:sz w:val="20"/>
                <w:szCs w:val="20"/>
                <w:lang w:eastAsia="ru-RU"/>
              </w:rPr>
              <w:t>18</w:t>
            </w:r>
            <w:r w:rsidRPr="00CC1593">
              <w:rPr>
                <w:rFonts w:eastAsia="Times New Roman"/>
                <w:kern w:val="0"/>
                <w:sz w:val="20"/>
                <w:szCs w:val="20"/>
                <w:lang w:eastAsia="ru-RU"/>
              </w:rPr>
              <w:t xml:space="preserve"> году, чел</w:t>
            </w:r>
          </w:p>
        </w:tc>
        <w:tc>
          <w:tcPr>
            <w:tcW w:w="1781" w:type="dxa"/>
            <w:shd w:val="clear" w:color="auto" w:fill="auto"/>
            <w:vAlign w:val="center"/>
          </w:tcPr>
          <w:p w14:paraId="78E3E29A" w14:textId="77777777" w:rsidR="009714B5" w:rsidRPr="00CC1593" w:rsidRDefault="001B01ED" w:rsidP="009F5E78">
            <w:pPr>
              <w:widowControl w:val="0"/>
              <w:tabs>
                <w:tab w:val="num" w:pos="2276"/>
              </w:tabs>
              <w:spacing w:after="0" w:line="240" w:lineRule="auto"/>
              <w:jc w:val="center"/>
              <w:rPr>
                <w:sz w:val="20"/>
                <w:szCs w:val="20"/>
                <w:lang w:eastAsia="ru-RU"/>
              </w:rPr>
            </w:pPr>
            <w:r>
              <w:rPr>
                <w:sz w:val="20"/>
                <w:szCs w:val="20"/>
                <w:lang w:eastAsia="ru-RU"/>
              </w:rPr>
              <w:t>4598</w:t>
            </w:r>
          </w:p>
        </w:tc>
      </w:tr>
      <w:tr w:rsidR="009714B5" w:rsidRPr="00CC1593" w14:paraId="27184C39" w14:textId="77777777" w:rsidTr="00193AC1">
        <w:tc>
          <w:tcPr>
            <w:tcW w:w="673" w:type="dxa"/>
            <w:tcBorders>
              <w:right w:val="single" w:sz="4" w:space="0" w:color="auto"/>
            </w:tcBorders>
            <w:shd w:val="clear" w:color="auto" w:fill="auto"/>
            <w:vAlign w:val="center"/>
          </w:tcPr>
          <w:p w14:paraId="171A8E81" w14:textId="77777777" w:rsidR="009714B5" w:rsidRPr="00CC1593" w:rsidRDefault="009714B5" w:rsidP="009F5E78">
            <w:pPr>
              <w:widowControl w:val="0"/>
              <w:tabs>
                <w:tab w:val="left" w:pos="1230"/>
              </w:tabs>
              <w:spacing w:after="0" w:line="240" w:lineRule="auto"/>
              <w:jc w:val="center"/>
              <w:rPr>
                <w:rFonts w:eastAsia="Times New Roman"/>
                <w:kern w:val="0"/>
                <w:sz w:val="20"/>
                <w:szCs w:val="20"/>
                <w:lang w:eastAsia="ru-RU"/>
              </w:rPr>
            </w:pPr>
            <w:r w:rsidRPr="00CC1593">
              <w:rPr>
                <w:rFonts w:eastAsia="Times New Roman"/>
                <w:kern w:val="0"/>
                <w:sz w:val="20"/>
                <w:szCs w:val="20"/>
                <w:lang w:eastAsia="ru-RU"/>
              </w:rPr>
              <w:t>7</w:t>
            </w:r>
          </w:p>
        </w:tc>
        <w:tc>
          <w:tcPr>
            <w:tcW w:w="6784" w:type="dxa"/>
            <w:tcBorders>
              <w:left w:val="single" w:sz="4" w:space="0" w:color="auto"/>
            </w:tcBorders>
            <w:shd w:val="clear" w:color="auto" w:fill="auto"/>
            <w:vAlign w:val="center"/>
          </w:tcPr>
          <w:p w14:paraId="70D9B44A" w14:textId="77777777" w:rsidR="009714B5" w:rsidRPr="00CC1593" w:rsidRDefault="009714B5" w:rsidP="00946DA9">
            <w:pPr>
              <w:widowControl w:val="0"/>
              <w:tabs>
                <w:tab w:val="left" w:pos="1230"/>
              </w:tabs>
              <w:spacing w:after="0" w:line="240" w:lineRule="auto"/>
              <w:jc w:val="center"/>
              <w:rPr>
                <w:rFonts w:eastAsia="Times New Roman"/>
                <w:kern w:val="0"/>
                <w:sz w:val="20"/>
                <w:szCs w:val="20"/>
                <w:lang w:eastAsia="ru-RU"/>
              </w:rPr>
            </w:pPr>
            <w:r w:rsidRPr="00CC1593">
              <w:rPr>
                <w:rFonts w:eastAsia="Times New Roman"/>
                <w:kern w:val="0"/>
                <w:sz w:val="20"/>
                <w:szCs w:val="20"/>
                <w:lang w:eastAsia="ru-RU"/>
              </w:rPr>
              <w:t>Ожидаемая численность населения в 20</w:t>
            </w:r>
            <w:r w:rsidR="00193AC1">
              <w:rPr>
                <w:rFonts w:eastAsia="Times New Roman"/>
                <w:kern w:val="0"/>
                <w:sz w:val="20"/>
                <w:szCs w:val="20"/>
                <w:lang w:eastAsia="ru-RU"/>
              </w:rPr>
              <w:t>38</w:t>
            </w:r>
            <w:r w:rsidRPr="00CC1593">
              <w:rPr>
                <w:rFonts w:eastAsia="Times New Roman"/>
                <w:kern w:val="0"/>
                <w:sz w:val="20"/>
                <w:szCs w:val="20"/>
                <w:lang w:eastAsia="ru-RU"/>
              </w:rPr>
              <w:t xml:space="preserve"> году, чел.</w:t>
            </w:r>
          </w:p>
        </w:tc>
        <w:tc>
          <w:tcPr>
            <w:tcW w:w="1781" w:type="dxa"/>
            <w:shd w:val="clear" w:color="auto" w:fill="auto"/>
            <w:vAlign w:val="center"/>
          </w:tcPr>
          <w:p w14:paraId="6AE67B62" w14:textId="77777777" w:rsidR="009714B5" w:rsidRPr="00CC1593" w:rsidRDefault="001B01ED" w:rsidP="009F5E78">
            <w:pPr>
              <w:widowControl w:val="0"/>
              <w:tabs>
                <w:tab w:val="num" w:pos="2276"/>
              </w:tabs>
              <w:spacing w:after="0" w:line="240" w:lineRule="auto"/>
              <w:jc w:val="center"/>
              <w:rPr>
                <w:sz w:val="20"/>
                <w:szCs w:val="20"/>
                <w:lang w:eastAsia="ru-RU"/>
              </w:rPr>
            </w:pPr>
            <w:r>
              <w:rPr>
                <w:sz w:val="20"/>
                <w:szCs w:val="20"/>
                <w:lang w:eastAsia="ru-RU"/>
              </w:rPr>
              <w:t>4396</w:t>
            </w:r>
          </w:p>
        </w:tc>
      </w:tr>
    </w:tbl>
    <w:p w14:paraId="73735D99" w14:textId="77777777" w:rsidR="009714B5" w:rsidRDefault="009714B5" w:rsidP="00892C5F">
      <w:pPr>
        <w:spacing w:after="0" w:line="360" w:lineRule="auto"/>
        <w:rPr>
          <w:rFonts w:eastAsia="Times New Roman"/>
          <w:bCs/>
          <w:kern w:val="0"/>
          <w:lang w:eastAsia="x-none"/>
        </w:rPr>
      </w:pPr>
    </w:p>
    <w:p w14:paraId="6365E4DE" w14:textId="1BA8664C" w:rsidR="00CF423D" w:rsidRDefault="00CF423D" w:rsidP="00CF423D">
      <w:pPr>
        <w:tabs>
          <w:tab w:val="right" w:leader="dot" w:pos="9781"/>
        </w:tabs>
        <w:spacing w:after="0"/>
        <w:ind w:right="311"/>
        <w:jc w:val="both"/>
        <w:rPr>
          <w:i/>
          <w:iCs/>
          <w:noProof/>
          <w:sz w:val="22"/>
          <w:szCs w:val="22"/>
          <w:lang w:eastAsia="ru-RU"/>
        </w:rPr>
      </w:pPr>
      <w:r w:rsidRPr="001D784D">
        <w:rPr>
          <w:i/>
          <w:iCs/>
          <w:noProof/>
          <w:sz w:val="22"/>
          <w:szCs w:val="22"/>
          <w:lang w:eastAsia="ru-RU"/>
        </w:rPr>
        <w:t>(таблица в редакции</w:t>
      </w:r>
      <w:r w:rsidRPr="00CF423D">
        <w:rPr>
          <w:i/>
          <w:iCs/>
          <w:noProof/>
          <w:sz w:val="22"/>
          <w:szCs w:val="22"/>
          <w:lang w:eastAsia="ru-RU"/>
        </w:rPr>
        <w:t xml:space="preserve"> решения</w:t>
      </w:r>
      <w:r w:rsidRPr="00422027">
        <w:rPr>
          <w:i/>
          <w:iCs/>
          <w:noProof/>
          <w:sz w:val="22"/>
          <w:szCs w:val="22"/>
          <w:lang w:eastAsia="ru-RU"/>
        </w:rPr>
        <w:t xml:space="preserve"> комитета архитектуры и градостроительства Курской области от «___»</w:t>
      </w:r>
      <w:r>
        <w:rPr>
          <w:i/>
          <w:iCs/>
          <w:noProof/>
          <w:sz w:val="22"/>
          <w:szCs w:val="22"/>
          <w:lang w:eastAsia="ru-RU"/>
        </w:rPr>
        <w:t> </w:t>
      </w:r>
      <w:r w:rsidR="001D784D">
        <w:rPr>
          <w:i/>
          <w:iCs/>
          <w:noProof/>
          <w:sz w:val="22"/>
          <w:szCs w:val="22"/>
          <w:lang w:eastAsia="ru-RU"/>
        </w:rPr>
        <w:t>сентября</w:t>
      </w:r>
      <w:r w:rsidRPr="00422027">
        <w:rPr>
          <w:i/>
          <w:iCs/>
          <w:noProof/>
          <w:sz w:val="22"/>
          <w:szCs w:val="22"/>
          <w:lang w:eastAsia="ru-RU"/>
        </w:rPr>
        <w:t xml:space="preserve"> 2024 года № 01-12/_____)</w:t>
      </w:r>
    </w:p>
    <w:p w14:paraId="6B2A9EC3" w14:textId="77777777" w:rsidR="00D44830" w:rsidRPr="009714B5" w:rsidRDefault="00D44830" w:rsidP="00892C5F">
      <w:pPr>
        <w:spacing w:after="0" w:line="360" w:lineRule="auto"/>
      </w:pPr>
    </w:p>
    <w:p w14:paraId="2BDABD3B" w14:textId="77777777" w:rsidR="00431367" w:rsidRPr="00B04046" w:rsidRDefault="00431367" w:rsidP="00892C5F">
      <w:pPr>
        <w:widowControl w:val="0"/>
        <w:spacing w:after="0" w:line="360" w:lineRule="auto"/>
        <w:ind w:firstLine="709"/>
        <w:jc w:val="both"/>
      </w:pPr>
      <w:r w:rsidRPr="00B04046">
        <w:t xml:space="preserve">Расчет численности населения по </w:t>
      </w:r>
      <w:r w:rsidR="00BB4E63">
        <w:t>стабилиза</w:t>
      </w:r>
      <w:r w:rsidR="00BB4E63" w:rsidRPr="00484C26">
        <w:t>ционному</w:t>
      </w:r>
      <w:r w:rsidRPr="00B04046">
        <w:t xml:space="preserve"> сценарию развития выполнен с ориентацией на стабилизацию в ближайшие годы социально-экономической ситуации в стране (и соответственно в регионе) и постепенный выход из кризисного состояния.</w:t>
      </w:r>
      <w:r>
        <w:t xml:space="preserve"> </w:t>
      </w:r>
      <w:r w:rsidRPr="008C5D29">
        <w:t>Соответственно прогнозируется повышение среднегодового естественного прироста населении до -0,</w:t>
      </w:r>
      <w:r>
        <w:t>4</w:t>
      </w:r>
      <w:r w:rsidRPr="008C5D29">
        <w:t xml:space="preserve">%, среднегодовой миграционный </w:t>
      </w:r>
      <w:r>
        <w:t>от</w:t>
      </w:r>
      <w:r w:rsidRPr="008C5D29">
        <w:t>ток</w:t>
      </w:r>
      <w:r>
        <w:t xml:space="preserve"> несколько сократится и составит</w:t>
      </w:r>
      <w:r w:rsidRPr="008C5D29">
        <w:t xml:space="preserve"> </w:t>
      </w:r>
      <w:r>
        <w:t>-</w:t>
      </w:r>
      <w:r w:rsidRPr="008C5D29">
        <w:t xml:space="preserve"> 0,</w:t>
      </w:r>
      <w:r>
        <w:t>4</w:t>
      </w:r>
      <w:r w:rsidRPr="008C5D29">
        <w:t>%.</w:t>
      </w:r>
      <w:r>
        <w:t xml:space="preserve"> </w:t>
      </w:r>
    </w:p>
    <w:p w14:paraId="019A43A6" w14:textId="77777777" w:rsidR="00431367" w:rsidRDefault="00431367" w:rsidP="009F5E78">
      <w:pPr>
        <w:widowControl w:val="0"/>
        <w:spacing w:after="0" w:line="360" w:lineRule="auto"/>
        <w:ind w:firstLine="709"/>
        <w:jc w:val="both"/>
      </w:pPr>
      <w:r>
        <w:t>В итоге</w:t>
      </w:r>
      <w:r w:rsidRPr="00B04046">
        <w:t xml:space="preserve"> </w:t>
      </w:r>
      <w:r>
        <w:t xml:space="preserve">численность населения </w:t>
      </w:r>
      <w:r w:rsidR="000546E2">
        <w:t>Ворошневского</w:t>
      </w:r>
      <w:r>
        <w:t xml:space="preserve"> сельсовета</w:t>
      </w:r>
      <w:r w:rsidRPr="00B04046">
        <w:t xml:space="preserve"> </w:t>
      </w:r>
      <w:r>
        <w:t xml:space="preserve">при </w:t>
      </w:r>
      <w:r w:rsidR="00BB4E63">
        <w:t>стабилиза</w:t>
      </w:r>
      <w:r w:rsidR="00BB4E63" w:rsidRPr="00484C26">
        <w:t>ционном</w:t>
      </w:r>
      <w:r w:rsidRPr="00B04046">
        <w:t xml:space="preserve"> сценарии также будет снижаться, хотя и меньшими темпами</w:t>
      </w:r>
      <w:r>
        <w:t>, и к 20</w:t>
      </w:r>
      <w:r w:rsidR="00193AC1">
        <w:t>18</w:t>
      </w:r>
      <w:r>
        <w:t xml:space="preserve"> году </w:t>
      </w:r>
      <w:r w:rsidRPr="004C7222">
        <w:t xml:space="preserve">составит </w:t>
      </w:r>
      <w:r w:rsidR="001B01ED">
        <w:t>4598</w:t>
      </w:r>
      <w:r>
        <w:t xml:space="preserve"> человек, к </w:t>
      </w:r>
      <w:r w:rsidRPr="00B04046">
        <w:t>20</w:t>
      </w:r>
      <w:r w:rsidR="00193AC1">
        <w:t>38</w:t>
      </w:r>
      <w:r w:rsidRPr="00B04046">
        <w:t xml:space="preserve"> г</w:t>
      </w:r>
      <w:r>
        <w:t xml:space="preserve">оду </w:t>
      </w:r>
      <w:r w:rsidRPr="00B04046">
        <w:t xml:space="preserve">численности населения </w:t>
      </w:r>
      <w:r>
        <w:t xml:space="preserve">снизится до </w:t>
      </w:r>
      <w:r w:rsidR="001B01ED">
        <w:t>4396</w:t>
      </w:r>
      <w:r>
        <w:t xml:space="preserve"> человек</w:t>
      </w:r>
      <w:r w:rsidRPr="00B04046">
        <w:t xml:space="preserve">. </w:t>
      </w:r>
    </w:p>
    <w:p w14:paraId="1621E829" w14:textId="77777777" w:rsidR="00193AC1" w:rsidRPr="00EA36F5" w:rsidRDefault="00193AC1" w:rsidP="00193AC1">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2DD430DB" w14:textId="77777777" w:rsidR="00677A32" w:rsidRPr="00875616" w:rsidRDefault="00677A32" w:rsidP="009F5E78">
      <w:pPr>
        <w:widowControl w:val="0"/>
        <w:spacing w:after="0" w:line="360" w:lineRule="auto"/>
        <w:ind w:firstLine="709"/>
        <w:jc w:val="both"/>
      </w:pPr>
      <w:r w:rsidRPr="00875616">
        <w:t>Для решения проблем сложившегося демографического развития территории необходимо принятие мер по разработке действенных механизмов регулирования процесса воспроизводства населения в новых условиях.</w:t>
      </w:r>
    </w:p>
    <w:p w14:paraId="40631D3C" w14:textId="77777777" w:rsidR="00677A32" w:rsidRPr="00875616" w:rsidRDefault="00677A32" w:rsidP="00875616">
      <w:pPr>
        <w:spacing w:after="0" w:line="360" w:lineRule="auto"/>
        <w:ind w:firstLine="709"/>
        <w:jc w:val="both"/>
      </w:pPr>
      <w:r w:rsidRPr="00875616">
        <w:t xml:space="preserve">Если меры по демографической политике относятся в первую очередь к компетенции федеральных и региональных органов, то миграционная политика напрямую зависит и от районных властей. Для </w:t>
      </w:r>
      <w:r w:rsidR="000546E2">
        <w:t>Ворошневского</w:t>
      </w:r>
      <w:r w:rsidRPr="00875616">
        <w:t xml:space="preserve"> сельсовета важнейшим мероприятием является удержание трудоспособного и молодого населения на своей территории, а для этого необходимо: создание новых оплачиваемых рабочих мест, а также привлечение мигрантов, иначе реализация инновационного сценария будет не возможна.</w:t>
      </w:r>
    </w:p>
    <w:p w14:paraId="3565568F" w14:textId="77777777" w:rsidR="00677A32" w:rsidRPr="00875616" w:rsidRDefault="00677A32" w:rsidP="00875616">
      <w:pPr>
        <w:spacing w:after="0" w:line="360" w:lineRule="auto"/>
        <w:ind w:firstLine="709"/>
        <w:jc w:val="both"/>
      </w:pPr>
      <w:r w:rsidRPr="00875616">
        <w:t>Перспективы демографического развития будут определяться:</w:t>
      </w:r>
    </w:p>
    <w:p w14:paraId="0BB68052" w14:textId="77777777" w:rsidR="00677A32" w:rsidRPr="00875616" w:rsidRDefault="003E68E5" w:rsidP="00875616">
      <w:pPr>
        <w:spacing w:after="0" w:line="360" w:lineRule="auto"/>
        <w:ind w:firstLine="709"/>
        <w:jc w:val="both"/>
      </w:pPr>
      <w:r w:rsidRPr="00875616">
        <w:t>- </w:t>
      </w:r>
      <w:r w:rsidR="00677A32" w:rsidRPr="00875616">
        <w:t>улучшением жилищных условий;</w:t>
      </w:r>
    </w:p>
    <w:p w14:paraId="7365917E" w14:textId="77777777" w:rsidR="00677A32" w:rsidRPr="00875616" w:rsidRDefault="003E68E5" w:rsidP="00875616">
      <w:pPr>
        <w:spacing w:after="0" w:line="360" w:lineRule="auto"/>
        <w:ind w:firstLine="709"/>
        <w:jc w:val="both"/>
      </w:pPr>
      <w:r w:rsidRPr="00875616">
        <w:t>- </w:t>
      </w:r>
      <w:r w:rsidR="00677A32" w:rsidRPr="00875616">
        <w:t>обеспечения занятости населения.</w:t>
      </w:r>
    </w:p>
    <w:p w14:paraId="1A8B8876" w14:textId="77777777" w:rsidR="00677A32" w:rsidRPr="00875616" w:rsidRDefault="003E68E5" w:rsidP="00875616">
      <w:pPr>
        <w:spacing w:after="0" w:line="360" w:lineRule="auto"/>
        <w:ind w:firstLine="709"/>
        <w:jc w:val="both"/>
      </w:pPr>
      <w:r w:rsidRPr="00875616">
        <w:t>- </w:t>
      </w:r>
      <w:r w:rsidR="00677A32" w:rsidRPr="00875616">
        <w:t>улучшением инженерно-транспортной инфраструктуры.</w:t>
      </w:r>
    </w:p>
    <w:p w14:paraId="75FEC9BE" w14:textId="77777777" w:rsidR="00677A32" w:rsidRPr="00875616" w:rsidRDefault="003E68E5" w:rsidP="00875616">
      <w:pPr>
        <w:spacing w:after="0" w:line="360" w:lineRule="auto"/>
        <w:ind w:firstLine="709"/>
        <w:jc w:val="both"/>
      </w:pPr>
      <w:r w:rsidRPr="00875616">
        <w:t>- </w:t>
      </w:r>
      <w:r w:rsidR="00677A32" w:rsidRPr="00875616">
        <w:t>совершенствованием социальной и культурно-бытовой инфраструктуры;</w:t>
      </w:r>
    </w:p>
    <w:p w14:paraId="4A8E64AD" w14:textId="77777777" w:rsidR="00677A32" w:rsidRPr="00875616" w:rsidRDefault="003E68E5" w:rsidP="00875616">
      <w:pPr>
        <w:spacing w:after="0" w:line="360" w:lineRule="auto"/>
        <w:ind w:firstLine="709"/>
        <w:jc w:val="both"/>
      </w:pPr>
      <w:r w:rsidRPr="00875616">
        <w:t>- </w:t>
      </w:r>
      <w:r w:rsidR="00677A32" w:rsidRPr="00875616">
        <w:t>созданием более комфортной и экологически чистой среды;</w:t>
      </w:r>
    </w:p>
    <w:p w14:paraId="53B914FE" w14:textId="77777777" w:rsidR="00677A32" w:rsidRDefault="003E68E5" w:rsidP="00BB4E63">
      <w:pPr>
        <w:widowControl w:val="0"/>
        <w:spacing w:after="0" w:line="360" w:lineRule="auto"/>
        <w:ind w:firstLine="709"/>
        <w:jc w:val="both"/>
      </w:pPr>
      <w:r w:rsidRPr="00875616">
        <w:t>- </w:t>
      </w:r>
      <w:r w:rsidR="00677A32" w:rsidRPr="00875616">
        <w:t>созданием механизма социальной защищённости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14:paraId="7E672D6F" w14:textId="77777777" w:rsidR="001E57CE" w:rsidRPr="00875616" w:rsidRDefault="00253FD1" w:rsidP="00BB4E63">
      <w:pPr>
        <w:pStyle w:val="2"/>
        <w:keepNext w:val="0"/>
        <w:widowControl w:val="0"/>
        <w:spacing w:before="0" w:after="0" w:line="360" w:lineRule="auto"/>
        <w:ind w:firstLine="709"/>
        <w:jc w:val="both"/>
        <w:rPr>
          <w:rFonts w:ascii="Times New Roman" w:hAnsi="Times New Roman"/>
          <w:i w:val="0"/>
          <w:sz w:val="24"/>
          <w:szCs w:val="24"/>
          <w:lang w:val="ru-RU"/>
        </w:rPr>
      </w:pPr>
      <w:bookmarkStart w:id="46" w:name="_Toc315701108"/>
      <w:bookmarkStart w:id="47" w:name="_Toc315701109"/>
      <w:bookmarkStart w:id="48" w:name="_Toc247965270"/>
      <w:bookmarkStart w:id="49" w:name="_Toc268263638"/>
      <w:bookmarkStart w:id="50" w:name="_Toc336507654"/>
      <w:bookmarkEnd w:id="46"/>
      <w:bookmarkEnd w:id="47"/>
      <w:r w:rsidRPr="00875616">
        <w:rPr>
          <w:rFonts w:ascii="Times New Roman" w:hAnsi="Times New Roman"/>
          <w:i w:val="0"/>
          <w:sz w:val="24"/>
          <w:szCs w:val="24"/>
          <w:lang w:val="ru-RU"/>
        </w:rPr>
        <w:t>2.5. </w:t>
      </w:r>
      <w:r w:rsidR="00022BB9" w:rsidRPr="00875616">
        <w:rPr>
          <w:rFonts w:ascii="Times New Roman" w:hAnsi="Times New Roman"/>
          <w:i w:val="0"/>
          <w:sz w:val="24"/>
          <w:szCs w:val="24"/>
        </w:rPr>
        <w:t xml:space="preserve">Жилищный </w:t>
      </w:r>
      <w:r w:rsidR="000A4117" w:rsidRPr="00875616">
        <w:rPr>
          <w:rFonts w:ascii="Times New Roman" w:hAnsi="Times New Roman"/>
          <w:i w:val="0"/>
          <w:sz w:val="24"/>
          <w:szCs w:val="24"/>
        </w:rPr>
        <w:t>фонд</w:t>
      </w:r>
      <w:bookmarkEnd w:id="48"/>
      <w:bookmarkEnd w:id="49"/>
      <w:bookmarkEnd w:id="50"/>
      <w:r w:rsidRPr="00875616">
        <w:rPr>
          <w:rFonts w:ascii="Times New Roman" w:hAnsi="Times New Roman"/>
          <w:i w:val="0"/>
          <w:sz w:val="24"/>
          <w:szCs w:val="24"/>
          <w:lang w:val="ru-RU"/>
        </w:rPr>
        <w:t>.</w:t>
      </w:r>
    </w:p>
    <w:p w14:paraId="5747015F" w14:textId="77777777" w:rsidR="005569CB" w:rsidRPr="00E244FE" w:rsidRDefault="005569CB" w:rsidP="005569CB">
      <w:pPr>
        <w:suppressAutoHyphens/>
        <w:spacing w:after="0" w:line="360" w:lineRule="auto"/>
        <w:ind w:firstLine="851"/>
        <w:jc w:val="both"/>
      </w:pPr>
      <w:r w:rsidRPr="00E244FE">
        <w:t xml:space="preserve">Общая площадь жилых помещений в </w:t>
      </w:r>
      <w:r w:rsidR="000546E2">
        <w:t>Ворошневском</w:t>
      </w:r>
      <w:r w:rsidRPr="00E244FE">
        <w:t xml:space="preserve"> сельсовете на 01.01.20</w:t>
      </w:r>
      <w:r w:rsidR="0008436D">
        <w:t>20</w:t>
      </w:r>
      <w:r w:rsidRPr="00E244FE">
        <w:t xml:space="preserve"> г. составляла </w:t>
      </w:r>
      <w:r w:rsidR="00592C27">
        <w:t>100</w:t>
      </w:r>
      <w:r w:rsidRPr="00E244FE">
        <w:t xml:space="preserve"> тыс.м</w:t>
      </w:r>
      <w:r w:rsidRPr="00E244FE">
        <w:rPr>
          <w:vertAlign w:val="superscript"/>
        </w:rPr>
        <w:t>2</w:t>
      </w:r>
      <w:r w:rsidRPr="00E244FE">
        <w:t xml:space="preserve">. Средняя обеспеченность жилищным фондом на одного жителя равна </w:t>
      </w:r>
      <w:r>
        <w:lastRenderedPageBreak/>
        <w:t>2</w:t>
      </w:r>
      <w:r w:rsidR="00592C27">
        <w:t>7</w:t>
      </w:r>
      <w:r w:rsidRPr="00E244FE">
        <w:t xml:space="preserve"> м</w:t>
      </w:r>
      <w:r w:rsidRPr="00E244FE">
        <w:rPr>
          <w:vertAlign w:val="superscript"/>
        </w:rPr>
        <w:t>2</w:t>
      </w:r>
      <w:r>
        <w:t>/чел.</w:t>
      </w:r>
      <w:r w:rsidR="00892C5F">
        <w:t xml:space="preserve"> </w:t>
      </w:r>
      <w:r w:rsidRPr="00E244FE">
        <w:t xml:space="preserve">В жилой застройке населенных пунктов преобладают одноэтажные здания, материал построек в основном кирпич и пиломатериалы. Дома распределены по обе стороны улиц. Всего на территории сельсовета находится </w:t>
      </w:r>
      <w:r w:rsidR="00C0298B">
        <w:t>1532 индивидуальных домовладений.</w:t>
      </w:r>
    </w:p>
    <w:p w14:paraId="5A0C71B3" w14:textId="77777777" w:rsidR="00431367" w:rsidRDefault="00431367" w:rsidP="00431367">
      <w:pPr>
        <w:pStyle w:val="af6"/>
        <w:widowControl w:val="0"/>
        <w:spacing w:after="0"/>
        <w:rPr>
          <w:color w:val="auto"/>
          <w:sz w:val="20"/>
          <w:szCs w:val="20"/>
        </w:rPr>
      </w:pPr>
      <w:r w:rsidRPr="00D1615B">
        <w:rPr>
          <w:color w:val="auto"/>
          <w:sz w:val="20"/>
          <w:szCs w:val="20"/>
        </w:rPr>
        <w:t>Таблица</w:t>
      </w:r>
      <w:r>
        <w:rPr>
          <w:color w:val="auto"/>
          <w:sz w:val="20"/>
          <w:szCs w:val="20"/>
        </w:rPr>
        <w:t>.</w:t>
      </w:r>
      <w:r w:rsidRPr="00D1615B">
        <w:rPr>
          <w:color w:val="auto"/>
          <w:sz w:val="20"/>
          <w:szCs w:val="20"/>
        </w:rPr>
        <w:t xml:space="preserve"> Общая характеристика жилищного фонда на 01.01.20</w:t>
      </w:r>
      <w:r w:rsidR="0008436D">
        <w:rPr>
          <w:color w:val="auto"/>
          <w:sz w:val="20"/>
          <w:szCs w:val="20"/>
        </w:rPr>
        <w:t>20</w:t>
      </w:r>
      <w:r w:rsidRPr="00D1615B">
        <w:rPr>
          <w:color w:val="auto"/>
          <w:sz w:val="20"/>
          <w:szCs w:val="20"/>
        </w:rPr>
        <w:t xml:space="preserve"> г.</w:t>
      </w: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
        <w:gridCol w:w="5193"/>
        <w:gridCol w:w="1868"/>
        <w:gridCol w:w="1571"/>
      </w:tblGrid>
      <w:tr w:rsidR="005569CB" w:rsidRPr="00E244FE" w14:paraId="26BCE8A3" w14:textId="77777777" w:rsidTr="005569CB">
        <w:trPr>
          <w:trHeight w:val="20"/>
        </w:trPr>
        <w:tc>
          <w:tcPr>
            <w:tcW w:w="253" w:type="pct"/>
            <w:vAlign w:val="center"/>
          </w:tcPr>
          <w:p w14:paraId="2A72D837" w14:textId="77777777" w:rsidR="005569CB" w:rsidRPr="005569CB" w:rsidRDefault="005569CB" w:rsidP="009F5E78">
            <w:pPr>
              <w:suppressAutoHyphens/>
              <w:spacing w:after="0" w:line="240" w:lineRule="auto"/>
              <w:jc w:val="center"/>
              <w:rPr>
                <w:rFonts w:eastAsia="Times New Roman"/>
                <w:b/>
                <w:bCs/>
                <w:sz w:val="20"/>
                <w:szCs w:val="20"/>
              </w:rPr>
            </w:pPr>
            <w:r w:rsidRPr="005569CB">
              <w:rPr>
                <w:rFonts w:eastAsia="Times New Roman"/>
                <w:b/>
                <w:bCs/>
                <w:sz w:val="20"/>
                <w:szCs w:val="20"/>
              </w:rPr>
              <w:t xml:space="preserve">№ </w:t>
            </w:r>
          </w:p>
          <w:p w14:paraId="12DD76F2" w14:textId="77777777" w:rsidR="005569CB" w:rsidRPr="005569CB" w:rsidRDefault="005569CB" w:rsidP="009F5E78">
            <w:pPr>
              <w:suppressAutoHyphens/>
              <w:spacing w:after="0" w:line="240" w:lineRule="auto"/>
              <w:jc w:val="center"/>
              <w:rPr>
                <w:rFonts w:eastAsia="Times New Roman"/>
                <w:b/>
                <w:bCs/>
                <w:sz w:val="20"/>
                <w:szCs w:val="20"/>
              </w:rPr>
            </w:pPr>
            <w:r w:rsidRPr="005569CB">
              <w:rPr>
                <w:rFonts w:eastAsia="Times New Roman"/>
                <w:b/>
                <w:bCs/>
                <w:sz w:val="20"/>
                <w:szCs w:val="20"/>
              </w:rPr>
              <w:t>п/п</w:t>
            </w:r>
          </w:p>
        </w:tc>
        <w:tc>
          <w:tcPr>
            <w:tcW w:w="2850" w:type="pct"/>
            <w:vAlign w:val="center"/>
          </w:tcPr>
          <w:p w14:paraId="5528E7E5" w14:textId="77777777" w:rsidR="005569CB" w:rsidRPr="005569CB" w:rsidRDefault="005569CB" w:rsidP="009F5E78">
            <w:pPr>
              <w:suppressAutoHyphens/>
              <w:spacing w:after="0" w:line="240" w:lineRule="auto"/>
              <w:jc w:val="center"/>
              <w:rPr>
                <w:rFonts w:eastAsia="Times New Roman"/>
                <w:b/>
                <w:bCs/>
                <w:sz w:val="20"/>
                <w:szCs w:val="20"/>
              </w:rPr>
            </w:pPr>
            <w:r w:rsidRPr="005569CB">
              <w:rPr>
                <w:rFonts w:eastAsia="Times New Roman"/>
                <w:b/>
                <w:bCs/>
                <w:sz w:val="20"/>
                <w:szCs w:val="20"/>
              </w:rPr>
              <w:t>Наименование</w:t>
            </w:r>
          </w:p>
        </w:tc>
        <w:tc>
          <w:tcPr>
            <w:tcW w:w="1030" w:type="pct"/>
            <w:vAlign w:val="center"/>
          </w:tcPr>
          <w:p w14:paraId="1D552F0F" w14:textId="77777777" w:rsidR="005569CB" w:rsidRPr="005569CB" w:rsidRDefault="005569CB" w:rsidP="009F5E78">
            <w:pPr>
              <w:suppressAutoHyphens/>
              <w:spacing w:after="0" w:line="240" w:lineRule="auto"/>
              <w:jc w:val="center"/>
              <w:rPr>
                <w:rFonts w:eastAsia="Times New Roman"/>
                <w:b/>
                <w:bCs/>
                <w:sz w:val="20"/>
                <w:szCs w:val="20"/>
              </w:rPr>
            </w:pPr>
            <w:r w:rsidRPr="005569CB">
              <w:rPr>
                <w:rFonts w:eastAsia="Times New Roman"/>
                <w:b/>
                <w:bCs/>
                <w:sz w:val="20"/>
                <w:szCs w:val="20"/>
              </w:rPr>
              <w:t>Един. изм.</w:t>
            </w:r>
          </w:p>
        </w:tc>
        <w:tc>
          <w:tcPr>
            <w:tcW w:w="867" w:type="pct"/>
            <w:vAlign w:val="center"/>
          </w:tcPr>
          <w:p w14:paraId="67FB1762" w14:textId="77777777" w:rsidR="005569CB" w:rsidRPr="005569CB" w:rsidRDefault="005569CB" w:rsidP="009F5E78">
            <w:pPr>
              <w:suppressAutoHyphens/>
              <w:spacing w:after="0" w:line="240" w:lineRule="auto"/>
              <w:jc w:val="center"/>
              <w:rPr>
                <w:rFonts w:eastAsia="Times New Roman"/>
                <w:b/>
                <w:bCs/>
                <w:sz w:val="20"/>
                <w:szCs w:val="20"/>
              </w:rPr>
            </w:pPr>
            <w:r w:rsidRPr="005569CB">
              <w:rPr>
                <w:rFonts w:eastAsia="Times New Roman"/>
                <w:b/>
                <w:bCs/>
                <w:sz w:val="20"/>
                <w:szCs w:val="20"/>
              </w:rPr>
              <w:t>Значение</w:t>
            </w:r>
          </w:p>
        </w:tc>
      </w:tr>
      <w:tr w:rsidR="005569CB" w:rsidRPr="00E244FE" w14:paraId="3E2B1074" w14:textId="77777777" w:rsidTr="005569CB">
        <w:trPr>
          <w:trHeight w:val="20"/>
        </w:trPr>
        <w:tc>
          <w:tcPr>
            <w:tcW w:w="253" w:type="pct"/>
            <w:vAlign w:val="center"/>
          </w:tcPr>
          <w:p w14:paraId="38358D7B" w14:textId="77777777" w:rsidR="005569CB" w:rsidRPr="005569CB" w:rsidRDefault="005569CB" w:rsidP="009F5E78">
            <w:pPr>
              <w:suppressAutoHyphens/>
              <w:spacing w:after="0" w:line="240" w:lineRule="auto"/>
              <w:jc w:val="center"/>
              <w:rPr>
                <w:rFonts w:eastAsia="Times New Roman"/>
                <w:b/>
                <w:sz w:val="20"/>
                <w:szCs w:val="20"/>
              </w:rPr>
            </w:pPr>
            <w:r w:rsidRPr="005569CB">
              <w:rPr>
                <w:rFonts w:eastAsia="Times New Roman"/>
                <w:b/>
                <w:sz w:val="20"/>
                <w:szCs w:val="20"/>
              </w:rPr>
              <w:t>1</w:t>
            </w:r>
          </w:p>
        </w:tc>
        <w:tc>
          <w:tcPr>
            <w:tcW w:w="2850" w:type="pct"/>
            <w:vAlign w:val="center"/>
          </w:tcPr>
          <w:p w14:paraId="79818078" w14:textId="77777777" w:rsidR="005569CB" w:rsidRPr="005569CB" w:rsidRDefault="005569CB" w:rsidP="009F5E78">
            <w:pPr>
              <w:suppressAutoHyphens/>
              <w:spacing w:after="0" w:line="240" w:lineRule="auto"/>
              <w:jc w:val="center"/>
              <w:rPr>
                <w:rFonts w:eastAsia="Times New Roman"/>
                <w:b/>
                <w:sz w:val="20"/>
                <w:szCs w:val="20"/>
              </w:rPr>
            </w:pPr>
            <w:r w:rsidRPr="005569CB">
              <w:rPr>
                <w:rFonts w:eastAsia="Times New Roman"/>
                <w:b/>
                <w:sz w:val="20"/>
                <w:szCs w:val="20"/>
              </w:rPr>
              <w:t>Всего  жилых домов</w:t>
            </w:r>
          </w:p>
        </w:tc>
        <w:tc>
          <w:tcPr>
            <w:tcW w:w="1030" w:type="pct"/>
            <w:vMerge w:val="restart"/>
            <w:vAlign w:val="center"/>
          </w:tcPr>
          <w:p w14:paraId="782A8529" w14:textId="77777777" w:rsidR="005569CB" w:rsidRPr="005569CB" w:rsidRDefault="005569CB" w:rsidP="009F5E78">
            <w:pPr>
              <w:suppressAutoHyphens/>
              <w:spacing w:after="0" w:line="240" w:lineRule="auto"/>
              <w:jc w:val="center"/>
              <w:rPr>
                <w:rFonts w:eastAsia="Times New Roman"/>
                <w:sz w:val="20"/>
                <w:szCs w:val="20"/>
              </w:rPr>
            </w:pPr>
            <w:r w:rsidRPr="005569CB">
              <w:rPr>
                <w:rFonts w:eastAsia="Times New Roman"/>
                <w:sz w:val="20"/>
                <w:szCs w:val="20"/>
              </w:rPr>
              <w:t>количество домов</w:t>
            </w:r>
          </w:p>
        </w:tc>
        <w:tc>
          <w:tcPr>
            <w:tcW w:w="867" w:type="pct"/>
            <w:vAlign w:val="center"/>
          </w:tcPr>
          <w:p w14:paraId="1243629E" w14:textId="77777777" w:rsidR="005569CB" w:rsidRPr="005569CB" w:rsidRDefault="005569CB" w:rsidP="009F5E78">
            <w:pPr>
              <w:suppressAutoHyphens/>
              <w:spacing w:after="0" w:line="240" w:lineRule="auto"/>
              <w:jc w:val="center"/>
              <w:rPr>
                <w:rFonts w:eastAsia="Times New Roman"/>
                <w:b/>
                <w:sz w:val="20"/>
                <w:szCs w:val="20"/>
              </w:rPr>
            </w:pPr>
            <w:r w:rsidRPr="005569CB">
              <w:rPr>
                <w:rFonts w:eastAsia="Times New Roman"/>
                <w:b/>
                <w:sz w:val="20"/>
                <w:szCs w:val="20"/>
              </w:rPr>
              <w:t>1</w:t>
            </w:r>
            <w:r w:rsidR="00C0298B">
              <w:rPr>
                <w:rFonts w:eastAsia="Times New Roman"/>
                <w:b/>
                <w:sz w:val="20"/>
                <w:szCs w:val="20"/>
              </w:rPr>
              <w:t>532</w:t>
            </w:r>
          </w:p>
        </w:tc>
      </w:tr>
      <w:tr w:rsidR="005569CB" w:rsidRPr="00E244FE" w14:paraId="52ADFB6F" w14:textId="77777777" w:rsidTr="005569CB">
        <w:trPr>
          <w:trHeight w:val="20"/>
        </w:trPr>
        <w:tc>
          <w:tcPr>
            <w:tcW w:w="253" w:type="pct"/>
            <w:vAlign w:val="center"/>
          </w:tcPr>
          <w:p w14:paraId="15230FCE" w14:textId="77777777" w:rsidR="005569CB" w:rsidRPr="005569CB" w:rsidRDefault="005569CB" w:rsidP="009F5E78">
            <w:pPr>
              <w:suppressAutoHyphens/>
              <w:spacing w:after="0" w:line="240" w:lineRule="auto"/>
              <w:jc w:val="center"/>
              <w:rPr>
                <w:rFonts w:eastAsia="Times New Roman"/>
                <w:sz w:val="20"/>
                <w:szCs w:val="20"/>
              </w:rPr>
            </w:pPr>
            <w:r w:rsidRPr="005569CB">
              <w:rPr>
                <w:rFonts w:eastAsia="Times New Roman"/>
                <w:sz w:val="20"/>
                <w:szCs w:val="20"/>
              </w:rPr>
              <w:t>1.1</w:t>
            </w:r>
          </w:p>
        </w:tc>
        <w:tc>
          <w:tcPr>
            <w:tcW w:w="2850" w:type="pct"/>
            <w:vAlign w:val="center"/>
          </w:tcPr>
          <w:p w14:paraId="7D220742" w14:textId="77777777" w:rsidR="005569CB" w:rsidRPr="005569CB" w:rsidRDefault="005569CB" w:rsidP="009F5E78">
            <w:pPr>
              <w:suppressAutoHyphens/>
              <w:spacing w:after="0" w:line="240" w:lineRule="auto"/>
              <w:jc w:val="center"/>
              <w:rPr>
                <w:rFonts w:eastAsia="Times New Roman"/>
                <w:sz w:val="20"/>
                <w:szCs w:val="20"/>
              </w:rPr>
            </w:pPr>
            <w:r w:rsidRPr="005569CB">
              <w:rPr>
                <w:rFonts w:eastAsia="Times New Roman"/>
                <w:sz w:val="20"/>
                <w:szCs w:val="20"/>
              </w:rPr>
              <w:t>В том числе индивидуальная жилая застройка</w:t>
            </w:r>
          </w:p>
        </w:tc>
        <w:tc>
          <w:tcPr>
            <w:tcW w:w="1030" w:type="pct"/>
            <w:vMerge/>
            <w:vAlign w:val="center"/>
          </w:tcPr>
          <w:p w14:paraId="1D7D5C60" w14:textId="77777777" w:rsidR="005569CB" w:rsidRPr="005569CB" w:rsidRDefault="005569CB" w:rsidP="009F5E78">
            <w:pPr>
              <w:suppressAutoHyphens/>
              <w:spacing w:after="0" w:line="240" w:lineRule="auto"/>
              <w:jc w:val="center"/>
              <w:rPr>
                <w:rFonts w:eastAsia="Times New Roman"/>
                <w:sz w:val="20"/>
                <w:szCs w:val="20"/>
              </w:rPr>
            </w:pPr>
          </w:p>
        </w:tc>
        <w:tc>
          <w:tcPr>
            <w:tcW w:w="867" w:type="pct"/>
            <w:vAlign w:val="center"/>
          </w:tcPr>
          <w:p w14:paraId="6D4D89D7" w14:textId="77777777" w:rsidR="005569CB" w:rsidRPr="005569CB" w:rsidRDefault="005569CB" w:rsidP="009F5E78">
            <w:pPr>
              <w:suppressAutoHyphens/>
              <w:spacing w:after="0" w:line="240" w:lineRule="auto"/>
              <w:jc w:val="center"/>
              <w:rPr>
                <w:rFonts w:eastAsia="Times New Roman"/>
                <w:sz w:val="20"/>
                <w:szCs w:val="20"/>
              </w:rPr>
            </w:pPr>
            <w:r w:rsidRPr="005569CB">
              <w:rPr>
                <w:rFonts w:eastAsia="Times New Roman"/>
                <w:sz w:val="20"/>
                <w:szCs w:val="20"/>
              </w:rPr>
              <w:t>1</w:t>
            </w:r>
            <w:r w:rsidR="00C0298B">
              <w:rPr>
                <w:rFonts w:eastAsia="Times New Roman"/>
                <w:sz w:val="20"/>
                <w:szCs w:val="20"/>
              </w:rPr>
              <w:t>532</w:t>
            </w:r>
          </w:p>
        </w:tc>
      </w:tr>
      <w:tr w:rsidR="005569CB" w:rsidRPr="00E244FE" w14:paraId="40FC54DF" w14:textId="77777777" w:rsidTr="005569CB">
        <w:trPr>
          <w:trHeight w:val="20"/>
        </w:trPr>
        <w:tc>
          <w:tcPr>
            <w:tcW w:w="253" w:type="pct"/>
            <w:vAlign w:val="center"/>
          </w:tcPr>
          <w:p w14:paraId="7793B4C0" w14:textId="77777777" w:rsidR="005569CB" w:rsidRPr="005569CB" w:rsidRDefault="005569CB" w:rsidP="009F5E78">
            <w:pPr>
              <w:suppressAutoHyphens/>
              <w:spacing w:after="0" w:line="240" w:lineRule="auto"/>
              <w:jc w:val="center"/>
              <w:rPr>
                <w:rFonts w:eastAsia="Times New Roman"/>
                <w:sz w:val="20"/>
                <w:szCs w:val="20"/>
              </w:rPr>
            </w:pPr>
            <w:r w:rsidRPr="005569CB">
              <w:rPr>
                <w:rFonts w:eastAsia="Times New Roman"/>
                <w:sz w:val="20"/>
                <w:szCs w:val="20"/>
              </w:rPr>
              <w:t>1.2</w:t>
            </w:r>
          </w:p>
        </w:tc>
        <w:tc>
          <w:tcPr>
            <w:tcW w:w="2850" w:type="pct"/>
            <w:vAlign w:val="center"/>
          </w:tcPr>
          <w:p w14:paraId="788A2B5F" w14:textId="77777777" w:rsidR="005569CB" w:rsidRPr="005569CB" w:rsidRDefault="005569CB" w:rsidP="009F5E78">
            <w:pPr>
              <w:suppressAutoHyphens/>
              <w:spacing w:after="0" w:line="240" w:lineRule="auto"/>
              <w:jc w:val="center"/>
              <w:rPr>
                <w:rFonts w:eastAsia="Times New Roman"/>
                <w:sz w:val="20"/>
                <w:szCs w:val="20"/>
              </w:rPr>
            </w:pPr>
            <w:r w:rsidRPr="005569CB">
              <w:rPr>
                <w:rFonts w:eastAsia="Times New Roman"/>
                <w:sz w:val="20"/>
                <w:szCs w:val="20"/>
              </w:rPr>
              <w:t>Многоквартирные жилые дома до 3-х этажей</w:t>
            </w:r>
          </w:p>
        </w:tc>
        <w:tc>
          <w:tcPr>
            <w:tcW w:w="1030" w:type="pct"/>
            <w:vMerge/>
            <w:vAlign w:val="center"/>
          </w:tcPr>
          <w:p w14:paraId="67AEE501" w14:textId="77777777" w:rsidR="005569CB" w:rsidRPr="005569CB" w:rsidRDefault="005569CB" w:rsidP="009F5E78">
            <w:pPr>
              <w:suppressAutoHyphens/>
              <w:spacing w:after="0" w:line="240" w:lineRule="auto"/>
              <w:jc w:val="center"/>
              <w:rPr>
                <w:rFonts w:eastAsia="Times New Roman"/>
                <w:sz w:val="20"/>
                <w:szCs w:val="20"/>
              </w:rPr>
            </w:pPr>
          </w:p>
        </w:tc>
        <w:tc>
          <w:tcPr>
            <w:tcW w:w="867" w:type="pct"/>
            <w:vAlign w:val="center"/>
          </w:tcPr>
          <w:p w14:paraId="3B943D31" w14:textId="77777777" w:rsidR="005569CB" w:rsidRPr="005569CB" w:rsidRDefault="005569CB" w:rsidP="009F5E78">
            <w:pPr>
              <w:suppressAutoHyphens/>
              <w:spacing w:after="0" w:line="240" w:lineRule="auto"/>
              <w:jc w:val="center"/>
              <w:rPr>
                <w:rFonts w:eastAsia="Times New Roman"/>
                <w:sz w:val="20"/>
                <w:szCs w:val="20"/>
              </w:rPr>
            </w:pPr>
            <w:r w:rsidRPr="005569CB">
              <w:rPr>
                <w:rFonts w:eastAsia="Times New Roman"/>
                <w:sz w:val="20"/>
                <w:szCs w:val="20"/>
              </w:rPr>
              <w:t>-</w:t>
            </w:r>
          </w:p>
        </w:tc>
      </w:tr>
      <w:tr w:rsidR="005569CB" w:rsidRPr="00E244FE" w14:paraId="52422F09" w14:textId="77777777" w:rsidTr="005569CB">
        <w:trPr>
          <w:trHeight w:val="20"/>
        </w:trPr>
        <w:tc>
          <w:tcPr>
            <w:tcW w:w="253" w:type="pct"/>
            <w:vAlign w:val="center"/>
          </w:tcPr>
          <w:p w14:paraId="2B50C136" w14:textId="77777777" w:rsidR="005569CB" w:rsidRPr="005569CB" w:rsidRDefault="005569CB" w:rsidP="009F5E78">
            <w:pPr>
              <w:suppressAutoHyphens/>
              <w:spacing w:after="0" w:line="240" w:lineRule="auto"/>
              <w:jc w:val="center"/>
              <w:rPr>
                <w:rFonts w:eastAsia="Times New Roman"/>
                <w:sz w:val="20"/>
                <w:szCs w:val="20"/>
              </w:rPr>
            </w:pPr>
            <w:r w:rsidRPr="005569CB">
              <w:rPr>
                <w:rFonts w:eastAsia="Times New Roman"/>
                <w:sz w:val="20"/>
                <w:szCs w:val="20"/>
              </w:rPr>
              <w:t>1.3</w:t>
            </w:r>
          </w:p>
        </w:tc>
        <w:tc>
          <w:tcPr>
            <w:tcW w:w="2850" w:type="pct"/>
            <w:vAlign w:val="center"/>
          </w:tcPr>
          <w:p w14:paraId="5410F20F" w14:textId="77777777" w:rsidR="005569CB" w:rsidRPr="005569CB" w:rsidRDefault="005569CB" w:rsidP="009F5E78">
            <w:pPr>
              <w:suppressAutoHyphens/>
              <w:spacing w:after="0" w:line="240" w:lineRule="auto"/>
              <w:jc w:val="center"/>
              <w:rPr>
                <w:rFonts w:eastAsia="Times New Roman"/>
                <w:sz w:val="20"/>
                <w:szCs w:val="20"/>
              </w:rPr>
            </w:pPr>
            <w:r w:rsidRPr="005569CB">
              <w:rPr>
                <w:rFonts w:eastAsia="Times New Roman"/>
                <w:sz w:val="20"/>
                <w:szCs w:val="20"/>
              </w:rPr>
              <w:t>Многоквартирные 4-5 этажные жилые дома</w:t>
            </w:r>
          </w:p>
        </w:tc>
        <w:tc>
          <w:tcPr>
            <w:tcW w:w="1030" w:type="pct"/>
            <w:vMerge/>
            <w:vAlign w:val="center"/>
          </w:tcPr>
          <w:p w14:paraId="29230131" w14:textId="77777777" w:rsidR="005569CB" w:rsidRPr="005569CB" w:rsidRDefault="005569CB" w:rsidP="009F5E78">
            <w:pPr>
              <w:suppressAutoHyphens/>
              <w:spacing w:after="0" w:line="240" w:lineRule="auto"/>
              <w:jc w:val="center"/>
              <w:rPr>
                <w:rFonts w:eastAsia="Times New Roman"/>
                <w:sz w:val="20"/>
                <w:szCs w:val="20"/>
              </w:rPr>
            </w:pPr>
          </w:p>
        </w:tc>
        <w:tc>
          <w:tcPr>
            <w:tcW w:w="867" w:type="pct"/>
            <w:vAlign w:val="center"/>
          </w:tcPr>
          <w:p w14:paraId="3EF1832D" w14:textId="77777777" w:rsidR="005569CB" w:rsidRPr="005569CB" w:rsidRDefault="005569CB" w:rsidP="009F5E78">
            <w:pPr>
              <w:suppressAutoHyphens/>
              <w:spacing w:after="0" w:line="240" w:lineRule="auto"/>
              <w:jc w:val="center"/>
              <w:rPr>
                <w:rFonts w:eastAsia="Times New Roman"/>
                <w:sz w:val="20"/>
                <w:szCs w:val="20"/>
              </w:rPr>
            </w:pPr>
            <w:r w:rsidRPr="005569CB">
              <w:rPr>
                <w:rFonts w:eastAsia="Times New Roman"/>
                <w:sz w:val="20"/>
                <w:szCs w:val="20"/>
              </w:rPr>
              <w:t>-</w:t>
            </w:r>
          </w:p>
        </w:tc>
      </w:tr>
      <w:tr w:rsidR="005569CB" w:rsidRPr="00E244FE" w14:paraId="511C5EA1" w14:textId="77777777" w:rsidTr="005569CB">
        <w:trPr>
          <w:trHeight w:val="20"/>
        </w:trPr>
        <w:tc>
          <w:tcPr>
            <w:tcW w:w="253" w:type="pct"/>
            <w:vAlign w:val="center"/>
          </w:tcPr>
          <w:p w14:paraId="5013565E" w14:textId="77777777" w:rsidR="005569CB" w:rsidRPr="005569CB" w:rsidRDefault="005569CB" w:rsidP="009F5E78">
            <w:pPr>
              <w:suppressAutoHyphens/>
              <w:spacing w:after="0" w:line="240" w:lineRule="auto"/>
              <w:jc w:val="center"/>
              <w:rPr>
                <w:rFonts w:eastAsia="Times New Roman"/>
                <w:sz w:val="20"/>
                <w:szCs w:val="20"/>
              </w:rPr>
            </w:pPr>
            <w:r w:rsidRPr="005569CB">
              <w:rPr>
                <w:rFonts w:eastAsia="Times New Roman"/>
                <w:sz w:val="20"/>
                <w:szCs w:val="20"/>
              </w:rPr>
              <w:t>1.4</w:t>
            </w:r>
          </w:p>
        </w:tc>
        <w:tc>
          <w:tcPr>
            <w:tcW w:w="2850" w:type="pct"/>
            <w:vAlign w:val="center"/>
          </w:tcPr>
          <w:p w14:paraId="10E535C8" w14:textId="77777777" w:rsidR="005569CB" w:rsidRPr="005569CB" w:rsidRDefault="005569CB" w:rsidP="009F5E78">
            <w:pPr>
              <w:suppressAutoHyphens/>
              <w:spacing w:after="0" w:line="240" w:lineRule="auto"/>
              <w:jc w:val="center"/>
              <w:rPr>
                <w:rFonts w:eastAsia="Times New Roman"/>
                <w:sz w:val="20"/>
                <w:szCs w:val="20"/>
              </w:rPr>
            </w:pPr>
            <w:r w:rsidRPr="005569CB">
              <w:rPr>
                <w:rFonts w:eastAsia="Times New Roman"/>
                <w:sz w:val="20"/>
                <w:szCs w:val="20"/>
              </w:rPr>
              <w:t>Многоквартирные жилые дома  этажностью более 5 этажей</w:t>
            </w:r>
          </w:p>
        </w:tc>
        <w:tc>
          <w:tcPr>
            <w:tcW w:w="1030" w:type="pct"/>
            <w:vMerge/>
            <w:vAlign w:val="center"/>
          </w:tcPr>
          <w:p w14:paraId="444D0722" w14:textId="77777777" w:rsidR="005569CB" w:rsidRPr="005569CB" w:rsidRDefault="005569CB" w:rsidP="009F5E78">
            <w:pPr>
              <w:suppressAutoHyphens/>
              <w:spacing w:after="0" w:line="240" w:lineRule="auto"/>
              <w:jc w:val="center"/>
              <w:rPr>
                <w:rFonts w:eastAsia="Times New Roman"/>
                <w:sz w:val="20"/>
                <w:szCs w:val="20"/>
              </w:rPr>
            </w:pPr>
          </w:p>
        </w:tc>
        <w:tc>
          <w:tcPr>
            <w:tcW w:w="867" w:type="pct"/>
            <w:vAlign w:val="center"/>
          </w:tcPr>
          <w:p w14:paraId="5A177625" w14:textId="77777777" w:rsidR="005569CB" w:rsidRPr="005569CB" w:rsidRDefault="005569CB" w:rsidP="009F5E78">
            <w:pPr>
              <w:suppressAutoHyphens/>
              <w:spacing w:after="0" w:line="240" w:lineRule="auto"/>
              <w:jc w:val="center"/>
              <w:rPr>
                <w:rFonts w:eastAsia="Times New Roman"/>
                <w:sz w:val="20"/>
                <w:szCs w:val="20"/>
              </w:rPr>
            </w:pPr>
            <w:r w:rsidRPr="005569CB">
              <w:rPr>
                <w:rFonts w:eastAsia="Times New Roman"/>
                <w:sz w:val="20"/>
                <w:szCs w:val="20"/>
              </w:rPr>
              <w:t>-</w:t>
            </w:r>
          </w:p>
        </w:tc>
      </w:tr>
      <w:tr w:rsidR="005569CB" w:rsidRPr="00E244FE" w14:paraId="72AC8382" w14:textId="77777777" w:rsidTr="005569CB">
        <w:trPr>
          <w:trHeight w:val="20"/>
        </w:trPr>
        <w:tc>
          <w:tcPr>
            <w:tcW w:w="253" w:type="pct"/>
            <w:vAlign w:val="center"/>
          </w:tcPr>
          <w:p w14:paraId="486723A0" w14:textId="77777777" w:rsidR="005569CB" w:rsidRPr="005569CB" w:rsidRDefault="005569CB" w:rsidP="009F5E78">
            <w:pPr>
              <w:suppressAutoHyphens/>
              <w:spacing w:after="0" w:line="240" w:lineRule="auto"/>
              <w:jc w:val="center"/>
              <w:rPr>
                <w:rFonts w:eastAsia="Times New Roman"/>
                <w:b/>
                <w:sz w:val="20"/>
                <w:szCs w:val="20"/>
              </w:rPr>
            </w:pPr>
            <w:r w:rsidRPr="005569CB">
              <w:rPr>
                <w:rFonts w:eastAsia="Times New Roman"/>
                <w:b/>
                <w:sz w:val="20"/>
                <w:szCs w:val="20"/>
              </w:rPr>
              <w:t>2</w:t>
            </w:r>
          </w:p>
        </w:tc>
        <w:tc>
          <w:tcPr>
            <w:tcW w:w="2850" w:type="pct"/>
            <w:vAlign w:val="center"/>
          </w:tcPr>
          <w:p w14:paraId="37CE827F" w14:textId="77777777" w:rsidR="005569CB" w:rsidRPr="005569CB" w:rsidRDefault="005569CB" w:rsidP="009F5E78">
            <w:pPr>
              <w:suppressAutoHyphens/>
              <w:spacing w:after="0" w:line="240" w:lineRule="auto"/>
              <w:jc w:val="center"/>
              <w:rPr>
                <w:rFonts w:eastAsia="Times New Roman"/>
                <w:b/>
                <w:sz w:val="20"/>
                <w:szCs w:val="20"/>
              </w:rPr>
            </w:pPr>
            <w:r w:rsidRPr="005569CB">
              <w:rPr>
                <w:rFonts w:eastAsia="Times New Roman"/>
                <w:b/>
                <w:sz w:val="20"/>
                <w:szCs w:val="20"/>
              </w:rPr>
              <w:t>Жилищный фонд</w:t>
            </w:r>
          </w:p>
        </w:tc>
        <w:tc>
          <w:tcPr>
            <w:tcW w:w="1030" w:type="pct"/>
            <w:vAlign w:val="center"/>
          </w:tcPr>
          <w:p w14:paraId="08712605" w14:textId="77777777" w:rsidR="005569CB" w:rsidRPr="005569CB" w:rsidRDefault="005569CB" w:rsidP="009F5E78">
            <w:pPr>
              <w:suppressAutoHyphens/>
              <w:spacing w:after="0" w:line="240" w:lineRule="auto"/>
              <w:jc w:val="center"/>
              <w:rPr>
                <w:rFonts w:eastAsia="Times New Roman"/>
                <w:sz w:val="20"/>
                <w:szCs w:val="20"/>
              </w:rPr>
            </w:pPr>
            <w:r w:rsidRPr="005569CB">
              <w:rPr>
                <w:rFonts w:eastAsia="Times New Roman"/>
                <w:sz w:val="20"/>
                <w:szCs w:val="20"/>
              </w:rPr>
              <w:t>тыс.м</w:t>
            </w:r>
            <w:r w:rsidRPr="005569CB">
              <w:rPr>
                <w:rFonts w:eastAsia="Times New Roman"/>
                <w:sz w:val="20"/>
                <w:szCs w:val="20"/>
                <w:vertAlign w:val="superscript"/>
              </w:rPr>
              <w:t>2</w:t>
            </w:r>
            <w:r w:rsidRPr="005569CB">
              <w:rPr>
                <w:rFonts w:eastAsia="Times New Roman"/>
                <w:sz w:val="20"/>
                <w:szCs w:val="20"/>
              </w:rPr>
              <w:t xml:space="preserve"> общей площади</w:t>
            </w:r>
          </w:p>
        </w:tc>
        <w:tc>
          <w:tcPr>
            <w:tcW w:w="867" w:type="pct"/>
            <w:vAlign w:val="center"/>
          </w:tcPr>
          <w:p w14:paraId="77CC4629" w14:textId="77777777" w:rsidR="005569CB" w:rsidRPr="005569CB" w:rsidRDefault="00C0298B" w:rsidP="009F5E78">
            <w:pPr>
              <w:suppressAutoHyphens/>
              <w:spacing w:after="0" w:line="240" w:lineRule="auto"/>
              <w:jc w:val="center"/>
              <w:rPr>
                <w:rFonts w:eastAsia="Times New Roman"/>
                <w:sz w:val="20"/>
                <w:szCs w:val="20"/>
              </w:rPr>
            </w:pPr>
            <w:r>
              <w:rPr>
                <w:rFonts w:eastAsia="Times New Roman"/>
                <w:sz w:val="20"/>
                <w:szCs w:val="20"/>
              </w:rPr>
              <w:t>100</w:t>
            </w:r>
          </w:p>
        </w:tc>
      </w:tr>
      <w:tr w:rsidR="005569CB" w:rsidRPr="00E244FE" w14:paraId="4E0109EC" w14:textId="77777777" w:rsidTr="005569CB">
        <w:trPr>
          <w:trHeight w:val="20"/>
        </w:trPr>
        <w:tc>
          <w:tcPr>
            <w:tcW w:w="253" w:type="pct"/>
            <w:vAlign w:val="center"/>
          </w:tcPr>
          <w:p w14:paraId="5F3E12BA" w14:textId="77777777" w:rsidR="005569CB" w:rsidRPr="005569CB" w:rsidRDefault="005569CB" w:rsidP="009F5E78">
            <w:pPr>
              <w:suppressAutoHyphens/>
              <w:spacing w:after="0" w:line="240" w:lineRule="auto"/>
              <w:jc w:val="center"/>
              <w:rPr>
                <w:rFonts w:eastAsia="Times New Roman"/>
                <w:b/>
                <w:sz w:val="20"/>
                <w:szCs w:val="20"/>
              </w:rPr>
            </w:pPr>
            <w:r w:rsidRPr="005569CB">
              <w:rPr>
                <w:rFonts w:eastAsia="Times New Roman"/>
                <w:b/>
                <w:sz w:val="20"/>
                <w:szCs w:val="20"/>
              </w:rPr>
              <w:t>3</w:t>
            </w:r>
          </w:p>
        </w:tc>
        <w:tc>
          <w:tcPr>
            <w:tcW w:w="2850" w:type="pct"/>
            <w:vAlign w:val="center"/>
          </w:tcPr>
          <w:p w14:paraId="6B615730" w14:textId="77777777" w:rsidR="005569CB" w:rsidRPr="005569CB" w:rsidRDefault="005569CB" w:rsidP="009F5E78">
            <w:pPr>
              <w:suppressAutoHyphens/>
              <w:spacing w:after="0" w:line="240" w:lineRule="auto"/>
              <w:jc w:val="center"/>
              <w:rPr>
                <w:rFonts w:eastAsia="Times New Roman"/>
                <w:b/>
                <w:sz w:val="20"/>
                <w:szCs w:val="20"/>
              </w:rPr>
            </w:pPr>
            <w:r w:rsidRPr="005569CB">
              <w:rPr>
                <w:rFonts w:eastAsia="Times New Roman"/>
                <w:b/>
                <w:sz w:val="20"/>
                <w:szCs w:val="20"/>
              </w:rPr>
              <w:t>Обеспеченность жилищного фонда инженерным оборудованием</w:t>
            </w:r>
          </w:p>
        </w:tc>
        <w:tc>
          <w:tcPr>
            <w:tcW w:w="1030" w:type="pct"/>
            <w:vAlign w:val="center"/>
          </w:tcPr>
          <w:p w14:paraId="105AC2AD" w14:textId="77777777" w:rsidR="005569CB" w:rsidRPr="005569CB" w:rsidRDefault="005569CB" w:rsidP="009F5E78">
            <w:pPr>
              <w:suppressAutoHyphens/>
              <w:spacing w:after="0" w:line="240" w:lineRule="auto"/>
              <w:jc w:val="center"/>
              <w:rPr>
                <w:rFonts w:eastAsia="Times New Roman"/>
                <w:sz w:val="20"/>
                <w:szCs w:val="20"/>
              </w:rPr>
            </w:pPr>
            <w:r w:rsidRPr="005569CB">
              <w:rPr>
                <w:rFonts w:eastAsia="Times New Roman"/>
                <w:sz w:val="20"/>
                <w:szCs w:val="20"/>
              </w:rPr>
              <w:t>% от общего количества жилищного фонда</w:t>
            </w:r>
          </w:p>
        </w:tc>
        <w:tc>
          <w:tcPr>
            <w:tcW w:w="867" w:type="pct"/>
            <w:vAlign w:val="center"/>
          </w:tcPr>
          <w:p w14:paraId="04EB329B" w14:textId="77777777" w:rsidR="005569CB" w:rsidRPr="005569CB" w:rsidRDefault="005569CB" w:rsidP="009F5E78">
            <w:pPr>
              <w:suppressAutoHyphens/>
              <w:spacing w:after="0" w:line="240" w:lineRule="auto"/>
              <w:jc w:val="center"/>
              <w:rPr>
                <w:rFonts w:eastAsia="Times New Roman"/>
                <w:sz w:val="20"/>
                <w:szCs w:val="20"/>
              </w:rPr>
            </w:pPr>
          </w:p>
        </w:tc>
      </w:tr>
      <w:tr w:rsidR="005569CB" w:rsidRPr="00E244FE" w14:paraId="438E3C65" w14:textId="77777777" w:rsidTr="005569CB">
        <w:trPr>
          <w:trHeight w:val="20"/>
        </w:trPr>
        <w:tc>
          <w:tcPr>
            <w:tcW w:w="253" w:type="pct"/>
            <w:vAlign w:val="center"/>
          </w:tcPr>
          <w:p w14:paraId="18E6839F" w14:textId="77777777" w:rsidR="005569CB" w:rsidRPr="005569CB" w:rsidRDefault="005569CB" w:rsidP="009F5E78">
            <w:pPr>
              <w:suppressAutoHyphens/>
              <w:spacing w:after="0" w:line="240" w:lineRule="auto"/>
              <w:jc w:val="center"/>
              <w:rPr>
                <w:rFonts w:eastAsia="Times New Roman"/>
                <w:sz w:val="20"/>
                <w:szCs w:val="20"/>
              </w:rPr>
            </w:pPr>
          </w:p>
        </w:tc>
        <w:tc>
          <w:tcPr>
            <w:tcW w:w="2850" w:type="pct"/>
            <w:vAlign w:val="center"/>
          </w:tcPr>
          <w:p w14:paraId="5E5418EB" w14:textId="77777777" w:rsidR="005569CB" w:rsidRPr="005569CB" w:rsidRDefault="005569CB" w:rsidP="009F5E78">
            <w:pPr>
              <w:suppressAutoHyphens/>
              <w:spacing w:after="0" w:line="240" w:lineRule="auto"/>
              <w:jc w:val="center"/>
              <w:rPr>
                <w:rFonts w:eastAsia="Times New Roman"/>
                <w:sz w:val="20"/>
                <w:szCs w:val="20"/>
              </w:rPr>
            </w:pPr>
            <w:r w:rsidRPr="005569CB">
              <w:rPr>
                <w:rFonts w:eastAsia="Times New Roman"/>
                <w:sz w:val="20"/>
                <w:szCs w:val="20"/>
              </w:rPr>
              <w:t>- водопроводом</w:t>
            </w:r>
          </w:p>
        </w:tc>
        <w:tc>
          <w:tcPr>
            <w:tcW w:w="1030" w:type="pct"/>
            <w:vAlign w:val="center"/>
          </w:tcPr>
          <w:p w14:paraId="5B4CC503" w14:textId="77777777" w:rsidR="005569CB" w:rsidRPr="005569CB" w:rsidRDefault="005569CB" w:rsidP="009F5E78">
            <w:pPr>
              <w:suppressAutoHyphens/>
              <w:spacing w:after="0" w:line="240" w:lineRule="auto"/>
              <w:jc w:val="center"/>
              <w:rPr>
                <w:rFonts w:eastAsia="Times New Roman"/>
                <w:sz w:val="20"/>
                <w:szCs w:val="20"/>
              </w:rPr>
            </w:pPr>
            <w:r w:rsidRPr="005569CB">
              <w:rPr>
                <w:rFonts w:eastAsia="Times New Roman"/>
                <w:sz w:val="20"/>
                <w:szCs w:val="20"/>
              </w:rPr>
              <w:t>«-«</w:t>
            </w:r>
          </w:p>
        </w:tc>
        <w:tc>
          <w:tcPr>
            <w:tcW w:w="867" w:type="pct"/>
            <w:vAlign w:val="center"/>
          </w:tcPr>
          <w:p w14:paraId="2B2EF588" w14:textId="77777777" w:rsidR="005569CB" w:rsidRPr="005569CB" w:rsidRDefault="005569CB" w:rsidP="009F5E78">
            <w:pPr>
              <w:suppressAutoHyphens/>
              <w:spacing w:after="0" w:line="240" w:lineRule="auto"/>
              <w:jc w:val="center"/>
              <w:rPr>
                <w:rFonts w:eastAsia="Times New Roman"/>
                <w:sz w:val="20"/>
                <w:szCs w:val="20"/>
              </w:rPr>
            </w:pPr>
            <w:r w:rsidRPr="005569CB">
              <w:rPr>
                <w:rFonts w:eastAsia="Times New Roman"/>
                <w:sz w:val="20"/>
                <w:szCs w:val="20"/>
              </w:rPr>
              <w:t>84%</w:t>
            </w:r>
          </w:p>
        </w:tc>
      </w:tr>
      <w:tr w:rsidR="005569CB" w:rsidRPr="00E244FE" w14:paraId="5EEC44E2" w14:textId="77777777" w:rsidTr="005569CB">
        <w:trPr>
          <w:trHeight w:val="20"/>
        </w:trPr>
        <w:tc>
          <w:tcPr>
            <w:tcW w:w="253" w:type="pct"/>
            <w:vAlign w:val="center"/>
          </w:tcPr>
          <w:p w14:paraId="42AFCE4D" w14:textId="77777777" w:rsidR="005569CB" w:rsidRPr="005569CB" w:rsidRDefault="005569CB" w:rsidP="009F5E78">
            <w:pPr>
              <w:suppressAutoHyphens/>
              <w:spacing w:after="0" w:line="240" w:lineRule="auto"/>
              <w:jc w:val="center"/>
              <w:rPr>
                <w:rFonts w:eastAsia="Times New Roman"/>
                <w:sz w:val="20"/>
                <w:szCs w:val="20"/>
              </w:rPr>
            </w:pPr>
          </w:p>
        </w:tc>
        <w:tc>
          <w:tcPr>
            <w:tcW w:w="2850" w:type="pct"/>
            <w:vAlign w:val="center"/>
          </w:tcPr>
          <w:p w14:paraId="6D8A311E" w14:textId="77777777" w:rsidR="005569CB" w:rsidRPr="005569CB" w:rsidRDefault="005569CB" w:rsidP="009F5E78">
            <w:pPr>
              <w:suppressAutoHyphens/>
              <w:spacing w:after="0" w:line="240" w:lineRule="auto"/>
              <w:jc w:val="center"/>
              <w:rPr>
                <w:rFonts w:eastAsia="Times New Roman"/>
                <w:sz w:val="20"/>
                <w:szCs w:val="20"/>
              </w:rPr>
            </w:pPr>
            <w:r w:rsidRPr="005569CB">
              <w:rPr>
                <w:rFonts w:eastAsia="Times New Roman"/>
                <w:sz w:val="20"/>
                <w:szCs w:val="20"/>
              </w:rPr>
              <w:t>-централизованной канализацией</w:t>
            </w:r>
          </w:p>
        </w:tc>
        <w:tc>
          <w:tcPr>
            <w:tcW w:w="1030" w:type="pct"/>
            <w:vAlign w:val="center"/>
          </w:tcPr>
          <w:p w14:paraId="698B413C" w14:textId="77777777" w:rsidR="005569CB" w:rsidRPr="005569CB" w:rsidRDefault="005569CB" w:rsidP="009F5E78">
            <w:pPr>
              <w:suppressAutoHyphens/>
              <w:spacing w:after="0" w:line="240" w:lineRule="auto"/>
              <w:jc w:val="center"/>
              <w:rPr>
                <w:rFonts w:eastAsia="Times New Roman"/>
                <w:sz w:val="20"/>
                <w:szCs w:val="20"/>
              </w:rPr>
            </w:pPr>
            <w:r w:rsidRPr="005569CB">
              <w:rPr>
                <w:rFonts w:eastAsia="Times New Roman"/>
                <w:sz w:val="20"/>
                <w:szCs w:val="20"/>
              </w:rPr>
              <w:t>«-«</w:t>
            </w:r>
          </w:p>
        </w:tc>
        <w:tc>
          <w:tcPr>
            <w:tcW w:w="867" w:type="pct"/>
            <w:vAlign w:val="center"/>
          </w:tcPr>
          <w:p w14:paraId="1E528606" w14:textId="77777777" w:rsidR="005569CB" w:rsidRPr="005569CB" w:rsidRDefault="005569CB" w:rsidP="009F5E78">
            <w:pPr>
              <w:suppressAutoHyphens/>
              <w:spacing w:after="0" w:line="240" w:lineRule="auto"/>
              <w:jc w:val="center"/>
              <w:rPr>
                <w:rFonts w:eastAsia="Times New Roman"/>
                <w:sz w:val="20"/>
                <w:szCs w:val="20"/>
              </w:rPr>
            </w:pPr>
            <w:r w:rsidRPr="005569CB">
              <w:rPr>
                <w:rFonts w:eastAsia="Times New Roman"/>
                <w:sz w:val="20"/>
                <w:szCs w:val="20"/>
              </w:rPr>
              <w:t>0%</w:t>
            </w:r>
          </w:p>
        </w:tc>
      </w:tr>
      <w:tr w:rsidR="005569CB" w:rsidRPr="00E244FE" w14:paraId="28220000" w14:textId="77777777" w:rsidTr="005569CB">
        <w:trPr>
          <w:trHeight w:val="20"/>
        </w:trPr>
        <w:tc>
          <w:tcPr>
            <w:tcW w:w="253" w:type="pct"/>
            <w:vAlign w:val="center"/>
          </w:tcPr>
          <w:p w14:paraId="291B6E7D" w14:textId="77777777" w:rsidR="005569CB" w:rsidRPr="005569CB" w:rsidRDefault="005569CB" w:rsidP="009F5E78">
            <w:pPr>
              <w:suppressAutoHyphens/>
              <w:spacing w:after="0" w:line="240" w:lineRule="auto"/>
              <w:jc w:val="center"/>
              <w:rPr>
                <w:rFonts w:eastAsia="Times New Roman"/>
                <w:sz w:val="20"/>
                <w:szCs w:val="20"/>
              </w:rPr>
            </w:pPr>
          </w:p>
        </w:tc>
        <w:tc>
          <w:tcPr>
            <w:tcW w:w="2850" w:type="pct"/>
            <w:vAlign w:val="center"/>
          </w:tcPr>
          <w:p w14:paraId="1C6A89D4" w14:textId="77777777" w:rsidR="005569CB" w:rsidRPr="005569CB" w:rsidRDefault="005569CB" w:rsidP="009F5E78">
            <w:pPr>
              <w:suppressAutoHyphens/>
              <w:spacing w:after="0" w:line="240" w:lineRule="auto"/>
              <w:jc w:val="center"/>
              <w:rPr>
                <w:rFonts w:eastAsia="Times New Roman"/>
                <w:sz w:val="20"/>
                <w:szCs w:val="20"/>
              </w:rPr>
            </w:pPr>
            <w:r w:rsidRPr="005569CB">
              <w:rPr>
                <w:rFonts w:eastAsia="Times New Roman"/>
                <w:sz w:val="20"/>
                <w:szCs w:val="20"/>
              </w:rPr>
              <w:t>-сетевым газом</w:t>
            </w:r>
          </w:p>
        </w:tc>
        <w:tc>
          <w:tcPr>
            <w:tcW w:w="1030" w:type="pct"/>
            <w:vAlign w:val="center"/>
          </w:tcPr>
          <w:p w14:paraId="3E364A61" w14:textId="77777777" w:rsidR="005569CB" w:rsidRPr="005569CB" w:rsidRDefault="005569CB" w:rsidP="009F5E78">
            <w:pPr>
              <w:suppressAutoHyphens/>
              <w:spacing w:after="0" w:line="240" w:lineRule="auto"/>
              <w:jc w:val="center"/>
              <w:rPr>
                <w:rFonts w:eastAsia="Times New Roman"/>
                <w:sz w:val="20"/>
                <w:szCs w:val="20"/>
              </w:rPr>
            </w:pPr>
            <w:r w:rsidRPr="005569CB">
              <w:rPr>
                <w:rFonts w:eastAsia="Times New Roman"/>
                <w:sz w:val="20"/>
                <w:szCs w:val="20"/>
              </w:rPr>
              <w:t>«-«</w:t>
            </w:r>
          </w:p>
        </w:tc>
        <w:tc>
          <w:tcPr>
            <w:tcW w:w="867" w:type="pct"/>
            <w:vAlign w:val="center"/>
          </w:tcPr>
          <w:p w14:paraId="43D04634" w14:textId="77777777" w:rsidR="005569CB" w:rsidRPr="005569CB" w:rsidRDefault="005569CB" w:rsidP="009F5E78">
            <w:pPr>
              <w:suppressAutoHyphens/>
              <w:spacing w:after="0" w:line="240" w:lineRule="auto"/>
              <w:jc w:val="center"/>
              <w:rPr>
                <w:rFonts w:eastAsia="Times New Roman"/>
                <w:sz w:val="20"/>
                <w:szCs w:val="20"/>
              </w:rPr>
            </w:pPr>
            <w:r w:rsidRPr="005569CB">
              <w:rPr>
                <w:rFonts w:eastAsia="Times New Roman"/>
                <w:sz w:val="20"/>
                <w:szCs w:val="20"/>
              </w:rPr>
              <w:t>89%</w:t>
            </w:r>
          </w:p>
        </w:tc>
      </w:tr>
      <w:tr w:rsidR="005569CB" w:rsidRPr="00E244FE" w14:paraId="0CEB0943" w14:textId="77777777" w:rsidTr="005569CB">
        <w:trPr>
          <w:trHeight w:val="265"/>
        </w:trPr>
        <w:tc>
          <w:tcPr>
            <w:tcW w:w="253" w:type="pct"/>
            <w:vAlign w:val="center"/>
          </w:tcPr>
          <w:p w14:paraId="3B66C1F0" w14:textId="77777777" w:rsidR="005569CB" w:rsidRPr="005569CB" w:rsidRDefault="005569CB" w:rsidP="009F5E78">
            <w:pPr>
              <w:suppressAutoHyphens/>
              <w:spacing w:after="0" w:line="240" w:lineRule="auto"/>
              <w:jc w:val="center"/>
              <w:rPr>
                <w:rFonts w:eastAsia="Times New Roman"/>
                <w:sz w:val="20"/>
                <w:szCs w:val="20"/>
              </w:rPr>
            </w:pPr>
          </w:p>
        </w:tc>
        <w:tc>
          <w:tcPr>
            <w:tcW w:w="2850" w:type="pct"/>
            <w:vAlign w:val="center"/>
          </w:tcPr>
          <w:p w14:paraId="702AE808" w14:textId="77777777" w:rsidR="005569CB" w:rsidRPr="005569CB" w:rsidRDefault="005569CB" w:rsidP="009F5E78">
            <w:pPr>
              <w:suppressAutoHyphens/>
              <w:spacing w:after="0" w:line="240" w:lineRule="auto"/>
              <w:jc w:val="center"/>
              <w:rPr>
                <w:rFonts w:eastAsia="Times New Roman"/>
                <w:sz w:val="20"/>
                <w:szCs w:val="20"/>
              </w:rPr>
            </w:pPr>
            <w:r w:rsidRPr="005569CB">
              <w:rPr>
                <w:rFonts w:eastAsia="Times New Roman"/>
                <w:sz w:val="20"/>
                <w:szCs w:val="20"/>
              </w:rPr>
              <w:t>- централизованным теплоснабжением</w:t>
            </w:r>
          </w:p>
        </w:tc>
        <w:tc>
          <w:tcPr>
            <w:tcW w:w="1030" w:type="pct"/>
            <w:vAlign w:val="center"/>
          </w:tcPr>
          <w:p w14:paraId="39145E90" w14:textId="77777777" w:rsidR="005569CB" w:rsidRPr="005569CB" w:rsidRDefault="005569CB" w:rsidP="009F5E78">
            <w:pPr>
              <w:suppressAutoHyphens/>
              <w:spacing w:after="0" w:line="240" w:lineRule="auto"/>
              <w:jc w:val="center"/>
              <w:rPr>
                <w:rFonts w:eastAsia="Times New Roman"/>
                <w:sz w:val="20"/>
                <w:szCs w:val="20"/>
              </w:rPr>
            </w:pPr>
            <w:r w:rsidRPr="005569CB">
              <w:rPr>
                <w:rFonts w:eastAsia="Times New Roman"/>
                <w:sz w:val="20"/>
                <w:szCs w:val="20"/>
              </w:rPr>
              <w:t>«-«</w:t>
            </w:r>
          </w:p>
        </w:tc>
        <w:tc>
          <w:tcPr>
            <w:tcW w:w="867" w:type="pct"/>
            <w:vAlign w:val="center"/>
          </w:tcPr>
          <w:p w14:paraId="5D7C8444" w14:textId="77777777" w:rsidR="005569CB" w:rsidRPr="005569CB" w:rsidRDefault="005569CB" w:rsidP="009F5E78">
            <w:pPr>
              <w:suppressAutoHyphens/>
              <w:spacing w:after="0" w:line="240" w:lineRule="auto"/>
              <w:jc w:val="center"/>
              <w:rPr>
                <w:rFonts w:eastAsia="Times New Roman"/>
                <w:sz w:val="20"/>
                <w:szCs w:val="20"/>
              </w:rPr>
            </w:pPr>
            <w:r w:rsidRPr="005569CB">
              <w:rPr>
                <w:rFonts w:eastAsia="Times New Roman"/>
                <w:sz w:val="20"/>
                <w:szCs w:val="20"/>
              </w:rPr>
              <w:t>0%</w:t>
            </w:r>
          </w:p>
        </w:tc>
      </w:tr>
      <w:tr w:rsidR="005569CB" w:rsidRPr="00E244FE" w14:paraId="24710F50" w14:textId="77777777" w:rsidTr="005569CB">
        <w:trPr>
          <w:trHeight w:val="20"/>
        </w:trPr>
        <w:tc>
          <w:tcPr>
            <w:tcW w:w="253" w:type="pct"/>
            <w:vAlign w:val="center"/>
          </w:tcPr>
          <w:p w14:paraId="2FCEF9AD" w14:textId="77777777" w:rsidR="005569CB" w:rsidRPr="005569CB" w:rsidRDefault="005569CB" w:rsidP="009F5E78">
            <w:pPr>
              <w:suppressAutoHyphens/>
              <w:spacing w:after="0" w:line="240" w:lineRule="auto"/>
              <w:jc w:val="center"/>
              <w:rPr>
                <w:rFonts w:eastAsia="Times New Roman"/>
                <w:sz w:val="20"/>
                <w:szCs w:val="20"/>
              </w:rPr>
            </w:pPr>
          </w:p>
        </w:tc>
        <w:tc>
          <w:tcPr>
            <w:tcW w:w="2850" w:type="pct"/>
            <w:vAlign w:val="center"/>
          </w:tcPr>
          <w:p w14:paraId="324D2D60" w14:textId="77777777" w:rsidR="005569CB" w:rsidRPr="005569CB" w:rsidRDefault="005569CB" w:rsidP="009F5E78">
            <w:pPr>
              <w:suppressAutoHyphens/>
              <w:spacing w:after="0" w:line="240" w:lineRule="auto"/>
              <w:jc w:val="center"/>
              <w:rPr>
                <w:rFonts w:eastAsia="Times New Roman"/>
                <w:sz w:val="20"/>
                <w:szCs w:val="20"/>
              </w:rPr>
            </w:pPr>
            <w:r w:rsidRPr="005569CB">
              <w:rPr>
                <w:rFonts w:eastAsia="Times New Roman"/>
                <w:sz w:val="20"/>
                <w:szCs w:val="20"/>
              </w:rPr>
              <w:t>- электроснабжением</w:t>
            </w:r>
          </w:p>
        </w:tc>
        <w:tc>
          <w:tcPr>
            <w:tcW w:w="1030" w:type="pct"/>
            <w:vAlign w:val="center"/>
          </w:tcPr>
          <w:p w14:paraId="55D2994F" w14:textId="77777777" w:rsidR="005569CB" w:rsidRPr="005569CB" w:rsidRDefault="005569CB" w:rsidP="009F5E78">
            <w:pPr>
              <w:suppressAutoHyphens/>
              <w:spacing w:after="0" w:line="240" w:lineRule="auto"/>
              <w:jc w:val="center"/>
              <w:rPr>
                <w:rFonts w:eastAsia="Times New Roman"/>
                <w:sz w:val="20"/>
                <w:szCs w:val="20"/>
              </w:rPr>
            </w:pPr>
            <w:r w:rsidRPr="005569CB">
              <w:rPr>
                <w:rFonts w:eastAsia="Times New Roman"/>
                <w:sz w:val="20"/>
                <w:szCs w:val="20"/>
              </w:rPr>
              <w:t>«-«</w:t>
            </w:r>
          </w:p>
        </w:tc>
        <w:tc>
          <w:tcPr>
            <w:tcW w:w="867" w:type="pct"/>
            <w:vAlign w:val="center"/>
          </w:tcPr>
          <w:p w14:paraId="0B5058F3" w14:textId="77777777" w:rsidR="005569CB" w:rsidRPr="005569CB" w:rsidRDefault="005569CB" w:rsidP="009F5E78">
            <w:pPr>
              <w:suppressAutoHyphens/>
              <w:spacing w:after="0" w:line="240" w:lineRule="auto"/>
              <w:jc w:val="center"/>
              <w:rPr>
                <w:rFonts w:eastAsia="Times New Roman"/>
                <w:sz w:val="20"/>
                <w:szCs w:val="20"/>
              </w:rPr>
            </w:pPr>
            <w:r w:rsidRPr="005569CB">
              <w:rPr>
                <w:rFonts w:eastAsia="Times New Roman"/>
                <w:sz w:val="20"/>
                <w:szCs w:val="20"/>
              </w:rPr>
              <w:t>100%</w:t>
            </w:r>
          </w:p>
        </w:tc>
      </w:tr>
    </w:tbl>
    <w:p w14:paraId="206529E9" w14:textId="77777777" w:rsidR="00431367" w:rsidRDefault="00431367" w:rsidP="00431367">
      <w:pPr>
        <w:spacing w:after="0" w:line="360" w:lineRule="auto"/>
        <w:ind w:firstLine="851"/>
        <w:jc w:val="both"/>
      </w:pPr>
      <w:r w:rsidRPr="00D1615B">
        <w:t>Большинство жилых помещений в муниципальном образовании «</w:t>
      </w:r>
      <w:r w:rsidR="000546E2">
        <w:t>Ворошневский</w:t>
      </w:r>
      <w:r w:rsidRPr="00D1615B">
        <w:t xml:space="preserve"> сельсовет» имеют износ от 30 до 60%. </w:t>
      </w:r>
    </w:p>
    <w:p w14:paraId="64058BCF" w14:textId="77777777" w:rsidR="00431367" w:rsidRPr="00D1615B" w:rsidRDefault="00431367" w:rsidP="00431367">
      <w:pPr>
        <w:widowControl w:val="0"/>
        <w:suppressAutoHyphens/>
        <w:spacing w:after="0" w:line="360" w:lineRule="auto"/>
        <w:ind w:firstLine="851"/>
        <w:jc w:val="both"/>
        <w:rPr>
          <w:iCs/>
        </w:rPr>
      </w:pPr>
      <w:r w:rsidRPr="00D1615B">
        <w:rPr>
          <w:iCs/>
        </w:rPr>
        <w:t xml:space="preserve">Обеспеченность жилищного фонда инженерной инфраструктурой находится на среднем уровне, системой водоснабжения охвачено 53% домовладений, газифицировано 38% домовладений, центральные канализация и теплоснабжение отсутствуют. </w:t>
      </w:r>
    </w:p>
    <w:p w14:paraId="43D17EEF" w14:textId="77777777" w:rsidR="00113BED" w:rsidRPr="00960A9F" w:rsidRDefault="00113BED" w:rsidP="00960A9F">
      <w:pPr>
        <w:pStyle w:val="a5"/>
        <w:widowControl w:val="0"/>
        <w:spacing w:after="0" w:line="360" w:lineRule="auto"/>
        <w:ind w:left="0" w:firstLine="709"/>
        <w:jc w:val="both"/>
        <w:rPr>
          <w:b/>
        </w:rPr>
      </w:pPr>
      <w:r w:rsidRPr="00960A9F">
        <w:rPr>
          <w:b/>
        </w:rPr>
        <w:t>Проектные предложения</w:t>
      </w:r>
      <w:r w:rsidR="00253FD1" w:rsidRPr="00960A9F">
        <w:rPr>
          <w:b/>
        </w:rPr>
        <w:t>.</w:t>
      </w:r>
    </w:p>
    <w:p w14:paraId="56FF5E88" w14:textId="77777777" w:rsidR="00113BED" w:rsidRPr="00960A9F" w:rsidRDefault="00113BED" w:rsidP="00960A9F">
      <w:pPr>
        <w:spacing w:after="0" w:line="360" w:lineRule="auto"/>
        <w:ind w:firstLine="709"/>
        <w:jc w:val="both"/>
      </w:pPr>
      <w:r w:rsidRPr="00960A9F">
        <w:t>Проектная организация жилой зоны основывается на следующих основных задачах:</w:t>
      </w:r>
    </w:p>
    <w:p w14:paraId="1DDA5ABB" w14:textId="77777777" w:rsidR="00113BED" w:rsidRPr="00960A9F" w:rsidRDefault="00D23978" w:rsidP="00960A9F">
      <w:pPr>
        <w:spacing w:after="0" w:line="360" w:lineRule="auto"/>
        <w:ind w:firstLine="709"/>
        <w:jc w:val="both"/>
      </w:pPr>
      <w:r w:rsidRPr="00960A9F">
        <w:t>- </w:t>
      </w:r>
      <w:r w:rsidR="00113BED" w:rsidRPr="00960A9F">
        <w:t>упорядочение существующей планировочной структуры;</w:t>
      </w:r>
    </w:p>
    <w:p w14:paraId="5CD76ACF" w14:textId="77777777" w:rsidR="00113BED" w:rsidRPr="00960A9F" w:rsidRDefault="00D23978" w:rsidP="00960A9F">
      <w:pPr>
        <w:spacing w:after="0" w:line="360" w:lineRule="auto"/>
        <w:ind w:firstLine="709"/>
        <w:jc w:val="both"/>
      </w:pPr>
      <w:r w:rsidRPr="00960A9F">
        <w:t>- </w:t>
      </w:r>
      <w:r w:rsidR="00113BED" w:rsidRPr="00960A9F">
        <w:t>функциональное зонирование;</w:t>
      </w:r>
    </w:p>
    <w:p w14:paraId="4F296DDA" w14:textId="77777777" w:rsidR="00113BED" w:rsidRPr="00960A9F" w:rsidRDefault="00D23978" w:rsidP="00B708D3">
      <w:pPr>
        <w:widowControl w:val="0"/>
        <w:spacing w:after="0" w:line="360" w:lineRule="auto"/>
        <w:ind w:firstLine="709"/>
        <w:jc w:val="both"/>
      </w:pPr>
      <w:r w:rsidRPr="00960A9F">
        <w:t>- в</w:t>
      </w:r>
      <w:r w:rsidR="00113BED" w:rsidRPr="00960A9F">
        <w:t>ыбор направления территориального развития.</w:t>
      </w:r>
    </w:p>
    <w:p w14:paraId="03681832" w14:textId="77777777" w:rsidR="00113BED" w:rsidRPr="00960A9F" w:rsidRDefault="00113BED" w:rsidP="00BB4E63">
      <w:pPr>
        <w:widowControl w:val="0"/>
        <w:spacing w:after="0" w:line="360" w:lineRule="auto"/>
        <w:ind w:firstLine="709"/>
        <w:jc w:val="both"/>
      </w:pPr>
      <w:r w:rsidRPr="00960A9F">
        <w:t>Главной задачей жилищной политики является обеспечение комфортных условий проживания для различных категорий граждан.</w:t>
      </w:r>
    </w:p>
    <w:p w14:paraId="4B74DB07" w14:textId="77777777" w:rsidR="00113BED" w:rsidRDefault="00113BED" w:rsidP="00BB4E63">
      <w:pPr>
        <w:widowControl w:val="0"/>
        <w:spacing w:after="0" w:line="360" w:lineRule="auto"/>
        <w:ind w:firstLine="709"/>
        <w:jc w:val="both"/>
      </w:pPr>
      <w:r w:rsidRPr="00960A9F">
        <w:t xml:space="preserve">Для решения этой задачи Генеральным планом к </w:t>
      </w:r>
      <w:r w:rsidR="00554ED8" w:rsidRPr="00960A9F">
        <w:t>20</w:t>
      </w:r>
      <w:r w:rsidR="00193AC1">
        <w:t>38</w:t>
      </w:r>
      <w:r w:rsidRPr="00960A9F">
        <w:t xml:space="preserve"> году предлагается:</w:t>
      </w:r>
    </w:p>
    <w:p w14:paraId="5D038378" w14:textId="77777777" w:rsidR="00193AC1" w:rsidRPr="00EA36F5" w:rsidRDefault="00193AC1" w:rsidP="00193AC1">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6AD769F5" w14:textId="77777777" w:rsidR="00113BED" w:rsidRPr="00960A9F" w:rsidRDefault="00D23978" w:rsidP="00BB4E63">
      <w:pPr>
        <w:widowControl w:val="0"/>
        <w:spacing w:after="0" w:line="360" w:lineRule="auto"/>
        <w:ind w:firstLine="709"/>
        <w:jc w:val="both"/>
      </w:pPr>
      <w:r w:rsidRPr="00960A9F">
        <w:t>- </w:t>
      </w:r>
      <w:r w:rsidR="00113BED" w:rsidRPr="00960A9F">
        <w:t xml:space="preserve">довести среднюю обеспеченность жилищным фондом до </w:t>
      </w:r>
      <w:r w:rsidR="008B5339">
        <w:t>37</w:t>
      </w:r>
      <w:r w:rsidR="00113BED" w:rsidRPr="00960A9F">
        <w:t xml:space="preserve"> м</w:t>
      </w:r>
      <w:r w:rsidR="00113BED" w:rsidRPr="00960A9F">
        <w:rPr>
          <w:vertAlign w:val="superscript"/>
        </w:rPr>
        <w:t>2</w:t>
      </w:r>
      <w:r w:rsidR="00113BED" w:rsidRPr="00960A9F">
        <w:t xml:space="preserve"> общей площади на человек</w:t>
      </w:r>
      <w:r w:rsidR="00C557D2">
        <w:t>а</w:t>
      </w:r>
      <w:r w:rsidR="00113BED" w:rsidRPr="00960A9F">
        <w:t>;</w:t>
      </w:r>
    </w:p>
    <w:p w14:paraId="6508D443" w14:textId="77777777" w:rsidR="00113BED" w:rsidRPr="00960A9F" w:rsidRDefault="00D23978" w:rsidP="00BB4E63">
      <w:pPr>
        <w:widowControl w:val="0"/>
        <w:spacing w:after="0" w:line="360" w:lineRule="auto"/>
        <w:ind w:firstLine="709"/>
        <w:jc w:val="both"/>
      </w:pPr>
      <w:r w:rsidRPr="00960A9F">
        <w:t>- </w:t>
      </w:r>
      <w:r w:rsidR="00113BED" w:rsidRPr="00960A9F">
        <w:t>снести ветхий и аварийный жилищный фонд;</w:t>
      </w:r>
    </w:p>
    <w:p w14:paraId="1EC3FCB6" w14:textId="77777777" w:rsidR="00113BED" w:rsidRPr="00960A9F" w:rsidRDefault="00D23978" w:rsidP="00BB4E63">
      <w:pPr>
        <w:widowControl w:val="0"/>
        <w:spacing w:after="0" w:line="360" w:lineRule="auto"/>
        <w:ind w:firstLine="709"/>
        <w:jc w:val="both"/>
      </w:pPr>
      <w:r w:rsidRPr="00960A9F">
        <w:t>- </w:t>
      </w:r>
      <w:r w:rsidR="00113BED" w:rsidRPr="00960A9F">
        <w:t>осуществить строительство нового жилья на свободных</w:t>
      </w:r>
      <w:r w:rsidRPr="00960A9F">
        <w:t xml:space="preserve"> и брошенных</w:t>
      </w:r>
      <w:r w:rsidR="00113BED" w:rsidRPr="00960A9F">
        <w:t xml:space="preserve"> территориях;</w:t>
      </w:r>
    </w:p>
    <w:p w14:paraId="5FC29AF2" w14:textId="77777777" w:rsidR="00113BED" w:rsidRDefault="00D23978" w:rsidP="00960A9F">
      <w:pPr>
        <w:spacing w:after="0" w:line="360" w:lineRule="auto"/>
        <w:ind w:firstLine="709"/>
        <w:jc w:val="both"/>
      </w:pPr>
      <w:r w:rsidRPr="00960A9F">
        <w:t>- </w:t>
      </w:r>
      <w:r w:rsidR="00113BED" w:rsidRPr="00960A9F">
        <w:t>расселить население, проживающее в санитарно-защитных зонах.</w:t>
      </w:r>
    </w:p>
    <w:p w14:paraId="47BF2508" w14:textId="77777777" w:rsidR="0090322C" w:rsidRDefault="0090322C" w:rsidP="0090322C">
      <w:pPr>
        <w:widowControl w:val="0"/>
        <w:spacing w:after="0" w:line="360" w:lineRule="auto"/>
        <w:ind w:firstLine="709"/>
        <w:jc w:val="both"/>
        <w:rPr>
          <w:rFonts w:eastAsia="Times New Roman"/>
        </w:rPr>
      </w:pPr>
      <w:r>
        <w:rPr>
          <w:b/>
        </w:rPr>
        <w:lastRenderedPageBreak/>
        <w:t>Генеральным планом на первую очередь строительства предлагается:</w:t>
      </w:r>
    </w:p>
    <w:p w14:paraId="0AFC8C0F" w14:textId="77777777" w:rsidR="0090322C" w:rsidRDefault="0090322C" w:rsidP="00DB3370">
      <w:pPr>
        <w:widowControl w:val="0"/>
        <w:numPr>
          <w:ilvl w:val="0"/>
          <w:numId w:val="21"/>
        </w:numPr>
        <w:suppressAutoHyphens/>
        <w:spacing w:after="0" w:line="360" w:lineRule="auto"/>
        <w:ind w:left="0" w:firstLine="709"/>
        <w:jc w:val="both"/>
      </w:pPr>
      <w:r>
        <w:rPr>
          <w:rFonts w:eastAsia="Times New Roman"/>
        </w:rPr>
        <w:t>подготовить документацию по переводу земель из одной категории в другую, с учетом составления карта-плана территории и координации границ населенных пунктов»;</w:t>
      </w:r>
    </w:p>
    <w:p w14:paraId="1595E15C" w14:textId="77777777" w:rsidR="0090322C" w:rsidRDefault="0090322C" w:rsidP="00DB3370">
      <w:pPr>
        <w:pStyle w:val="27"/>
        <w:widowControl w:val="0"/>
        <w:numPr>
          <w:ilvl w:val="0"/>
          <w:numId w:val="21"/>
        </w:numPr>
        <w:suppressAutoHyphens/>
        <w:spacing w:after="0" w:line="360" w:lineRule="auto"/>
        <w:ind w:left="0" w:firstLine="709"/>
        <w:jc w:val="both"/>
      </w:pPr>
      <w:r>
        <w:t>подготовить документацию по планировке территории и иной документации, необходимой для проведения торгов на право заключения договоров о развитии застроенных территорий и включения в федеральные и областные целевые программы по расселению ветхого и аварийного жилищного фонда;</w:t>
      </w:r>
    </w:p>
    <w:p w14:paraId="31F34BF5" w14:textId="77777777" w:rsidR="0090322C" w:rsidRDefault="0090322C" w:rsidP="00DB3370">
      <w:pPr>
        <w:numPr>
          <w:ilvl w:val="0"/>
          <w:numId w:val="21"/>
        </w:numPr>
        <w:suppressAutoHyphens/>
        <w:spacing w:after="0" w:line="360" w:lineRule="auto"/>
        <w:ind w:left="0" w:firstLine="709"/>
        <w:jc w:val="both"/>
      </w:pPr>
      <w:r>
        <w:t>реконструировать муниципальную жилую застройку с заменой ветхого и аварийного жилищного фонда на новое строительство;</w:t>
      </w:r>
    </w:p>
    <w:p w14:paraId="5DB5BF0F" w14:textId="77777777" w:rsidR="0090322C" w:rsidRDefault="0090322C" w:rsidP="00DB3370">
      <w:pPr>
        <w:numPr>
          <w:ilvl w:val="0"/>
          <w:numId w:val="21"/>
        </w:numPr>
        <w:suppressAutoHyphens/>
        <w:spacing w:after="0" w:line="360" w:lineRule="auto"/>
        <w:ind w:left="0" w:firstLine="709"/>
        <w:jc w:val="both"/>
      </w:pPr>
      <w:r>
        <w:t>осуществить строительство нового жилья на свободных территориях.</w:t>
      </w:r>
    </w:p>
    <w:p w14:paraId="206F801D" w14:textId="77777777" w:rsidR="0090322C" w:rsidRDefault="0090322C" w:rsidP="0090322C">
      <w:pPr>
        <w:widowControl w:val="0"/>
        <w:spacing w:after="0" w:line="360" w:lineRule="auto"/>
        <w:ind w:firstLine="709"/>
        <w:jc w:val="both"/>
      </w:pPr>
      <w:r>
        <w:rPr>
          <w:b/>
        </w:rPr>
        <w:t>Генеральным планом на расчетный срок предлагается:</w:t>
      </w:r>
    </w:p>
    <w:p w14:paraId="70928DF5" w14:textId="77777777" w:rsidR="0090322C" w:rsidRDefault="0090322C" w:rsidP="0090322C">
      <w:pPr>
        <w:widowControl w:val="0"/>
        <w:spacing w:after="0" w:line="360" w:lineRule="auto"/>
        <w:ind w:firstLine="709"/>
        <w:jc w:val="both"/>
      </w:pPr>
      <w:r>
        <w:t>1.</w:t>
      </w:r>
      <w:r>
        <w:tab/>
        <w:t xml:space="preserve">Подготовка документации по планировке территории и проведение мероприятий по инженерной подготовке территории в целях предоставления потенциальным инвесторам подготовленных земельных участков для строительства жилых индивидуальных домов в населенных пунктах </w:t>
      </w:r>
      <w:r w:rsidR="000546E2">
        <w:t>Ворошневского</w:t>
      </w:r>
      <w:r>
        <w:t xml:space="preserve"> сельсовета;</w:t>
      </w:r>
    </w:p>
    <w:p w14:paraId="415CDD66" w14:textId="77777777" w:rsidR="0090322C" w:rsidRPr="0090322C" w:rsidRDefault="0090322C" w:rsidP="0090322C">
      <w:pPr>
        <w:spacing w:after="0" w:line="360" w:lineRule="auto"/>
        <w:ind w:firstLine="709"/>
        <w:jc w:val="both"/>
        <w:rPr>
          <w:b/>
        </w:rPr>
      </w:pPr>
      <w:r>
        <w:t>2.</w:t>
      </w:r>
      <w:r>
        <w:tab/>
        <w:t>Реконструкция муниципальной жилой застройки.</w:t>
      </w:r>
    </w:p>
    <w:p w14:paraId="22A67363" w14:textId="77777777" w:rsidR="00113BED" w:rsidRPr="00960A9F" w:rsidRDefault="00113BED" w:rsidP="00960A9F">
      <w:pPr>
        <w:spacing w:after="0" w:line="360" w:lineRule="auto"/>
        <w:ind w:firstLine="709"/>
        <w:jc w:val="both"/>
        <w:rPr>
          <w:b/>
        </w:rPr>
      </w:pPr>
      <w:r w:rsidRPr="00960A9F">
        <w:rPr>
          <w:b/>
        </w:rPr>
        <w:t>Расчет объемов нового строительства</w:t>
      </w:r>
      <w:r w:rsidR="00D23978" w:rsidRPr="00960A9F">
        <w:rPr>
          <w:b/>
        </w:rPr>
        <w:t>.</w:t>
      </w:r>
    </w:p>
    <w:p w14:paraId="66A574EE" w14:textId="77777777" w:rsidR="005569CB" w:rsidRPr="00A421FC" w:rsidRDefault="005569CB" w:rsidP="005569CB">
      <w:pPr>
        <w:keepNext/>
        <w:keepLines/>
        <w:numPr>
          <w:ilvl w:val="0"/>
          <w:numId w:val="5"/>
        </w:numPr>
        <w:tabs>
          <w:tab w:val="left" w:pos="0"/>
        </w:tabs>
        <w:spacing w:after="0" w:line="360" w:lineRule="auto"/>
        <w:ind w:left="0" w:firstLine="851"/>
        <w:jc w:val="both"/>
      </w:pPr>
      <w:r w:rsidRPr="00A421FC">
        <w:t xml:space="preserve">Существующий жилищный фонд – </w:t>
      </w:r>
      <w:r w:rsidR="00DB4DFF">
        <w:t>100</w:t>
      </w:r>
      <w:r w:rsidRPr="00A421FC">
        <w:t xml:space="preserve"> тыс.м</w:t>
      </w:r>
      <w:r w:rsidRPr="00A421FC">
        <w:rPr>
          <w:vertAlign w:val="superscript"/>
        </w:rPr>
        <w:t>2</w:t>
      </w:r>
      <w:r w:rsidRPr="00A421FC">
        <w:t xml:space="preserve"> общей площади.</w:t>
      </w:r>
    </w:p>
    <w:p w14:paraId="7483B1BD" w14:textId="77777777" w:rsidR="005569CB" w:rsidRPr="00A421FC" w:rsidRDefault="005569CB" w:rsidP="005569CB">
      <w:pPr>
        <w:pStyle w:val="af4"/>
        <w:numPr>
          <w:ilvl w:val="0"/>
          <w:numId w:val="5"/>
        </w:numPr>
        <w:spacing w:line="360" w:lineRule="auto"/>
        <w:ind w:left="0" w:firstLine="851"/>
        <w:rPr>
          <w:sz w:val="24"/>
        </w:rPr>
      </w:pPr>
      <w:r w:rsidRPr="00A421FC">
        <w:rPr>
          <w:sz w:val="24"/>
        </w:rPr>
        <w:t>Существующий сохраняемый жилищный фонд:</w:t>
      </w:r>
    </w:p>
    <w:p w14:paraId="7B469359" w14:textId="77777777" w:rsidR="005569CB" w:rsidRPr="00A421FC" w:rsidRDefault="00DB4DFF" w:rsidP="005569CB">
      <w:pPr>
        <w:spacing w:after="0" w:line="360" w:lineRule="auto"/>
        <w:ind w:firstLine="851"/>
        <w:jc w:val="center"/>
      </w:pPr>
      <w:r>
        <w:t>100000</w:t>
      </w:r>
      <w:r w:rsidR="005569CB" w:rsidRPr="00A421FC">
        <w:t xml:space="preserve"> – </w:t>
      </w:r>
      <w:r w:rsidR="005569CB">
        <w:t>200</w:t>
      </w:r>
      <w:r w:rsidR="005569CB" w:rsidRPr="00A421FC">
        <w:t xml:space="preserve"> = </w:t>
      </w:r>
      <w:r>
        <w:t>99800</w:t>
      </w:r>
      <w:r w:rsidR="005569CB" w:rsidRPr="00A421FC">
        <w:t>м</w:t>
      </w:r>
      <w:r w:rsidR="005569CB" w:rsidRPr="00A421FC">
        <w:rPr>
          <w:vertAlign w:val="superscript"/>
        </w:rPr>
        <w:t>2</w:t>
      </w:r>
      <w:r w:rsidR="005569CB" w:rsidRPr="00A421FC">
        <w:t xml:space="preserve"> общей площади.</w:t>
      </w:r>
    </w:p>
    <w:p w14:paraId="5D8FA88E" w14:textId="77777777" w:rsidR="005569CB" w:rsidRPr="00A421FC" w:rsidRDefault="005569CB" w:rsidP="005569CB">
      <w:pPr>
        <w:numPr>
          <w:ilvl w:val="0"/>
          <w:numId w:val="5"/>
        </w:numPr>
        <w:spacing w:after="0" w:line="360" w:lineRule="auto"/>
        <w:ind w:left="0" w:firstLine="851"/>
        <w:jc w:val="both"/>
      </w:pPr>
      <w:r w:rsidRPr="00A421FC">
        <w:t>Потребность в жилищном фонде на расчетный срок:</w:t>
      </w:r>
    </w:p>
    <w:p w14:paraId="6B4226BA" w14:textId="77777777" w:rsidR="005569CB" w:rsidRPr="00A421FC" w:rsidRDefault="001B01ED" w:rsidP="005569CB">
      <w:pPr>
        <w:spacing w:after="0" w:line="360" w:lineRule="auto"/>
        <w:ind w:firstLine="851"/>
        <w:jc w:val="center"/>
      </w:pPr>
      <w:r>
        <w:t>4396</w:t>
      </w:r>
      <w:r w:rsidR="005569CB" w:rsidRPr="00A421FC">
        <w:t xml:space="preserve"> х </w:t>
      </w:r>
      <w:r w:rsidR="005569CB">
        <w:t>34,5</w:t>
      </w:r>
      <w:r w:rsidR="005569CB" w:rsidRPr="00A421FC">
        <w:t xml:space="preserve"> = </w:t>
      </w:r>
      <w:r w:rsidR="00DB4DFF">
        <w:t>151662</w:t>
      </w:r>
      <w:r w:rsidR="005569CB" w:rsidRPr="00A421FC">
        <w:t xml:space="preserve"> м</w:t>
      </w:r>
      <w:r w:rsidR="005569CB" w:rsidRPr="00A421FC">
        <w:rPr>
          <w:vertAlign w:val="superscript"/>
        </w:rPr>
        <w:t>2</w:t>
      </w:r>
      <w:r w:rsidR="005569CB" w:rsidRPr="00A421FC">
        <w:t xml:space="preserve"> общей площади</w:t>
      </w:r>
    </w:p>
    <w:p w14:paraId="63D490EC" w14:textId="77777777" w:rsidR="005569CB" w:rsidRDefault="005569CB" w:rsidP="005569CB">
      <w:pPr>
        <w:spacing w:after="0" w:line="360" w:lineRule="auto"/>
        <w:ind w:firstLine="851"/>
        <w:jc w:val="both"/>
      </w:pPr>
      <w:r w:rsidRPr="00A421FC">
        <w:t xml:space="preserve">где: </w:t>
      </w:r>
      <w:r w:rsidR="001B01ED">
        <w:t>4396</w:t>
      </w:r>
      <w:r w:rsidRPr="00A421FC">
        <w:t xml:space="preserve"> – численность населения на 01.01.20</w:t>
      </w:r>
      <w:r w:rsidR="00193AC1">
        <w:t>38</w:t>
      </w:r>
      <w:r w:rsidRPr="00A421FC">
        <w:t xml:space="preserve"> г., человек; </w:t>
      </w:r>
    </w:p>
    <w:p w14:paraId="6CC8A88A" w14:textId="77777777" w:rsidR="00193AC1" w:rsidRPr="00EA36F5" w:rsidRDefault="00193AC1" w:rsidP="00193AC1">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68F6AB2B" w14:textId="77777777" w:rsidR="005569CB" w:rsidRPr="00A421FC" w:rsidRDefault="005569CB" w:rsidP="005569CB">
      <w:pPr>
        <w:spacing w:after="0" w:line="360" w:lineRule="auto"/>
        <w:ind w:firstLine="851"/>
        <w:jc w:val="both"/>
      </w:pPr>
      <w:r>
        <w:t xml:space="preserve">     34,5</w:t>
      </w:r>
      <w:r w:rsidRPr="00A421FC">
        <w:t xml:space="preserve"> – перспективная обеспеченность населения жилищным фондом в м</w:t>
      </w:r>
      <w:r w:rsidRPr="00A421FC">
        <w:rPr>
          <w:vertAlign w:val="superscript"/>
        </w:rPr>
        <w:t>2</w:t>
      </w:r>
      <w:r w:rsidRPr="00A421FC">
        <w:t>/чел.</w:t>
      </w:r>
    </w:p>
    <w:p w14:paraId="5A118655" w14:textId="77777777" w:rsidR="005569CB" w:rsidRPr="00A421FC" w:rsidRDefault="005569CB" w:rsidP="005569CB">
      <w:pPr>
        <w:numPr>
          <w:ilvl w:val="0"/>
          <w:numId w:val="5"/>
        </w:numPr>
        <w:spacing w:after="0" w:line="360" w:lineRule="auto"/>
        <w:ind w:left="0" w:firstLine="851"/>
        <w:jc w:val="both"/>
      </w:pPr>
      <w:r w:rsidRPr="00A421FC">
        <w:t>Объем нового жилищного строительства:</w:t>
      </w:r>
    </w:p>
    <w:p w14:paraId="6D5B526D" w14:textId="77777777" w:rsidR="005569CB" w:rsidRPr="00A421FC" w:rsidRDefault="00DB4DFF" w:rsidP="005569CB">
      <w:pPr>
        <w:spacing w:after="0" w:line="360" w:lineRule="auto"/>
        <w:ind w:firstLine="851"/>
        <w:jc w:val="center"/>
      </w:pPr>
      <w:r>
        <w:t>151662</w:t>
      </w:r>
      <w:r w:rsidR="005569CB" w:rsidRPr="00A421FC">
        <w:t xml:space="preserve"> – </w:t>
      </w:r>
      <w:r>
        <w:t>99800</w:t>
      </w:r>
      <w:r w:rsidR="005569CB" w:rsidRPr="00A421FC">
        <w:t xml:space="preserve"> = </w:t>
      </w:r>
      <w:r w:rsidR="00E96309">
        <w:t>51862</w:t>
      </w:r>
      <w:r w:rsidR="005569CB" w:rsidRPr="00A421FC">
        <w:t xml:space="preserve"> м</w:t>
      </w:r>
      <w:r w:rsidR="005569CB" w:rsidRPr="00A421FC">
        <w:rPr>
          <w:vertAlign w:val="superscript"/>
        </w:rPr>
        <w:t>2</w:t>
      </w:r>
      <w:r w:rsidR="005569CB" w:rsidRPr="00A421FC">
        <w:t xml:space="preserve"> общей площади.</w:t>
      </w:r>
    </w:p>
    <w:p w14:paraId="637620D9" w14:textId="7F4408F7" w:rsidR="00A32F22" w:rsidRDefault="008B5339" w:rsidP="008B5339">
      <w:pPr>
        <w:tabs>
          <w:tab w:val="left" w:pos="709"/>
        </w:tabs>
        <w:ind w:firstLine="708"/>
      </w:pPr>
      <w:r w:rsidRPr="00CC1593">
        <w:t xml:space="preserve">Конкретное место размещения и объемы строительства жилья должны быть решены на последующих стадиях (проект планировки территории) градостроительного проектирования. </w:t>
      </w:r>
    </w:p>
    <w:p w14:paraId="7018EE1A" w14:textId="77777777" w:rsidR="00A32F22" w:rsidRDefault="00A32F22">
      <w:pPr>
        <w:spacing w:after="0" w:line="240" w:lineRule="auto"/>
      </w:pPr>
      <w:r>
        <w:br w:type="page"/>
      </w:r>
    </w:p>
    <w:p w14:paraId="201C7869" w14:textId="77777777" w:rsidR="008B5339" w:rsidRPr="00CC1593" w:rsidRDefault="008B5339" w:rsidP="008B5339">
      <w:pPr>
        <w:tabs>
          <w:tab w:val="left" w:pos="709"/>
        </w:tabs>
        <w:ind w:firstLine="708"/>
      </w:pPr>
    </w:p>
    <w:p w14:paraId="45D70B69" w14:textId="77777777" w:rsidR="008B5339" w:rsidRPr="00CC1593" w:rsidRDefault="008B5339" w:rsidP="008B5339">
      <w:pPr>
        <w:pStyle w:val="af6"/>
        <w:keepNext/>
        <w:rPr>
          <w:color w:val="auto"/>
        </w:rPr>
      </w:pPr>
      <w:r w:rsidRPr="00CC1593">
        <w:rPr>
          <w:color w:val="auto"/>
        </w:rPr>
        <w:t xml:space="preserve">Таблица - Движение жилищного фонда </w:t>
      </w:r>
      <w:r w:rsidR="000546E2">
        <w:rPr>
          <w:color w:val="auto"/>
        </w:rPr>
        <w:t>Ворошневского</w:t>
      </w:r>
      <w:r w:rsidRPr="00CC1593">
        <w:rPr>
          <w:color w:val="auto"/>
        </w:rPr>
        <w:t xml:space="preserve"> сельсовета</w:t>
      </w:r>
    </w:p>
    <w:tbl>
      <w:tblPr>
        <w:tblW w:w="489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2858"/>
        <w:gridCol w:w="1331"/>
        <w:gridCol w:w="1265"/>
        <w:gridCol w:w="1150"/>
        <w:gridCol w:w="914"/>
        <w:gridCol w:w="945"/>
      </w:tblGrid>
      <w:tr w:rsidR="005569CB" w:rsidRPr="00937A10" w14:paraId="0E751D4C" w14:textId="77777777" w:rsidTr="00937A10">
        <w:trPr>
          <w:trHeight w:val="1020"/>
        </w:trPr>
        <w:tc>
          <w:tcPr>
            <w:tcW w:w="378" w:type="pct"/>
            <w:vAlign w:val="center"/>
            <w:hideMark/>
          </w:tcPr>
          <w:p w14:paraId="65DD882B" w14:textId="77777777" w:rsidR="005569CB" w:rsidRPr="00937A10" w:rsidRDefault="005569CB" w:rsidP="009F5E78">
            <w:pPr>
              <w:suppressAutoHyphens/>
              <w:spacing w:after="0" w:line="240" w:lineRule="auto"/>
              <w:jc w:val="center"/>
              <w:rPr>
                <w:rFonts w:eastAsia="Times New Roman"/>
                <w:b/>
                <w:sz w:val="20"/>
                <w:szCs w:val="20"/>
              </w:rPr>
            </w:pPr>
            <w:r w:rsidRPr="00937A10">
              <w:rPr>
                <w:rFonts w:eastAsia="Times New Roman"/>
                <w:b/>
                <w:sz w:val="20"/>
                <w:szCs w:val="20"/>
              </w:rPr>
              <w:t xml:space="preserve">№ </w:t>
            </w:r>
          </w:p>
          <w:p w14:paraId="7EBDCF54" w14:textId="77777777" w:rsidR="005569CB" w:rsidRPr="00937A10" w:rsidRDefault="005569CB" w:rsidP="009F5E78">
            <w:pPr>
              <w:suppressAutoHyphens/>
              <w:spacing w:after="0" w:line="240" w:lineRule="auto"/>
              <w:jc w:val="center"/>
              <w:rPr>
                <w:rFonts w:eastAsia="Times New Roman"/>
                <w:b/>
                <w:sz w:val="20"/>
                <w:szCs w:val="20"/>
              </w:rPr>
            </w:pPr>
            <w:r w:rsidRPr="00937A10">
              <w:rPr>
                <w:rFonts w:eastAsia="Times New Roman"/>
                <w:b/>
                <w:sz w:val="20"/>
                <w:szCs w:val="20"/>
              </w:rPr>
              <w:t>п/п</w:t>
            </w:r>
          </w:p>
        </w:tc>
        <w:tc>
          <w:tcPr>
            <w:tcW w:w="1561" w:type="pct"/>
            <w:vAlign w:val="center"/>
            <w:hideMark/>
          </w:tcPr>
          <w:p w14:paraId="52C7D76E" w14:textId="77777777" w:rsidR="005569CB" w:rsidRPr="00937A10" w:rsidRDefault="005569CB" w:rsidP="009F5E78">
            <w:pPr>
              <w:suppressAutoHyphens/>
              <w:spacing w:after="0" w:line="240" w:lineRule="auto"/>
              <w:jc w:val="center"/>
              <w:rPr>
                <w:rFonts w:eastAsia="Times New Roman"/>
                <w:b/>
                <w:bCs/>
                <w:sz w:val="20"/>
                <w:szCs w:val="20"/>
              </w:rPr>
            </w:pPr>
            <w:r w:rsidRPr="00937A10">
              <w:rPr>
                <w:rFonts w:eastAsia="Times New Roman"/>
                <w:b/>
                <w:bCs/>
                <w:sz w:val="20"/>
                <w:szCs w:val="20"/>
              </w:rPr>
              <w:t>Наименование</w:t>
            </w:r>
          </w:p>
        </w:tc>
        <w:tc>
          <w:tcPr>
            <w:tcW w:w="727" w:type="pct"/>
            <w:vAlign w:val="center"/>
            <w:hideMark/>
          </w:tcPr>
          <w:p w14:paraId="57A071FF" w14:textId="77777777" w:rsidR="005569CB" w:rsidRPr="00937A10" w:rsidRDefault="005569CB" w:rsidP="009F5E78">
            <w:pPr>
              <w:suppressAutoHyphens/>
              <w:spacing w:after="0" w:line="240" w:lineRule="auto"/>
              <w:jc w:val="center"/>
              <w:rPr>
                <w:rFonts w:eastAsia="Times New Roman"/>
                <w:b/>
                <w:bCs/>
                <w:sz w:val="20"/>
                <w:szCs w:val="20"/>
              </w:rPr>
            </w:pPr>
            <w:r w:rsidRPr="00937A10">
              <w:rPr>
                <w:rFonts w:eastAsia="Times New Roman"/>
                <w:b/>
                <w:bCs/>
                <w:sz w:val="20"/>
                <w:szCs w:val="20"/>
              </w:rPr>
              <w:t>Единица измерения</w:t>
            </w:r>
          </w:p>
        </w:tc>
        <w:tc>
          <w:tcPr>
            <w:tcW w:w="691" w:type="pct"/>
            <w:vAlign w:val="center"/>
            <w:hideMark/>
          </w:tcPr>
          <w:p w14:paraId="41423813" w14:textId="77777777" w:rsidR="005569CB" w:rsidRPr="00937A10" w:rsidRDefault="005569CB" w:rsidP="00F56AFD">
            <w:pPr>
              <w:suppressAutoHyphens/>
              <w:spacing w:after="0" w:line="240" w:lineRule="auto"/>
              <w:jc w:val="center"/>
              <w:rPr>
                <w:rFonts w:eastAsia="Times New Roman"/>
                <w:b/>
                <w:bCs/>
                <w:sz w:val="20"/>
                <w:szCs w:val="20"/>
              </w:rPr>
            </w:pPr>
            <w:r w:rsidRPr="00937A10">
              <w:rPr>
                <w:rFonts w:eastAsia="Times New Roman"/>
                <w:b/>
                <w:bCs/>
                <w:sz w:val="20"/>
                <w:szCs w:val="20"/>
              </w:rPr>
              <w:t>На 01.01.20</w:t>
            </w:r>
            <w:r w:rsidR="00F56AFD" w:rsidRPr="00937A10">
              <w:rPr>
                <w:rFonts w:eastAsia="Times New Roman"/>
                <w:b/>
                <w:bCs/>
                <w:sz w:val="20"/>
                <w:szCs w:val="20"/>
              </w:rPr>
              <w:t>20</w:t>
            </w:r>
            <w:r w:rsidRPr="00937A10">
              <w:rPr>
                <w:rFonts w:eastAsia="Times New Roman"/>
                <w:b/>
                <w:bCs/>
                <w:sz w:val="20"/>
                <w:szCs w:val="20"/>
              </w:rPr>
              <w:t xml:space="preserve"> г.</w:t>
            </w:r>
          </w:p>
        </w:tc>
        <w:tc>
          <w:tcPr>
            <w:tcW w:w="628" w:type="pct"/>
            <w:vAlign w:val="center"/>
            <w:hideMark/>
          </w:tcPr>
          <w:p w14:paraId="246E1515" w14:textId="77777777" w:rsidR="005569CB" w:rsidRPr="00937A10" w:rsidRDefault="005569CB" w:rsidP="00F56AFD">
            <w:pPr>
              <w:suppressAutoHyphens/>
              <w:spacing w:after="0" w:line="240" w:lineRule="auto"/>
              <w:jc w:val="center"/>
              <w:rPr>
                <w:rFonts w:eastAsia="Times New Roman"/>
                <w:b/>
                <w:bCs/>
                <w:sz w:val="20"/>
                <w:szCs w:val="20"/>
              </w:rPr>
            </w:pPr>
            <w:r w:rsidRPr="00937A10">
              <w:rPr>
                <w:rFonts w:eastAsia="Times New Roman"/>
                <w:b/>
                <w:bCs/>
                <w:sz w:val="20"/>
                <w:szCs w:val="20"/>
              </w:rPr>
              <w:t>I очередь (20</w:t>
            </w:r>
            <w:r w:rsidR="00F56AFD" w:rsidRPr="00937A10">
              <w:rPr>
                <w:rFonts w:eastAsia="Times New Roman"/>
                <w:b/>
                <w:bCs/>
                <w:sz w:val="20"/>
                <w:szCs w:val="20"/>
              </w:rPr>
              <w:t>20</w:t>
            </w:r>
            <w:r w:rsidRPr="00937A10">
              <w:rPr>
                <w:rFonts w:eastAsia="Times New Roman"/>
                <w:b/>
                <w:bCs/>
                <w:sz w:val="20"/>
                <w:szCs w:val="20"/>
              </w:rPr>
              <w:t>-20</w:t>
            </w:r>
            <w:r w:rsidR="00E96309" w:rsidRPr="00937A10">
              <w:rPr>
                <w:rFonts w:eastAsia="Times New Roman"/>
                <w:b/>
                <w:bCs/>
                <w:sz w:val="20"/>
                <w:szCs w:val="20"/>
              </w:rPr>
              <w:t>2</w:t>
            </w:r>
            <w:r w:rsidR="00F56AFD" w:rsidRPr="00937A10">
              <w:rPr>
                <w:rFonts w:eastAsia="Times New Roman"/>
                <w:b/>
                <w:bCs/>
                <w:sz w:val="20"/>
                <w:szCs w:val="20"/>
              </w:rPr>
              <w:t>5</w:t>
            </w:r>
            <w:r w:rsidRPr="00937A10">
              <w:rPr>
                <w:rFonts w:eastAsia="Times New Roman"/>
                <w:b/>
                <w:bCs/>
                <w:sz w:val="20"/>
                <w:szCs w:val="20"/>
              </w:rPr>
              <w:t xml:space="preserve"> г.)</w:t>
            </w:r>
          </w:p>
        </w:tc>
        <w:tc>
          <w:tcPr>
            <w:tcW w:w="499" w:type="pct"/>
            <w:vAlign w:val="center"/>
            <w:hideMark/>
          </w:tcPr>
          <w:p w14:paraId="2E2B9ADA" w14:textId="77777777" w:rsidR="005569CB" w:rsidRPr="00937A10" w:rsidRDefault="005569CB" w:rsidP="00F56AFD">
            <w:pPr>
              <w:suppressAutoHyphens/>
              <w:spacing w:after="0" w:line="240" w:lineRule="auto"/>
              <w:jc w:val="center"/>
              <w:rPr>
                <w:rFonts w:eastAsia="Times New Roman"/>
                <w:b/>
                <w:bCs/>
                <w:sz w:val="20"/>
                <w:szCs w:val="20"/>
              </w:rPr>
            </w:pPr>
            <w:r w:rsidRPr="00937A10">
              <w:rPr>
                <w:rFonts w:eastAsia="Times New Roman"/>
                <w:b/>
                <w:bCs/>
                <w:sz w:val="20"/>
                <w:szCs w:val="20"/>
              </w:rPr>
              <w:t>20</w:t>
            </w:r>
            <w:r w:rsidR="00E96309" w:rsidRPr="00937A10">
              <w:rPr>
                <w:rFonts w:eastAsia="Times New Roman"/>
                <w:b/>
                <w:bCs/>
                <w:sz w:val="20"/>
                <w:szCs w:val="20"/>
              </w:rPr>
              <w:t>2</w:t>
            </w:r>
            <w:r w:rsidR="00F56AFD" w:rsidRPr="00937A10">
              <w:rPr>
                <w:rFonts w:eastAsia="Times New Roman"/>
                <w:b/>
                <w:bCs/>
                <w:sz w:val="20"/>
                <w:szCs w:val="20"/>
              </w:rPr>
              <w:t>5</w:t>
            </w:r>
            <w:r w:rsidRPr="00937A10">
              <w:rPr>
                <w:rFonts w:eastAsia="Times New Roman"/>
                <w:b/>
                <w:bCs/>
                <w:sz w:val="20"/>
                <w:szCs w:val="20"/>
              </w:rPr>
              <w:t>-20</w:t>
            </w:r>
            <w:r w:rsidR="00E96309" w:rsidRPr="00937A10">
              <w:rPr>
                <w:rFonts w:eastAsia="Times New Roman"/>
                <w:b/>
                <w:bCs/>
                <w:sz w:val="20"/>
                <w:szCs w:val="20"/>
              </w:rPr>
              <w:t>4</w:t>
            </w:r>
            <w:r w:rsidR="00F56AFD" w:rsidRPr="00937A10">
              <w:rPr>
                <w:rFonts w:eastAsia="Times New Roman"/>
                <w:b/>
                <w:bCs/>
                <w:sz w:val="20"/>
                <w:szCs w:val="20"/>
              </w:rPr>
              <w:t>5</w:t>
            </w:r>
            <w:r w:rsidRPr="00937A10">
              <w:rPr>
                <w:rFonts w:eastAsia="Times New Roman"/>
                <w:b/>
                <w:bCs/>
                <w:sz w:val="20"/>
                <w:szCs w:val="20"/>
              </w:rPr>
              <w:t xml:space="preserve"> г.</w:t>
            </w:r>
          </w:p>
        </w:tc>
        <w:tc>
          <w:tcPr>
            <w:tcW w:w="516" w:type="pct"/>
            <w:vAlign w:val="center"/>
            <w:hideMark/>
          </w:tcPr>
          <w:p w14:paraId="59E056F7" w14:textId="77777777" w:rsidR="005569CB" w:rsidRPr="00937A10" w:rsidRDefault="005569CB" w:rsidP="00F56AFD">
            <w:pPr>
              <w:suppressAutoHyphens/>
              <w:spacing w:after="0" w:line="240" w:lineRule="auto"/>
              <w:jc w:val="center"/>
              <w:rPr>
                <w:rFonts w:eastAsia="Times New Roman"/>
                <w:b/>
                <w:bCs/>
                <w:sz w:val="20"/>
                <w:szCs w:val="20"/>
              </w:rPr>
            </w:pPr>
            <w:r w:rsidRPr="00937A10">
              <w:rPr>
                <w:rFonts w:eastAsia="Times New Roman"/>
                <w:b/>
                <w:bCs/>
                <w:sz w:val="20"/>
                <w:szCs w:val="20"/>
              </w:rPr>
              <w:t>Всего за период с 20</w:t>
            </w:r>
            <w:r w:rsidR="00F56AFD" w:rsidRPr="00937A10">
              <w:rPr>
                <w:rFonts w:eastAsia="Times New Roman"/>
                <w:b/>
                <w:bCs/>
                <w:sz w:val="20"/>
                <w:szCs w:val="20"/>
              </w:rPr>
              <w:t>20</w:t>
            </w:r>
            <w:r w:rsidRPr="00937A10">
              <w:rPr>
                <w:rFonts w:eastAsia="Times New Roman"/>
                <w:b/>
                <w:bCs/>
                <w:sz w:val="20"/>
                <w:szCs w:val="20"/>
              </w:rPr>
              <w:t xml:space="preserve"> по 20</w:t>
            </w:r>
            <w:r w:rsidR="00E96309" w:rsidRPr="00937A10">
              <w:rPr>
                <w:rFonts w:eastAsia="Times New Roman"/>
                <w:b/>
                <w:bCs/>
                <w:sz w:val="20"/>
                <w:szCs w:val="20"/>
              </w:rPr>
              <w:t>4</w:t>
            </w:r>
            <w:r w:rsidR="00F56AFD" w:rsidRPr="00937A10">
              <w:rPr>
                <w:rFonts w:eastAsia="Times New Roman"/>
                <w:b/>
                <w:bCs/>
                <w:sz w:val="20"/>
                <w:szCs w:val="20"/>
              </w:rPr>
              <w:t>5</w:t>
            </w:r>
            <w:r w:rsidRPr="00937A10">
              <w:rPr>
                <w:rFonts w:eastAsia="Times New Roman"/>
                <w:b/>
                <w:bCs/>
                <w:sz w:val="20"/>
                <w:szCs w:val="20"/>
              </w:rPr>
              <w:t xml:space="preserve"> г.</w:t>
            </w:r>
          </w:p>
        </w:tc>
      </w:tr>
      <w:tr w:rsidR="005569CB" w:rsidRPr="00937A10" w14:paraId="52FC182A" w14:textId="77777777" w:rsidTr="00937A10">
        <w:trPr>
          <w:trHeight w:val="475"/>
        </w:trPr>
        <w:tc>
          <w:tcPr>
            <w:tcW w:w="378" w:type="pct"/>
            <w:vAlign w:val="center"/>
            <w:hideMark/>
          </w:tcPr>
          <w:p w14:paraId="3DF19EBD" w14:textId="77777777" w:rsidR="005569CB" w:rsidRPr="00937A10" w:rsidRDefault="005569CB" w:rsidP="009F5E78">
            <w:pPr>
              <w:suppressAutoHyphens/>
              <w:spacing w:after="0" w:line="240" w:lineRule="auto"/>
              <w:jc w:val="center"/>
              <w:rPr>
                <w:rFonts w:eastAsia="Times New Roman"/>
                <w:sz w:val="20"/>
                <w:szCs w:val="20"/>
              </w:rPr>
            </w:pPr>
            <w:r w:rsidRPr="00937A10">
              <w:rPr>
                <w:rFonts w:eastAsia="Times New Roman"/>
                <w:sz w:val="20"/>
                <w:szCs w:val="20"/>
              </w:rPr>
              <w:t>1</w:t>
            </w:r>
          </w:p>
        </w:tc>
        <w:tc>
          <w:tcPr>
            <w:tcW w:w="1561" w:type="pct"/>
            <w:vAlign w:val="center"/>
            <w:hideMark/>
          </w:tcPr>
          <w:p w14:paraId="79637FFD" w14:textId="77777777" w:rsidR="005569CB" w:rsidRPr="00937A10" w:rsidRDefault="005569CB" w:rsidP="009F5E78">
            <w:pPr>
              <w:suppressAutoHyphens/>
              <w:spacing w:after="0" w:line="240" w:lineRule="auto"/>
              <w:jc w:val="center"/>
              <w:rPr>
                <w:rFonts w:eastAsia="Times New Roman"/>
                <w:sz w:val="20"/>
                <w:szCs w:val="20"/>
              </w:rPr>
            </w:pPr>
            <w:r w:rsidRPr="00937A10">
              <w:rPr>
                <w:rFonts w:eastAsia="Times New Roman"/>
                <w:sz w:val="20"/>
                <w:szCs w:val="20"/>
              </w:rPr>
              <w:t>Численность постоянного населения</w:t>
            </w:r>
          </w:p>
        </w:tc>
        <w:tc>
          <w:tcPr>
            <w:tcW w:w="727" w:type="pct"/>
            <w:vAlign w:val="center"/>
            <w:hideMark/>
          </w:tcPr>
          <w:p w14:paraId="79320A1D" w14:textId="77777777" w:rsidR="005569CB" w:rsidRPr="00937A10" w:rsidRDefault="005569CB" w:rsidP="009F5E78">
            <w:pPr>
              <w:suppressAutoHyphens/>
              <w:spacing w:after="0" w:line="240" w:lineRule="auto"/>
              <w:jc w:val="center"/>
              <w:rPr>
                <w:rFonts w:eastAsia="Times New Roman"/>
                <w:sz w:val="20"/>
                <w:szCs w:val="20"/>
              </w:rPr>
            </w:pPr>
            <w:r w:rsidRPr="00937A10">
              <w:rPr>
                <w:rFonts w:eastAsia="Times New Roman"/>
                <w:sz w:val="20"/>
                <w:szCs w:val="20"/>
              </w:rPr>
              <w:t>чел.</w:t>
            </w:r>
          </w:p>
        </w:tc>
        <w:tc>
          <w:tcPr>
            <w:tcW w:w="691" w:type="pct"/>
            <w:vAlign w:val="center"/>
            <w:hideMark/>
          </w:tcPr>
          <w:p w14:paraId="0FBAE875" w14:textId="77777777" w:rsidR="005569CB" w:rsidRPr="00937A10" w:rsidRDefault="00E96309" w:rsidP="009F5E78">
            <w:pPr>
              <w:suppressAutoHyphens/>
              <w:spacing w:after="0" w:line="240" w:lineRule="auto"/>
              <w:jc w:val="center"/>
              <w:rPr>
                <w:rFonts w:eastAsia="Times New Roman"/>
                <w:sz w:val="20"/>
                <w:szCs w:val="20"/>
              </w:rPr>
            </w:pPr>
            <w:r w:rsidRPr="00937A10">
              <w:rPr>
                <w:rFonts w:eastAsia="Times New Roman"/>
                <w:sz w:val="20"/>
                <w:szCs w:val="20"/>
              </w:rPr>
              <w:t>4692</w:t>
            </w:r>
          </w:p>
        </w:tc>
        <w:tc>
          <w:tcPr>
            <w:tcW w:w="628" w:type="pct"/>
            <w:vAlign w:val="center"/>
            <w:hideMark/>
          </w:tcPr>
          <w:p w14:paraId="107495F7" w14:textId="77777777" w:rsidR="005569CB" w:rsidRPr="00937A10" w:rsidRDefault="00E96309" w:rsidP="009F5E78">
            <w:pPr>
              <w:suppressAutoHyphens/>
              <w:spacing w:after="0" w:line="240" w:lineRule="auto"/>
              <w:jc w:val="center"/>
              <w:rPr>
                <w:rFonts w:eastAsia="Times New Roman"/>
                <w:sz w:val="20"/>
                <w:szCs w:val="20"/>
              </w:rPr>
            </w:pPr>
            <w:r w:rsidRPr="00937A10">
              <w:rPr>
                <w:rFonts w:eastAsia="Times New Roman"/>
                <w:sz w:val="20"/>
                <w:szCs w:val="20"/>
              </w:rPr>
              <w:t>4598</w:t>
            </w:r>
          </w:p>
        </w:tc>
        <w:tc>
          <w:tcPr>
            <w:tcW w:w="499" w:type="pct"/>
            <w:vAlign w:val="center"/>
            <w:hideMark/>
          </w:tcPr>
          <w:p w14:paraId="63A9E6D1" w14:textId="77777777" w:rsidR="005569CB" w:rsidRPr="00937A10" w:rsidRDefault="00E96309" w:rsidP="009F5E78">
            <w:pPr>
              <w:suppressAutoHyphens/>
              <w:spacing w:after="0" w:line="240" w:lineRule="auto"/>
              <w:jc w:val="center"/>
              <w:rPr>
                <w:rFonts w:eastAsia="Times New Roman"/>
                <w:sz w:val="20"/>
                <w:szCs w:val="20"/>
              </w:rPr>
            </w:pPr>
            <w:r w:rsidRPr="00937A10">
              <w:rPr>
                <w:rFonts w:eastAsia="Times New Roman"/>
                <w:sz w:val="20"/>
                <w:szCs w:val="20"/>
              </w:rPr>
              <w:t>4396</w:t>
            </w:r>
          </w:p>
        </w:tc>
        <w:tc>
          <w:tcPr>
            <w:tcW w:w="516" w:type="pct"/>
            <w:vAlign w:val="center"/>
            <w:hideMark/>
          </w:tcPr>
          <w:p w14:paraId="0808C1B6" w14:textId="77777777" w:rsidR="005569CB" w:rsidRPr="00937A10" w:rsidRDefault="005569CB" w:rsidP="009F5E78">
            <w:pPr>
              <w:suppressAutoHyphens/>
              <w:spacing w:after="0" w:line="240" w:lineRule="auto"/>
              <w:jc w:val="center"/>
              <w:rPr>
                <w:rFonts w:eastAsia="Times New Roman"/>
                <w:sz w:val="20"/>
                <w:szCs w:val="20"/>
              </w:rPr>
            </w:pPr>
            <w:r w:rsidRPr="00937A10">
              <w:rPr>
                <w:rFonts w:eastAsia="Times New Roman"/>
                <w:sz w:val="20"/>
                <w:szCs w:val="20"/>
              </w:rPr>
              <w:t>х</w:t>
            </w:r>
          </w:p>
        </w:tc>
      </w:tr>
      <w:tr w:rsidR="005569CB" w:rsidRPr="00937A10" w14:paraId="1E093B6C" w14:textId="77777777" w:rsidTr="00937A10">
        <w:trPr>
          <w:trHeight w:val="273"/>
        </w:trPr>
        <w:tc>
          <w:tcPr>
            <w:tcW w:w="378" w:type="pct"/>
            <w:vAlign w:val="center"/>
            <w:hideMark/>
          </w:tcPr>
          <w:p w14:paraId="2C37F42D" w14:textId="77777777" w:rsidR="005569CB" w:rsidRPr="00937A10" w:rsidRDefault="005569CB" w:rsidP="009F5E78">
            <w:pPr>
              <w:suppressAutoHyphens/>
              <w:spacing w:after="0" w:line="240" w:lineRule="auto"/>
              <w:jc w:val="center"/>
              <w:rPr>
                <w:rFonts w:eastAsia="Times New Roman"/>
                <w:sz w:val="20"/>
                <w:szCs w:val="20"/>
              </w:rPr>
            </w:pPr>
            <w:r w:rsidRPr="00937A10">
              <w:rPr>
                <w:rFonts w:eastAsia="Times New Roman"/>
                <w:sz w:val="20"/>
                <w:szCs w:val="20"/>
              </w:rPr>
              <w:t>2</w:t>
            </w:r>
          </w:p>
        </w:tc>
        <w:tc>
          <w:tcPr>
            <w:tcW w:w="1561" w:type="pct"/>
            <w:vAlign w:val="center"/>
            <w:hideMark/>
          </w:tcPr>
          <w:p w14:paraId="799F31EB" w14:textId="77777777" w:rsidR="005569CB" w:rsidRPr="00937A10" w:rsidRDefault="005569CB" w:rsidP="009F5E78">
            <w:pPr>
              <w:suppressAutoHyphens/>
              <w:spacing w:after="0" w:line="240" w:lineRule="auto"/>
              <w:jc w:val="center"/>
              <w:rPr>
                <w:rFonts w:eastAsia="Times New Roman"/>
                <w:sz w:val="20"/>
                <w:szCs w:val="20"/>
              </w:rPr>
            </w:pPr>
            <w:r w:rsidRPr="00937A10">
              <w:rPr>
                <w:rFonts w:eastAsia="Times New Roman"/>
                <w:sz w:val="20"/>
                <w:szCs w:val="20"/>
              </w:rPr>
              <w:t>Убыль жилищного фонда</w:t>
            </w:r>
          </w:p>
        </w:tc>
        <w:tc>
          <w:tcPr>
            <w:tcW w:w="727" w:type="pct"/>
            <w:vAlign w:val="center"/>
            <w:hideMark/>
          </w:tcPr>
          <w:p w14:paraId="6B4B00D3" w14:textId="77777777" w:rsidR="005569CB" w:rsidRPr="00937A10" w:rsidRDefault="005569CB" w:rsidP="009F5E78">
            <w:pPr>
              <w:suppressAutoHyphens/>
              <w:spacing w:after="0" w:line="240" w:lineRule="auto"/>
              <w:jc w:val="center"/>
              <w:rPr>
                <w:rFonts w:eastAsia="Times New Roman"/>
                <w:sz w:val="20"/>
                <w:szCs w:val="20"/>
              </w:rPr>
            </w:pPr>
            <w:r w:rsidRPr="00937A10">
              <w:rPr>
                <w:rFonts w:eastAsia="Times New Roman"/>
                <w:sz w:val="20"/>
                <w:szCs w:val="20"/>
              </w:rPr>
              <w:t>м</w:t>
            </w:r>
            <w:r w:rsidRPr="00937A10">
              <w:rPr>
                <w:rFonts w:eastAsia="Times New Roman"/>
                <w:sz w:val="20"/>
                <w:szCs w:val="20"/>
                <w:vertAlign w:val="superscript"/>
              </w:rPr>
              <w:t>2</w:t>
            </w:r>
          </w:p>
        </w:tc>
        <w:tc>
          <w:tcPr>
            <w:tcW w:w="691" w:type="pct"/>
            <w:vAlign w:val="center"/>
            <w:hideMark/>
          </w:tcPr>
          <w:p w14:paraId="376B939E" w14:textId="77777777" w:rsidR="005569CB" w:rsidRPr="00937A10" w:rsidRDefault="005569CB" w:rsidP="009F5E78">
            <w:pPr>
              <w:suppressAutoHyphens/>
              <w:spacing w:after="0" w:line="240" w:lineRule="auto"/>
              <w:jc w:val="center"/>
              <w:rPr>
                <w:rFonts w:eastAsia="Times New Roman"/>
                <w:sz w:val="20"/>
                <w:szCs w:val="20"/>
              </w:rPr>
            </w:pPr>
            <w:r w:rsidRPr="00937A10">
              <w:rPr>
                <w:rFonts w:eastAsia="Times New Roman"/>
                <w:sz w:val="20"/>
                <w:szCs w:val="20"/>
              </w:rPr>
              <w:t>х</w:t>
            </w:r>
          </w:p>
        </w:tc>
        <w:tc>
          <w:tcPr>
            <w:tcW w:w="628" w:type="pct"/>
            <w:vAlign w:val="center"/>
            <w:hideMark/>
          </w:tcPr>
          <w:p w14:paraId="350ADCB5" w14:textId="77777777" w:rsidR="005569CB" w:rsidRPr="00937A10" w:rsidRDefault="005569CB" w:rsidP="009F5E78">
            <w:pPr>
              <w:suppressAutoHyphens/>
              <w:spacing w:after="0" w:line="240" w:lineRule="auto"/>
              <w:jc w:val="center"/>
              <w:rPr>
                <w:rFonts w:eastAsia="Times New Roman"/>
                <w:sz w:val="20"/>
                <w:szCs w:val="20"/>
              </w:rPr>
            </w:pPr>
            <w:r w:rsidRPr="00937A10">
              <w:rPr>
                <w:rFonts w:eastAsia="Times New Roman"/>
                <w:sz w:val="20"/>
                <w:szCs w:val="20"/>
              </w:rPr>
              <w:t>200</w:t>
            </w:r>
          </w:p>
        </w:tc>
        <w:tc>
          <w:tcPr>
            <w:tcW w:w="499" w:type="pct"/>
            <w:vAlign w:val="center"/>
            <w:hideMark/>
          </w:tcPr>
          <w:p w14:paraId="7CC1CA17" w14:textId="77777777" w:rsidR="005569CB" w:rsidRPr="00937A10" w:rsidRDefault="005569CB" w:rsidP="009F5E78">
            <w:pPr>
              <w:suppressAutoHyphens/>
              <w:spacing w:after="0" w:line="240" w:lineRule="auto"/>
              <w:jc w:val="center"/>
              <w:rPr>
                <w:rFonts w:eastAsia="Times New Roman"/>
                <w:sz w:val="20"/>
                <w:szCs w:val="20"/>
              </w:rPr>
            </w:pPr>
            <w:r w:rsidRPr="00937A10">
              <w:rPr>
                <w:rFonts w:eastAsia="Times New Roman"/>
                <w:sz w:val="20"/>
                <w:szCs w:val="20"/>
              </w:rPr>
              <w:t>х</w:t>
            </w:r>
          </w:p>
        </w:tc>
        <w:tc>
          <w:tcPr>
            <w:tcW w:w="516" w:type="pct"/>
            <w:vAlign w:val="center"/>
            <w:hideMark/>
          </w:tcPr>
          <w:p w14:paraId="3172D95B" w14:textId="77777777" w:rsidR="005569CB" w:rsidRPr="00937A10" w:rsidRDefault="005569CB" w:rsidP="009F5E78">
            <w:pPr>
              <w:suppressAutoHyphens/>
              <w:spacing w:after="0" w:line="240" w:lineRule="auto"/>
              <w:jc w:val="center"/>
              <w:rPr>
                <w:rFonts w:eastAsia="Times New Roman"/>
                <w:sz w:val="20"/>
                <w:szCs w:val="20"/>
              </w:rPr>
            </w:pPr>
            <w:r w:rsidRPr="00937A10">
              <w:rPr>
                <w:rFonts w:eastAsia="Times New Roman"/>
                <w:sz w:val="20"/>
                <w:szCs w:val="20"/>
              </w:rPr>
              <w:t>200</w:t>
            </w:r>
          </w:p>
        </w:tc>
      </w:tr>
      <w:tr w:rsidR="005569CB" w:rsidRPr="00937A10" w14:paraId="751A0AB9" w14:textId="77777777" w:rsidTr="00937A10">
        <w:trPr>
          <w:trHeight w:val="276"/>
        </w:trPr>
        <w:tc>
          <w:tcPr>
            <w:tcW w:w="378" w:type="pct"/>
            <w:vAlign w:val="center"/>
            <w:hideMark/>
          </w:tcPr>
          <w:p w14:paraId="63395D06" w14:textId="77777777" w:rsidR="005569CB" w:rsidRPr="00937A10" w:rsidRDefault="005569CB" w:rsidP="009F5E78">
            <w:pPr>
              <w:suppressAutoHyphens/>
              <w:spacing w:after="0" w:line="240" w:lineRule="auto"/>
              <w:jc w:val="center"/>
              <w:rPr>
                <w:rFonts w:eastAsia="Times New Roman"/>
                <w:sz w:val="20"/>
                <w:szCs w:val="20"/>
              </w:rPr>
            </w:pPr>
            <w:r w:rsidRPr="00937A10">
              <w:rPr>
                <w:rFonts w:eastAsia="Times New Roman"/>
                <w:sz w:val="20"/>
                <w:szCs w:val="20"/>
              </w:rPr>
              <w:t>3</w:t>
            </w:r>
          </w:p>
        </w:tc>
        <w:tc>
          <w:tcPr>
            <w:tcW w:w="1561" w:type="pct"/>
            <w:vAlign w:val="center"/>
            <w:hideMark/>
          </w:tcPr>
          <w:p w14:paraId="2AB29143" w14:textId="77777777" w:rsidR="005569CB" w:rsidRPr="00937A10" w:rsidRDefault="005569CB" w:rsidP="009F5E78">
            <w:pPr>
              <w:suppressAutoHyphens/>
              <w:spacing w:after="0" w:line="240" w:lineRule="auto"/>
              <w:jc w:val="center"/>
              <w:rPr>
                <w:rFonts w:eastAsia="Times New Roman"/>
                <w:sz w:val="20"/>
                <w:szCs w:val="20"/>
              </w:rPr>
            </w:pPr>
            <w:r w:rsidRPr="00937A10">
              <w:rPr>
                <w:rFonts w:eastAsia="Times New Roman"/>
                <w:sz w:val="20"/>
                <w:szCs w:val="20"/>
              </w:rPr>
              <w:t>Существующий сохраняемый жилищный фонд</w:t>
            </w:r>
          </w:p>
        </w:tc>
        <w:tc>
          <w:tcPr>
            <w:tcW w:w="727" w:type="pct"/>
            <w:vAlign w:val="center"/>
            <w:hideMark/>
          </w:tcPr>
          <w:p w14:paraId="1F7B8844" w14:textId="77777777" w:rsidR="005569CB" w:rsidRPr="00937A10" w:rsidRDefault="005569CB" w:rsidP="009F5E78">
            <w:pPr>
              <w:suppressAutoHyphens/>
              <w:spacing w:after="0" w:line="240" w:lineRule="auto"/>
              <w:jc w:val="center"/>
              <w:rPr>
                <w:rFonts w:eastAsia="Times New Roman"/>
                <w:sz w:val="20"/>
                <w:szCs w:val="20"/>
              </w:rPr>
            </w:pPr>
            <w:r w:rsidRPr="00937A10">
              <w:rPr>
                <w:rFonts w:eastAsia="Times New Roman"/>
                <w:sz w:val="20"/>
                <w:szCs w:val="20"/>
              </w:rPr>
              <w:t>м</w:t>
            </w:r>
            <w:r w:rsidRPr="00937A10">
              <w:rPr>
                <w:rFonts w:eastAsia="Times New Roman"/>
                <w:sz w:val="20"/>
                <w:szCs w:val="20"/>
                <w:vertAlign w:val="superscript"/>
              </w:rPr>
              <w:t>2</w:t>
            </w:r>
          </w:p>
        </w:tc>
        <w:tc>
          <w:tcPr>
            <w:tcW w:w="691" w:type="pct"/>
            <w:vAlign w:val="center"/>
            <w:hideMark/>
          </w:tcPr>
          <w:p w14:paraId="612752C5" w14:textId="77777777" w:rsidR="005569CB" w:rsidRPr="00937A10" w:rsidRDefault="00E96309" w:rsidP="009F5E78">
            <w:pPr>
              <w:suppressAutoHyphens/>
              <w:spacing w:after="0" w:line="240" w:lineRule="auto"/>
              <w:jc w:val="center"/>
              <w:rPr>
                <w:rFonts w:eastAsia="Times New Roman"/>
                <w:sz w:val="20"/>
                <w:szCs w:val="20"/>
              </w:rPr>
            </w:pPr>
            <w:r w:rsidRPr="00937A10">
              <w:rPr>
                <w:rFonts w:eastAsia="Times New Roman"/>
                <w:sz w:val="20"/>
                <w:szCs w:val="20"/>
              </w:rPr>
              <w:t>100 000</w:t>
            </w:r>
          </w:p>
        </w:tc>
        <w:tc>
          <w:tcPr>
            <w:tcW w:w="628" w:type="pct"/>
            <w:vAlign w:val="center"/>
            <w:hideMark/>
          </w:tcPr>
          <w:p w14:paraId="3C9F4701" w14:textId="77777777" w:rsidR="005569CB" w:rsidRPr="00937A10" w:rsidRDefault="00E96309" w:rsidP="009F5E78">
            <w:pPr>
              <w:suppressAutoHyphens/>
              <w:spacing w:after="0" w:line="240" w:lineRule="auto"/>
              <w:jc w:val="center"/>
              <w:rPr>
                <w:rFonts w:eastAsia="Times New Roman"/>
                <w:sz w:val="20"/>
                <w:szCs w:val="20"/>
              </w:rPr>
            </w:pPr>
            <w:r w:rsidRPr="00937A10">
              <w:rPr>
                <w:rFonts w:eastAsia="Times New Roman"/>
                <w:sz w:val="20"/>
                <w:szCs w:val="20"/>
              </w:rPr>
              <w:t>100 000</w:t>
            </w:r>
          </w:p>
        </w:tc>
        <w:tc>
          <w:tcPr>
            <w:tcW w:w="499" w:type="pct"/>
            <w:vAlign w:val="center"/>
            <w:hideMark/>
          </w:tcPr>
          <w:p w14:paraId="4573B95F" w14:textId="77777777" w:rsidR="005569CB" w:rsidRPr="00937A10" w:rsidRDefault="00E96309" w:rsidP="009F5E78">
            <w:pPr>
              <w:suppressAutoHyphens/>
              <w:spacing w:after="0" w:line="240" w:lineRule="auto"/>
              <w:jc w:val="center"/>
              <w:rPr>
                <w:rFonts w:eastAsia="Times New Roman"/>
                <w:sz w:val="20"/>
                <w:szCs w:val="20"/>
              </w:rPr>
            </w:pPr>
            <w:r w:rsidRPr="00937A10">
              <w:rPr>
                <w:rFonts w:eastAsia="Times New Roman"/>
                <w:sz w:val="20"/>
                <w:szCs w:val="20"/>
              </w:rPr>
              <w:t>151662</w:t>
            </w:r>
          </w:p>
        </w:tc>
        <w:tc>
          <w:tcPr>
            <w:tcW w:w="516" w:type="pct"/>
            <w:vAlign w:val="center"/>
            <w:hideMark/>
          </w:tcPr>
          <w:p w14:paraId="039B3A59" w14:textId="77777777" w:rsidR="005569CB" w:rsidRPr="00937A10" w:rsidRDefault="005569CB" w:rsidP="009F5E78">
            <w:pPr>
              <w:suppressAutoHyphens/>
              <w:spacing w:after="0" w:line="240" w:lineRule="auto"/>
              <w:jc w:val="center"/>
              <w:rPr>
                <w:rFonts w:eastAsia="Times New Roman"/>
                <w:sz w:val="20"/>
                <w:szCs w:val="20"/>
              </w:rPr>
            </w:pPr>
            <w:r w:rsidRPr="00937A10">
              <w:rPr>
                <w:rFonts w:eastAsia="Times New Roman"/>
                <w:sz w:val="20"/>
                <w:szCs w:val="20"/>
              </w:rPr>
              <w:t>х</w:t>
            </w:r>
          </w:p>
        </w:tc>
      </w:tr>
      <w:tr w:rsidR="005569CB" w:rsidRPr="00937A10" w14:paraId="7B7C500D" w14:textId="77777777" w:rsidTr="00937A10">
        <w:trPr>
          <w:trHeight w:val="272"/>
        </w:trPr>
        <w:tc>
          <w:tcPr>
            <w:tcW w:w="378" w:type="pct"/>
            <w:vAlign w:val="center"/>
            <w:hideMark/>
          </w:tcPr>
          <w:p w14:paraId="031A435D" w14:textId="77777777" w:rsidR="005569CB" w:rsidRPr="00937A10" w:rsidRDefault="005569CB" w:rsidP="009F5E78">
            <w:pPr>
              <w:suppressAutoHyphens/>
              <w:spacing w:after="0" w:line="240" w:lineRule="auto"/>
              <w:jc w:val="center"/>
              <w:rPr>
                <w:rFonts w:eastAsia="Times New Roman"/>
                <w:sz w:val="20"/>
                <w:szCs w:val="20"/>
              </w:rPr>
            </w:pPr>
            <w:r w:rsidRPr="00937A10">
              <w:rPr>
                <w:rFonts w:eastAsia="Times New Roman"/>
                <w:sz w:val="20"/>
                <w:szCs w:val="20"/>
              </w:rPr>
              <w:t>4</w:t>
            </w:r>
          </w:p>
        </w:tc>
        <w:tc>
          <w:tcPr>
            <w:tcW w:w="1561" w:type="pct"/>
            <w:vAlign w:val="center"/>
            <w:hideMark/>
          </w:tcPr>
          <w:p w14:paraId="2196E67B" w14:textId="77777777" w:rsidR="005569CB" w:rsidRPr="00937A10" w:rsidRDefault="005569CB" w:rsidP="009F5E78">
            <w:pPr>
              <w:suppressAutoHyphens/>
              <w:spacing w:after="0" w:line="240" w:lineRule="auto"/>
              <w:jc w:val="center"/>
              <w:rPr>
                <w:rFonts w:eastAsia="Times New Roman"/>
                <w:sz w:val="20"/>
                <w:szCs w:val="20"/>
              </w:rPr>
            </w:pPr>
            <w:r w:rsidRPr="00937A10">
              <w:rPr>
                <w:rFonts w:eastAsia="Times New Roman"/>
                <w:sz w:val="20"/>
                <w:szCs w:val="20"/>
              </w:rPr>
              <w:t>Объемы нового строительства</w:t>
            </w:r>
          </w:p>
        </w:tc>
        <w:tc>
          <w:tcPr>
            <w:tcW w:w="727" w:type="pct"/>
            <w:vAlign w:val="center"/>
            <w:hideMark/>
          </w:tcPr>
          <w:p w14:paraId="3514D028" w14:textId="77777777" w:rsidR="005569CB" w:rsidRPr="00937A10" w:rsidRDefault="005569CB" w:rsidP="009F5E78">
            <w:pPr>
              <w:suppressAutoHyphens/>
              <w:spacing w:after="0" w:line="240" w:lineRule="auto"/>
              <w:jc w:val="center"/>
              <w:rPr>
                <w:rFonts w:eastAsia="Times New Roman"/>
                <w:sz w:val="20"/>
                <w:szCs w:val="20"/>
              </w:rPr>
            </w:pPr>
            <w:r w:rsidRPr="00937A10">
              <w:rPr>
                <w:rFonts w:eastAsia="Times New Roman"/>
                <w:sz w:val="20"/>
                <w:szCs w:val="20"/>
              </w:rPr>
              <w:t>м</w:t>
            </w:r>
            <w:r w:rsidRPr="00937A10">
              <w:rPr>
                <w:rFonts w:eastAsia="Times New Roman"/>
                <w:sz w:val="20"/>
                <w:szCs w:val="20"/>
                <w:vertAlign w:val="superscript"/>
              </w:rPr>
              <w:t>2</w:t>
            </w:r>
          </w:p>
        </w:tc>
        <w:tc>
          <w:tcPr>
            <w:tcW w:w="691" w:type="pct"/>
            <w:vAlign w:val="center"/>
            <w:hideMark/>
          </w:tcPr>
          <w:p w14:paraId="7A826658" w14:textId="77777777" w:rsidR="005569CB" w:rsidRPr="00937A10" w:rsidRDefault="005569CB" w:rsidP="009F5E78">
            <w:pPr>
              <w:suppressAutoHyphens/>
              <w:spacing w:after="0" w:line="240" w:lineRule="auto"/>
              <w:jc w:val="center"/>
              <w:rPr>
                <w:rFonts w:eastAsia="Times New Roman"/>
                <w:sz w:val="20"/>
                <w:szCs w:val="20"/>
              </w:rPr>
            </w:pPr>
            <w:r w:rsidRPr="00937A10">
              <w:rPr>
                <w:rFonts w:eastAsia="Times New Roman"/>
                <w:sz w:val="20"/>
                <w:szCs w:val="20"/>
              </w:rPr>
              <w:t>х</w:t>
            </w:r>
          </w:p>
        </w:tc>
        <w:tc>
          <w:tcPr>
            <w:tcW w:w="628" w:type="pct"/>
            <w:vAlign w:val="center"/>
            <w:hideMark/>
          </w:tcPr>
          <w:p w14:paraId="779D39AC" w14:textId="77777777" w:rsidR="005569CB" w:rsidRPr="00937A10" w:rsidRDefault="005569CB" w:rsidP="009F5E78">
            <w:pPr>
              <w:suppressAutoHyphens/>
              <w:spacing w:after="0" w:line="240" w:lineRule="auto"/>
              <w:jc w:val="center"/>
              <w:rPr>
                <w:rFonts w:eastAsia="Times New Roman"/>
                <w:b/>
                <w:bCs/>
                <w:sz w:val="20"/>
                <w:szCs w:val="20"/>
              </w:rPr>
            </w:pPr>
            <w:r w:rsidRPr="00937A10">
              <w:rPr>
                <w:rFonts w:eastAsia="Times New Roman"/>
                <w:b/>
                <w:bCs/>
                <w:sz w:val="20"/>
                <w:szCs w:val="20"/>
              </w:rPr>
              <w:t>1 465</w:t>
            </w:r>
          </w:p>
        </w:tc>
        <w:tc>
          <w:tcPr>
            <w:tcW w:w="499" w:type="pct"/>
            <w:vAlign w:val="center"/>
            <w:hideMark/>
          </w:tcPr>
          <w:p w14:paraId="65BA777D" w14:textId="77777777" w:rsidR="005569CB" w:rsidRPr="00937A10" w:rsidRDefault="005569CB" w:rsidP="009F5E78">
            <w:pPr>
              <w:suppressAutoHyphens/>
              <w:spacing w:after="0" w:line="240" w:lineRule="auto"/>
              <w:jc w:val="center"/>
              <w:rPr>
                <w:rFonts w:eastAsia="Times New Roman"/>
                <w:b/>
                <w:bCs/>
                <w:sz w:val="20"/>
                <w:szCs w:val="20"/>
              </w:rPr>
            </w:pPr>
            <w:r w:rsidRPr="00937A10">
              <w:rPr>
                <w:rFonts w:eastAsia="Times New Roman"/>
                <w:b/>
                <w:bCs/>
                <w:sz w:val="20"/>
                <w:szCs w:val="20"/>
              </w:rPr>
              <w:t>4 590</w:t>
            </w:r>
          </w:p>
        </w:tc>
        <w:tc>
          <w:tcPr>
            <w:tcW w:w="516" w:type="pct"/>
            <w:vAlign w:val="center"/>
            <w:hideMark/>
          </w:tcPr>
          <w:p w14:paraId="3D86E7ED" w14:textId="77777777" w:rsidR="005569CB" w:rsidRPr="00937A10" w:rsidRDefault="005569CB" w:rsidP="009F5E78">
            <w:pPr>
              <w:suppressAutoHyphens/>
              <w:spacing w:after="0" w:line="240" w:lineRule="auto"/>
              <w:jc w:val="center"/>
              <w:rPr>
                <w:rFonts w:eastAsia="Times New Roman"/>
                <w:b/>
                <w:bCs/>
                <w:sz w:val="20"/>
                <w:szCs w:val="20"/>
              </w:rPr>
            </w:pPr>
            <w:r w:rsidRPr="00937A10">
              <w:rPr>
                <w:rFonts w:eastAsia="Times New Roman"/>
                <w:b/>
                <w:bCs/>
                <w:sz w:val="20"/>
                <w:szCs w:val="20"/>
              </w:rPr>
              <w:t>6 055</w:t>
            </w:r>
          </w:p>
        </w:tc>
      </w:tr>
      <w:tr w:rsidR="005569CB" w:rsidRPr="00937A10" w14:paraId="1C69D71C" w14:textId="77777777" w:rsidTr="00937A10">
        <w:trPr>
          <w:trHeight w:val="230"/>
        </w:trPr>
        <w:tc>
          <w:tcPr>
            <w:tcW w:w="378" w:type="pct"/>
            <w:vAlign w:val="center"/>
            <w:hideMark/>
          </w:tcPr>
          <w:p w14:paraId="6B180492" w14:textId="77777777" w:rsidR="005569CB" w:rsidRPr="00937A10" w:rsidRDefault="005569CB" w:rsidP="009F5E78">
            <w:pPr>
              <w:suppressAutoHyphens/>
              <w:spacing w:after="0" w:line="240" w:lineRule="auto"/>
              <w:jc w:val="center"/>
              <w:rPr>
                <w:rFonts w:eastAsia="Times New Roman"/>
                <w:sz w:val="20"/>
                <w:szCs w:val="20"/>
              </w:rPr>
            </w:pPr>
            <w:r w:rsidRPr="00937A10">
              <w:rPr>
                <w:rFonts w:eastAsia="Times New Roman"/>
                <w:sz w:val="20"/>
                <w:szCs w:val="20"/>
              </w:rPr>
              <w:t>5</w:t>
            </w:r>
          </w:p>
        </w:tc>
        <w:tc>
          <w:tcPr>
            <w:tcW w:w="1561" w:type="pct"/>
            <w:vAlign w:val="center"/>
            <w:hideMark/>
          </w:tcPr>
          <w:p w14:paraId="13744D01" w14:textId="77777777" w:rsidR="005569CB" w:rsidRPr="00937A10" w:rsidRDefault="005569CB" w:rsidP="009F5E78">
            <w:pPr>
              <w:suppressAutoHyphens/>
              <w:spacing w:after="0" w:line="240" w:lineRule="auto"/>
              <w:jc w:val="center"/>
              <w:rPr>
                <w:rFonts w:eastAsia="Times New Roman"/>
                <w:sz w:val="20"/>
                <w:szCs w:val="20"/>
              </w:rPr>
            </w:pPr>
            <w:r w:rsidRPr="00937A10">
              <w:rPr>
                <w:rFonts w:eastAsia="Times New Roman"/>
                <w:sz w:val="20"/>
                <w:szCs w:val="20"/>
              </w:rPr>
              <w:t>Жилищный фонд к концу периода</w:t>
            </w:r>
          </w:p>
        </w:tc>
        <w:tc>
          <w:tcPr>
            <w:tcW w:w="727" w:type="pct"/>
            <w:vAlign w:val="center"/>
            <w:hideMark/>
          </w:tcPr>
          <w:p w14:paraId="6FBACB7E" w14:textId="77777777" w:rsidR="005569CB" w:rsidRPr="00937A10" w:rsidRDefault="005569CB" w:rsidP="009F5E78">
            <w:pPr>
              <w:suppressAutoHyphens/>
              <w:spacing w:after="0" w:line="240" w:lineRule="auto"/>
              <w:jc w:val="center"/>
              <w:rPr>
                <w:rFonts w:eastAsia="Times New Roman"/>
                <w:sz w:val="20"/>
                <w:szCs w:val="20"/>
              </w:rPr>
            </w:pPr>
            <w:r w:rsidRPr="00937A10">
              <w:rPr>
                <w:rFonts w:eastAsia="Times New Roman"/>
                <w:sz w:val="20"/>
                <w:szCs w:val="20"/>
              </w:rPr>
              <w:t>м</w:t>
            </w:r>
            <w:r w:rsidRPr="00937A10">
              <w:rPr>
                <w:rFonts w:eastAsia="Times New Roman"/>
                <w:sz w:val="20"/>
                <w:szCs w:val="20"/>
                <w:vertAlign w:val="superscript"/>
              </w:rPr>
              <w:t>2</w:t>
            </w:r>
          </w:p>
        </w:tc>
        <w:tc>
          <w:tcPr>
            <w:tcW w:w="691" w:type="pct"/>
            <w:vAlign w:val="center"/>
            <w:hideMark/>
          </w:tcPr>
          <w:p w14:paraId="6C1DA073" w14:textId="77777777" w:rsidR="005569CB" w:rsidRPr="00937A10" w:rsidRDefault="005569CB" w:rsidP="009F5E78">
            <w:pPr>
              <w:suppressAutoHyphens/>
              <w:spacing w:after="0" w:line="240" w:lineRule="auto"/>
              <w:jc w:val="center"/>
              <w:rPr>
                <w:rFonts w:eastAsia="Times New Roman"/>
                <w:sz w:val="20"/>
                <w:szCs w:val="20"/>
              </w:rPr>
            </w:pPr>
            <w:r w:rsidRPr="00937A10">
              <w:rPr>
                <w:rFonts w:eastAsia="Times New Roman"/>
                <w:sz w:val="20"/>
                <w:szCs w:val="20"/>
              </w:rPr>
              <w:t>х</w:t>
            </w:r>
          </w:p>
        </w:tc>
        <w:tc>
          <w:tcPr>
            <w:tcW w:w="628" w:type="pct"/>
            <w:vAlign w:val="center"/>
            <w:hideMark/>
          </w:tcPr>
          <w:p w14:paraId="47A14966" w14:textId="77777777" w:rsidR="005569CB" w:rsidRPr="00937A10" w:rsidRDefault="00E96309" w:rsidP="009F5E78">
            <w:pPr>
              <w:suppressAutoHyphens/>
              <w:spacing w:after="0" w:line="240" w:lineRule="auto"/>
              <w:jc w:val="center"/>
              <w:rPr>
                <w:rFonts w:eastAsia="Times New Roman"/>
                <w:sz w:val="20"/>
                <w:szCs w:val="20"/>
              </w:rPr>
            </w:pPr>
            <w:r w:rsidRPr="00937A10">
              <w:rPr>
                <w:rFonts w:eastAsia="Times New Roman"/>
                <w:sz w:val="20"/>
                <w:szCs w:val="20"/>
              </w:rPr>
              <w:t>51862</w:t>
            </w:r>
          </w:p>
        </w:tc>
        <w:tc>
          <w:tcPr>
            <w:tcW w:w="499" w:type="pct"/>
            <w:vAlign w:val="center"/>
            <w:hideMark/>
          </w:tcPr>
          <w:p w14:paraId="11899E02" w14:textId="77777777" w:rsidR="005569CB" w:rsidRPr="00937A10" w:rsidRDefault="00E96309" w:rsidP="009F5E78">
            <w:pPr>
              <w:suppressAutoHyphens/>
              <w:spacing w:after="0" w:line="240" w:lineRule="auto"/>
              <w:jc w:val="center"/>
              <w:rPr>
                <w:rFonts w:eastAsia="Times New Roman"/>
                <w:sz w:val="20"/>
                <w:szCs w:val="20"/>
              </w:rPr>
            </w:pPr>
            <w:r w:rsidRPr="00937A10">
              <w:rPr>
                <w:rFonts w:eastAsia="Times New Roman"/>
                <w:sz w:val="20"/>
                <w:szCs w:val="20"/>
              </w:rPr>
              <w:t>51862</w:t>
            </w:r>
          </w:p>
        </w:tc>
        <w:tc>
          <w:tcPr>
            <w:tcW w:w="516" w:type="pct"/>
            <w:vAlign w:val="center"/>
            <w:hideMark/>
          </w:tcPr>
          <w:p w14:paraId="677F5EEF" w14:textId="77777777" w:rsidR="005569CB" w:rsidRPr="00937A10" w:rsidRDefault="005569CB" w:rsidP="009F5E78">
            <w:pPr>
              <w:suppressAutoHyphens/>
              <w:spacing w:after="0" w:line="240" w:lineRule="auto"/>
              <w:jc w:val="center"/>
              <w:rPr>
                <w:rFonts w:eastAsia="Times New Roman"/>
                <w:sz w:val="20"/>
                <w:szCs w:val="20"/>
              </w:rPr>
            </w:pPr>
            <w:r w:rsidRPr="00937A10">
              <w:rPr>
                <w:rFonts w:eastAsia="Times New Roman"/>
                <w:sz w:val="20"/>
                <w:szCs w:val="20"/>
              </w:rPr>
              <w:t>х</w:t>
            </w:r>
          </w:p>
        </w:tc>
      </w:tr>
    </w:tbl>
    <w:p w14:paraId="236E104F" w14:textId="77777777" w:rsidR="003532CA" w:rsidRPr="00BB4E63" w:rsidRDefault="003532CA" w:rsidP="00BB4E63">
      <w:pPr>
        <w:spacing w:after="0" w:line="360" w:lineRule="auto"/>
        <w:rPr>
          <w:sz w:val="16"/>
          <w:szCs w:val="16"/>
        </w:rPr>
      </w:pPr>
    </w:p>
    <w:p w14:paraId="507476F2" w14:textId="77777777" w:rsidR="00113BED" w:rsidRPr="004817EC" w:rsidRDefault="00113BED" w:rsidP="00BB4E63">
      <w:pPr>
        <w:spacing w:after="0" w:line="360" w:lineRule="auto"/>
        <w:ind w:firstLine="709"/>
        <w:jc w:val="both"/>
        <w:rPr>
          <w:b/>
        </w:rPr>
      </w:pPr>
      <w:r w:rsidRPr="004817EC">
        <w:rPr>
          <w:b/>
        </w:rPr>
        <w:t>Типология нового жилищного строительства</w:t>
      </w:r>
      <w:r w:rsidR="00285D67" w:rsidRPr="004817EC">
        <w:rPr>
          <w:b/>
        </w:rPr>
        <w:t>.</w:t>
      </w:r>
    </w:p>
    <w:p w14:paraId="1F04105C" w14:textId="77777777" w:rsidR="00113BED" w:rsidRPr="004817EC" w:rsidRDefault="00113BED" w:rsidP="009F5E78">
      <w:pPr>
        <w:widowControl w:val="0"/>
        <w:spacing w:after="0" w:line="360" w:lineRule="auto"/>
        <w:ind w:firstLine="709"/>
        <w:jc w:val="both"/>
      </w:pPr>
      <w:r w:rsidRPr="004817EC">
        <w:t>Генеральным планом предлагается малоэтажная индивидуальная застройка жилыми зданиями на 1 семью, этажностью от 1 до 3 этажей.</w:t>
      </w:r>
    </w:p>
    <w:p w14:paraId="79F46938" w14:textId="77777777" w:rsidR="00113BED" w:rsidRPr="004817EC" w:rsidRDefault="00113BED" w:rsidP="009F5E78">
      <w:pPr>
        <w:widowControl w:val="0"/>
        <w:spacing w:after="0" w:line="360" w:lineRule="auto"/>
        <w:ind w:firstLine="709"/>
        <w:jc w:val="both"/>
        <w:rPr>
          <w:b/>
        </w:rPr>
      </w:pPr>
      <w:r w:rsidRPr="004817EC">
        <w:rPr>
          <w:b/>
        </w:rPr>
        <w:t>Снос и расселение жилищного фонда</w:t>
      </w:r>
      <w:r w:rsidR="00285D67" w:rsidRPr="004817EC">
        <w:rPr>
          <w:b/>
        </w:rPr>
        <w:t>.</w:t>
      </w:r>
    </w:p>
    <w:p w14:paraId="30757458" w14:textId="77777777" w:rsidR="00113BED" w:rsidRDefault="00113BED" w:rsidP="009F5E78">
      <w:pPr>
        <w:pStyle w:val="afa"/>
        <w:widowControl w:val="0"/>
        <w:spacing w:after="0" w:line="360" w:lineRule="auto"/>
        <w:ind w:left="0" w:firstLine="709"/>
        <w:jc w:val="both"/>
        <w:rPr>
          <w:sz w:val="24"/>
          <w:szCs w:val="24"/>
          <w:lang w:val="ru-RU"/>
        </w:rPr>
      </w:pPr>
      <w:r w:rsidRPr="004817EC">
        <w:rPr>
          <w:sz w:val="24"/>
          <w:szCs w:val="24"/>
        </w:rPr>
        <w:t>Жилищный фонд муниципального образования с износом более 60% на 01.01.20</w:t>
      </w:r>
      <w:r w:rsidR="00F56AFD">
        <w:rPr>
          <w:sz w:val="24"/>
          <w:szCs w:val="24"/>
          <w:lang w:val="ru-RU"/>
        </w:rPr>
        <w:t>20</w:t>
      </w:r>
      <w:r w:rsidRPr="004817EC">
        <w:rPr>
          <w:sz w:val="24"/>
          <w:szCs w:val="24"/>
        </w:rPr>
        <w:t xml:space="preserve"> г. </w:t>
      </w:r>
      <w:r w:rsidR="00BE04AE" w:rsidRPr="004817EC">
        <w:rPr>
          <w:sz w:val="24"/>
          <w:szCs w:val="24"/>
          <w:lang w:val="ru-RU"/>
        </w:rPr>
        <w:t>отсутствует</w:t>
      </w:r>
      <w:r w:rsidRPr="004817EC">
        <w:rPr>
          <w:sz w:val="24"/>
          <w:szCs w:val="24"/>
        </w:rPr>
        <w:t xml:space="preserve"> в общем объеме жи</w:t>
      </w:r>
      <w:r w:rsidR="00BE04AE" w:rsidRPr="004817EC">
        <w:rPr>
          <w:sz w:val="24"/>
          <w:szCs w:val="24"/>
        </w:rPr>
        <w:t>лья муниципального образования.</w:t>
      </w:r>
      <w:r w:rsidR="00BE04AE" w:rsidRPr="004817EC">
        <w:rPr>
          <w:sz w:val="24"/>
          <w:szCs w:val="24"/>
          <w:lang w:val="ru-RU"/>
        </w:rPr>
        <w:t xml:space="preserve"> </w:t>
      </w:r>
      <w:r w:rsidR="009B364F" w:rsidRPr="004817EC">
        <w:rPr>
          <w:sz w:val="24"/>
          <w:szCs w:val="24"/>
          <w:lang w:val="ru-RU"/>
        </w:rPr>
        <w:t>П</w:t>
      </w:r>
      <w:r w:rsidR="009B364F" w:rsidRPr="004817EC">
        <w:rPr>
          <w:sz w:val="24"/>
          <w:szCs w:val="24"/>
        </w:rPr>
        <w:t>ереселение</w:t>
      </w:r>
      <w:r w:rsidRPr="004817EC">
        <w:rPr>
          <w:sz w:val="24"/>
          <w:szCs w:val="24"/>
        </w:rPr>
        <w:t xml:space="preserve"> жителей из ветхих и аварийных</w:t>
      </w:r>
      <w:r w:rsidR="00285D67" w:rsidRPr="004817EC">
        <w:rPr>
          <w:sz w:val="24"/>
          <w:szCs w:val="24"/>
          <w:lang w:val="ru-RU"/>
        </w:rPr>
        <w:t xml:space="preserve"> </w:t>
      </w:r>
      <w:r w:rsidRPr="004817EC">
        <w:rPr>
          <w:sz w:val="24"/>
          <w:szCs w:val="24"/>
        </w:rPr>
        <w:t>домов</w:t>
      </w:r>
      <w:r w:rsidR="00285D67" w:rsidRPr="004817EC">
        <w:rPr>
          <w:sz w:val="24"/>
          <w:szCs w:val="24"/>
          <w:lang w:val="ru-RU"/>
        </w:rPr>
        <w:t xml:space="preserve"> </w:t>
      </w:r>
      <w:r w:rsidR="00BE04AE" w:rsidRPr="004817EC">
        <w:rPr>
          <w:sz w:val="24"/>
          <w:szCs w:val="24"/>
          <w:lang w:val="ru-RU"/>
        </w:rPr>
        <w:t xml:space="preserve">не </w:t>
      </w:r>
      <w:r w:rsidR="004D15BC" w:rsidRPr="004817EC">
        <w:rPr>
          <w:sz w:val="24"/>
          <w:szCs w:val="24"/>
          <w:lang w:val="ru-RU"/>
        </w:rPr>
        <w:t>планируется</w:t>
      </w:r>
      <w:r w:rsidR="004D15BC" w:rsidRPr="004817EC">
        <w:rPr>
          <w:sz w:val="24"/>
          <w:szCs w:val="24"/>
        </w:rPr>
        <w:t>.</w:t>
      </w:r>
    </w:p>
    <w:p w14:paraId="24FD1622" w14:textId="77777777" w:rsidR="00113BED" w:rsidRPr="004817EC" w:rsidRDefault="0090322C" w:rsidP="001F52A2">
      <w:pPr>
        <w:spacing w:after="0" w:line="360" w:lineRule="auto"/>
        <w:ind w:firstLine="709"/>
        <w:jc w:val="both"/>
        <w:rPr>
          <w:b/>
        </w:rPr>
      </w:pPr>
      <w:r>
        <w:rPr>
          <w:b/>
        </w:rPr>
        <w:t>Генеральным планом в первую</w:t>
      </w:r>
      <w:r w:rsidR="00113BED" w:rsidRPr="004817EC">
        <w:rPr>
          <w:b/>
        </w:rPr>
        <w:t xml:space="preserve"> очередь строительства</w:t>
      </w:r>
      <w:r w:rsidR="00285D67" w:rsidRPr="004817EC">
        <w:rPr>
          <w:b/>
        </w:rPr>
        <w:t>.</w:t>
      </w:r>
    </w:p>
    <w:p w14:paraId="1C46D8BE" w14:textId="77777777" w:rsidR="00113BED" w:rsidRDefault="00113BED" w:rsidP="001F52A2">
      <w:pPr>
        <w:pStyle w:val="afa"/>
        <w:spacing w:after="0" w:line="360" w:lineRule="auto"/>
        <w:ind w:left="0" w:firstLine="709"/>
        <w:jc w:val="both"/>
        <w:rPr>
          <w:sz w:val="24"/>
          <w:szCs w:val="24"/>
        </w:rPr>
      </w:pPr>
      <w:r w:rsidRPr="004817EC">
        <w:rPr>
          <w:sz w:val="24"/>
          <w:szCs w:val="24"/>
        </w:rPr>
        <w:t xml:space="preserve">Важнейшими задачами реализации </w:t>
      </w:r>
      <w:r w:rsidRPr="004817EC">
        <w:rPr>
          <w:sz w:val="24"/>
          <w:szCs w:val="24"/>
          <w:lang w:val="en-US"/>
        </w:rPr>
        <w:t>I</w:t>
      </w:r>
      <w:r w:rsidRPr="004817EC">
        <w:rPr>
          <w:sz w:val="24"/>
          <w:szCs w:val="24"/>
        </w:rPr>
        <w:t xml:space="preserve"> очереди жилищного строительства является определение объемов жилищного строительства до </w:t>
      </w:r>
      <w:r w:rsidR="00554ED8" w:rsidRPr="004817EC">
        <w:rPr>
          <w:sz w:val="24"/>
          <w:szCs w:val="24"/>
        </w:rPr>
        <w:t>2</w:t>
      </w:r>
      <w:r w:rsidR="00193AC1">
        <w:rPr>
          <w:sz w:val="24"/>
          <w:szCs w:val="24"/>
          <w:lang w:val="ru-RU"/>
        </w:rPr>
        <w:t>018</w:t>
      </w:r>
      <w:r w:rsidRPr="004817EC">
        <w:rPr>
          <w:sz w:val="24"/>
          <w:szCs w:val="24"/>
        </w:rPr>
        <w:t xml:space="preserve"> года (приоритетными являются территории, имеющие проектную документацию или отводы).</w:t>
      </w:r>
    </w:p>
    <w:p w14:paraId="64F5A1F3" w14:textId="77777777" w:rsidR="00193AC1" w:rsidRPr="00EA36F5" w:rsidRDefault="00193AC1" w:rsidP="00193AC1">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3E52D892" w14:textId="77777777" w:rsidR="005569CB" w:rsidRPr="005569CB" w:rsidRDefault="005569CB" w:rsidP="005569CB">
      <w:pPr>
        <w:pStyle w:val="afa"/>
        <w:suppressAutoHyphens/>
        <w:spacing w:after="0" w:line="360" w:lineRule="auto"/>
        <w:ind w:left="0" w:firstLine="851"/>
        <w:jc w:val="both"/>
        <w:rPr>
          <w:sz w:val="24"/>
          <w:szCs w:val="24"/>
        </w:rPr>
      </w:pPr>
      <w:r w:rsidRPr="005569CB">
        <w:rPr>
          <w:sz w:val="24"/>
          <w:szCs w:val="24"/>
        </w:rPr>
        <w:t xml:space="preserve">Объем нового жилищного фонда на конец I очереди составит </w:t>
      </w:r>
      <w:r w:rsidR="001B01ED">
        <w:rPr>
          <w:sz w:val="24"/>
          <w:szCs w:val="24"/>
        </w:rPr>
        <w:t>4598</w:t>
      </w:r>
      <w:r w:rsidRPr="005569CB">
        <w:rPr>
          <w:sz w:val="24"/>
          <w:szCs w:val="24"/>
        </w:rPr>
        <w:t xml:space="preserve"> м</w:t>
      </w:r>
      <w:r w:rsidRPr="005569CB">
        <w:rPr>
          <w:sz w:val="24"/>
          <w:szCs w:val="24"/>
          <w:vertAlign w:val="superscript"/>
        </w:rPr>
        <w:t>2</w:t>
      </w:r>
      <w:r w:rsidRPr="005569CB">
        <w:rPr>
          <w:sz w:val="24"/>
          <w:szCs w:val="24"/>
        </w:rPr>
        <w:t xml:space="preserve"> общей площади, что позволит довести обеспеченность населения жилой площадью до 28,5 м</w:t>
      </w:r>
      <w:r w:rsidRPr="005569CB">
        <w:rPr>
          <w:sz w:val="24"/>
          <w:szCs w:val="24"/>
          <w:vertAlign w:val="superscript"/>
        </w:rPr>
        <w:t>2</w:t>
      </w:r>
      <w:r w:rsidRPr="005569CB">
        <w:rPr>
          <w:sz w:val="24"/>
          <w:szCs w:val="24"/>
        </w:rPr>
        <w:t>/чел.</w:t>
      </w:r>
    </w:p>
    <w:p w14:paraId="0B4B2518" w14:textId="77777777" w:rsidR="00113BED" w:rsidRPr="004817EC" w:rsidRDefault="0090322C" w:rsidP="00AA254A">
      <w:pPr>
        <w:widowControl w:val="0"/>
        <w:spacing w:after="0" w:line="360" w:lineRule="auto"/>
        <w:ind w:firstLine="709"/>
        <w:jc w:val="both"/>
        <w:rPr>
          <w:b/>
        </w:rPr>
      </w:pPr>
      <w:r>
        <w:rPr>
          <w:b/>
        </w:rPr>
        <w:t>Генерал</w:t>
      </w:r>
      <w:r w:rsidR="008B5339">
        <w:rPr>
          <w:b/>
        </w:rPr>
        <w:t>ь</w:t>
      </w:r>
      <w:r>
        <w:rPr>
          <w:b/>
        </w:rPr>
        <w:t>ным планом на р</w:t>
      </w:r>
      <w:r w:rsidR="00113BED" w:rsidRPr="004817EC">
        <w:rPr>
          <w:b/>
        </w:rPr>
        <w:t>асчетный срок</w:t>
      </w:r>
      <w:r w:rsidR="00285D67" w:rsidRPr="004817EC">
        <w:rPr>
          <w:b/>
        </w:rPr>
        <w:t>.</w:t>
      </w:r>
    </w:p>
    <w:p w14:paraId="5CDACB34" w14:textId="77777777" w:rsidR="00552CCE" w:rsidRDefault="00552CCE" w:rsidP="00552CCE">
      <w:pPr>
        <w:pStyle w:val="afa"/>
        <w:suppressAutoHyphens/>
        <w:spacing w:after="0" w:line="360" w:lineRule="auto"/>
        <w:ind w:left="0" w:firstLine="851"/>
        <w:jc w:val="both"/>
        <w:rPr>
          <w:sz w:val="24"/>
          <w:szCs w:val="24"/>
        </w:rPr>
      </w:pPr>
      <w:bookmarkStart w:id="51" w:name="_Toc315701111"/>
      <w:bookmarkStart w:id="52" w:name="_Toc315701113"/>
      <w:bookmarkStart w:id="53" w:name="_Toc247965271"/>
      <w:bookmarkStart w:id="54" w:name="_Toc268263639"/>
      <w:bookmarkStart w:id="55" w:name="_Toc336507655"/>
      <w:bookmarkEnd w:id="51"/>
      <w:bookmarkEnd w:id="52"/>
      <w:r w:rsidRPr="00552CCE">
        <w:rPr>
          <w:sz w:val="24"/>
          <w:szCs w:val="24"/>
        </w:rPr>
        <w:t>Объемы нового жилищного строительства на 20</w:t>
      </w:r>
      <w:r w:rsidR="00193AC1">
        <w:rPr>
          <w:sz w:val="24"/>
          <w:szCs w:val="24"/>
          <w:lang w:val="ru-RU"/>
        </w:rPr>
        <w:t xml:space="preserve">13 </w:t>
      </w:r>
      <w:r w:rsidRPr="00552CCE">
        <w:rPr>
          <w:sz w:val="24"/>
          <w:szCs w:val="24"/>
        </w:rPr>
        <w:t>-</w:t>
      </w:r>
      <w:r w:rsidR="00193AC1">
        <w:rPr>
          <w:sz w:val="24"/>
          <w:szCs w:val="24"/>
          <w:lang w:val="ru-RU"/>
        </w:rPr>
        <w:t xml:space="preserve"> </w:t>
      </w:r>
      <w:r w:rsidRPr="00552CCE">
        <w:rPr>
          <w:sz w:val="24"/>
          <w:szCs w:val="24"/>
        </w:rPr>
        <w:t>20</w:t>
      </w:r>
      <w:r w:rsidR="00193AC1">
        <w:rPr>
          <w:sz w:val="24"/>
          <w:szCs w:val="24"/>
          <w:lang w:val="ru-RU"/>
        </w:rPr>
        <w:t>38</w:t>
      </w:r>
      <w:r w:rsidRPr="00552CCE">
        <w:rPr>
          <w:sz w:val="24"/>
          <w:szCs w:val="24"/>
        </w:rPr>
        <w:t xml:space="preserve"> г</w:t>
      </w:r>
      <w:r w:rsidR="00193AC1">
        <w:rPr>
          <w:sz w:val="24"/>
          <w:szCs w:val="24"/>
          <w:lang w:val="ru-RU"/>
        </w:rPr>
        <w:t>.г.</w:t>
      </w:r>
      <w:r w:rsidRPr="00552CCE">
        <w:rPr>
          <w:sz w:val="24"/>
          <w:szCs w:val="24"/>
        </w:rPr>
        <w:t xml:space="preserve"> составит 4590 м</w:t>
      </w:r>
      <w:r w:rsidRPr="00552CCE">
        <w:rPr>
          <w:sz w:val="24"/>
          <w:szCs w:val="24"/>
          <w:vertAlign w:val="superscript"/>
        </w:rPr>
        <w:t>2</w:t>
      </w:r>
      <w:r w:rsidRPr="00552CCE">
        <w:rPr>
          <w:sz w:val="24"/>
          <w:szCs w:val="24"/>
        </w:rPr>
        <w:t xml:space="preserve"> общей площади, что позволит довести обеспеченность населения жилой площадью до 34,5</w:t>
      </w:r>
      <w:r w:rsidR="00193AC1">
        <w:rPr>
          <w:sz w:val="24"/>
          <w:szCs w:val="24"/>
          <w:lang w:val="ru-RU"/>
        </w:rPr>
        <w:t> </w:t>
      </w:r>
      <w:r w:rsidRPr="00552CCE">
        <w:rPr>
          <w:sz w:val="24"/>
          <w:szCs w:val="24"/>
        </w:rPr>
        <w:t>м</w:t>
      </w:r>
      <w:r w:rsidRPr="00552CCE">
        <w:rPr>
          <w:sz w:val="24"/>
          <w:szCs w:val="24"/>
          <w:vertAlign w:val="superscript"/>
        </w:rPr>
        <w:t>2</w:t>
      </w:r>
      <w:r w:rsidRPr="00552CCE">
        <w:rPr>
          <w:sz w:val="24"/>
          <w:szCs w:val="24"/>
        </w:rPr>
        <w:t>/чел.</w:t>
      </w:r>
    </w:p>
    <w:p w14:paraId="50B280A7" w14:textId="77777777" w:rsidR="00193AC1" w:rsidRPr="00EA36F5" w:rsidRDefault="00193AC1" w:rsidP="00193AC1">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6AFE5CAF" w14:textId="77777777" w:rsidR="00552CCE" w:rsidRDefault="00552CCE" w:rsidP="00552CCE">
      <w:pPr>
        <w:pStyle w:val="afa"/>
        <w:suppressAutoHyphens/>
        <w:spacing w:after="0" w:line="360" w:lineRule="auto"/>
        <w:ind w:left="0" w:firstLine="851"/>
        <w:jc w:val="both"/>
        <w:rPr>
          <w:sz w:val="24"/>
          <w:szCs w:val="24"/>
        </w:rPr>
      </w:pPr>
      <w:r w:rsidRPr="00552CCE">
        <w:rPr>
          <w:sz w:val="24"/>
          <w:szCs w:val="24"/>
        </w:rPr>
        <w:t>Площадь жилищного фонда к 20</w:t>
      </w:r>
      <w:r w:rsidR="00193AC1">
        <w:rPr>
          <w:sz w:val="24"/>
          <w:szCs w:val="24"/>
          <w:lang w:val="ru-RU"/>
        </w:rPr>
        <w:t>38</w:t>
      </w:r>
      <w:r w:rsidRPr="00552CCE">
        <w:rPr>
          <w:sz w:val="24"/>
          <w:szCs w:val="24"/>
        </w:rPr>
        <w:t xml:space="preserve"> году составит </w:t>
      </w:r>
      <w:r w:rsidR="00E96309">
        <w:rPr>
          <w:sz w:val="24"/>
          <w:szCs w:val="24"/>
          <w:lang w:val="ru-RU"/>
        </w:rPr>
        <w:t>51862</w:t>
      </w:r>
      <w:r w:rsidRPr="00552CCE">
        <w:rPr>
          <w:sz w:val="24"/>
          <w:szCs w:val="24"/>
        </w:rPr>
        <w:t xml:space="preserve"> м</w:t>
      </w:r>
      <w:r w:rsidRPr="00552CCE">
        <w:rPr>
          <w:sz w:val="24"/>
          <w:szCs w:val="24"/>
          <w:vertAlign w:val="superscript"/>
        </w:rPr>
        <w:t>2</w:t>
      </w:r>
      <w:r w:rsidRPr="00552CCE">
        <w:rPr>
          <w:sz w:val="24"/>
          <w:szCs w:val="24"/>
        </w:rPr>
        <w:t>.</w:t>
      </w:r>
    </w:p>
    <w:p w14:paraId="3B36937F" w14:textId="77777777" w:rsidR="00193AC1" w:rsidRPr="00EA36F5" w:rsidRDefault="00193AC1" w:rsidP="00193AC1">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6FE03D6D" w14:textId="77777777" w:rsidR="00A32F22" w:rsidRDefault="00A32F22">
      <w:pPr>
        <w:spacing w:after="0" w:line="240" w:lineRule="auto"/>
        <w:rPr>
          <w:rFonts w:eastAsia="Times New Roman"/>
          <w:b/>
          <w:bCs/>
          <w:iCs/>
          <w:kern w:val="0"/>
          <w:lang w:eastAsia="ru-RU"/>
        </w:rPr>
      </w:pPr>
      <w:r>
        <w:rPr>
          <w:i/>
        </w:rPr>
        <w:br w:type="page"/>
      </w:r>
    </w:p>
    <w:p w14:paraId="77DDC986" w14:textId="07735DC0" w:rsidR="00CD0E59" w:rsidRDefault="00285D67" w:rsidP="002E5A7A">
      <w:pPr>
        <w:pStyle w:val="2"/>
        <w:keepNext w:val="0"/>
        <w:tabs>
          <w:tab w:val="left" w:pos="567"/>
          <w:tab w:val="left" w:pos="1134"/>
        </w:tabs>
        <w:spacing w:before="0" w:after="0" w:line="360" w:lineRule="auto"/>
        <w:ind w:firstLine="709"/>
        <w:jc w:val="both"/>
        <w:rPr>
          <w:rFonts w:ascii="Times New Roman" w:hAnsi="Times New Roman"/>
          <w:i w:val="0"/>
          <w:sz w:val="24"/>
          <w:szCs w:val="24"/>
          <w:lang w:val="ru-RU"/>
        </w:rPr>
      </w:pPr>
      <w:r w:rsidRPr="004817EC">
        <w:rPr>
          <w:rFonts w:ascii="Times New Roman" w:hAnsi="Times New Roman"/>
          <w:i w:val="0"/>
          <w:sz w:val="24"/>
          <w:szCs w:val="24"/>
          <w:lang w:val="ru-RU"/>
        </w:rPr>
        <w:lastRenderedPageBreak/>
        <w:t>2.6. </w:t>
      </w:r>
      <w:r w:rsidR="000F0161" w:rsidRPr="004817EC">
        <w:rPr>
          <w:rFonts w:ascii="Times New Roman" w:hAnsi="Times New Roman"/>
          <w:i w:val="0"/>
          <w:sz w:val="24"/>
          <w:szCs w:val="24"/>
        </w:rPr>
        <w:t>Система к</w:t>
      </w:r>
      <w:r w:rsidR="000A4117" w:rsidRPr="004817EC">
        <w:rPr>
          <w:rFonts w:ascii="Times New Roman" w:hAnsi="Times New Roman"/>
          <w:i w:val="0"/>
          <w:sz w:val="24"/>
          <w:szCs w:val="24"/>
        </w:rPr>
        <w:t>ультурно-бытово</w:t>
      </w:r>
      <w:r w:rsidR="000F0161" w:rsidRPr="004817EC">
        <w:rPr>
          <w:rFonts w:ascii="Times New Roman" w:hAnsi="Times New Roman"/>
          <w:i w:val="0"/>
          <w:sz w:val="24"/>
          <w:szCs w:val="24"/>
        </w:rPr>
        <w:t>го</w:t>
      </w:r>
      <w:r w:rsidR="000A4117" w:rsidRPr="004817EC">
        <w:rPr>
          <w:rFonts w:ascii="Times New Roman" w:hAnsi="Times New Roman"/>
          <w:i w:val="0"/>
          <w:sz w:val="24"/>
          <w:szCs w:val="24"/>
        </w:rPr>
        <w:t xml:space="preserve"> обслуживани</w:t>
      </w:r>
      <w:bookmarkEnd w:id="53"/>
      <w:r w:rsidR="000F0161" w:rsidRPr="004817EC">
        <w:rPr>
          <w:rFonts w:ascii="Times New Roman" w:hAnsi="Times New Roman"/>
          <w:i w:val="0"/>
          <w:sz w:val="24"/>
          <w:szCs w:val="24"/>
        </w:rPr>
        <w:t>я</w:t>
      </w:r>
      <w:bookmarkEnd w:id="54"/>
      <w:bookmarkEnd w:id="55"/>
      <w:r w:rsidRPr="004817EC">
        <w:rPr>
          <w:rFonts w:ascii="Times New Roman" w:hAnsi="Times New Roman"/>
          <w:i w:val="0"/>
          <w:sz w:val="24"/>
          <w:szCs w:val="24"/>
          <w:lang w:val="ru-RU"/>
        </w:rPr>
        <w:t>.</w:t>
      </w:r>
    </w:p>
    <w:p w14:paraId="6E94B8FC" w14:textId="2FA77448" w:rsidR="002E5A7A" w:rsidRDefault="002E5A7A" w:rsidP="00CD0E59">
      <w:pPr>
        <w:pStyle w:val="2"/>
        <w:keepNext w:val="0"/>
        <w:tabs>
          <w:tab w:val="left" w:pos="567"/>
          <w:tab w:val="left" w:pos="1134"/>
        </w:tabs>
        <w:spacing w:before="0" w:after="0"/>
        <w:jc w:val="both"/>
        <w:rPr>
          <w:rFonts w:ascii="Times New Roman" w:hAnsi="Times New Roman"/>
          <w:b w:val="0"/>
          <w:bCs w:val="0"/>
          <w:sz w:val="22"/>
          <w:szCs w:val="22"/>
          <w:lang w:val="ru-RU"/>
        </w:rPr>
      </w:pPr>
      <w:r w:rsidRPr="00CD0E59">
        <w:rPr>
          <w:rFonts w:ascii="Times New Roman" w:hAnsi="Times New Roman"/>
          <w:b w:val="0"/>
          <w:bCs w:val="0"/>
          <w:sz w:val="22"/>
          <w:szCs w:val="22"/>
          <w:highlight w:val="green"/>
        </w:rPr>
        <w:t xml:space="preserve">(абзацы </w:t>
      </w:r>
      <w:r w:rsidR="00CD0E59">
        <w:rPr>
          <w:rFonts w:ascii="Times New Roman" w:hAnsi="Times New Roman"/>
          <w:b w:val="0"/>
          <w:bCs w:val="0"/>
          <w:sz w:val="22"/>
          <w:szCs w:val="22"/>
          <w:highlight w:val="green"/>
          <w:lang w:val="ru-RU"/>
        </w:rPr>
        <w:t>1</w:t>
      </w:r>
      <w:r w:rsidRPr="00CD0E59">
        <w:rPr>
          <w:rFonts w:ascii="Times New Roman" w:hAnsi="Times New Roman"/>
          <w:b w:val="0"/>
          <w:bCs w:val="0"/>
          <w:sz w:val="22"/>
          <w:szCs w:val="22"/>
          <w:highlight w:val="green"/>
        </w:rPr>
        <w:t xml:space="preserve"> - </w:t>
      </w:r>
      <w:r w:rsidR="00CD0E59">
        <w:rPr>
          <w:rFonts w:ascii="Times New Roman" w:hAnsi="Times New Roman"/>
          <w:b w:val="0"/>
          <w:bCs w:val="0"/>
          <w:sz w:val="22"/>
          <w:szCs w:val="22"/>
          <w:highlight w:val="green"/>
          <w:lang w:val="ru-RU"/>
        </w:rPr>
        <w:t>20</w:t>
      </w:r>
      <w:r w:rsidRPr="00CD0E59">
        <w:rPr>
          <w:rFonts w:ascii="Times New Roman" w:hAnsi="Times New Roman"/>
          <w:b w:val="0"/>
          <w:bCs w:val="0"/>
          <w:sz w:val="22"/>
          <w:szCs w:val="22"/>
          <w:highlight w:val="green"/>
        </w:rPr>
        <w:t xml:space="preserve"> исключены в редакции решения комитета архитектуры и градостроительства Курской области от </w:t>
      </w:r>
      <w:r w:rsidRPr="008E68F6">
        <w:rPr>
          <w:rFonts w:ascii="Times New Roman" w:hAnsi="Times New Roman"/>
          <w:b w:val="0"/>
          <w:bCs w:val="0"/>
          <w:sz w:val="22"/>
          <w:szCs w:val="22"/>
          <w:highlight w:val="green"/>
        </w:rPr>
        <w:t>«___» сентября</w:t>
      </w:r>
      <w:r w:rsidRPr="00CD0E59">
        <w:rPr>
          <w:rFonts w:ascii="Times New Roman" w:hAnsi="Times New Roman"/>
          <w:b w:val="0"/>
          <w:bCs w:val="0"/>
          <w:sz w:val="22"/>
          <w:szCs w:val="22"/>
          <w:highlight w:val="green"/>
        </w:rPr>
        <w:t xml:space="preserve"> 2024 года № 01-12/_____)</w:t>
      </w:r>
    </w:p>
    <w:p w14:paraId="37ECB02A" w14:textId="77777777" w:rsidR="00CD0E59" w:rsidRPr="00CD0E59" w:rsidRDefault="00CD0E59" w:rsidP="00CD0E59">
      <w:pPr>
        <w:spacing w:after="0"/>
        <w:rPr>
          <w:lang w:eastAsia="ru-RU"/>
        </w:rPr>
      </w:pPr>
    </w:p>
    <w:p w14:paraId="74DE7DFF" w14:textId="2AA33AE6" w:rsidR="00A64907" w:rsidRDefault="00A64907" w:rsidP="00CD0E59">
      <w:pPr>
        <w:tabs>
          <w:tab w:val="right" w:leader="dot" w:pos="9781"/>
        </w:tabs>
        <w:spacing w:after="0"/>
        <w:ind w:right="311"/>
        <w:jc w:val="both"/>
        <w:rPr>
          <w:i/>
          <w:iCs/>
          <w:noProof/>
          <w:sz w:val="22"/>
          <w:szCs w:val="22"/>
          <w:lang w:eastAsia="ru-RU"/>
        </w:rPr>
      </w:pPr>
      <w:r w:rsidRPr="00A64907">
        <w:rPr>
          <w:i/>
          <w:iCs/>
          <w:noProof/>
          <w:sz w:val="22"/>
          <w:szCs w:val="22"/>
          <w:highlight w:val="green"/>
          <w:lang w:eastAsia="ru-RU"/>
        </w:rPr>
        <w:t>(подраздел «</w:t>
      </w:r>
      <w:r>
        <w:rPr>
          <w:i/>
          <w:iCs/>
          <w:noProof/>
          <w:sz w:val="22"/>
          <w:szCs w:val="22"/>
          <w:highlight w:val="green"/>
          <w:lang w:eastAsia="ru-RU"/>
        </w:rPr>
        <w:t>Физкультурно-спортивные сооружения</w:t>
      </w:r>
      <w:r w:rsidRPr="00A64907">
        <w:rPr>
          <w:i/>
          <w:iCs/>
          <w:noProof/>
          <w:sz w:val="22"/>
          <w:szCs w:val="22"/>
          <w:highlight w:val="green"/>
          <w:lang w:eastAsia="ru-RU"/>
        </w:rPr>
        <w:t xml:space="preserve">» исключен в редакции решения комитета архитектуры и градостроительства Курской области от «___» </w:t>
      </w:r>
      <w:r w:rsidR="001D784D">
        <w:rPr>
          <w:i/>
          <w:iCs/>
          <w:noProof/>
          <w:sz w:val="22"/>
          <w:szCs w:val="22"/>
          <w:highlight w:val="green"/>
          <w:lang w:eastAsia="ru-RU"/>
        </w:rPr>
        <w:t>сентября</w:t>
      </w:r>
      <w:r w:rsidRPr="00A64907">
        <w:rPr>
          <w:i/>
          <w:iCs/>
          <w:noProof/>
          <w:sz w:val="22"/>
          <w:szCs w:val="22"/>
          <w:highlight w:val="green"/>
          <w:lang w:eastAsia="ru-RU"/>
        </w:rPr>
        <w:t xml:space="preserve"> 2024</w:t>
      </w:r>
      <w:r>
        <w:rPr>
          <w:i/>
          <w:iCs/>
          <w:noProof/>
          <w:sz w:val="22"/>
          <w:szCs w:val="22"/>
          <w:highlight w:val="green"/>
          <w:lang w:eastAsia="ru-RU"/>
        </w:rPr>
        <w:t> </w:t>
      </w:r>
      <w:r w:rsidRPr="00A64907">
        <w:rPr>
          <w:i/>
          <w:iCs/>
          <w:noProof/>
          <w:sz w:val="22"/>
          <w:szCs w:val="22"/>
          <w:highlight w:val="green"/>
          <w:lang w:eastAsia="ru-RU"/>
        </w:rPr>
        <w:t>года №</w:t>
      </w:r>
      <w:r w:rsidR="00CD0E59">
        <w:rPr>
          <w:i/>
          <w:iCs/>
          <w:noProof/>
          <w:sz w:val="22"/>
          <w:szCs w:val="22"/>
          <w:highlight w:val="green"/>
          <w:lang w:eastAsia="ru-RU"/>
        </w:rPr>
        <w:t> </w:t>
      </w:r>
      <w:r w:rsidRPr="00A64907">
        <w:rPr>
          <w:i/>
          <w:iCs/>
          <w:noProof/>
          <w:sz w:val="22"/>
          <w:szCs w:val="22"/>
          <w:highlight w:val="green"/>
          <w:lang w:eastAsia="ru-RU"/>
        </w:rPr>
        <w:t>01</w:t>
      </w:r>
      <w:r w:rsidR="00CD0E59">
        <w:rPr>
          <w:i/>
          <w:iCs/>
          <w:noProof/>
          <w:sz w:val="22"/>
          <w:szCs w:val="22"/>
          <w:highlight w:val="green"/>
          <w:lang w:eastAsia="ru-RU"/>
        </w:rPr>
        <w:noBreakHyphen/>
      </w:r>
      <w:r w:rsidRPr="00A64907">
        <w:rPr>
          <w:i/>
          <w:iCs/>
          <w:noProof/>
          <w:sz w:val="22"/>
          <w:szCs w:val="22"/>
          <w:highlight w:val="green"/>
          <w:lang w:eastAsia="ru-RU"/>
        </w:rPr>
        <w:t>12/_____)</w:t>
      </w:r>
    </w:p>
    <w:p w14:paraId="3247ADF1" w14:textId="77777777" w:rsidR="00A64907" w:rsidRPr="00A64907" w:rsidRDefault="00A64907" w:rsidP="00A64907">
      <w:pPr>
        <w:tabs>
          <w:tab w:val="right" w:leader="dot" w:pos="9781"/>
        </w:tabs>
        <w:spacing w:after="0"/>
        <w:ind w:left="284" w:right="311"/>
        <w:jc w:val="both"/>
        <w:rPr>
          <w:i/>
          <w:iCs/>
          <w:noProof/>
          <w:sz w:val="22"/>
          <w:szCs w:val="22"/>
          <w:lang w:eastAsia="ru-RU"/>
        </w:rPr>
      </w:pPr>
    </w:p>
    <w:p w14:paraId="3DC87499" w14:textId="0FB3C8AF" w:rsidR="00A64907" w:rsidRPr="00A64907" w:rsidRDefault="00A64907" w:rsidP="00CD0E59">
      <w:pPr>
        <w:tabs>
          <w:tab w:val="right" w:leader="dot" w:pos="9781"/>
        </w:tabs>
        <w:spacing w:after="0"/>
        <w:ind w:right="311"/>
        <w:jc w:val="both"/>
        <w:rPr>
          <w:i/>
          <w:iCs/>
          <w:noProof/>
          <w:sz w:val="22"/>
          <w:szCs w:val="22"/>
          <w:lang w:eastAsia="ru-RU"/>
        </w:rPr>
      </w:pPr>
      <w:r w:rsidRPr="00A64907">
        <w:rPr>
          <w:i/>
          <w:iCs/>
          <w:noProof/>
          <w:sz w:val="22"/>
          <w:szCs w:val="22"/>
          <w:highlight w:val="green"/>
          <w:lang w:eastAsia="ru-RU"/>
        </w:rPr>
        <w:t>(подраздел «</w:t>
      </w:r>
      <w:r>
        <w:rPr>
          <w:i/>
          <w:iCs/>
          <w:noProof/>
          <w:sz w:val="22"/>
          <w:szCs w:val="22"/>
          <w:highlight w:val="green"/>
          <w:lang w:eastAsia="ru-RU"/>
        </w:rPr>
        <w:t>Учреждения культуры</w:t>
      </w:r>
      <w:r w:rsidRPr="00A64907">
        <w:rPr>
          <w:i/>
          <w:iCs/>
          <w:noProof/>
          <w:sz w:val="22"/>
          <w:szCs w:val="22"/>
          <w:highlight w:val="green"/>
          <w:lang w:eastAsia="ru-RU"/>
        </w:rPr>
        <w:t xml:space="preserve">» исключен в редакции решения комитета архитектуры и градостроительства Курской области от «___» </w:t>
      </w:r>
      <w:r w:rsidR="001D784D">
        <w:rPr>
          <w:i/>
          <w:iCs/>
          <w:noProof/>
          <w:sz w:val="22"/>
          <w:szCs w:val="22"/>
          <w:highlight w:val="green"/>
          <w:lang w:eastAsia="ru-RU"/>
        </w:rPr>
        <w:t>сентября</w:t>
      </w:r>
      <w:r w:rsidRPr="00A64907">
        <w:rPr>
          <w:i/>
          <w:iCs/>
          <w:noProof/>
          <w:sz w:val="22"/>
          <w:szCs w:val="22"/>
          <w:highlight w:val="green"/>
          <w:lang w:eastAsia="ru-RU"/>
        </w:rPr>
        <w:t xml:space="preserve"> 2024 года № 01-12/_____)</w:t>
      </w:r>
    </w:p>
    <w:p w14:paraId="3477D977" w14:textId="77777777" w:rsidR="00A64907" w:rsidRDefault="00A64907" w:rsidP="00875616">
      <w:pPr>
        <w:spacing w:after="0" w:line="360" w:lineRule="auto"/>
        <w:ind w:firstLine="709"/>
        <w:jc w:val="both"/>
        <w:rPr>
          <w:b/>
        </w:rPr>
      </w:pPr>
    </w:p>
    <w:p w14:paraId="1F0B830F" w14:textId="164A1E44" w:rsidR="007B5AF7" w:rsidRDefault="007B5AF7" w:rsidP="00875616">
      <w:pPr>
        <w:spacing w:after="0" w:line="360" w:lineRule="auto"/>
        <w:ind w:firstLine="709"/>
        <w:jc w:val="both"/>
        <w:rPr>
          <w:b/>
        </w:rPr>
      </w:pPr>
      <w:r w:rsidRPr="004817EC">
        <w:rPr>
          <w:b/>
        </w:rPr>
        <w:t>Образование и воспитание</w:t>
      </w:r>
    </w:p>
    <w:p w14:paraId="17AF94A4" w14:textId="77777777" w:rsidR="0007328A" w:rsidRPr="0007328A" w:rsidRDefault="0007328A" w:rsidP="0007328A">
      <w:pPr>
        <w:widowControl w:val="0"/>
        <w:suppressAutoHyphens/>
        <w:spacing w:after="0" w:line="360" w:lineRule="auto"/>
        <w:ind w:firstLine="708"/>
        <w:jc w:val="both"/>
        <w:rPr>
          <w:rFonts w:eastAsia="Times New Roman"/>
          <w:bCs/>
          <w:lang w:eastAsia="ru-RU"/>
        </w:rPr>
      </w:pPr>
      <w:r w:rsidRPr="0007328A">
        <w:rPr>
          <w:rFonts w:eastAsia="Times New Roman"/>
          <w:bCs/>
          <w:lang w:eastAsia="ru-RU"/>
        </w:rPr>
        <w:t>Система образования предоставляет собой совокупность взаимодействующих учреждений различных организационно-правовых форм, типов и видов.</w:t>
      </w:r>
    </w:p>
    <w:p w14:paraId="45E62847" w14:textId="77777777" w:rsidR="0007328A" w:rsidRPr="0007328A" w:rsidRDefault="0007328A" w:rsidP="0007328A">
      <w:pPr>
        <w:spacing w:after="0" w:line="360" w:lineRule="auto"/>
        <w:ind w:firstLine="708"/>
        <w:jc w:val="both"/>
        <w:rPr>
          <w:b/>
          <w:sz w:val="22"/>
          <w:szCs w:val="22"/>
        </w:rPr>
      </w:pPr>
      <w:r w:rsidRPr="0007328A">
        <w:rPr>
          <w:rFonts w:eastAsia="Times New Roman"/>
          <w:bCs/>
          <w:lang w:eastAsia="ru-RU"/>
        </w:rPr>
        <w:t>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r>
        <w:rPr>
          <w:rFonts w:eastAsia="Times New Roman"/>
          <w:bCs/>
          <w:lang w:eastAsia="ru-RU"/>
        </w:rPr>
        <w:t>.</w:t>
      </w:r>
    </w:p>
    <w:p w14:paraId="29A3F753" w14:textId="77777777" w:rsidR="0007328A" w:rsidRPr="00EA36F5" w:rsidRDefault="0007328A" w:rsidP="0007328A">
      <w:pPr>
        <w:widowControl w:val="0"/>
        <w:tabs>
          <w:tab w:val="left" w:pos="9214"/>
        </w:tabs>
        <w:suppressAutoHyphens/>
        <w:spacing w:after="0" w:line="240" w:lineRule="auto"/>
        <w:ind w:right="-1"/>
        <w:jc w:val="both"/>
        <w:rPr>
          <w:rFonts w:eastAsia="Times New Roman"/>
          <w:color w:val="000000"/>
          <w:lang w:eastAsia="zh-CN"/>
        </w:rPr>
      </w:pPr>
      <w:bookmarkStart w:id="56" w:name="_Toc274211171"/>
      <w:bookmarkStart w:id="57" w:name="_Toc279689089"/>
      <w:bookmarkStart w:id="58" w:name="_Toc279689951"/>
      <w:bookmarkStart w:id="59" w:name="_Toc279690694"/>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bookmarkEnd w:id="56"/>
    <w:bookmarkEnd w:id="57"/>
    <w:bookmarkEnd w:id="58"/>
    <w:bookmarkEnd w:id="59"/>
    <w:p w14:paraId="1253E23A" w14:textId="77777777" w:rsidR="007B5AF7" w:rsidRPr="004817EC" w:rsidRDefault="0007328A" w:rsidP="00875616">
      <w:pPr>
        <w:spacing w:after="0" w:line="360" w:lineRule="auto"/>
        <w:ind w:firstLine="709"/>
        <w:jc w:val="both"/>
        <w:rPr>
          <w:b/>
        </w:rPr>
      </w:pPr>
      <w:r w:rsidRPr="0007328A">
        <w:rPr>
          <w:b/>
        </w:rPr>
        <w:t>Дошкольные образовательные организации</w:t>
      </w:r>
    </w:p>
    <w:p w14:paraId="371A91F4" w14:textId="77777777" w:rsidR="0007328A" w:rsidRDefault="0007328A" w:rsidP="0007328A">
      <w:pPr>
        <w:widowControl w:val="0"/>
        <w:suppressAutoHyphens/>
        <w:spacing w:after="0" w:line="360" w:lineRule="auto"/>
        <w:ind w:firstLine="709"/>
        <w:jc w:val="both"/>
        <w:rPr>
          <w:bCs/>
          <w:iCs/>
        </w:rPr>
      </w:pPr>
      <w:r w:rsidRPr="0007328A">
        <w:rPr>
          <w:bCs/>
          <w:iCs/>
        </w:rPr>
        <w:t>По состоянию на 01.01.2022 на территории муниципального образования «Ворошневский сельсовет» Курского района Курской области одна дошкольная образовательная организация МБДОУ «Детский сад «Елочка»» на 160 мест в д. Ворошнево.</w:t>
      </w:r>
    </w:p>
    <w:p w14:paraId="115E110A" w14:textId="77777777" w:rsidR="0007328A" w:rsidRPr="0007328A" w:rsidRDefault="0007328A" w:rsidP="0007328A">
      <w:pPr>
        <w:widowControl w:val="0"/>
        <w:suppressAutoHyphens/>
        <w:spacing w:after="0" w:line="360" w:lineRule="auto"/>
        <w:ind w:firstLine="709"/>
        <w:jc w:val="both"/>
        <w:rPr>
          <w:bCs/>
          <w:iCs/>
        </w:rPr>
      </w:pPr>
    </w:p>
    <w:p w14:paraId="60C0667A" w14:textId="77777777" w:rsidR="0007328A" w:rsidRPr="0007328A" w:rsidRDefault="0007328A" w:rsidP="0007328A">
      <w:pPr>
        <w:widowControl w:val="0"/>
        <w:spacing w:after="0" w:line="360" w:lineRule="auto"/>
        <w:ind w:firstLine="709"/>
        <w:jc w:val="right"/>
        <w:rPr>
          <w:color w:val="000000"/>
          <w:kern w:val="0"/>
        </w:rPr>
      </w:pPr>
      <w:r w:rsidRPr="0007328A">
        <w:rPr>
          <w:color w:val="000000"/>
          <w:kern w:val="0"/>
        </w:rPr>
        <w:t>Таблица</w:t>
      </w:r>
    </w:p>
    <w:p w14:paraId="502838DA" w14:textId="77777777" w:rsidR="0007328A" w:rsidRPr="0007328A" w:rsidRDefault="0007328A" w:rsidP="0007328A">
      <w:pPr>
        <w:widowControl w:val="0"/>
        <w:spacing w:after="0" w:line="360" w:lineRule="auto"/>
        <w:ind w:firstLine="709"/>
        <w:jc w:val="right"/>
        <w:rPr>
          <w:color w:val="000000"/>
          <w:kern w:val="0"/>
        </w:rPr>
      </w:pPr>
    </w:p>
    <w:p w14:paraId="3219D791" w14:textId="77777777" w:rsidR="0007328A" w:rsidRPr="0007328A" w:rsidRDefault="0007328A" w:rsidP="0007328A">
      <w:pPr>
        <w:widowControl w:val="0"/>
        <w:spacing w:after="0" w:line="360" w:lineRule="auto"/>
        <w:jc w:val="center"/>
        <w:rPr>
          <w:b/>
          <w:bCs/>
          <w:color w:val="000000"/>
          <w:kern w:val="0"/>
        </w:rPr>
      </w:pPr>
      <w:r w:rsidRPr="0007328A">
        <w:rPr>
          <w:b/>
          <w:bCs/>
          <w:color w:val="000000"/>
          <w:kern w:val="0"/>
        </w:rPr>
        <w:t xml:space="preserve">Характеристика дошкольных образовательных организаций </w:t>
      </w:r>
      <w:bookmarkStart w:id="60" w:name="_Hlk122683301"/>
      <w:r w:rsidRPr="0007328A">
        <w:rPr>
          <w:b/>
          <w:bCs/>
          <w:color w:val="000000"/>
          <w:kern w:val="0"/>
        </w:rPr>
        <w:t>муниципального образования «Ворошневский сельсовет» Курского района Курской области</w:t>
      </w:r>
      <w:bookmarkEnd w:id="60"/>
    </w:p>
    <w:p w14:paraId="246F9D62" w14:textId="77777777" w:rsidR="0007328A" w:rsidRPr="0007328A" w:rsidRDefault="0007328A" w:rsidP="0007328A">
      <w:pPr>
        <w:widowControl w:val="0"/>
        <w:spacing w:after="0" w:line="360" w:lineRule="auto"/>
        <w:ind w:firstLine="709"/>
        <w:jc w:val="both"/>
        <w:rPr>
          <w:color w:val="000000"/>
          <w:kern w:val="0"/>
        </w:rPr>
      </w:pPr>
    </w:p>
    <w:tbl>
      <w:tblPr>
        <w:tblW w:w="0" w:type="auto"/>
        <w:jc w:val="center"/>
        <w:tblCellMar>
          <w:left w:w="57" w:type="dxa"/>
          <w:right w:w="57" w:type="dxa"/>
        </w:tblCellMar>
        <w:tblLook w:val="04A0" w:firstRow="1" w:lastRow="0" w:firstColumn="1" w:lastColumn="0" w:noHBand="0" w:noVBand="1"/>
      </w:tblPr>
      <w:tblGrid>
        <w:gridCol w:w="559"/>
        <w:gridCol w:w="2977"/>
        <w:gridCol w:w="1185"/>
        <w:gridCol w:w="1416"/>
        <w:gridCol w:w="1880"/>
        <w:gridCol w:w="1323"/>
      </w:tblGrid>
      <w:tr w:rsidR="0007328A" w:rsidRPr="0007328A" w14:paraId="630B66D7" w14:textId="77777777" w:rsidTr="002D5080">
        <w:trPr>
          <w:trHeight w:val="20"/>
          <w:tblHeader/>
          <w:jc w:val="center"/>
        </w:trPr>
        <w:tc>
          <w:tcPr>
            <w:tcW w:w="55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8F58BEB" w14:textId="77777777" w:rsidR="0007328A" w:rsidRPr="0007328A" w:rsidRDefault="0007328A" w:rsidP="0007328A">
            <w:pPr>
              <w:spacing w:after="0" w:line="240" w:lineRule="auto"/>
              <w:jc w:val="center"/>
              <w:rPr>
                <w:rFonts w:eastAsia="Times New Roman"/>
                <w:b/>
                <w:kern w:val="0"/>
                <w:sz w:val="20"/>
                <w:szCs w:val="20"/>
              </w:rPr>
            </w:pPr>
            <w:r w:rsidRPr="0007328A">
              <w:rPr>
                <w:rFonts w:eastAsia="Times New Roman"/>
                <w:b/>
                <w:kern w:val="0"/>
                <w:sz w:val="20"/>
                <w:szCs w:val="20"/>
              </w:rPr>
              <w:t>№ п/п</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F05B5FA" w14:textId="77777777" w:rsidR="0007328A" w:rsidRPr="0007328A" w:rsidRDefault="0007328A" w:rsidP="0007328A">
            <w:pPr>
              <w:spacing w:after="0" w:line="240" w:lineRule="auto"/>
              <w:jc w:val="center"/>
              <w:rPr>
                <w:rFonts w:eastAsia="Times New Roman"/>
                <w:b/>
                <w:kern w:val="0"/>
                <w:sz w:val="20"/>
                <w:szCs w:val="20"/>
              </w:rPr>
            </w:pPr>
            <w:r w:rsidRPr="0007328A">
              <w:rPr>
                <w:rFonts w:eastAsia="Times New Roman"/>
                <w:b/>
                <w:spacing w:val="-2"/>
                <w:kern w:val="0"/>
                <w:sz w:val="20"/>
                <w:szCs w:val="20"/>
              </w:rPr>
              <w:t>Наименование учреждения</w:t>
            </w:r>
          </w:p>
        </w:tc>
        <w:tc>
          <w:tcPr>
            <w:tcW w:w="11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922F81D" w14:textId="77777777" w:rsidR="0007328A" w:rsidRPr="0007328A" w:rsidRDefault="0007328A" w:rsidP="0007328A">
            <w:pPr>
              <w:spacing w:after="0" w:line="240" w:lineRule="auto"/>
              <w:jc w:val="center"/>
              <w:rPr>
                <w:rFonts w:eastAsia="Times New Roman"/>
                <w:b/>
                <w:kern w:val="0"/>
                <w:sz w:val="20"/>
                <w:szCs w:val="20"/>
              </w:rPr>
            </w:pPr>
            <w:r w:rsidRPr="0007328A">
              <w:rPr>
                <w:rFonts w:eastAsia="Times New Roman"/>
                <w:b/>
                <w:spacing w:val="-4"/>
                <w:kern w:val="0"/>
                <w:sz w:val="20"/>
                <w:szCs w:val="20"/>
              </w:rPr>
              <w:t>Количеств</w:t>
            </w:r>
            <w:r w:rsidRPr="0007328A">
              <w:rPr>
                <w:rFonts w:eastAsia="Times New Roman"/>
                <w:b/>
                <w:kern w:val="0"/>
                <w:sz w:val="20"/>
                <w:szCs w:val="20"/>
              </w:rPr>
              <w:t>о</w:t>
            </w:r>
          </w:p>
          <w:p w14:paraId="1D951E2B" w14:textId="77777777" w:rsidR="0007328A" w:rsidRPr="0007328A" w:rsidRDefault="0007328A" w:rsidP="0007328A">
            <w:pPr>
              <w:spacing w:after="0" w:line="240" w:lineRule="auto"/>
              <w:jc w:val="center"/>
              <w:rPr>
                <w:rFonts w:eastAsia="Times New Roman"/>
                <w:b/>
                <w:spacing w:val="-4"/>
                <w:kern w:val="0"/>
                <w:sz w:val="20"/>
                <w:szCs w:val="20"/>
              </w:rPr>
            </w:pPr>
            <w:r w:rsidRPr="0007328A">
              <w:rPr>
                <w:rFonts w:eastAsia="Times New Roman"/>
                <w:b/>
                <w:kern w:val="0"/>
                <w:sz w:val="20"/>
                <w:szCs w:val="20"/>
              </w:rPr>
              <w:t>мест (проектное)</w:t>
            </w:r>
          </w:p>
        </w:tc>
        <w:tc>
          <w:tcPr>
            <w:tcW w:w="141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CB322D9" w14:textId="77777777" w:rsidR="0007328A" w:rsidRPr="0007328A" w:rsidRDefault="0007328A" w:rsidP="0007328A">
            <w:pPr>
              <w:spacing w:after="0" w:line="240" w:lineRule="auto"/>
              <w:jc w:val="center"/>
              <w:rPr>
                <w:rFonts w:eastAsia="Times New Roman"/>
                <w:b/>
                <w:kern w:val="0"/>
                <w:sz w:val="20"/>
                <w:szCs w:val="20"/>
              </w:rPr>
            </w:pPr>
            <w:r w:rsidRPr="0007328A">
              <w:rPr>
                <w:rFonts w:eastAsia="Times New Roman"/>
                <w:b/>
                <w:spacing w:val="-4"/>
                <w:kern w:val="0"/>
                <w:sz w:val="20"/>
                <w:szCs w:val="20"/>
              </w:rPr>
              <w:t>Количеств</w:t>
            </w:r>
            <w:r w:rsidRPr="0007328A">
              <w:rPr>
                <w:rFonts w:eastAsia="Times New Roman"/>
                <w:b/>
                <w:kern w:val="0"/>
                <w:sz w:val="20"/>
                <w:szCs w:val="20"/>
              </w:rPr>
              <w:t>о</w:t>
            </w:r>
          </w:p>
          <w:p w14:paraId="7F4CC6C1" w14:textId="77777777" w:rsidR="0007328A" w:rsidRPr="0007328A" w:rsidRDefault="0007328A" w:rsidP="0007328A">
            <w:pPr>
              <w:spacing w:after="0" w:line="240" w:lineRule="auto"/>
              <w:jc w:val="center"/>
              <w:rPr>
                <w:rFonts w:eastAsia="Times New Roman"/>
                <w:b/>
                <w:kern w:val="0"/>
                <w:sz w:val="20"/>
                <w:szCs w:val="20"/>
              </w:rPr>
            </w:pPr>
            <w:r w:rsidRPr="0007328A">
              <w:rPr>
                <w:rFonts w:eastAsia="Times New Roman"/>
                <w:b/>
                <w:kern w:val="0"/>
                <w:sz w:val="20"/>
                <w:szCs w:val="20"/>
              </w:rPr>
              <w:t>мест (фактическое)</w:t>
            </w:r>
          </w:p>
        </w:tc>
        <w:tc>
          <w:tcPr>
            <w:tcW w:w="188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F71D7EB" w14:textId="77777777" w:rsidR="0007328A" w:rsidRPr="0007328A" w:rsidRDefault="0007328A" w:rsidP="0007328A">
            <w:pPr>
              <w:spacing w:after="0" w:line="240" w:lineRule="auto"/>
              <w:jc w:val="center"/>
              <w:rPr>
                <w:rFonts w:eastAsia="Times New Roman"/>
                <w:b/>
                <w:kern w:val="0"/>
                <w:sz w:val="20"/>
                <w:szCs w:val="20"/>
              </w:rPr>
            </w:pPr>
            <w:r w:rsidRPr="0007328A">
              <w:rPr>
                <w:rFonts w:eastAsia="Times New Roman"/>
                <w:b/>
                <w:spacing w:val="-3"/>
                <w:kern w:val="0"/>
                <w:sz w:val="20"/>
                <w:szCs w:val="20"/>
              </w:rPr>
              <w:t>Место расположения</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D752B50" w14:textId="77777777" w:rsidR="0007328A" w:rsidRPr="0007328A" w:rsidRDefault="0007328A" w:rsidP="0007328A">
            <w:pPr>
              <w:spacing w:after="0" w:line="240" w:lineRule="auto"/>
              <w:jc w:val="center"/>
              <w:rPr>
                <w:rFonts w:eastAsia="Times New Roman"/>
                <w:b/>
                <w:kern w:val="0"/>
                <w:sz w:val="20"/>
                <w:szCs w:val="20"/>
              </w:rPr>
            </w:pPr>
            <w:r w:rsidRPr="0007328A">
              <w:rPr>
                <w:rFonts w:eastAsia="Times New Roman"/>
                <w:b/>
                <w:kern w:val="0"/>
                <w:sz w:val="20"/>
                <w:szCs w:val="20"/>
              </w:rPr>
              <w:t xml:space="preserve">Год </w:t>
            </w:r>
            <w:r w:rsidRPr="0007328A">
              <w:rPr>
                <w:rFonts w:eastAsia="Times New Roman"/>
                <w:b/>
                <w:spacing w:val="-4"/>
                <w:kern w:val="0"/>
                <w:sz w:val="20"/>
                <w:szCs w:val="20"/>
              </w:rPr>
              <w:t>постройки</w:t>
            </w:r>
          </w:p>
        </w:tc>
      </w:tr>
      <w:tr w:rsidR="0007328A" w:rsidRPr="0007328A" w14:paraId="54FE2FB5" w14:textId="77777777" w:rsidTr="002D5080">
        <w:trPr>
          <w:trHeight w:val="20"/>
          <w:jc w:val="center"/>
        </w:trPr>
        <w:tc>
          <w:tcPr>
            <w:tcW w:w="55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7752A96" w14:textId="77777777" w:rsidR="0007328A" w:rsidRPr="0007328A" w:rsidRDefault="0007328A" w:rsidP="0007328A">
            <w:pPr>
              <w:keepLines/>
              <w:spacing w:after="0" w:line="240" w:lineRule="auto"/>
              <w:jc w:val="center"/>
              <w:rPr>
                <w:rFonts w:eastAsia="Times New Roman"/>
                <w:kern w:val="0"/>
                <w:sz w:val="20"/>
                <w:szCs w:val="20"/>
              </w:rPr>
            </w:pPr>
            <w:r w:rsidRPr="0007328A">
              <w:rPr>
                <w:rFonts w:eastAsia="Times New Roman"/>
                <w:kern w:val="0"/>
                <w:sz w:val="20"/>
                <w:szCs w:val="20"/>
              </w:rPr>
              <w:t>1.</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4EF8638" w14:textId="77777777" w:rsidR="0007328A" w:rsidRPr="0007328A" w:rsidRDefault="0007328A" w:rsidP="0007328A">
            <w:pPr>
              <w:keepLines/>
              <w:spacing w:after="0" w:line="240" w:lineRule="auto"/>
              <w:jc w:val="center"/>
              <w:rPr>
                <w:rFonts w:eastAsia="Times New Roman"/>
                <w:kern w:val="0"/>
                <w:sz w:val="20"/>
                <w:szCs w:val="20"/>
              </w:rPr>
            </w:pPr>
            <w:r w:rsidRPr="0007328A">
              <w:rPr>
                <w:rFonts w:eastAsia="Times New Roman"/>
                <w:kern w:val="0"/>
                <w:sz w:val="20"/>
                <w:szCs w:val="20"/>
              </w:rPr>
              <w:t>МБДОУ «Детский сад «Елочка»»</w:t>
            </w:r>
          </w:p>
        </w:tc>
        <w:tc>
          <w:tcPr>
            <w:tcW w:w="11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3FD085C" w14:textId="77777777" w:rsidR="0007328A" w:rsidRPr="0007328A" w:rsidRDefault="0007328A" w:rsidP="0007328A">
            <w:pPr>
              <w:keepLines/>
              <w:spacing w:after="0" w:line="240" w:lineRule="auto"/>
              <w:jc w:val="center"/>
              <w:rPr>
                <w:rFonts w:eastAsia="Times New Roman"/>
                <w:kern w:val="0"/>
                <w:sz w:val="20"/>
                <w:szCs w:val="20"/>
              </w:rPr>
            </w:pPr>
            <w:r w:rsidRPr="0007328A">
              <w:rPr>
                <w:rFonts w:eastAsia="Times New Roman"/>
                <w:kern w:val="0"/>
                <w:sz w:val="20"/>
                <w:szCs w:val="20"/>
              </w:rPr>
              <w:t>160</w:t>
            </w:r>
          </w:p>
        </w:tc>
        <w:tc>
          <w:tcPr>
            <w:tcW w:w="141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D366832" w14:textId="77777777" w:rsidR="0007328A" w:rsidRPr="0007328A" w:rsidRDefault="0007328A" w:rsidP="0007328A">
            <w:pPr>
              <w:keepLines/>
              <w:spacing w:after="0" w:line="240" w:lineRule="auto"/>
              <w:jc w:val="center"/>
              <w:rPr>
                <w:rFonts w:eastAsia="Times New Roman"/>
                <w:kern w:val="0"/>
                <w:sz w:val="20"/>
                <w:szCs w:val="20"/>
              </w:rPr>
            </w:pPr>
            <w:r w:rsidRPr="0007328A">
              <w:rPr>
                <w:rFonts w:eastAsia="Times New Roman"/>
                <w:kern w:val="0"/>
                <w:sz w:val="20"/>
                <w:szCs w:val="20"/>
              </w:rPr>
              <w:t>115</w:t>
            </w:r>
          </w:p>
        </w:tc>
        <w:tc>
          <w:tcPr>
            <w:tcW w:w="188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B481789" w14:textId="77777777" w:rsidR="0007328A" w:rsidRPr="0007328A" w:rsidRDefault="0007328A" w:rsidP="0007328A">
            <w:pPr>
              <w:keepLines/>
              <w:spacing w:after="0" w:line="240" w:lineRule="auto"/>
              <w:jc w:val="center"/>
              <w:rPr>
                <w:rFonts w:eastAsia="Times New Roman"/>
                <w:kern w:val="0"/>
                <w:sz w:val="20"/>
                <w:szCs w:val="20"/>
              </w:rPr>
            </w:pPr>
            <w:r w:rsidRPr="0007328A">
              <w:rPr>
                <w:rFonts w:eastAsia="Times New Roman"/>
                <w:kern w:val="0"/>
                <w:sz w:val="20"/>
                <w:szCs w:val="20"/>
              </w:rPr>
              <w:t>д. Ворошнево,</w:t>
            </w:r>
          </w:p>
          <w:p w14:paraId="47BBC6A6" w14:textId="77777777" w:rsidR="0007328A" w:rsidRPr="0007328A" w:rsidRDefault="0007328A" w:rsidP="0007328A">
            <w:pPr>
              <w:keepLines/>
              <w:spacing w:after="0" w:line="240" w:lineRule="auto"/>
              <w:jc w:val="center"/>
              <w:rPr>
                <w:rFonts w:eastAsia="Times New Roman"/>
                <w:kern w:val="0"/>
                <w:sz w:val="20"/>
                <w:szCs w:val="20"/>
              </w:rPr>
            </w:pPr>
            <w:r w:rsidRPr="0007328A">
              <w:rPr>
                <w:rFonts w:eastAsia="Times New Roman"/>
                <w:kern w:val="0"/>
                <w:sz w:val="20"/>
                <w:szCs w:val="20"/>
              </w:rPr>
              <w:t>ул. Сосновая за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9C0AD18" w14:textId="77777777" w:rsidR="0007328A" w:rsidRPr="0007328A" w:rsidRDefault="0007328A" w:rsidP="0007328A">
            <w:pPr>
              <w:keepLines/>
              <w:spacing w:after="0" w:line="240" w:lineRule="auto"/>
              <w:jc w:val="center"/>
              <w:rPr>
                <w:rFonts w:eastAsia="Times New Roman"/>
                <w:kern w:val="0"/>
                <w:sz w:val="20"/>
                <w:szCs w:val="20"/>
              </w:rPr>
            </w:pPr>
            <w:r w:rsidRPr="0007328A">
              <w:rPr>
                <w:rFonts w:eastAsia="Times New Roman"/>
                <w:kern w:val="0"/>
                <w:sz w:val="20"/>
                <w:szCs w:val="20"/>
              </w:rPr>
              <w:t>1974</w:t>
            </w:r>
          </w:p>
          <w:p w14:paraId="3FBD1C94" w14:textId="77777777" w:rsidR="0007328A" w:rsidRPr="0007328A" w:rsidRDefault="0007328A" w:rsidP="0007328A">
            <w:pPr>
              <w:keepLines/>
              <w:spacing w:after="0" w:line="240" w:lineRule="auto"/>
              <w:jc w:val="center"/>
              <w:rPr>
                <w:rFonts w:eastAsia="Times New Roman"/>
                <w:kern w:val="0"/>
                <w:sz w:val="20"/>
                <w:szCs w:val="20"/>
              </w:rPr>
            </w:pPr>
            <w:r w:rsidRPr="0007328A">
              <w:rPr>
                <w:rFonts w:eastAsia="Times New Roman"/>
                <w:kern w:val="0"/>
                <w:sz w:val="20"/>
                <w:szCs w:val="20"/>
              </w:rPr>
              <w:t>Новое здание 1988</w:t>
            </w:r>
          </w:p>
        </w:tc>
      </w:tr>
    </w:tbl>
    <w:p w14:paraId="367919B5" w14:textId="77777777" w:rsidR="0007328A" w:rsidRDefault="0007328A" w:rsidP="0007328A">
      <w:pPr>
        <w:widowControl w:val="0"/>
        <w:tabs>
          <w:tab w:val="left" w:pos="9214"/>
        </w:tabs>
        <w:suppressAutoHyphens/>
        <w:spacing w:after="0" w:line="240" w:lineRule="auto"/>
        <w:ind w:right="-1"/>
        <w:jc w:val="both"/>
        <w:rPr>
          <w:rFonts w:eastAsia="Times New Roman"/>
          <w:bCs/>
          <w:kern w:val="0"/>
          <w:lang w:eastAsia="x-none"/>
        </w:rPr>
      </w:pPr>
    </w:p>
    <w:p w14:paraId="5EDBFE42" w14:textId="77777777" w:rsidR="0007328A" w:rsidRDefault="0007328A" w:rsidP="0007328A">
      <w:pPr>
        <w:widowControl w:val="0"/>
        <w:tabs>
          <w:tab w:val="left" w:pos="9214"/>
        </w:tabs>
        <w:suppressAutoHyphens/>
        <w:spacing w:after="0" w:line="240" w:lineRule="auto"/>
        <w:ind w:right="-1"/>
        <w:jc w:val="both"/>
        <w:rPr>
          <w:rFonts w:eastAsia="Times New Roman"/>
          <w:bCs/>
          <w:kern w:val="0"/>
          <w:lang w:eastAsia="x-none"/>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55E3FA59" w14:textId="340B8980" w:rsidR="00A32F22" w:rsidRDefault="00A32F22">
      <w:pPr>
        <w:spacing w:after="0" w:line="240" w:lineRule="auto"/>
        <w:rPr>
          <w:rFonts w:eastAsia="Times New Roman"/>
          <w:color w:val="000000"/>
          <w:lang w:eastAsia="zh-CN"/>
        </w:rPr>
      </w:pPr>
      <w:r>
        <w:rPr>
          <w:rFonts w:eastAsia="Times New Roman"/>
          <w:color w:val="000000"/>
          <w:lang w:eastAsia="zh-CN"/>
        </w:rPr>
        <w:br w:type="page"/>
      </w:r>
    </w:p>
    <w:p w14:paraId="39A6B237" w14:textId="77777777" w:rsidR="0007328A" w:rsidRPr="00EA36F5" w:rsidRDefault="0007328A" w:rsidP="0007328A">
      <w:pPr>
        <w:widowControl w:val="0"/>
        <w:tabs>
          <w:tab w:val="left" w:pos="9214"/>
        </w:tabs>
        <w:suppressAutoHyphens/>
        <w:spacing w:after="0" w:line="240" w:lineRule="auto"/>
        <w:ind w:right="-1"/>
        <w:jc w:val="both"/>
        <w:rPr>
          <w:rFonts w:eastAsia="Times New Roman"/>
          <w:color w:val="000000"/>
          <w:lang w:eastAsia="zh-CN"/>
        </w:rPr>
      </w:pPr>
    </w:p>
    <w:p w14:paraId="26081E32" w14:textId="77777777" w:rsidR="009C6A80" w:rsidRPr="004817EC" w:rsidRDefault="0007328A" w:rsidP="00875616">
      <w:pPr>
        <w:pStyle w:val="a5"/>
        <w:spacing w:after="0" w:line="360" w:lineRule="auto"/>
        <w:ind w:left="0" w:firstLine="709"/>
        <w:jc w:val="both"/>
        <w:rPr>
          <w:b/>
          <w:bCs/>
        </w:rPr>
      </w:pPr>
      <w:r w:rsidRPr="0007328A">
        <w:rPr>
          <w:b/>
          <w:bCs/>
        </w:rPr>
        <w:t>Общеобразовательные организации</w:t>
      </w:r>
    </w:p>
    <w:p w14:paraId="207B334A" w14:textId="77777777" w:rsidR="00552CCE" w:rsidRDefault="0007328A" w:rsidP="00552CCE">
      <w:pPr>
        <w:suppressAutoHyphens/>
        <w:spacing w:after="0" w:line="360" w:lineRule="auto"/>
        <w:ind w:firstLine="851"/>
        <w:jc w:val="both"/>
        <w:rPr>
          <w:bCs/>
          <w:iCs/>
        </w:rPr>
      </w:pPr>
      <w:r w:rsidRPr="0007328A">
        <w:rPr>
          <w:bCs/>
          <w:iCs/>
        </w:rPr>
        <w:t>По состоянию на 01.01.2022 на территории муниципального образования «Ворошневский сельсовет» Курского района Курской области не имеется общеобразовательных организаций</w:t>
      </w:r>
      <w:r w:rsidR="00552CCE" w:rsidRPr="007E7BC0">
        <w:rPr>
          <w:bCs/>
          <w:iCs/>
        </w:rPr>
        <w:t>.</w:t>
      </w:r>
    </w:p>
    <w:p w14:paraId="316B7088" w14:textId="77777777" w:rsidR="0007328A" w:rsidRPr="00EA36F5" w:rsidRDefault="0007328A" w:rsidP="0007328A">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01C8D24C" w14:textId="77777777" w:rsidR="00177F34" w:rsidRPr="004817EC" w:rsidRDefault="00177F34" w:rsidP="004817EC">
      <w:pPr>
        <w:spacing w:after="0" w:line="360" w:lineRule="auto"/>
        <w:ind w:firstLine="709"/>
        <w:jc w:val="both"/>
        <w:rPr>
          <w:b/>
        </w:rPr>
      </w:pPr>
      <w:r w:rsidRPr="004817EC">
        <w:rPr>
          <w:b/>
        </w:rPr>
        <w:t>Дополнительное образование</w:t>
      </w:r>
      <w:r w:rsidR="00D330B0" w:rsidRPr="004817EC">
        <w:rPr>
          <w:b/>
        </w:rPr>
        <w:t>.</w:t>
      </w:r>
    </w:p>
    <w:p w14:paraId="10386CA1" w14:textId="77777777" w:rsidR="00177F34" w:rsidRDefault="00177F34" w:rsidP="004817EC">
      <w:pPr>
        <w:pStyle w:val="afa"/>
        <w:spacing w:after="0" w:line="360" w:lineRule="auto"/>
        <w:ind w:left="0" w:firstLine="709"/>
        <w:jc w:val="both"/>
        <w:rPr>
          <w:sz w:val="24"/>
          <w:szCs w:val="24"/>
        </w:rPr>
      </w:pPr>
      <w:r w:rsidRPr="004817EC">
        <w:rPr>
          <w:sz w:val="24"/>
          <w:szCs w:val="24"/>
        </w:rPr>
        <w:t xml:space="preserve">Создание условий для свободного выбора каждым ребенком дополнительной образовательной зоны является главной задачей </w:t>
      </w:r>
      <w:r w:rsidR="0007328A">
        <w:rPr>
          <w:sz w:val="24"/>
          <w:szCs w:val="24"/>
          <w:lang w:val="ru-RU"/>
        </w:rPr>
        <w:t>организаций</w:t>
      </w:r>
      <w:r w:rsidRPr="004817EC">
        <w:rPr>
          <w:sz w:val="24"/>
          <w:szCs w:val="24"/>
        </w:rPr>
        <w:t xml:space="preserve"> дополнительного образования.</w:t>
      </w:r>
    </w:p>
    <w:p w14:paraId="5FAC06C0" w14:textId="77777777" w:rsidR="0007328A" w:rsidRPr="00EA36F5" w:rsidRDefault="0007328A" w:rsidP="0007328A">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658BCF4F" w14:textId="77777777" w:rsidR="00943EA8" w:rsidRDefault="00177F34" w:rsidP="00892C5F">
      <w:pPr>
        <w:pStyle w:val="afa"/>
        <w:widowControl w:val="0"/>
        <w:spacing w:after="0" w:line="360" w:lineRule="auto"/>
        <w:ind w:left="0" w:firstLine="709"/>
        <w:jc w:val="both"/>
        <w:rPr>
          <w:sz w:val="24"/>
          <w:szCs w:val="24"/>
        </w:rPr>
      </w:pPr>
      <w:r w:rsidRPr="004817EC">
        <w:rPr>
          <w:sz w:val="24"/>
          <w:szCs w:val="24"/>
        </w:rPr>
        <w:t xml:space="preserve">Обеспеченность дошкольными </w:t>
      </w:r>
      <w:r w:rsidR="0007328A">
        <w:rPr>
          <w:sz w:val="24"/>
          <w:szCs w:val="24"/>
          <w:lang w:val="ru-RU"/>
        </w:rPr>
        <w:t>организациями</w:t>
      </w:r>
      <w:r w:rsidRPr="004817EC">
        <w:rPr>
          <w:sz w:val="24"/>
          <w:szCs w:val="24"/>
        </w:rPr>
        <w:t xml:space="preserve"> муниципального образования выше нормативного уровня согласно </w:t>
      </w:r>
      <w:r w:rsidR="0007328A" w:rsidRPr="0007328A">
        <w:rPr>
          <w:sz w:val="24"/>
          <w:szCs w:val="24"/>
        </w:rPr>
        <w:t>СП 42.13330.2016 «СНиП 2.07.01</w:t>
      </w:r>
      <w:r w:rsidR="0007328A">
        <w:rPr>
          <w:sz w:val="24"/>
          <w:szCs w:val="24"/>
          <w:lang w:val="ru-RU"/>
        </w:rPr>
        <w:t>-</w:t>
      </w:r>
      <w:r w:rsidR="0007328A" w:rsidRPr="0007328A">
        <w:rPr>
          <w:sz w:val="24"/>
          <w:szCs w:val="24"/>
        </w:rPr>
        <w:t>89* Градостроительство. Планировка и застройка городских и сельских поселений»</w:t>
      </w:r>
      <w:r w:rsidR="0007328A">
        <w:rPr>
          <w:sz w:val="24"/>
          <w:szCs w:val="24"/>
          <w:lang w:val="ru-RU"/>
        </w:rPr>
        <w:t xml:space="preserve"> </w:t>
      </w:r>
      <w:r w:rsidRPr="004817EC">
        <w:rPr>
          <w:sz w:val="24"/>
          <w:szCs w:val="24"/>
        </w:rPr>
        <w:t xml:space="preserve">и составляет 100 %. </w:t>
      </w:r>
    </w:p>
    <w:p w14:paraId="3F9D088E" w14:textId="77777777" w:rsidR="0007328A" w:rsidRPr="00EA36F5" w:rsidRDefault="0007328A" w:rsidP="0007328A">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065DF6EC" w14:textId="77777777" w:rsidR="00511004" w:rsidRPr="004817EC" w:rsidRDefault="009C6A80" w:rsidP="00892C5F">
      <w:pPr>
        <w:pStyle w:val="a5"/>
        <w:widowControl w:val="0"/>
        <w:spacing w:after="0" w:line="360" w:lineRule="auto"/>
        <w:ind w:left="0" w:firstLine="709"/>
        <w:jc w:val="both"/>
        <w:rPr>
          <w:b/>
          <w:bCs/>
        </w:rPr>
      </w:pPr>
      <w:r w:rsidRPr="004817EC">
        <w:rPr>
          <w:b/>
          <w:bCs/>
        </w:rPr>
        <w:t>Здравоохранение и социальное обеспечение</w:t>
      </w:r>
      <w:r w:rsidR="004D15BC" w:rsidRPr="004817EC">
        <w:rPr>
          <w:b/>
          <w:bCs/>
        </w:rPr>
        <w:t>.</w:t>
      </w:r>
    </w:p>
    <w:p w14:paraId="5DD66C36" w14:textId="77777777" w:rsidR="00552CCE" w:rsidRDefault="00552CCE" w:rsidP="00892C5F">
      <w:pPr>
        <w:widowControl w:val="0"/>
        <w:suppressAutoHyphens/>
        <w:spacing w:after="0" w:line="360" w:lineRule="auto"/>
        <w:ind w:firstLine="851"/>
        <w:jc w:val="both"/>
        <w:rPr>
          <w:lang w:eastAsia="ru-RU"/>
        </w:rPr>
      </w:pPr>
      <w:r w:rsidRPr="002633D3">
        <w:rPr>
          <w:lang w:eastAsia="ru-RU"/>
        </w:rPr>
        <w:t xml:space="preserve">Система здравоохранения </w:t>
      </w:r>
      <w:r w:rsidR="000546E2">
        <w:rPr>
          <w:lang w:eastAsia="ru-RU"/>
        </w:rPr>
        <w:t>Ворошневского</w:t>
      </w:r>
      <w:r>
        <w:rPr>
          <w:lang w:eastAsia="ru-RU"/>
        </w:rPr>
        <w:t xml:space="preserve"> сельсовета </w:t>
      </w:r>
      <w:r w:rsidR="000546E2">
        <w:rPr>
          <w:lang w:eastAsia="ru-RU"/>
        </w:rPr>
        <w:t>Курского</w:t>
      </w:r>
      <w:r>
        <w:rPr>
          <w:lang w:eastAsia="ru-RU"/>
        </w:rPr>
        <w:t xml:space="preserve"> района представлена </w:t>
      </w:r>
      <w:r w:rsidR="00C12DED">
        <w:rPr>
          <w:lang w:eastAsia="ru-RU"/>
        </w:rPr>
        <w:t>Ворошневской</w:t>
      </w:r>
      <w:r>
        <w:rPr>
          <w:lang w:eastAsia="ru-RU"/>
        </w:rPr>
        <w:t xml:space="preserve"> амбулаторией. </w:t>
      </w:r>
    </w:p>
    <w:p w14:paraId="06024177" w14:textId="77777777" w:rsidR="00552CCE" w:rsidRDefault="00552CCE" w:rsidP="00552CCE">
      <w:pPr>
        <w:pStyle w:val="af6"/>
        <w:keepNext/>
        <w:spacing w:after="0"/>
        <w:rPr>
          <w:rFonts w:eastAsia="Times New Roman"/>
          <w:bCs w:val="0"/>
          <w:color w:val="auto"/>
          <w:kern w:val="0"/>
          <w:sz w:val="20"/>
          <w:szCs w:val="20"/>
          <w:lang w:eastAsia="ru-RU"/>
        </w:rPr>
      </w:pPr>
      <w:r w:rsidRPr="001E7029">
        <w:rPr>
          <w:color w:val="auto"/>
          <w:sz w:val="20"/>
          <w:szCs w:val="20"/>
        </w:rPr>
        <w:t xml:space="preserve">Таблица </w:t>
      </w:r>
      <w:r w:rsidRPr="001E7029">
        <w:rPr>
          <w:color w:val="auto"/>
          <w:sz w:val="20"/>
          <w:szCs w:val="20"/>
        </w:rPr>
        <w:fldChar w:fldCharType="begin"/>
      </w:r>
      <w:r w:rsidRPr="001E7029">
        <w:rPr>
          <w:color w:val="auto"/>
          <w:sz w:val="20"/>
          <w:szCs w:val="20"/>
        </w:rPr>
        <w:instrText xml:space="preserve"> SEQ Таблица \* ARABIC </w:instrText>
      </w:r>
      <w:r w:rsidRPr="001E7029">
        <w:rPr>
          <w:color w:val="auto"/>
          <w:sz w:val="20"/>
          <w:szCs w:val="20"/>
        </w:rPr>
        <w:fldChar w:fldCharType="separate"/>
      </w:r>
      <w:r w:rsidR="00D14C10">
        <w:rPr>
          <w:noProof/>
          <w:color w:val="auto"/>
          <w:sz w:val="20"/>
          <w:szCs w:val="20"/>
        </w:rPr>
        <w:t>1</w:t>
      </w:r>
      <w:r w:rsidRPr="001E7029">
        <w:rPr>
          <w:color w:val="auto"/>
          <w:sz w:val="20"/>
          <w:szCs w:val="20"/>
        </w:rPr>
        <w:fldChar w:fldCharType="end"/>
      </w:r>
      <w:r w:rsidRPr="001E7029">
        <w:rPr>
          <w:color w:val="auto"/>
          <w:sz w:val="20"/>
          <w:szCs w:val="20"/>
        </w:rPr>
        <w:t>-</w:t>
      </w:r>
      <w:r w:rsidRPr="001E7029">
        <w:rPr>
          <w:rFonts w:eastAsia="Times New Roman"/>
          <w:bCs w:val="0"/>
          <w:color w:val="auto"/>
          <w:kern w:val="0"/>
          <w:sz w:val="20"/>
          <w:szCs w:val="20"/>
          <w:lang w:eastAsia="ru-RU"/>
        </w:rPr>
        <w:t xml:space="preserve"> Учреждения системы здравоохранения</w:t>
      </w:r>
    </w:p>
    <w:tbl>
      <w:tblPr>
        <w:tblW w:w="5444" w:type="pct"/>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81"/>
        <w:gridCol w:w="1677"/>
        <w:gridCol w:w="2251"/>
        <w:gridCol w:w="1563"/>
        <w:gridCol w:w="1718"/>
        <w:gridCol w:w="1224"/>
        <w:gridCol w:w="1162"/>
      </w:tblGrid>
      <w:tr w:rsidR="00C12DED" w:rsidRPr="00F71A97" w14:paraId="2F94EFDC" w14:textId="77777777" w:rsidTr="00601E3E">
        <w:trPr>
          <w:trHeight w:hRule="exact" w:val="1727"/>
        </w:trPr>
        <w:tc>
          <w:tcPr>
            <w:tcW w:w="285" w:type="pct"/>
            <w:shd w:val="clear" w:color="auto" w:fill="FFFFFF"/>
            <w:vAlign w:val="center"/>
          </w:tcPr>
          <w:p w14:paraId="1F9630A6" w14:textId="77777777" w:rsidR="00C12DED" w:rsidRPr="00F71A97" w:rsidRDefault="00C12DED" w:rsidP="00591E08">
            <w:pPr>
              <w:widowControl w:val="0"/>
              <w:spacing w:after="0" w:line="240" w:lineRule="auto"/>
              <w:jc w:val="center"/>
              <w:rPr>
                <w:rFonts w:eastAsia="Times New Roman"/>
                <w:b/>
                <w:color w:val="000000"/>
                <w:kern w:val="0"/>
                <w:sz w:val="20"/>
                <w:szCs w:val="20"/>
                <w:lang w:eastAsia="ru-RU"/>
              </w:rPr>
            </w:pPr>
            <w:r w:rsidRPr="00F71A97">
              <w:rPr>
                <w:rFonts w:eastAsia="Times New Roman"/>
                <w:b/>
                <w:color w:val="000000"/>
                <w:kern w:val="0"/>
                <w:sz w:val="20"/>
                <w:szCs w:val="20"/>
                <w:lang w:eastAsia="ru-RU"/>
              </w:rPr>
              <w:t>№</w:t>
            </w:r>
          </w:p>
          <w:p w14:paraId="5FD50F8B" w14:textId="77777777" w:rsidR="00C12DED" w:rsidRPr="00F71A97" w:rsidRDefault="00C12DED" w:rsidP="00591E08">
            <w:pPr>
              <w:widowControl w:val="0"/>
              <w:spacing w:after="0" w:line="240" w:lineRule="auto"/>
              <w:jc w:val="center"/>
              <w:rPr>
                <w:rFonts w:eastAsia="Times New Roman"/>
                <w:b/>
                <w:color w:val="000000"/>
                <w:kern w:val="0"/>
                <w:sz w:val="20"/>
                <w:szCs w:val="20"/>
                <w:lang w:eastAsia="ru-RU"/>
              </w:rPr>
            </w:pPr>
            <w:r w:rsidRPr="00F71A97">
              <w:rPr>
                <w:rFonts w:eastAsia="Times New Roman"/>
                <w:b/>
                <w:color w:val="000000"/>
                <w:kern w:val="0"/>
                <w:sz w:val="20"/>
                <w:szCs w:val="20"/>
                <w:lang w:eastAsia="ru-RU"/>
              </w:rPr>
              <w:t>п/п</w:t>
            </w:r>
          </w:p>
        </w:tc>
        <w:tc>
          <w:tcPr>
            <w:tcW w:w="824" w:type="pct"/>
            <w:shd w:val="clear" w:color="auto" w:fill="FFFFFF"/>
            <w:vAlign w:val="center"/>
          </w:tcPr>
          <w:p w14:paraId="0BC22D07" w14:textId="77777777" w:rsidR="00C12DED" w:rsidRPr="00F71A97" w:rsidRDefault="00C12DED" w:rsidP="00591E08">
            <w:pPr>
              <w:widowControl w:val="0"/>
              <w:spacing w:after="0" w:line="240" w:lineRule="auto"/>
              <w:jc w:val="center"/>
              <w:rPr>
                <w:rFonts w:eastAsia="Times New Roman"/>
                <w:b/>
                <w:color w:val="000000"/>
                <w:kern w:val="0"/>
                <w:sz w:val="20"/>
                <w:szCs w:val="20"/>
                <w:lang w:eastAsia="ru-RU"/>
              </w:rPr>
            </w:pPr>
            <w:r w:rsidRPr="00F71A97">
              <w:rPr>
                <w:rFonts w:eastAsia="Times New Roman"/>
                <w:b/>
                <w:color w:val="000000"/>
                <w:kern w:val="0"/>
                <w:sz w:val="20"/>
                <w:szCs w:val="20"/>
                <w:lang w:eastAsia="ru-RU"/>
              </w:rPr>
              <w:t>Наименование</w:t>
            </w:r>
          </w:p>
        </w:tc>
        <w:tc>
          <w:tcPr>
            <w:tcW w:w="1106" w:type="pct"/>
            <w:shd w:val="clear" w:color="auto" w:fill="FFFFFF"/>
            <w:vAlign w:val="center"/>
          </w:tcPr>
          <w:p w14:paraId="33461DBE" w14:textId="77777777" w:rsidR="00C12DED" w:rsidRPr="00F71A97" w:rsidRDefault="00C12DED" w:rsidP="00591E08">
            <w:pPr>
              <w:widowControl w:val="0"/>
              <w:spacing w:after="0" w:line="240" w:lineRule="auto"/>
              <w:jc w:val="center"/>
              <w:rPr>
                <w:rFonts w:eastAsia="Times New Roman"/>
                <w:b/>
                <w:color w:val="000000"/>
                <w:kern w:val="0"/>
                <w:sz w:val="20"/>
                <w:szCs w:val="20"/>
                <w:lang w:eastAsia="ru-RU"/>
              </w:rPr>
            </w:pPr>
            <w:r w:rsidRPr="00F71A97">
              <w:rPr>
                <w:rFonts w:eastAsia="Times New Roman"/>
                <w:b/>
                <w:color w:val="000000"/>
                <w:kern w:val="0"/>
                <w:sz w:val="20"/>
                <w:szCs w:val="20"/>
                <w:lang w:eastAsia="ru-RU"/>
              </w:rPr>
              <w:t>Почтовый адрес</w:t>
            </w:r>
          </w:p>
          <w:p w14:paraId="23EFBE58" w14:textId="77777777" w:rsidR="00C12DED" w:rsidRPr="00F71A97" w:rsidRDefault="00C12DED" w:rsidP="00591E08">
            <w:pPr>
              <w:widowControl w:val="0"/>
              <w:spacing w:after="0" w:line="240" w:lineRule="auto"/>
              <w:jc w:val="center"/>
              <w:rPr>
                <w:rFonts w:eastAsia="Times New Roman"/>
                <w:b/>
                <w:color w:val="000000"/>
                <w:kern w:val="0"/>
                <w:sz w:val="18"/>
                <w:szCs w:val="18"/>
                <w:lang w:eastAsia="ru-RU"/>
              </w:rPr>
            </w:pPr>
            <w:r w:rsidRPr="00F71A97">
              <w:rPr>
                <w:rFonts w:eastAsia="Times New Roman"/>
                <w:b/>
                <w:color w:val="000000"/>
                <w:kern w:val="0"/>
                <w:sz w:val="18"/>
                <w:szCs w:val="18"/>
                <w:lang w:eastAsia="ru-RU"/>
              </w:rPr>
              <w:t>(почтовый индекс, наименование района, муниципального образования, населенного пункта)</w:t>
            </w:r>
          </w:p>
        </w:tc>
        <w:tc>
          <w:tcPr>
            <w:tcW w:w="768" w:type="pct"/>
            <w:shd w:val="clear" w:color="auto" w:fill="FFFFFF"/>
            <w:vAlign w:val="center"/>
          </w:tcPr>
          <w:p w14:paraId="3F65F1E9" w14:textId="77777777" w:rsidR="00C12DED" w:rsidRPr="00F71A97" w:rsidRDefault="00C12DED" w:rsidP="00591E08">
            <w:pPr>
              <w:widowControl w:val="0"/>
              <w:spacing w:after="0" w:line="240" w:lineRule="auto"/>
              <w:jc w:val="center"/>
              <w:rPr>
                <w:rFonts w:eastAsia="Times New Roman"/>
                <w:b/>
                <w:color w:val="000000"/>
                <w:kern w:val="0"/>
                <w:sz w:val="20"/>
                <w:szCs w:val="20"/>
                <w:lang w:eastAsia="ru-RU"/>
              </w:rPr>
            </w:pPr>
            <w:r w:rsidRPr="00F71A97">
              <w:rPr>
                <w:rFonts w:eastAsia="Times New Roman"/>
                <w:b/>
                <w:color w:val="000000"/>
                <w:kern w:val="0"/>
                <w:sz w:val="20"/>
                <w:szCs w:val="20"/>
                <w:lang w:eastAsia="ru-RU"/>
              </w:rPr>
              <w:t>ФИО</w:t>
            </w:r>
          </w:p>
          <w:p w14:paraId="44FE5D79" w14:textId="77777777" w:rsidR="00C12DED" w:rsidRPr="00F71A97" w:rsidRDefault="00C12DED" w:rsidP="00591E08">
            <w:pPr>
              <w:widowControl w:val="0"/>
              <w:spacing w:after="0" w:line="240" w:lineRule="auto"/>
              <w:jc w:val="center"/>
              <w:rPr>
                <w:rFonts w:eastAsia="Times New Roman"/>
                <w:b/>
                <w:color w:val="000000"/>
                <w:kern w:val="0"/>
                <w:sz w:val="20"/>
                <w:szCs w:val="20"/>
                <w:lang w:eastAsia="ru-RU"/>
              </w:rPr>
            </w:pPr>
            <w:r w:rsidRPr="00F71A97">
              <w:rPr>
                <w:rFonts w:eastAsia="Times New Roman"/>
                <w:b/>
                <w:color w:val="000000"/>
                <w:kern w:val="0"/>
                <w:sz w:val="20"/>
                <w:szCs w:val="20"/>
                <w:lang w:eastAsia="ru-RU"/>
              </w:rPr>
              <w:t>руководителя</w:t>
            </w:r>
          </w:p>
          <w:p w14:paraId="6D54BF06" w14:textId="77777777" w:rsidR="00C12DED" w:rsidRPr="00F71A97" w:rsidRDefault="00C12DED" w:rsidP="00591E08">
            <w:pPr>
              <w:widowControl w:val="0"/>
              <w:spacing w:after="0" w:line="240" w:lineRule="auto"/>
              <w:jc w:val="center"/>
              <w:rPr>
                <w:rFonts w:eastAsia="Times New Roman"/>
                <w:b/>
                <w:color w:val="000000"/>
                <w:kern w:val="0"/>
                <w:sz w:val="18"/>
                <w:szCs w:val="18"/>
                <w:lang w:eastAsia="ru-RU"/>
              </w:rPr>
            </w:pPr>
            <w:r w:rsidRPr="00F71A97">
              <w:rPr>
                <w:rFonts w:eastAsia="Times New Roman"/>
                <w:b/>
                <w:color w:val="000000"/>
                <w:kern w:val="0"/>
                <w:sz w:val="18"/>
                <w:szCs w:val="18"/>
                <w:lang w:eastAsia="ru-RU"/>
              </w:rPr>
              <w:t>(полностью)</w:t>
            </w:r>
          </w:p>
        </w:tc>
        <w:tc>
          <w:tcPr>
            <w:tcW w:w="844" w:type="pct"/>
            <w:shd w:val="clear" w:color="auto" w:fill="FFFFFF"/>
            <w:vAlign w:val="center"/>
          </w:tcPr>
          <w:p w14:paraId="673141BD" w14:textId="77777777" w:rsidR="00C12DED" w:rsidRPr="00F71A97" w:rsidRDefault="00C12DED" w:rsidP="00591E08">
            <w:pPr>
              <w:widowControl w:val="0"/>
              <w:spacing w:after="0" w:line="240" w:lineRule="auto"/>
              <w:jc w:val="center"/>
              <w:rPr>
                <w:rFonts w:eastAsia="Times New Roman"/>
                <w:b/>
                <w:color w:val="000000"/>
                <w:kern w:val="0"/>
                <w:sz w:val="20"/>
                <w:szCs w:val="20"/>
                <w:lang w:eastAsia="ru-RU"/>
              </w:rPr>
            </w:pPr>
            <w:r w:rsidRPr="00F71A97">
              <w:rPr>
                <w:rFonts w:eastAsia="Times New Roman"/>
                <w:b/>
                <w:color w:val="000000"/>
                <w:kern w:val="0"/>
                <w:sz w:val="20"/>
                <w:szCs w:val="20"/>
                <w:lang w:eastAsia="ru-RU"/>
              </w:rPr>
              <w:t xml:space="preserve">Здание находится, в собственности </w:t>
            </w:r>
            <w:r w:rsidRPr="00F71A97">
              <w:rPr>
                <w:rFonts w:eastAsia="Times New Roman"/>
                <w:b/>
                <w:color w:val="000000"/>
                <w:kern w:val="0"/>
                <w:sz w:val="18"/>
                <w:szCs w:val="18"/>
                <w:lang w:eastAsia="ru-RU"/>
              </w:rPr>
              <w:t>(федеральной, областной, МО, хоз. субъекта)</w:t>
            </w:r>
          </w:p>
        </w:tc>
        <w:tc>
          <w:tcPr>
            <w:tcW w:w="601" w:type="pct"/>
            <w:shd w:val="clear" w:color="auto" w:fill="FFFFFF"/>
            <w:vAlign w:val="center"/>
          </w:tcPr>
          <w:p w14:paraId="67B3D38A" w14:textId="77777777" w:rsidR="00C12DED" w:rsidRPr="00F71A97" w:rsidRDefault="00C12DED" w:rsidP="00591E08">
            <w:pPr>
              <w:widowControl w:val="0"/>
              <w:spacing w:after="0" w:line="240" w:lineRule="auto"/>
              <w:jc w:val="center"/>
              <w:rPr>
                <w:rFonts w:eastAsia="Times New Roman"/>
                <w:b/>
                <w:color w:val="000000"/>
                <w:kern w:val="0"/>
                <w:sz w:val="20"/>
                <w:szCs w:val="20"/>
                <w:lang w:eastAsia="ru-RU"/>
              </w:rPr>
            </w:pPr>
            <w:r w:rsidRPr="00F71A97">
              <w:rPr>
                <w:rFonts w:eastAsia="Times New Roman"/>
                <w:b/>
                <w:color w:val="000000"/>
                <w:kern w:val="0"/>
                <w:sz w:val="20"/>
                <w:szCs w:val="20"/>
                <w:lang w:eastAsia="ru-RU"/>
              </w:rPr>
              <w:t>Штатная</w:t>
            </w:r>
          </w:p>
          <w:p w14:paraId="78C733D7" w14:textId="77777777" w:rsidR="00C12DED" w:rsidRPr="00F71A97" w:rsidRDefault="00C12DED" w:rsidP="00591E08">
            <w:pPr>
              <w:widowControl w:val="0"/>
              <w:spacing w:after="0" w:line="240" w:lineRule="auto"/>
              <w:jc w:val="center"/>
              <w:rPr>
                <w:rFonts w:eastAsia="Times New Roman"/>
                <w:b/>
                <w:color w:val="000000"/>
                <w:kern w:val="0"/>
                <w:sz w:val="20"/>
                <w:szCs w:val="20"/>
                <w:lang w:eastAsia="ru-RU"/>
              </w:rPr>
            </w:pPr>
            <w:r w:rsidRPr="00F71A97">
              <w:rPr>
                <w:rFonts w:eastAsia="Times New Roman"/>
                <w:b/>
                <w:color w:val="000000"/>
                <w:kern w:val="0"/>
                <w:sz w:val="20"/>
                <w:szCs w:val="20"/>
                <w:lang w:eastAsia="ru-RU"/>
              </w:rPr>
              <w:t>численность</w:t>
            </w:r>
          </w:p>
          <w:p w14:paraId="0D1CAFBA" w14:textId="77777777" w:rsidR="00C12DED" w:rsidRPr="00F71A97" w:rsidRDefault="00C12DED" w:rsidP="00591E08">
            <w:pPr>
              <w:widowControl w:val="0"/>
              <w:spacing w:after="0" w:line="240" w:lineRule="auto"/>
              <w:jc w:val="center"/>
              <w:rPr>
                <w:rFonts w:eastAsia="Times New Roman"/>
                <w:b/>
                <w:color w:val="000000"/>
                <w:kern w:val="0"/>
                <w:sz w:val="20"/>
                <w:szCs w:val="20"/>
                <w:lang w:eastAsia="ru-RU"/>
              </w:rPr>
            </w:pPr>
            <w:r w:rsidRPr="00F71A97">
              <w:rPr>
                <w:rFonts w:eastAsia="Times New Roman"/>
                <w:b/>
                <w:color w:val="000000"/>
                <w:kern w:val="0"/>
                <w:sz w:val="20"/>
                <w:szCs w:val="20"/>
                <w:lang w:eastAsia="ru-RU"/>
              </w:rPr>
              <w:t>сотрудников,</w:t>
            </w:r>
          </w:p>
          <w:p w14:paraId="208E2659" w14:textId="77777777" w:rsidR="00C12DED" w:rsidRPr="00F71A97" w:rsidRDefault="00C12DED" w:rsidP="00591E08">
            <w:pPr>
              <w:widowControl w:val="0"/>
              <w:spacing w:after="0" w:line="240" w:lineRule="auto"/>
              <w:jc w:val="center"/>
              <w:rPr>
                <w:rFonts w:eastAsia="Times New Roman"/>
                <w:b/>
                <w:color w:val="000000"/>
                <w:kern w:val="0"/>
                <w:sz w:val="20"/>
                <w:szCs w:val="20"/>
                <w:lang w:eastAsia="ru-RU"/>
              </w:rPr>
            </w:pPr>
            <w:r w:rsidRPr="00F71A97">
              <w:rPr>
                <w:rFonts w:eastAsia="Times New Roman"/>
                <w:b/>
                <w:color w:val="000000"/>
                <w:kern w:val="0"/>
                <w:sz w:val="20"/>
                <w:szCs w:val="20"/>
                <w:lang w:eastAsia="ru-RU"/>
              </w:rPr>
              <w:t>осн./технич.</w:t>
            </w:r>
          </w:p>
        </w:tc>
        <w:tc>
          <w:tcPr>
            <w:tcW w:w="571" w:type="pct"/>
            <w:shd w:val="clear" w:color="auto" w:fill="FFFFFF"/>
            <w:vAlign w:val="center"/>
          </w:tcPr>
          <w:p w14:paraId="0861EB85" w14:textId="77777777" w:rsidR="00C12DED" w:rsidRPr="00F71A97" w:rsidRDefault="00C12DED" w:rsidP="00591E08">
            <w:pPr>
              <w:widowControl w:val="0"/>
              <w:spacing w:after="0" w:line="240" w:lineRule="auto"/>
              <w:jc w:val="center"/>
              <w:rPr>
                <w:rFonts w:eastAsia="Times New Roman"/>
                <w:b/>
                <w:color w:val="000000"/>
                <w:kern w:val="0"/>
                <w:sz w:val="20"/>
                <w:szCs w:val="20"/>
                <w:lang w:eastAsia="ru-RU"/>
              </w:rPr>
            </w:pPr>
            <w:r w:rsidRPr="00F71A97">
              <w:rPr>
                <w:rFonts w:eastAsia="Times New Roman"/>
                <w:b/>
                <w:color w:val="000000"/>
                <w:kern w:val="0"/>
                <w:sz w:val="20"/>
                <w:szCs w:val="20"/>
                <w:lang w:eastAsia="ru-RU"/>
              </w:rPr>
              <w:t>Для школ и д/садов - численность учащихся (воспи</w:t>
            </w:r>
            <w:r w:rsidRPr="00F71A97">
              <w:rPr>
                <w:rFonts w:eastAsia="Times New Roman"/>
                <w:b/>
                <w:color w:val="000000"/>
                <w:kern w:val="0"/>
                <w:sz w:val="20"/>
                <w:szCs w:val="20"/>
                <w:lang w:eastAsia="ru-RU"/>
              </w:rPr>
              <w:softHyphen/>
              <w:t>танников)</w:t>
            </w:r>
          </w:p>
        </w:tc>
      </w:tr>
      <w:tr w:rsidR="00C12DED" w:rsidRPr="00FB6F82" w14:paraId="2E5A1CD6" w14:textId="77777777" w:rsidTr="00601E3E">
        <w:trPr>
          <w:trHeight w:hRule="exact" w:val="1485"/>
        </w:trPr>
        <w:tc>
          <w:tcPr>
            <w:tcW w:w="285" w:type="pct"/>
            <w:shd w:val="clear" w:color="auto" w:fill="FFFFFF"/>
            <w:vAlign w:val="center"/>
          </w:tcPr>
          <w:p w14:paraId="7FC29AA4" w14:textId="77777777" w:rsidR="00C12DED" w:rsidRPr="00F71A97" w:rsidRDefault="00C12DED" w:rsidP="00591E08">
            <w:pPr>
              <w:widowControl w:val="0"/>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1</w:t>
            </w:r>
            <w:r w:rsidRPr="00F71A97">
              <w:rPr>
                <w:rFonts w:eastAsia="Times New Roman"/>
                <w:color w:val="000000"/>
                <w:kern w:val="0"/>
                <w:sz w:val="20"/>
                <w:szCs w:val="20"/>
                <w:lang w:eastAsia="ru-RU"/>
              </w:rPr>
              <w:t>.</w:t>
            </w:r>
          </w:p>
        </w:tc>
        <w:tc>
          <w:tcPr>
            <w:tcW w:w="824" w:type="pct"/>
            <w:shd w:val="clear" w:color="auto" w:fill="FFFFFF"/>
            <w:vAlign w:val="center"/>
          </w:tcPr>
          <w:p w14:paraId="67B38FF8" w14:textId="77777777" w:rsidR="00C12DED" w:rsidRPr="005F5F1F" w:rsidRDefault="00601E3E" w:rsidP="00591E08">
            <w:pPr>
              <w:widowControl w:val="0"/>
              <w:spacing w:after="0" w:line="240" w:lineRule="auto"/>
              <w:jc w:val="center"/>
              <w:rPr>
                <w:rFonts w:eastAsia="Times New Roman"/>
                <w:color w:val="000000"/>
                <w:kern w:val="0"/>
                <w:sz w:val="20"/>
                <w:szCs w:val="20"/>
                <w:lang w:eastAsia="ru-RU"/>
              </w:rPr>
            </w:pPr>
            <w:r w:rsidRPr="00601E3E">
              <w:rPr>
                <w:rFonts w:eastAsia="Times New Roman"/>
                <w:color w:val="000000"/>
                <w:kern w:val="0"/>
                <w:sz w:val="20"/>
                <w:szCs w:val="20"/>
                <w:lang w:eastAsia="ru-RU"/>
              </w:rPr>
              <w:t>Ворошневская врачебная амбулатория</w:t>
            </w:r>
          </w:p>
        </w:tc>
        <w:tc>
          <w:tcPr>
            <w:tcW w:w="1106" w:type="pct"/>
            <w:shd w:val="clear" w:color="auto" w:fill="FFFFFF"/>
            <w:vAlign w:val="center"/>
          </w:tcPr>
          <w:p w14:paraId="6EA709D0" w14:textId="77777777" w:rsidR="00C12DED" w:rsidRPr="00FB6F82" w:rsidRDefault="00C12DED" w:rsidP="00591E08">
            <w:pPr>
              <w:widowControl w:val="0"/>
              <w:spacing w:after="0" w:line="240" w:lineRule="auto"/>
              <w:jc w:val="center"/>
              <w:rPr>
                <w:rFonts w:eastAsia="Times New Roman"/>
                <w:kern w:val="0"/>
                <w:sz w:val="20"/>
                <w:szCs w:val="20"/>
                <w:lang w:eastAsia="ru-RU"/>
              </w:rPr>
            </w:pPr>
            <w:r w:rsidRPr="00FB6F82">
              <w:rPr>
                <w:rFonts w:eastAsia="Times New Roman"/>
                <w:kern w:val="0"/>
                <w:sz w:val="20"/>
                <w:szCs w:val="20"/>
                <w:lang w:eastAsia="ru-RU"/>
              </w:rPr>
              <w:t xml:space="preserve">Курский район МО «Ворошневский сельсовет» </w:t>
            </w:r>
          </w:p>
          <w:p w14:paraId="19305FE9" w14:textId="77777777" w:rsidR="00C12DED" w:rsidRPr="00FB6F82" w:rsidRDefault="00C12DED" w:rsidP="00591E08">
            <w:pPr>
              <w:widowControl w:val="0"/>
              <w:spacing w:after="0" w:line="240" w:lineRule="auto"/>
              <w:jc w:val="center"/>
              <w:rPr>
                <w:rFonts w:eastAsia="Times New Roman"/>
                <w:kern w:val="0"/>
                <w:sz w:val="20"/>
                <w:szCs w:val="20"/>
                <w:lang w:eastAsia="ru-RU"/>
              </w:rPr>
            </w:pPr>
            <w:r w:rsidRPr="00FB6F82">
              <w:rPr>
                <w:sz w:val="20"/>
                <w:szCs w:val="20"/>
              </w:rPr>
              <w:t>Курская</w:t>
            </w:r>
            <w:r w:rsidRPr="00FB6F82">
              <w:rPr>
                <w:rFonts w:ascii="Arial" w:hAnsi="Arial" w:cs="Arial"/>
                <w:sz w:val="21"/>
                <w:szCs w:val="21"/>
              </w:rPr>
              <w:t xml:space="preserve"> </w:t>
            </w:r>
            <w:r w:rsidRPr="00FB6F82">
              <w:rPr>
                <w:sz w:val="20"/>
                <w:szCs w:val="20"/>
              </w:rPr>
              <w:t>область деревня Ворошнево</w:t>
            </w:r>
            <w:r w:rsidRPr="00FB6F82">
              <w:rPr>
                <w:rFonts w:ascii="Arial" w:hAnsi="Arial" w:cs="Arial"/>
                <w:sz w:val="21"/>
                <w:szCs w:val="21"/>
              </w:rPr>
              <w:t xml:space="preserve">, </w:t>
            </w:r>
            <w:r w:rsidRPr="00FB6F82">
              <w:rPr>
                <w:sz w:val="20"/>
                <w:szCs w:val="20"/>
              </w:rPr>
              <w:t>Сосновая, 1а</w:t>
            </w:r>
          </w:p>
          <w:p w14:paraId="6FDC1E1F" w14:textId="77777777" w:rsidR="00C12DED" w:rsidRPr="005F5F1F" w:rsidRDefault="00C12DED" w:rsidP="00591E08">
            <w:pPr>
              <w:widowControl w:val="0"/>
              <w:spacing w:after="0" w:line="240" w:lineRule="auto"/>
              <w:jc w:val="center"/>
              <w:rPr>
                <w:rFonts w:eastAsia="Times New Roman"/>
                <w:color w:val="000000"/>
                <w:kern w:val="0"/>
                <w:sz w:val="20"/>
                <w:szCs w:val="20"/>
                <w:lang w:eastAsia="ru-RU"/>
              </w:rPr>
            </w:pPr>
            <w:r w:rsidRPr="00FB6F82">
              <w:rPr>
                <w:sz w:val="20"/>
                <w:szCs w:val="20"/>
              </w:rPr>
              <w:t>+7(4712) 59-93-40</w:t>
            </w:r>
          </w:p>
        </w:tc>
        <w:tc>
          <w:tcPr>
            <w:tcW w:w="768" w:type="pct"/>
            <w:shd w:val="clear" w:color="auto" w:fill="FFFFFF"/>
            <w:vAlign w:val="center"/>
          </w:tcPr>
          <w:p w14:paraId="6A7C791B" w14:textId="77777777" w:rsidR="00C12DED" w:rsidRPr="005F5F1F" w:rsidRDefault="00C12DED" w:rsidP="00591E08">
            <w:pPr>
              <w:widowControl w:val="0"/>
              <w:spacing w:after="0" w:line="240" w:lineRule="auto"/>
              <w:jc w:val="center"/>
              <w:rPr>
                <w:rFonts w:eastAsia="Times New Roman"/>
                <w:color w:val="000000"/>
                <w:kern w:val="0"/>
                <w:sz w:val="20"/>
                <w:szCs w:val="20"/>
                <w:lang w:eastAsia="ru-RU"/>
              </w:rPr>
            </w:pPr>
            <w:r w:rsidRPr="005F5F1F">
              <w:rPr>
                <w:rFonts w:eastAsia="Times New Roman"/>
                <w:color w:val="000000"/>
                <w:kern w:val="0"/>
                <w:sz w:val="20"/>
                <w:szCs w:val="20"/>
                <w:lang w:eastAsia="ru-RU"/>
              </w:rPr>
              <w:t>-</w:t>
            </w:r>
          </w:p>
        </w:tc>
        <w:tc>
          <w:tcPr>
            <w:tcW w:w="844" w:type="pct"/>
            <w:shd w:val="clear" w:color="auto" w:fill="FFFFFF"/>
            <w:vAlign w:val="center"/>
          </w:tcPr>
          <w:p w14:paraId="443EE5BD" w14:textId="77777777" w:rsidR="00C12DED" w:rsidRDefault="00C12DED" w:rsidP="00591E08">
            <w:pPr>
              <w:widowControl w:val="0"/>
              <w:spacing w:after="0" w:line="240" w:lineRule="auto"/>
              <w:jc w:val="center"/>
              <w:rPr>
                <w:rFonts w:eastAsia="Times New Roman"/>
                <w:color w:val="000000"/>
                <w:kern w:val="0"/>
                <w:sz w:val="20"/>
                <w:szCs w:val="20"/>
                <w:lang w:eastAsia="ru-RU"/>
              </w:rPr>
            </w:pPr>
            <w:r w:rsidRPr="005F5F1F">
              <w:rPr>
                <w:rFonts w:eastAsia="Times New Roman"/>
                <w:color w:val="000000"/>
                <w:kern w:val="0"/>
                <w:sz w:val="20"/>
                <w:szCs w:val="20"/>
                <w:lang w:eastAsia="ru-RU"/>
              </w:rPr>
              <w:t>МО «Курский район»</w:t>
            </w:r>
          </w:p>
          <w:p w14:paraId="3C0050D6" w14:textId="77777777" w:rsidR="00C12DED" w:rsidRPr="005F5F1F" w:rsidRDefault="00C12DED" w:rsidP="00591E08">
            <w:pPr>
              <w:widowControl w:val="0"/>
              <w:spacing w:after="0" w:line="240" w:lineRule="auto"/>
              <w:jc w:val="center"/>
              <w:rPr>
                <w:rFonts w:eastAsia="Times New Roman"/>
                <w:color w:val="000000"/>
                <w:kern w:val="0"/>
                <w:sz w:val="20"/>
                <w:szCs w:val="20"/>
                <w:lang w:eastAsia="ru-RU"/>
              </w:rPr>
            </w:pPr>
            <w:r w:rsidRPr="00FB6F82">
              <w:rPr>
                <w:rFonts w:eastAsia="Times New Roman"/>
                <w:color w:val="000000"/>
                <w:kern w:val="0"/>
                <w:sz w:val="20"/>
                <w:szCs w:val="20"/>
                <w:lang w:eastAsia="ru-RU"/>
              </w:rPr>
              <w:t>ОБУЗ «Курская ЦРБ»</w:t>
            </w:r>
          </w:p>
        </w:tc>
        <w:tc>
          <w:tcPr>
            <w:tcW w:w="601" w:type="pct"/>
            <w:shd w:val="clear" w:color="auto" w:fill="FFFFFF"/>
            <w:vAlign w:val="center"/>
          </w:tcPr>
          <w:p w14:paraId="7329FF06" w14:textId="77777777" w:rsidR="00C12DED" w:rsidRPr="00FB6F82" w:rsidRDefault="00C12DED" w:rsidP="00591E08">
            <w:pPr>
              <w:widowControl w:val="0"/>
              <w:spacing w:after="0" w:line="240" w:lineRule="auto"/>
              <w:jc w:val="center"/>
              <w:rPr>
                <w:rFonts w:eastAsia="Times New Roman"/>
                <w:color w:val="000000"/>
                <w:kern w:val="0"/>
                <w:sz w:val="20"/>
                <w:szCs w:val="20"/>
                <w:lang w:eastAsia="ru-RU"/>
              </w:rPr>
            </w:pPr>
            <w:r w:rsidRPr="00FB6F82">
              <w:rPr>
                <w:rFonts w:eastAsia="Times New Roman"/>
                <w:color w:val="000000"/>
                <w:kern w:val="0"/>
                <w:sz w:val="20"/>
                <w:szCs w:val="20"/>
                <w:lang w:eastAsia="ru-RU"/>
              </w:rPr>
              <w:t>-</w:t>
            </w:r>
          </w:p>
        </w:tc>
        <w:tc>
          <w:tcPr>
            <w:tcW w:w="571" w:type="pct"/>
            <w:shd w:val="clear" w:color="auto" w:fill="FFFFFF"/>
            <w:vAlign w:val="center"/>
          </w:tcPr>
          <w:p w14:paraId="2D298EDA" w14:textId="77777777" w:rsidR="00C12DED" w:rsidRPr="00FB6F82" w:rsidRDefault="00C12DED" w:rsidP="00591E08">
            <w:pPr>
              <w:widowControl w:val="0"/>
              <w:spacing w:after="0" w:line="240" w:lineRule="auto"/>
              <w:jc w:val="center"/>
              <w:rPr>
                <w:rFonts w:eastAsia="Courier New"/>
                <w:color w:val="000000"/>
                <w:kern w:val="0"/>
                <w:sz w:val="20"/>
                <w:szCs w:val="20"/>
                <w:lang w:eastAsia="ru-RU"/>
              </w:rPr>
            </w:pPr>
            <w:r w:rsidRPr="00FB6F82">
              <w:rPr>
                <w:rFonts w:eastAsia="Courier New"/>
                <w:color w:val="000000"/>
                <w:kern w:val="0"/>
                <w:sz w:val="20"/>
                <w:szCs w:val="20"/>
                <w:lang w:eastAsia="ru-RU"/>
              </w:rPr>
              <w:t>-</w:t>
            </w:r>
          </w:p>
        </w:tc>
      </w:tr>
    </w:tbl>
    <w:p w14:paraId="5210F6D6" w14:textId="77777777" w:rsidR="00601E3E" w:rsidRPr="00EA36F5" w:rsidRDefault="00601E3E" w:rsidP="00601E3E">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6FDA5950" w14:textId="77777777" w:rsidR="00601E3E" w:rsidRDefault="00601E3E" w:rsidP="004817EC">
      <w:pPr>
        <w:pStyle w:val="a5"/>
        <w:spacing w:after="0" w:line="360" w:lineRule="auto"/>
        <w:ind w:left="0" w:firstLine="709"/>
        <w:jc w:val="both"/>
        <w:rPr>
          <w:bCs/>
        </w:rPr>
      </w:pPr>
    </w:p>
    <w:p w14:paraId="26A14FA5" w14:textId="77777777" w:rsidR="009C6A80" w:rsidRPr="004817EC" w:rsidRDefault="00552CCE" w:rsidP="004817EC">
      <w:pPr>
        <w:pStyle w:val="a5"/>
        <w:spacing w:after="0" w:line="360" w:lineRule="auto"/>
        <w:ind w:left="0" w:firstLine="709"/>
        <w:jc w:val="both"/>
        <w:rPr>
          <w:b/>
          <w:bCs/>
        </w:rPr>
      </w:pPr>
      <w:r w:rsidRPr="007616CE">
        <w:rPr>
          <w:bCs/>
        </w:rPr>
        <w:t xml:space="preserve">Обеспеченность населения услугами здравоохранения </w:t>
      </w:r>
      <w:r>
        <w:rPr>
          <w:bCs/>
        </w:rPr>
        <w:t>составляет 53%.</w:t>
      </w:r>
      <w:r>
        <w:rPr>
          <w:bCs/>
        </w:rPr>
        <w:tab/>
      </w:r>
      <w:r w:rsidR="009C6A80" w:rsidRPr="004817EC">
        <w:rPr>
          <w:b/>
          <w:bCs/>
        </w:rPr>
        <w:t>Учреждения культуры</w:t>
      </w:r>
      <w:r w:rsidR="004D15BC" w:rsidRPr="004817EC">
        <w:rPr>
          <w:b/>
          <w:bCs/>
        </w:rPr>
        <w:t>.</w:t>
      </w:r>
    </w:p>
    <w:p w14:paraId="157930E7" w14:textId="77777777" w:rsidR="00C12DED" w:rsidRPr="007654BE" w:rsidRDefault="00552CCE" w:rsidP="00A61DFB">
      <w:pPr>
        <w:suppressAutoHyphens/>
        <w:spacing w:after="0" w:line="360" w:lineRule="auto"/>
        <w:ind w:firstLine="851"/>
        <w:jc w:val="both"/>
      </w:pPr>
      <w:r w:rsidRPr="00AC16A1">
        <w:t>Главной целью сферы к</w:t>
      </w:r>
      <w:r>
        <w:t>ультуры муниципального образования</w:t>
      </w:r>
      <w:r w:rsidRPr="00AC16A1">
        <w:t xml:space="preserve"> является предоставление жителям возможности получения необходимых культурных благ при </w:t>
      </w:r>
      <w:r w:rsidRPr="00AC16A1">
        <w:lastRenderedPageBreak/>
        <w:t>обеспечении их доступности и многообразия и целенаправленное воздействие на личность для формирования опр</w:t>
      </w:r>
      <w:r>
        <w:t>еделенных положительных качеств.</w:t>
      </w:r>
    </w:p>
    <w:p w14:paraId="6555DE17" w14:textId="77777777" w:rsidR="00552CCE" w:rsidRDefault="00552CCE" w:rsidP="00552CCE">
      <w:pPr>
        <w:pStyle w:val="af6"/>
        <w:keepNext/>
        <w:suppressAutoHyphens/>
        <w:spacing w:after="0"/>
        <w:rPr>
          <w:color w:val="auto"/>
          <w:sz w:val="20"/>
          <w:szCs w:val="20"/>
        </w:rPr>
      </w:pPr>
      <w:r w:rsidRPr="0089197E">
        <w:rPr>
          <w:color w:val="auto"/>
          <w:sz w:val="20"/>
          <w:szCs w:val="20"/>
        </w:rPr>
        <w:t xml:space="preserve">Таблица </w:t>
      </w:r>
      <w:r w:rsidRPr="0089197E">
        <w:rPr>
          <w:color w:val="auto"/>
          <w:sz w:val="20"/>
          <w:szCs w:val="20"/>
        </w:rPr>
        <w:fldChar w:fldCharType="begin"/>
      </w:r>
      <w:r w:rsidRPr="0089197E">
        <w:rPr>
          <w:color w:val="auto"/>
          <w:sz w:val="20"/>
          <w:szCs w:val="20"/>
        </w:rPr>
        <w:instrText xml:space="preserve"> SEQ Таблица \* ARABIC </w:instrText>
      </w:r>
      <w:r w:rsidRPr="0089197E">
        <w:rPr>
          <w:color w:val="auto"/>
          <w:sz w:val="20"/>
          <w:szCs w:val="20"/>
        </w:rPr>
        <w:fldChar w:fldCharType="separate"/>
      </w:r>
      <w:r w:rsidR="00D14C10">
        <w:rPr>
          <w:noProof/>
          <w:color w:val="auto"/>
          <w:sz w:val="20"/>
          <w:szCs w:val="20"/>
        </w:rPr>
        <w:t>2</w:t>
      </w:r>
      <w:r w:rsidRPr="0089197E">
        <w:rPr>
          <w:color w:val="auto"/>
          <w:sz w:val="20"/>
          <w:szCs w:val="20"/>
        </w:rPr>
        <w:fldChar w:fldCharType="end"/>
      </w:r>
      <w:r w:rsidRPr="0089197E">
        <w:rPr>
          <w:color w:val="auto"/>
          <w:sz w:val="20"/>
          <w:szCs w:val="20"/>
        </w:rPr>
        <w:t xml:space="preserve">-Перечень учреждений культуры  </w:t>
      </w:r>
      <w:r w:rsidR="000546E2">
        <w:rPr>
          <w:color w:val="auto"/>
          <w:sz w:val="20"/>
          <w:szCs w:val="20"/>
        </w:rPr>
        <w:t>Ворошневского</w:t>
      </w:r>
      <w:r w:rsidRPr="0089197E">
        <w:rPr>
          <w:color w:val="auto"/>
          <w:sz w:val="20"/>
          <w:szCs w:val="20"/>
        </w:rPr>
        <w:t xml:space="preserve"> сельсовета</w:t>
      </w:r>
    </w:p>
    <w:tbl>
      <w:tblPr>
        <w:tblW w:w="5113" w:type="pct"/>
        <w:tblLayout w:type="fixed"/>
        <w:tblCellMar>
          <w:left w:w="10" w:type="dxa"/>
          <w:right w:w="10" w:type="dxa"/>
        </w:tblCellMar>
        <w:tblLook w:val="04A0" w:firstRow="1" w:lastRow="0" w:firstColumn="1" w:lastColumn="0" w:noHBand="0" w:noVBand="1"/>
      </w:tblPr>
      <w:tblGrid>
        <w:gridCol w:w="1586"/>
        <w:gridCol w:w="1925"/>
        <w:gridCol w:w="1483"/>
        <w:gridCol w:w="1644"/>
        <w:gridCol w:w="1290"/>
        <w:gridCol w:w="1629"/>
      </w:tblGrid>
      <w:tr w:rsidR="00C12DED" w:rsidRPr="0040583C" w14:paraId="1180E001" w14:textId="77777777" w:rsidTr="008143FC">
        <w:trPr>
          <w:trHeight w:hRule="exact" w:val="1978"/>
        </w:trPr>
        <w:tc>
          <w:tcPr>
            <w:tcW w:w="830" w:type="pct"/>
            <w:tcBorders>
              <w:top w:val="single" w:sz="4" w:space="0" w:color="auto"/>
              <w:left w:val="single" w:sz="4" w:space="0" w:color="auto"/>
            </w:tcBorders>
            <w:shd w:val="clear" w:color="auto" w:fill="FFFFFF"/>
            <w:vAlign w:val="center"/>
          </w:tcPr>
          <w:p w14:paraId="2A35FFD5" w14:textId="77777777" w:rsidR="00C12DED" w:rsidRPr="0040583C" w:rsidRDefault="00C12DED" w:rsidP="00A32FFF">
            <w:pPr>
              <w:widowControl w:val="0"/>
              <w:spacing w:after="0" w:line="240" w:lineRule="auto"/>
              <w:jc w:val="center"/>
              <w:rPr>
                <w:rFonts w:eastAsia="Times New Roman"/>
                <w:b/>
                <w:color w:val="000000"/>
                <w:kern w:val="0"/>
                <w:sz w:val="20"/>
                <w:szCs w:val="20"/>
                <w:lang w:eastAsia="ru-RU"/>
              </w:rPr>
            </w:pPr>
            <w:r w:rsidRPr="0040583C">
              <w:rPr>
                <w:rFonts w:eastAsia="Times New Roman"/>
                <w:b/>
                <w:color w:val="000000"/>
                <w:kern w:val="0"/>
                <w:sz w:val="20"/>
                <w:szCs w:val="20"/>
                <w:lang w:eastAsia="ru-RU"/>
              </w:rPr>
              <w:t>Наименование</w:t>
            </w:r>
          </w:p>
        </w:tc>
        <w:tc>
          <w:tcPr>
            <w:tcW w:w="1007" w:type="pct"/>
            <w:tcBorders>
              <w:top w:val="single" w:sz="4" w:space="0" w:color="auto"/>
              <w:left w:val="single" w:sz="4" w:space="0" w:color="auto"/>
            </w:tcBorders>
            <w:shd w:val="clear" w:color="auto" w:fill="FFFFFF"/>
            <w:vAlign w:val="center"/>
          </w:tcPr>
          <w:p w14:paraId="74A4624C" w14:textId="77777777" w:rsidR="00C12DED" w:rsidRPr="0040583C" w:rsidRDefault="00C12DED" w:rsidP="00A32FFF">
            <w:pPr>
              <w:widowControl w:val="0"/>
              <w:spacing w:after="0" w:line="240" w:lineRule="auto"/>
              <w:jc w:val="center"/>
              <w:rPr>
                <w:rFonts w:eastAsia="Times New Roman"/>
                <w:b/>
                <w:color w:val="000000"/>
                <w:kern w:val="0"/>
                <w:sz w:val="20"/>
                <w:szCs w:val="20"/>
                <w:lang w:eastAsia="ru-RU"/>
              </w:rPr>
            </w:pPr>
            <w:r w:rsidRPr="0040583C">
              <w:rPr>
                <w:rFonts w:eastAsia="Times New Roman"/>
                <w:b/>
                <w:color w:val="000000"/>
                <w:kern w:val="0"/>
                <w:sz w:val="20"/>
                <w:szCs w:val="20"/>
                <w:lang w:eastAsia="ru-RU"/>
              </w:rPr>
              <w:t>Почтовый адрес</w:t>
            </w:r>
          </w:p>
          <w:p w14:paraId="615BE83B" w14:textId="77777777" w:rsidR="00C12DED" w:rsidRPr="0040583C" w:rsidRDefault="00C12DED" w:rsidP="00A32FFF">
            <w:pPr>
              <w:widowControl w:val="0"/>
              <w:spacing w:after="0" w:line="240" w:lineRule="auto"/>
              <w:jc w:val="center"/>
              <w:rPr>
                <w:rFonts w:eastAsia="Times New Roman"/>
                <w:b/>
                <w:color w:val="000000"/>
                <w:kern w:val="0"/>
                <w:sz w:val="20"/>
                <w:szCs w:val="20"/>
                <w:lang w:eastAsia="ru-RU"/>
              </w:rPr>
            </w:pPr>
            <w:r w:rsidRPr="0040583C">
              <w:rPr>
                <w:rFonts w:eastAsia="Times New Roman"/>
                <w:b/>
                <w:color w:val="000000"/>
                <w:kern w:val="0"/>
                <w:sz w:val="20"/>
                <w:szCs w:val="20"/>
                <w:lang w:eastAsia="ru-RU"/>
              </w:rPr>
              <w:t>(почтовый индекс, наименование района, муниципального образования, населенного пункта)</w:t>
            </w:r>
          </w:p>
        </w:tc>
        <w:tc>
          <w:tcPr>
            <w:tcW w:w="776" w:type="pct"/>
            <w:tcBorders>
              <w:top w:val="single" w:sz="4" w:space="0" w:color="auto"/>
              <w:left w:val="single" w:sz="4" w:space="0" w:color="auto"/>
            </w:tcBorders>
            <w:shd w:val="clear" w:color="auto" w:fill="FFFFFF"/>
            <w:vAlign w:val="center"/>
          </w:tcPr>
          <w:p w14:paraId="1DE90B8F" w14:textId="77777777" w:rsidR="00C12DED" w:rsidRPr="0040583C" w:rsidRDefault="00C12DED" w:rsidP="00A32FFF">
            <w:pPr>
              <w:widowControl w:val="0"/>
              <w:spacing w:after="0" w:line="240" w:lineRule="auto"/>
              <w:jc w:val="center"/>
              <w:rPr>
                <w:rFonts w:eastAsia="Times New Roman"/>
                <w:b/>
                <w:color w:val="000000"/>
                <w:kern w:val="0"/>
                <w:sz w:val="20"/>
                <w:szCs w:val="20"/>
                <w:lang w:eastAsia="ru-RU"/>
              </w:rPr>
            </w:pPr>
            <w:r w:rsidRPr="0040583C">
              <w:rPr>
                <w:rFonts w:eastAsia="Times New Roman"/>
                <w:b/>
                <w:color w:val="000000"/>
                <w:kern w:val="0"/>
                <w:sz w:val="20"/>
                <w:szCs w:val="20"/>
                <w:lang w:eastAsia="ru-RU"/>
              </w:rPr>
              <w:t>ФИО:</w:t>
            </w:r>
          </w:p>
          <w:p w14:paraId="106D248D" w14:textId="77777777" w:rsidR="00C12DED" w:rsidRPr="0040583C" w:rsidRDefault="00C12DED" w:rsidP="00A32FFF">
            <w:pPr>
              <w:widowControl w:val="0"/>
              <w:spacing w:after="0" w:line="240" w:lineRule="auto"/>
              <w:jc w:val="center"/>
              <w:rPr>
                <w:rFonts w:eastAsia="Times New Roman"/>
                <w:b/>
                <w:color w:val="000000"/>
                <w:kern w:val="0"/>
                <w:sz w:val="20"/>
                <w:szCs w:val="20"/>
                <w:lang w:eastAsia="ru-RU"/>
              </w:rPr>
            </w:pPr>
            <w:r w:rsidRPr="0040583C">
              <w:rPr>
                <w:rFonts w:eastAsia="Times New Roman"/>
                <w:b/>
                <w:color w:val="000000"/>
                <w:kern w:val="0"/>
                <w:sz w:val="20"/>
                <w:szCs w:val="20"/>
                <w:lang w:eastAsia="ru-RU"/>
              </w:rPr>
              <w:t>руководителя</w:t>
            </w:r>
          </w:p>
          <w:p w14:paraId="461FE028" w14:textId="77777777" w:rsidR="00C12DED" w:rsidRPr="0040583C" w:rsidRDefault="00C12DED" w:rsidP="00A32FFF">
            <w:pPr>
              <w:widowControl w:val="0"/>
              <w:spacing w:after="0" w:line="240" w:lineRule="auto"/>
              <w:jc w:val="center"/>
              <w:rPr>
                <w:rFonts w:eastAsia="Times New Roman"/>
                <w:b/>
                <w:color w:val="000000"/>
                <w:kern w:val="0"/>
                <w:sz w:val="20"/>
                <w:szCs w:val="20"/>
                <w:lang w:eastAsia="ru-RU"/>
              </w:rPr>
            </w:pPr>
            <w:r w:rsidRPr="0040583C">
              <w:rPr>
                <w:rFonts w:eastAsia="Times New Roman"/>
                <w:b/>
                <w:color w:val="000000"/>
                <w:kern w:val="0"/>
                <w:sz w:val="20"/>
                <w:szCs w:val="20"/>
                <w:lang w:eastAsia="ru-RU"/>
              </w:rPr>
              <w:t>(полностью)</w:t>
            </w:r>
          </w:p>
        </w:tc>
        <w:tc>
          <w:tcPr>
            <w:tcW w:w="860" w:type="pct"/>
            <w:tcBorders>
              <w:top w:val="single" w:sz="4" w:space="0" w:color="auto"/>
              <w:left w:val="single" w:sz="4" w:space="0" w:color="auto"/>
            </w:tcBorders>
            <w:shd w:val="clear" w:color="auto" w:fill="FFFFFF"/>
            <w:vAlign w:val="center"/>
          </w:tcPr>
          <w:p w14:paraId="4FE73B71" w14:textId="77777777" w:rsidR="00C12DED" w:rsidRPr="0040583C" w:rsidRDefault="00C12DED" w:rsidP="00A32FFF">
            <w:pPr>
              <w:widowControl w:val="0"/>
              <w:spacing w:after="0" w:line="240" w:lineRule="auto"/>
              <w:jc w:val="center"/>
              <w:rPr>
                <w:rFonts w:eastAsia="Times New Roman"/>
                <w:b/>
                <w:color w:val="000000"/>
                <w:kern w:val="0"/>
                <w:sz w:val="20"/>
                <w:szCs w:val="20"/>
                <w:lang w:eastAsia="ru-RU"/>
              </w:rPr>
            </w:pPr>
            <w:r w:rsidRPr="0040583C">
              <w:rPr>
                <w:rFonts w:eastAsia="Times New Roman"/>
                <w:b/>
                <w:color w:val="000000"/>
                <w:kern w:val="0"/>
                <w:sz w:val="20"/>
                <w:szCs w:val="20"/>
                <w:lang w:eastAsia="ru-RU"/>
              </w:rPr>
              <w:t>Здание находится в собственности (федеральной, областной, МО, хоз. субъекта)</w:t>
            </w:r>
          </w:p>
        </w:tc>
        <w:tc>
          <w:tcPr>
            <w:tcW w:w="675" w:type="pct"/>
            <w:tcBorders>
              <w:top w:val="single" w:sz="4" w:space="0" w:color="auto"/>
              <w:left w:val="single" w:sz="4" w:space="0" w:color="auto"/>
            </w:tcBorders>
            <w:shd w:val="clear" w:color="auto" w:fill="FFFFFF"/>
            <w:vAlign w:val="center"/>
          </w:tcPr>
          <w:p w14:paraId="74E040E1" w14:textId="77777777" w:rsidR="00C12DED" w:rsidRPr="0040583C" w:rsidRDefault="00C12DED" w:rsidP="00A32FFF">
            <w:pPr>
              <w:widowControl w:val="0"/>
              <w:spacing w:after="0" w:line="240" w:lineRule="auto"/>
              <w:jc w:val="center"/>
              <w:rPr>
                <w:rFonts w:eastAsia="Times New Roman"/>
                <w:b/>
                <w:color w:val="000000"/>
                <w:kern w:val="0"/>
                <w:sz w:val="20"/>
                <w:szCs w:val="20"/>
                <w:lang w:eastAsia="ru-RU"/>
              </w:rPr>
            </w:pPr>
            <w:r w:rsidRPr="0040583C">
              <w:rPr>
                <w:rFonts w:eastAsia="Times New Roman"/>
                <w:b/>
                <w:color w:val="000000"/>
                <w:kern w:val="0"/>
                <w:sz w:val="20"/>
                <w:szCs w:val="20"/>
                <w:lang w:eastAsia="ru-RU"/>
              </w:rPr>
              <w:t>Штатная</w:t>
            </w:r>
          </w:p>
          <w:p w14:paraId="5A25E7FB" w14:textId="77777777" w:rsidR="00C12DED" w:rsidRPr="0040583C" w:rsidRDefault="00C12DED" w:rsidP="00A32FFF">
            <w:pPr>
              <w:widowControl w:val="0"/>
              <w:spacing w:after="0" w:line="240" w:lineRule="auto"/>
              <w:jc w:val="center"/>
              <w:rPr>
                <w:rFonts w:eastAsia="Times New Roman"/>
                <w:b/>
                <w:color w:val="000000"/>
                <w:kern w:val="0"/>
                <w:sz w:val="20"/>
                <w:szCs w:val="20"/>
                <w:lang w:eastAsia="ru-RU"/>
              </w:rPr>
            </w:pPr>
            <w:r w:rsidRPr="0040583C">
              <w:rPr>
                <w:rFonts w:eastAsia="Times New Roman"/>
                <w:b/>
                <w:color w:val="000000"/>
                <w:kern w:val="0"/>
                <w:sz w:val="20"/>
                <w:szCs w:val="20"/>
                <w:lang w:eastAsia="ru-RU"/>
              </w:rPr>
              <w:t>численность</w:t>
            </w:r>
          </w:p>
          <w:p w14:paraId="7B4165EA" w14:textId="77777777" w:rsidR="00C12DED" w:rsidRPr="0040583C" w:rsidRDefault="00C12DED" w:rsidP="00A32FFF">
            <w:pPr>
              <w:widowControl w:val="0"/>
              <w:spacing w:after="0" w:line="240" w:lineRule="auto"/>
              <w:jc w:val="center"/>
              <w:rPr>
                <w:rFonts w:eastAsia="Times New Roman"/>
                <w:b/>
                <w:color w:val="000000"/>
                <w:kern w:val="0"/>
                <w:sz w:val="20"/>
                <w:szCs w:val="20"/>
                <w:lang w:eastAsia="ru-RU"/>
              </w:rPr>
            </w:pPr>
            <w:r w:rsidRPr="0040583C">
              <w:rPr>
                <w:rFonts w:eastAsia="Times New Roman"/>
                <w:b/>
                <w:color w:val="000000"/>
                <w:kern w:val="0"/>
                <w:sz w:val="20"/>
                <w:szCs w:val="20"/>
                <w:lang w:eastAsia="ru-RU"/>
              </w:rPr>
              <w:t>сотрудников,</w:t>
            </w:r>
          </w:p>
          <w:p w14:paraId="16EFCB21" w14:textId="77777777" w:rsidR="00C12DED" w:rsidRPr="0040583C" w:rsidRDefault="00C12DED" w:rsidP="00A32FFF">
            <w:pPr>
              <w:widowControl w:val="0"/>
              <w:spacing w:after="0" w:line="240" w:lineRule="auto"/>
              <w:jc w:val="center"/>
              <w:rPr>
                <w:rFonts w:eastAsia="Times New Roman"/>
                <w:b/>
                <w:color w:val="000000"/>
                <w:kern w:val="0"/>
                <w:sz w:val="20"/>
                <w:szCs w:val="20"/>
                <w:lang w:eastAsia="ru-RU"/>
              </w:rPr>
            </w:pPr>
            <w:r w:rsidRPr="0040583C">
              <w:rPr>
                <w:rFonts w:eastAsia="Times New Roman"/>
                <w:b/>
                <w:color w:val="000000"/>
                <w:kern w:val="0"/>
                <w:sz w:val="20"/>
                <w:szCs w:val="20"/>
                <w:lang w:eastAsia="ru-RU"/>
              </w:rPr>
              <w:t>осн./технич.</w:t>
            </w:r>
          </w:p>
        </w:tc>
        <w:tc>
          <w:tcPr>
            <w:tcW w:w="853" w:type="pct"/>
            <w:tcBorders>
              <w:top w:val="single" w:sz="4" w:space="0" w:color="auto"/>
              <w:left w:val="single" w:sz="4" w:space="0" w:color="auto"/>
              <w:right w:val="single" w:sz="4" w:space="0" w:color="auto"/>
            </w:tcBorders>
            <w:shd w:val="clear" w:color="auto" w:fill="FFFFFF"/>
            <w:vAlign w:val="center"/>
          </w:tcPr>
          <w:p w14:paraId="0850740E" w14:textId="77777777" w:rsidR="00C12DED" w:rsidRPr="0040583C" w:rsidRDefault="00C12DED" w:rsidP="00A32FFF">
            <w:pPr>
              <w:widowControl w:val="0"/>
              <w:spacing w:after="0" w:line="240" w:lineRule="auto"/>
              <w:jc w:val="center"/>
              <w:rPr>
                <w:rFonts w:eastAsia="Times New Roman"/>
                <w:b/>
                <w:color w:val="000000"/>
                <w:kern w:val="0"/>
                <w:sz w:val="20"/>
                <w:szCs w:val="20"/>
                <w:lang w:eastAsia="ru-RU"/>
              </w:rPr>
            </w:pPr>
            <w:r w:rsidRPr="0040583C">
              <w:rPr>
                <w:rFonts w:eastAsia="Times New Roman"/>
                <w:b/>
                <w:color w:val="000000"/>
                <w:kern w:val="0"/>
                <w:sz w:val="20"/>
                <w:szCs w:val="20"/>
                <w:lang w:eastAsia="ru-RU"/>
              </w:rPr>
              <w:t>Для школ и д/садов - численность учащихся (воспитанников)</w:t>
            </w:r>
          </w:p>
        </w:tc>
      </w:tr>
      <w:tr w:rsidR="00C12DED" w:rsidRPr="00BC0E38" w14:paraId="333F978F" w14:textId="77777777" w:rsidTr="008143FC">
        <w:trPr>
          <w:trHeight w:hRule="exact" w:val="2052"/>
        </w:trPr>
        <w:tc>
          <w:tcPr>
            <w:tcW w:w="830" w:type="pct"/>
            <w:tcBorders>
              <w:top w:val="single" w:sz="4" w:space="0" w:color="auto"/>
              <w:left w:val="single" w:sz="4" w:space="0" w:color="auto"/>
              <w:bottom w:val="single" w:sz="4" w:space="0" w:color="auto"/>
            </w:tcBorders>
            <w:shd w:val="clear" w:color="auto" w:fill="FFFFFF"/>
            <w:vAlign w:val="center"/>
          </w:tcPr>
          <w:p w14:paraId="181E5291" w14:textId="77777777" w:rsidR="00C12DED" w:rsidRPr="0021280E" w:rsidRDefault="008143FC" w:rsidP="008143FC">
            <w:pPr>
              <w:pStyle w:val="26"/>
              <w:shd w:val="clear" w:color="auto" w:fill="auto"/>
              <w:spacing w:line="240" w:lineRule="auto"/>
              <w:ind w:firstLine="0"/>
              <w:jc w:val="center"/>
              <w:rPr>
                <w:sz w:val="20"/>
                <w:szCs w:val="20"/>
              </w:rPr>
            </w:pPr>
            <w:r w:rsidRPr="008143FC">
              <w:rPr>
                <w:rStyle w:val="9pt"/>
                <w:sz w:val="20"/>
                <w:szCs w:val="20"/>
              </w:rPr>
              <w:t>Ворошневская сельская библиотека – филиал МБУК «Бесединская центральная районная библиотека»</w:t>
            </w:r>
          </w:p>
        </w:tc>
        <w:tc>
          <w:tcPr>
            <w:tcW w:w="1007" w:type="pct"/>
            <w:tcBorders>
              <w:top w:val="single" w:sz="4" w:space="0" w:color="auto"/>
              <w:left w:val="single" w:sz="4" w:space="0" w:color="auto"/>
              <w:bottom w:val="single" w:sz="4" w:space="0" w:color="auto"/>
            </w:tcBorders>
            <w:shd w:val="clear" w:color="auto" w:fill="FFFFFF"/>
            <w:vAlign w:val="center"/>
          </w:tcPr>
          <w:p w14:paraId="5E525419" w14:textId="77777777" w:rsidR="00B20182" w:rsidRDefault="00C12DED" w:rsidP="00B20182">
            <w:pPr>
              <w:pStyle w:val="26"/>
              <w:shd w:val="clear" w:color="auto" w:fill="auto"/>
              <w:spacing w:line="240" w:lineRule="auto"/>
              <w:ind w:firstLine="0"/>
              <w:jc w:val="center"/>
              <w:rPr>
                <w:rStyle w:val="9pt"/>
                <w:sz w:val="20"/>
                <w:szCs w:val="20"/>
              </w:rPr>
            </w:pPr>
            <w:r w:rsidRPr="0021280E">
              <w:rPr>
                <w:rStyle w:val="9pt"/>
                <w:sz w:val="20"/>
                <w:szCs w:val="20"/>
              </w:rPr>
              <w:t xml:space="preserve">Курская обл., </w:t>
            </w:r>
          </w:p>
          <w:p w14:paraId="1771319B" w14:textId="77777777" w:rsidR="00C12DED" w:rsidRPr="0021280E" w:rsidRDefault="00C12DED" w:rsidP="00B20182">
            <w:pPr>
              <w:pStyle w:val="26"/>
              <w:shd w:val="clear" w:color="auto" w:fill="auto"/>
              <w:spacing w:line="240" w:lineRule="auto"/>
              <w:ind w:firstLine="0"/>
              <w:jc w:val="center"/>
              <w:rPr>
                <w:sz w:val="20"/>
                <w:szCs w:val="20"/>
              </w:rPr>
            </w:pPr>
            <w:r w:rsidRPr="0021280E">
              <w:rPr>
                <w:rStyle w:val="9pt"/>
                <w:sz w:val="20"/>
                <w:szCs w:val="20"/>
              </w:rPr>
              <w:t>Курский р- он,</w:t>
            </w:r>
            <w:r w:rsidR="00B20182">
              <w:rPr>
                <w:rStyle w:val="9pt"/>
                <w:sz w:val="20"/>
                <w:szCs w:val="20"/>
              </w:rPr>
              <w:t xml:space="preserve"> </w:t>
            </w:r>
            <w:r w:rsidRPr="0021280E">
              <w:rPr>
                <w:rStyle w:val="9pt"/>
                <w:sz w:val="20"/>
                <w:szCs w:val="20"/>
              </w:rPr>
              <w:t>МО «Ворошневский сельсовет»</w:t>
            </w:r>
          </w:p>
        </w:tc>
        <w:tc>
          <w:tcPr>
            <w:tcW w:w="776" w:type="pct"/>
            <w:tcBorders>
              <w:top w:val="single" w:sz="4" w:space="0" w:color="auto"/>
              <w:left w:val="single" w:sz="4" w:space="0" w:color="auto"/>
              <w:bottom w:val="single" w:sz="4" w:space="0" w:color="auto"/>
            </w:tcBorders>
            <w:shd w:val="clear" w:color="auto" w:fill="FFFFFF"/>
            <w:vAlign w:val="center"/>
          </w:tcPr>
          <w:p w14:paraId="6C88B7B6" w14:textId="77777777" w:rsidR="00C12DED" w:rsidRPr="0021280E" w:rsidRDefault="00C12DED" w:rsidP="00892C5F">
            <w:pPr>
              <w:pStyle w:val="26"/>
              <w:shd w:val="clear" w:color="auto" w:fill="auto"/>
              <w:spacing w:line="240" w:lineRule="auto"/>
              <w:ind w:firstLine="23"/>
              <w:jc w:val="center"/>
              <w:rPr>
                <w:sz w:val="20"/>
                <w:szCs w:val="20"/>
              </w:rPr>
            </w:pPr>
          </w:p>
        </w:tc>
        <w:tc>
          <w:tcPr>
            <w:tcW w:w="860" w:type="pct"/>
            <w:tcBorders>
              <w:top w:val="single" w:sz="4" w:space="0" w:color="auto"/>
              <w:left w:val="single" w:sz="4" w:space="0" w:color="auto"/>
              <w:bottom w:val="single" w:sz="4" w:space="0" w:color="auto"/>
            </w:tcBorders>
            <w:shd w:val="clear" w:color="auto" w:fill="FFFFFF"/>
            <w:vAlign w:val="center"/>
          </w:tcPr>
          <w:p w14:paraId="53FCA7FE" w14:textId="77777777" w:rsidR="00C12DED" w:rsidRPr="0021280E" w:rsidRDefault="00C12DED" w:rsidP="00B20182">
            <w:pPr>
              <w:pStyle w:val="26"/>
              <w:shd w:val="clear" w:color="auto" w:fill="auto"/>
              <w:spacing w:line="240" w:lineRule="auto"/>
              <w:ind w:firstLine="94"/>
              <w:jc w:val="center"/>
              <w:rPr>
                <w:sz w:val="20"/>
                <w:szCs w:val="20"/>
              </w:rPr>
            </w:pPr>
            <w:r w:rsidRPr="0021280E">
              <w:rPr>
                <w:rStyle w:val="9pt"/>
                <w:sz w:val="20"/>
                <w:szCs w:val="20"/>
              </w:rPr>
              <w:t>Муниципальная</w:t>
            </w:r>
          </w:p>
        </w:tc>
        <w:tc>
          <w:tcPr>
            <w:tcW w:w="675" w:type="pct"/>
            <w:tcBorders>
              <w:top w:val="single" w:sz="4" w:space="0" w:color="auto"/>
              <w:left w:val="single" w:sz="4" w:space="0" w:color="auto"/>
              <w:bottom w:val="single" w:sz="4" w:space="0" w:color="auto"/>
            </w:tcBorders>
            <w:shd w:val="clear" w:color="auto" w:fill="FFFFFF"/>
            <w:vAlign w:val="center"/>
          </w:tcPr>
          <w:p w14:paraId="1EC5A440" w14:textId="77777777" w:rsidR="00C12DED" w:rsidRPr="0021280E" w:rsidRDefault="00C12DED" w:rsidP="00A32FFF">
            <w:pPr>
              <w:pStyle w:val="26"/>
              <w:shd w:val="clear" w:color="auto" w:fill="auto"/>
              <w:spacing w:line="240" w:lineRule="auto"/>
              <w:jc w:val="center"/>
              <w:rPr>
                <w:sz w:val="20"/>
                <w:szCs w:val="20"/>
              </w:rPr>
            </w:pPr>
            <w:r w:rsidRPr="0021280E">
              <w:rPr>
                <w:sz w:val="20"/>
                <w:szCs w:val="20"/>
              </w:rPr>
              <w:t>3</w:t>
            </w:r>
          </w:p>
        </w:tc>
        <w:tc>
          <w:tcPr>
            <w:tcW w:w="853" w:type="pct"/>
            <w:tcBorders>
              <w:top w:val="single" w:sz="4" w:space="0" w:color="auto"/>
              <w:left w:val="single" w:sz="4" w:space="0" w:color="auto"/>
              <w:bottom w:val="single" w:sz="4" w:space="0" w:color="auto"/>
              <w:right w:val="single" w:sz="4" w:space="0" w:color="auto"/>
            </w:tcBorders>
            <w:shd w:val="clear" w:color="auto" w:fill="FFFFFF"/>
            <w:vAlign w:val="center"/>
          </w:tcPr>
          <w:p w14:paraId="1F3AF116" w14:textId="77777777" w:rsidR="00C12DED" w:rsidRPr="00BC0E38" w:rsidRDefault="00C12DED" w:rsidP="00A32FFF">
            <w:pPr>
              <w:spacing w:line="240" w:lineRule="auto"/>
              <w:jc w:val="center"/>
              <w:rPr>
                <w:sz w:val="20"/>
                <w:szCs w:val="20"/>
                <w:highlight w:val="yellow"/>
              </w:rPr>
            </w:pPr>
          </w:p>
        </w:tc>
      </w:tr>
    </w:tbl>
    <w:p w14:paraId="29A61621" w14:textId="77777777" w:rsidR="008143FC" w:rsidRPr="00EA36F5" w:rsidRDefault="008143FC" w:rsidP="008143FC">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63ABA6E9" w14:textId="77777777" w:rsidR="00552CCE" w:rsidRDefault="00552CCE" w:rsidP="00552CCE">
      <w:pPr>
        <w:suppressAutoHyphens/>
        <w:spacing w:after="0" w:line="360" w:lineRule="auto"/>
        <w:ind w:firstLine="851"/>
        <w:jc w:val="both"/>
      </w:pPr>
      <w:r w:rsidRPr="007616CE">
        <w:rPr>
          <w:bCs/>
        </w:rPr>
        <w:t xml:space="preserve">Обеспеченность населения </w:t>
      </w:r>
      <w:r>
        <w:rPr>
          <w:bCs/>
        </w:rPr>
        <w:t>объектами культуры</w:t>
      </w:r>
      <w:r w:rsidRPr="007616CE">
        <w:rPr>
          <w:bCs/>
        </w:rPr>
        <w:t xml:space="preserve"> </w:t>
      </w:r>
      <w:r>
        <w:rPr>
          <w:bCs/>
        </w:rPr>
        <w:t xml:space="preserve">соответствует нормативным рекомендациям </w:t>
      </w:r>
      <w:r w:rsidR="008143FC" w:rsidRPr="008143FC">
        <w:t>СП 42.13330.2016 «СНиП 2.07.01</w:t>
      </w:r>
      <w:r w:rsidR="008143FC">
        <w:t>-</w:t>
      </w:r>
      <w:r w:rsidR="008143FC" w:rsidRPr="008143FC">
        <w:t>89* Градостроительство. Планировка и застройка городских и сельских поселений»</w:t>
      </w:r>
      <w:r w:rsidRPr="001B6FC3">
        <w:t>.</w:t>
      </w:r>
    </w:p>
    <w:p w14:paraId="4B2F17F4" w14:textId="77777777" w:rsidR="008143FC" w:rsidRPr="00EA36F5" w:rsidRDefault="008143FC" w:rsidP="008143FC">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68B6C747" w14:textId="77777777" w:rsidR="00187CDD" w:rsidRPr="004817EC" w:rsidRDefault="00187CDD" w:rsidP="00D235D6">
      <w:pPr>
        <w:pStyle w:val="a5"/>
        <w:spacing w:after="0" w:line="360" w:lineRule="auto"/>
        <w:ind w:left="0" w:firstLine="709"/>
        <w:jc w:val="both"/>
        <w:rPr>
          <w:b/>
          <w:bCs/>
        </w:rPr>
      </w:pPr>
      <w:r w:rsidRPr="004817EC">
        <w:rPr>
          <w:b/>
          <w:bCs/>
        </w:rPr>
        <w:t>Спортивные сооружения и спортивные площадки</w:t>
      </w:r>
    </w:p>
    <w:p w14:paraId="4707CE40" w14:textId="77777777" w:rsidR="00424122" w:rsidRPr="00424122" w:rsidRDefault="00424122" w:rsidP="00424122">
      <w:pPr>
        <w:spacing w:after="0" w:line="360" w:lineRule="auto"/>
        <w:ind w:firstLine="709"/>
        <w:jc w:val="both"/>
      </w:pPr>
      <w:r w:rsidRPr="00424122">
        <w:rPr>
          <w:color w:val="000000"/>
        </w:rPr>
        <w:t>Спортивные сооружения</w:t>
      </w:r>
      <w:r w:rsidRPr="00424122">
        <w:rPr>
          <w:rFonts w:ascii="Calibri" w:hAnsi="Calibri"/>
          <w:kern w:val="0"/>
          <w:sz w:val="20"/>
          <w:szCs w:val="20"/>
        </w:rPr>
        <w:t xml:space="preserve"> </w:t>
      </w:r>
      <w:r w:rsidRPr="00424122">
        <w:rPr>
          <w:color w:val="000000"/>
        </w:rPr>
        <w:t>муниципального образования «Ворошневский сельсовет» Курского района Курской области по состоянию на 01.01.2022 представлены стадионом в д.</w:t>
      </w:r>
      <w:r>
        <w:rPr>
          <w:color w:val="000000"/>
        </w:rPr>
        <w:t> </w:t>
      </w:r>
      <w:r w:rsidRPr="00424122">
        <w:rPr>
          <w:color w:val="000000"/>
        </w:rPr>
        <w:t>Ворошнево</w:t>
      </w:r>
      <w:r w:rsidRPr="00424122">
        <w:t>.</w:t>
      </w:r>
    </w:p>
    <w:p w14:paraId="118056D4" w14:textId="77777777" w:rsidR="00424122" w:rsidRPr="00424122" w:rsidRDefault="00424122" w:rsidP="00424122">
      <w:pPr>
        <w:spacing w:after="0" w:line="360" w:lineRule="auto"/>
        <w:ind w:firstLine="709"/>
        <w:jc w:val="right"/>
        <w:rPr>
          <w:rFonts w:eastAsia="Times New Roman"/>
          <w:bCs/>
          <w:kern w:val="0"/>
          <w:lang w:eastAsia="ru-RU"/>
        </w:rPr>
      </w:pPr>
      <w:r w:rsidRPr="00424122">
        <w:rPr>
          <w:rFonts w:eastAsia="Times New Roman"/>
          <w:bCs/>
          <w:kern w:val="0"/>
          <w:lang w:eastAsia="ru-RU"/>
        </w:rPr>
        <w:t>Таблица</w:t>
      </w:r>
    </w:p>
    <w:p w14:paraId="038FB3DF" w14:textId="77777777" w:rsidR="00424122" w:rsidRPr="00424122" w:rsidRDefault="00424122" w:rsidP="00424122">
      <w:pPr>
        <w:spacing w:after="0" w:line="360" w:lineRule="auto"/>
        <w:ind w:firstLine="709"/>
        <w:jc w:val="both"/>
        <w:rPr>
          <w:rFonts w:eastAsia="Times New Roman"/>
          <w:b/>
          <w:kern w:val="0"/>
          <w:lang w:eastAsia="ru-RU"/>
        </w:rPr>
      </w:pPr>
    </w:p>
    <w:p w14:paraId="3AF435F9" w14:textId="77777777" w:rsidR="00424122" w:rsidRPr="00424122" w:rsidRDefault="00424122" w:rsidP="00424122">
      <w:pPr>
        <w:spacing w:after="0" w:line="360" w:lineRule="auto"/>
        <w:jc w:val="center"/>
        <w:rPr>
          <w:rFonts w:eastAsia="Times New Roman"/>
          <w:b/>
          <w:kern w:val="0"/>
          <w:lang w:eastAsia="ru-RU"/>
        </w:rPr>
      </w:pPr>
      <w:r w:rsidRPr="00424122">
        <w:rPr>
          <w:rFonts w:eastAsia="Times New Roman"/>
          <w:b/>
          <w:kern w:val="0"/>
          <w:lang w:eastAsia="ru-RU"/>
        </w:rPr>
        <w:t>Спортивные сооружения муниципального образования «Ворошневский сельсовет» Курского района Курской области</w:t>
      </w:r>
    </w:p>
    <w:p w14:paraId="45C761A1" w14:textId="77777777" w:rsidR="00424122" w:rsidRPr="00424122" w:rsidRDefault="00424122" w:rsidP="00424122">
      <w:pPr>
        <w:spacing w:after="0" w:line="360" w:lineRule="auto"/>
        <w:ind w:firstLine="709"/>
        <w:jc w:val="both"/>
        <w:rPr>
          <w:rFonts w:eastAsia="Times New Roman"/>
          <w:b/>
          <w:kern w:val="0"/>
          <w:lang w:eastAsia="ru-RU"/>
        </w:rPr>
      </w:pP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94"/>
        <w:gridCol w:w="2027"/>
        <w:gridCol w:w="1863"/>
        <w:gridCol w:w="1366"/>
        <w:gridCol w:w="1366"/>
        <w:gridCol w:w="1814"/>
      </w:tblGrid>
      <w:tr w:rsidR="00424122" w:rsidRPr="00424122" w14:paraId="4D99934D" w14:textId="77777777" w:rsidTr="002D5080">
        <w:trPr>
          <w:trHeight w:val="630"/>
          <w:tblHeader/>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0CF944F8" w14:textId="77777777" w:rsidR="00424122" w:rsidRPr="00424122" w:rsidRDefault="00424122" w:rsidP="00424122">
            <w:pPr>
              <w:spacing w:after="0" w:line="252" w:lineRule="auto"/>
              <w:jc w:val="center"/>
              <w:rPr>
                <w:b/>
                <w:bCs/>
                <w:kern w:val="0"/>
                <w:sz w:val="20"/>
                <w:szCs w:val="20"/>
              </w:rPr>
            </w:pPr>
            <w:r w:rsidRPr="00424122">
              <w:rPr>
                <w:b/>
                <w:bCs/>
                <w:kern w:val="0"/>
                <w:sz w:val="20"/>
                <w:szCs w:val="20"/>
              </w:rPr>
              <w:t>№</w:t>
            </w:r>
          </w:p>
          <w:p w14:paraId="51D78BA6" w14:textId="77777777" w:rsidR="00424122" w:rsidRPr="00424122" w:rsidRDefault="00424122" w:rsidP="00424122">
            <w:pPr>
              <w:spacing w:after="0" w:line="252" w:lineRule="auto"/>
              <w:jc w:val="center"/>
              <w:rPr>
                <w:b/>
                <w:bCs/>
                <w:kern w:val="0"/>
                <w:sz w:val="20"/>
                <w:szCs w:val="20"/>
              </w:rPr>
            </w:pPr>
            <w:r w:rsidRPr="00424122">
              <w:rPr>
                <w:b/>
                <w:bCs/>
                <w:kern w:val="0"/>
                <w:sz w:val="20"/>
                <w:szCs w:val="20"/>
              </w:rPr>
              <w:t>п/п</w:t>
            </w:r>
          </w:p>
        </w:tc>
        <w:tc>
          <w:tcPr>
            <w:tcW w:w="2027" w:type="dxa"/>
            <w:tcBorders>
              <w:top w:val="single" w:sz="4" w:space="0" w:color="000000"/>
              <w:left w:val="single" w:sz="4" w:space="0" w:color="000000"/>
              <w:bottom w:val="single" w:sz="4" w:space="0" w:color="000000"/>
              <w:right w:val="single" w:sz="4" w:space="0" w:color="000000"/>
            </w:tcBorders>
            <w:vAlign w:val="center"/>
            <w:hideMark/>
          </w:tcPr>
          <w:p w14:paraId="551549ED" w14:textId="77777777" w:rsidR="00424122" w:rsidRPr="00424122" w:rsidRDefault="00424122" w:rsidP="00424122">
            <w:pPr>
              <w:spacing w:after="0" w:line="252" w:lineRule="auto"/>
              <w:jc w:val="center"/>
              <w:rPr>
                <w:rFonts w:eastAsia="Times New Roman"/>
                <w:b/>
                <w:bCs/>
                <w:color w:val="000000"/>
                <w:kern w:val="0"/>
                <w:sz w:val="20"/>
                <w:szCs w:val="20"/>
              </w:rPr>
            </w:pPr>
            <w:r w:rsidRPr="00424122">
              <w:rPr>
                <w:rFonts w:eastAsia="Times New Roman"/>
                <w:b/>
                <w:bCs/>
                <w:color w:val="000000"/>
                <w:kern w:val="0"/>
                <w:sz w:val="20"/>
                <w:szCs w:val="20"/>
              </w:rPr>
              <w:t>Наименование</w:t>
            </w:r>
          </w:p>
        </w:tc>
        <w:tc>
          <w:tcPr>
            <w:tcW w:w="1863" w:type="dxa"/>
            <w:tcBorders>
              <w:top w:val="single" w:sz="4" w:space="0" w:color="000000"/>
              <w:left w:val="single" w:sz="4" w:space="0" w:color="000000"/>
              <w:bottom w:val="single" w:sz="4" w:space="0" w:color="000000"/>
              <w:right w:val="single" w:sz="4" w:space="0" w:color="000000"/>
            </w:tcBorders>
            <w:vAlign w:val="center"/>
            <w:hideMark/>
          </w:tcPr>
          <w:p w14:paraId="2CC1F525" w14:textId="77777777" w:rsidR="00424122" w:rsidRPr="00424122" w:rsidRDefault="00424122" w:rsidP="00424122">
            <w:pPr>
              <w:spacing w:after="0" w:line="252" w:lineRule="auto"/>
              <w:jc w:val="center"/>
              <w:rPr>
                <w:rFonts w:eastAsia="Times New Roman"/>
                <w:b/>
                <w:bCs/>
                <w:color w:val="000000"/>
                <w:kern w:val="0"/>
                <w:sz w:val="20"/>
                <w:szCs w:val="20"/>
              </w:rPr>
            </w:pPr>
            <w:r w:rsidRPr="00424122">
              <w:rPr>
                <w:rFonts w:eastAsia="Times New Roman"/>
                <w:b/>
                <w:bCs/>
                <w:color w:val="000000"/>
                <w:kern w:val="0"/>
                <w:sz w:val="20"/>
                <w:szCs w:val="20"/>
              </w:rPr>
              <w:t>Местоположение</w:t>
            </w:r>
          </w:p>
        </w:tc>
        <w:tc>
          <w:tcPr>
            <w:tcW w:w="1366" w:type="dxa"/>
            <w:tcBorders>
              <w:top w:val="single" w:sz="4" w:space="0" w:color="000000"/>
              <w:left w:val="single" w:sz="4" w:space="0" w:color="000000"/>
              <w:bottom w:val="single" w:sz="4" w:space="0" w:color="000000"/>
              <w:right w:val="single" w:sz="4" w:space="0" w:color="000000"/>
            </w:tcBorders>
            <w:vAlign w:val="center"/>
            <w:hideMark/>
          </w:tcPr>
          <w:p w14:paraId="27E6636F" w14:textId="77777777" w:rsidR="00424122" w:rsidRPr="00424122" w:rsidRDefault="00424122" w:rsidP="00424122">
            <w:pPr>
              <w:spacing w:after="0" w:line="252" w:lineRule="auto"/>
              <w:ind w:firstLine="21"/>
              <w:jc w:val="center"/>
              <w:rPr>
                <w:rFonts w:eastAsia="Times New Roman"/>
                <w:b/>
                <w:bCs/>
                <w:color w:val="000000"/>
                <w:kern w:val="0"/>
                <w:sz w:val="20"/>
                <w:szCs w:val="20"/>
              </w:rPr>
            </w:pPr>
            <w:r w:rsidRPr="00424122">
              <w:rPr>
                <w:rFonts w:eastAsia="Times New Roman"/>
                <w:b/>
                <w:kern w:val="0"/>
                <w:sz w:val="20"/>
                <w:szCs w:val="20"/>
              </w:rPr>
              <w:t>Площадь, м</w:t>
            </w:r>
            <w:r w:rsidRPr="00424122">
              <w:rPr>
                <w:rFonts w:eastAsia="Times New Roman"/>
                <w:b/>
                <w:kern w:val="0"/>
                <w:sz w:val="20"/>
                <w:szCs w:val="20"/>
                <w:vertAlign w:val="superscript"/>
              </w:rPr>
              <w:t>2</w:t>
            </w:r>
          </w:p>
        </w:tc>
        <w:tc>
          <w:tcPr>
            <w:tcW w:w="1366" w:type="dxa"/>
            <w:tcBorders>
              <w:top w:val="single" w:sz="4" w:space="0" w:color="000000"/>
              <w:left w:val="single" w:sz="4" w:space="0" w:color="000000"/>
              <w:bottom w:val="single" w:sz="4" w:space="0" w:color="000000"/>
              <w:right w:val="single" w:sz="4" w:space="0" w:color="000000"/>
            </w:tcBorders>
            <w:vAlign w:val="center"/>
            <w:hideMark/>
          </w:tcPr>
          <w:p w14:paraId="4C816EBE" w14:textId="77777777" w:rsidR="00424122" w:rsidRPr="00424122" w:rsidRDefault="00424122" w:rsidP="00424122">
            <w:pPr>
              <w:spacing w:after="0" w:line="252" w:lineRule="auto"/>
              <w:jc w:val="center"/>
              <w:rPr>
                <w:rFonts w:eastAsia="Times New Roman"/>
                <w:b/>
                <w:bCs/>
                <w:color w:val="000000"/>
                <w:kern w:val="0"/>
                <w:sz w:val="20"/>
                <w:szCs w:val="20"/>
              </w:rPr>
            </w:pPr>
            <w:r w:rsidRPr="00424122">
              <w:rPr>
                <w:rFonts w:eastAsia="Times New Roman"/>
                <w:b/>
                <w:bCs/>
                <w:color w:val="000000"/>
                <w:kern w:val="0"/>
                <w:sz w:val="20"/>
                <w:szCs w:val="20"/>
              </w:rPr>
              <w:t>Вместимость объекта (мощность)</w:t>
            </w:r>
          </w:p>
        </w:tc>
        <w:tc>
          <w:tcPr>
            <w:tcW w:w="1814" w:type="dxa"/>
            <w:tcBorders>
              <w:top w:val="single" w:sz="4" w:space="0" w:color="000000"/>
              <w:left w:val="single" w:sz="4" w:space="0" w:color="000000"/>
              <w:bottom w:val="single" w:sz="4" w:space="0" w:color="000000"/>
              <w:right w:val="single" w:sz="4" w:space="0" w:color="000000"/>
            </w:tcBorders>
            <w:vAlign w:val="center"/>
            <w:hideMark/>
          </w:tcPr>
          <w:p w14:paraId="1C824B90" w14:textId="77777777" w:rsidR="00424122" w:rsidRPr="00424122" w:rsidRDefault="00424122" w:rsidP="00424122">
            <w:pPr>
              <w:spacing w:after="0" w:line="252" w:lineRule="auto"/>
              <w:jc w:val="center"/>
              <w:rPr>
                <w:rFonts w:eastAsia="Times New Roman"/>
                <w:b/>
                <w:bCs/>
                <w:color w:val="000000"/>
                <w:kern w:val="0"/>
                <w:sz w:val="20"/>
                <w:szCs w:val="20"/>
              </w:rPr>
            </w:pPr>
            <w:r w:rsidRPr="00424122">
              <w:rPr>
                <w:rFonts w:eastAsia="Times New Roman"/>
                <w:b/>
                <w:bCs/>
                <w:color w:val="000000"/>
                <w:kern w:val="0"/>
                <w:sz w:val="20"/>
                <w:szCs w:val="20"/>
              </w:rPr>
              <w:t>Год ввода в эксплуатацию</w:t>
            </w:r>
          </w:p>
        </w:tc>
      </w:tr>
      <w:tr w:rsidR="00424122" w:rsidRPr="00424122" w14:paraId="3A97DE23" w14:textId="77777777" w:rsidTr="002D5080">
        <w:trPr>
          <w:trHeight w:val="255"/>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17B4CF76" w14:textId="77777777" w:rsidR="00424122" w:rsidRPr="00424122" w:rsidRDefault="00424122" w:rsidP="00424122">
            <w:pPr>
              <w:spacing w:after="0" w:line="252" w:lineRule="auto"/>
              <w:jc w:val="center"/>
              <w:rPr>
                <w:kern w:val="0"/>
                <w:sz w:val="20"/>
                <w:szCs w:val="20"/>
              </w:rPr>
            </w:pPr>
            <w:r w:rsidRPr="00424122">
              <w:rPr>
                <w:kern w:val="0"/>
                <w:sz w:val="20"/>
                <w:szCs w:val="20"/>
              </w:rPr>
              <w:t>1.</w:t>
            </w:r>
          </w:p>
        </w:tc>
        <w:tc>
          <w:tcPr>
            <w:tcW w:w="2027" w:type="dxa"/>
            <w:tcBorders>
              <w:top w:val="single" w:sz="4" w:space="0" w:color="000000"/>
              <w:left w:val="single" w:sz="4" w:space="0" w:color="000000"/>
              <w:bottom w:val="single" w:sz="4" w:space="0" w:color="000000"/>
              <w:right w:val="single" w:sz="4" w:space="0" w:color="000000"/>
            </w:tcBorders>
            <w:vAlign w:val="center"/>
            <w:hideMark/>
          </w:tcPr>
          <w:p w14:paraId="0E879738" w14:textId="77777777" w:rsidR="00424122" w:rsidRPr="00424122" w:rsidRDefault="00424122" w:rsidP="00424122">
            <w:pPr>
              <w:spacing w:after="0" w:line="252" w:lineRule="auto"/>
              <w:jc w:val="center"/>
              <w:rPr>
                <w:rFonts w:eastAsia="Times New Roman"/>
                <w:kern w:val="0"/>
                <w:sz w:val="20"/>
                <w:szCs w:val="20"/>
              </w:rPr>
            </w:pPr>
            <w:r w:rsidRPr="00424122">
              <w:rPr>
                <w:rFonts w:eastAsia="Times New Roman"/>
                <w:kern w:val="0"/>
                <w:sz w:val="20"/>
                <w:szCs w:val="20"/>
              </w:rPr>
              <w:t>Стадион</w:t>
            </w:r>
          </w:p>
        </w:tc>
        <w:tc>
          <w:tcPr>
            <w:tcW w:w="1863" w:type="dxa"/>
            <w:tcBorders>
              <w:top w:val="single" w:sz="4" w:space="0" w:color="000000"/>
              <w:left w:val="single" w:sz="4" w:space="0" w:color="000000"/>
              <w:bottom w:val="single" w:sz="4" w:space="0" w:color="000000"/>
              <w:right w:val="single" w:sz="4" w:space="0" w:color="000000"/>
            </w:tcBorders>
            <w:vAlign w:val="center"/>
            <w:hideMark/>
          </w:tcPr>
          <w:p w14:paraId="02C0FF69" w14:textId="77777777" w:rsidR="00424122" w:rsidRPr="00424122" w:rsidRDefault="00424122" w:rsidP="00424122">
            <w:pPr>
              <w:spacing w:after="0" w:line="252" w:lineRule="auto"/>
              <w:jc w:val="center"/>
              <w:rPr>
                <w:rFonts w:eastAsia="Times New Roman"/>
                <w:kern w:val="0"/>
                <w:sz w:val="20"/>
                <w:szCs w:val="20"/>
              </w:rPr>
            </w:pPr>
            <w:r w:rsidRPr="00424122">
              <w:rPr>
                <w:rFonts w:eastAsia="Times New Roman"/>
                <w:kern w:val="0"/>
                <w:sz w:val="20"/>
                <w:szCs w:val="20"/>
              </w:rPr>
              <w:t>д. Ворошнево,</w:t>
            </w:r>
          </w:p>
          <w:p w14:paraId="41131E3C" w14:textId="77777777" w:rsidR="00424122" w:rsidRPr="00424122" w:rsidRDefault="00424122" w:rsidP="00424122">
            <w:pPr>
              <w:spacing w:after="0" w:line="252" w:lineRule="auto"/>
              <w:jc w:val="center"/>
              <w:rPr>
                <w:rFonts w:eastAsia="Times New Roman"/>
                <w:kern w:val="0"/>
                <w:sz w:val="20"/>
                <w:szCs w:val="20"/>
              </w:rPr>
            </w:pPr>
            <w:r w:rsidRPr="00424122">
              <w:rPr>
                <w:rFonts w:eastAsia="Times New Roman"/>
                <w:kern w:val="0"/>
                <w:sz w:val="20"/>
                <w:szCs w:val="20"/>
              </w:rPr>
              <w:t>ул. Сосновая</w:t>
            </w:r>
          </w:p>
        </w:tc>
        <w:tc>
          <w:tcPr>
            <w:tcW w:w="1366" w:type="dxa"/>
            <w:tcBorders>
              <w:top w:val="single" w:sz="4" w:space="0" w:color="000000"/>
              <w:left w:val="single" w:sz="4" w:space="0" w:color="000000"/>
              <w:bottom w:val="single" w:sz="4" w:space="0" w:color="000000"/>
              <w:right w:val="single" w:sz="4" w:space="0" w:color="000000"/>
            </w:tcBorders>
            <w:vAlign w:val="center"/>
            <w:hideMark/>
          </w:tcPr>
          <w:p w14:paraId="157BBB65" w14:textId="77777777" w:rsidR="00424122" w:rsidRPr="00424122" w:rsidRDefault="00424122" w:rsidP="00424122">
            <w:pPr>
              <w:spacing w:after="0" w:line="252" w:lineRule="auto"/>
              <w:jc w:val="center"/>
              <w:rPr>
                <w:rFonts w:eastAsia="Times New Roman"/>
                <w:kern w:val="0"/>
                <w:sz w:val="20"/>
                <w:szCs w:val="20"/>
              </w:rPr>
            </w:pPr>
            <w:r w:rsidRPr="00424122">
              <w:rPr>
                <w:rFonts w:eastAsia="Times New Roman"/>
                <w:kern w:val="0"/>
                <w:sz w:val="20"/>
                <w:szCs w:val="20"/>
              </w:rPr>
              <w:t>20097</w:t>
            </w:r>
          </w:p>
        </w:tc>
        <w:tc>
          <w:tcPr>
            <w:tcW w:w="1366" w:type="dxa"/>
            <w:tcBorders>
              <w:top w:val="single" w:sz="4" w:space="0" w:color="000000"/>
              <w:left w:val="single" w:sz="4" w:space="0" w:color="000000"/>
              <w:bottom w:val="single" w:sz="4" w:space="0" w:color="000000"/>
              <w:right w:val="single" w:sz="4" w:space="0" w:color="000000"/>
            </w:tcBorders>
            <w:vAlign w:val="center"/>
          </w:tcPr>
          <w:p w14:paraId="46D0C2C5" w14:textId="77777777" w:rsidR="00424122" w:rsidRPr="00424122" w:rsidRDefault="00424122" w:rsidP="00424122">
            <w:pPr>
              <w:spacing w:after="0" w:line="252" w:lineRule="auto"/>
              <w:jc w:val="center"/>
              <w:rPr>
                <w:rFonts w:eastAsia="Times New Roman"/>
                <w:kern w:val="0"/>
                <w:sz w:val="20"/>
                <w:szCs w:val="20"/>
              </w:rPr>
            </w:pPr>
            <w:r w:rsidRPr="00424122">
              <w:rPr>
                <w:rFonts w:eastAsia="Times New Roman"/>
                <w:kern w:val="0"/>
                <w:sz w:val="20"/>
                <w:szCs w:val="20"/>
              </w:rPr>
              <w:t>-</w:t>
            </w:r>
          </w:p>
        </w:tc>
        <w:tc>
          <w:tcPr>
            <w:tcW w:w="1814" w:type="dxa"/>
            <w:tcBorders>
              <w:top w:val="single" w:sz="4" w:space="0" w:color="000000"/>
              <w:left w:val="single" w:sz="4" w:space="0" w:color="000000"/>
              <w:bottom w:val="single" w:sz="4" w:space="0" w:color="000000"/>
              <w:right w:val="single" w:sz="4" w:space="0" w:color="000000"/>
            </w:tcBorders>
            <w:vAlign w:val="center"/>
          </w:tcPr>
          <w:p w14:paraId="51CCD86E" w14:textId="77777777" w:rsidR="00424122" w:rsidRPr="00424122" w:rsidRDefault="00424122" w:rsidP="00424122">
            <w:pPr>
              <w:spacing w:after="0" w:line="252" w:lineRule="auto"/>
              <w:jc w:val="center"/>
              <w:rPr>
                <w:rFonts w:eastAsia="Times New Roman"/>
                <w:kern w:val="0"/>
                <w:sz w:val="20"/>
                <w:szCs w:val="20"/>
              </w:rPr>
            </w:pPr>
            <w:r w:rsidRPr="00424122">
              <w:rPr>
                <w:rFonts w:eastAsia="Times New Roman"/>
                <w:kern w:val="0"/>
                <w:sz w:val="20"/>
                <w:szCs w:val="20"/>
              </w:rPr>
              <w:t>-</w:t>
            </w:r>
          </w:p>
        </w:tc>
      </w:tr>
    </w:tbl>
    <w:p w14:paraId="6F31A6F3" w14:textId="77777777" w:rsidR="00424122" w:rsidRDefault="00424122" w:rsidP="00424122">
      <w:pPr>
        <w:widowControl w:val="0"/>
        <w:tabs>
          <w:tab w:val="left" w:pos="9214"/>
        </w:tabs>
        <w:suppressAutoHyphens/>
        <w:spacing w:after="0" w:line="240" w:lineRule="auto"/>
        <w:ind w:right="-1"/>
        <w:jc w:val="both"/>
        <w:rPr>
          <w:rFonts w:eastAsia="Times New Roman"/>
          <w:bCs/>
          <w:kern w:val="0"/>
          <w:lang w:eastAsia="x-none"/>
        </w:rPr>
      </w:pPr>
    </w:p>
    <w:p w14:paraId="5EDEA7FE" w14:textId="77777777" w:rsidR="00424122" w:rsidRPr="00EA36F5" w:rsidRDefault="00424122" w:rsidP="00424122">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1EDFB4E2" w14:textId="77777777" w:rsidR="00023248" w:rsidRPr="00D235D6" w:rsidRDefault="00023248" w:rsidP="00D235D6">
      <w:pPr>
        <w:pStyle w:val="a5"/>
        <w:spacing w:after="0" w:line="360" w:lineRule="auto"/>
        <w:ind w:left="0" w:firstLine="709"/>
        <w:jc w:val="both"/>
        <w:rPr>
          <w:b/>
          <w:bCs/>
        </w:rPr>
      </w:pPr>
      <w:r w:rsidRPr="00D235D6">
        <w:rPr>
          <w:b/>
          <w:bCs/>
        </w:rPr>
        <w:t>Торговля, бытовое обслуживание, общественное питание (потребительский рынок)</w:t>
      </w:r>
      <w:r w:rsidR="004D15BC" w:rsidRPr="00D235D6">
        <w:rPr>
          <w:b/>
          <w:bCs/>
        </w:rPr>
        <w:t>.</w:t>
      </w:r>
    </w:p>
    <w:p w14:paraId="072B1460" w14:textId="77777777" w:rsidR="00F50067" w:rsidRDefault="00F50067" w:rsidP="00F50067">
      <w:pPr>
        <w:widowControl w:val="0"/>
        <w:suppressAutoHyphens/>
        <w:spacing w:after="0" w:line="360" w:lineRule="auto"/>
        <w:ind w:firstLine="709"/>
        <w:jc w:val="both"/>
      </w:pPr>
      <w:r w:rsidRPr="00F50067">
        <w:lastRenderedPageBreak/>
        <w:t>Сфера представлена предприятиями розничной торговли. В муниципальном образовании «Ворошневский сельсовет» Курского района Курской области функционируют 8 магазинов.</w:t>
      </w:r>
    </w:p>
    <w:p w14:paraId="1AB96B4A" w14:textId="77777777" w:rsidR="00F50067" w:rsidRPr="00F50067" w:rsidRDefault="00F50067" w:rsidP="00F50067">
      <w:pPr>
        <w:widowControl w:val="0"/>
        <w:suppressAutoHyphens/>
        <w:spacing w:after="0" w:line="360" w:lineRule="auto"/>
        <w:ind w:firstLine="709"/>
        <w:jc w:val="right"/>
        <w:rPr>
          <w:color w:val="000000"/>
          <w:kern w:val="0"/>
        </w:rPr>
      </w:pPr>
      <w:r w:rsidRPr="00F50067">
        <w:rPr>
          <w:color w:val="000000"/>
          <w:kern w:val="0"/>
        </w:rPr>
        <w:t xml:space="preserve">Таблица </w:t>
      </w:r>
    </w:p>
    <w:p w14:paraId="5655A323" w14:textId="77777777" w:rsidR="00F50067" w:rsidRPr="00F50067" w:rsidRDefault="00F50067" w:rsidP="00F50067">
      <w:pPr>
        <w:widowControl w:val="0"/>
        <w:spacing w:after="0" w:line="360" w:lineRule="auto"/>
        <w:ind w:firstLine="709"/>
        <w:jc w:val="both"/>
        <w:rPr>
          <w:color w:val="000000"/>
          <w:kern w:val="0"/>
        </w:rPr>
      </w:pPr>
    </w:p>
    <w:p w14:paraId="2E606AD4" w14:textId="77777777" w:rsidR="00F50067" w:rsidRPr="00F50067" w:rsidRDefault="00F50067" w:rsidP="00F50067">
      <w:pPr>
        <w:widowControl w:val="0"/>
        <w:spacing w:after="0" w:line="360" w:lineRule="auto"/>
        <w:jc w:val="center"/>
        <w:rPr>
          <w:b/>
          <w:bCs/>
          <w:color w:val="000000"/>
          <w:kern w:val="0"/>
        </w:rPr>
      </w:pPr>
      <w:r w:rsidRPr="00F50067">
        <w:rPr>
          <w:b/>
          <w:bCs/>
          <w:color w:val="000000"/>
          <w:kern w:val="0"/>
        </w:rPr>
        <w:t>Перечень магазинов муниципального образования «Ворошневский сельсовет» Курского района Курской области</w:t>
      </w:r>
    </w:p>
    <w:p w14:paraId="43EF1D2F" w14:textId="77777777" w:rsidR="00F50067" w:rsidRPr="00F50067" w:rsidRDefault="00F50067" w:rsidP="00F50067">
      <w:pPr>
        <w:widowControl w:val="0"/>
        <w:spacing w:after="0" w:line="360" w:lineRule="auto"/>
        <w:ind w:firstLine="709"/>
        <w:jc w:val="center"/>
        <w:rPr>
          <w:color w:val="000000"/>
          <w:kern w:val="0"/>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67"/>
        <w:gridCol w:w="3052"/>
        <w:gridCol w:w="2479"/>
        <w:gridCol w:w="1273"/>
        <w:gridCol w:w="1701"/>
      </w:tblGrid>
      <w:tr w:rsidR="00F50067" w:rsidRPr="00F50067" w14:paraId="5A315B23" w14:textId="77777777" w:rsidTr="008E68F6">
        <w:trPr>
          <w:trHeight w:val="630"/>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473F6991" w14:textId="77777777" w:rsidR="00F50067" w:rsidRPr="00F50067" w:rsidRDefault="00F50067" w:rsidP="00F50067">
            <w:pPr>
              <w:spacing w:after="0" w:line="240" w:lineRule="auto"/>
              <w:jc w:val="center"/>
              <w:rPr>
                <w:b/>
                <w:bCs/>
                <w:kern w:val="0"/>
                <w:sz w:val="20"/>
                <w:szCs w:val="20"/>
              </w:rPr>
            </w:pPr>
            <w:r w:rsidRPr="00F50067">
              <w:rPr>
                <w:b/>
                <w:bCs/>
                <w:kern w:val="0"/>
                <w:sz w:val="20"/>
                <w:szCs w:val="20"/>
              </w:rPr>
              <w:t>№</w:t>
            </w:r>
          </w:p>
          <w:p w14:paraId="66C1C32E" w14:textId="77777777" w:rsidR="00F50067" w:rsidRPr="00F50067" w:rsidRDefault="00F50067" w:rsidP="00F50067">
            <w:pPr>
              <w:spacing w:after="0" w:line="240" w:lineRule="auto"/>
              <w:jc w:val="center"/>
              <w:rPr>
                <w:b/>
                <w:bCs/>
                <w:kern w:val="0"/>
                <w:sz w:val="20"/>
                <w:szCs w:val="20"/>
              </w:rPr>
            </w:pPr>
            <w:r w:rsidRPr="00F50067">
              <w:rPr>
                <w:b/>
                <w:bCs/>
                <w:kern w:val="0"/>
                <w:sz w:val="20"/>
                <w:szCs w:val="20"/>
              </w:rPr>
              <w:t>п/п</w:t>
            </w:r>
          </w:p>
        </w:tc>
        <w:tc>
          <w:tcPr>
            <w:tcW w:w="3052" w:type="dxa"/>
            <w:tcBorders>
              <w:top w:val="single" w:sz="4" w:space="0" w:color="000000"/>
              <w:left w:val="single" w:sz="4" w:space="0" w:color="000000"/>
              <w:bottom w:val="single" w:sz="4" w:space="0" w:color="000000"/>
              <w:right w:val="single" w:sz="4" w:space="0" w:color="000000"/>
            </w:tcBorders>
            <w:vAlign w:val="center"/>
            <w:hideMark/>
          </w:tcPr>
          <w:p w14:paraId="32699DF1" w14:textId="77777777" w:rsidR="00F50067" w:rsidRPr="00F50067" w:rsidRDefault="00F50067" w:rsidP="00F50067">
            <w:pPr>
              <w:spacing w:after="0" w:line="240" w:lineRule="auto"/>
              <w:jc w:val="center"/>
              <w:rPr>
                <w:b/>
                <w:bCs/>
                <w:kern w:val="0"/>
                <w:sz w:val="20"/>
                <w:szCs w:val="20"/>
              </w:rPr>
            </w:pPr>
            <w:r w:rsidRPr="00F50067">
              <w:rPr>
                <w:b/>
                <w:bCs/>
                <w:kern w:val="0"/>
                <w:sz w:val="20"/>
                <w:szCs w:val="20"/>
              </w:rPr>
              <w:t>Наименование</w:t>
            </w:r>
          </w:p>
        </w:tc>
        <w:tc>
          <w:tcPr>
            <w:tcW w:w="2479" w:type="dxa"/>
            <w:tcBorders>
              <w:top w:val="single" w:sz="4" w:space="0" w:color="000000"/>
              <w:left w:val="single" w:sz="4" w:space="0" w:color="000000"/>
              <w:bottom w:val="single" w:sz="4" w:space="0" w:color="000000"/>
              <w:right w:val="single" w:sz="4" w:space="0" w:color="000000"/>
            </w:tcBorders>
            <w:vAlign w:val="center"/>
            <w:hideMark/>
          </w:tcPr>
          <w:p w14:paraId="18DD056A" w14:textId="77777777" w:rsidR="00F50067" w:rsidRPr="00F50067" w:rsidRDefault="00F50067" w:rsidP="00F50067">
            <w:pPr>
              <w:spacing w:after="0" w:line="240" w:lineRule="auto"/>
              <w:jc w:val="center"/>
              <w:rPr>
                <w:b/>
                <w:bCs/>
                <w:kern w:val="0"/>
                <w:sz w:val="20"/>
                <w:szCs w:val="20"/>
              </w:rPr>
            </w:pPr>
            <w:r w:rsidRPr="00F50067">
              <w:rPr>
                <w:b/>
                <w:bCs/>
                <w:kern w:val="0"/>
                <w:sz w:val="20"/>
                <w:szCs w:val="20"/>
              </w:rPr>
              <w:t>Местоположение</w:t>
            </w:r>
          </w:p>
        </w:tc>
        <w:tc>
          <w:tcPr>
            <w:tcW w:w="1273" w:type="dxa"/>
            <w:tcBorders>
              <w:top w:val="single" w:sz="4" w:space="0" w:color="000000"/>
              <w:left w:val="single" w:sz="4" w:space="0" w:color="000000"/>
              <w:bottom w:val="single" w:sz="4" w:space="0" w:color="000000"/>
              <w:right w:val="single" w:sz="4" w:space="0" w:color="000000"/>
            </w:tcBorders>
            <w:vAlign w:val="center"/>
            <w:hideMark/>
          </w:tcPr>
          <w:p w14:paraId="72256555" w14:textId="77777777" w:rsidR="00F50067" w:rsidRPr="00F50067" w:rsidRDefault="00F50067" w:rsidP="00F50067">
            <w:pPr>
              <w:spacing w:after="0" w:line="240" w:lineRule="auto"/>
              <w:jc w:val="center"/>
              <w:rPr>
                <w:b/>
                <w:bCs/>
                <w:kern w:val="0"/>
                <w:sz w:val="20"/>
                <w:szCs w:val="20"/>
              </w:rPr>
            </w:pPr>
            <w:r w:rsidRPr="00F50067">
              <w:rPr>
                <w:b/>
                <w:bCs/>
                <w:kern w:val="0"/>
                <w:sz w:val="20"/>
                <w:szCs w:val="20"/>
              </w:rPr>
              <w:t>Торговая площадь, м</w:t>
            </w:r>
            <w:r w:rsidRPr="00F50067">
              <w:rPr>
                <w:b/>
                <w:bCs/>
                <w:kern w:val="0"/>
                <w:sz w:val="20"/>
                <w:szCs w:val="20"/>
                <w:vertAlign w:val="superscript"/>
              </w:rPr>
              <w:t>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FAD6611" w14:textId="77777777" w:rsidR="00F50067" w:rsidRPr="00F50067" w:rsidRDefault="00F50067" w:rsidP="00F50067">
            <w:pPr>
              <w:spacing w:after="0" w:line="240" w:lineRule="auto"/>
              <w:jc w:val="center"/>
              <w:rPr>
                <w:b/>
                <w:bCs/>
                <w:kern w:val="0"/>
                <w:sz w:val="20"/>
                <w:szCs w:val="20"/>
              </w:rPr>
            </w:pPr>
            <w:r w:rsidRPr="00F50067">
              <w:rPr>
                <w:b/>
                <w:bCs/>
                <w:kern w:val="0"/>
                <w:sz w:val="20"/>
                <w:szCs w:val="20"/>
              </w:rPr>
              <w:t>Год ввода в эксплуатацию</w:t>
            </w:r>
          </w:p>
        </w:tc>
      </w:tr>
      <w:tr w:rsidR="00F50067" w:rsidRPr="00F50067" w14:paraId="767EE9D7" w14:textId="77777777" w:rsidTr="008E68F6">
        <w:trPr>
          <w:trHeight w:val="285"/>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32823A10" w14:textId="77777777" w:rsidR="00F50067" w:rsidRPr="00F50067" w:rsidRDefault="00F50067" w:rsidP="00F50067">
            <w:pPr>
              <w:spacing w:after="0" w:line="240" w:lineRule="auto"/>
              <w:jc w:val="center"/>
              <w:rPr>
                <w:kern w:val="0"/>
                <w:sz w:val="20"/>
                <w:szCs w:val="20"/>
              </w:rPr>
            </w:pPr>
            <w:r w:rsidRPr="00F50067">
              <w:rPr>
                <w:kern w:val="0"/>
                <w:sz w:val="20"/>
                <w:szCs w:val="20"/>
              </w:rPr>
              <w:t>1.</w:t>
            </w:r>
          </w:p>
        </w:tc>
        <w:tc>
          <w:tcPr>
            <w:tcW w:w="3052" w:type="dxa"/>
            <w:tcBorders>
              <w:top w:val="single" w:sz="4" w:space="0" w:color="000000"/>
              <w:left w:val="single" w:sz="4" w:space="0" w:color="000000"/>
              <w:bottom w:val="single" w:sz="4" w:space="0" w:color="000000"/>
              <w:right w:val="single" w:sz="4" w:space="0" w:color="000000"/>
            </w:tcBorders>
            <w:vAlign w:val="center"/>
          </w:tcPr>
          <w:p w14:paraId="48FA4450" w14:textId="77777777" w:rsidR="00F50067" w:rsidRPr="00F50067" w:rsidRDefault="00F50067" w:rsidP="00F50067">
            <w:pPr>
              <w:spacing w:after="0" w:line="240" w:lineRule="auto"/>
              <w:jc w:val="center"/>
              <w:rPr>
                <w:kern w:val="0"/>
                <w:sz w:val="20"/>
                <w:szCs w:val="20"/>
              </w:rPr>
            </w:pPr>
            <w:r w:rsidRPr="00F50067">
              <w:rPr>
                <w:kern w:val="0"/>
                <w:sz w:val="20"/>
                <w:szCs w:val="20"/>
              </w:rPr>
              <w:t>Магазин ООО «ФАВОРИТ»</w:t>
            </w:r>
          </w:p>
          <w:p w14:paraId="441B9C5C" w14:textId="77777777" w:rsidR="00F50067" w:rsidRPr="00F50067" w:rsidRDefault="00F50067" w:rsidP="00F50067">
            <w:pPr>
              <w:spacing w:after="0" w:line="240" w:lineRule="auto"/>
              <w:jc w:val="center"/>
              <w:rPr>
                <w:kern w:val="0"/>
                <w:sz w:val="20"/>
                <w:szCs w:val="20"/>
              </w:rPr>
            </w:pPr>
            <w:r w:rsidRPr="00F50067">
              <w:rPr>
                <w:kern w:val="0"/>
                <w:sz w:val="20"/>
                <w:szCs w:val="20"/>
              </w:rPr>
              <w:t>Бабкин Евгений Николаевич, Бабкина Надежда Николаевна</w:t>
            </w:r>
          </w:p>
        </w:tc>
        <w:tc>
          <w:tcPr>
            <w:tcW w:w="2479" w:type="dxa"/>
            <w:tcBorders>
              <w:top w:val="single" w:sz="4" w:space="0" w:color="000000"/>
              <w:left w:val="single" w:sz="4" w:space="0" w:color="000000"/>
              <w:bottom w:val="single" w:sz="4" w:space="0" w:color="000000"/>
              <w:right w:val="single" w:sz="4" w:space="0" w:color="000000"/>
            </w:tcBorders>
            <w:vAlign w:val="center"/>
            <w:hideMark/>
          </w:tcPr>
          <w:p w14:paraId="724A5374" w14:textId="77777777" w:rsidR="00F50067" w:rsidRPr="00F50067" w:rsidRDefault="00F50067" w:rsidP="00F50067">
            <w:pPr>
              <w:spacing w:after="0" w:line="240" w:lineRule="auto"/>
              <w:jc w:val="center"/>
              <w:rPr>
                <w:kern w:val="0"/>
                <w:sz w:val="20"/>
                <w:szCs w:val="20"/>
              </w:rPr>
            </w:pPr>
            <w:r w:rsidRPr="00F50067">
              <w:rPr>
                <w:kern w:val="0"/>
                <w:sz w:val="20"/>
                <w:szCs w:val="20"/>
              </w:rPr>
              <w:t>Курская область,</w:t>
            </w:r>
          </w:p>
          <w:p w14:paraId="287087C5" w14:textId="77777777" w:rsidR="00F50067" w:rsidRPr="00F50067" w:rsidRDefault="00F50067" w:rsidP="00F50067">
            <w:pPr>
              <w:spacing w:after="0" w:line="240" w:lineRule="auto"/>
              <w:jc w:val="center"/>
              <w:rPr>
                <w:kern w:val="0"/>
                <w:sz w:val="20"/>
                <w:szCs w:val="20"/>
              </w:rPr>
            </w:pPr>
            <w:r w:rsidRPr="00F50067">
              <w:rPr>
                <w:kern w:val="0"/>
                <w:sz w:val="20"/>
                <w:szCs w:val="20"/>
              </w:rPr>
              <w:t>Курский район,                                 д. Ворошнево,                           ул. Сосновая, 23а</w:t>
            </w:r>
          </w:p>
        </w:tc>
        <w:tc>
          <w:tcPr>
            <w:tcW w:w="1273" w:type="dxa"/>
            <w:tcBorders>
              <w:top w:val="single" w:sz="4" w:space="0" w:color="000000"/>
              <w:left w:val="single" w:sz="4" w:space="0" w:color="000000"/>
              <w:bottom w:val="single" w:sz="4" w:space="0" w:color="000000"/>
              <w:right w:val="single" w:sz="4" w:space="0" w:color="000000"/>
            </w:tcBorders>
            <w:vAlign w:val="center"/>
            <w:hideMark/>
          </w:tcPr>
          <w:p w14:paraId="00156983" w14:textId="77777777" w:rsidR="00F50067" w:rsidRPr="00F50067" w:rsidRDefault="00F50067" w:rsidP="00F50067">
            <w:pPr>
              <w:spacing w:after="0" w:line="240" w:lineRule="auto"/>
              <w:jc w:val="center"/>
              <w:rPr>
                <w:kern w:val="0"/>
                <w:sz w:val="20"/>
                <w:szCs w:val="20"/>
              </w:rPr>
            </w:pPr>
            <w:r w:rsidRPr="00F50067">
              <w:rPr>
                <w:kern w:val="0"/>
                <w:sz w:val="20"/>
                <w:szCs w:val="20"/>
              </w:rPr>
              <w:t>33,0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07D6B01" w14:textId="77777777" w:rsidR="00F50067" w:rsidRPr="00F50067" w:rsidRDefault="00F50067" w:rsidP="00F50067">
            <w:pPr>
              <w:spacing w:after="0" w:line="240" w:lineRule="auto"/>
              <w:jc w:val="center"/>
              <w:rPr>
                <w:kern w:val="0"/>
                <w:sz w:val="20"/>
                <w:szCs w:val="20"/>
              </w:rPr>
            </w:pPr>
            <w:r w:rsidRPr="00F50067">
              <w:rPr>
                <w:kern w:val="0"/>
                <w:sz w:val="20"/>
                <w:szCs w:val="20"/>
              </w:rPr>
              <w:t>2002</w:t>
            </w:r>
          </w:p>
        </w:tc>
      </w:tr>
      <w:tr w:rsidR="00F50067" w:rsidRPr="00F50067" w14:paraId="62196D0B" w14:textId="77777777" w:rsidTr="008E68F6">
        <w:trPr>
          <w:trHeight w:val="245"/>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7DDDDAD5" w14:textId="77777777" w:rsidR="00F50067" w:rsidRPr="00F50067" w:rsidRDefault="00F50067" w:rsidP="00F50067">
            <w:pPr>
              <w:spacing w:after="0" w:line="240" w:lineRule="auto"/>
              <w:jc w:val="center"/>
              <w:rPr>
                <w:kern w:val="0"/>
                <w:sz w:val="20"/>
                <w:szCs w:val="20"/>
              </w:rPr>
            </w:pPr>
            <w:r w:rsidRPr="00F50067">
              <w:rPr>
                <w:kern w:val="0"/>
                <w:sz w:val="20"/>
                <w:szCs w:val="20"/>
              </w:rPr>
              <w:t>2.</w:t>
            </w:r>
          </w:p>
        </w:tc>
        <w:tc>
          <w:tcPr>
            <w:tcW w:w="3052" w:type="dxa"/>
            <w:tcBorders>
              <w:top w:val="single" w:sz="4" w:space="0" w:color="000000"/>
              <w:left w:val="single" w:sz="4" w:space="0" w:color="000000"/>
              <w:bottom w:val="single" w:sz="4" w:space="0" w:color="000000"/>
              <w:right w:val="single" w:sz="4" w:space="0" w:color="000000"/>
            </w:tcBorders>
            <w:vAlign w:val="center"/>
          </w:tcPr>
          <w:p w14:paraId="432115CA" w14:textId="77777777" w:rsidR="00F50067" w:rsidRPr="00F50067" w:rsidRDefault="00F50067" w:rsidP="00F50067">
            <w:pPr>
              <w:spacing w:after="0" w:line="240" w:lineRule="auto"/>
              <w:jc w:val="center"/>
              <w:rPr>
                <w:kern w:val="0"/>
                <w:sz w:val="20"/>
                <w:szCs w:val="20"/>
              </w:rPr>
            </w:pPr>
            <w:r w:rsidRPr="00F50067">
              <w:rPr>
                <w:kern w:val="0"/>
                <w:sz w:val="20"/>
                <w:szCs w:val="20"/>
              </w:rPr>
              <w:t>Мини-магазин ИП Мотякина Александра Павловна</w:t>
            </w:r>
          </w:p>
        </w:tc>
        <w:tc>
          <w:tcPr>
            <w:tcW w:w="2479" w:type="dxa"/>
            <w:tcBorders>
              <w:top w:val="single" w:sz="4" w:space="0" w:color="000000"/>
              <w:left w:val="single" w:sz="4" w:space="0" w:color="000000"/>
              <w:bottom w:val="single" w:sz="4" w:space="0" w:color="000000"/>
              <w:right w:val="single" w:sz="4" w:space="0" w:color="000000"/>
            </w:tcBorders>
            <w:vAlign w:val="center"/>
            <w:hideMark/>
          </w:tcPr>
          <w:p w14:paraId="674DBC53" w14:textId="77777777" w:rsidR="00F50067" w:rsidRPr="00F50067" w:rsidRDefault="00F50067" w:rsidP="00F50067">
            <w:pPr>
              <w:spacing w:after="0" w:line="240" w:lineRule="auto"/>
              <w:jc w:val="center"/>
              <w:rPr>
                <w:kern w:val="0"/>
                <w:sz w:val="20"/>
                <w:szCs w:val="20"/>
              </w:rPr>
            </w:pPr>
            <w:r w:rsidRPr="00F50067">
              <w:rPr>
                <w:kern w:val="0"/>
                <w:sz w:val="20"/>
                <w:szCs w:val="20"/>
              </w:rPr>
              <w:t>Курская область,</w:t>
            </w:r>
          </w:p>
          <w:p w14:paraId="2C3EA31B" w14:textId="77777777" w:rsidR="00F50067" w:rsidRPr="00F50067" w:rsidRDefault="00F50067" w:rsidP="00F50067">
            <w:pPr>
              <w:spacing w:after="0" w:line="240" w:lineRule="auto"/>
              <w:jc w:val="center"/>
              <w:rPr>
                <w:kern w:val="0"/>
                <w:sz w:val="20"/>
                <w:szCs w:val="20"/>
              </w:rPr>
            </w:pPr>
            <w:r w:rsidRPr="00F50067">
              <w:rPr>
                <w:kern w:val="0"/>
                <w:sz w:val="20"/>
                <w:szCs w:val="20"/>
              </w:rPr>
              <w:t>Курский район,                               д. Ворошнево,                          ул. Широкая, 42а</w:t>
            </w:r>
          </w:p>
        </w:tc>
        <w:tc>
          <w:tcPr>
            <w:tcW w:w="1273" w:type="dxa"/>
            <w:tcBorders>
              <w:top w:val="single" w:sz="4" w:space="0" w:color="000000"/>
              <w:left w:val="single" w:sz="4" w:space="0" w:color="000000"/>
              <w:bottom w:val="single" w:sz="4" w:space="0" w:color="000000"/>
              <w:right w:val="single" w:sz="4" w:space="0" w:color="000000"/>
            </w:tcBorders>
            <w:vAlign w:val="center"/>
            <w:hideMark/>
          </w:tcPr>
          <w:p w14:paraId="7A040C4F" w14:textId="77777777" w:rsidR="00F50067" w:rsidRPr="00F50067" w:rsidRDefault="00F50067" w:rsidP="00F50067">
            <w:pPr>
              <w:spacing w:after="0" w:line="240" w:lineRule="auto"/>
              <w:jc w:val="center"/>
              <w:rPr>
                <w:kern w:val="0"/>
                <w:sz w:val="20"/>
                <w:szCs w:val="20"/>
              </w:rPr>
            </w:pPr>
            <w:r w:rsidRPr="00F50067">
              <w:rPr>
                <w:kern w:val="0"/>
                <w:sz w:val="20"/>
                <w:szCs w:val="20"/>
              </w:rPr>
              <w:t>18,0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8593A2C" w14:textId="77777777" w:rsidR="00F50067" w:rsidRPr="00F50067" w:rsidRDefault="00F50067" w:rsidP="00F50067">
            <w:pPr>
              <w:spacing w:after="0" w:line="240" w:lineRule="auto"/>
              <w:jc w:val="center"/>
              <w:rPr>
                <w:kern w:val="0"/>
                <w:sz w:val="20"/>
                <w:szCs w:val="20"/>
              </w:rPr>
            </w:pPr>
            <w:r w:rsidRPr="00F50067">
              <w:rPr>
                <w:kern w:val="0"/>
                <w:sz w:val="20"/>
                <w:szCs w:val="20"/>
              </w:rPr>
              <w:t>2010</w:t>
            </w:r>
          </w:p>
        </w:tc>
      </w:tr>
      <w:tr w:rsidR="00F50067" w:rsidRPr="00F50067" w14:paraId="5798C217" w14:textId="77777777" w:rsidTr="008E68F6">
        <w:trPr>
          <w:trHeight w:val="16"/>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04792EA5" w14:textId="77777777" w:rsidR="00F50067" w:rsidRPr="00F50067" w:rsidRDefault="00F50067" w:rsidP="00F50067">
            <w:pPr>
              <w:spacing w:after="0" w:line="240" w:lineRule="auto"/>
              <w:jc w:val="center"/>
              <w:rPr>
                <w:kern w:val="0"/>
                <w:sz w:val="20"/>
                <w:szCs w:val="20"/>
              </w:rPr>
            </w:pPr>
            <w:r w:rsidRPr="00F50067">
              <w:rPr>
                <w:kern w:val="0"/>
                <w:sz w:val="20"/>
                <w:szCs w:val="20"/>
              </w:rPr>
              <w:t>3.</w:t>
            </w:r>
          </w:p>
        </w:tc>
        <w:tc>
          <w:tcPr>
            <w:tcW w:w="3052" w:type="dxa"/>
            <w:tcBorders>
              <w:top w:val="single" w:sz="4" w:space="0" w:color="000000"/>
              <w:left w:val="single" w:sz="4" w:space="0" w:color="000000"/>
              <w:bottom w:val="single" w:sz="4" w:space="0" w:color="000000"/>
              <w:right w:val="single" w:sz="4" w:space="0" w:color="000000"/>
            </w:tcBorders>
            <w:vAlign w:val="center"/>
          </w:tcPr>
          <w:p w14:paraId="37FF15C8" w14:textId="77777777" w:rsidR="00F50067" w:rsidRPr="00F50067" w:rsidRDefault="00F50067" w:rsidP="00F50067">
            <w:pPr>
              <w:spacing w:after="0" w:line="240" w:lineRule="auto"/>
              <w:jc w:val="center"/>
              <w:rPr>
                <w:kern w:val="0"/>
                <w:sz w:val="20"/>
                <w:szCs w:val="20"/>
              </w:rPr>
            </w:pPr>
            <w:r w:rsidRPr="00F50067">
              <w:rPr>
                <w:kern w:val="0"/>
                <w:sz w:val="20"/>
                <w:szCs w:val="20"/>
              </w:rPr>
              <w:t>Магазин ООО «Анастасия» Цыганенко Елена Васильевна</w:t>
            </w:r>
          </w:p>
        </w:tc>
        <w:tc>
          <w:tcPr>
            <w:tcW w:w="2479" w:type="dxa"/>
            <w:tcBorders>
              <w:top w:val="single" w:sz="4" w:space="0" w:color="000000"/>
              <w:left w:val="single" w:sz="4" w:space="0" w:color="000000"/>
              <w:bottom w:val="single" w:sz="4" w:space="0" w:color="000000"/>
              <w:right w:val="single" w:sz="4" w:space="0" w:color="000000"/>
            </w:tcBorders>
            <w:vAlign w:val="center"/>
            <w:hideMark/>
          </w:tcPr>
          <w:p w14:paraId="4FF36914" w14:textId="77777777" w:rsidR="00F50067" w:rsidRPr="00F50067" w:rsidRDefault="00F50067" w:rsidP="00F50067">
            <w:pPr>
              <w:spacing w:after="0" w:line="240" w:lineRule="auto"/>
              <w:jc w:val="center"/>
              <w:rPr>
                <w:kern w:val="0"/>
                <w:sz w:val="20"/>
                <w:szCs w:val="20"/>
              </w:rPr>
            </w:pPr>
            <w:r w:rsidRPr="00F50067">
              <w:rPr>
                <w:kern w:val="0"/>
                <w:sz w:val="20"/>
                <w:szCs w:val="20"/>
              </w:rPr>
              <w:t>Курская область,</w:t>
            </w:r>
          </w:p>
          <w:p w14:paraId="481312C9" w14:textId="77777777" w:rsidR="00F50067" w:rsidRPr="00F50067" w:rsidRDefault="00F50067" w:rsidP="00F50067">
            <w:pPr>
              <w:spacing w:after="0" w:line="240" w:lineRule="auto"/>
              <w:jc w:val="center"/>
              <w:rPr>
                <w:kern w:val="0"/>
                <w:sz w:val="20"/>
                <w:szCs w:val="20"/>
              </w:rPr>
            </w:pPr>
            <w:r w:rsidRPr="00F50067">
              <w:rPr>
                <w:kern w:val="0"/>
                <w:sz w:val="20"/>
                <w:szCs w:val="20"/>
              </w:rPr>
              <w:t>Курский район,                             д. Ворошнево,                         ул. Масалова, 2а</w:t>
            </w:r>
          </w:p>
        </w:tc>
        <w:tc>
          <w:tcPr>
            <w:tcW w:w="1273" w:type="dxa"/>
            <w:tcBorders>
              <w:top w:val="single" w:sz="4" w:space="0" w:color="000000"/>
              <w:left w:val="single" w:sz="4" w:space="0" w:color="000000"/>
              <w:bottom w:val="single" w:sz="4" w:space="0" w:color="000000"/>
              <w:right w:val="single" w:sz="4" w:space="0" w:color="000000"/>
            </w:tcBorders>
            <w:vAlign w:val="center"/>
            <w:hideMark/>
          </w:tcPr>
          <w:p w14:paraId="1EC47FCA" w14:textId="77777777" w:rsidR="00F50067" w:rsidRPr="00F50067" w:rsidRDefault="00F50067" w:rsidP="00F50067">
            <w:pPr>
              <w:spacing w:after="0" w:line="240" w:lineRule="auto"/>
              <w:jc w:val="center"/>
              <w:rPr>
                <w:kern w:val="0"/>
                <w:sz w:val="20"/>
                <w:szCs w:val="20"/>
              </w:rPr>
            </w:pPr>
            <w:r w:rsidRPr="00F50067">
              <w:rPr>
                <w:kern w:val="0"/>
                <w:sz w:val="20"/>
                <w:szCs w:val="20"/>
              </w:rPr>
              <w:t>37,0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36728E5" w14:textId="77777777" w:rsidR="00F50067" w:rsidRPr="00F50067" w:rsidRDefault="00F50067" w:rsidP="00F50067">
            <w:pPr>
              <w:spacing w:after="0" w:line="240" w:lineRule="auto"/>
              <w:jc w:val="center"/>
              <w:rPr>
                <w:kern w:val="0"/>
                <w:sz w:val="20"/>
                <w:szCs w:val="20"/>
              </w:rPr>
            </w:pPr>
            <w:r w:rsidRPr="00F50067">
              <w:rPr>
                <w:kern w:val="0"/>
                <w:sz w:val="20"/>
                <w:szCs w:val="20"/>
              </w:rPr>
              <w:t>2010</w:t>
            </w:r>
          </w:p>
        </w:tc>
      </w:tr>
      <w:tr w:rsidR="00F50067" w:rsidRPr="00F50067" w14:paraId="2120F3B6" w14:textId="77777777" w:rsidTr="008E68F6">
        <w:trPr>
          <w:trHeight w:val="595"/>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1A5AD196" w14:textId="77777777" w:rsidR="00F50067" w:rsidRPr="00F50067" w:rsidRDefault="00F50067" w:rsidP="00F50067">
            <w:pPr>
              <w:spacing w:after="0" w:line="240" w:lineRule="auto"/>
              <w:jc w:val="center"/>
              <w:rPr>
                <w:kern w:val="0"/>
                <w:sz w:val="20"/>
                <w:szCs w:val="20"/>
              </w:rPr>
            </w:pPr>
            <w:r w:rsidRPr="00F50067">
              <w:rPr>
                <w:kern w:val="0"/>
                <w:sz w:val="20"/>
                <w:szCs w:val="20"/>
              </w:rPr>
              <w:t>4.</w:t>
            </w:r>
          </w:p>
        </w:tc>
        <w:tc>
          <w:tcPr>
            <w:tcW w:w="3052" w:type="dxa"/>
            <w:tcBorders>
              <w:top w:val="single" w:sz="4" w:space="0" w:color="000000"/>
              <w:left w:val="single" w:sz="4" w:space="0" w:color="000000"/>
              <w:bottom w:val="single" w:sz="4" w:space="0" w:color="000000"/>
              <w:right w:val="single" w:sz="4" w:space="0" w:color="000000"/>
            </w:tcBorders>
            <w:vAlign w:val="center"/>
          </w:tcPr>
          <w:p w14:paraId="29272A2E" w14:textId="77777777" w:rsidR="00F50067" w:rsidRPr="00F50067" w:rsidRDefault="00F50067" w:rsidP="00F50067">
            <w:pPr>
              <w:spacing w:after="0" w:line="240" w:lineRule="auto"/>
              <w:jc w:val="center"/>
              <w:rPr>
                <w:kern w:val="0"/>
                <w:sz w:val="20"/>
                <w:szCs w:val="20"/>
              </w:rPr>
            </w:pPr>
            <w:r w:rsidRPr="00F50067">
              <w:rPr>
                <w:kern w:val="0"/>
                <w:sz w:val="20"/>
                <w:szCs w:val="20"/>
              </w:rPr>
              <w:t>Киоск ООО «ИВОЛГА»</w:t>
            </w:r>
          </w:p>
          <w:p w14:paraId="5E89F383" w14:textId="77777777" w:rsidR="00F50067" w:rsidRPr="00F50067" w:rsidRDefault="00F50067" w:rsidP="00F50067">
            <w:pPr>
              <w:spacing w:after="0" w:line="240" w:lineRule="auto"/>
              <w:jc w:val="center"/>
              <w:rPr>
                <w:kern w:val="0"/>
                <w:sz w:val="20"/>
                <w:szCs w:val="20"/>
              </w:rPr>
            </w:pPr>
            <w:r w:rsidRPr="00F50067">
              <w:rPr>
                <w:kern w:val="0"/>
                <w:sz w:val="20"/>
                <w:szCs w:val="20"/>
              </w:rPr>
              <w:t>Битюков Сергей Геннадьевич</w:t>
            </w:r>
          </w:p>
        </w:tc>
        <w:tc>
          <w:tcPr>
            <w:tcW w:w="2479" w:type="dxa"/>
            <w:tcBorders>
              <w:top w:val="single" w:sz="4" w:space="0" w:color="000000"/>
              <w:left w:val="single" w:sz="4" w:space="0" w:color="000000"/>
              <w:bottom w:val="single" w:sz="4" w:space="0" w:color="000000"/>
              <w:right w:val="single" w:sz="4" w:space="0" w:color="000000"/>
            </w:tcBorders>
            <w:vAlign w:val="center"/>
            <w:hideMark/>
          </w:tcPr>
          <w:p w14:paraId="6D4FC965" w14:textId="77777777" w:rsidR="00F50067" w:rsidRPr="00F50067" w:rsidRDefault="00F50067" w:rsidP="00F50067">
            <w:pPr>
              <w:spacing w:after="0" w:line="240" w:lineRule="auto"/>
              <w:jc w:val="center"/>
              <w:rPr>
                <w:kern w:val="0"/>
                <w:sz w:val="20"/>
                <w:szCs w:val="20"/>
              </w:rPr>
            </w:pPr>
            <w:r w:rsidRPr="00F50067">
              <w:rPr>
                <w:kern w:val="0"/>
                <w:sz w:val="20"/>
                <w:szCs w:val="20"/>
              </w:rPr>
              <w:t>Курская область,</w:t>
            </w:r>
          </w:p>
          <w:p w14:paraId="28EE1B9B" w14:textId="77777777" w:rsidR="00F50067" w:rsidRPr="00F50067" w:rsidRDefault="00F50067" w:rsidP="00F50067">
            <w:pPr>
              <w:spacing w:after="0" w:line="240" w:lineRule="auto"/>
              <w:jc w:val="center"/>
              <w:rPr>
                <w:kern w:val="0"/>
                <w:sz w:val="20"/>
                <w:szCs w:val="20"/>
              </w:rPr>
            </w:pPr>
            <w:r w:rsidRPr="00F50067">
              <w:rPr>
                <w:kern w:val="0"/>
                <w:sz w:val="20"/>
                <w:szCs w:val="20"/>
              </w:rPr>
              <w:t>Курский район,                                д. Рассыльная,                        ул. Центральная</w:t>
            </w:r>
          </w:p>
        </w:tc>
        <w:tc>
          <w:tcPr>
            <w:tcW w:w="1273" w:type="dxa"/>
            <w:tcBorders>
              <w:top w:val="single" w:sz="4" w:space="0" w:color="000000"/>
              <w:left w:val="single" w:sz="4" w:space="0" w:color="000000"/>
              <w:bottom w:val="single" w:sz="4" w:space="0" w:color="000000"/>
              <w:right w:val="single" w:sz="4" w:space="0" w:color="000000"/>
            </w:tcBorders>
            <w:vAlign w:val="center"/>
            <w:hideMark/>
          </w:tcPr>
          <w:p w14:paraId="51A5E326" w14:textId="77777777" w:rsidR="00F50067" w:rsidRPr="00F50067" w:rsidRDefault="00F50067" w:rsidP="00F50067">
            <w:pPr>
              <w:spacing w:after="0" w:line="240" w:lineRule="auto"/>
              <w:jc w:val="center"/>
              <w:rPr>
                <w:kern w:val="0"/>
                <w:sz w:val="20"/>
                <w:szCs w:val="20"/>
              </w:rPr>
            </w:pPr>
            <w:r w:rsidRPr="00F50067">
              <w:rPr>
                <w:kern w:val="0"/>
                <w:sz w:val="20"/>
                <w:szCs w:val="20"/>
              </w:rPr>
              <w:t>15,2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407FA7A" w14:textId="77777777" w:rsidR="00F50067" w:rsidRPr="00F50067" w:rsidRDefault="00F50067" w:rsidP="00F50067">
            <w:pPr>
              <w:spacing w:after="0" w:line="240" w:lineRule="auto"/>
              <w:jc w:val="center"/>
              <w:rPr>
                <w:kern w:val="0"/>
                <w:sz w:val="20"/>
                <w:szCs w:val="20"/>
              </w:rPr>
            </w:pPr>
            <w:r w:rsidRPr="00F50067">
              <w:rPr>
                <w:kern w:val="0"/>
                <w:sz w:val="20"/>
                <w:szCs w:val="20"/>
              </w:rPr>
              <w:t>2006</w:t>
            </w:r>
          </w:p>
        </w:tc>
      </w:tr>
      <w:tr w:rsidR="00F50067" w:rsidRPr="00F50067" w14:paraId="58DA876C" w14:textId="77777777" w:rsidTr="008E68F6">
        <w:trPr>
          <w:trHeight w:val="245"/>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08325B59" w14:textId="77777777" w:rsidR="00F50067" w:rsidRPr="00F50067" w:rsidRDefault="00F50067" w:rsidP="00F50067">
            <w:pPr>
              <w:spacing w:after="0" w:line="240" w:lineRule="auto"/>
              <w:jc w:val="center"/>
              <w:rPr>
                <w:kern w:val="0"/>
                <w:sz w:val="20"/>
                <w:szCs w:val="20"/>
              </w:rPr>
            </w:pPr>
            <w:r w:rsidRPr="00F50067">
              <w:rPr>
                <w:kern w:val="0"/>
                <w:sz w:val="20"/>
                <w:szCs w:val="20"/>
              </w:rPr>
              <w:t>5.</w:t>
            </w:r>
          </w:p>
        </w:tc>
        <w:tc>
          <w:tcPr>
            <w:tcW w:w="3052" w:type="dxa"/>
            <w:tcBorders>
              <w:top w:val="single" w:sz="4" w:space="0" w:color="000000"/>
              <w:left w:val="single" w:sz="4" w:space="0" w:color="000000"/>
              <w:bottom w:val="single" w:sz="4" w:space="0" w:color="000000"/>
              <w:right w:val="single" w:sz="4" w:space="0" w:color="000000"/>
            </w:tcBorders>
            <w:vAlign w:val="center"/>
          </w:tcPr>
          <w:p w14:paraId="0EE70AB9" w14:textId="77777777" w:rsidR="00F50067" w:rsidRPr="00F50067" w:rsidRDefault="00F50067" w:rsidP="00F50067">
            <w:pPr>
              <w:spacing w:after="0" w:line="240" w:lineRule="auto"/>
              <w:jc w:val="center"/>
              <w:rPr>
                <w:kern w:val="0"/>
                <w:sz w:val="20"/>
                <w:szCs w:val="20"/>
              </w:rPr>
            </w:pPr>
            <w:r w:rsidRPr="00F50067">
              <w:rPr>
                <w:kern w:val="0"/>
                <w:sz w:val="20"/>
                <w:szCs w:val="20"/>
              </w:rPr>
              <w:t>Магазин ООО «ИВОЛГА»</w:t>
            </w:r>
          </w:p>
          <w:p w14:paraId="5093272F" w14:textId="77777777" w:rsidR="00F50067" w:rsidRPr="00F50067" w:rsidRDefault="00F50067" w:rsidP="00F50067">
            <w:pPr>
              <w:spacing w:after="0" w:line="240" w:lineRule="auto"/>
              <w:jc w:val="center"/>
              <w:rPr>
                <w:kern w:val="0"/>
                <w:sz w:val="20"/>
                <w:szCs w:val="20"/>
              </w:rPr>
            </w:pPr>
            <w:r w:rsidRPr="00F50067">
              <w:rPr>
                <w:kern w:val="0"/>
                <w:sz w:val="20"/>
                <w:szCs w:val="20"/>
              </w:rPr>
              <w:t>Битюков Сергей Геннадьевич</w:t>
            </w:r>
          </w:p>
        </w:tc>
        <w:tc>
          <w:tcPr>
            <w:tcW w:w="2479" w:type="dxa"/>
            <w:tcBorders>
              <w:top w:val="single" w:sz="4" w:space="0" w:color="000000"/>
              <w:left w:val="single" w:sz="4" w:space="0" w:color="000000"/>
              <w:bottom w:val="single" w:sz="4" w:space="0" w:color="000000"/>
              <w:right w:val="single" w:sz="4" w:space="0" w:color="000000"/>
            </w:tcBorders>
            <w:vAlign w:val="center"/>
            <w:hideMark/>
          </w:tcPr>
          <w:p w14:paraId="385316F5" w14:textId="77777777" w:rsidR="00F50067" w:rsidRPr="00F50067" w:rsidRDefault="00F50067" w:rsidP="00F50067">
            <w:pPr>
              <w:spacing w:after="0" w:line="240" w:lineRule="auto"/>
              <w:jc w:val="center"/>
              <w:rPr>
                <w:kern w:val="0"/>
                <w:sz w:val="20"/>
                <w:szCs w:val="20"/>
              </w:rPr>
            </w:pPr>
            <w:r w:rsidRPr="00F50067">
              <w:rPr>
                <w:kern w:val="0"/>
                <w:sz w:val="20"/>
                <w:szCs w:val="20"/>
              </w:rPr>
              <w:t>Курская область,</w:t>
            </w:r>
          </w:p>
          <w:p w14:paraId="66A48985" w14:textId="77777777" w:rsidR="00F50067" w:rsidRPr="00F50067" w:rsidRDefault="00F50067" w:rsidP="00F50067">
            <w:pPr>
              <w:spacing w:after="0" w:line="240" w:lineRule="auto"/>
              <w:jc w:val="center"/>
              <w:rPr>
                <w:kern w:val="0"/>
                <w:sz w:val="20"/>
                <w:szCs w:val="20"/>
              </w:rPr>
            </w:pPr>
            <w:r w:rsidRPr="00F50067">
              <w:rPr>
                <w:kern w:val="0"/>
                <w:sz w:val="20"/>
                <w:szCs w:val="20"/>
              </w:rPr>
              <w:t>Курский район,                                 д. Рассыльная,                        ул. Центральная, 35а</w:t>
            </w:r>
          </w:p>
        </w:tc>
        <w:tc>
          <w:tcPr>
            <w:tcW w:w="1273" w:type="dxa"/>
            <w:tcBorders>
              <w:top w:val="single" w:sz="4" w:space="0" w:color="000000"/>
              <w:left w:val="single" w:sz="4" w:space="0" w:color="000000"/>
              <w:bottom w:val="single" w:sz="4" w:space="0" w:color="000000"/>
              <w:right w:val="single" w:sz="4" w:space="0" w:color="000000"/>
            </w:tcBorders>
            <w:vAlign w:val="center"/>
            <w:hideMark/>
          </w:tcPr>
          <w:p w14:paraId="513CAF52" w14:textId="77777777" w:rsidR="00F50067" w:rsidRPr="00F50067" w:rsidRDefault="00F50067" w:rsidP="00F50067">
            <w:pPr>
              <w:spacing w:after="0" w:line="240" w:lineRule="auto"/>
              <w:jc w:val="center"/>
              <w:rPr>
                <w:kern w:val="0"/>
                <w:sz w:val="20"/>
                <w:szCs w:val="20"/>
              </w:rPr>
            </w:pPr>
            <w:r w:rsidRPr="00F50067">
              <w:rPr>
                <w:kern w:val="0"/>
                <w:sz w:val="20"/>
                <w:szCs w:val="20"/>
              </w:rPr>
              <w:t>456,0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01ECE3C" w14:textId="77777777" w:rsidR="00F50067" w:rsidRPr="00F50067" w:rsidRDefault="00F50067" w:rsidP="00F50067">
            <w:pPr>
              <w:spacing w:after="0" w:line="240" w:lineRule="auto"/>
              <w:jc w:val="center"/>
              <w:rPr>
                <w:kern w:val="0"/>
                <w:sz w:val="20"/>
                <w:szCs w:val="20"/>
              </w:rPr>
            </w:pPr>
            <w:r w:rsidRPr="00F50067">
              <w:rPr>
                <w:kern w:val="0"/>
                <w:sz w:val="20"/>
                <w:szCs w:val="20"/>
              </w:rPr>
              <w:t>2021</w:t>
            </w:r>
          </w:p>
        </w:tc>
      </w:tr>
      <w:tr w:rsidR="008E68F6" w:rsidRPr="00F50067" w14:paraId="38DCBF3B" w14:textId="77777777" w:rsidTr="00DD78D3">
        <w:trPr>
          <w:trHeight w:val="245"/>
        </w:trPr>
        <w:tc>
          <w:tcPr>
            <w:tcW w:w="9072" w:type="dxa"/>
            <w:gridSpan w:val="5"/>
            <w:tcBorders>
              <w:top w:val="single" w:sz="4" w:space="0" w:color="000000"/>
              <w:left w:val="single" w:sz="4" w:space="0" w:color="000000"/>
              <w:bottom w:val="single" w:sz="4" w:space="0" w:color="000000"/>
              <w:right w:val="single" w:sz="4" w:space="0" w:color="000000"/>
            </w:tcBorders>
            <w:vAlign w:val="center"/>
          </w:tcPr>
          <w:p w14:paraId="3B25EC08" w14:textId="4486595D" w:rsidR="008E68F6" w:rsidRPr="008E68F6" w:rsidRDefault="008E68F6" w:rsidP="008E68F6">
            <w:pPr>
              <w:tabs>
                <w:tab w:val="right" w:leader="dot" w:pos="9781"/>
              </w:tabs>
              <w:spacing w:after="0"/>
              <w:ind w:right="311"/>
              <w:jc w:val="both"/>
              <w:rPr>
                <w:i/>
                <w:iCs/>
                <w:noProof/>
                <w:sz w:val="22"/>
                <w:szCs w:val="22"/>
                <w:lang w:eastAsia="ru-RU"/>
              </w:rPr>
            </w:pPr>
            <w:r w:rsidRPr="008E68F6">
              <w:rPr>
                <w:i/>
                <w:iCs/>
                <w:noProof/>
                <w:sz w:val="22"/>
                <w:szCs w:val="22"/>
                <w:highlight w:val="green"/>
                <w:lang w:eastAsia="ru-RU"/>
              </w:rPr>
              <w:t>Позиция 6 исключена</w:t>
            </w:r>
            <w:r w:rsidRPr="008E68F6">
              <w:rPr>
                <w:i/>
                <w:iCs/>
                <w:noProof/>
                <w:sz w:val="22"/>
                <w:szCs w:val="22"/>
                <w:highlight w:val="green"/>
                <w:lang w:eastAsia="ru-RU"/>
              </w:rPr>
              <w:t xml:space="preserve"> в редакции решения комитета архитектуры и градостроительства Курской области от «___» сентября 2024 года № 01-12/_____</w:t>
            </w:r>
          </w:p>
        </w:tc>
      </w:tr>
      <w:tr w:rsidR="00F50067" w:rsidRPr="00F50067" w14:paraId="3BA291C1" w14:textId="77777777" w:rsidTr="008E68F6">
        <w:trPr>
          <w:trHeight w:val="245"/>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63ACB331" w14:textId="47F5A5B9" w:rsidR="00F50067" w:rsidRPr="00F50067" w:rsidRDefault="008E68F6" w:rsidP="00F50067">
            <w:pPr>
              <w:spacing w:after="0" w:line="240" w:lineRule="auto"/>
              <w:jc w:val="center"/>
              <w:rPr>
                <w:kern w:val="0"/>
                <w:sz w:val="20"/>
                <w:szCs w:val="20"/>
              </w:rPr>
            </w:pPr>
            <w:r>
              <w:rPr>
                <w:kern w:val="0"/>
                <w:sz w:val="20"/>
                <w:szCs w:val="20"/>
              </w:rPr>
              <w:t>7</w:t>
            </w:r>
            <w:r w:rsidR="00F50067" w:rsidRPr="00F50067">
              <w:rPr>
                <w:kern w:val="0"/>
                <w:sz w:val="20"/>
                <w:szCs w:val="20"/>
              </w:rPr>
              <w:t>.</w:t>
            </w:r>
          </w:p>
        </w:tc>
        <w:tc>
          <w:tcPr>
            <w:tcW w:w="3052" w:type="dxa"/>
            <w:tcBorders>
              <w:top w:val="single" w:sz="4" w:space="0" w:color="000000"/>
              <w:left w:val="single" w:sz="4" w:space="0" w:color="000000"/>
              <w:bottom w:val="single" w:sz="4" w:space="0" w:color="000000"/>
              <w:right w:val="single" w:sz="4" w:space="0" w:color="000000"/>
            </w:tcBorders>
            <w:vAlign w:val="center"/>
            <w:hideMark/>
          </w:tcPr>
          <w:p w14:paraId="73634A8C" w14:textId="77777777" w:rsidR="00F50067" w:rsidRPr="00F50067" w:rsidRDefault="00F50067" w:rsidP="00F50067">
            <w:pPr>
              <w:spacing w:after="0" w:line="240" w:lineRule="auto"/>
              <w:jc w:val="center"/>
              <w:rPr>
                <w:kern w:val="0"/>
                <w:sz w:val="20"/>
                <w:szCs w:val="20"/>
              </w:rPr>
            </w:pPr>
            <w:r w:rsidRPr="00F50067">
              <w:rPr>
                <w:kern w:val="0"/>
                <w:sz w:val="20"/>
                <w:szCs w:val="20"/>
              </w:rPr>
              <w:t>Киоск ИП Шеховцова Ольга Викторовна</w:t>
            </w:r>
          </w:p>
        </w:tc>
        <w:tc>
          <w:tcPr>
            <w:tcW w:w="2479" w:type="dxa"/>
            <w:tcBorders>
              <w:top w:val="single" w:sz="4" w:space="0" w:color="000000"/>
              <w:left w:val="single" w:sz="4" w:space="0" w:color="000000"/>
              <w:bottom w:val="single" w:sz="4" w:space="0" w:color="000000"/>
              <w:right w:val="single" w:sz="4" w:space="0" w:color="000000"/>
            </w:tcBorders>
            <w:vAlign w:val="center"/>
            <w:hideMark/>
          </w:tcPr>
          <w:p w14:paraId="432FD558" w14:textId="77777777" w:rsidR="00F50067" w:rsidRPr="00F50067" w:rsidRDefault="00F50067" w:rsidP="00F50067">
            <w:pPr>
              <w:spacing w:after="0" w:line="240" w:lineRule="auto"/>
              <w:jc w:val="center"/>
              <w:rPr>
                <w:kern w:val="0"/>
                <w:sz w:val="20"/>
                <w:szCs w:val="20"/>
              </w:rPr>
            </w:pPr>
            <w:r w:rsidRPr="00F50067">
              <w:rPr>
                <w:kern w:val="0"/>
                <w:sz w:val="20"/>
                <w:szCs w:val="20"/>
              </w:rPr>
              <w:t>Курская область,</w:t>
            </w:r>
          </w:p>
          <w:p w14:paraId="1D186DCF" w14:textId="77777777" w:rsidR="00F50067" w:rsidRPr="00F50067" w:rsidRDefault="00F50067" w:rsidP="00F50067">
            <w:pPr>
              <w:spacing w:after="0" w:line="240" w:lineRule="auto"/>
              <w:jc w:val="center"/>
              <w:rPr>
                <w:kern w:val="0"/>
                <w:sz w:val="20"/>
                <w:szCs w:val="20"/>
              </w:rPr>
            </w:pPr>
            <w:r w:rsidRPr="00F50067">
              <w:rPr>
                <w:kern w:val="0"/>
                <w:sz w:val="20"/>
                <w:szCs w:val="20"/>
              </w:rPr>
              <w:t>Курский район,                                д. Ворошнево,                         ул. Сосновая, 16а</w:t>
            </w:r>
          </w:p>
        </w:tc>
        <w:tc>
          <w:tcPr>
            <w:tcW w:w="1273" w:type="dxa"/>
            <w:tcBorders>
              <w:top w:val="single" w:sz="4" w:space="0" w:color="000000"/>
              <w:left w:val="single" w:sz="4" w:space="0" w:color="000000"/>
              <w:bottom w:val="single" w:sz="4" w:space="0" w:color="000000"/>
              <w:right w:val="single" w:sz="4" w:space="0" w:color="000000"/>
            </w:tcBorders>
            <w:vAlign w:val="center"/>
            <w:hideMark/>
          </w:tcPr>
          <w:p w14:paraId="4D3953B3" w14:textId="77777777" w:rsidR="00F50067" w:rsidRPr="00F50067" w:rsidRDefault="00F50067" w:rsidP="00F50067">
            <w:pPr>
              <w:spacing w:after="0" w:line="240" w:lineRule="auto"/>
              <w:jc w:val="center"/>
              <w:rPr>
                <w:kern w:val="0"/>
                <w:sz w:val="20"/>
                <w:szCs w:val="20"/>
              </w:rPr>
            </w:pPr>
            <w:r w:rsidRPr="00F50067">
              <w:rPr>
                <w:kern w:val="0"/>
                <w:sz w:val="20"/>
                <w:szCs w:val="20"/>
              </w:rPr>
              <w:t>20,0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B4CC807" w14:textId="77777777" w:rsidR="00F50067" w:rsidRPr="00F50067" w:rsidRDefault="00F50067" w:rsidP="00F50067">
            <w:pPr>
              <w:spacing w:after="0" w:line="240" w:lineRule="auto"/>
              <w:jc w:val="center"/>
              <w:rPr>
                <w:kern w:val="0"/>
                <w:sz w:val="20"/>
                <w:szCs w:val="20"/>
              </w:rPr>
            </w:pPr>
            <w:r w:rsidRPr="00F50067">
              <w:rPr>
                <w:kern w:val="0"/>
                <w:sz w:val="20"/>
                <w:szCs w:val="20"/>
              </w:rPr>
              <w:t>2004</w:t>
            </w:r>
          </w:p>
        </w:tc>
      </w:tr>
      <w:tr w:rsidR="00F50067" w:rsidRPr="00F50067" w14:paraId="3DCF64F6" w14:textId="77777777" w:rsidTr="008E68F6">
        <w:trPr>
          <w:trHeight w:val="245"/>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66BE7174" w14:textId="76EE33C4" w:rsidR="00F50067" w:rsidRPr="00F50067" w:rsidRDefault="008E68F6" w:rsidP="00F50067">
            <w:pPr>
              <w:spacing w:after="0" w:line="240" w:lineRule="auto"/>
              <w:jc w:val="center"/>
              <w:rPr>
                <w:kern w:val="0"/>
                <w:sz w:val="20"/>
                <w:szCs w:val="20"/>
              </w:rPr>
            </w:pPr>
            <w:r>
              <w:rPr>
                <w:kern w:val="0"/>
                <w:sz w:val="20"/>
                <w:szCs w:val="20"/>
              </w:rPr>
              <w:t>8</w:t>
            </w:r>
            <w:r w:rsidR="00F50067" w:rsidRPr="00F50067">
              <w:rPr>
                <w:kern w:val="0"/>
                <w:sz w:val="20"/>
                <w:szCs w:val="20"/>
              </w:rPr>
              <w:t>.</w:t>
            </w:r>
          </w:p>
        </w:tc>
        <w:tc>
          <w:tcPr>
            <w:tcW w:w="3052" w:type="dxa"/>
            <w:tcBorders>
              <w:top w:val="single" w:sz="4" w:space="0" w:color="000000"/>
              <w:left w:val="single" w:sz="4" w:space="0" w:color="000000"/>
              <w:bottom w:val="single" w:sz="4" w:space="0" w:color="000000"/>
              <w:right w:val="single" w:sz="4" w:space="0" w:color="000000"/>
            </w:tcBorders>
            <w:vAlign w:val="center"/>
            <w:hideMark/>
          </w:tcPr>
          <w:p w14:paraId="33134EE6" w14:textId="77777777" w:rsidR="00F50067" w:rsidRPr="00F50067" w:rsidRDefault="00F50067" w:rsidP="00F50067">
            <w:pPr>
              <w:spacing w:after="0" w:line="240" w:lineRule="auto"/>
              <w:jc w:val="center"/>
              <w:rPr>
                <w:kern w:val="0"/>
                <w:sz w:val="20"/>
                <w:szCs w:val="20"/>
              </w:rPr>
            </w:pPr>
            <w:r w:rsidRPr="00F50067">
              <w:rPr>
                <w:kern w:val="0"/>
                <w:sz w:val="20"/>
                <w:szCs w:val="20"/>
              </w:rPr>
              <w:t>Магазин ИП Тихонов</w:t>
            </w:r>
          </w:p>
          <w:p w14:paraId="06C6ACA4" w14:textId="77777777" w:rsidR="00F50067" w:rsidRPr="00F50067" w:rsidRDefault="00F50067" w:rsidP="00F50067">
            <w:pPr>
              <w:spacing w:after="0" w:line="240" w:lineRule="auto"/>
              <w:jc w:val="center"/>
              <w:rPr>
                <w:kern w:val="0"/>
                <w:sz w:val="20"/>
                <w:szCs w:val="20"/>
              </w:rPr>
            </w:pPr>
            <w:r w:rsidRPr="00F50067">
              <w:rPr>
                <w:kern w:val="0"/>
                <w:sz w:val="20"/>
                <w:szCs w:val="20"/>
              </w:rPr>
              <w:t>Сергей Викторович</w:t>
            </w:r>
          </w:p>
        </w:tc>
        <w:tc>
          <w:tcPr>
            <w:tcW w:w="2479" w:type="dxa"/>
            <w:tcBorders>
              <w:top w:val="single" w:sz="4" w:space="0" w:color="000000"/>
              <w:left w:val="single" w:sz="4" w:space="0" w:color="000000"/>
              <w:bottom w:val="single" w:sz="4" w:space="0" w:color="000000"/>
              <w:right w:val="single" w:sz="4" w:space="0" w:color="000000"/>
            </w:tcBorders>
            <w:vAlign w:val="center"/>
            <w:hideMark/>
          </w:tcPr>
          <w:p w14:paraId="0ED9D650" w14:textId="77777777" w:rsidR="00F50067" w:rsidRPr="00F50067" w:rsidRDefault="00F50067" w:rsidP="00F50067">
            <w:pPr>
              <w:spacing w:after="0" w:line="240" w:lineRule="auto"/>
              <w:jc w:val="center"/>
              <w:rPr>
                <w:kern w:val="0"/>
                <w:sz w:val="20"/>
                <w:szCs w:val="20"/>
              </w:rPr>
            </w:pPr>
            <w:r w:rsidRPr="00F50067">
              <w:rPr>
                <w:kern w:val="0"/>
                <w:sz w:val="20"/>
                <w:szCs w:val="20"/>
              </w:rPr>
              <w:t>Курская область,</w:t>
            </w:r>
          </w:p>
          <w:p w14:paraId="55FF8085" w14:textId="77777777" w:rsidR="00F50067" w:rsidRPr="00F50067" w:rsidRDefault="00F50067" w:rsidP="00F50067">
            <w:pPr>
              <w:spacing w:after="0" w:line="240" w:lineRule="auto"/>
              <w:jc w:val="center"/>
              <w:rPr>
                <w:kern w:val="0"/>
                <w:sz w:val="20"/>
                <w:szCs w:val="20"/>
              </w:rPr>
            </w:pPr>
            <w:r w:rsidRPr="00F50067">
              <w:rPr>
                <w:kern w:val="0"/>
                <w:sz w:val="20"/>
                <w:szCs w:val="20"/>
              </w:rPr>
              <w:t>Курский район,                               д. Ворошнево,                        ул. Широкая, 196</w:t>
            </w:r>
          </w:p>
        </w:tc>
        <w:tc>
          <w:tcPr>
            <w:tcW w:w="1273" w:type="dxa"/>
            <w:tcBorders>
              <w:top w:val="single" w:sz="4" w:space="0" w:color="000000"/>
              <w:left w:val="single" w:sz="4" w:space="0" w:color="000000"/>
              <w:bottom w:val="single" w:sz="4" w:space="0" w:color="000000"/>
              <w:right w:val="single" w:sz="4" w:space="0" w:color="000000"/>
            </w:tcBorders>
            <w:vAlign w:val="center"/>
            <w:hideMark/>
          </w:tcPr>
          <w:p w14:paraId="45F256C4" w14:textId="77777777" w:rsidR="00F50067" w:rsidRPr="00F50067" w:rsidRDefault="00F50067" w:rsidP="00F50067">
            <w:pPr>
              <w:spacing w:after="0" w:line="240" w:lineRule="auto"/>
              <w:jc w:val="center"/>
              <w:rPr>
                <w:kern w:val="0"/>
                <w:sz w:val="20"/>
                <w:szCs w:val="20"/>
              </w:rPr>
            </w:pPr>
            <w:r w:rsidRPr="00F50067">
              <w:rPr>
                <w:kern w:val="0"/>
                <w:sz w:val="20"/>
                <w:szCs w:val="20"/>
              </w:rPr>
              <w:t>50,0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CF77EFB" w14:textId="77777777" w:rsidR="00F50067" w:rsidRPr="00F50067" w:rsidRDefault="00F50067" w:rsidP="00F50067">
            <w:pPr>
              <w:spacing w:after="0" w:line="240" w:lineRule="auto"/>
              <w:jc w:val="center"/>
              <w:rPr>
                <w:kern w:val="0"/>
                <w:sz w:val="20"/>
                <w:szCs w:val="20"/>
              </w:rPr>
            </w:pPr>
            <w:r w:rsidRPr="00F50067">
              <w:rPr>
                <w:kern w:val="0"/>
                <w:sz w:val="20"/>
                <w:szCs w:val="20"/>
              </w:rPr>
              <w:t>2016</w:t>
            </w:r>
          </w:p>
        </w:tc>
      </w:tr>
    </w:tbl>
    <w:p w14:paraId="3876BFBB" w14:textId="77777777" w:rsidR="00CF423D" w:rsidRPr="00CF423D" w:rsidRDefault="00CF423D" w:rsidP="008E68F6">
      <w:pPr>
        <w:widowControl w:val="0"/>
        <w:spacing w:after="0" w:line="240" w:lineRule="auto"/>
        <w:rPr>
          <w:color w:val="000000"/>
          <w:kern w:val="0"/>
        </w:rPr>
      </w:pPr>
    </w:p>
    <w:p w14:paraId="1BAD5C50" w14:textId="2AB740CF" w:rsidR="00F50067" w:rsidRDefault="00F50067" w:rsidP="00F50067">
      <w:pPr>
        <w:widowControl w:val="0"/>
        <w:spacing w:after="0" w:line="360" w:lineRule="auto"/>
        <w:ind w:firstLine="709"/>
        <w:jc w:val="both"/>
        <w:rPr>
          <w:color w:val="000000"/>
          <w:kern w:val="0"/>
        </w:rPr>
      </w:pPr>
      <w:r w:rsidRPr="00F50067">
        <w:rPr>
          <w:color w:val="000000"/>
          <w:kern w:val="0"/>
        </w:rPr>
        <w:t xml:space="preserve">Торговая площадь магазинов составляет </w:t>
      </w:r>
      <w:r w:rsidRPr="00CF423D">
        <w:rPr>
          <w:color w:val="000000"/>
          <w:kern w:val="0"/>
          <w:highlight w:val="green"/>
        </w:rPr>
        <w:t>6</w:t>
      </w:r>
      <w:r w:rsidR="00CF423D" w:rsidRPr="00CF423D">
        <w:rPr>
          <w:color w:val="000000"/>
          <w:kern w:val="0"/>
          <w:highlight w:val="green"/>
        </w:rPr>
        <w:t>29</w:t>
      </w:r>
      <w:r w:rsidRPr="00CF423D">
        <w:rPr>
          <w:color w:val="000000"/>
          <w:kern w:val="0"/>
          <w:highlight w:val="green"/>
        </w:rPr>
        <w:t>,2</w:t>
      </w:r>
      <w:r w:rsidRPr="00F50067">
        <w:rPr>
          <w:color w:val="000000"/>
          <w:kern w:val="0"/>
        </w:rPr>
        <w:t xml:space="preserve"> м</w:t>
      </w:r>
      <w:r w:rsidRPr="00F50067">
        <w:rPr>
          <w:color w:val="000000"/>
          <w:kern w:val="0"/>
          <w:vertAlign w:val="superscript"/>
        </w:rPr>
        <w:t>2</w:t>
      </w:r>
      <w:r w:rsidRPr="00F50067">
        <w:rPr>
          <w:color w:val="000000"/>
          <w:kern w:val="0"/>
        </w:rPr>
        <w:t>.</w:t>
      </w:r>
    </w:p>
    <w:p w14:paraId="5D1B4A35" w14:textId="77777777" w:rsidR="00CF423D" w:rsidRDefault="00CF423D" w:rsidP="00F50067">
      <w:pPr>
        <w:widowControl w:val="0"/>
        <w:spacing w:after="0" w:line="360" w:lineRule="auto"/>
        <w:ind w:firstLine="709"/>
        <w:jc w:val="both"/>
        <w:rPr>
          <w:color w:val="000000"/>
          <w:kern w:val="0"/>
        </w:rPr>
      </w:pPr>
    </w:p>
    <w:p w14:paraId="445ACFBF" w14:textId="51BA8AF9" w:rsidR="00CF423D" w:rsidRDefault="00CF423D" w:rsidP="00CF423D">
      <w:pPr>
        <w:tabs>
          <w:tab w:val="right" w:leader="dot" w:pos="9781"/>
        </w:tabs>
        <w:spacing w:after="0"/>
        <w:ind w:right="311"/>
        <w:jc w:val="both"/>
        <w:rPr>
          <w:i/>
          <w:iCs/>
          <w:noProof/>
          <w:sz w:val="22"/>
          <w:szCs w:val="22"/>
          <w:lang w:eastAsia="ru-RU"/>
        </w:rPr>
      </w:pPr>
      <w:r w:rsidRPr="00422027">
        <w:rPr>
          <w:i/>
          <w:iCs/>
          <w:noProof/>
          <w:sz w:val="22"/>
          <w:szCs w:val="22"/>
          <w:lang w:eastAsia="ru-RU"/>
        </w:rPr>
        <w:lastRenderedPageBreak/>
        <w:t xml:space="preserve">(абзац в редакции решения комитета архитектуры и градостроительства Курской области от «___» </w:t>
      </w:r>
      <w:r w:rsidR="001D784D">
        <w:rPr>
          <w:i/>
          <w:iCs/>
          <w:noProof/>
          <w:sz w:val="22"/>
          <w:szCs w:val="22"/>
          <w:lang w:eastAsia="ru-RU"/>
        </w:rPr>
        <w:t>сентября</w:t>
      </w:r>
      <w:r w:rsidRPr="00422027">
        <w:rPr>
          <w:i/>
          <w:iCs/>
          <w:noProof/>
          <w:sz w:val="22"/>
          <w:szCs w:val="22"/>
          <w:lang w:eastAsia="ru-RU"/>
        </w:rPr>
        <w:t xml:space="preserve"> 2024 года № 01-12/_____)</w:t>
      </w:r>
    </w:p>
    <w:p w14:paraId="7F2833DE" w14:textId="77777777" w:rsidR="00CF423D" w:rsidRPr="00F50067" w:rsidRDefault="00CF423D" w:rsidP="00F50067">
      <w:pPr>
        <w:widowControl w:val="0"/>
        <w:spacing w:after="0" w:line="360" w:lineRule="auto"/>
        <w:ind w:firstLine="709"/>
        <w:jc w:val="both"/>
        <w:rPr>
          <w:color w:val="000000"/>
          <w:kern w:val="0"/>
        </w:rPr>
      </w:pPr>
    </w:p>
    <w:p w14:paraId="64BB18CA" w14:textId="77777777" w:rsidR="00552CCE" w:rsidRPr="00F50067" w:rsidRDefault="00F50067" w:rsidP="00F50067">
      <w:pPr>
        <w:widowControl w:val="0"/>
        <w:spacing w:after="0" w:line="360" w:lineRule="auto"/>
        <w:ind w:firstLine="709"/>
        <w:jc w:val="both"/>
      </w:pPr>
      <w:r w:rsidRPr="00F50067">
        <w:rPr>
          <w:color w:val="000000"/>
          <w:kern w:val="0"/>
        </w:rPr>
        <w:t>В целом обеспеченность населения объектами торговли и бытового обслуживания ниже нормативов, рекомендуемых в СП 42.13330.2016 «СНиП 2.07.01</w:t>
      </w:r>
      <w:r>
        <w:rPr>
          <w:color w:val="000000"/>
          <w:kern w:val="0"/>
        </w:rPr>
        <w:t>-</w:t>
      </w:r>
      <w:r w:rsidRPr="00F50067">
        <w:rPr>
          <w:color w:val="000000"/>
          <w:kern w:val="0"/>
        </w:rPr>
        <w:t>89* Градостроительство. Планировка и застройка городских и сельских поселений».</w:t>
      </w:r>
    </w:p>
    <w:p w14:paraId="78B2F245" w14:textId="77777777" w:rsidR="00F50067" w:rsidRPr="00EA36F5" w:rsidRDefault="00F50067" w:rsidP="00F50067">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040528B2" w14:textId="77777777" w:rsidR="00F36C35" w:rsidRPr="00972904" w:rsidRDefault="00A0065C" w:rsidP="004D5894">
      <w:pPr>
        <w:pStyle w:val="a5"/>
        <w:widowControl w:val="0"/>
        <w:spacing w:after="0" w:line="360" w:lineRule="auto"/>
        <w:ind w:left="0" w:firstLine="709"/>
        <w:jc w:val="both"/>
        <w:rPr>
          <w:b/>
          <w:bCs/>
        </w:rPr>
      </w:pPr>
      <w:r w:rsidRPr="00972904">
        <w:rPr>
          <w:b/>
          <w:bCs/>
        </w:rPr>
        <w:t>Административно-деловые учреждения</w:t>
      </w:r>
      <w:r w:rsidR="00972904" w:rsidRPr="00972904">
        <w:rPr>
          <w:b/>
          <w:bCs/>
        </w:rPr>
        <w:t>.</w:t>
      </w:r>
    </w:p>
    <w:p w14:paraId="54F6F03B" w14:textId="77777777" w:rsidR="00E22B4F" w:rsidRPr="009A03A2" w:rsidRDefault="00E22B4F" w:rsidP="004D5894">
      <w:pPr>
        <w:widowControl w:val="0"/>
        <w:suppressAutoHyphens/>
        <w:spacing w:after="0" w:line="360" w:lineRule="auto"/>
        <w:ind w:firstLine="851"/>
        <w:jc w:val="both"/>
      </w:pPr>
      <w:r w:rsidRPr="009A03A2">
        <w:t>На территории сельсовета имеются следующие административно-деловые учреждения:</w:t>
      </w:r>
    </w:p>
    <w:p w14:paraId="206AF0C9" w14:textId="77777777" w:rsidR="00E22B4F" w:rsidRPr="009A03A2" w:rsidRDefault="00E22B4F" w:rsidP="004D5894">
      <w:pPr>
        <w:pStyle w:val="a5"/>
        <w:widowControl w:val="0"/>
        <w:numPr>
          <w:ilvl w:val="0"/>
          <w:numId w:val="8"/>
        </w:numPr>
        <w:suppressAutoHyphens/>
        <w:spacing w:after="0" w:line="360" w:lineRule="auto"/>
        <w:ind w:firstLine="851"/>
        <w:contextualSpacing w:val="0"/>
        <w:jc w:val="both"/>
      </w:pPr>
      <w:r w:rsidRPr="009A03A2">
        <w:t xml:space="preserve">здание администрации муниципального образования в </w:t>
      </w:r>
      <w:r w:rsidR="00D64713">
        <w:rPr>
          <w:bCs/>
          <w:iCs/>
        </w:rPr>
        <w:t>д</w:t>
      </w:r>
      <w:r w:rsidRPr="009A03A2">
        <w:rPr>
          <w:bCs/>
          <w:iCs/>
        </w:rPr>
        <w:t>.</w:t>
      </w:r>
      <w:r w:rsidR="000546E2">
        <w:rPr>
          <w:bCs/>
          <w:iCs/>
        </w:rPr>
        <w:t>Ворошнево</w:t>
      </w:r>
      <w:r w:rsidRPr="009A03A2">
        <w:t>;</w:t>
      </w:r>
    </w:p>
    <w:p w14:paraId="2723DF9A" w14:textId="6D53A138" w:rsidR="00A03C43" w:rsidRDefault="00E22B4F" w:rsidP="00A03C43">
      <w:pPr>
        <w:pStyle w:val="a5"/>
        <w:numPr>
          <w:ilvl w:val="0"/>
          <w:numId w:val="8"/>
        </w:numPr>
        <w:suppressAutoHyphens/>
        <w:spacing w:after="0" w:line="360" w:lineRule="auto"/>
        <w:ind w:firstLine="851"/>
        <w:contextualSpacing w:val="0"/>
        <w:jc w:val="both"/>
      </w:pPr>
      <w:r w:rsidRPr="009A03A2">
        <w:t xml:space="preserve">Отделение связи в </w:t>
      </w:r>
      <w:r w:rsidR="00D64713">
        <w:t>д</w:t>
      </w:r>
      <w:r w:rsidRPr="009A03A2">
        <w:t>.</w:t>
      </w:r>
      <w:r w:rsidR="000546E2">
        <w:t>Ворошнево</w:t>
      </w:r>
      <w:r w:rsidRPr="009A03A2">
        <w:t>.</w:t>
      </w:r>
    </w:p>
    <w:p w14:paraId="745BB9A9" w14:textId="77777777" w:rsidR="00462651" w:rsidRDefault="00462651" w:rsidP="00462651">
      <w:pPr>
        <w:pStyle w:val="a5"/>
        <w:suppressAutoHyphens/>
        <w:spacing w:after="0" w:line="360" w:lineRule="auto"/>
        <w:ind w:left="1571"/>
        <w:contextualSpacing w:val="0"/>
        <w:jc w:val="both"/>
      </w:pPr>
    </w:p>
    <w:p w14:paraId="289FDC15" w14:textId="48C60732" w:rsidR="00462651" w:rsidRPr="00462651" w:rsidRDefault="00462651" w:rsidP="00462651">
      <w:pPr>
        <w:tabs>
          <w:tab w:val="right" w:leader="dot" w:pos="9781"/>
        </w:tabs>
        <w:spacing w:after="0"/>
        <w:ind w:right="311"/>
        <w:jc w:val="both"/>
        <w:rPr>
          <w:i/>
          <w:iCs/>
          <w:noProof/>
          <w:sz w:val="22"/>
          <w:szCs w:val="22"/>
          <w:lang w:eastAsia="ru-RU"/>
        </w:rPr>
      </w:pPr>
      <w:r w:rsidRPr="00462651">
        <w:rPr>
          <w:i/>
          <w:iCs/>
          <w:noProof/>
          <w:sz w:val="22"/>
          <w:szCs w:val="22"/>
          <w:highlight w:val="green"/>
          <w:lang w:eastAsia="ru-RU"/>
        </w:rPr>
        <w:t xml:space="preserve">(таблица исключена в редакции решения комитета архитектуры и градостроительства Курской области от «___» </w:t>
      </w:r>
      <w:r w:rsidR="001D784D">
        <w:rPr>
          <w:i/>
          <w:iCs/>
          <w:noProof/>
          <w:sz w:val="22"/>
          <w:szCs w:val="22"/>
          <w:highlight w:val="green"/>
          <w:lang w:eastAsia="ru-RU"/>
        </w:rPr>
        <w:t>сентября</w:t>
      </w:r>
      <w:r w:rsidRPr="00462651">
        <w:rPr>
          <w:i/>
          <w:iCs/>
          <w:noProof/>
          <w:sz w:val="22"/>
          <w:szCs w:val="22"/>
          <w:highlight w:val="green"/>
          <w:lang w:eastAsia="ru-RU"/>
        </w:rPr>
        <w:t xml:space="preserve"> 2024 года № 01-12/_____)</w:t>
      </w:r>
    </w:p>
    <w:p w14:paraId="511A970E" w14:textId="77777777" w:rsidR="00CF423D" w:rsidRPr="00CF423D" w:rsidRDefault="00CF423D" w:rsidP="00CF423D">
      <w:pPr>
        <w:suppressAutoHyphens/>
        <w:spacing w:after="0" w:line="360" w:lineRule="auto"/>
        <w:jc w:val="both"/>
      </w:pPr>
    </w:p>
    <w:p w14:paraId="2645CE3F" w14:textId="77777777" w:rsidR="00F36C35" w:rsidRPr="00972904" w:rsidRDefault="00F36C35" w:rsidP="00972904">
      <w:pPr>
        <w:pStyle w:val="a5"/>
        <w:spacing w:after="0" w:line="360" w:lineRule="auto"/>
        <w:ind w:left="0" w:firstLine="709"/>
        <w:jc w:val="both"/>
        <w:rPr>
          <w:b/>
        </w:rPr>
      </w:pPr>
      <w:r w:rsidRPr="00972904">
        <w:rPr>
          <w:b/>
        </w:rPr>
        <w:t>Проектные предложения</w:t>
      </w:r>
      <w:r w:rsidR="004D15BC" w:rsidRPr="00972904">
        <w:rPr>
          <w:b/>
        </w:rPr>
        <w:t>.</w:t>
      </w:r>
    </w:p>
    <w:p w14:paraId="5F05FC4F" w14:textId="77777777" w:rsidR="00F36C35" w:rsidRPr="00972904" w:rsidRDefault="00F36C35" w:rsidP="00972904">
      <w:pPr>
        <w:spacing w:after="0" w:line="360" w:lineRule="auto"/>
        <w:ind w:firstLine="709"/>
        <w:jc w:val="both"/>
      </w:pPr>
      <w:r w:rsidRPr="00972904">
        <w:t>Формирование и развитие системы культурно-бытового обслуживания в значительной мере способствует достижению главной цели градостроительной политики сельсовета – обеспечения комфортности проживания.</w:t>
      </w:r>
    </w:p>
    <w:p w14:paraId="03AD5019" w14:textId="77777777" w:rsidR="005B76A7" w:rsidRDefault="00F36C35" w:rsidP="005B76A7">
      <w:pPr>
        <w:pStyle w:val="afa"/>
        <w:spacing w:after="0" w:line="360" w:lineRule="auto"/>
        <w:ind w:left="0" w:firstLine="709"/>
        <w:jc w:val="both"/>
        <w:rPr>
          <w:sz w:val="24"/>
          <w:szCs w:val="24"/>
          <w:lang w:val="ru-RU"/>
        </w:rPr>
      </w:pPr>
      <w:r w:rsidRPr="00972904">
        <w:rPr>
          <w:sz w:val="24"/>
          <w:szCs w:val="24"/>
        </w:rPr>
        <w:t>В связи с этим, генеральным планом для каждой группы предприятий обслуживания и для совокупности учреждений как системы выработан ряд предложений, основанных на анализе существующей ситуации и нормативных рекомендациях региональных нормативов градостроительного проектирования Курской области.</w:t>
      </w:r>
    </w:p>
    <w:p w14:paraId="2AE68A0D" w14:textId="77777777" w:rsidR="00F36C35" w:rsidRDefault="001453C9" w:rsidP="005B76A7">
      <w:pPr>
        <w:pStyle w:val="afa"/>
        <w:spacing w:after="0" w:line="360" w:lineRule="auto"/>
        <w:ind w:left="0" w:firstLine="709"/>
        <w:jc w:val="both"/>
        <w:rPr>
          <w:b/>
          <w:sz w:val="24"/>
          <w:szCs w:val="24"/>
        </w:rPr>
      </w:pPr>
      <w:r w:rsidRPr="001453C9">
        <w:rPr>
          <w:b/>
          <w:sz w:val="24"/>
          <w:szCs w:val="24"/>
        </w:rPr>
        <w:t>Организации</w:t>
      </w:r>
      <w:r w:rsidR="00F36C35" w:rsidRPr="005B76A7">
        <w:rPr>
          <w:b/>
          <w:sz w:val="24"/>
          <w:szCs w:val="24"/>
        </w:rPr>
        <w:t xml:space="preserve"> образования</w:t>
      </w:r>
      <w:r w:rsidR="00DF66AE" w:rsidRPr="005B76A7">
        <w:rPr>
          <w:b/>
          <w:sz w:val="24"/>
          <w:szCs w:val="24"/>
        </w:rPr>
        <w:t>.</w:t>
      </w:r>
    </w:p>
    <w:p w14:paraId="694AECB0" w14:textId="77777777" w:rsidR="001453C9" w:rsidRPr="00EA36F5" w:rsidRDefault="001453C9" w:rsidP="001453C9">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7A66FF37" w14:textId="77777777" w:rsidR="00F36C35" w:rsidRPr="005B76A7" w:rsidRDefault="00F36C35" w:rsidP="005B76A7">
      <w:pPr>
        <w:spacing w:after="0" w:line="360" w:lineRule="auto"/>
        <w:ind w:firstLine="709"/>
        <w:jc w:val="both"/>
      </w:pPr>
      <w:r w:rsidRPr="005B76A7">
        <w:t>Основная цель образовательной системы муниципального образования – удовлетворение потребностей и ожиданий заказчиков образовательных услуг в качественном образовании.</w:t>
      </w:r>
    </w:p>
    <w:p w14:paraId="5C59D4AB" w14:textId="77777777" w:rsidR="00F36C35" w:rsidRPr="005B76A7" w:rsidRDefault="00F36C35" w:rsidP="005B76A7">
      <w:pPr>
        <w:spacing w:after="0" w:line="360" w:lineRule="auto"/>
        <w:ind w:firstLine="709"/>
        <w:jc w:val="both"/>
      </w:pPr>
      <w:r w:rsidRPr="005B76A7">
        <w:t>Для каждого элемента системы образования генеральным планом предлагаются приоритетные задачи.</w:t>
      </w:r>
    </w:p>
    <w:p w14:paraId="7D408F57" w14:textId="3E699C02" w:rsidR="00F36C35" w:rsidRPr="005B76A7" w:rsidRDefault="00F36C35" w:rsidP="005B76A7">
      <w:pPr>
        <w:spacing w:after="0" w:line="360" w:lineRule="auto"/>
        <w:ind w:firstLine="709"/>
        <w:jc w:val="both"/>
        <w:rPr>
          <w:b/>
        </w:rPr>
      </w:pPr>
      <w:r w:rsidRPr="00462651">
        <w:rPr>
          <w:b/>
          <w:highlight w:val="green"/>
        </w:rPr>
        <w:t>Дошкольн</w:t>
      </w:r>
      <w:r w:rsidR="00517371">
        <w:rPr>
          <w:b/>
          <w:highlight w:val="green"/>
        </w:rPr>
        <w:t>ы</w:t>
      </w:r>
      <w:r w:rsidRPr="00462651">
        <w:rPr>
          <w:b/>
          <w:highlight w:val="green"/>
        </w:rPr>
        <w:t>е образова</w:t>
      </w:r>
      <w:r w:rsidR="00462651" w:rsidRPr="00462651">
        <w:rPr>
          <w:b/>
          <w:highlight w:val="green"/>
        </w:rPr>
        <w:t>тельные организации</w:t>
      </w:r>
      <w:r w:rsidR="00DF66AE" w:rsidRPr="005B76A7">
        <w:rPr>
          <w:b/>
        </w:rPr>
        <w:t>.</w:t>
      </w:r>
    </w:p>
    <w:p w14:paraId="29F32A16" w14:textId="77777777" w:rsidR="00462651" w:rsidRPr="00462651" w:rsidRDefault="00462651" w:rsidP="00462651">
      <w:pPr>
        <w:spacing w:after="0" w:line="360" w:lineRule="auto"/>
        <w:ind w:firstLine="709"/>
        <w:jc w:val="both"/>
        <w:rPr>
          <w:highlight w:val="green"/>
        </w:rPr>
      </w:pPr>
      <w:r w:rsidRPr="00462651">
        <w:rPr>
          <w:highlight w:val="green"/>
        </w:rPr>
        <w:t>На территории муниципального образования «Ворошневский сельсовет» Курского района Курской области находятся 1 дошкольная образовательная организация проектной мощностью 160 мест.</w:t>
      </w:r>
    </w:p>
    <w:p w14:paraId="70A254F2" w14:textId="77777777" w:rsidR="00462651" w:rsidRPr="00462651" w:rsidRDefault="00462651" w:rsidP="00462651">
      <w:pPr>
        <w:spacing w:after="0" w:line="360" w:lineRule="auto"/>
        <w:ind w:firstLine="709"/>
        <w:jc w:val="both"/>
        <w:rPr>
          <w:highlight w:val="green"/>
        </w:rPr>
      </w:pPr>
      <w:r w:rsidRPr="00462651">
        <w:rPr>
          <w:highlight w:val="green"/>
        </w:rPr>
        <w:lastRenderedPageBreak/>
        <w:t>В соответствии с региональными нормативами градостроительного проектирования Курской области, утвержденными постановлением Администрации Курской области от 28.04.2021 № 442-па, муниципальное образование «Ворошневский сельсовет» Курского района Курской области должно быть обеспечено дошкольными образовательными организациями на 148 мест.</w:t>
      </w:r>
    </w:p>
    <w:p w14:paraId="1EA1C8A5" w14:textId="66431346" w:rsidR="00462651" w:rsidRPr="00462651" w:rsidRDefault="00462651" w:rsidP="00462651">
      <w:pPr>
        <w:spacing w:after="0" w:line="360" w:lineRule="auto"/>
        <w:ind w:firstLine="709"/>
        <w:jc w:val="both"/>
      </w:pPr>
      <w:r w:rsidRPr="00462651">
        <w:rPr>
          <w:highlight w:val="green"/>
        </w:rPr>
        <w:t>Таким образом, муниципальное образование «Ворошневский сельсовет» Курского района Курской области обеспечено общеобразовательными организациями в полном объеме.</w:t>
      </w:r>
    </w:p>
    <w:p w14:paraId="14F06202" w14:textId="77777777" w:rsidR="00462651" w:rsidRDefault="00462651" w:rsidP="00591E08">
      <w:pPr>
        <w:widowControl w:val="0"/>
        <w:spacing w:after="0" w:line="360" w:lineRule="auto"/>
        <w:ind w:firstLine="709"/>
        <w:jc w:val="both"/>
        <w:rPr>
          <w:b/>
        </w:rPr>
      </w:pPr>
    </w:p>
    <w:p w14:paraId="2D4247DB" w14:textId="03E888E8" w:rsidR="00462651" w:rsidRPr="00462651" w:rsidRDefault="00462651" w:rsidP="00517371">
      <w:pPr>
        <w:tabs>
          <w:tab w:val="right" w:leader="dot" w:pos="9781"/>
        </w:tabs>
        <w:spacing w:after="0"/>
        <w:ind w:right="311"/>
        <w:jc w:val="both"/>
        <w:rPr>
          <w:i/>
          <w:iCs/>
          <w:noProof/>
          <w:sz w:val="22"/>
          <w:szCs w:val="22"/>
          <w:lang w:eastAsia="ru-RU"/>
        </w:rPr>
      </w:pPr>
      <w:r w:rsidRPr="00462651">
        <w:rPr>
          <w:i/>
          <w:iCs/>
          <w:noProof/>
          <w:sz w:val="22"/>
          <w:szCs w:val="22"/>
          <w:lang w:eastAsia="ru-RU"/>
        </w:rPr>
        <w:t>(подраздел «</w:t>
      </w:r>
      <w:r w:rsidR="00517371">
        <w:rPr>
          <w:i/>
          <w:iCs/>
          <w:noProof/>
          <w:sz w:val="22"/>
          <w:szCs w:val="22"/>
          <w:lang w:eastAsia="ru-RU"/>
        </w:rPr>
        <w:t>Дошкольное образование</w:t>
      </w:r>
      <w:r w:rsidRPr="00462651">
        <w:rPr>
          <w:i/>
          <w:iCs/>
          <w:noProof/>
          <w:sz w:val="22"/>
          <w:szCs w:val="22"/>
          <w:lang w:eastAsia="ru-RU"/>
        </w:rPr>
        <w:t xml:space="preserve">» изложен в редакции решения комитета архитектуры и градостроительства Курской области от «___» </w:t>
      </w:r>
      <w:r w:rsidR="001D784D">
        <w:rPr>
          <w:i/>
          <w:iCs/>
          <w:noProof/>
          <w:sz w:val="22"/>
          <w:szCs w:val="22"/>
          <w:lang w:eastAsia="ru-RU"/>
        </w:rPr>
        <w:t>сентября</w:t>
      </w:r>
      <w:r w:rsidRPr="00462651">
        <w:rPr>
          <w:i/>
          <w:iCs/>
          <w:noProof/>
          <w:sz w:val="22"/>
          <w:szCs w:val="22"/>
          <w:lang w:eastAsia="ru-RU"/>
        </w:rPr>
        <w:t xml:space="preserve"> 2024 года № 01-12/_____)</w:t>
      </w:r>
    </w:p>
    <w:p w14:paraId="1AACAF9A" w14:textId="77777777" w:rsidR="00462651" w:rsidRPr="00462651" w:rsidRDefault="00462651" w:rsidP="00462651">
      <w:pPr>
        <w:tabs>
          <w:tab w:val="right" w:leader="dot" w:pos="9781"/>
        </w:tabs>
        <w:spacing w:after="0"/>
        <w:ind w:left="284" w:right="311"/>
        <w:jc w:val="both"/>
        <w:rPr>
          <w:i/>
          <w:iCs/>
          <w:noProof/>
          <w:lang w:eastAsia="ru-RU"/>
        </w:rPr>
      </w:pPr>
    </w:p>
    <w:p w14:paraId="6DA93DD1" w14:textId="2B8612ED" w:rsidR="00517371" w:rsidRPr="00517371" w:rsidRDefault="00517371" w:rsidP="00517371">
      <w:pPr>
        <w:spacing w:after="0" w:line="360" w:lineRule="auto"/>
        <w:ind w:firstLine="709"/>
        <w:jc w:val="both"/>
        <w:rPr>
          <w:rFonts w:eastAsia="Times New Roman"/>
          <w:b/>
          <w:bCs/>
          <w:highlight w:val="green"/>
          <w:lang w:eastAsia="ru-RU"/>
        </w:rPr>
      </w:pPr>
      <w:bookmarkStart w:id="61" w:name="_Hlk167360263"/>
      <w:r w:rsidRPr="00517371">
        <w:rPr>
          <w:rFonts w:eastAsia="Times New Roman"/>
          <w:b/>
          <w:bCs/>
          <w:highlight w:val="green"/>
          <w:lang w:eastAsia="ru-RU"/>
        </w:rPr>
        <w:t>Общеобразовательные организации</w:t>
      </w:r>
      <w:bookmarkEnd w:id="61"/>
    </w:p>
    <w:p w14:paraId="10B57F67" w14:textId="77777777" w:rsidR="00517371" w:rsidRPr="00517371" w:rsidRDefault="00517371" w:rsidP="00517371">
      <w:pPr>
        <w:spacing w:after="0" w:line="360" w:lineRule="auto"/>
        <w:ind w:firstLine="709"/>
        <w:jc w:val="both"/>
        <w:rPr>
          <w:highlight w:val="green"/>
        </w:rPr>
      </w:pPr>
      <w:r w:rsidRPr="00517371">
        <w:rPr>
          <w:highlight w:val="green"/>
        </w:rPr>
        <w:t>На территории муниципального образования «Ворошневский сельсовет» Курского района Курской области нет общеобразовательных организаций.</w:t>
      </w:r>
    </w:p>
    <w:p w14:paraId="1DE54B4A" w14:textId="77777777" w:rsidR="00517371" w:rsidRPr="00517371" w:rsidRDefault="00517371" w:rsidP="00517371">
      <w:pPr>
        <w:spacing w:after="0" w:line="360" w:lineRule="auto"/>
        <w:ind w:firstLine="709"/>
        <w:jc w:val="both"/>
        <w:rPr>
          <w:highlight w:val="green"/>
        </w:rPr>
      </w:pPr>
      <w:r w:rsidRPr="00517371">
        <w:rPr>
          <w:highlight w:val="green"/>
        </w:rPr>
        <w:t>В соответствии региональными нормативами градостроительного проектирования Курской области, утвержденными постановлением Администрации Курской области от 28.04.2021 № 442-па, муниципальное образование «Ворошневский сельсовет» Курского района Курской области должно быть обеспечено общеобразовательными организациями на 254 места.</w:t>
      </w:r>
    </w:p>
    <w:p w14:paraId="00862A8E" w14:textId="68161AD2" w:rsidR="00517371" w:rsidRPr="00517371" w:rsidRDefault="00517371" w:rsidP="00517371">
      <w:pPr>
        <w:spacing w:after="0" w:line="360" w:lineRule="auto"/>
        <w:ind w:firstLine="709"/>
        <w:jc w:val="both"/>
      </w:pPr>
      <w:r w:rsidRPr="00517371">
        <w:rPr>
          <w:highlight w:val="green"/>
        </w:rPr>
        <w:t>Предлагается к размещению 1 общеобразовательная организация на 500 мест.</w:t>
      </w:r>
    </w:p>
    <w:p w14:paraId="2D6A2B57" w14:textId="77777777" w:rsidR="00517371" w:rsidRDefault="00517371" w:rsidP="00AA254A">
      <w:pPr>
        <w:widowControl w:val="0"/>
        <w:spacing w:after="0" w:line="360" w:lineRule="auto"/>
        <w:ind w:firstLine="709"/>
        <w:jc w:val="both"/>
        <w:rPr>
          <w:b/>
        </w:rPr>
      </w:pPr>
    </w:p>
    <w:p w14:paraId="0ECF56F6" w14:textId="3A0A89CF" w:rsidR="00517371" w:rsidRPr="00462651" w:rsidRDefault="00517371" w:rsidP="00517371">
      <w:pPr>
        <w:tabs>
          <w:tab w:val="right" w:leader="dot" w:pos="9781"/>
        </w:tabs>
        <w:spacing w:after="0"/>
        <w:ind w:right="311"/>
        <w:jc w:val="both"/>
        <w:rPr>
          <w:i/>
          <w:iCs/>
          <w:noProof/>
          <w:sz w:val="22"/>
          <w:szCs w:val="22"/>
          <w:lang w:eastAsia="ru-RU"/>
        </w:rPr>
      </w:pPr>
      <w:r w:rsidRPr="00462651">
        <w:rPr>
          <w:i/>
          <w:iCs/>
          <w:noProof/>
          <w:sz w:val="22"/>
          <w:szCs w:val="22"/>
          <w:lang w:eastAsia="ru-RU"/>
        </w:rPr>
        <w:t>(подраздел «</w:t>
      </w:r>
      <w:r>
        <w:rPr>
          <w:i/>
          <w:iCs/>
          <w:noProof/>
          <w:sz w:val="22"/>
          <w:szCs w:val="22"/>
          <w:lang w:eastAsia="ru-RU"/>
        </w:rPr>
        <w:t>Общее среднее образование</w:t>
      </w:r>
      <w:r w:rsidRPr="00462651">
        <w:rPr>
          <w:i/>
          <w:iCs/>
          <w:noProof/>
          <w:sz w:val="22"/>
          <w:szCs w:val="22"/>
          <w:lang w:eastAsia="ru-RU"/>
        </w:rPr>
        <w:t xml:space="preserve">» изложен в редакции решения комитета архитектуры и градостроительства Курской области от «___» </w:t>
      </w:r>
      <w:r w:rsidR="001D784D">
        <w:rPr>
          <w:i/>
          <w:iCs/>
          <w:noProof/>
          <w:sz w:val="22"/>
          <w:szCs w:val="22"/>
          <w:lang w:eastAsia="ru-RU"/>
        </w:rPr>
        <w:t>сентября</w:t>
      </w:r>
      <w:r w:rsidRPr="00462651">
        <w:rPr>
          <w:i/>
          <w:iCs/>
          <w:noProof/>
          <w:sz w:val="22"/>
          <w:szCs w:val="22"/>
          <w:lang w:eastAsia="ru-RU"/>
        </w:rPr>
        <w:t xml:space="preserve"> 2024 года № 01-12/_____)</w:t>
      </w:r>
    </w:p>
    <w:p w14:paraId="595E3976" w14:textId="77777777" w:rsidR="00517371" w:rsidRDefault="00517371" w:rsidP="00AA254A">
      <w:pPr>
        <w:widowControl w:val="0"/>
        <w:spacing w:after="0" w:line="360" w:lineRule="auto"/>
        <w:ind w:firstLine="709"/>
        <w:jc w:val="both"/>
        <w:rPr>
          <w:b/>
        </w:rPr>
      </w:pPr>
    </w:p>
    <w:p w14:paraId="1C1E2133" w14:textId="0C3B340D" w:rsidR="00517371" w:rsidRPr="00A64907" w:rsidRDefault="00517371" w:rsidP="00517371">
      <w:pPr>
        <w:tabs>
          <w:tab w:val="right" w:leader="dot" w:pos="9781"/>
        </w:tabs>
        <w:spacing w:after="0"/>
        <w:ind w:right="311"/>
        <w:jc w:val="both"/>
        <w:rPr>
          <w:i/>
          <w:iCs/>
          <w:noProof/>
          <w:sz w:val="22"/>
          <w:szCs w:val="22"/>
          <w:lang w:eastAsia="ru-RU"/>
        </w:rPr>
      </w:pPr>
      <w:r w:rsidRPr="00A64907">
        <w:rPr>
          <w:i/>
          <w:iCs/>
          <w:noProof/>
          <w:sz w:val="22"/>
          <w:szCs w:val="22"/>
          <w:highlight w:val="green"/>
          <w:lang w:eastAsia="ru-RU"/>
        </w:rPr>
        <w:t>(подраздел «</w:t>
      </w:r>
      <w:r>
        <w:rPr>
          <w:i/>
          <w:iCs/>
          <w:noProof/>
          <w:sz w:val="22"/>
          <w:szCs w:val="22"/>
          <w:highlight w:val="green"/>
          <w:lang w:eastAsia="ru-RU"/>
        </w:rPr>
        <w:t>Дополнительное образование</w:t>
      </w:r>
      <w:r w:rsidRPr="00A64907">
        <w:rPr>
          <w:i/>
          <w:iCs/>
          <w:noProof/>
          <w:sz w:val="22"/>
          <w:szCs w:val="22"/>
          <w:highlight w:val="green"/>
          <w:lang w:eastAsia="ru-RU"/>
        </w:rPr>
        <w:t xml:space="preserve">» исключен в редакции решения комитета архитектуры и градостроительства Курской области от «___» </w:t>
      </w:r>
      <w:r w:rsidR="001D784D">
        <w:rPr>
          <w:i/>
          <w:iCs/>
          <w:noProof/>
          <w:sz w:val="22"/>
          <w:szCs w:val="22"/>
          <w:highlight w:val="green"/>
          <w:lang w:eastAsia="ru-RU"/>
        </w:rPr>
        <w:t>сентября</w:t>
      </w:r>
      <w:r w:rsidRPr="00A64907">
        <w:rPr>
          <w:i/>
          <w:iCs/>
          <w:noProof/>
          <w:sz w:val="22"/>
          <w:szCs w:val="22"/>
          <w:highlight w:val="green"/>
          <w:lang w:eastAsia="ru-RU"/>
        </w:rPr>
        <w:t xml:space="preserve"> 2024 года №</w:t>
      </w:r>
      <w:r>
        <w:rPr>
          <w:i/>
          <w:iCs/>
          <w:noProof/>
          <w:sz w:val="22"/>
          <w:szCs w:val="22"/>
          <w:highlight w:val="green"/>
          <w:lang w:eastAsia="ru-RU"/>
        </w:rPr>
        <w:t> </w:t>
      </w:r>
      <w:r w:rsidRPr="00A64907">
        <w:rPr>
          <w:i/>
          <w:iCs/>
          <w:noProof/>
          <w:sz w:val="22"/>
          <w:szCs w:val="22"/>
          <w:highlight w:val="green"/>
          <w:lang w:eastAsia="ru-RU"/>
        </w:rPr>
        <w:t>01</w:t>
      </w:r>
      <w:r>
        <w:rPr>
          <w:i/>
          <w:iCs/>
          <w:noProof/>
          <w:sz w:val="22"/>
          <w:szCs w:val="22"/>
          <w:highlight w:val="green"/>
          <w:lang w:eastAsia="ru-RU"/>
        </w:rPr>
        <w:noBreakHyphen/>
      </w:r>
      <w:r w:rsidRPr="00A64907">
        <w:rPr>
          <w:i/>
          <w:iCs/>
          <w:noProof/>
          <w:sz w:val="22"/>
          <w:szCs w:val="22"/>
          <w:highlight w:val="green"/>
          <w:lang w:eastAsia="ru-RU"/>
        </w:rPr>
        <w:t>12/_____)</w:t>
      </w:r>
    </w:p>
    <w:p w14:paraId="520EC811" w14:textId="77777777" w:rsidR="00517371" w:rsidRDefault="00517371" w:rsidP="00AA254A">
      <w:pPr>
        <w:widowControl w:val="0"/>
        <w:spacing w:after="0" w:line="360" w:lineRule="auto"/>
        <w:ind w:firstLine="709"/>
        <w:jc w:val="both"/>
        <w:rPr>
          <w:b/>
        </w:rPr>
      </w:pPr>
    </w:p>
    <w:p w14:paraId="5E97BEF5" w14:textId="676BCB7B" w:rsidR="00F36C35" w:rsidRPr="00431A88" w:rsidRDefault="00F36C35" w:rsidP="00AA254A">
      <w:pPr>
        <w:widowControl w:val="0"/>
        <w:spacing w:after="0" w:line="360" w:lineRule="auto"/>
        <w:ind w:firstLine="709"/>
        <w:jc w:val="both"/>
        <w:rPr>
          <w:b/>
        </w:rPr>
      </w:pPr>
      <w:r w:rsidRPr="00431A88">
        <w:rPr>
          <w:b/>
        </w:rPr>
        <w:t>Учреждения здравоохранения</w:t>
      </w:r>
      <w:r w:rsidR="00DF66AE" w:rsidRPr="00431A88">
        <w:rPr>
          <w:b/>
        </w:rPr>
        <w:t>.</w:t>
      </w:r>
    </w:p>
    <w:p w14:paraId="7E85A7FF" w14:textId="77777777" w:rsidR="00F36C35" w:rsidRPr="00431A88" w:rsidRDefault="00F36C35" w:rsidP="00AA254A">
      <w:pPr>
        <w:widowControl w:val="0"/>
        <w:spacing w:after="0" w:line="360" w:lineRule="auto"/>
        <w:ind w:firstLine="709"/>
        <w:jc w:val="both"/>
        <w:rPr>
          <w:bCs/>
        </w:rPr>
      </w:pPr>
      <w:r w:rsidRPr="00431A88">
        <w:t xml:space="preserve">Согласно произведенным расчетам, </w:t>
      </w:r>
      <w:r w:rsidR="000546E2">
        <w:t>Ворошневский</w:t>
      </w:r>
      <w:r w:rsidRPr="00431A88">
        <w:t xml:space="preserve"> сельсовет почти полностью обеспечен учреждениями здравоохранения. </w:t>
      </w:r>
    </w:p>
    <w:p w14:paraId="688AF086" w14:textId="77777777" w:rsidR="00F36C35" w:rsidRDefault="00F36C35" w:rsidP="00AA254A">
      <w:pPr>
        <w:widowControl w:val="0"/>
        <w:spacing w:after="0" w:line="360" w:lineRule="auto"/>
        <w:ind w:firstLine="709"/>
        <w:jc w:val="both"/>
        <w:rPr>
          <w:b/>
        </w:rPr>
      </w:pPr>
      <w:r w:rsidRPr="00431A88">
        <w:rPr>
          <w:b/>
        </w:rPr>
        <w:t xml:space="preserve">Генеральным планом на первую очередь (до </w:t>
      </w:r>
      <w:r w:rsidR="00554ED8" w:rsidRPr="00431A88">
        <w:rPr>
          <w:b/>
        </w:rPr>
        <w:t>20</w:t>
      </w:r>
      <w:r w:rsidR="001453C9">
        <w:rPr>
          <w:b/>
        </w:rPr>
        <w:t>18</w:t>
      </w:r>
      <w:r w:rsidRPr="00431A88">
        <w:rPr>
          <w:b/>
        </w:rPr>
        <w:t xml:space="preserve"> г.) строительства предлагается:</w:t>
      </w:r>
    </w:p>
    <w:p w14:paraId="353A2D81" w14:textId="77777777" w:rsidR="001453C9" w:rsidRPr="00EA36F5" w:rsidRDefault="001453C9" w:rsidP="001453C9">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13F08C20" w14:textId="77777777" w:rsidR="00F36C35" w:rsidRDefault="00F36C35" w:rsidP="00DB3370">
      <w:pPr>
        <w:numPr>
          <w:ilvl w:val="0"/>
          <w:numId w:val="7"/>
        </w:numPr>
        <w:tabs>
          <w:tab w:val="left" w:pos="1134"/>
        </w:tabs>
        <w:spacing w:after="0" w:line="360" w:lineRule="auto"/>
        <w:ind w:left="0" w:firstLine="709"/>
        <w:jc w:val="both"/>
      </w:pPr>
      <w:r w:rsidRPr="00431A88">
        <w:t>организация отделения социально-медицинского обслуживания на дому для граждан пенсионного возраста и инвалидов.</w:t>
      </w:r>
    </w:p>
    <w:p w14:paraId="5C3209B2" w14:textId="77777777" w:rsidR="002D5613" w:rsidRDefault="002D5613" w:rsidP="002D5613">
      <w:pPr>
        <w:tabs>
          <w:tab w:val="left" w:pos="1134"/>
        </w:tabs>
        <w:spacing w:after="0" w:line="360" w:lineRule="auto"/>
        <w:jc w:val="both"/>
      </w:pPr>
    </w:p>
    <w:p w14:paraId="3EA63C1B" w14:textId="394388AE" w:rsidR="002D5613" w:rsidRDefault="002D5613" w:rsidP="002D5613">
      <w:pPr>
        <w:spacing w:after="0" w:line="240" w:lineRule="auto"/>
        <w:ind w:right="-1"/>
        <w:jc w:val="both"/>
        <w:rPr>
          <w:i/>
          <w:iCs/>
          <w:sz w:val="22"/>
          <w:szCs w:val="22"/>
          <w:lang w:eastAsia="ru-RU"/>
        </w:rPr>
      </w:pPr>
      <w:r w:rsidRPr="00E73ADC">
        <w:rPr>
          <w:i/>
          <w:iCs/>
          <w:sz w:val="22"/>
          <w:szCs w:val="22"/>
          <w:highlight w:val="green"/>
          <w:lang w:eastAsia="ru-RU"/>
        </w:rPr>
        <w:t xml:space="preserve">(абзацы </w:t>
      </w:r>
      <w:r>
        <w:rPr>
          <w:i/>
          <w:iCs/>
          <w:sz w:val="22"/>
          <w:szCs w:val="22"/>
          <w:highlight w:val="green"/>
          <w:lang w:eastAsia="ru-RU"/>
        </w:rPr>
        <w:t>4</w:t>
      </w:r>
      <w:r w:rsidRPr="00E73ADC">
        <w:rPr>
          <w:i/>
          <w:iCs/>
          <w:sz w:val="22"/>
          <w:szCs w:val="22"/>
          <w:highlight w:val="green"/>
          <w:lang w:eastAsia="ru-RU"/>
        </w:rPr>
        <w:t xml:space="preserve"> - </w:t>
      </w:r>
      <w:r>
        <w:rPr>
          <w:i/>
          <w:iCs/>
          <w:sz w:val="22"/>
          <w:szCs w:val="22"/>
          <w:highlight w:val="green"/>
          <w:lang w:eastAsia="ru-RU"/>
        </w:rPr>
        <w:t>5</w:t>
      </w:r>
      <w:r w:rsidRPr="00E73ADC">
        <w:rPr>
          <w:i/>
          <w:iCs/>
          <w:sz w:val="22"/>
          <w:szCs w:val="22"/>
          <w:highlight w:val="green"/>
          <w:lang w:eastAsia="ru-RU"/>
        </w:rPr>
        <w:t xml:space="preserve"> исключены в редакции решения комитета архитектуры и градостроительства Курской области от «___» </w:t>
      </w:r>
      <w:r w:rsidR="001D784D">
        <w:rPr>
          <w:i/>
          <w:iCs/>
          <w:sz w:val="22"/>
          <w:szCs w:val="22"/>
          <w:highlight w:val="green"/>
          <w:lang w:eastAsia="ru-RU"/>
        </w:rPr>
        <w:t>сентября</w:t>
      </w:r>
      <w:r w:rsidRPr="00E73ADC">
        <w:rPr>
          <w:i/>
          <w:iCs/>
          <w:sz w:val="22"/>
          <w:szCs w:val="22"/>
          <w:highlight w:val="green"/>
          <w:lang w:eastAsia="ru-RU"/>
        </w:rPr>
        <w:t xml:space="preserve"> 2024 года № 01-12/_____)</w:t>
      </w:r>
    </w:p>
    <w:p w14:paraId="4FB5052F" w14:textId="77777777" w:rsidR="002E5A7A" w:rsidRPr="002D5613" w:rsidRDefault="002E5A7A" w:rsidP="002D5613">
      <w:pPr>
        <w:spacing w:after="0" w:line="240" w:lineRule="auto"/>
        <w:ind w:right="-1"/>
        <w:jc w:val="both"/>
        <w:rPr>
          <w:i/>
          <w:iCs/>
          <w:sz w:val="22"/>
          <w:szCs w:val="22"/>
          <w:lang w:eastAsia="ru-RU"/>
        </w:rPr>
      </w:pPr>
    </w:p>
    <w:p w14:paraId="65DE276B" w14:textId="77777777" w:rsidR="00F36C35" w:rsidRPr="00431A88" w:rsidRDefault="00F36C35" w:rsidP="00431A88">
      <w:pPr>
        <w:spacing w:after="0" w:line="360" w:lineRule="auto"/>
        <w:ind w:firstLine="709"/>
        <w:jc w:val="both"/>
        <w:rPr>
          <w:b/>
        </w:rPr>
      </w:pPr>
      <w:r w:rsidRPr="00431A88">
        <w:rPr>
          <w:b/>
        </w:rPr>
        <w:t>Физкультурно-спортивные сооружения</w:t>
      </w:r>
      <w:r w:rsidR="00DF66AE" w:rsidRPr="00431A88">
        <w:rPr>
          <w:b/>
        </w:rPr>
        <w:t>.</w:t>
      </w:r>
    </w:p>
    <w:p w14:paraId="169B3221" w14:textId="77777777" w:rsidR="00F36C35" w:rsidRPr="00431A88" w:rsidRDefault="00F36C35" w:rsidP="00892C5F">
      <w:pPr>
        <w:widowControl w:val="0"/>
        <w:spacing w:after="0" w:line="360" w:lineRule="auto"/>
        <w:ind w:firstLine="709"/>
        <w:jc w:val="both"/>
      </w:pPr>
      <w:r w:rsidRPr="00431A88">
        <w:t>К числу основных проблем развития спорта, которые могут быть решены градостроительными методами, относятся:</w:t>
      </w:r>
    </w:p>
    <w:p w14:paraId="5ADED1EF" w14:textId="77777777" w:rsidR="00F36C35" w:rsidRPr="00431A88" w:rsidRDefault="00F36C35" w:rsidP="00892C5F">
      <w:pPr>
        <w:widowControl w:val="0"/>
        <w:numPr>
          <w:ilvl w:val="0"/>
          <w:numId w:val="7"/>
        </w:numPr>
        <w:tabs>
          <w:tab w:val="left" w:pos="1134"/>
        </w:tabs>
        <w:spacing w:after="0" w:line="360" w:lineRule="auto"/>
        <w:ind w:left="0" w:firstLine="709"/>
        <w:jc w:val="both"/>
      </w:pPr>
      <w:r w:rsidRPr="00431A88">
        <w:t>отсутствие системы проведения физкультурно-массовой работы по месту жительства населения;</w:t>
      </w:r>
    </w:p>
    <w:p w14:paraId="3128B5A3" w14:textId="77777777" w:rsidR="00F36C35" w:rsidRPr="00431A88" w:rsidRDefault="00F36C35" w:rsidP="00892C5F">
      <w:pPr>
        <w:widowControl w:val="0"/>
        <w:numPr>
          <w:ilvl w:val="0"/>
          <w:numId w:val="7"/>
        </w:numPr>
        <w:tabs>
          <w:tab w:val="left" w:pos="1134"/>
        </w:tabs>
        <w:spacing w:after="0" w:line="360" w:lineRule="auto"/>
        <w:ind w:left="0" w:firstLine="709"/>
        <w:jc w:val="both"/>
      </w:pPr>
      <w:r w:rsidRPr="00431A88">
        <w:t>нехватка спортивных сооружений для организации занятий физической культурой и спортом, для организации и проведения, массовых физкультурно-оздоровительных занятий с населением.</w:t>
      </w:r>
    </w:p>
    <w:p w14:paraId="01CCF2B4" w14:textId="77777777" w:rsidR="00F36C35" w:rsidRDefault="00F36C35" w:rsidP="00431A88">
      <w:pPr>
        <w:spacing w:after="0" w:line="360" w:lineRule="auto"/>
        <w:ind w:firstLine="709"/>
        <w:jc w:val="both"/>
        <w:rPr>
          <w:b/>
        </w:rPr>
      </w:pPr>
      <w:r w:rsidRPr="00431A88">
        <w:t>Для решения перечисленных проблем</w:t>
      </w:r>
      <w:r w:rsidRPr="00431A88">
        <w:rPr>
          <w:b/>
        </w:rPr>
        <w:t xml:space="preserve"> Генеральным планом на первую очередь (до </w:t>
      </w:r>
      <w:r w:rsidR="00554ED8" w:rsidRPr="00431A88">
        <w:rPr>
          <w:b/>
        </w:rPr>
        <w:t>20</w:t>
      </w:r>
      <w:r w:rsidR="001453C9">
        <w:rPr>
          <w:b/>
        </w:rPr>
        <w:t>18</w:t>
      </w:r>
      <w:r w:rsidRPr="00431A88">
        <w:rPr>
          <w:b/>
        </w:rPr>
        <w:t xml:space="preserve"> г.) строительства предлагается:</w:t>
      </w:r>
    </w:p>
    <w:p w14:paraId="2E87979E" w14:textId="77777777" w:rsidR="001453C9" w:rsidRPr="00EA36F5" w:rsidRDefault="001453C9" w:rsidP="001453C9">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22D05308" w14:textId="77777777" w:rsidR="0040022C" w:rsidRPr="00431A88" w:rsidRDefault="0040022C" w:rsidP="00431A88">
      <w:pPr>
        <w:pStyle w:val="27"/>
        <w:widowControl w:val="0"/>
        <w:suppressAutoHyphens/>
        <w:spacing w:after="0" w:line="360" w:lineRule="auto"/>
        <w:ind w:left="0" w:firstLine="709"/>
        <w:jc w:val="both"/>
      </w:pPr>
      <w:r w:rsidRPr="00431A88">
        <w:t>- строительство спортивного ядра на базе с</w:t>
      </w:r>
      <w:r w:rsidR="00F52F1A" w:rsidRPr="00431A88">
        <w:t>портплощадки</w:t>
      </w:r>
      <w:r w:rsidRPr="00431A88">
        <w:t xml:space="preserve"> рядо</w:t>
      </w:r>
      <w:r w:rsidR="00475FE9" w:rsidRPr="00431A88">
        <w:t>м</w:t>
      </w:r>
      <w:r w:rsidRPr="00431A88">
        <w:t xml:space="preserve"> с Администраци</w:t>
      </w:r>
      <w:r w:rsidR="00F52F1A" w:rsidRPr="00431A88">
        <w:t>ей</w:t>
      </w:r>
      <w:r w:rsidRPr="00431A88">
        <w:t xml:space="preserve"> сельсовета;</w:t>
      </w:r>
    </w:p>
    <w:p w14:paraId="2D0E2117" w14:textId="77777777" w:rsidR="00F36C35" w:rsidRPr="00431A88" w:rsidRDefault="0040022C" w:rsidP="00431A88">
      <w:pPr>
        <w:pStyle w:val="af4"/>
        <w:tabs>
          <w:tab w:val="left" w:pos="709"/>
        </w:tabs>
        <w:spacing w:line="360" w:lineRule="auto"/>
        <w:ind w:firstLine="709"/>
        <w:rPr>
          <w:sz w:val="24"/>
          <w:szCs w:val="24"/>
        </w:rPr>
      </w:pPr>
      <w:r w:rsidRPr="00431A88">
        <w:rPr>
          <w:sz w:val="24"/>
          <w:szCs w:val="24"/>
          <w:lang w:val="ru-RU"/>
        </w:rPr>
        <w:t>- </w:t>
      </w:r>
      <w:r w:rsidR="00F36C35" w:rsidRPr="00431A88">
        <w:rPr>
          <w:sz w:val="24"/>
          <w:szCs w:val="24"/>
        </w:rPr>
        <w:t>проведение текущих ремонтов всех спортивных объектов муниципального образования, как плоскостных сооружений, так и спортивных залов.</w:t>
      </w:r>
    </w:p>
    <w:p w14:paraId="12183844" w14:textId="77777777" w:rsidR="00F36C35" w:rsidRPr="00431A88" w:rsidRDefault="00F36C35" w:rsidP="00431A88">
      <w:pPr>
        <w:spacing w:after="0" w:line="360" w:lineRule="auto"/>
        <w:ind w:firstLine="709"/>
        <w:jc w:val="both"/>
        <w:rPr>
          <w:b/>
        </w:rPr>
      </w:pPr>
      <w:r w:rsidRPr="00431A88">
        <w:rPr>
          <w:b/>
        </w:rPr>
        <w:t>Учреждения культуры</w:t>
      </w:r>
      <w:r w:rsidR="0040022C" w:rsidRPr="00431A88">
        <w:rPr>
          <w:b/>
        </w:rPr>
        <w:t>.</w:t>
      </w:r>
    </w:p>
    <w:p w14:paraId="46333210" w14:textId="77777777" w:rsidR="00F36C35" w:rsidRPr="00431A88" w:rsidRDefault="00F36C35" w:rsidP="00431A88">
      <w:pPr>
        <w:spacing w:after="0" w:line="360" w:lineRule="auto"/>
        <w:ind w:firstLine="709"/>
        <w:jc w:val="both"/>
      </w:pPr>
      <w:r w:rsidRPr="00431A88">
        <w:t>Уровень обеспеченности населения клубными учреждениями в целом соответствует нормативным требованиям.</w:t>
      </w:r>
    </w:p>
    <w:p w14:paraId="351473D8" w14:textId="77777777" w:rsidR="00F36C35" w:rsidRDefault="00F36C35" w:rsidP="00431A88">
      <w:pPr>
        <w:spacing w:after="0" w:line="360" w:lineRule="auto"/>
        <w:ind w:firstLine="709"/>
        <w:jc w:val="both"/>
        <w:rPr>
          <w:rFonts w:eastAsia="Times New Roman"/>
          <w:b/>
          <w:kern w:val="0"/>
          <w:lang w:eastAsia="ru-RU"/>
        </w:rPr>
      </w:pPr>
      <w:r w:rsidRPr="00431A88">
        <w:rPr>
          <w:rFonts w:eastAsia="Times New Roman"/>
          <w:b/>
          <w:kern w:val="0"/>
          <w:lang w:eastAsia="ru-RU"/>
        </w:rPr>
        <w:t xml:space="preserve">Генеральным планом на 1 очередь строительства (до </w:t>
      </w:r>
      <w:r w:rsidR="00554ED8" w:rsidRPr="00431A88">
        <w:rPr>
          <w:rFonts w:eastAsia="Times New Roman"/>
          <w:b/>
          <w:kern w:val="0"/>
          <w:lang w:eastAsia="ru-RU"/>
        </w:rPr>
        <w:t>20</w:t>
      </w:r>
      <w:r w:rsidR="001453C9">
        <w:rPr>
          <w:rFonts w:eastAsia="Times New Roman"/>
          <w:b/>
          <w:kern w:val="0"/>
          <w:lang w:eastAsia="ru-RU"/>
        </w:rPr>
        <w:t>18</w:t>
      </w:r>
      <w:r w:rsidRPr="00431A88">
        <w:rPr>
          <w:rFonts w:eastAsia="Times New Roman"/>
          <w:b/>
          <w:kern w:val="0"/>
          <w:lang w:eastAsia="ru-RU"/>
        </w:rPr>
        <w:t xml:space="preserve"> г.) предлагается:</w:t>
      </w:r>
    </w:p>
    <w:p w14:paraId="6CACEBC0" w14:textId="77777777" w:rsidR="001453C9" w:rsidRPr="00EA36F5" w:rsidRDefault="001453C9" w:rsidP="001453C9">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40DD0D20" w14:textId="4E36E8DE" w:rsidR="00475FE9" w:rsidRDefault="00475FE9" w:rsidP="00AA254A">
      <w:pPr>
        <w:widowControl w:val="0"/>
        <w:tabs>
          <w:tab w:val="left" w:pos="1134"/>
        </w:tabs>
        <w:spacing w:after="0" w:line="360" w:lineRule="auto"/>
        <w:ind w:firstLine="709"/>
        <w:jc w:val="both"/>
      </w:pPr>
      <w:r w:rsidRPr="00431A88">
        <w:t xml:space="preserve">- проведение </w:t>
      </w:r>
      <w:r w:rsidRPr="002D5613">
        <w:t xml:space="preserve">ремонта помещений </w:t>
      </w:r>
      <w:r w:rsidR="002D5613" w:rsidRPr="002D5613">
        <w:rPr>
          <w:rStyle w:val="9pt"/>
          <w:rFonts w:eastAsiaTheme="minorHAnsi"/>
          <w:sz w:val="24"/>
          <w:szCs w:val="24"/>
          <w:highlight w:val="green"/>
        </w:rPr>
        <w:t>Ворошневской сельской библиотеки – филиала МБУК «Бесединская центральная районная библиотека»</w:t>
      </w:r>
      <w:r w:rsidR="00B52D4F">
        <w:rPr>
          <w:rStyle w:val="9pt"/>
          <w:rFonts w:eastAsiaTheme="minorHAnsi"/>
          <w:sz w:val="24"/>
          <w:szCs w:val="24"/>
        </w:rPr>
        <w:t xml:space="preserve"> </w:t>
      </w:r>
      <w:r w:rsidRPr="00431A88">
        <w:t>с последующем обновлением и расширением книжного фонда</w:t>
      </w:r>
      <w:r w:rsidR="00F52F1A" w:rsidRPr="00431A88">
        <w:t>.</w:t>
      </w:r>
    </w:p>
    <w:p w14:paraId="6373A684" w14:textId="77777777" w:rsidR="002D5613" w:rsidRDefault="002D5613" w:rsidP="00AA254A">
      <w:pPr>
        <w:widowControl w:val="0"/>
        <w:tabs>
          <w:tab w:val="left" w:pos="1134"/>
        </w:tabs>
        <w:spacing w:after="0" w:line="360" w:lineRule="auto"/>
        <w:ind w:firstLine="709"/>
        <w:jc w:val="both"/>
      </w:pPr>
    </w:p>
    <w:p w14:paraId="2EDFFA4F" w14:textId="095E5EEF" w:rsidR="002D5613" w:rsidRDefault="002D5613" w:rsidP="002D5613">
      <w:pPr>
        <w:tabs>
          <w:tab w:val="right" w:leader="dot" w:pos="9781"/>
        </w:tabs>
        <w:spacing w:after="0"/>
        <w:ind w:right="311"/>
        <w:jc w:val="both"/>
        <w:rPr>
          <w:i/>
          <w:iCs/>
          <w:noProof/>
          <w:sz w:val="22"/>
          <w:szCs w:val="22"/>
          <w:lang w:eastAsia="ru-RU"/>
        </w:rPr>
      </w:pPr>
      <w:r w:rsidRPr="00422027">
        <w:rPr>
          <w:i/>
          <w:iCs/>
          <w:noProof/>
          <w:sz w:val="22"/>
          <w:szCs w:val="22"/>
          <w:lang w:eastAsia="ru-RU"/>
        </w:rPr>
        <w:t xml:space="preserve">(абзац в редакции решения комитета архитектуры и градостроительства Курской области от «___» </w:t>
      </w:r>
      <w:r w:rsidR="001D784D">
        <w:rPr>
          <w:i/>
          <w:iCs/>
          <w:noProof/>
          <w:sz w:val="22"/>
          <w:szCs w:val="22"/>
          <w:lang w:eastAsia="ru-RU"/>
        </w:rPr>
        <w:t>сентября</w:t>
      </w:r>
      <w:r w:rsidRPr="00422027">
        <w:rPr>
          <w:i/>
          <w:iCs/>
          <w:noProof/>
          <w:sz w:val="22"/>
          <w:szCs w:val="22"/>
          <w:lang w:eastAsia="ru-RU"/>
        </w:rPr>
        <w:t xml:space="preserve"> 2024 года № 01-12/_____)</w:t>
      </w:r>
    </w:p>
    <w:p w14:paraId="23CA9C6E" w14:textId="77777777" w:rsidR="002D5613" w:rsidRDefault="002D5613" w:rsidP="00AA254A">
      <w:pPr>
        <w:widowControl w:val="0"/>
        <w:tabs>
          <w:tab w:val="left" w:pos="1134"/>
        </w:tabs>
        <w:spacing w:after="0" w:line="360" w:lineRule="auto"/>
        <w:ind w:firstLine="709"/>
        <w:jc w:val="both"/>
      </w:pPr>
    </w:p>
    <w:p w14:paraId="7B4D5F82" w14:textId="77777777" w:rsidR="00F36C35" w:rsidRDefault="00F36C35" w:rsidP="00AA254A">
      <w:pPr>
        <w:pStyle w:val="af4"/>
        <w:widowControl w:val="0"/>
        <w:tabs>
          <w:tab w:val="left" w:pos="709"/>
        </w:tabs>
        <w:spacing w:line="360" w:lineRule="auto"/>
        <w:ind w:firstLine="709"/>
        <w:rPr>
          <w:b/>
          <w:sz w:val="24"/>
          <w:szCs w:val="24"/>
        </w:rPr>
      </w:pPr>
      <w:r w:rsidRPr="00431A88">
        <w:rPr>
          <w:b/>
          <w:sz w:val="24"/>
          <w:szCs w:val="24"/>
        </w:rPr>
        <w:t xml:space="preserve">Генеральным планом на расчетный срок (до </w:t>
      </w:r>
      <w:r w:rsidR="00554ED8" w:rsidRPr="00431A88">
        <w:rPr>
          <w:b/>
          <w:sz w:val="24"/>
          <w:szCs w:val="24"/>
        </w:rPr>
        <w:t>20</w:t>
      </w:r>
      <w:r w:rsidR="001453C9">
        <w:rPr>
          <w:b/>
          <w:sz w:val="24"/>
          <w:szCs w:val="24"/>
          <w:lang w:val="ru-RU"/>
        </w:rPr>
        <w:t>38</w:t>
      </w:r>
      <w:r w:rsidRPr="00431A88">
        <w:rPr>
          <w:b/>
          <w:sz w:val="24"/>
          <w:szCs w:val="24"/>
        </w:rPr>
        <w:t xml:space="preserve"> г.) предлагается:</w:t>
      </w:r>
    </w:p>
    <w:p w14:paraId="62560B17" w14:textId="77777777" w:rsidR="001453C9" w:rsidRPr="00EA36F5" w:rsidRDefault="001453C9" w:rsidP="001453C9">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19F45DC8" w14:textId="77777777" w:rsidR="00F36C35" w:rsidRDefault="000F3E3A" w:rsidP="00AA254A">
      <w:pPr>
        <w:pStyle w:val="af4"/>
        <w:widowControl w:val="0"/>
        <w:tabs>
          <w:tab w:val="left" w:pos="709"/>
        </w:tabs>
        <w:spacing w:line="360" w:lineRule="auto"/>
        <w:ind w:firstLine="709"/>
        <w:rPr>
          <w:sz w:val="24"/>
          <w:szCs w:val="24"/>
          <w:lang w:val="ru-RU"/>
        </w:rPr>
      </w:pPr>
      <w:r w:rsidRPr="00431A88">
        <w:rPr>
          <w:sz w:val="24"/>
          <w:szCs w:val="24"/>
          <w:lang w:val="ru-RU"/>
        </w:rPr>
        <w:t>- </w:t>
      </w:r>
      <w:r w:rsidR="00F36C35" w:rsidRPr="00431A88">
        <w:rPr>
          <w:sz w:val="24"/>
          <w:szCs w:val="24"/>
        </w:rPr>
        <w:t>предлагается производить реконструкцию объектов культуры</w:t>
      </w:r>
      <w:r w:rsidRPr="00431A88">
        <w:rPr>
          <w:sz w:val="24"/>
          <w:szCs w:val="24"/>
        </w:rPr>
        <w:t xml:space="preserve"> по мере их обветшания.</w:t>
      </w:r>
    </w:p>
    <w:p w14:paraId="4EBE6EC3" w14:textId="77777777" w:rsidR="00F36C35" w:rsidRPr="00431A88" w:rsidRDefault="00F36C35" w:rsidP="00AA254A">
      <w:pPr>
        <w:widowControl w:val="0"/>
        <w:spacing w:after="0" w:line="360" w:lineRule="auto"/>
        <w:ind w:firstLine="709"/>
        <w:jc w:val="both"/>
        <w:rPr>
          <w:b/>
        </w:rPr>
      </w:pPr>
      <w:r w:rsidRPr="00431A88">
        <w:rPr>
          <w:b/>
        </w:rPr>
        <w:lastRenderedPageBreak/>
        <w:t>Торговля, общественное питание, бытовое обслуживание</w:t>
      </w:r>
      <w:r w:rsidR="0040022C" w:rsidRPr="00431A88">
        <w:rPr>
          <w:b/>
        </w:rPr>
        <w:t>.</w:t>
      </w:r>
    </w:p>
    <w:p w14:paraId="7AAC1603" w14:textId="77777777" w:rsidR="00F36C35" w:rsidRPr="00431A88" w:rsidRDefault="00F36C35" w:rsidP="006406FD">
      <w:pPr>
        <w:widowControl w:val="0"/>
        <w:spacing w:after="0" w:line="360" w:lineRule="auto"/>
        <w:ind w:firstLine="709"/>
        <w:jc w:val="both"/>
      </w:pPr>
      <w:r w:rsidRPr="00431A88">
        <w:t>Сфера торговли развита широко, чего нельзя сказать о сфере общественного питания и бытового обслуживания. Предприятия общественного питания планировать на территории сельсовета экономически не целесообразно, так как население проживает в индивидуальных домах с подворьями, то большая часть пищи производится непосредственно на своих участках.</w:t>
      </w:r>
    </w:p>
    <w:p w14:paraId="36D575DD" w14:textId="77777777" w:rsidR="00F36C35" w:rsidRDefault="00F36C35" w:rsidP="006406FD">
      <w:pPr>
        <w:widowControl w:val="0"/>
        <w:spacing w:after="0" w:line="360" w:lineRule="auto"/>
        <w:ind w:firstLine="709"/>
        <w:jc w:val="both"/>
        <w:rPr>
          <w:b/>
        </w:rPr>
      </w:pPr>
      <w:r w:rsidRPr="00431A88">
        <w:rPr>
          <w:b/>
        </w:rPr>
        <w:t xml:space="preserve">Генеральным планом на первую очередь (до </w:t>
      </w:r>
      <w:r w:rsidR="00554ED8" w:rsidRPr="00431A88">
        <w:rPr>
          <w:b/>
        </w:rPr>
        <w:t>20</w:t>
      </w:r>
      <w:r w:rsidR="001453C9">
        <w:rPr>
          <w:b/>
        </w:rPr>
        <w:t>18</w:t>
      </w:r>
      <w:r w:rsidRPr="00431A88">
        <w:rPr>
          <w:b/>
        </w:rPr>
        <w:t xml:space="preserve"> г.) строительства предлагается:</w:t>
      </w:r>
    </w:p>
    <w:p w14:paraId="36177408" w14:textId="77777777" w:rsidR="001453C9" w:rsidRPr="00EA36F5" w:rsidRDefault="001453C9" w:rsidP="001453C9">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3CCB1B17" w14:textId="4AC89C37" w:rsidR="00552CCE" w:rsidRDefault="00552CCE" w:rsidP="00552CCE">
      <w:pPr>
        <w:pStyle w:val="a5"/>
        <w:numPr>
          <w:ilvl w:val="0"/>
          <w:numId w:val="39"/>
        </w:numPr>
        <w:suppressAutoHyphens/>
        <w:spacing w:after="0" w:line="360" w:lineRule="auto"/>
        <w:jc w:val="both"/>
      </w:pPr>
      <w:r w:rsidRPr="00A77924">
        <w:t xml:space="preserve">строительство магазина </w:t>
      </w:r>
      <w:r>
        <w:t xml:space="preserve">самообслуживания </w:t>
      </w:r>
      <w:r w:rsidRPr="00A77924">
        <w:t xml:space="preserve">торговой площадью </w:t>
      </w:r>
      <w:r>
        <w:t>20</w:t>
      </w:r>
      <w:r w:rsidRPr="00A77924">
        <w:t>0 м</w:t>
      </w:r>
      <w:r w:rsidRPr="00A77924">
        <w:rPr>
          <w:vertAlign w:val="superscript"/>
        </w:rPr>
        <w:t>2</w:t>
      </w:r>
      <w:r w:rsidR="00B52D4F">
        <w:t>.</w:t>
      </w:r>
      <w:r w:rsidRPr="002B6EED">
        <w:t xml:space="preserve"> </w:t>
      </w:r>
    </w:p>
    <w:p w14:paraId="2262C824" w14:textId="77777777" w:rsidR="00B52D4F" w:rsidRDefault="00B52D4F" w:rsidP="00B52D4F">
      <w:pPr>
        <w:spacing w:after="0" w:line="240" w:lineRule="auto"/>
        <w:ind w:right="-1"/>
        <w:jc w:val="both"/>
        <w:rPr>
          <w:i/>
          <w:iCs/>
          <w:sz w:val="22"/>
          <w:szCs w:val="22"/>
          <w:highlight w:val="green"/>
          <w:lang w:eastAsia="ru-RU"/>
        </w:rPr>
      </w:pPr>
    </w:p>
    <w:p w14:paraId="49BB08AE" w14:textId="559AB6FE" w:rsidR="00B52D4F" w:rsidRPr="00B52D4F" w:rsidRDefault="00B52D4F" w:rsidP="00B52D4F">
      <w:pPr>
        <w:spacing w:after="0" w:line="240" w:lineRule="auto"/>
        <w:ind w:right="-1"/>
        <w:jc w:val="both"/>
        <w:rPr>
          <w:i/>
          <w:iCs/>
          <w:sz w:val="22"/>
          <w:szCs w:val="22"/>
          <w:lang w:eastAsia="ru-RU"/>
        </w:rPr>
      </w:pPr>
      <w:r w:rsidRPr="00B52D4F">
        <w:rPr>
          <w:i/>
          <w:iCs/>
          <w:sz w:val="22"/>
          <w:szCs w:val="22"/>
          <w:highlight w:val="green"/>
          <w:lang w:eastAsia="ru-RU"/>
        </w:rPr>
        <w:t>(абзацы 4 - 5 исключены в редакции решения комитета архитектуры и градостроительства Курской области от «___» </w:t>
      </w:r>
      <w:r w:rsidR="001D784D">
        <w:rPr>
          <w:i/>
          <w:iCs/>
          <w:sz w:val="22"/>
          <w:szCs w:val="22"/>
          <w:highlight w:val="green"/>
          <w:lang w:eastAsia="ru-RU"/>
        </w:rPr>
        <w:t>сентября</w:t>
      </w:r>
      <w:r w:rsidRPr="00B52D4F">
        <w:rPr>
          <w:i/>
          <w:iCs/>
          <w:sz w:val="22"/>
          <w:szCs w:val="22"/>
          <w:highlight w:val="green"/>
          <w:lang w:eastAsia="ru-RU"/>
        </w:rPr>
        <w:t xml:space="preserve"> 2024 года № 01-12/_____)</w:t>
      </w:r>
    </w:p>
    <w:p w14:paraId="72267DF5" w14:textId="77777777" w:rsidR="00B52D4F" w:rsidRDefault="00B52D4F" w:rsidP="006406FD">
      <w:pPr>
        <w:widowControl w:val="0"/>
        <w:spacing w:after="0" w:line="360" w:lineRule="auto"/>
        <w:ind w:firstLine="709"/>
        <w:jc w:val="both"/>
        <w:rPr>
          <w:b/>
        </w:rPr>
      </w:pPr>
    </w:p>
    <w:p w14:paraId="0D1DCEC3" w14:textId="44624F5D" w:rsidR="00B52D4F" w:rsidRPr="002D5613" w:rsidRDefault="00B52D4F" w:rsidP="00B52D4F">
      <w:pPr>
        <w:spacing w:after="0" w:line="240" w:lineRule="auto"/>
        <w:ind w:right="-1"/>
        <w:jc w:val="both"/>
        <w:rPr>
          <w:i/>
          <w:iCs/>
          <w:sz w:val="22"/>
          <w:szCs w:val="22"/>
          <w:lang w:eastAsia="ru-RU"/>
        </w:rPr>
      </w:pPr>
      <w:r w:rsidRPr="00E73ADC">
        <w:rPr>
          <w:i/>
          <w:iCs/>
          <w:sz w:val="22"/>
          <w:szCs w:val="22"/>
          <w:highlight w:val="green"/>
          <w:lang w:eastAsia="ru-RU"/>
        </w:rPr>
        <w:t>(</w:t>
      </w:r>
      <w:r>
        <w:rPr>
          <w:i/>
          <w:iCs/>
          <w:sz w:val="22"/>
          <w:szCs w:val="22"/>
          <w:highlight w:val="green"/>
          <w:lang w:eastAsia="ru-RU"/>
        </w:rPr>
        <w:t>подраздел «Административно-деловые учреждения»</w:t>
      </w:r>
      <w:r w:rsidRPr="00E73ADC">
        <w:rPr>
          <w:i/>
          <w:iCs/>
          <w:sz w:val="22"/>
          <w:szCs w:val="22"/>
          <w:highlight w:val="green"/>
          <w:lang w:eastAsia="ru-RU"/>
        </w:rPr>
        <w:t xml:space="preserve"> исключен в редакции решения комитета архитектуры и градостроительства Курской области от «___» </w:t>
      </w:r>
      <w:r w:rsidR="001D784D">
        <w:rPr>
          <w:i/>
          <w:iCs/>
          <w:sz w:val="22"/>
          <w:szCs w:val="22"/>
          <w:highlight w:val="green"/>
          <w:lang w:eastAsia="ru-RU"/>
        </w:rPr>
        <w:t>сентября</w:t>
      </w:r>
      <w:r w:rsidRPr="00E73ADC">
        <w:rPr>
          <w:i/>
          <w:iCs/>
          <w:sz w:val="22"/>
          <w:szCs w:val="22"/>
          <w:highlight w:val="green"/>
          <w:lang w:eastAsia="ru-RU"/>
        </w:rPr>
        <w:t xml:space="preserve"> 2024 года № 01-12/_____)</w:t>
      </w:r>
    </w:p>
    <w:p w14:paraId="48140E42" w14:textId="77777777" w:rsidR="00937A10" w:rsidRDefault="00937A10" w:rsidP="006406FD">
      <w:pPr>
        <w:widowControl w:val="0"/>
        <w:spacing w:after="0" w:line="360" w:lineRule="auto"/>
        <w:ind w:firstLine="709"/>
        <w:jc w:val="both"/>
      </w:pPr>
    </w:p>
    <w:p w14:paraId="4473E74C" w14:textId="77777777" w:rsidR="000E024B" w:rsidRPr="00431A88" w:rsidRDefault="000F3E3A" w:rsidP="006406FD">
      <w:pPr>
        <w:pStyle w:val="2"/>
        <w:keepNext w:val="0"/>
        <w:widowControl w:val="0"/>
        <w:spacing w:before="0" w:after="0" w:line="360" w:lineRule="auto"/>
        <w:ind w:firstLine="709"/>
        <w:jc w:val="both"/>
        <w:rPr>
          <w:rFonts w:ascii="Times New Roman" w:hAnsi="Times New Roman"/>
          <w:i w:val="0"/>
          <w:sz w:val="24"/>
          <w:szCs w:val="24"/>
        </w:rPr>
      </w:pPr>
      <w:bookmarkStart w:id="62" w:name="_Toc315701115"/>
      <w:bookmarkStart w:id="63" w:name="_Toc315701116"/>
      <w:bookmarkStart w:id="64" w:name="_Toc315701117"/>
      <w:bookmarkStart w:id="65" w:name="_Toc315701118"/>
      <w:bookmarkStart w:id="66" w:name="_Toc268263640"/>
      <w:bookmarkStart w:id="67" w:name="_Toc336507656"/>
      <w:bookmarkEnd w:id="62"/>
      <w:bookmarkEnd w:id="63"/>
      <w:bookmarkEnd w:id="64"/>
      <w:bookmarkEnd w:id="65"/>
      <w:r w:rsidRPr="00431A88">
        <w:rPr>
          <w:rFonts w:ascii="Times New Roman" w:hAnsi="Times New Roman"/>
          <w:i w:val="0"/>
          <w:sz w:val="24"/>
          <w:szCs w:val="24"/>
          <w:lang w:val="ru-RU"/>
        </w:rPr>
        <w:t>2.7. </w:t>
      </w:r>
      <w:r w:rsidR="000E024B" w:rsidRPr="00431A88">
        <w:rPr>
          <w:rFonts w:ascii="Times New Roman" w:hAnsi="Times New Roman"/>
          <w:i w:val="0"/>
          <w:sz w:val="24"/>
          <w:szCs w:val="24"/>
        </w:rPr>
        <w:t>Транспортная инфраструктура</w:t>
      </w:r>
      <w:r w:rsidR="00D90F94" w:rsidRPr="00431A88">
        <w:rPr>
          <w:rFonts w:ascii="Times New Roman" w:hAnsi="Times New Roman"/>
          <w:i w:val="0"/>
          <w:sz w:val="24"/>
          <w:szCs w:val="24"/>
        </w:rPr>
        <w:t xml:space="preserve"> муниципального образования</w:t>
      </w:r>
      <w:bookmarkEnd w:id="66"/>
      <w:bookmarkEnd w:id="67"/>
    </w:p>
    <w:p w14:paraId="2D7D28F9" w14:textId="77777777" w:rsidR="000E024B" w:rsidRPr="00431A88" w:rsidRDefault="000F3E3A" w:rsidP="006406FD">
      <w:pPr>
        <w:pStyle w:val="3"/>
        <w:keepNext w:val="0"/>
        <w:keepLines w:val="0"/>
        <w:widowControl w:val="0"/>
        <w:spacing w:before="0" w:line="360" w:lineRule="auto"/>
        <w:ind w:firstLine="709"/>
        <w:jc w:val="both"/>
        <w:rPr>
          <w:rFonts w:ascii="Times New Roman" w:hAnsi="Times New Roman"/>
          <w:color w:val="auto"/>
          <w:kern w:val="32"/>
          <w:sz w:val="24"/>
          <w:szCs w:val="24"/>
          <w:lang w:eastAsia="ru-RU"/>
        </w:rPr>
      </w:pPr>
      <w:bookmarkStart w:id="68" w:name="_Toc268263641"/>
      <w:bookmarkStart w:id="69" w:name="_Toc247965273"/>
      <w:bookmarkStart w:id="70" w:name="_Toc336507657"/>
      <w:r w:rsidRPr="00431A88">
        <w:rPr>
          <w:rFonts w:ascii="Times New Roman" w:hAnsi="Times New Roman"/>
          <w:color w:val="auto"/>
          <w:kern w:val="32"/>
          <w:sz w:val="24"/>
          <w:szCs w:val="24"/>
          <w:lang w:val="ru-RU" w:eastAsia="ru-RU"/>
        </w:rPr>
        <w:t>2.7.1. </w:t>
      </w:r>
      <w:r w:rsidR="000E024B" w:rsidRPr="00431A88">
        <w:rPr>
          <w:rFonts w:ascii="Times New Roman" w:hAnsi="Times New Roman"/>
          <w:color w:val="auto"/>
          <w:kern w:val="32"/>
          <w:sz w:val="24"/>
          <w:szCs w:val="24"/>
          <w:lang w:eastAsia="ru-RU"/>
        </w:rPr>
        <w:t>Внешний транспорт</w:t>
      </w:r>
      <w:bookmarkEnd w:id="68"/>
      <w:bookmarkEnd w:id="69"/>
      <w:bookmarkEnd w:id="70"/>
      <w:r w:rsidRPr="00431A88">
        <w:rPr>
          <w:rFonts w:ascii="Times New Roman" w:hAnsi="Times New Roman"/>
          <w:color w:val="auto"/>
          <w:kern w:val="32"/>
          <w:sz w:val="24"/>
          <w:szCs w:val="24"/>
          <w:lang w:val="ru-RU" w:eastAsia="ru-RU"/>
        </w:rPr>
        <w:t>.</w:t>
      </w:r>
    </w:p>
    <w:p w14:paraId="3599B48B" w14:textId="77777777" w:rsidR="00552CCE" w:rsidRPr="00917209" w:rsidRDefault="00552CCE" w:rsidP="00552CCE">
      <w:pPr>
        <w:spacing w:after="0" w:line="360" w:lineRule="auto"/>
        <w:ind w:firstLine="851"/>
        <w:jc w:val="both"/>
      </w:pPr>
      <w:r w:rsidRPr="00917209">
        <w:t xml:space="preserve">Внешние транспортные связи </w:t>
      </w:r>
      <w:r w:rsidR="000546E2">
        <w:t>Ворошневского</w:t>
      </w:r>
      <w:r w:rsidRPr="00917209">
        <w:t xml:space="preserve"> сельсовета осуществляются автомобильным</w:t>
      </w:r>
      <w:r>
        <w:t xml:space="preserve"> и железнодорожным транспортом</w:t>
      </w:r>
      <w:r w:rsidRPr="00917209">
        <w:t xml:space="preserve">, обеспечивающим связь поселения с соседними населенными пунктами, с районным </w:t>
      </w:r>
      <w:r>
        <w:t xml:space="preserve">и </w:t>
      </w:r>
      <w:r w:rsidRPr="00917209">
        <w:t>областным административными центрами, общей транспортно</w:t>
      </w:r>
      <w:r>
        <w:t>й сетью страны.</w:t>
      </w:r>
    </w:p>
    <w:p w14:paraId="64B01B66" w14:textId="77777777" w:rsidR="00D64713" w:rsidRPr="0068680E" w:rsidRDefault="00D64713" w:rsidP="00D64713">
      <w:pPr>
        <w:spacing w:after="0" w:line="360" w:lineRule="auto"/>
        <w:ind w:firstLine="709"/>
        <w:jc w:val="both"/>
      </w:pPr>
      <w:r>
        <w:t xml:space="preserve">Все населённые пункты сельсовета находятся в пересечении </w:t>
      </w:r>
      <w:r w:rsidRPr="0068680E">
        <w:t xml:space="preserve">автомобильной дороги регионального значения 38 ОП РЗ 38К-017 (Р199) </w:t>
      </w:r>
      <w:r>
        <w:t>«</w:t>
      </w:r>
      <w:r w:rsidRPr="0068680E">
        <w:t>Курск - Льгов - Рыльск - граница с Украиной (на Глухов)</w:t>
      </w:r>
      <w:r>
        <w:t>»</w:t>
      </w:r>
      <w:r w:rsidRPr="0068680E">
        <w:t xml:space="preserve"> и федеральной автодороги III категории </w:t>
      </w:r>
      <w:hyperlink r:id="rId15" w:tooltip="М2" w:history="1">
        <w:r w:rsidRPr="0068680E">
          <w:t>М2</w:t>
        </w:r>
      </w:hyperlink>
      <w:r w:rsidRPr="0068680E">
        <w:t xml:space="preserve"> «Крым».</w:t>
      </w:r>
    </w:p>
    <w:p w14:paraId="53180F44" w14:textId="77777777" w:rsidR="00D64713" w:rsidRPr="004108F0" w:rsidRDefault="00D64713" w:rsidP="00D64713">
      <w:pPr>
        <w:pStyle w:val="27"/>
        <w:widowControl w:val="0"/>
        <w:suppressAutoHyphens/>
        <w:spacing w:after="0" w:line="360" w:lineRule="auto"/>
        <w:ind w:left="0" w:firstLine="709"/>
        <w:jc w:val="both"/>
      </w:pPr>
      <w:r w:rsidRPr="00C32086">
        <w:t xml:space="preserve">Общая протяженность автодорог общего пользования </w:t>
      </w:r>
      <w:r>
        <w:t xml:space="preserve">с асфальтовым покрытием, </w:t>
      </w:r>
      <w:r w:rsidRPr="00C32086">
        <w:t xml:space="preserve">на территории </w:t>
      </w:r>
      <w:r>
        <w:t>Ворошневского</w:t>
      </w:r>
      <w:r w:rsidRPr="00C32086">
        <w:t xml:space="preserve"> сельсовета</w:t>
      </w:r>
      <w:r>
        <w:t>,</w:t>
      </w:r>
      <w:r w:rsidRPr="00C32086">
        <w:t xml:space="preserve"> составляет </w:t>
      </w:r>
      <w:r>
        <w:t>(около15,0</w:t>
      </w:r>
      <w:r w:rsidRPr="00C32086">
        <w:t xml:space="preserve"> км</w:t>
      </w:r>
      <w:r>
        <w:t>).</w:t>
      </w:r>
    </w:p>
    <w:p w14:paraId="5D0E7D2B" w14:textId="77777777" w:rsidR="00552CCE" w:rsidRPr="00D55CC2" w:rsidRDefault="00552CCE" w:rsidP="00552CCE">
      <w:pPr>
        <w:spacing w:after="0" w:line="360" w:lineRule="auto"/>
        <w:ind w:firstLine="851"/>
        <w:jc w:val="both"/>
      </w:pPr>
      <w:r w:rsidRPr="00D55CC2">
        <w:t xml:space="preserve">Населенные пункты, удаленные </w:t>
      </w:r>
      <w:r w:rsidR="00D14C10" w:rsidRPr="00D55CC2">
        <w:t>от региональной дороги,</w:t>
      </w:r>
      <w:r w:rsidRPr="00D55CC2">
        <w:t xml:space="preserve"> осуществляют транспортную связь по сети автомобильных дорог межмуниципального и местного значения. Общая протяженность межмуниципальных дорог составляет </w:t>
      </w:r>
      <w:r>
        <w:t xml:space="preserve">8,1 </w:t>
      </w:r>
      <w:r w:rsidRPr="00D55CC2">
        <w:t xml:space="preserve">км, все они относятся к </w:t>
      </w:r>
      <w:r w:rsidRPr="00D55CC2">
        <w:rPr>
          <w:lang w:val="en-US"/>
        </w:rPr>
        <w:t>IV</w:t>
      </w:r>
      <w:r w:rsidRPr="00D55CC2">
        <w:t xml:space="preserve"> категории, и имеют асфальтобетонное покрытие. </w:t>
      </w:r>
    </w:p>
    <w:p w14:paraId="0FE4AFD1" w14:textId="77777777" w:rsidR="00552CCE" w:rsidRDefault="00552CCE" w:rsidP="00552CCE">
      <w:pPr>
        <w:spacing w:after="0" w:line="360" w:lineRule="auto"/>
        <w:ind w:firstLine="851"/>
        <w:jc w:val="both"/>
        <w:rPr>
          <w:kern w:val="0"/>
          <w:lang w:eastAsia="ru-RU"/>
        </w:rPr>
      </w:pPr>
      <w:r>
        <w:rPr>
          <w:kern w:val="0"/>
          <w:lang w:eastAsia="ru-RU"/>
        </w:rPr>
        <w:t>По</w:t>
      </w:r>
      <w:r w:rsidRPr="00D55CC2">
        <w:rPr>
          <w:kern w:val="0"/>
          <w:lang w:eastAsia="ru-RU"/>
        </w:rPr>
        <w:t>мимо автодорог с асфальтобетонным покрытием на территории сельсовета имеются дороги хозяйствующих субъектов, которые в основном имеют грунтовое покрытие.</w:t>
      </w:r>
    </w:p>
    <w:p w14:paraId="472ADC16" w14:textId="77777777" w:rsidR="00A32F22" w:rsidRDefault="00A32F22">
      <w:pPr>
        <w:spacing w:after="0" w:line="240" w:lineRule="auto"/>
        <w:rPr>
          <w:b/>
          <w:bCs/>
        </w:rPr>
      </w:pPr>
      <w:r>
        <w:rPr>
          <w:b/>
          <w:bCs/>
        </w:rPr>
        <w:br w:type="page"/>
      </w:r>
    </w:p>
    <w:p w14:paraId="5339AC8E" w14:textId="0E2BF38B" w:rsidR="007250FA" w:rsidRPr="00431A88" w:rsidRDefault="007250FA" w:rsidP="00D64713">
      <w:pPr>
        <w:tabs>
          <w:tab w:val="left" w:pos="7220"/>
        </w:tabs>
        <w:spacing w:after="0" w:line="360" w:lineRule="auto"/>
        <w:ind w:firstLine="709"/>
        <w:jc w:val="both"/>
        <w:rPr>
          <w:b/>
          <w:bCs/>
        </w:rPr>
      </w:pPr>
      <w:r w:rsidRPr="00431A88">
        <w:rPr>
          <w:b/>
          <w:bCs/>
        </w:rPr>
        <w:lastRenderedPageBreak/>
        <w:t>Пассажирские и грузовые перевозки</w:t>
      </w:r>
      <w:r w:rsidR="000531B0" w:rsidRPr="00431A88">
        <w:rPr>
          <w:b/>
          <w:bCs/>
        </w:rPr>
        <w:t>.</w:t>
      </w:r>
    </w:p>
    <w:p w14:paraId="669DB64D" w14:textId="77777777" w:rsidR="007250FA" w:rsidRPr="00431A88" w:rsidRDefault="007250FA" w:rsidP="00C12F31">
      <w:pPr>
        <w:widowControl w:val="0"/>
        <w:spacing w:after="0" w:line="360" w:lineRule="auto"/>
        <w:ind w:firstLine="709"/>
        <w:jc w:val="both"/>
      </w:pPr>
      <w:r w:rsidRPr="00431A88">
        <w:t xml:space="preserve">Автомобильным транспортом осуществляются как пассажирские, так и </w:t>
      </w:r>
      <w:r w:rsidR="00F63A40" w:rsidRPr="00431A88">
        <w:t>грузоперевозки.</w:t>
      </w:r>
    </w:p>
    <w:p w14:paraId="4B678555" w14:textId="77777777" w:rsidR="007250FA" w:rsidRPr="00431A88" w:rsidRDefault="007250FA" w:rsidP="00C12F31">
      <w:pPr>
        <w:spacing w:after="0" w:line="360" w:lineRule="auto"/>
        <w:ind w:firstLine="709"/>
        <w:jc w:val="both"/>
        <w:rPr>
          <w:rFonts w:eastAsia="Times New Roman"/>
          <w:lang w:eastAsia="ar-SA" w:bidi="en-US"/>
        </w:rPr>
      </w:pPr>
      <w:r w:rsidRPr="00431A88">
        <w:rPr>
          <w:rFonts w:eastAsia="Times New Roman"/>
          <w:lang w:eastAsia="ar-SA" w:bidi="en-US"/>
        </w:rPr>
        <w:t>Пассажирские перевозки общественным автомобильным транспортом</w:t>
      </w:r>
      <w:r w:rsidR="00431A88">
        <w:rPr>
          <w:rFonts w:eastAsia="Times New Roman"/>
          <w:lang w:eastAsia="ar-SA" w:bidi="en-US"/>
        </w:rPr>
        <w:t>.</w:t>
      </w:r>
      <w:r w:rsidRPr="00431A88">
        <w:rPr>
          <w:rFonts w:eastAsia="Times New Roman"/>
          <w:lang w:eastAsia="ar-SA" w:bidi="en-US"/>
        </w:rPr>
        <w:t xml:space="preserve"> </w:t>
      </w:r>
      <w:r w:rsidR="00D14C10" w:rsidRPr="00431A88">
        <w:rPr>
          <w:rFonts w:eastAsia="Times New Roman"/>
          <w:lang w:eastAsia="ar-SA" w:bidi="en-US"/>
        </w:rPr>
        <w:t>Кроме того,</w:t>
      </w:r>
      <w:r w:rsidR="00A164A4" w:rsidRPr="00431A88">
        <w:rPr>
          <w:rFonts w:eastAsia="Times New Roman"/>
          <w:lang w:eastAsia="ar-SA" w:bidi="en-US"/>
        </w:rPr>
        <w:t xml:space="preserve"> к организации автобусного </w:t>
      </w:r>
      <w:r w:rsidRPr="00431A88">
        <w:rPr>
          <w:rFonts w:eastAsia="Times New Roman"/>
          <w:lang w:eastAsia="ar-SA" w:bidi="en-US"/>
        </w:rPr>
        <w:t>сообщения привлекаются индивидуальные предприниматели.</w:t>
      </w:r>
    </w:p>
    <w:p w14:paraId="5D72F428" w14:textId="77777777" w:rsidR="007250FA" w:rsidRPr="00C12F31" w:rsidRDefault="007250FA" w:rsidP="00C12F31">
      <w:pPr>
        <w:pStyle w:val="a5"/>
        <w:widowControl w:val="0"/>
        <w:spacing w:after="0" w:line="360" w:lineRule="auto"/>
        <w:ind w:left="0" w:firstLine="709"/>
        <w:jc w:val="both"/>
      </w:pPr>
      <w:r w:rsidRPr="00C12F31">
        <w:t xml:space="preserve">Внутри населенных пунктов </w:t>
      </w:r>
      <w:r w:rsidR="000546E2">
        <w:t>Ворошневского</w:t>
      </w:r>
      <w:r w:rsidRPr="00C12F31">
        <w:t xml:space="preserve"> сельсовета пассажирские перевозки не осуществляются.</w:t>
      </w:r>
    </w:p>
    <w:p w14:paraId="1E0D7A0D" w14:textId="77777777" w:rsidR="007250FA" w:rsidRPr="00C12F31" w:rsidRDefault="007250FA" w:rsidP="00C12F31">
      <w:pPr>
        <w:widowControl w:val="0"/>
        <w:spacing w:after="0" w:line="360" w:lineRule="auto"/>
        <w:ind w:firstLine="709"/>
        <w:jc w:val="both"/>
        <w:rPr>
          <w:lang w:eastAsia="ru-RU"/>
        </w:rPr>
      </w:pPr>
      <w:r w:rsidRPr="00C12F31">
        <w:rPr>
          <w:lang w:eastAsia="ru-RU"/>
        </w:rPr>
        <w:t>Индивидуальный автотранспорт представлен личным транспортом населения. Личный транспорт содержится в гаражах, находящихся на территории приусадебных участков. Транспорт юридических лиц хранится на территории предприятий владельцев автотранспорта.</w:t>
      </w:r>
    </w:p>
    <w:p w14:paraId="060FFE32" w14:textId="77777777" w:rsidR="00AE3E3F" w:rsidRPr="00C12F31" w:rsidRDefault="007250FA" w:rsidP="00C12F31">
      <w:pPr>
        <w:pStyle w:val="af4"/>
        <w:widowControl w:val="0"/>
        <w:spacing w:line="360" w:lineRule="auto"/>
        <w:ind w:firstLine="709"/>
        <w:rPr>
          <w:sz w:val="24"/>
          <w:szCs w:val="24"/>
        </w:rPr>
      </w:pPr>
      <w:r w:rsidRPr="00C12F31">
        <w:rPr>
          <w:sz w:val="24"/>
          <w:szCs w:val="24"/>
        </w:rPr>
        <w:t xml:space="preserve">На автомобильных дорогах </w:t>
      </w:r>
      <w:r w:rsidR="000546E2">
        <w:rPr>
          <w:sz w:val="24"/>
          <w:szCs w:val="24"/>
        </w:rPr>
        <w:t>Ворошневского</w:t>
      </w:r>
      <w:r w:rsidRPr="00C12F31">
        <w:rPr>
          <w:sz w:val="24"/>
          <w:szCs w:val="24"/>
        </w:rPr>
        <w:t xml:space="preserve"> сельсовета постов </w:t>
      </w:r>
      <w:r w:rsidR="00650F8B" w:rsidRPr="00C12F31">
        <w:rPr>
          <w:sz w:val="24"/>
          <w:szCs w:val="24"/>
        </w:rPr>
        <w:t>ГИБДД</w:t>
      </w:r>
      <w:r w:rsidRPr="00C12F31">
        <w:rPr>
          <w:sz w:val="24"/>
          <w:szCs w:val="24"/>
        </w:rPr>
        <w:t xml:space="preserve"> нет.</w:t>
      </w:r>
    </w:p>
    <w:p w14:paraId="2E9783DB" w14:textId="77777777" w:rsidR="00CE6CD0" w:rsidRPr="00C12F31" w:rsidRDefault="001855B5" w:rsidP="00C12F31">
      <w:pPr>
        <w:pStyle w:val="a5"/>
        <w:spacing w:after="0" w:line="360" w:lineRule="auto"/>
        <w:ind w:left="0" w:firstLine="709"/>
        <w:jc w:val="both"/>
        <w:rPr>
          <w:b/>
        </w:rPr>
      </w:pPr>
      <w:r w:rsidRPr="00C12F31">
        <w:rPr>
          <w:b/>
        </w:rPr>
        <w:t>Проектные предложения</w:t>
      </w:r>
    </w:p>
    <w:p w14:paraId="05AA2B2C" w14:textId="77777777" w:rsidR="007250FA" w:rsidRPr="00C12F31" w:rsidRDefault="007250FA" w:rsidP="00C12F31">
      <w:pPr>
        <w:pStyle w:val="af4"/>
        <w:widowControl w:val="0"/>
        <w:spacing w:line="360" w:lineRule="auto"/>
        <w:ind w:firstLine="709"/>
        <w:rPr>
          <w:sz w:val="24"/>
          <w:szCs w:val="24"/>
        </w:rPr>
      </w:pPr>
      <w:r w:rsidRPr="00C12F31">
        <w:rPr>
          <w:sz w:val="24"/>
          <w:szCs w:val="24"/>
        </w:rPr>
        <w:t>Внешние связи поселения будут обеспечиваться, как и в</w:t>
      </w:r>
      <w:r w:rsidR="00A164A4" w:rsidRPr="00C12F31">
        <w:rPr>
          <w:sz w:val="24"/>
          <w:szCs w:val="24"/>
        </w:rPr>
        <w:t xml:space="preserve"> настоящее время, автомобильным</w:t>
      </w:r>
      <w:r w:rsidRPr="00C12F31">
        <w:rPr>
          <w:sz w:val="24"/>
          <w:szCs w:val="24"/>
        </w:rPr>
        <w:t xml:space="preserve"> </w:t>
      </w:r>
      <w:r w:rsidR="001B7EDD" w:rsidRPr="00C12F31">
        <w:rPr>
          <w:sz w:val="24"/>
          <w:szCs w:val="24"/>
        </w:rPr>
        <w:t>и железнодорожным транспортом.</w:t>
      </w:r>
    </w:p>
    <w:p w14:paraId="6C46FCD1" w14:textId="77777777" w:rsidR="007250FA" w:rsidRPr="00C12F31" w:rsidRDefault="007250FA" w:rsidP="00C12F31">
      <w:pPr>
        <w:widowControl w:val="0"/>
        <w:spacing w:after="0" w:line="360" w:lineRule="auto"/>
        <w:ind w:firstLine="709"/>
        <w:jc w:val="both"/>
      </w:pPr>
      <w:r w:rsidRPr="00C12F31">
        <w:t>Базовыми принципами развития транспортной системы должны стать:</w:t>
      </w:r>
    </w:p>
    <w:p w14:paraId="7A5DC2DA" w14:textId="77777777" w:rsidR="007250FA" w:rsidRPr="00C12F31" w:rsidRDefault="007250FA" w:rsidP="00DB3370">
      <w:pPr>
        <w:widowControl w:val="0"/>
        <w:numPr>
          <w:ilvl w:val="0"/>
          <w:numId w:val="11"/>
        </w:numPr>
        <w:spacing w:after="0" w:line="360" w:lineRule="auto"/>
        <w:ind w:firstLine="709"/>
        <w:jc w:val="both"/>
      </w:pPr>
      <w:r w:rsidRPr="00C12F31">
        <w:t>Повышение доступности социальных услуг путем оптимизации системы автодорог и улучшения транспортного сообщения.</w:t>
      </w:r>
    </w:p>
    <w:p w14:paraId="7A0918CE" w14:textId="77777777" w:rsidR="007250FA" w:rsidRPr="00C12F31" w:rsidRDefault="007250FA" w:rsidP="00DB3370">
      <w:pPr>
        <w:widowControl w:val="0"/>
        <w:numPr>
          <w:ilvl w:val="0"/>
          <w:numId w:val="11"/>
        </w:numPr>
        <w:spacing w:after="0" w:line="360" w:lineRule="auto"/>
        <w:ind w:firstLine="709"/>
        <w:jc w:val="both"/>
      </w:pPr>
      <w:r w:rsidRPr="00C12F31">
        <w:t>Стимулирование экономического развития за счет улучшения транспортного положения и инфраструктурной обеспеченности отдельных территорий.</w:t>
      </w:r>
    </w:p>
    <w:p w14:paraId="4A09A187" w14:textId="77777777" w:rsidR="007250FA" w:rsidRPr="00C12F31" w:rsidRDefault="007250FA" w:rsidP="00DB3370">
      <w:pPr>
        <w:widowControl w:val="0"/>
        <w:numPr>
          <w:ilvl w:val="0"/>
          <w:numId w:val="11"/>
        </w:numPr>
        <w:spacing w:after="0" w:line="360" w:lineRule="auto"/>
        <w:ind w:firstLine="709"/>
        <w:jc w:val="both"/>
      </w:pPr>
      <w:r w:rsidRPr="00C12F31">
        <w:t>Повышение мобильности населения как фактора экономического развития.</w:t>
      </w:r>
    </w:p>
    <w:p w14:paraId="6E869A45" w14:textId="77777777" w:rsidR="007250FA" w:rsidRPr="00C12F31" w:rsidRDefault="007250FA" w:rsidP="00C12F31">
      <w:pPr>
        <w:pStyle w:val="a5"/>
        <w:spacing w:after="0" w:line="360" w:lineRule="auto"/>
        <w:ind w:left="0" w:firstLine="709"/>
        <w:jc w:val="both"/>
        <w:rPr>
          <w:lang w:eastAsia="ru-RU"/>
        </w:rPr>
      </w:pPr>
      <w:r w:rsidRPr="00C12F31">
        <w:rPr>
          <w:lang w:eastAsia="ru-RU"/>
        </w:rPr>
        <w:t xml:space="preserve">На </w:t>
      </w:r>
      <w:r w:rsidRPr="00C12F31">
        <w:rPr>
          <w:b/>
          <w:lang w:eastAsia="ru-RU"/>
        </w:rPr>
        <w:t>I очередь строительства генеральным планом</w:t>
      </w:r>
      <w:r w:rsidRPr="00C12F31">
        <w:rPr>
          <w:lang w:eastAsia="ru-RU"/>
        </w:rPr>
        <w:t xml:space="preserve"> предусмотрены следующие мероприятия:</w:t>
      </w:r>
    </w:p>
    <w:p w14:paraId="3CD94E4A" w14:textId="77777777" w:rsidR="007250FA" w:rsidRPr="00C12F31" w:rsidRDefault="000531B0" w:rsidP="00C12F31">
      <w:pPr>
        <w:spacing w:after="0" w:line="360" w:lineRule="auto"/>
        <w:ind w:firstLine="709"/>
        <w:jc w:val="both"/>
      </w:pPr>
      <w:r w:rsidRPr="00C12F31">
        <w:t>- </w:t>
      </w:r>
      <w:r w:rsidR="007250FA" w:rsidRPr="00C12F31">
        <w:t>реконструкция мостовых сооружений, расположенных на террит</w:t>
      </w:r>
      <w:r w:rsidR="00F428BA" w:rsidRPr="00C12F31">
        <w:t>ории муниципального образования;</w:t>
      </w:r>
    </w:p>
    <w:p w14:paraId="779D4538" w14:textId="77777777" w:rsidR="007250FA" w:rsidRPr="00C12F31" w:rsidRDefault="000531B0" w:rsidP="00B708D3">
      <w:pPr>
        <w:widowControl w:val="0"/>
        <w:spacing w:after="0" w:line="360" w:lineRule="auto"/>
        <w:ind w:firstLine="709"/>
        <w:jc w:val="both"/>
      </w:pPr>
      <w:r w:rsidRPr="00C12F31">
        <w:t>- </w:t>
      </w:r>
      <w:r w:rsidR="007250FA" w:rsidRPr="00C12F31">
        <w:t>нанесение дорожной разметки, устройство остановочных, посадочных площадок, автопавильонов на автобусных остановках;</w:t>
      </w:r>
    </w:p>
    <w:p w14:paraId="67757B77" w14:textId="77777777" w:rsidR="007250FA" w:rsidRPr="00C12F31" w:rsidRDefault="000531B0" w:rsidP="00B708D3">
      <w:pPr>
        <w:widowControl w:val="0"/>
        <w:spacing w:after="0" w:line="360" w:lineRule="auto"/>
        <w:ind w:firstLine="709"/>
        <w:jc w:val="both"/>
      </w:pPr>
      <w:r w:rsidRPr="00C12F31">
        <w:t>- </w:t>
      </w:r>
      <w:r w:rsidR="007250FA" w:rsidRPr="00C12F31">
        <w:t>замена поврежденных и установка новых дорожных ограждений, замена поврежденных и установка недостающих дорожных знаков, установка дорожных знаков индивидуального проектирования</w:t>
      </w:r>
      <w:r w:rsidR="00C12F31">
        <w:t>.</w:t>
      </w:r>
    </w:p>
    <w:p w14:paraId="210E6377" w14:textId="77777777" w:rsidR="007250FA" w:rsidRPr="00C12F31" w:rsidRDefault="007250FA" w:rsidP="00B708D3">
      <w:pPr>
        <w:pStyle w:val="af4"/>
        <w:widowControl w:val="0"/>
        <w:spacing w:line="360" w:lineRule="auto"/>
        <w:ind w:firstLine="709"/>
        <w:rPr>
          <w:sz w:val="24"/>
          <w:szCs w:val="24"/>
        </w:rPr>
      </w:pPr>
      <w:r w:rsidRPr="00C12F31">
        <w:rPr>
          <w:sz w:val="24"/>
          <w:szCs w:val="24"/>
        </w:rPr>
        <w:t xml:space="preserve">Реконструкция дорог с твердым покрытием позволит улучшить качество жизни населения. Из-за низкого качества асфальтированных дорог объекты социальной инфраструктуры – здравоохранения, образования, культуры и др. – используются не на полную мощность, так как население переезжает в более благоустроенные населенные пункты, что ограничивает возможности учреждений по выполнению их функциональных </w:t>
      </w:r>
      <w:r w:rsidRPr="00C12F31">
        <w:rPr>
          <w:sz w:val="24"/>
          <w:szCs w:val="24"/>
        </w:rPr>
        <w:lastRenderedPageBreak/>
        <w:t>обязанностей.</w:t>
      </w:r>
    </w:p>
    <w:p w14:paraId="400AA0E6" w14:textId="77777777" w:rsidR="007250FA" w:rsidRDefault="007250FA" w:rsidP="00C12F31">
      <w:pPr>
        <w:pStyle w:val="af4"/>
        <w:widowControl w:val="0"/>
        <w:spacing w:line="360" w:lineRule="auto"/>
        <w:ind w:firstLine="709"/>
        <w:rPr>
          <w:sz w:val="24"/>
          <w:szCs w:val="24"/>
        </w:rPr>
      </w:pPr>
      <w:r w:rsidRPr="00C12F31">
        <w:rPr>
          <w:sz w:val="24"/>
          <w:szCs w:val="24"/>
        </w:rPr>
        <w:t xml:space="preserve">Реализация вышеуказанных мероприятий и принципов развития транспортной системы позволит обеспечить выполнение основных требований </w:t>
      </w:r>
      <w:r w:rsidR="001453C9" w:rsidRPr="001453C9">
        <w:rPr>
          <w:sz w:val="24"/>
          <w:szCs w:val="24"/>
        </w:rPr>
        <w:t>Федерального закона от</w:t>
      </w:r>
      <w:r w:rsidR="001453C9">
        <w:rPr>
          <w:sz w:val="24"/>
          <w:szCs w:val="24"/>
          <w:lang w:val="ru-RU"/>
        </w:rPr>
        <w:t> </w:t>
      </w:r>
      <w:r w:rsidR="001453C9" w:rsidRPr="001453C9">
        <w:rPr>
          <w:sz w:val="24"/>
          <w:szCs w:val="24"/>
        </w:rPr>
        <w:t>6</w:t>
      </w:r>
      <w:r w:rsidR="001453C9">
        <w:rPr>
          <w:sz w:val="24"/>
          <w:szCs w:val="24"/>
          <w:lang w:val="ru-RU"/>
        </w:rPr>
        <w:t> </w:t>
      </w:r>
      <w:r w:rsidR="001453C9" w:rsidRPr="001453C9">
        <w:rPr>
          <w:sz w:val="24"/>
          <w:szCs w:val="24"/>
        </w:rPr>
        <w:t>октября 2003 года № 131-ФЗ «Об общих принципах организации местного самоуправления в Российской Федерации»</w:t>
      </w:r>
      <w:r w:rsidRPr="00C12F31">
        <w:rPr>
          <w:sz w:val="24"/>
          <w:szCs w:val="24"/>
        </w:rPr>
        <w:t xml:space="preserve"> о приведении дорог в нормативное состояние и передаче их на обслуживание органам местного самоуправления муниципального образования. Приведение дорог в нормативное состояние имеет важное социально-экономическое и хозяйственное значение: возрастут скорость и безопасность движения автотранспорта, сократятся пробеги. Все это даст возможность снизить себестоимость перевозок грузов и пассажиров, обеспечить своевременное оказание медицинской помощи и проведение противопожарных мероприятий.</w:t>
      </w:r>
    </w:p>
    <w:p w14:paraId="72CB7B22" w14:textId="77777777" w:rsidR="001453C9" w:rsidRPr="00EA36F5" w:rsidRDefault="001453C9" w:rsidP="001453C9">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033FB08E" w14:textId="77777777" w:rsidR="001453C9" w:rsidRPr="001453C9" w:rsidRDefault="001453C9" w:rsidP="00C12F31">
      <w:pPr>
        <w:pStyle w:val="af4"/>
        <w:widowControl w:val="0"/>
        <w:spacing w:line="360" w:lineRule="auto"/>
        <w:ind w:firstLine="709"/>
        <w:rPr>
          <w:sz w:val="24"/>
          <w:szCs w:val="24"/>
          <w:lang w:val="ru-RU"/>
        </w:rPr>
      </w:pPr>
    </w:p>
    <w:p w14:paraId="3D64EBF6" w14:textId="77777777" w:rsidR="000E024B" w:rsidRPr="00C12F31" w:rsidRDefault="009C172D" w:rsidP="00C12F31">
      <w:pPr>
        <w:pStyle w:val="3"/>
        <w:keepNext w:val="0"/>
        <w:keepLines w:val="0"/>
        <w:spacing w:before="0" w:line="360" w:lineRule="auto"/>
        <w:ind w:firstLine="709"/>
        <w:jc w:val="both"/>
        <w:rPr>
          <w:rFonts w:ascii="Times New Roman" w:hAnsi="Times New Roman"/>
          <w:color w:val="auto"/>
          <w:kern w:val="32"/>
          <w:sz w:val="24"/>
          <w:szCs w:val="24"/>
          <w:lang w:val="ru-RU" w:eastAsia="ru-RU"/>
        </w:rPr>
      </w:pPr>
      <w:bookmarkStart w:id="71" w:name="_Toc315701121"/>
      <w:bookmarkStart w:id="72" w:name="_Toc315701122"/>
      <w:bookmarkStart w:id="73" w:name="_Toc315701123"/>
      <w:bookmarkStart w:id="74" w:name="_Toc315701124"/>
      <w:bookmarkStart w:id="75" w:name="_Toc315701125"/>
      <w:bookmarkStart w:id="76" w:name="_Toc315701126"/>
      <w:bookmarkStart w:id="77" w:name="_Toc247965274"/>
      <w:bookmarkStart w:id="78" w:name="_Toc268263642"/>
      <w:bookmarkStart w:id="79" w:name="_Toc336507658"/>
      <w:bookmarkEnd w:id="71"/>
      <w:bookmarkEnd w:id="72"/>
      <w:bookmarkEnd w:id="73"/>
      <w:bookmarkEnd w:id="74"/>
      <w:bookmarkEnd w:id="75"/>
      <w:bookmarkEnd w:id="76"/>
      <w:r w:rsidRPr="00C12F31">
        <w:rPr>
          <w:rFonts w:ascii="Times New Roman" w:hAnsi="Times New Roman"/>
          <w:color w:val="auto"/>
          <w:kern w:val="32"/>
          <w:sz w:val="24"/>
          <w:szCs w:val="24"/>
          <w:lang w:val="ru-RU" w:eastAsia="ru-RU"/>
        </w:rPr>
        <w:t>2.7.2. </w:t>
      </w:r>
      <w:r w:rsidR="000E024B" w:rsidRPr="00C12F31">
        <w:rPr>
          <w:rFonts w:ascii="Times New Roman" w:hAnsi="Times New Roman"/>
          <w:color w:val="auto"/>
          <w:kern w:val="32"/>
          <w:sz w:val="24"/>
          <w:szCs w:val="24"/>
          <w:lang w:eastAsia="ru-RU"/>
        </w:rPr>
        <w:t>Улично-дорожная сеть</w:t>
      </w:r>
      <w:bookmarkEnd w:id="77"/>
      <w:bookmarkEnd w:id="78"/>
      <w:bookmarkEnd w:id="79"/>
      <w:r w:rsidRPr="00C12F31">
        <w:rPr>
          <w:rFonts w:ascii="Times New Roman" w:hAnsi="Times New Roman"/>
          <w:color w:val="auto"/>
          <w:kern w:val="32"/>
          <w:sz w:val="24"/>
          <w:szCs w:val="24"/>
          <w:lang w:val="ru-RU" w:eastAsia="ru-RU"/>
        </w:rPr>
        <w:t>.</w:t>
      </w:r>
    </w:p>
    <w:p w14:paraId="63BD14EF" w14:textId="77777777" w:rsidR="006B5204" w:rsidRPr="00CC1593" w:rsidRDefault="006B5204" w:rsidP="006B5204">
      <w:pPr>
        <w:spacing w:after="0" w:line="360" w:lineRule="auto"/>
        <w:ind w:firstLine="709"/>
        <w:jc w:val="both"/>
      </w:pPr>
      <w:r w:rsidRPr="00CC1593">
        <w:t>Улично-дорожная сеть муниципального образования представляет собой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14:paraId="67D8FA20" w14:textId="77777777" w:rsidR="006B5204" w:rsidRPr="00CC1593" w:rsidRDefault="006B5204" w:rsidP="006B5204">
      <w:pPr>
        <w:spacing w:after="0" w:line="360" w:lineRule="auto"/>
        <w:ind w:firstLine="709"/>
        <w:jc w:val="both"/>
      </w:pPr>
      <w:r w:rsidRPr="00CC1593">
        <w:t>Категории улиц и дорог приняты в соответствии с классификацией, приведенной в нижеследующей таблице.</w:t>
      </w:r>
    </w:p>
    <w:p w14:paraId="0A008DA5" w14:textId="77777777" w:rsidR="006B5204" w:rsidRDefault="006B5204" w:rsidP="006B5204">
      <w:pPr>
        <w:pStyle w:val="af6"/>
        <w:keepNext/>
        <w:keepLines/>
        <w:rPr>
          <w:color w:val="auto"/>
          <w:sz w:val="22"/>
          <w:szCs w:val="22"/>
        </w:rPr>
      </w:pPr>
      <w:r w:rsidRPr="00CC1593">
        <w:rPr>
          <w:color w:val="auto"/>
          <w:sz w:val="22"/>
          <w:szCs w:val="22"/>
        </w:rPr>
        <w:t xml:space="preserve">Таблица </w:t>
      </w:r>
      <w:r w:rsidRPr="00CC1593">
        <w:rPr>
          <w:color w:val="auto"/>
          <w:sz w:val="22"/>
          <w:szCs w:val="22"/>
        </w:rPr>
        <w:fldChar w:fldCharType="begin"/>
      </w:r>
      <w:r w:rsidRPr="00CC1593">
        <w:rPr>
          <w:color w:val="auto"/>
          <w:sz w:val="22"/>
          <w:szCs w:val="22"/>
        </w:rPr>
        <w:instrText xml:space="preserve"> SEQ Таблица \* ARABIC </w:instrText>
      </w:r>
      <w:r w:rsidRPr="00CC1593">
        <w:rPr>
          <w:color w:val="auto"/>
          <w:sz w:val="22"/>
          <w:szCs w:val="22"/>
        </w:rPr>
        <w:fldChar w:fldCharType="separate"/>
      </w:r>
      <w:r w:rsidR="00D14C10">
        <w:rPr>
          <w:noProof/>
          <w:color w:val="auto"/>
          <w:sz w:val="22"/>
          <w:szCs w:val="22"/>
        </w:rPr>
        <w:t>3</w:t>
      </w:r>
      <w:r w:rsidRPr="00CC1593">
        <w:rPr>
          <w:color w:val="auto"/>
          <w:sz w:val="22"/>
          <w:szCs w:val="22"/>
        </w:rPr>
        <w:fldChar w:fldCharType="end"/>
      </w:r>
      <w:r w:rsidRPr="00CC1593">
        <w:rPr>
          <w:color w:val="auto"/>
          <w:sz w:val="22"/>
          <w:szCs w:val="22"/>
        </w:rPr>
        <w:t xml:space="preserve"> – Параметры улиц и дорог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0"/>
        <w:gridCol w:w="1984"/>
        <w:gridCol w:w="2818"/>
        <w:gridCol w:w="982"/>
        <w:gridCol w:w="985"/>
        <w:gridCol w:w="929"/>
        <w:gridCol w:w="1228"/>
      </w:tblGrid>
      <w:tr w:rsidR="00552CCE" w:rsidRPr="000A004F" w14:paraId="1677D635" w14:textId="77777777" w:rsidTr="008B36EC">
        <w:trPr>
          <w:trHeight w:val="20"/>
          <w:tblHeader/>
        </w:trPr>
        <w:tc>
          <w:tcPr>
            <w:tcW w:w="225" w:type="pct"/>
            <w:shd w:val="clear" w:color="auto" w:fill="auto"/>
            <w:tcMar>
              <w:top w:w="17" w:type="dxa"/>
              <w:left w:w="17" w:type="dxa"/>
              <w:bottom w:w="0" w:type="dxa"/>
              <w:right w:w="17" w:type="dxa"/>
            </w:tcMar>
            <w:vAlign w:val="center"/>
            <w:hideMark/>
          </w:tcPr>
          <w:p w14:paraId="5246BB9F" w14:textId="77777777" w:rsidR="00552CCE" w:rsidRPr="000A004F" w:rsidRDefault="00552CCE" w:rsidP="008B36EC">
            <w:pPr>
              <w:spacing w:after="0" w:line="240" w:lineRule="auto"/>
              <w:jc w:val="center"/>
              <w:rPr>
                <w:b/>
                <w:sz w:val="20"/>
                <w:szCs w:val="20"/>
              </w:rPr>
            </w:pPr>
            <w:r w:rsidRPr="000A004F">
              <w:rPr>
                <w:b/>
                <w:sz w:val="20"/>
                <w:szCs w:val="20"/>
              </w:rPr>
              <w:t>№ п/п</w:t>
            </w:r>
          </w:p>
        </w:tc>
        <w:tc>
          <w:tcPr>
            <w:tcW w:w="1062" w:type="pct"/>
            <w:shd w:val="clear" w:color="auto" w:fill="auto"/>
            <w:tcMar>
              <w:top w:w="17" w:type="dxa"/>
              <w:left w:w="17" w:type="dxa"/>
              <w:bottom w:w="0" w:type="dxa"/>
              <w:right w:w="17" w:type="dxa"/>
            </w:tcMar>
            <w:vAlign w:val="center"/>
            <w:hideMark/>
          </w:tcPr>
          <w:p w14:paraId="7E98A3F1" w14:textId="77777777" w:rsidR="00552CCE" w:rsidRPr="000A004F" w:rsidRDefault="00552CCE" w:rsidP="008B36EC">
            <w:pPr>
              <w:spacing w:after="0" w:line="240" w:lineRule="auto"/>
              <w:jc w:val="center"/>
              <w:rPr>
                <w:b/>
                <w:sz w:val="20"/>
                <w:szCs w:val="20"/>
              </w:rPr>
            </w:pPr>
            <w:r w:rsidRPr="000A004F">
              <w:rPr>
                <w:b/>
                <w:sz w:val="20"/>
                <w:szCs w:val="20"/>
              </w:rPr>
              <w:t>Категория сель</w:t>
            </w:r>
            <w:r w:rsidRPr="000A004F">
              <w:rPr>
                <w:b/>
                <w:sz w:val="20"/>
                <w:szCs w:val="20"/>
              </w:rPr>
              <w:softHyphen/>
              <w:t>ских улиц и до</w:t>
            </w:r>
            <w:r w:rsidRPr="000A004F">
              <w:rPr>
                <w:b/>
                <w:sz w:val="20"/>
                <w:szCs w:val="20"/>
              </w:rPr>
              <w:softHyphen/>
              <w:t>рог</w:t>
            </w:r>
          </w:p>
        </w:tc>
        <w:tc>
          <w:tcPr>
            <w:tcW w:w="1508" w:type="pct"/>
            <w:shd w:val="clear" w:color="auto" w:fill="auto"/>
            <w:tcMar>
              <w:top w:w="17" w:type="dxa"/>
              <w:left w:w="17" w:type="dxa"/>
              <w:bottom w:w="0" w:type="dxa"/>
              <w:right w:w="17" w:type="dxa"/>
            </w:tcMar>
            <w:vAlign w:val="center"/>
            <w:hideMark/>
          </w:tcPr>
          <w:p w14:paraId="40D644F2" w14:textId="77777777" w:rsidR="00552CCE" w:rsidRPr="000A004F" w:rsidRDefault="00552CCE" w:rsidP="008B36EC">
            <w:pPr>
              <w:spacing w:after="0" w:line="240" w:lineRule="auto"/>
              <w:jc w:val="center"/>
              <w:rPr>
                <w:b/>
                <w:sz w:val="20"/>
                <w:szCs w:val="20"/>
              </w:rPr>
            </w:pPr>
            <w:r w:rsidRPr="000A004F">
              <w:rPr>
                <w:b/>
                <w:sz w:val="20"/>
                <w:szCs w:val="20"/>
              </w:rPr>
              <w:t>Основное назначение</w:t>
            </w:r>
          </w:p>
        </w:tc>
        <w:tc>
          <w:tcPr>
            <w:tcW w:w="526" w:type="pct"/>
            <w:shd w:val="clear" w:color="auto" w:fill="auto"/>
            <w:tcMar>
              <w:top w:w="17" w:type="dxa"/>
              <w:left w:w="17" w:type="dxa"/>
              <w:bottom w:w="0" w:type="dxa"/>
              <w:right w:w="17" w:type="dxa"/>
            </w:tcMar>
            <w:vAlign w:val="center"/>
            <w:hideMark/>
          </w:tcPr>
          <w:p w14:paraId="771FBD12" w14:textId="77777777" w:rsidR="00552CCE" w:rsidRPr="000A004F" w:rsidRDefault="00552CCE" w:rsidP="008B36EC">
            <w:pPr>
              <w:spacing w:after="0" w:line="240" w:lineRule="auto"/>
              <w:jc w:val="center"/>
              <w:rPr>
                <w:b/>
                <w:sz w:val="20"/>
                <w:szCs w:val="20"/>
              </w:rPr>
            </w:pPr>
            <w:r w:rsidRPr="000A004F">
              <w:rPr>
                <w:b/>
                <w:sz w:val="20"/>
                <w:szCs w:val="20"/>
              </w:rPr>
              <w:t>Расчетная скорость движения, км/ч</w:t>
            </w:r>
          </w:p>
        </w:tc>
        <w:tc>
          <w:tcPr>
            <w:tcW w:w="527" w:type="pct"/>
            <w:shd w:val="clear" w:color="auto" w:fill="auto"/>
            <w:tcMar>
              <w:top w:w="17" w:type="dxa"/>
              <w:left w:w="17" w:type="dxa"/>
              <w:bottom w:w="0" w:type="dxa"/>
              <w:right w:w="17" w:type="dxa"/>
            </w:tcMar>
            <w:vAlign w:val="center"/>
            <w:hideMark/>
          </w:tcPr>
          <w:p w14:paraId="17A54E7B" w14:textId="77777777" w:rsidR="00552CCE" w:rsidRPr="000A004F" w:rsidRDefault="00552CCE" w:rsidP="008B36EC">
            <w:pPr>
              <w:spacing w:after="0" w:line="240" w:lineRule="auto"/>
              <w:jc w:val="center"/>
              <w:rPr>
                <w:b/>
                <w:sz w:val="20"/>
                <w:szCs w:val="20"/>
              </w:rPr>
            </w:pPr>
            <w:r w:rsidRPr="000A004F">
              <w:rPr>
                <w:b/>
                <w:sz w:val="20"/>
                <w:szCs w:val="20"/>
              </w:rPr>
              <w:t>Ширина полосы движения, м</w:t>
            </w:r>
          </w:p>
        </w:tc>
        <w:tc>
          <w:tcPr>
            <w:tcW w:w="495" w:type="pct"/>
            <w:shd w:val="clear" w:color="auto" w:fill="auto"/>
            <w:tcMar>
              <w:top w:w="17" w:type="dxa"/>
              <w:left w:w="17" w:type="dxa"/>
              <w:bottom w:w="0" w:type="dxa"/>
              <w:right w:w="17" w:type="dxa"/>
            </w:tcMar>
            <w:vAlign w:val="center"/>
            <w:hideMark/>
          </w:tcPr>
          <w:p w14:paraId="3BC090BD" w14:textId="77777777" w:rsidR="00552CCE" w:rsidRPr="000A004F" w:rsidRDefault="00552CCE" w:rsidP="008B36EC">
            <w:pPr>
              <w:spacing w:after="0" w:line="240" w:lineRule="auto"/>
              <w:jc w:val="center"/>
              <w:rPr>
                <w:b/>
                <w:sz w:val="20"/>
                <w:szCs w:val="20"/>
              </w:rPr>
            </w:pPr>
            <w:r w:rsidRPr="000A004F">
              <w:rPr>
                <w:b/>
                <w:sz w:val="20"/>
                <w:szCs w:val="20"/>
              </w:rPr>
              <w:t>Число полос движения</w:t>
            </w:r>
          </w:p>
        </w:tc>
        <w:tc>
          <w:tcPr>
            <w:tcW w:w="657" w:type="pct"/>
            <w:shd w:val="clear" w:color="auto" w:fill="auto"/>
            <w:tcMar>
              <w:top w:w="17" w:type="dxa"/>
              <w:left w:w="17" w:type="dxa"/>
              <w:bottom w:w="0" w:type="dxa"/>
              <w:right w:w="17" w:type="dxa"/>
            </w:tcMar>
            <w:vAlign w:val="center"/>
            <w:hideMark/>
          </w:tcPr>
          <w:p w14:paraId="657D6425" w14:textId="77777777" w:rsidR="00552CCE" w:rsidRPr="000A004F" w:rsidRDefault="00552CCE" w:rsidP="008B36EC">
            <w:pPr>
              <w:spacing w:after="0" w:line="240" w:lineRule="auto"/>
              <w:jc w:val="center"/>
              <w:rPr>
                <w:b/>
                <w:sz w:val="20"/>
                <w:szCs w:val="20"/>
              </w:rPr>
            </w:pPr>
            <w:r w:rsidRPr="000A004F">
              <w:rPr>
                <w:b/>
                <w:sz w:val="20"/>
                <w:szCs w:val="20"/>
              </w:rPr>
              <w:t>Ширина пе</w:t>
            </w:r>
            <w:r w:rsidRPr="000A004F">
              <w:rPr>
                <w:b/>
                <w:sz w:val="20"/>
                <w:szCs w:val="20"/>
              </w:rPr>
              <w:softHyphen/>
              <w:t>шеходной части тро</w:t>
            </w:r>
            <w:r w:rsidRPr="000A004F">
              <w:rPr>
                <w:b/>
                <w:sz w:val="20"/>
                <w:szCs w:val="20"/>
              </w:rPr>
              <w:softHyphen/>
              <w:t>туара, м</w:t>
            </w:r>
          </w:p>
        </w:tc>
      </w:tr>
      <w:tr w:rsidR="00552CCE" w:rsidRPr="000A004F" w14:paraId="71C86889" w14:textId="77777777" w:rsidTr="008B36EC">
        <w:trPr>
          <w:trHeight w:val="20"/>
        </w:trPr>
        <w:tc>
          <w:tcPr>
            <w:tcW w:w="225" w:type="pct"/>
            <w:shd w:val="clear" w:color="auto" w:fill="auto"/>
            <w:tcMar>
              <w:top w:w="17" w:type="dxa"/>
              <w:left w:w="17" w:type="dxa"/>
              <w:bottom w:w="0" w:type="dxa"/>
              <w:right w:w="17" w:type="dxa"/>
            </w:tcMar>
            <w:vAlign w:val="center"/>
            <w:hideMark/>
          </w:tcPr>
          <w:p w14:paraId="0E615EE9" w14:textId="77777777" w:rsidR="00552CCE" w:rsidRPr="000A004F" w:rsidRDefault="00552CCE" w:rsidP="008B36EC">
            <w:pPr>
              <w:spacing w:after="0" w:line="240" w:lineRule="auto"/>
              <w:jc w:val="center"/>
              <w:rPr>
                <w:sz w:val="20"/>
                <w:szCs w:val="20"/>
              </w:rPr>
            </w:pPr>
            <w:r w:rsidRPr="000A004F">
              <w:rPr>
                <w:sz w:val="20"/>
                <w:szCs w:val="20"/>
              </w:rPr>
              <w:t>1</w:t>
            </w:r>
          </w:p>
        </w:tc>
        <w:tc>
          <w:tcPr>
            <w:tcW w:w="1062" w:type="pct"/>
            <w:shd w:val="clear" w:color="auto" w:fill="auto"/>
            <w:tcMar>
              <w:top w:w="17" w:type="dxa"/>
              <w:left w:w="17" w:type="dxa"/>
              <w:bottom w:w="0" w:type="dxa"/>
              <w:right w:w="17" w:type="dxa"/>
            </w:tcMar>
            <w:vAlign w:val="center"/>
            <w:hideMark/>
          </w:tcPr>
          <w:p w14:paraId="4882D833" w14:textId="77777777" w:rsidR="00552CCE" w:rsidRPr="000A004F" w:rsidRDefault="00552CCE" w:rsidP="008B36EC">
            <w:pPr>
              <w:spacing w:after="0" w:line="240" w:lineRule="auto"/>
              <w:jc w:val="center"/>
              <w:rPr>
                <w:b/>
                <w:sz w:val="20"/>
                <w:szCs w:val="20"/>
              </w:rPr>
            </w:pPr>
            <w:r w:rsidRPr="000A004F">
              <w:rPr>
                <w:b/>
                <w:sz w:val="20"/>
                <w:szCs w:val="20"/>
              </w:rPr>
              <w:t>Поселковая до</w:t>
            </w:r>
            <w:r w:rsidRPr="000A004F">
              <w:rPr>
                <w:b/>
                <w:sz w:val="20"/>
                <w:szCs w:val="20"/>
              </w:rPr>
              <w:softHyphen/>
              <w:t>рога</w:t>
            </w:r>
          </w:p>
        </w:tc>
        <w:tc>
          <w:tcPr>
            <w:tcW w:w="1508" w:type="pct"/>
            <w:shd w:val="clear" w:color="auto" w:fill="auto"/>
            <w:tcMar>
              <w:top w:w="17" w:type="dxa"/>
              <w:left w:w="17" w:type="dxa"/>
              <w:bottom w:w="0" w:type="dxa"/>
              <w:right w:w="17" w:type="dxa"/>
            </w:tcMar>
            <w:vAlign w:val="center"/>
            <w:hideMark/>
          </w:tcPr>
          <w:p w14:paraId="5EAD0846" w14:textId="77777777" w:rsidR="00552CCE" w:rsidRPr="000A004F" w:rsidRDefault="00552CCE" w:rsidP="009F2865">
            <w:pPr>
              <w:spacing w:after="0" w:line="240" w:lineRule="auto"/>
              <w:jc w:val="center"/>
              <w:rPr>
                <w:sz w:val="20"/>
                <w:szCs w:val="20"/>
              </w:rPr>
            </w:pPr>
            <w:r w:rsidRPr="000A004F">
              <w:rPr>
                <w:sz w:val="20"/>
                <w:szCs w:val="20"/>
              </w:rPr>
              <w:t>Связь муниципального образования с внешними дорогами общей сети</w:t>
            </w:r>
          </w:p>
        </w:tc>
        <w:tc>
          <w:tcPr>
            <w:tcW w:w="526" w:type="pct"/>
            <w:shd w:val="clear" w:color="auto" w:fill="auto"/>
            <w:tcMar>
              <w:top w:w="17" w:type="dxa"/>
              <w:left w:w="17" w:type="dxa"/>
              <w:bottom w:w="0" w:type="dxa"/>
              <w:right w:w="17" w:type="dxa"/>
            </w:tcMar>
            <w:vAlign w:val="center"/>
            <w:hideMark/>
          </w:tcPr>
          <w:p w14:paraId="2F2346EA" w14:textId="77777777" w:rsidR="00552CCE" w:rsidRPr="000A004F" w:rsidRDefault="00552CCE" w:rsidP="008B36EC">
            <w:pPr>
              <w:spacing w:after="0" w:line="240" w:lineRule="auto"/>
              <w:jc w:val="center"/>
              <w:rPr>
                <w:sz w:val="20"/>
                <w:szCs w:val="20"/>
              </w:rPr>
            </w:pPr>
            <w:r w:rsidRPr="000A004F">
              <w:rPr>
                <w:sz w:val="20"/>
                <w:szCs w:val="20"/>
              </w:rPr>
              <w:t>60</w:t>
            </w:r>
          </w:p>
        </w:tc>
        <w:tc>
          <w:tcPr>
            <w:tcW w:w="527" w:type="pct"/>
            <w:shd w:val="clear" w:color="auto" w:fill="auto"/>
            <w:tcMar>
              <w:top w:w="17" w:type="dxa"/>
              <w:left w:w="17" w:type="dxa"/>
              <w:bottom w:w="0" w:type="dxa"/>
              <w:right w:w="17" w:type="dxa"/>
            </w:tcMar>
            <w:vAlign w:val="center"/>
            <w:hideMark/>
          </w:tcPr>
          <w:p w14:paraId="77643E8B" w14:textId="77777777" w:rsidR="00552CCE" w:rsidRPr="000A004F" w:rsidRDefault="00552CCE" w:rsidP="008B36EC">
            <w:pPr>
              <w:spacing w:after="0" w:line="240" w:lineRule="auto"/>
              <w:jc w:val="center"/>
              <w:rPr>
                <w:sz w:val="20"/>
                <w:szCs w:val="20"/>
              </w:rPr>
            </w:pPr>
            <w:r w:rsidRPr="000A004F">
              <w:rPr>
                <w:sz w:val="20"/>
                <w:szCs w:val="20"/>
              </w:rPr>
              <w:t>3,5</w:t>
            </w:r>
          </w:p>
        </w:tc>
        <w:tc>
          <w:tcPr>
            <w:tcW w:w="495" w:type="pct"/>
            <w:shd w:val="clear" w:color="auto" w:fill="auto"/>
            <w:tcMar>
              <w:top w:w="17" w:type="dxa"/>
              <w:left w:w="17" w:type="dxa"/>
              <w:bottom w:w="0" w:type="dxa"/>
              <w:right w:w="17" w:type="dxa"/>
            </w:tcMar>
            <w:vAlign w:val="center"/>
            <w:hideMark/>
          </w:tcPr>
          <w:p w14:paraId="5BC05BE5" w14:textId="77777777" w:rsidR="00552CCE" w:rsidRPr="000A004F" w:rsidRDefault="00552CCE" w:rsidP="008B36EC">
            <w:pPr>
              <w:spacing w:after="0" w:line="240" w:lineRule="auto"/>
              <w:jc w:val="center"/>
              <w:rPr>
                <w:sz w:val="20"/>
                <w:szCs w:val="20"/>
              </w:rPr>
            </w:pPr>
            <w:r w:rsidRPr="000A004F">
              <w:rPr>
                <w:sz w:val="20"/>
                <w:szCs w:val="20"/>
              </w:rPr>
              <w:t>2</w:t>
            </w:r>
          </w:p>
        </w:tc>
        <w:tc>
          <w:tcPr>
            <w:tcW w:w="657" w:type="pct"/>
            <w:shd w:val="clear" w:color="auto" w:fill="auto"/>
            <w:tcMar>
              <w:top w:w="17" w:type="dxa"/>
              <w:left w:w="17" w:type="dxa"/>
              <w:bottom w:w="0" w:type="dxa"/>
              <w:right w:w="17" w:type="dxa"/>
            </w:tcMar>
            <w:vAlign w:val="center"/>
            <w:hideMark/>
          </w:tcPr>
          <w:p w14:paraId="7D9254B4" w14:textId="77777777" w:rsidR="00552CCE" w:rsidRPr="000A004F" w:rsidRDefault="00552CCE" w:rsidP="008B36EC">
            <w:pPr>
              <w:spacing w:after="0" w:line="240" w:lineRule="auto"/>
              <w:jc w:val="center"/>
              <w:rPr>
                <w:sz w:val="20"/>
                <w:szCs w:val="20"/>
              </w:rPr>
            </w:pPr>
            <w:r w:rsidRPr="000A004F">
              <w:rPr>
                <w:sz w:val="20"/>
                <w:szCs w:val="20"/>
              </w:rPr>
              <w:t>-</w:t>
            </w:r>
          </w:p>
        </w:tc>
      </w:tr>
      <w:tr w:rsidR="00552CCE" w:rsidRPr="000A004F" w14:paraId="0C30BDB4" w14:textId="77777777" w:rsidTr="008B36EC">
        <w:trPr>
          <w:trHeight w:val="20"/>
        </w:trPr>
        <w:tc>
          <w:tcPr>
            <w:tcW w:w="225" w:type="pct"/>
            <w:shd w:val="clear" w:color="auto" w:fill="auto"/>
            <w:tcMar>
              <w:top w:w="17" w:type="dxa"/>
              <w:left w:w="17" w:type="dxa"/>
              <w:bottom w:w="0" w:type="dxa"/>
              <w:right w:w="17" w:type="dxa"/>
            </w:tcMar>
            <w:vAlign w:val="center"/>
            <w:hideMark/>
          </w:tcPr>
          <w:p w14:paraId="305F4662" w14:textId="77777777" w:rsidR="00552CCE" w:rsidRPr="000A004F" w:rsidRDefault="00552CCE" w:rsidP="008B36EC">
            <w:pPr>
              <w:spacing w:after="0" w:line="240" w:lineRule="auto"/>
              <w:jc w:val="center"/>
              <w:rPr>
                <w:sz w:val="20"/>
                <w:szCs w:val="20"/>
              </w:rPr>
            </w:pPr>
            <w:r w:rsidRPr="000A004F">
              <w:rPr>
                <w:sz w:val="20"/>
                <w:szCs w:val="20"/>
              </w:rPr>
              <w:t>2</w:t>
            </w:r>
          </w:p>
        </w:tc>
        <w:tc>
          <w:tcPr>
            <w:tcW w:w="1062" w:type="pct"/>
            <w:shd w:val="clear" w:color="auto" w:fill="auto"/>
            <w:tcMar>
              <w:top w:w="17" w:type="dxa"/>
              <w:left w:w="17" w:type="dxa"/>
              <w:bottom w:w="0" w:type="dxa"/>
              <w:right w:w="17" w:type="dxa"/>
            </w:tcMar>
            <w:vAlign w:val="center"/>
            <w:hideMark/>
          </w:tcPr>
          <w:p w14:paraId="521BE5C2" w14:textId="77777777" w:rsidR="00552CCE" w:rsidRPr="000A004F" w:rsidRDefault="00552CCE" w:rsidP="008B36EC">
            <w:pPr>
              <w:spacing w:after="0" w:line="240" w:lineRule="auto"/>
              <w:jc w:val="center"/>
              <w:rPr>
                <w:b/>
                <w:sz w:val="20"/>
                <w:szCs w:val="20"/>
              </w:rPr>
            </w:pPr>
            <w:r w:rsidRPr="000A004F">
              <w:rPr>
                <w:b/>
                <w:sz w:val="20"/>
                <w:szCs w:val="20"/>
              </w:rPr>
              <w:t>Главная улица</w:t>
            </w:r>
          </w:p>
        </w:tc>
        <w:tc>
          <w:tcPr>
            <w:tcW w:w="1508" w:type="pct"/>
            <w:shd w:val="clear" w:color="auto" w:fill="auto"/>
            <w:tcMar>
              <w:top w:w="17" w:type="dxa"/>
              <w:left w:w="17" w:type="dxa"/>
              <w:bottom w:w="0" w:type="dxa"/>
              <w:right w:w="17" w:type="dxa"/>
            </w:tcMar>
            <w:vAlign w:val="center"/>
            <w:hideMark/>
          </w:tcPr>
          <w:p w14:paraId="134A1A3F" w14:textId="77777777" w:rsidR="00552CCE" w:rsidRPr="000A004F" w:rsidRDefault="00552CCE" w:rsidP="008B36EC">
            <w:pPr>
              <w:spacing w:after="0" w:line="240" w:lineRule="auto"/>
              <w:jc w:val="center"/>
              <w:rPr>
                <w:sz w:val="20"/>
                <w:szCs w:val="20"/>
              </w:rPr>
            </w:pPr>
            <w:r w:rsidRPr="000A004F">
              <w:rPr>
                <w:sz w:val="20"/>
                <w:szCs w:val="20"/>
              </w:rPr>
              <w:t>Связь жилых территорий с обще</w:t>
            </w:r>
            <w:r w:rsidRPr="000A004F">
              <w:rPr>
                <w:sz w:val="20"/>
                <w:szCs w:val="20"/>
              </w:rPr>
              <w:softHyphen/>
              <w:t>ственным центром</w:t>
            </w:r>
          </w:p>
        </w:tc>
        <w:tc>
          <w:tcPr>
            <w:tcW w:w="526" w:type="pct"/>
            <w:shd w:val="clear" w:color="auto" w:fill="auto"/>
            <w:tcMar>
              <w:top w:w="17" w:type="dxa"/>
              <w:left w:w="17" w:type="dxa"/>
              <w:bottom w:w="0" w:type="dxa"/>
              <w:right w:w="17" w:type="dxa"/>
            </w:tcMar>
            <w:vAlign w:val="center"/>
            <w:hideMark/>
          </w:tcPr>
          <w:p w14:paraId="1CDDA367" w14:textId="77777777" w:rsidR="00552CCE" w:rsidRPr="000A004F" w:rsidRDefault="00552CCE" w:rsidP="008B36EC">
            <w:pPr>
              <w:spacing w:after="0" w:line="240" w:lineRule="auto"/>
              <w:jc w:val="center"/>
              <w:rPr>
                <w:sz w:val="20"/>
                <w:szCs w:val="20"/>
              </w:rPr>
            </w:pPr>
            <w:r w:rsidRPr="000A004F">
              <w:rPr>
                <w:sz w:val="20"/>
                <w:szCs w:val="20"/>
              </w:rPr>
              <w:t>40</w:t>
            </w:r>
          </w:p>
        </w:tc>
        <w:tc>
          <w:tcPr>
            <w:tcW w:w="527" w:type="pct"/>
            <w:shd w:val="clear" w:color="auto" w:fill="auto"/>
            <w:tcMar>
              <w:top w:w="17" w:type="dxa"/>
              <w:left w:w="17" w:type="dxa"/>
              <w:bottom w:w="0" w:type="dxa"/>
              <w:right w:w="17" w:type="dxa"/>
            </w:tcMar>
            <w:vAlign w:val="center"/>
            <w:hideMark/>
          </w:tcPr>
          <w:p w14:paraId="7DD268F3" w14:textId="77777777" w:rsidR="00552CCE" w:rsidRPr="000A004F" w:rsidRDefault="00552CCE" w:rsidP="008B36EC">
            <w:pPr>
              <w:spacing w:after="0" w:line="240" w:lineRule="auto"/>
              <w:jc w:val="center"/>
              <w:rPr>
                <w:sz w:val="20"/>
                <w:szCs w:val="20"/>
              </w:rPr>
            </w:pPr>
            <w:r w:rsidRPr="000A004F">
              <w:rPr>
                <w:sz w:val="20"/>
                <w:szCs w:val="20"/>
              </w:rPr>
              <w:t>3,5</w:t>
            </w:r>
          </w:p>
        </w:tc>
        <w:tc>
          <w:tcPr>
            <w:tcW w:w="495" w:type="pct"/>
            <w:shd w:val="clear" w:color="auto" w:fill="auto"/>
            <w:tcMar>
              <w:top w:w="17" w:type="dxa"/>
              <w:left w:w="17" w:type="dxa"/>
              <w:bottom w:w="0" w:type="dxa"/>
              <w:right w:w="17" w:type="dxa"/>
            </w:tcMar>
            <w:vAlign w:val="center"/>
            <w:hideMark/>
          </w:tcPr>
          <w:p w14:paraId="0C113DDF" w14:textId="77777777" w:rsidR="00552CCE" w:rsidRPr="000A004F" w:rsidRDefault="00552CCE" w:rsidP="008B36EC">
            <w:pPr>
              <w:spacing w:after="0" w:line="240" w:lineRule="auto"/>
              <w:jc w:val="center"/>
              <w:rPr>
                <w:sz w:val="20"/>
                <w:szCs w:val="20"/>
              </w:rPr>
            </w:pPr>
            <w:r w:rsidRPr="000A004F">
              <w:rPr>
                <w:sz w:val="20"/>
                <w:szCs w:val="20"/>
              </w:rPr>
              <w:t>2-3</w:t>
            </w:r>
          </w:p>
        </w:tc>
        <w:tc>
          <w:tcPr>
            <w:tcW w:w="657" w:type="pct"/>
            <w:shd w:val="clear" w:color="auto" w:fill="auto"/>
            <w:tcMar>
              <w:top w:w="17" w:type="dxa"/>
              <w:left w:w="17" w:type="dxa"/>
              <w:bottom w:w="0" w:type="dxa"/>
              <w:right w:w="17" w:type="dxa"/>
            </w:tcMar>
            <w:vAlign w:val="center"/>
            <w:hideMark/>
          </w:tcPr>
          <w:p w14:paraId="0C7F56C7" w14:textId="77777777" w:rsidR="00552CCE" w:rsidRPr="000A004F" w:rsidRDefault="00552CCE" w:rsidP="008B36EC">
            <w:pPr>
              <w:spacing w:after="0" w:line="240" w:lineRule="auto"/>
              <w:jc w:val="center"/>
              <w:rPr>
                <w:sz w:val="20"/>
                <w:szCs w:val="20"/>
              </w:rPr>
            </w:pPr>
            <w:r w:rsidRPr="000A004F">
              <w:rPr>
                <w:sz w:val="20"/>
                <w:szCs w:val="20"/>
              </w:rPr>
              <w:t>1,5-2,25</w:t>
            </w:r>
          </w:p>
        </w:tc>
      </w:tr>
      <w:tr w:rsidR="00552CCE" w:rsidRPr="000A004F" w14:paraId="384C9606" w14:textId="77777777" w:rsidTr="008B36EC">
        <w:trPr>
          <w:trHeight w:val="180"/>
        </w:trPr>
        <w:tc>
          <w:tcPr>
            <w:tcW w:w="225" w:type="pct"/>
            <w:shd w:val="clear" w:color="auto" w:fill="auto"/>
            <w:tcMar>
              <w:top w:w="17" w:type="dxa"/>
              <w:left w:w="17" w:type="dxa"/>
              <w:bottom w:w="0" w:type="dxa"/>
              <w:right w:w="17" w:type="dxa"/>
            </w:tcMar>
            <w:vAlign w:val="center"/>
            <w:hideMark/>
          </w:tcPr>
          <w:p w14:paraId="44EA58B7" w14:textId="77777777" w:rsidR="00552CCE" w:rsidRPr="000A004F" w:rsidRDefault="00552CCE" w:rsidP="008B36EC">
            <w:pPr>
              <w:spacing w:after="0" w:line="240" w:lineRule="auto"/>
              <w:jc w:val="center"/>
              <w:rPr>
                <w:sz w:val="20"/>
                <w:szCs w:val="20"/>
              </w:rPr>
            </w:pPr>
            <w:r w:rsidRPr="000A004F">
              <w:rPr>
                <w:sz w:val="20"/>
                <w:szCs w:val="20"/>
              </w:rPr>
              <w:t>3</w:t>
            </w:r>
          </w:p>
        </w:tc>
        <w:tc>
          <w:tcPr>
            <w:tcW w:w="4775" w:type="pct"/>
            <w:gridSpan w:val="6"/>
            <w:shd w:val="clear" w:color="auto" w:fill="auto"/>
            <w:tcMar>
              <w:top w:w="17" w:type="dxa"/>
              <w:left w:w="17" w:type="dxa"/>
              <w:bottom w:w="0" w:type="dxa"/>
              <w:right w:w="17" w:type="dxa"/>
            </w:tcMar>
            <w:vAlign w:val="center"/>
            <w:hideMark/>
          </w:tcPr>
          <w:p w14:paraId="6D5A3267" w14:textId="77777777" w:rsidR="00552CCE" w:rsidRPr="000A004F" w:rsidRDefault="00552CCE" w:rsidP="008B36EC">
            <w:pPr>
              <w:spacing w:after="0" w:line="240" w:lineRule="auto"/>
              <w:jc w:val="center"/>
              <w:rPr>
                <w:b/>
                <w:sz w:val="20"/>
                <w:szCs w:val="20"/>
              </w:rPr>
            </w:pPr>
            <w:r w:rsidRPr="000A004F">
              <w:rPr>
                <w:b/>
                <w:sz w:val="20"/>
                <w:szCs w:val="20"/>
              </w:rPr>
              <w:t>Улица в жилой застройке:</w:t>
            </w:r>
          </w:p>
        </w:tc>
      </w:tr>
      <w:tr w:rsidR="00552CCE" w:rsidRPr="000A004F" w14:paraId="6B8DA5DC" w14:textId="77777777" w:rsidTr="008B36EC">
        <w:trPr>
          <w:trHeight w:val="20"/>
        </w:trPr>
        <w:tc>
          <w:tcPr>
            <w:tcW w:w="225" w:type="pct"/>
            <w:shd w:val="clear" w:color="auto" w:fill="auto"/>
            <w:tcMar>
              <w:top w:w="17" w:type="dxa"/>
              <w:left w:w="17" w:type="dxa"/>
              <w:bottom w:w="0" w:type="dxa"/>
              <w:right w:w="17" w:type="dxa"/>
            </w:tcMar>
            <w:vAlign w:val="center"/>
            <w:hideMark/>
          </w:tcPr>
          <w:p w14:paraId="6D2440B7" w14:textId="77777777" w:rsidR="00552CCE" w:rsidRPr="000A004F" w:rsidRDefault="00552CCE" w:rsidP="008B36EC">
            <w:pPr>
              <w:spacing w:after="0" w:line="240" w:lineRule="auto"/>
              <w:jc w:val="center"/>
              <w:rPr>
                <w:sz w:val="20"/>
                <w:szCs w:val="20"/>
              </w:rPr>
            </w:pPr>
            <w:r w:rsidRPr="000A004F">
              <w:rPr>
                <w:sz w:val="20"/>
                <w:szCs w:val="20"/>
              </w:rPr>
              <w:t>3.1</w:t>
            </w:r>
          </w:p>
        </w:tc>
        <w:tc>
          <w:tcPr>
            <w:tcW w:w="1062" w:type="pct"/>
            <w:shd w:val="clear" w:color="auto" w:fill="auto"/>
            <w:tcMar>
              <w:top w:w="17" w:type="dxa"/>
              <w:left w:w="17" w:type="dxa"/>
              <w:bottom w:w="0" w:type="dxa"/>
              <w:right w:w="17" w:type="dxa"/>
            </w:tcMar>
            <w:vAlign w:val="center"/>
            <w:hideMark/>
          </w:tcPr>
          <w:p w14:paraId="22D392D6" w14:textId="77777777" w:rsidR="00552CCE" w:rsidRPr="000A004F" w:rsidRDefault="00552CCE" w:rsidP="008B36EC">
            <w:pPr>
              <w:spacing w:after="0" w:line="240" w:lineRule="auto"/>
              <w:jc w:val="center"/>
              <w:rPr>
                <w:sz w:val="20"/>
                <w:szCs w:val="20"/>
              </w:rPr>
            </w:pPr>
            <w:r w:rsidRPr="000A004F">
              <w:rPr>
                <w:sz w:val="20"/>
                <w:szCs w:val="20"/>
              </w:rPr>
              <w:t>основная</w:t>
            </w:r>
          </w:p>
        </w:tc>
        <w:tc>
          <w:tcPr>
            <w:tcW w:w="1508" w:type="pct"/>
            <w:shd w:val="clear" w:color="auto" w:fill="auto"/>
            <w:tcMar>
              <w:top w:w="17" w:type="dxa"/>
              <w:left w:w="17" w:type="dxa"/>
              <w:bottom w:w="0" w:type="dxa"/>
              <w:right w:w="17" w:type="dxa"/>
            </w:tcMar>
            <w:vAlign w:val="center"/>
            <w:hideMark/>
          </w:tcPr>
          <w:p w14:paraId="29B4D404" w14:textId="77777777" w:rsidR="00552CCE" w:rsidRPr="000A004F" w:rsidRDefault="00552CCE" w:rsidP="009F2865">
            <w:pPr>
              <w:spacing w:after="0" w:line="240" w:lineRule="auto"/>
              <w:jc w:val="center"/>
              <w:rPr>
                <w:sz w:val="20"/>
                <w:szCs w:val="20"/>
              </w:rPr>
            </w:pPr>
            <w:r w:rsidRPr="000A004F">
              <w:rPr>
                <w:sz w:val="20"/>
                <w:szCs w:val="20"/>
              </w:rPr>
              <w:t>Связь внутри жилых территорий и с главной улицей по направлениям с интенсивным движением</w:t>
            </w:r>
          </w:p>
        </w:tc>
        <w:tc>
          <w:tcPr>
            <w:tcW w:w="526" w:type="pct"/>
            <w:shd w:val="clear" w:color="auto" w:fill="auto"/>
            <w:tcMar>
              <w:top w:w="17" w:type="dxa"/>
              <w:left w:w="17" w:type="dxa"/>
              <w:bottom w:w="0" w:type="dxa"/>
              <w:right w:w="17" w:type="dxa"/>
            </w:tcMar>
            <w:vAlign w:val="center"/>
            <w:hideMark/>
          </w:tcPr>
          <w:p w14:paraId="193660BE" w14:textId="77777777" w:rsidR="00552CCE" w:rsidRPr="000A004F" w:rsidRDefault="00552CCE" w:rsidP="008B36EC">
            <w:pPr>
              <w:spacing w:after="0" w:line="240" w:lineRule="auto"/>
              <w:jc w:val="center"/>
              <w:rPr>
                <w:sz w:val="20"/>
                <w:szCs w:val="20"/>
              </w:rPr>
            </w:pPr>
            <w:r w:rsidRPr="000A004F">
              <w:rPr>
                <w:sz w:val="20"/>
                <w:szCs w:val="20"/>
              </w:rPr>
              <w:t>40</w:t>
            </w:r>
          </w:p>
        </w:tc>
        <w:tc>
          <w:tcPr>
            <w:tcW w:w="527" w:type="pct"/>
            <w:shd w:val="clear" w:color="auto" w:fill="auto"/>
            <w:tcMar>
              <w:top w:w="17" w:type="dxa"/>
              <w:left w:w="17" w:type="dxa"/>
              <w:bottom w:w="0" w:type="dxa"/>
              <w:right w:w="17" w:type="dxa"/>
            </w:tcMar>
            <w:vAlign w:val="center"/>
            <w:hideMark/>
          </w:tcPr>
          <w:p w14:paraId="562A10D8" w14:textId="77777777" w:rsidR="00552CCE" w:rsidRPr="000A004F" w:rsidRDefault="00552CCE" w:rsidP="008B36EC">
            <w:pPr>
              <w:spacing w:after="0" w:line="240" w:lineRule="auto"/>
              <w:jc w:val="center"/>
              <w:rPr>
                <w:sz w:val="20"/>
                <w:szCs w:val="20"/>
              </w:rPr>
            </w:pPr>
            <w:r w:rsidRPr="000A004F">
              <w:rPr>
                <w:sz w:val="20"/>
                <w:szCs w:val="20"/>
              </w:rPr>
              <w:t>3</w:t>
            </w:r>
          </w:p>
        </w:tc>
        <w:tc>
          <w:tcPr>
            <w:tcW w:w="495" w:type="pct"/>
            <w:shd w:val="clear" w:color="auto" w:fill="auto"/>
            <w:tcMar>
              <w:top w:w="17" w:type="dxa"/>
              <w:left w:w="17" w:type="dxa"/>
              <w:bottom w:w="0" w:type="dxa"/>
              <w:right w:w="17" w:type="dxa"/>
            </w:tcMar>
            <w:vAlign w:val="center"/>
            <w:hideMark/>
          </w:tcPr>
          <w:p w14:paraId="26D514AC" w14:textId="77777777" w:rsidR="00552CCE" w:rsidRPr="000A004F" w:rsidRDefault="00552CCE" w:rsidP="008B36EC">
            <w:pPr>
              <w:spacing w:after="0" w:line="240" w:lineRule="auto"/>
              <w:jc w:val="center"/>
              <w:rPr>
                <w:sz w:val="20"/>
                <w:szCs w:val="20"/>
              </w:rPr>
            </w:pPr>
            <w:r w:rsidRPr="000A004F">
              <w:rPr>
                <w:sz w:val="20"/>
                <w:szCs w:val="20"/>
              </w:rPr>
              <w:t>2</w:t>
            </w:r>
          </w:p>
        </w:tc>
        <w:tc>
          <w:tcPr>
            <w:tcW w:w="657" w:type="pct"/>
            <w:shd w:val="clear" w:color="auto" w:fill="auto"/>
            <w:tcMar>
              <w:top w:w="17" w:type="dxa"/>
              <w:left w:w="17" w:type="dxa"/>
              <w:bottom w:w="0" w:type="dxa"/>
              <w:right w:w="17" w:type="dxa"/>
            </w:tcMar>
            <w:vAlign w:val="center"/>
            <w:hideMark/>
          </w:tcPr>
          <w:p w14:paraId="5786DB08" w14:textId="77777777" w:rsidR="00552CCE" w:rsidRPr="000A004F" w:rsidRDefault="00552CCE" w:rsidP="008B36EC">
            <w:pPr>
              <w:spacing w:after="0" w:line="240" w:lineRule="auto"/>
              <w:jc w:val="center"/>
              <w:rPr>
                <w:sz w:val="20"/>
                <w:szCs w:val="20"/>
              </w:rPr>
            </w:pPr>
            <w:r w:rsidRPr="000A004F">
              <w:rPr>
                <w:sz w:val="20"/>
                <w:szCs w:val="20"/>
              </w:rPr>
              <w:t>1,0-1,5</w:t>
            </w:r>
          </w:p>
        </w:tc>
      </w:tr>
      <w:tr w:rsidR="00552CCE" w:rsidRPr="000A004F" w14:paraId="27FEAE47" w14:textId="77777777" w:rsidTr="008B36EC">
        <w:trPr>
          <w:trHeight w:val="20"/>
        </w:trPr>
        <w:tc>
          <w:tcPr>
            <w:tcW w:w="225" w:type="pct"/>
            <w:shd w:val="clear" w:color="auto" w:fill="auto"/>
            <w:tcMar>
              <w:top w:w="17" w:type="dxa"/>
              <w:left w:w="17" w:type="dxa"/>
              <w:bottom w:w="0" w:type="dxa"/>
              <w:right w:w="17" w:type="dxa"/>
            </w:tcMar>
            <w:vAlign w:val="center"/>
            <w:hideMark/>
          </w:tcPr>
          <w:p w14:paraId="3420CE9A" w14:textId="77777777" w:rsidR="00552CCE" w:rsidRPr="000A004F" w:rsidRDefault="00552CCE" w:rsidP="008B36EC">
            <w:pPr>
              <w:spacing w:after="0" w:line="240" w:lineRule="auto"/>
              <w:jc w:val="center"/>
              <w:rPr>
                <w:sz w:val="20"/>
                <w:szCs w:val="20"/>
              </w:rPr>
            </w:pPr>
            <w:r w:rsidRPr="000A004F">
              <w:rPr>
                <w:sz w:val="20"/>
                <w:szCs w:val="20"/>
              </w:rPr>
              <w:t>3.2</w:t>
            </w:r>
          </w:p>
        </w:tc>
        <w:tc>
          <w:tcPr>
            <w:tcW w:w="1062" w:type="pct"/>
            <w:shd w:val="clear" w:color="auto" w:fill="auto"/>
            <w:tcMar>
              <w:top w:w="17" w:type="dxa"/>
              <w:left w:w="17" w:type="dxa"/>
              <w:bottom w:w="0" w:type="dxa"/>
              <w:right w:w="17" w:type="dxa"/>
            </w:tcMar>
            <w:vAlign w:val="center"/>
            <w:hideMark/>
          </w:tcPr>
          <w:p w14:paraId="69A2B027" w14:textId="77777777" w:rsidR="00552CCE" w:rsidRPr="000A004F" w:rsidRDefault="00552CCE" w:rsidP="008B36EC">
            <w:pPr>
              <w:spacing w:after="0" w:line="240" w:lineRule="auto"/>
              <w:jc w:val="center"/>
              <w:rPr>
                <w:sz w:val="20"/>
                <w:szCs w:val="20"/>
              </w:rPr>
            </w:pPr>
            <w:r w:rsidRPr="000A004F">
              <w:rPr>
                <w:sz w:val="20"/>
                <w:szCs w:val="20"/>
              </w:rPr>
              <w:t>второстепенная (переулок)</w:t>
            </w:r>
          </w:p>
        </w:tc>
        <w:tc>
          <w:tcPr>
            <w:tcW w:w="1508" w:type="pct"/>
            <w:shd w:val="clear" w:color="auto" w:fill="auto"/>
            <w:tcMar>
              <w:top w:w="17" w:type="dxa"/>
              <w:left w:w="17" w:type="dxa"/>
              <w:bottom w:w="0" w:type="dxa"/>
              <w:right w:w="17" w:type="dxa"/>
            </w:tcMar>
            <w:vAlign w:val="center"/>
            <w:hideMark/>
          </w:tcPr>
          <w:p w14:paraId="214CA994" w14:textId="77777777" w:rsidR="00552CCE" w:rsidRPr="000A004F" w:rsidRDefault="00552CCE" w:rsidP="008B36EC">
            <w:pPr>
              <w:spacing w:after="0" w:line="240" w:lineRule="auto"/>
              <w:jc w:val="center"/>
              <w:rPr>
                <w:sz w:val="20"/>
                <w:szCs w:val="20"/>
              </w:rPr>
            </w:pPr>
            <w:r w:rsidRPr="000A004F">
              <w:rPr>
                <w:sz w:val="20"/>
                <w:szCs w:val="20"/>
              </w:rPr>
              <w:t>Связь между основными жилыми улицами</w:t>
            </w:r>
          </w:p>
        </w:tc>
        <w:tc>
          <w:tcPr>
            <w:tcW w:w="526" w:type="pct"/>
            <w:shd w:val="clear" w:color="auto" w:fill="auto"/>
            <w:tcMar>
              <w:top w:w="17" w:type="dxa"/>
              <w:left w:w="17" w:type="dxa"/>
              <w:bottom w:w="0" w:type="dxa"/>
              <w:right w:w="17" w:type="dxa"/>
            </w:tcMar>
            <w:vAlign w:val="center"/>
            <w:hideMark/>
          </w:tcPr>
          <w:p w14:paraId="15124B57" w14:textId="77777777" w:rsidR="00552CCE" w:rsidRPr="000A004F" w:rsidRDefault="00552CCE" w:rsidP="008B36EC">
            <w:pPr>
              <w:spacing w:after="0" w:line="240" w:lineRule="auto"/>
              <w:jc w:val="center"/>
              <w:rPr>
                <w:sz w:val="20"/>
                <w:szCs w:val="20"/>
              </w:rPr>
            </w:pPr>
            <w:r w:rsidRPr="000A004F">
              <w:rPr>
                <w:sz w:val="20"/>
                <w:szCs w:val="20"/>
              </w:rPr>
              <w:t>30</w:t>
            </w:r>
          </w:p>
        </w:tc>
        <w:tc>
          <w:tcPr>
            <w:tcW w:w="527" w:type="pct"/>
            <w:shd w:val="clear" w:color="auto" w:fill="auto"/>
            <w:tcMar>
              <w:top w:w="17" w:type="dxa"/>
              <w:left w:w="17" w:type="dxa"/>
              <w:bottom w:w="0" w:type="dxa"/>
              <w:right w:w="17" w:type="dxa"/>
            </w:tcMar>
            <w:vAlign w:val="center"/>
            <w:hideMark/>
          </w:tcPr>
          <w:p w14:paraId="79E10166" w14:textId="77777777" w:rsidR="00552CCE" w:rsidRPr="000A004F" w:rsidRDefault="00552CCE" w:rsidP="008B36EC">
            <w:pPr>
              <w:spacing w:after="0" w:line="240" w:lineRule="auto"/>
              <w:jc w:val="center"/>
              <w:rPr>
                <w:sz w:val="20"/>
                <w:szCs w:val="20"/>
              </w:rPr>
            </w:pPr>
            <w:r w:rsidRPr="000A004F">
              <w:rPr>
                <w:sz w:val="20"/>
                <w:szCs w:val="20"/>
              </w:rPr>
              <w:t>2,75</w:t>
            </w:r>
          </w:p>
        </w:tc>
        <w:tc>
          <w:tcPr>
            <w:tcW w:w="495" w:type="pct"/>
            <w:shd w:val="clear" w:color="auto" w:fill="auto"/>
            <w:tcMar>
              <w:top w:w="17" w:type="dxa"/>
              <w:left w:w="17" w:type="dxa"/>
              <w:bottom w:w="0" w:type="dxa"/>
              <w:right w:w="17" w:type="dxa"/>
            </w:tcMar>
            <w:vAlign w:val="center"/>
            <w:hideMark/>
          </w:tcPr>
          <w:p w14:paraId="47FF9A1E" w14:textId="77777777" w:rsidR="00552CCE" w:rsidRPr="000A004F" w:rsidRDefault="00552CCE" w:rsidP="008B36EC">
            <w:pPr>
              <w:spacing w:after="0" w:line="240" w:lineRule="auto"/>
              <w:jc w:val="center"/>
              <w:rPr>
                <w:sz w:val="20"/>
                <w:szCs w:val="20"/>
              </w:rPr>
            </w:pPr>
            <w:r w:rsidRPr="000A004F">
              <w:rPr>
                <w:sz w:val="20"/>
                <w:szCs w:val="20"/>
              </w:rPr>
              <w:t>2</w:t>
            </w:r>
          </w:p>
        </w:tc>
        <w:tc>
          <w:tcPr>
            <w:tcW w:w="657" w:type="pct"/>
            <w:shd w:val="clear" w:color="auto" w:fill="auto"/>
            <w:tcMar>
              <w:top w:w="17" w:type="dxa"/>
              <w:left w:w="17" w:type="dxa"/>
              <w:bottom w:w="0" w:type="dxa"/>
              <w:right w:w="17" w:type="dxa"/>
            </w:tcMar>
            <w:vAlign w:val="center"/>
            <w:hideMark/>
          </w:tcPr>
          <w:p w14:paraId="33C858AD" w14:textId="77777777" w:rsidR="00552CCE" w:rsidRPr="000A004F" w:rsidRDefault="00552CCE" w:rsidP="008B36EC">
            <w:pPr>
              <w:spacing w:after="0" w:line="240" w:lineRule="auto"/>
              <w:jc w:val="center"/>
              <w:rPr>
                <w:sz w:val="20"/>
                <w:szCs w:val="20"/>
              </w:rPr>
            </w:pPr>
            <w:r w:rsidRPr="000A004F">
              <w:rPr>
                <w:sz w:val="20"/>
                <w:szCs w:val="20"/>
              </w:rPr>
              <w:t>1</w:t>
            </w:r>
          </w:p>
        </w:tc>
      </w:tr>
      <w:tr w:rsidR="00552CCE" w:rsidRPr="000A004F" w14:paraId="5AA92133" w14:textId="77777777" w:rsidTr="008B36EC">
        <w:trPr>
          <w:trHeight w:val="20"/>
        </w:trPr>
        <w:tc>
          <w:tcPr>
            <w:tcW w:w="225" w:type="pct"/>
            <w:shd w:val="clear" w:color="auto" w:fill="auto"/>
            <w:tcMar>
              <w:top w:w="17" w:type="dxa"/>
              <w:left w:w="17" w:type="dxa"/>
              <w:bottom w:w="0" w:type="dxa"/>
              <w:right w:w="17" w:type="dxa"/>
            </w:tcMar>
            <w:vAlign w:val="center"/>
            <w:hideMark/>
          </w:tcPr>
          <w:p w14:paraId="7070B3EE" w14:textId="77777777" w:rsidR="00552CCE" w:rsidRPr="000A004F" w:rsidRDefault="00552CCE" w:rsidP="008B36EC">
            <w:pPr>
              <w:spacing w:after="0" w:line="240" w:lineRule="auto"/>
              <w:jc w:val="center"/>
              <w:rPr>
                <w:sz w:val="20"/>
                <w:szCs w:val="20"/>
              </w:rPr>
            </w:pPr>
            <w:r w:rsidRPr="000A004F">
              <w:rPr>
                <w:sz w:val="20"/>
                <w:szCs w:val="20"/>
              </w:rPr>
              <w:t>3.3</w:t>
            </w:r>
          </w:p>
        </w:tc>
        <w:tc>
          <w:tcPr>
            <w:tcW w:w="1062" w:type="pct"/>
            <w:shd w:val="clear" w:color="auto" w:fill="auto"/>
            <w:tcMar>
              <w:top w:w="17" w:type="dxa"/>
              <w:left w:w="17" w:type="dxa"/>
              <w:bottom w:w="0" w:type="dxa"/>
              <w:right w:w="17" w:type="dxa"/>
            </w:tcMar>
            <w:vAlign w:val="center"/>
            <w:hideMark/>
          </w:tcPr>
          <w:p w14:paraId="2EB39F02" w14:textId="77777777" w:rsidR="00552CCE" w:rsidRPr="000A004F" w:rsidRDefault="00552CCE" w:rsidP="008B36EC">
            <w:pPr>
              <w:spacing w:after="0" w:line="240" w:lineRule="auto"/>
              <w:jc w:val="center"/>
              <w:rPr>
                <w:sz w:val="20"/>
                <w:szCs w:val="20"/>
              </w:rPr>
            </w:pPr>
            <w:r w:rsidRPr="000A004F">
              <w:rPr>
                <w:sz w:val="20"/>
                <w:szCs w:val="20"/>
              </w:rPr>
              <w:t>проезд</w:t>
            </w:r>
          </w:p>
        </w:tc>
        <w:tc>
          <w:tcPr>
            <w:tcW w:w="1508" w:type="pct"/>
            <w:shd w:val="clear" w:color="auto" w:fill="auto"/>
            <w:tcMar>
              <w:top w:w="17" w:type="dxa"/>
              <w:left w:w="17" w:type="dxa"/>
              <w:bottom w:w="0" w:type="dxa"/>
              <w:right w:w="17" w:type="dxa"/>
            </w:tcMar>
            <w:vAlign w:val="center"/>
            <w:hideMark/>
          </w:tcPr>
          <w:p w14:paraId="3BE7D8C8" w14:textId="77777777" w:rsidR="00552CCE" w:rsidRPr="000A004F" w:rsidRDefault="00552CCE" w:rsidP="009F2865">
            <w:pPr>
              <w:spacing w:after="0" w:line="240" w:lineRule="auto"/>
              <w:jc w:val="center"/>
              <w:rPr>
                <w:sz w:val="20"/>
                <w:szCs w:val="20"/>
              </w:rPr>
            </w:pPr>
            <w:r w:rsidRPr="000A004F">
              <w:rPr>
                <w:sz w:val="20"/>
                <w:szCs w:val="20"/>
              </w:rPr>
              <w:t>Связь жилых домов, расположенных в глубине квартала, с улицей</w:t>
            </w:r>
          </w:p>
        </w:tc>
        <w:tc>
          <w:tcPr>
            <w:tcW w:w="526" w:type="pct"/>
            <w:shd w:val="clear" w:color="auto" w:fill="auto"/>
            <w:tcMar>
              <w:top w:w="17" w:type="dxa"/>
              <w:left w:w="17" w:type="dxa"/>
              <w:bottom w:w="0" w:type="dxa"/>
              <w:right w:w="17" w:type="dxa"/>
            </w:tcMar>
            <w:vAlign w:val="center"/>
            <w:hideMark/>
          </w:tcPr>
          <w:p w14:paraId="48744E51" w14:textId="77777777" w:rsidR="00552CCE" w:rsidRPr="000A004F" w:rsidRDefault="00552CCE" w:rsidP="008B36EC">
            <w:pPr>
              <w:spacing w:after="0" w:line="240" w:lineRule="auto"/>
              <w:jc w:val="center"/>
              <w:rPr>
                <w:sz w:val="20"/>
                <w:szCs w:val="20"/>
              </w:rPr>
            </w:pPr>
            <w:r w:rsidRPr="000A004F">
              <w:rPr>
                <w:sz w:val="20"/>
                <w:szCs w:val="20"/>
              </w:rPr>
              <w:t>20</w:t>
            </w:r>
          </w:p>
        </w:tc>
        <w:tc>
          <w:tcPr>
            <w:tcW w:w="527" w:type="pct"/>
            <w:shd w:val="clear" w:color="auto" w:fill="auto"/>
            <w:tcMar>
              <w:top w:w="17" w:type="dxa"/>
              <w:left w:w="17" w:type="dxa"/>
              <w:bottom w:w="0" w:type="dxa"/>
              <w:right w:w="17" w:type="dxa"/>
            </w:tcMar>
            <w:vAlign w:val="center"/>
            <w:hideMark/>
          </w:tcPr>
          <w:p w14:paraId="30ED5537" w14:textId="77777777" w:rsidR="00552CCE" w:rsidRPr="000A004F" w:rsidRDefault="00552CCE" w:rsidP="008B36EC">
            <w:pPr>
              <w:spacing w:after="0" w:line="240" w:lineRule="auto"/>
              <w:jc w:val="center"/>
              <w:rPr>
                <w:sz w:val="20"/>
                <w:szCs w:val="20"/>
              </w:rPr>
            </w:pPr>
            <w:r w:rsidRPr="000A004F">
              <w:rPr>
                <w:sz w:val="20"/>
                <w:szCs w:val="20"/>
              </w:rPr>
              <w:t>2,75-3,0</w:t>
            </w:r>
          </w:p>
        </w:tc>
        <w:tc>
          <w:tcPr>
            <w:tcW w:w="495" w:type="pct"/>
            <w:shd w:val="clear" w:color="auto" w:fill="auto"/>
            <w:tcMar>
              <w:top w:w="17" w:type="dxa"/>
              <w:left w:w="17" w:type="dxa"/>
              <w:bottom w:w="0" w:type="dxa"/>
              <w:right w:w="17" w:type="dxa"/>
            </w:tcMar>
            <w:vAlign w:val="center"/>
            <w:hideMark/>
          </w:tcPr>
          <w:p w14:paraId="1BEAE604" w14:textId="77777777" w:rsidR="00552CCE" w:rsidRPr="000A004F" w:rsidRDefault="00552CCE" w:rsidP="008B36EC">
            <w:pPr>
              <w:spacing w:after="0" w:line="240" w:lineRule="auto"/>
              <w:jc w:val="center"/>
              <w:rPr>
                <w:sz w:val="20"/>
                <w:szCs w:val="20"/>
              </w:rPr>
            </w:pPr>
            <w:r w:rsidRPr="000A004F">
              <w:rPr>
                <w:sz w:val="20"/>
                <w:szCs w:val="20"/>
              </w:rPr>
              <w:t>1</w:t>
            </w:r>
          </w:p>
        </w:tc>
        <w:tc>
          <w:tcPr>
            <w:tcW w:w="657" w:type="pct"/>
            <w:shd w:val="clear" w:color="auto" w:fill="auto"/>
            <w:tcMar>
              <w:top w:w="17" w:type="dxa"/>
              <w:left w:w="17" w:type="dxa"/>
              <w:bottom w:w="0" w:type="dxa"/>
              <w:right w:w="17" w:type="dxa"/>
            </w:tcMar>
            <w:vAlign w:val="center"/>
            <w:hideMark/>
          </w:tcPr>
          <w:p w14:paraId="1D86E26D" w14:textId="77777777" w:rsidR="00552CCE" w:rsidRPr="000A004F" w:rsidRDefault="00552CCE" w:rsidP="008B36EC">
            <w:pPr>
              <w:spacing w:after="0" w:line="240" w:lineRule="auto"/>
              <w:jc w:val="center"/>
              <w:rPr>
                <w:sz w:val="20"/>
                <w:szCs w:val="20"/>
              </w:rPr>
            </w:pPr>
            <w:r w:rsidRPr="000A004F">
              <w:rPr>
                <w:sz w:val="20"/>
                <w:szCs w:val="20"/>
              </w:rPr>
              <w:t>-</w:t>
            </w:r>
          </w:p>
        </w:tc>
      </w:tr>
      <w:tr w:rsidR="00552CCE" w:rsidRPr="000A004F" w14:paraId="458A6A6E" w14:textId="77777777" w:rsidTr="008B36EC">
        <w:trPr>
          <w:trHeight w:val="20"/>
        </w:trPr>
        <w:tc>
          <w:tcPr>
            <w:tcW w:w="225" w:type="pct"/>
            <w:shd w:val="clear" w:color="auto" w:fill="auto"/>
            <w:tcMar>
              <w:top w:w="17" w:type="dxa"/>
              <w:left w:w="17" w:type="dxa"/>
              <w:bottom w:w="0" w:type="dxa"/>
              <w:right w:w="17" w:type="dxa"/>
            </w:tcMar>
            <w:vAlign w:val="center"/>
            <w:hideMark/>
          </w:tcPr>
          <w:p w14:paraId="256B84CF" w14:textId="77777777" w:rsidR="00552CCE" w:rsidRPr="000A004F" w:rsidRDefault="00552CCE" w:rsidP="008B36EC">
            <w:pPr>
              <w:spacing w:after="0" w:line="240" w:lineRule="auto"/>
              <w:jc w:val="center"/>
              <w:rPr>
                <w:sz w:val="20"/>
                <w:szCs w:val="20"/>
              </w:rPr>
            </w:pPr>
            <w:r w:rsidRPr="000A004F">
              <w:rPr>
                <w:sz w:val="20"/>
                <w:szCs w:val="20"/>
              </w:rPr>
              <w:lastRenderedPageBreak/>
              <w:t>4</w:t>
            </w:r>
          </w:p>
        </w:tc>
        <w:tc>
          <w:tcPr>
            <w:tcW w:w="1062" w:type="pct"/>
            <w:shd w:val="clear" w:color="auto" w:fill="auto"/>
            <w:tcMar>
              <w:top w:w="17" w:type="dxa"/>
              <w:left w:w="17" w:type="dxa"/>
              <w:bottom w:w="0" w:type="dxa"/>
              <w:right w:w="17" w:type="dxa"/>
            </w:tcMar>
            <w:vAlign w:val="center"/>
            <w:hideMark/>
          </w:tcPr>
          <w:p w14:paraId="28D2C687" w14:textId="77777777" w:rsidR="00552CCE" w:rsidRPr="000A004F" w:rsidRDefault="00552CCE" w:rsidP="008B36EC">
            <w:pPr>
              <w:spacing w:after="0" w:line="240" w:lineRule="auto"/>
              <w:jc w:val="center"/>
              <w:rPr>
                <w:b/>
                <w:sz w:val="20"/>
                <w:szCs w:val="20"/>
              </w:rPr>
            </w:pPr>
            <w:r w:rsidRPr="000A004F">
              <w:rPr>
                <w:b/>
                <w:sz w:val="20"/>
                <w:szCs w:val="20"/>
              </w:rPr>
              <w:t>Хозяйственный проезд, скотопро</w:t>
            </w:r>
            <w:r w:rsidRPr="000A004F">
              <w:rPr>
                <w:b/>
                <w:sz w:val="20"/>
                <w:szCs w:val="20"/>
              </w:rPr>
              <w:softHyphen/>
              <w:t>гон</w:t>
            </w:r>
          </w:p>
        </w:tc>
        <w:tc>
          <w:tcPr>
            <w:tcW w:w="1508" w:type="pct"/>
            <w:shd w:val="clear" w:color="auto" w:fill="auto"/>
            <w:tcMar>
              <w:top w:w="17" w:type="dxa"/>
              <w:left w:w="17" w:type="dxa"/>
              <w:bottom w:w="0" w:type="dxa"/>
              <w:right w:w="17" w:type="dxa"/>
            </w:tcMar>
            <w:vAlign w:val="center"/>
            <w:hideMark/>
          </w:tcPr>
          <w:p w14:paraId="3916EDE7" w14:textId="77777777" w:rsidR="00552CCE" w:rsidRPr="000A004F" w:rsidRDefault="00552CCE" w:rsidP="009F2865">
            <w:pPr>
              <w:spacing w:after="0" w:line="240" w:lineRule="auto"/>
              <w:jc w:val="center"/>
              <w:rPr>
                <w:sz w:val="20"/>
                <w:szCs w:val="20"/>
              </w:rPr>
            </w:pPr>
            <w:r w:rsidRPr="000A004F">
              <w:rPr>
                <w:sz w:val="20"/>
                <w:szCs w:val="20"/>
              </w:rPr>
              <w:t>Прогон личного скота и проезд грузового транспорта к приусадебным участкам</w:t>
            </w:r>
          </w:p>
        </w:tc>
        <w:tc>
          <w:tcPr>
            <w:tcW w:w="526" w:type="pct"/>
            <w:shd w:val="clear" w:color="auto" w:fill="auto"/>
            <w:tcMar>
              <w:top w:w="17" w:type="dxa"/>
              <w:left w:w="17" w:type="dxa"/>
              <w:bottom w:w="0" w:type="dxa"/>
              <w:right w:w="17" w:type="dxa"/>
            </w:tcMar>
            <w:vAlign w:val="center"/>
            <w:hideMark/>
          </w:tcPr>
          <w:p w14:paraId="3FB18DFC" w14:textId="77777777" w:rsidR="00552CCE" w:rsidRPr="000A004F" w:rsidRDefault="00552CCE" w:rsidP="008B36EC">
            <w:pPr>
              <w:spacing w:after="0" w:line="240" w:lineRule="auto"/>
              <w:jc w:val="center"/>
              <w:rPr>
                <w:sz w:val="20"/>
                <w:szCs w:val="20"/>
              </w:rPr>
            </w:pPr>
            <w:r w:rsidRPr="000A004F">
              <w:rPr>
                <w:sz w:val="20"/>
                <w:szCs w:val="20"/>
              </w:rPr>
              <w:t>30</w:t>
            </w:r>
          </w:p>
        </w:tc>
        <w:tc>
          <w:tcPr>
            <w:tcW w:w="527" w:type="pct"/>
            <w:shd w:val="clear" w:color="auto" w:fill="auto"/>
            <w:tcMar>
              <w:top w:w="17" w:type="dxa"/>
              <w:left w:w="17" w:type="dxa"/>
              <w:bottom w:w="0" w:type="dxa"/>
              <w:right w:w="17" w:type="dxa"/>
            </w:tcMar>
            <w:vAlign w:val="center"/>
            <w:hideMark/>
          </w:tcPr>
          <w:p w14:paraId="19A0D8F0" w14:textId="77777777" w:rsidR="00552CCE" w:rsidRPr="000A004F" w:rsidRDefault="00552CCE" w:rsidP="008B36EC">
            <w:pPr>
              <w:spacing w:after="0" w:line="240" w:lineRule="auto"/>
              <w:jc w:val="center"/>
              <w:rPr>
                <w:sz w:val="20"/>
                <w:szCs w:val="20"/>
              </w:rPr>
            </w:pPr>
            <w:r w:rsidRPr="000A004F">
              <w:rPr>
                <w:sz w:val="20"/>
                <w:szCs w:val="20"/>
              </w:rPr>
              <w:t>4,5</w:t>
            </w:r>
          </w:p>
        </w:tc>
        <w:tc>
          <w:tcPr>
            <w:tcW w:w="495" w:type="pct"/>
            <w:shd w:val="clear" w:color="auto" w:fill="auto"/>
            <w:tcMar>
              <w:top w:w="17" w:type="dxa"/>
              <w:left w:w="17" w:type="dxa"/>
              <w:bottom w:w="0" w:type="dxa"/>
              <w:right w:w="17" w:type="dxa"/>
            </w:tcMar>
            <w:vAlign w:val="center"/>
            <w:hideMark/>
          </w:tcPr>
          <w:p w14:paraId="4AAF213D" w14:textId="77777777" w:rsidR="00552CCE" w:rsidRPr="000A004F" w:rsidRDefault="00552CCE" w:rsidP="008B36EC">
            <w:pPr>
              <w:spacing w:after="0" w:line="240" w:lineRule="auto"/>
              <w:jc w:val="center"/>
              <w:rPr>
                <w:sz w:val="20"/>
                <w:szCs w:val="20"/>
              </w:rPr>
            </w:pPr>
            <w:r w:rsidRPr="000A004F">
              <w:rPr>
                <w:sz w:val="20"/>
                <w:szCs w:val="20"/>
              </w:rPr>
              <w:t>1</w:t>
            </w:r>
          </w:p>
        </w:tc>
        <w:tc>
          <w:tcPr>
            <w:tcW w:w="657" w:type="pct"/>
            <w:shd w:val="clear" w:color="auto" w:fill="auto"/>
            <w:tcMar>
              <w:top w:w="17" w:type="dxa"/>
              <w:left w:w="17" w:type="dxa"/>
              <w:bottom w:w="0" w:type="dxa"/>
              <w:right w:w="17" w:type="dxa"/>
            </w:tcMar>
            <w:vAlign w:val="center"/>
            <w:hideMark/>
          </w:tcPr>
          <w:p w14:paraId="3B9B07E3" w14:textId="77777777" w:rsidR="00552CCE" w:rsidRPr="000A004F" w:rsidRDefault="00552CCE" w:rsidP="008B36EC">
            <w:pPr>
              <w:spacing w:after="0" w:line="240" w:lineRule="auto"/>
              <w:jc w:val="center"/>
              <w:rPr>
                <w:sz w:val="20"/>
                <w:szCs w:val="20"/>
              </w:rPr>
            </w:pPr>
            <w:r w:rsidRPr="000A004F">
              <w:rPr>
                <w:sz w:val="20"/>
                <w:szCs w:val="20"/>
              </w:rPr>
              <w:t>-</w:t>
            </w:r>
          </w:p>
        </w:tc>
      </w:tr>
    </w:tbl>
    <w:p w14:paraId="31271FA2" w14:textId="301BA1F3" w:rsidR="00B52D4F" w:rsidRDefault="00B52D4F">
      <w:pPr>
        <w:spacing w:after="0" w:line="240" w:lineRule="auto"/>
        <w:rPr>
          <w:rFonts w:eastAsia="Times New Roman"/>
          <w:b/>
          <w:bCs/>
          <w:kern w:val="0"/>
          <w:sz w:val="20"/>
          <w:szCs w:val="20"/>
          <w:lang w:eastAsia="ru-RU"/>
        </w:rPr>
      </w:pPr>
    </w:p>
    <w:p w14:paraId="2C92057A" w14:textId="5A77633E" w:rsidR="00D64713" w:rsidRPr="0068680E" w:rsidRDefault="00D64713" w:rsidP="00D64713">
      <w:pPr>
        <w:pStyle w:val="af6"/>
        <w:spacing w:after="0" w:line="360" w:lineRule="auto"/>
        <w:rPr>
          <w:rFonts w:eastAsia="Times New Roman"/>
          <w:color w:val="auto"/>
          <w:kern w:val="0"/>
          <w:sz w:val="20"/>
          <w:szCs w:val="20"/>
          <w:lang w:eastAsia="ru-RU"/>
        </w:rPr>
      </w:pPr>
      <w:r w:rsidRPr="0068680E">
        <w:rPr>
          <w:rFonts w:eastAsia="Times New Roman"/>
          <w:color w:val="auto"/>
          <w:kern w:val="0"/>
          <w:sz w:val="20"/>
          <w:szCs w:val="20"/>
          <w:lang w:eastAsia="ru-RU"/>
        </w:rPr>
        <w:t>Таблица. Перечень улиц Ворошневского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72"/>
        <w:gridCol w:w="2094"/>
        <w:gridCol w:w="1656"/>
        <w:gridCol w:w="1428"/>
        <w:gridCol w:w="1350"/>
        <w:gridCol w:w="1217"/>
        <w:gridCol w:w="1129"/>
      </w:tblGrid>
      <w:tr w:rsidR="00D64713" w:rsidRPr="0021280E" w14:paraId="27ED3F52" w14:textId="77777777" w:rsidTr="00B52D4F">
        <w:trPr>
          <w:trHeight w:hRule="exact" w:val="552"/>
        </w:trPr>
        <w:tc>
          <w:tcPr>
            <w:tcW w:w="253" w:type="pct"/>
            <w:vMerge w:val="restart"/>
            <w:shd w:val="clear" w:color="auto" w:fill="FFFFFF"/>
            <w:vAlign w:val="center"/>
          </w:tcPr>
          <w:p w14:paraId="78E8ED29" w14:textId="77777777" w:rsidR="00D64713" w:rsidRPr="0021280E" w:rsidRDefault="00D64713" w:rsidP="00A32FFF">
            <w:pPr>
              <w:widowControl w:val="0"/>
              <w:spacing w:after="60" w:line="230" w:lineRule="exact"/>
              <w:ind w:left="140"/>
              <w:jc w:val="center"/>
              <w:rPr>
                <w:rFonts w:eastAsia="Times New Roman"/>
                <w:color w:val="000000"/>
                <w:kern w:val="0"/>
                <w:sz w:val="20"/>
                <w:szCs w:val="20"/>
                <w:lang w:eastAsia="ru-RU"/>
              </w:rPr>
            </w:pPr>
            <w:r w:rsidRPr="0021280E">
              <w:rPr>
                <w:rFonts w:eastAsia="Times New Roman"/>
                <w:b/>
                <w:bCs/>
                <w:iCs/>
                <w:color w:val="000000"/>
                <w:kern w:val="0"/>
                <w:sz w:val="20"/>
                <w:szCs w:val="20"/>
                <w:lang w:eastAsia="ru-RU"/>
              </w:rPr>
              <w:t>№</w:t>
            </w:r>
          </w:p>
          <w:p w14:paraId="1ADF47EA" w14:textId="77777777" w:rsidR="00D64713" w:rsidRPr="0021280E" w:rsidRDefault="00D64713" w:rsidP="00A32FFF">
            <w:pPr>
              <w:widowControl w:val="0"/>
              <w:spacing w:before="60" w:after="0" w:line="230" w:lineRule="exact"/>
              <w:ind w:left="140"/>
              <w:jc w:val="center"/>
              <w:rPr>
                <w:rFonts w:eastAsia="Times New Roman"/>
                <w:color w:val="000000"/>
                <w:kern w:val="0"/>
                <w:sz w:val="20"/>
                <w:szCs w:val="20"/>
                <w:lang w:eastAsia="ru-RU"/>
              </w:rPr>
            </w:pPr>
            <w:r w:rsidRPr="0021280E">
              <w:rPr>
                <w:rFonts w:eastAsia="Times New Roman"/>
                <w:b/>
                <w:bCs/>
                <w:iCs/>
                <w:color w:val="000000"/>
                <w:kern w:val="0"/>
                <w:sz w:val="20"/>
                <w:szCs w:val="20"/>
                <w:lang w:eastAsia="ru-RU"/>
              </w:rPr>
              <w:t>п/п</w:t>
            </w:r>
          </w:p>
        </w:tc>
        <w:tc>
          <w:tcPr>
            <w:tcW w:w="1120" w:type="pct"/>
            <w:vMerge w:val="restart"/>
            <w:shd w:val="clear" w:color="auto" w:fill="FFFFFF"/>
            <w:vAlign w:val="center"/>
          </w:tcPr>
          <w:p w14:paraId="02D6A5F7" w14:textId="77777777" w:rsidR="00D64713" w:rsidRPr="0021280E" w:rsidRDefault="00D64713" w:rsidP="00A32FFF">
            <w:pPr>
              <w:widowControl w:val="0"/>
              <w:spacing w:after="0" w:line="274" w:lineRule="exact"/>
              <w:ind w:left="120"/>
              <w:jc w:val="center"/>
              <w:rPr>
                <w:rFonts w:eastAsia="Times New Roman"/>
                <w:color w:val="000000"/>
                <w:kern w:val="0"/>
                <w:sz w:val="20"/>
                <w:szCs w:val="20"/>
                <w:lang w:eastAsia="ru-RU"/>
              </w:rPr>
            </w:pPr>
            <w:r w:rsidRPr="0021280E">
              <w:rPr>
                <w:rFonts w:eastAsia="Times New Roman"/>
                <w:b/>
                <w:bCs/>
                <w:iCs/>
                <w:color w:val="000000"/>
                <w:kern w:val="0"/>
                <w:sz w:val="20"/>
                <w:szCs w:val="20"/>
                <w:lang w:eastAsia="ru-RU"/>
              </w:rPr>
              <w:t>Полное наименование ЮЛ балансодержателя</w:t>
            </w:r>
          </w:p>
        </w:tc>
        <w:tc>
          <w:tcPr>
            <w:tcW w:w="886" w:type="pct"/>
            <w:vMerge w:val="restart"/>
            <w:shd w:val="clear" w:color="auto" w:fill="FFFFFF"/>
            <w:vAlign w:val="center"/>
          </w:tcPr>
          <w:p w14:paraId="7FA9B2EB" w14:textId="77777777" w:rsidR="00D64713" w:rsidRPr="0021280E" w:rsidRDefault="00D64713" w:rsidP="00A32FFF">
            <w:pPr>
              <w:widowControl w:val="0"/>
              <w:spacing w:after="60" w:line="230" w:lineRule="exact"/>
              <w:ind w:left="120"/>
              <w:jc w:val="center"/>
              <w:rPr>
                <w:rFonts w:eastAsia="Times New Roman"/>
                <w:color w:val="000000"/>
                <w:kern w:val="0"/>
                <w:sz w:val="20"/>
                <w:szCs w:val="20"/>
                <w:lang w:eastAsia="ru-RU"/>
              </w:rPr>
            </w:pPr>
            <w:r w:rsidRPr="0021280E">
              <w:rPr>
                <w:rFonts w:eastAsia="Times New Roman"/>
                <w:b/>
                <w:bCs/>
                <w:iCs/>
                <w:color w:val="000000"/>
                <w:kern w:val="0"/>
                <w:sz w:val="20"/>
                <w:szCs w:val="20"/>
                <w:lang w:eastAsia="ru-RU"/>
              </w:rPr>
              <w:t>Наименование объекта</w:t>
            </w:r>
          </w:p>
        </w:tc>
        <w:tc>
          <w:tcPr>
            <w:tcW w:w="764" w:type="pct"/>
            <w:vMerge w:val="restart"/>
            <w:shd w:val="clear" w:color="auto" w:fill="FFFFFF"/>
            <w:vAlign w:val="center"/>
          </w:tcPr>
          <w:p w14:paraId="2C41D870" w14:textId="77777777" w:rsidR="00D64713" w:rsidRPr="0021280E" w:rsidRDefault="00D64713" w:rsidP="00A32FFF">
            <w:pPr>
              <w:widowControl w:val="0"/>
              <w:spacing w:after="0" w:line="230" w:lineRule="exact"/>
              <w:ind w:left="120"/>
              <w:jc w:val="center"/>
              <w:rPr>
                <w:rFonts w:eastAsia="Times New Roman"/>
                <w:color w:val="000000"/>
                <w:kern w:val="0"/>
                <w:sz w:val="20"/>
                <w:szCs w:val="20"/>
                <w:lang w:eastAsia="ru-RU"/>
              </w:rPr>
            </w:pPr>
            <w:r w:rsidRPr="0021280E">
              <w:rPr>
                <w:rFonts w:eastAsia="Times New Roman"/>
                <w:b/>
                <w:bCs/>
                <w:iCs/>
                <w:color w:val="000000"/>
                <w:kern w:val="0"/>
                <w:sz w:val="20"/>
                <w:szCs w:val="20"/>
                <w:lang w:eastAsia="ru-RU"/>
              </w:rPr>
              <w:t>Адрес объекта</w:t>
            </w:r>
          </w:p>
        </w:tc>
        <w:tc>
          <w:tcPr>
            <w:tcW w:w="722" w:type="pct"/>
            <w:vMerge w:val="restart"/>
            <w:shd w:val="clear" w:color="auto" w:fill="FFFFFF"/>
            <w:vAlign w:val="center"/>
          </w:tcPr>
          <w:p w14:paraId="7518FCDA" w14:textId="77777777" w:rsidR="00D64713" w:rsidRPr="0021280E" w:rsidRDefault="00D64713" w:rsidP="00A32FFF">
            <w:pPr>
              <w:widowControl w:val="0"/>
              <w:spacing w:after="0" w:line="274" w:lineRule="exact"/>
              <w:ind w:left="120"/>
              <w:jc w:val="center"/>
              <w:rPr>
                <w:rFonts w:eastAsia="Times New Roman"/>
                <w:color w:val="000000"/>
                <w:kern w:val="0"/>
                <w:sz w:val="20"/>
                <w:szCs w:val="20"/>
                <w:lang w:eastAsia="ru-RU"/>
              </w:rPr>
            </w:pPr>
            <w:r w:rsidRPr="0021280E">
              <w:rPr>
                <w:rFonts w:eastAsia="Times New Roman"/>
                <w:b/>
                <w:bCs/>
                <w:iCs/>
                <w:color w:val="000000"/>
                <w:kern w:val="0"/>
                <w:sz w:val="20"/>
                <w:szCs w:val="20"/>
                <w:lang w:eastAsia="ru-RU"/>
              </w:rPr>
              <w:t>Протяжен</w:t>
            </w:r>
            <w:r w:rsidRPr="0021280E">
              <w:rPr>
                <w:rFonts w:eastAsia="Times New Roman"/>
                <w:b/>
                <w:bCs/>
                <w:iCs/>
                <w:color w:val="000000"/>
                <w:kern w:val="0"/>
                <w:sz w:val="20"/>
                <w:szCs w:val="20"/>
                <w:lang w:eastAsia="ru-RU"/>
              </w:rPr>
              <w:softHyphen/>
              <w:t>ность, км.</w:t>
            </w:r>
          </w:p>
        </w:tc>
        <w:tc>
          <w:tcPr>
            <w:tcW w:w="1255" w:type="pct"/>
            <w:gridSpan w:val="2"/>
            <w:shd w:val="clear" w:color="auto" w:fill="FFFFFF"/>
            <w:vAlign w:val="center"/>
          </w:tcPr>
          <w:p w14:paraId="5AA931ED" w14:textId="77777777" w:rsidR="00D64713" w:rsidRPr="0021280E" w:rsidRDefault="00D64713" w:rsidP="00A32FFF">
            <w:pPr>
              <w:widowControl w:val="0"/>
              <w:spacing w:after="0" w:line="230" w:lineRule="exact"/>
              <w:ind w:left="140"/>
              <w:jc w:val="center"/>
              <w:rPr>
                <w:rFonts w:eastAsia="Times New Roman"/>
                <w:color w:val="000000"/>
                <w:kern w:val="0"/>
                <w:sz w:val="20"/>
                <w:szCs w:val="20"/>
                <w:lang w:eastAsia="ru-RU"/>
              </w:rPr>
            </w:pPr>
            <w:r w:rsidRPr="0021280E">
              <w:rPr>
                <w:rFonts w:eastAsia="Times New Roman"/>
                <w:b/>
                <w:bCs/>
                <w:iCs/>
                <w:color w:val="000000"/>
                <w:kern w:val="0"/>
                <w:sz w:val="20"/>
                <w:szCs w:val="20"/>
                <w:lang w:eastAsia="ru-RU"/>
              </w:rPr>
              <w:t>Тип покрытия</w:t>
            </w:r>
          </w:p>
        </w:tc>
      </w:tr>
      <w:tr w:rsidR="00D64713" w:rsidRPr="0021280E" w14:paraId="06916E60" w14:textId="77777777" w:rsidTr="00B52D4F">
        <w:trPr>
          <w:trHeight w:hRule="exact" w:val="581"/>
        </w:trPr>
        <w:tc>
          <w:tcPr>
            <w:tcW w:w="253" w:type="pct"/>
            <w:vMerge/>
            <w:shd w:val="clear" w:color="auto" w:fill="FFFFFF"/>
            <w:vAlign w:val="center"/>
          </w:tcPr>
          <w:p w14:paraId="53A2E7AF" w14:textId="77777777" w:rsidR="00D64713" w:rsidRPr="0021280E" w:rsidRDefault="00D64713" w:rsidP="00A32FFF">
            <w:pPr>
              <w:widowControl w:val="0"/>
              <w:spacing w:after="0" w:line="240" w:lineRule="auto"/>
              <w:jc w:val="center"/>
              <w:rPr>
                <w:rFonts w:eastAsia="Courier New"/>
                <w:color w:val="000000"/>
                <w:kern w:val="0"/>
                <w:sz w:val="20"/>
                <w:szCs w:val="20"/>
                <w:lang w:eastAsia="ru-RU"/>
              </w:rPr>
            </w:pPr>
          </w:p>
        </w:tc>
        <w:tc>
          <w:tcPr>
            <w:tcW w:w="1120" w:type="pct"/>
            <w:vMerge/>
            <w:shd w:val="clear" w:color="auto" w:fill="FFFFFF"/>
            <w:vAlign w:val="center"/>
          </w:tcPr>
          <w:p w14:paraId="2B9EF593" w14:textId="77777777" w:rsidR="00D64713" w:rsidRPr="0021280E" w:rsidRDefault="00D64713" w:rsidP="00A32FFF">
            <w:pPr>
              <w:widowControl w:val="0"/>
              <w:spacing w:after="0" w:line="240" w:lineRule="auto"/>
              <w:jc w:val="center"/>
              <w:rPr>
                <w:rFonts w:eastAsia="Courier New"/>
                <w:color w:val="000000"/>
                <w:kern w:val="0"/>
                <w:sz w:val="20"/>
                <w:szCs w:val="20"/>
                <w:lang w:eastAsia="ru-RU"/>
              </w:rPr>
            </w:pPr>
          </w:p>
        </w:tc>
        <w:tc>
          <w:tcPr>
            <w:tcW w:w="886" w:type="pct"/>
            <w:vMerge/>
            <w:shd w:val="clear" w:color="auto" w:fill="FFFFFF"/>
            <w:vAlign w:val="center"/>
          </w:tcPr>
          <w:p w14:paraId="0C3FC972" w14:textId="77777777" w:rsidR="00D64713" w:rsidRPr="0021280E" w:rsidRDefault="00D64713" w:rsidP="00A32FFF">
            <w:pPr>
              <w:widowControl w:val="0"/>
              <w:spacing w:after="0" w:line="240" w:lineRule="auto"/>
              <w:jc w:val="center"/>
              <w:rPr>
                <w:rFonts w:eastAsia="Courier New"/>
                <w:color w:val="000000"/>
                <w:kern w:val="0"/>
                <w:sz w:val="20"/>
                <w:szCs w:val="20"/>
                <w:lang w:eastAsia="ru-RU"/>
              </w:rPr>
            </w:pPr>
          </w:p>
        </w:tc>
        <w:tc>
          <w:tcPr>
            <w:tcW w:w="764" w:type="pct"/>
            <w:vMerge/>
            <w:shd w:val="clear" w:color="auto" w:fill="FFFFFF"/>
            <w:vAlign w:val="center"/>
          </w:tcPr>
          <w:p w14:paraId="061FC102" w14:textId="77777777" w:rsidR="00D64713" w:rsidRPr="0021280E" w:rsidRDefault="00D64713" w:rsidP="00A32FFF">
            <w:pPr>
              <w:widowControl w:val="0"/>
              <w:spacing w:after="0" w:line="240" w:lineRule="auto"/>
              <w:jc w:val="center"/>
              <w:rPr>
                <w:rFonts w:eastAsia="Courier New"/>
                <w:color w:val="000000"/>
                <w:kern w:val="0"/>
                <w:sz w:val="20"/>
                <w:szCs w:val="20"/>
                <w:lang w:eastAsia="ru-RU"/>
              </w:rPr>
            </w:pPr>
          </w:p>
        </w:tc>
        <w:tc>
          <w:tcPr>
            <w:tcW w:w="722" w:type="pct"/>
            <w:vMerge/>
            <w:shd w:val="clear" w:color="auto" w:fill="FFFFFF"/>
            <w:vAlign w:val="center"/>
          </w:tcPr>
          <w:p w14:paraId="0B3C0BBF" w14:textId="77777777" w:rsidR="00D64713" w:rsidRPr="0021280E" w:rsidRDefault="00D64713" w:rsidP="00A32FFF">
            <w:pPr>
              <w:widowControl w:val="0"/>
              <w:spacing w:after="0" w:line="240" w:lineRule="auto"/>
              <w:jc w:val="center"/>
              <w:rPr>
                <w:rFonts w:eastAsia="Courier New"/>
                <w:color w:val="000000"/>
                <w:kern w:val="0"/>
                <w:sz w:val="20"/>
                <w:szCs w:val="20"/>
                <w:lang w:eastAsia="ru-RU"/>
              </w:rPr>
            </w:pPr>
          </w:p>
        </w:tc>
        <w:tc>
          <w:tcPr>
            <w:tcW w:w="651" w:type="pct"/>
            <w:shd w:val="clear" w:color="auto" w:fill="FFFFFF"/>
            <w:vAlign w:val="center"/>
          </w:tcPr>
          <w:p w14:paraId="199B63B3" w14:textId="77777777" w:rsidR="00D64713" w:rsidRPr="0021280E" w:rsidRDefault="00D64713" w:rsidP="00A32FFF">
            <w:pPr>
              <w:widowControl w:val="0"/>
              <w:spacing w:after="120" w:line="230" w:lineRule="exact"/>
              <w:ind w:left="120"/>
              <w:jc w:val="center"/>
              <w:rPr>
                <w:rFonts w:eastAsia="Times New Roman"/>
                <w:color w:val="000000"/>
                <w:kern w:val="0"/>
                <w:sz w:val="20"/>
                <w:szCs w:val="20"/>
                <w:lang w:eastAsia="ru-RU"/>
              </w:rPr>
            </w:pPr>
            <w:r w:rsidRPr="0021280E">
              <w:rPr>
                <w:rFonts w:eastAsia="Times New Roman"/>
                <w:b/>
                <w:bCs/>
                <w:iCs/>
                <w:color w:val="000000"/>
                <w:kern w:val="0"/>
                <w:sz w:val="20"/>
                <w:szCs w:val="20"/>
                <w:lang w:eastAsia="ru-RU"/>
              </w:rPr>
              <w:t>Грунтовое км.</w:t>
            </w:r>
          </w:p>
        </w:tc>
        <w:tc>
          <w:tcPr>
            <w:tcW w:w="604" w:type="pct"/>
            <w:shd w:val="clear" w:color="auto" w:fill="FFFFFF"/>
            <w:vAlign w:val="center"/>
          </w:tcPr>
          <w:p w14:paraId="794C7E2D" w14:textId="77777777" w:rsidR="00D64713" w:rsidRPr="0021280E" w:rsidRDefault="00D64713" w:rsidP="00A32FFF">
            <w:pPr>
              <w:widowControl w:val="0"/>
              <w:spacing w:after="0" w:line="278" w:lineRule="exact"/>
              <w:jc w:val="center"/>
              <w:rPr>
                <w:rFonts w:eastAsia="Times New Roman"/>
                <w:color w:val="000000"/>
                <w:kern w:val="0"/>
                <w:sz w:val="20"/>
                <w:szCs w:val="20"/>
                <w:lang w:eastAsia="ru-RU"/>
              </w:rPr>
            </w:pPr>
            <w:r w:rsidRPr="0021280E">
              <w:rPr>
                <w:rFonts w:eastAsia="Times New Roman"/>
                <w:b/>
                <w:bCs/>
                <w:iCs/>
                <w:color w:val="000000"/>
                <w:kern w:val="0"/>
                <w:sz w:val="20"/>
                <w:szCs w:val="20"/>
                <w:lang w:eastAsia="ru-RU"/>
              </w:rPr>
              <w:t>Асфальто</w:t>
            </w:r>
            <w:r w:rsidRPr="0021280E">
              <w:rPr>
                <w:rFonts w:eastAsia="Times New Roman"/>
                <w:b/>
                <w:bCs/>
                <w:iCs/>
                <w:color w:val="000000"/>
                <w:kern w:val="0"/>
                <w:sz w:val="20"/>
                <w:szCs w:val="20"/>
                <w:lang w:eastAsia="ru-RU"/>
              </w:rPr>
              <w:softHyphen/>
              <w:t>бетон, км</w:t>
            </w:r>
          </w:p>
        </w:tc>
      </w:tr>
      <w:tr w:rsidR="00D64713" w:rsidRPr="0021280E" w14:paraId="0D577BC3" w14:textId="77777777" w:rsidTr="00B52D4F">
        <w:trPr>
          <w:trHeight w:hRule="exact" w:val="1485"/>
        </w:trPr>
        <w:tc>
          <w:tcPr>
            <w:tcW w:w="253" w:type="pct"/>
            <w:shd w:val="clear" w:color="auto" w:fill="FFFFFF"/>
            <w:vAlign w:val="center"/>
          </w:tcPr>
          <w:p w14:paraId="14440D41" w14:textId="77777777" w:rsidR="00D64713" w:rsidRPr="0021280E" w:rsidRDefault="00D64713" w:rsidP="00A32FFF">
            <w:pPr>
              <w:widowControl w:val="0"/>
              <w:spacing w:after="0" w:line="230" w:lineRule="exact"/>
              <w:ind w:left="140"/>
              <w:jc w:val="center"/>
              <w:rPr>
                <w:rFonts w:eastAsia="Times New Roman"/>
                <w:color w:val="000000"/>
                <w:kern w:val="0"/>
                <w:sz w:val="20"/>
                <w:szCs w:val="20"/>
                <w:lang w:eastAsia="ru-RU"/>
              </w:rPr>
            </w:pPr>
            <w:r w:rsidRPr="0021280E">
              <w:rPr>
                <w:rFonts w:eastAsia="Times New Roman"/>
                <w:color w:val="000000"/>
                <w:kern w:val="0"/>
                <w:sz w:val="20"/>
                <w:szCs w:val="20"/>
                <w:lang w:eastAsia="ru-RU"/>
              </w:rPr>
              <w:t>1</w:t>
            </w:r>
          </w:p>
        </w:tc>
        <w:tc>
          <w:tcPr>
            <w:tcW w:w="1120" w:type="pct"/>
            <w:shd w:val="clear" w:color="auto" w:fill="FFFFFF"/>
            <w:vAlign w:val="center"/>
          </w:tcPr>
          <w:p w14:paraId="11BD28D2" w14:textId="77777777" w:rsidR="00D64713" w:rsidRPr="0021280E" w:rsidRDefault="00D64713" w:rsidP="00A32FFF">
            <w:pPr>
              <w:widowControl w:val="0"/>
              <w:spacing w:after="0" w:line="274" w:lineRule="exact"/>
              <w:ind w:left="120"/>
              <w:jc w:val="center"/>
              <w:rPr>
                <w:rFonts w:eastAsia="Times New Roman"/>
                <w:color w:val="000000"/>
                <w:kern w:val="0"/>
                <w:sz w:val="20"/>
                <w:szCs w:val="20"/>
                <w:lang w:eastAsia="ru-RU"/>
              </w:rPr>
            </w:pPr>
            <w:r w:rsidRPr="0021280E">
              <w:rPr>
                <w:rFonts w:eastAsia="Times New Roman"/>
                <w:color w:val="000000"/>
                <w:kern w:val="0"/>
                <w:sz w:val="20"/>
                <w:szCs w:val="20"/>
                <w:lang w:eastAsia="ru-RU"/>
              </w:rPr>
              <w:t>Администрация Ворошневский сельсовет Курского района Курской области</w:t>
            </w:r>
          </w:p>
        </w:tc>
        <w:tc>
          <w:tcPr>
            <w:tcW w:w="886" w:type="pct"/>
            <w:shd w:val="clear" w:color="auto" w:fill="FFFFFF"/>
            <w:vAlign w:val="center"/>
          </w:tcPr>
          <w:p w14:paraId="20D3A83A" w14:textId="77777777" w:rsidR="00D64713" w:rsidRPr="0021280E" w:rsidRDefault="00D64713" w:rsidP="00A32FFF">
            <w:pPr>
              <w:widowControl w:val="0"/>
              <w:spacing w:after="0" w:line="274" w:lineRule="exact"/>
              <w:ind w:left="120"/>
              <w:jc w:val="center"/>
              <w:rPr>
                <w:rFonts w:eastAsia="Times New Roman"/>
                <w:color w:val="000000"/>
                <w:kern w:val="0"/>
                <w:sz w:val="20"/>
                <w:szCs w:val="20"/>
                <w:lang w:eastAsia="ru-RU"/>
              </w:rPr>
            </w:pPr>
            <w:r w:rsidRPr="0021280E">
              <w:rPr>
                <w:rFonts w:eastAsia="Times New Roman"/>
                <w:color w:val="000000"/>
                <w:kern w:val="0"/>
                <w:sz w:val="20"/>
                <w:szCs w:val="20"/>
                <w:lang w:eastAsia="ru-RU"/>
              </w:rPr>
              <w:t>Дорога в д.Ворошнево Курского района Курской области ул.Ольховская</w:t>
            </w:r>
          </w:p>
        </w:tc>
        <w:tc>
          <w:tcPr>
            <w:tcW w:w="764" w:type="pct"/>
            <w:shd w:val="clear" w:color="auto" w:fill="FFFFFF"/>
            <w:vAlign w:val="center"/>
          </w:tcPr>
          <w:p w14:paraId="72E98BCA" w14:textId="77777777" w:rsidR="00D64713" w:rsidRPr="0021280E" w:rsidRDefault="00D64713" w:rsidP="00A32FFF">
            <w:pPr>
              <w:widowControl w:val="0"/>
              <w:spacing w:after="0" w:line="274" w:lineRule="exact"/>
              <w:ind w:left="120"/>
              <w:jc w:val="center"/>
              <w:rPr>
                <w:rFonts w:eastAsia="Times New Roman"/>
                <w:color w:val="000000"/>
                <w:kern w:val="0"/>
                <w:sz w:val="20"/>
                <w:szCs w:val="20"/>
                <w:lang w:eastAsia="ru-RU"/>
              </w:rPr>
            </w:pPr>
            <w:r w:rsidRPr="0021280E">
              <w:rPr>
                <w:rFonts w:eastAsia="Times New Roman"/>
                <w:color w:val="000000"/>
                <w:kern w:val="0"/>
                <w:sz w:val="20"/>
                <w:szCs w:val="20"/>
                <w:lang w:eastAsia="ru-RU"/>
              </w:rPr>
              <w:t>305527 Курская область Курский район д.Ворошнево</w:t>
            </w:r>
          </w:p>
        </w:tc>
        <w:tc>
          <w:tcPr>
            <w:tcW w:w="722" w:type="pct"/>
            <w:shd w:val="clear" w:color="auto" w:fill="FFFFFF"/>
            <w:vAlign w:val="center"/>
          </w:tcPr>
          <w:p w14:paraId="04A4B29B" w14:textId="77777777" w:rsidR="00D64713" w:rsidRPr="0021280E" w:rsidRDefault="00D64713" w:rsidP="00A32FFF">
            <w:pPr>
              <w:widowControl w:val="0"/>
              <w:spacing w:after="0" w:line="230" w:lineRule="exact"/>
              <w:ind w:left="120"/>
              <w:jc w:val="center"/>
              <w:rPr>
                <w:rFonts w:eastAsia="Times New Roman"/>
                <w:color w:val="000000"/>
                <w:kern w:val="0"/>
                <w:sz w:val="20"/>
                <w:szCs w:val="20"/>
                <w:lang w:eastAsia="ru-RU"/>
              </w:rPr>
            </w:pPr>
            <w:r w:rsidRPr="0021280E">
              <w:rPr>
                <w:rFonts w:eastAsia="Times New Roman"/>
                <w:color w:val="000000"/>
                <w:kern w:val="0"/>
                <w:sz w:val="20"/>
                <w:szCs w:val="20"/>
                <w:lang w:eastAsia="ru-RU"/>
              </w:rPr>
              <w:t>1,2</w:t>
            </w:r>
          </w:p>
        </w:tc>
        <w:tc>
          <w:tcPr>
            <w:tcW w:w="651" w:type="pct"/>
            <w:shd w:val="clear" w:color="auto" w:fill="FFFFFF"/>
            <w:vAlign w:val="center"/>
          </w:tcPr>
          <w:p w14:paraId="3D649F47" w14:textId="77777777" w:rsidR="00D64713" w:rsidRPr="0021280E" w:rsidRDefault="00D64713" w:rsidP="00A32FFF">
            <w:pPr>
              <w:widowControl w:val="0"/>
              <w:spacing w:after="0" w:line="230" w:lineRule="exact"/>
              <w:ind w:left="120"/>
              <w:jc w:val="center"/>
              <w:rPr>
                <w:rFonts w:eastAsia="Times New Roman"/>
                <w:color w:val="000000"/>
                <w:kern w:val="0"/>
                <w:sz w:val="20"/>
                <w:szCs w:val="20"/>
                <w:lang w:eastAsia="ru-RU"/>
              </w:rPr>
            </w:pPr>
            <w:r w:rsidRPr="0021280E">
              <w:rPr>
                <w:rFonts w:eastAsia="Times New Roman"/>
                <w:color w:val="000000"/>
                <w:kern w:val="0"/>
                <w:sz w:val="20"/>
                <w:szCs w:val="20"/>
                <w:lang w:eastAsia="ru-RU"/>
              </w:rPr>
              <w:t>1,0</w:t>
            </w:r>
          </w:p>
        </w:tc>
        <w:tc>
          <w:tcPr>
            <w:tcW w:w="604" w:type="pct"/>
            <w:shd w:val="clear" w:color="auto" w:fill="FFFFFF"/>
            <w:vAlign w:val="center"/>
          </w:tcPr>
          <w:p w14:paraId="583F3EC2" w14:textId="77777777" w:rsidR="00D64713" w:rsidRPr="0021280E" w:rsidRDefault="00D64713" w:rsidP="00A32FFF">
            <w:pPr>
              <w:widowControl w:val="0"/>
              <w:spacing w:after="0" w:line="230" w:lineRule="exact"/>
              <w:jc w:val="center"/>
              <w:rPr>
                <w:rFonts w:eastAsia="Times New Roman"/>
                <w:color w:val="000000"/>
                <w:kern w:val="0"/>
                <w:sz w:val="20"/>
                <w:szCs w:val="20"/>
                <w:lang w:eastAsia="ru-RU"/>
              </w:rPr>
            </w:pPr>
            <w:r w:rsidRPr="0021280E">
              <w:rPr>
                <w:rFonts w:eastAsia="Times New Roman"/>
                <w:color w:val="000000"/>
                <w:kern w:val="0"/>
                <w:sz w:val="20"/>
                <w:szCs w:val="20"/>
                <w:lang w:eastAsia="ru-RU"/>
              </w:rPr>
              <w:t>0,2</w:t>
            </w:r>
          </w:p>
        </w:tc>
      </w:tr>
      <w:tr w:rsidR="00D64713" w:rsidRPr="0021280E" w14:paraId="6F7E2B02" w14:textId="77777777" w:rsidTr="00B52D4F">
        <w:trPr>
          <w:trHeight w:hRule="exact" w:val="1691"/>
        </w:trPr>
        <w:tc>
          <w:tcPr>
            <w:tcW w:w="253" w:type="pct"/>
            <w:shd w:val="clear" w:color="auto" w:fill="FFFFFF"/>
            <w:vAlign w:val="center"/>
          </w:tcPr>
          <w:p w14:paraId="70338ECD" w14:textId="77777777" w:rsidR="00D64713" w:rsidRPr="0021280E" w:rsidRDefault="00D64713" w:rsidP="00A32FFF">
            <w:pPr>
              <w:widowControl w:val="0"/>
              <w:spacing w:after="0" w:line="230" w:lineRule="exact"/>
              <w:ind w:left="140"/>
              <w:jc w:val="center"/>
              <w:rPr>
                <w:rFonts w:eastAsia="Times New Roman"/>
                <w:color w:val="000000"/>
                <w:kern w:val="0"/>
                <w:sz w:val="20"/>
                <w:szCs w:val="20"/>
                <w:lang w:eastAsia="ru-RU"/>
              </w:rPr>
            </w:pPr>
            <w:r w:rsidRPr="0021280E">
              <w:rPr>
                <w:rFonts w:eastAsia="Times New Roman"/>
                <w:color w:val="000000"/>
                <w:kern w:val="0"/>
                <w:sz w:val="20"/>
                <w:szCs w:val="20"/>
                <w:lang w:eastAsia="ru-RU"/>
              </w:rPr>
              <w:t>2</w:t>
            </w:r>
          </w:p>
        </w:tc>
        <w:tc>
          <w:tcPr>
            <w:tcW w:w="1120" w:type="pct"/>
            <w:shd w:val="clear" w:color="auto" w:fill="FFFFFF"/>
            <w:vAlign w:val="center"/>
          </w:tcPr>
          <w:p w14:paraId="04FA39B3" w14:textId="77777777" w:rsidR="00D64713" w:rsidRPr="0021280E" w:rsidRDefault="00D64713" w:rsidP="00A32FFF">
            <w:pPr>
              <w:widowControl w:val="0"/>
              <w:spacing w:after="0" w:line="274" w:lineRule="exact"/>
              <w:ind w:left="120"/>
              <w:jc w:val="center"/>
              <w:rPr>
                <w:rFonts w:eastAsia="Times New Roman"/>
                <w:color w:val="000000"/>
                <w:kern w:val="0"/>
                <w:sz w:val="20"/>
                <w:szCs w:val="20"/>
                <w:lang w:eastAsia="ru-RU"/>
              </w:rPr>
            </w:pPr>
            <w:r w:rsidRPr="0021280E">
              <w:rPr>
                <w:rFonts w:eastAsia="Times New Roman"/>
                <w:color w:val="000000"/>
                <w:kern w:val="0"/>
                <w:sz w:val="20"/>
                <w:szCs w:val="20"/>
                <w:lang w:eastAsia="ru-RU"/>
              </w:rPr>
              <w:t>Администрация Ворошневский сельсовет Курского района Курской области</w:t>
            </w:r>
          </w:p>
        </w:tc>
        <w:tc>
          <w:tcPr>
            <w:tcW w:w="886" w:type="pct"/>
            <w:shd w:val="clear" w:color="auto" w:fill="FFFFFF"/>
            <w:vAlign w:val="center"/>
          </w:tcPr>
          <w:p w14:paraId="0E8438CF" w14:textId="77777777" w:rsidR="00D64713" w:rsidRPr="0021280E" w:rsidRDefault="00D64713" w:rsidP="00A32FFF">
            <w:pPr>
              <w:widowControl w:val="0"/>
              <w:spacing w:after="0" w:line="274" w:lineRule="exact"/>
              <w:ind w:left="120"/>
              <w:jc w:val="center"/>
              <w:rPr>
                <w:rFonts w:eastAsia="Times New Roman"/>
                <w:color w:val="000000"/>
                <w:kern w:val="0"/>
                <w:sz w:val="20"/>
                <w:szCs w:val="20"/>
                <w:lang w:eastAsia="ru-RU"/>
              </w:rPr>
            </w:pPr>
            <w:r w:rsidRPr="0021280E">
              <w:rPr>
                <w:rFonts w:eastAsia="Times New Roman"/>
                <w:color w:val="000000"/>
                <w:kern w:val="0"/>
                <w:sz w:val="20"/>
                <w:szCs w:val="20"/>
                <w:lang w:eastAsia="ru-RU"/>
              </w:rPr>
              <w:t>Дорога в д.Рассыльная Курского района Курской области ул.Молодёжная</w:t>
            </w:r>
          </w:p>
        </w:tc>
        <w:tc>
          <w:tcPr>
            <w:tcW w:w="764" w:type="pct"/>
            <w:shd w:val="clear" w:color="auto" w:fill="FFFFFF"/>
            <w:vAlign w:val="center"/>
          </w:tcPr>
          <w:p w14:paraId="01841A32" w14:textId="77777777" w:rsidR="00D64713" w:rsidRPr="0021280E" w:rsidRDefault="00D64713" w:rsidP="00A32FFF">
            <w:pPr>
              <w:widowControl w:val="0"/>
              <w:spacing w:after="0" w:line="274" w:lineRule="exact"/>
              <w:ind w:left="120"/>
              <w:jc w:val="center"/>
              <w:rPr>
                <w:rFonts w:eastAsia="Times New Roman"/>
                <w:color w:val="000000"/>
                <w:kern w:val="0"/>
                <w:sz w:val="20"/>
                <w:szCs w:val="20"/>
                <w:lang w:eastAsia="ru-RU"/>
              </w:rPr>
            </w:pPr>
            <w:r w:rsidRPr="0021280E">
              <w:rPr>
                <w:rFonts w:eastAsia="Times New Roman"/>
                <w:color w:val="000000"/>
                <w:kern w:val="0"/>
                <w:sz w:val="20"/>
                <w:szCs w:val="20"/>
                <w:lang w:eastAsia="ru-RU"/>
              </w:rPr>
              <w:t>305527 Курская область Курский район д.Рассыльная</w:t>
            </w:r>
          </w:p>
        </w:tc>
        <w:tc>
          <w:tcPr>
            <w:tcW w:w="722" w:type="pct"/>
            <w:shd w:val="clear" w:color="auto" w:fill="FFFFFF"/>
            <w:vAlign w:val="center"/>
          </w:tcPr>
          <w:p w14:paraId="43ED9E18" w14:textId="77777777" w:rsidR="00D64713" w:rsidRPr="0021280E" w:rsidRDefault="00D64713" w:rsidP="00A32FFF">
            <w:pPr>
              <w:widowControl w:val="0"/>
              <w:spacing w:after="0" w:line="230" w:lineRule="exact"/>
              <w:ind w:left="120"/>
              <w:jc w:val="center"/>
              <w:rPr>
                <w:rFonts w:eastAsia="Times New Roman"/>
                <w:color w:val="000000"/>
                <w:kern w:val="0"/>
                <w:sz w:val="20"/>
                <w:szCs w:val="20"/>
                <w:lang w:eastAsia="ru-RU"/>
              </w:rPr>
            </w:pPr>
            <w:r w:rsidRPr="0021280E">
              <w:rPr>
                <w:rFonts w:eastAsia="Times New Roman"/>
                <w:color w:val="000000"/>
                <w:kern w:val="0"/>
                <w:sz w:val="20"/>
                <w:szCs w:val="20"/>
                <w:lang w:eastAsia="ru-RU"/>
              </w:rPr>
              <w:t>0,36</w:t>
            </w:r>
          </w:p>
        </w:tc>
        <w:tc>
          <w:tcPr>
            <w:tcW w:w="651" w:type="pct"/>
            <w:shd w:val="clear" w:color="auto" w:fill="FFFFFF"/>
            <w:vAlign w:val="center"/>
          </w:tcPr>
          <w:p w14:paraId="0DD6E5D3" w14:textId="77777777" w:rsidR="00D64713" w:rsidRPr="0021280E" w:rsidRDefault="00D64713" w:rsidP="00A32FFF">
            <w:pPr>
              <w:widowControl w:val="0"/>
              <w:spacing w:after="0" w:line="230" w:lineRule="exact"/>
              <w:ind w:left="120"/>
              <w:jc w:val="center"/>
              <w:rPr>
                <w:rFonts w:eastAsia="Times New Roman"/>
                <w:color w:val="000000"/>
                <w:kern w:val="0"/>
                <w:sz w:val="20"/>
                <w:szCs w:val="20"/>
                <w:lang w:eastAsia="ru-RU"/>
              </w:rPr>
            </w:pPr>
            <w:r w:rsidRPr="0021280E">
              <w:rPr>
                <w:rFonts w:eastAsia="Times New Roman"/>
                <w:color w:val="000000"/>
                <w:kern w:val="0"/>
                <w:sz w:val="20"/>
                <w:szCs w:val="20"/>
                <w:lang w:eastAsia="ru-RU"/>
              </w:rPr>
              <w:t>0,36</w:t>
            </w:r>
          </w:p>
        </w:tc>
        <w:tc>
          <w:tcPr>
            <w:tcW w:w="604" w:type="pct"/>
            <w:shd w:val="clear" w:color="auto" w:fill="FFFFFF"/>
            <w:vAlign w:val="center"/>
          </w:tcPr>
          <w:p w14:paraId="083B8C33" w14:textId="77777777" w:rsidR="00D64713" w:rsidRPr="0021280E" w:rsidRDefault="00D64713" w:rsidP="00A32FFF">
            <w:pPr>
              <w:widowControl w:val="0"/>
              <w:spacing w:after="0" w:line="240" w:lineRule="auto"/>
              <w:jc w:val="center"/>
              <w:rPr>
                <w:rFonts w:eastAsia="Courier New"/>
                <w:color w:val="000000"/>
                <w:kern w:val="0"/>
                <w:sz w:val="20"/>
                <w:szCs w:val="20"/>
                <w:lang w:eastAsia="ru-RU"/>
              </w:rPr>
            </w:pPr>
          </w:p>
        </w:tc>
      </w:tr>
      <w:tr w:rsidR="00D64713" w:rsidRPr="0021280E" w14:paraId="60F69587" w14:textId="77777777" w:rsidTr="00B52D4F">
        <w:trPr>
          <w:trHeight w:val="1823"/>
        </w:trPr>
        <w:tc>
          <w:tcPr>
            <w:tcW w:w="253" w:type="pct"/>
            <w:shd w:val="clear" w:color="auto" w:fill="FFFFFF"/>
            <w:vAlign w:val="center"/>
          </w:tcPr>
          <w:p w14:paraId="5644EB8E" w14:textId="77777777" w:rsidR="00D64713" w:rsidRPr="0021280E" w:rsidRDefault="00D64713" w:rsidP="00A32FFF">
            <w:pPr>
              <w:widowControl w:val="0"/>
              <w:spacing w:after="0" w:line="230" w:lineRule="exact"/>
              <w:ind w:left="140"/>
              <w:jc w:val="center"/>
              <w:rPr>
                <w:rFonts w:eastAsia="Times New Roman"/>
                <w:color w:val="000000"/>
                <w:kern w:val="0"/>
                <w:sz w:val="20"/>
                <w:szCs w:val="20"/>
                <w:lang w:eastAsia="ru-RU"/>
              </w:rPr>
            </w:pPr>
            <w:r w:rsidRPr="0021280E">
              <w:rPr>
                <w:rFonts w:eastAsia="Times New Roman"/>
                <w:color w:val="000000"/>
                <w:kern w:val="0"/>
                <w:sz w:val="20"/>
                <w:szCs w:val="20"/>
                <w:lang w:eastAsia="ru-RU"/>
              </w:rPr>
              <w:t>3</w:t>
            </w:r>
          </w:p>
        </w:tc>
        <w:tc>
          <w:tcPr>
            <w:tcW w:w="1120" w:type="pct"/>
            <w:shd w:val="clear" w:color="auto" w:fill="FFFFFF"/>
            <w:vAlign w:val="center"/>
          </w:tcPr>
          <w:p w14:paraId="2D0D7BEE" w14:textId="77777777" w:rsidR="00D64713" w:rsidRPr="0021280E" w:rsidRDefault="00D64713" w:rsidP="00A32FFF">
            <w:pPr>
              <w:widowControl w:val="0"/>
              <w:spacing w:after="0" w:line="274" w:lineRule="exact"/>
              <w:ind w:left="120"/>
              <w:jc w:val="center"/>
              <w:rPr>
                <w:rFonts w:eastAsia="Times New Roman"/>
                <w:color w:val="000000"/>
                <w:kern w:val="0"/>
                <w:sz w:val="20"/>
                <w:szCs w:val="20"/>
                <w:lang w:eastAsia="ru-RU"/>
              </w:rPr>
            </w:pPr>
            <w:r w:rsidRPr="0021280E">
              <w:rPr>
                <w:rFonts w:eastAsia="Times New Roman"/>
                <w:color w:val="000000"/>
                <w:kern w:val="0"/>
                <w:sz w:val="20"/>
                <w:szCs w:val="20"/>
                <w:lang w:eastAsia="ru-RU"/>
              </w:rPr>
              <w:t>Администрация Ворошневский сельсовет Курского района Курской</w:t>
            </w:r>
          </w:p>
          <w:p w14:paraId="79582F07" w14:textId="77777777" w:rsidR="00D64713" w:rsidRPr="0021280E" w:rsidRDefault="00D64713" w:rsidP="00A32FFF">
            <w:pPr>
              <w:spacing w:line="274" w:lineRule="exact"/>
              <w:jc w:val="center"/>
              <w:rPr>
                <w:rFonts w:eastAsia="Times New Roman"/>
                <w:color w:val="000000"/>
                <w:kern w:val="0"/>
                <w:sz w:val="20"/>
                <w:szCs w:val="20"/>
                <w:lang w:eastAsia="ru-RU"/>
              </w:rPr>
            </w:pPr>
            <w:r w:rsidRPr="0021280E">
              <w:rPr>
                <w:rFonts w:eastAsia="Times New Roman"/>
                <w:color w:val="000000"/>
                <w:kern w:val="0"/>
                <w:sz w:val="20"/>
                <w:szCs w:val="20"/>
                <w:lang w:eastAsia="ru-RU"/>
              </w:rPr>
              <w:t>района Курской области</w:t>
            </w:r>
          </w:p>
        </w:tc>
        <w:tc>
          <w:tcPr>
            <w:tcW w:w="886" w:type="pct"/>
            <w:shd w:val="clear" w:color="auto" w:fill="FFFFFF"/>
            <w:vAlign w:val="center"/>
          </w:tcPr>
          <w:p w14:paraId="47110A04" w14:textId="77777777" w:rsidR="00D64713" w:rsidRPr="0021280E" w:rsidRDefault="00D64713" w:rsidP="00A32FFF">
            <w:pPr>
              <w:widowControl w:val="0"/>
              <w:spacing w:after="0" w:line="274" w:lineRule="exact"/>
              <w:ind w:left="120"/>
              <w:jc w:val="center"/>
              <w:rPr>
                <w:rFonts w:eastAsia="Times New Roman"/>
                <w:color w:val="000000"/>
                <w:kern w:val="0"/>
                <w:sz w:val="20"/>
                <w:szCs w:val="20"/>
                <w:lang w:eastAsia="ru-RU"/>
              </w:rPr>
            </w:pPr>
            <w:r w:rsidRPr="0021280E">
              <w:rPr>
                <w:rFonts w:eastAsia="Times New Roman"/>
                <w:color w:val="000000"/>
                <w:kern w:val="0"/>
                <w:sz w:val="20"/>
                <w:szCs w:val="20"/>
                <w:lang w:eastAsia="ru-RU"/>
              </w:rPr>
              <w:t>Дорога в д.Рассыльная Курского района Курской области</w:t>
            </w:r>
          </w:p>
          <w:p w14:paraId="73BA19A3" w14:textId="77777777" w:rsidR="00D64713" w:rsidRPr="0021280E" w:rsidRDefault="00D64713" w:rsidP="00A32FFF">
            <w:pPr>
              <w:spacing w:line="274" w:lineRule="exact"/>
              <w:jc w:val="center"/>
              <w:rPr>
                <w:rFonts w:eastAsia="Times New Roman"/>
                <w:color w:val="000000"/>
                <w:kern w:val="0"/>
                <w:sz w:val="20"/>
                <w:szCs w:val="20"/>
                <w:lang w:eastAsia="ru-RU"/>
              </w:rPr>
            </w:pPr>
            <w:r w:rsidRPr="0021280E">
              <w:rPr>
                <w:rFonts w:eastAsia="Times New Roman"/>
                <w:color w:val="000000"/>
                <w:kern w:val="0"/>
                <w:sz w:val="20"/>
                <w:szCs w:val="20"/>
                <w:lang w:eastAsia="ru-RU"/>
              </w:rPr>
              <w:t>Курской области ул.Белинского</w:t>
            </w:r>
          </w:p>
        </w:tc>
        <w:tc>
          <w:tcPr>
            <w:tcW w:w="764" w:type="pct"/>
            <w:shd w:val="clear" w:color="auto" w:fill="FFFFFF"/>
            <w:vAlign w:val="center"/>
          </w:tcPr>
          <w:p w14:paraId="4576686B" w14:textId="77777777" w:rsidR="00D64713" w:rsidRPr="0021280E" w:rsidRDefault="00D64713" w:rsidP="00A32FFF">
            <w:pPr>
              <w:widowControl w:val="0"/>
              <w:spacing w:after="0" w:line="274" w:lineRule="exact"/>
              <w:ind w:left="120"/>
              <w:jc w:val="center"/>
              <w:rPr>
                <w:rFonts w:eastAsia="Times New Roman"/>
                <w:color w:val="000000"/>
                <w:kern w:val="0"/>
                <w:sz w:val="20"/>
                <w:szCs w:val="20"/>
                <w:lang w:eastAsia="ru-RU"/>
              </w:rPr>
            </w:pPr>
            <w:r w:rsidRPr="0021280E">
              <w:rPr>
                <w:rFonts w:eastAsia="Times New Roman"/>
                <w:color w:val="000000"/>
                <w:kern w:val="0"/>
                <w:sz w:val="20"/>
                <w:szCs w:val="20"/>
                <w:lang w:eastAsia="ru-RU"/>
              </w:rPr>
              <w:t>305527 Курская область Курский район д.Рассыльная</w:t>
            </w:r>
          </w:p>
          <w:p w14:paraId="6A90A16B" w14:textId="77777777" w:rsidR="00D64713" w:rsidRPr="0021280E" w:rsidRDefault="00D64713" w:rsidP="00A32FFF">
            <w:pPr>
              <w:spacing w:line="274" w:lineRule="exact"/>
              <w:jc w:val="center"/>
              <w:rPr>
                <w:rFonts w:eastAsia="Times New Roman"/>
                <w:color w:val="000000"/>
                <w:kern w:val="0"/>
                <w:sz w:val="20"/>
                <w:szCs w:val="20"/>
                <w:lang w:eastAsia="ru-RU"/>
              </w:rPr>
            </w:pPr>
            <w:r w:rsidRPr="0021280E">
              <w:rPr>
                <w:rFonts w:eastAsia="Times New Roman"/>
                <w:color w:val="000000"/>
                <w:kern w:val="0"/>
                <w:sz w:val="20"/>
                <w:szCs w:val="20"/>
                <w:lang w:eastAsia="ru-RU"/>
              </w:rPr>
              <w:t>д.Ворошнево</w:t>
            </w:r>
          </w:p>
        </w:tc>
        <w:tc>
          <w:tcPr>
            <w:tcW w:w="722" w:type="pct"/>
            <w:shd w:val="clear" w:color="auto" w:fill="FFFFFF"/>
            <w:vAlign w:val="center"/>
          </w:tcPr>
          <w:p w14:paraId="498D69D3" w14:textId="77777777" w:rsidR="00D64713" w:rsidRPr="0021280E" w:rsidRDefault="00D64713" w:rsidP="00A32FFF">
            <w:pPr>
              <w:spacing w:line="240" w:lineRule="auto"/>
              <w:jc w:val="center"/>
              <w:rPr>
                <w:rFonts w:eastAsia="Courier New"/>
                <w:color w:val="000000"/>
                <w:kern w:val="0"/>
                <w:sz w:val="20"/>
                <w:szCs w:val="20"/>
                <w:lang w:eastAsia="ru-RU"/>
              </w:rPr>
            </w:pPr>
            <w:r w:rsidRPr="0021280E">
              <w:rPr>
                <w:rFonts w:eastAsia="Courier New"/>
                <w:color w:val="000000"/>
                <w:kern w:val="0"/>
                <w:sz w:val="20"/>
                <w:szCs w:val="20"/>
                <w:lang w:eastAsia="ru-RU"/>
              </w:rPr>
              <w:t>0,75</w:t>
            </w:r>
          </w:p>
        </w:tc>
        <w:tc>
          <w:tcPr>
            <w:tcW w:w="651" w:type="pct"/>
            <w:shd w:val="clear" w:color="auto" w:fill="FFFFFF"/>
            <w:vAlign w:val="center"/>
          </w:tcPr>
          <w:p w14:paraId="5121A954" w14:textId="77777777" w:rsidR="00D64713" w:rsidRPr="0021280E" w:rsidRDefault="00D64713" w:rsidP="00A32FFF">
            <w:pPr>
              <w:widowControl w:val="0"/>
              <w:spacing w:after="0" w:line="230" w:lineRule="exact"/>
              <w:ind w:left="120"/>
              <w:jc w:val="center"/>
              <w:rPr>
                <w:rFonts w:eastAsia="Times New Roman"/>
                <w:color w:val="000000"/>
                <w:kern w:val="0"/>
                <w:sz w:val="20"/>
                <w:szCs w:val="20"/>
                <w:lang w:eastAsia="ru-RU"/>
              </w:rPr>
            </w:pPr>
            <w:r w:rsidRPr="0021280E">
              <w:rPr>
                <w:rFonts w:eastAsia="Times New Roman"/>
                <w:color w:val="000000"/>
                <w:kern w:val="0"/>
                <w:sz w:val="20"/>
                <w:szCs w:val="20"/>
                <w:lang w:eastAsia="ru-RU"/>
              </w:rPr>
              <w:t>0,65</w:t>
            </w:r>
          </w:p>
        </w:tc>
        <w:tc>
          <w:tcPr>
            <w:tcW w:w="604" w:type="pct"/>
            <w:shd w:val="clear" w:color="auto" w:fill="FFFFFF"/>
            <w:vAlign w:val="center"/>
          </w:tcPr>
          <w:p w14:paraId="1369E804" w14:textId="77777777" w:rsidR="00D64713" w:rsidRPr="0021280E" w:rsidRDefault="00D64713" w:rsidP="00A32FFF">
            <w:pPr>
              <w:widowControl w:val="0"/>
              <w:spacing w:after="0" w:line="240" w:lineRule="auto"/>
              <w:jc w:val="center"/>
              <w:rPr>
                <w:rFonts w:eastAsia="Courier New"/>
                <w:color w:val="000000"/>
                <w:kern w:val="0"/>
                <w:sz w:val="20"/>
                <w:szCs w:val="20"/>
                <w:lang w:eastAsia="ru-RU"/>
              </w:rPr>
            </w:pPr>
          </w:p>
        </w:tc>
      </w:tr>
      <w:tr w:rsidR="00D64713" w:rsidRPr="0021280E" w14:paraId="1AD2AF65" w14:textId="77777777" w:rsidTr="00B52D4F">
        <w:trPr>
          <w:trHeight w:hRule="exact" w:val="1433"/>
        </w:trPr>
        <w:tc>
          <w:tcPr>
            <w:tcW w:w="253" w:type="pct"/>
            <w:shd w:val="clear" w:color="auto" w:fill="FFFFFF"/>
            <w:vAlign w:val="center"/>
          </w:tcPr>
          <w:p w14:paraId="6ED33F18" w14:textId="77777777" w:rsidR="00D64713" w:rsidRPr="0021280E" w:rsidRDefault="00D64713" w:rsidP="00A32FFF">
            <w:pPr>
              <w:ind w:left="140"/>
              <w:jc w:val="center"/>
              <w:rPr>
                <w:rFonts w:eastAsia="Times New Roman"/>
                <w:color w:val="000000"/>
                <w:kern w:val="0"/>
                <w:sz w:val="20"/>
                <w:szCs w:val="20"/>
                <w:lang w:eastAsia="ru-RU"/>
              </w:rPr>
            </w:pPr>
            <w:r w:rsidRPr="0021280E">
              <w:rPr>
                <w:rFonts w:eastAsia="Times New Roman"/>
                <w:color w:val="000000"/>
                <w:kern w:val="0"/>
                <w:sz w:val="20"/>
                <w:szCs w:val="20"/>
                <w:lang w:eastAsia="ru-RU"/>
              </w:rPr>
              <w:t>10</w:t>
            </w:r>
          </w:p>
        </w:tc>
        <w:tc>
          <w:tcPr>
            <w:tcW w:w="1120" w:type="pct"/>
            <w:shd w:val="clear" w:color="auto" w:fill="FFFFFF"/>
            <w:vAlign w:val="center"/>
          </w:tcPr>
          <w:p w14:paraId="392880DE" w14:textId="77777777" w:rsidR="00D64713" w:rsidRPr="0021280E" w:rsidRDefault="00D64713" w:rsidP="00A32FFF">
            <w:pPr>
              <w:jc w:val="center"/>
              <w:rPr>
                <w:rFonts w:eastAsia="Times New Roman"/>
                <w:color w:val="000000"/>
                <w:kern w:val="0"/>
                <w:sz w:val="20"/>
                <w:szCs w:val="20"/>
                <w:lang w:eastAsia="ru-RU"/>
              </w:rPr>
            </w:pPr>
            <w:r w:rsidRPr="0021280E">
              <w:rPr>
                <w:rFonts w:eastAsia="Times New Roman"/>
                <w:color w:val="000000"/>
                <w:kern w:val="0"/>
                <w:sz w:val="20"/>
                <w:szCs w:val="20"/>
                <w:lang w:eastAsia="ru-RU"/>
              </w:rPr>
              <w:t>Администрация Ворошневский сельсовет Курского района Курской области</w:t>
            </w:r>
          </w:p>
        </w:tc>
        <w:tc>
          <w:tcPr>
            <w:tcW w:w="886" w:type="pct"/>
            <w:shd w:val="clear" w:color="auto" w:fill="FFFFFF"/>
            <w:vAlign w:val="center"/>
          </w:tcPr>
          <w:p w14:paraId="61E495F2" w14:textId="77777777" w:rsidR="00D64713" w:rsidRPr="0021280E" w:rsidRDefault="00D64713" w:rsidP="00A32FFF">
            <w:pPr>
              <w:jc w:val="center"/>
              <w:rPr>
                <w:rFonts w:eastAsia="Times New Roman"/>
                <w:color w:val="000000"/>
                <w:kern w:val="0"/>
                <w:sz w:val="20"/>
                <w:szCs w:val="20"/>
                <w:lang w:eastAsia="ru-RU"/>
              </w:rPr>
            </w:pPr>
            <w:r w:rsidRPr="0021280E">
              <w:rPr>
                <w:rFonts w:eastAsia="Times New Roman"/>
                <w:color w:val="000000"/>
                <w:kern w:val="0"/>
                <w:sz w:val="20"/>
                <w:szCs w:val="20"/>
                <w:lang w:eastAsia="ru-RU"/>
              </w:rPr>
              <w:t>Дорога в д.Ворошнево Курского района Курской области ул.Масалова</w:t>
            </w:r>
          </w:p>
        </w:tc>
        <w:tc>
          <w:tcPr>
            <w:tcW w:w="764" w:type="pct"/>
            <w:shd w:val="clear" w:color="auto" w:fill="FFFFFF"/>
            <w:vAlign w:val="center"/>
          </w:tcPr>
          <w:p w14:paraId="195941D4" w14:textId="77777777" w:rsidR="00D64713" w:rsidRPr="0021280E" w:rsidRDefault="00D64713" w:rsidP="00A32FFF">
            <w:pPr>
              <w:jc w:val="center"/>
              <w:rPr>
                <w:rFonts w:eastAsia="Times New Roman"/>
                <w:color w:val="000000"/>
                <w:kern w:val="0"/>
                <w:sz w:val="20"/>
                <w:szCs w:val="20"/>
                <w:lang w:eastAsia="ru-RU"/>
              </w:rPr>
            </w:pPr>
            <w:r w:rsidRPr="0021280E">
              <w:rPr>
                <w:rFonts w:eastAsia="Times New Roman"/>
                <w:color w:val="000000"/>
                <w:kern w:val="0"/>
                <w:sz w:val="20"/>
                <w:szCs w:val="20"/>
                <w:lang w:eastAsia="ru-RU"/>
              </w:rPr>
              <w:t>305527 Курская область Курский район д.Ворошнево</w:t>
            </w:r>
          </w:p>
        </w:tc>
        <w:tc>
          <w:tcPr>
            <w:tcW w:w="722" w:type="pct"/>
            <w:shd w:val="clear" w:color="auto" w:fill="FFFFFF"/>
            <w:vAlign w:val="center"/>
          </w:tcPr>
          <w:p w14:paraId="103F1E7C" w14:textId="77777777" w:rsidR="00D64713" w:rsidRPr="0021280E" w:rsidRDefault="00D64713" w:rsidP="00A32FFF">
            <w:pPr>
              <w:spacing w:line="240" w:lineRule="auto"/>
              <w:jc w:val="center"/>
              <w:rPr>
                <w:rFonts w:eastAsia="Courier New"/>
                <w:color w:val="000000"/>
                <w:kern w:val="0"/>
                <w:sz w:val="20"/>
                <w:szCs w:val="20"/>
                <w:lang w:eastAsia="ru-RU"/>
              </w:rPr>
            </w:pPr>
            <w:r w:rsidRPr="0021280E">
              <w:rPr>
                <w:rFonts w:eastAsia="Courier New"/>
                <w:color w:val="000000"/>
                <w:kern w:val="0"/>
                <w:sz w:val="20"/>
                <w:szCs w:val="20"/>
                <w:lang w:eastAsia="ru-RU"/>
              </w:rPr>
              <w:t>1,25</w:t>
            </w:r>
          </w:p>
        </w:tc>
        <w:tc>
          <w:tcPr>
            <w:tcW w:w="651" w:type="pct"/>
            <w:shd w:val="clear" w:color="auto" w:fill="FFFFFF"/>
            <w:vAlign w:val="center"/>
          </w:tcPr>
          <w:p w14:paraId="608144ED" w14:textId="77777777" w:rsidR="00D64713" w:rsidRPr="0021280E" w:rsidRDefault="00D64713" w:rsidP="00A32FFF">
            <w:pPr>
              <w:jc w:val="center"/>
              <w:rPr>
                <w:rFonts w:eastAsia="Times New Roman"/>
                <w:color w:val="000000"/>
                <w:kern w:val="0"/>
                <w:sz w:val="20"/>
                <w:szCs w:val="20"/>
                <w:lang w:eastAsia="ru-RU"/>
              </w:rPr>
            </w:pPr>
            <w:r w:rsidRPr="0021280E">
              <w:rPr>
                <w:rFonts w:eastAsia="Times New Roman"/>
                <w:color w:val="000000"/>
                <w:kern w:val="0"/>
                <w:sz w:val="20"/>
                <w:szCs w:val="20"/>
                <w:lang w:eastAsia="ru-RU"/>
              </w:rPr>
              <w:t>1,25</w:t>
            </w:r>
          </w:p>
        </w:tc>
        <w:tc>
          <w:tcPr>
            <w:tcW w:w="604" w:type="pct"/>
            <w:shd w:val="clear" w:color="auto" w:fill="FFFFFF"/>
            <w:vAlign w:val="center"/>
          </w:tcPr>
          <w:p w14:paraId="5A3E15AF" w14:textId="77777777" w:rsidR="00D64713" w:rsidRPr="0021280E" w:rsidRDefault="00D64713" w:rsidP="00A32FFF">
            <w:pPr>
              <w:widowControl w:val="0"/>
              <w:spacing w:after="0" w:line="240" w:lineRule="auto"/>
              <w:jc w:val="center"/>
              <w:rPr>
                <w:rFonts w:eastAsia="Courier New"/>
                <w:color w:val="000000"/>
                <w:kern w:val="0"/>
                <w:sz w:val="20"/>
                <w:szCs w:val="20"/>
                <w:lang w:eastAsia="ru-RU"/>
              </w:rPr>
            </w:pPr>
          </w:p>
        </w:tc>
      </w:tr>
      <w:tr w:rsidR="00D64713" w:rsidRPr="0021280E" w14:paraId="435186B5" w14:textId="77777777" w:rsidTr="00B52D4F">
        <w:trPr>
          <w:trHeight w:hRule="exact" w:val="1426"/>
        </w:trPr>
        <w:tc>
          <w:tcPr>
            <w:tcW w:w="253" w:type="pct"/>
            <w:shd w:val="clear" w:color="auto" w:fill="FFFFFF"/>
            <w:vAlign w:val="center"/>
          </w:tcPr>
          <w:p w14:paraId="1F9F80D9" w14:textId="77777777" w:rsidR="00D64713" w:rsidRPr="0021280E" w:rsidRDefault="00D64713" w:rsidP="00A32FFF">
            <w:pPr>
              <w:ind w:left="140"/>
              <w:jc w:val="center"/>
              <w:rPr>
                <w:rFonts w:eastAsia="Times New Roman"/>
                <w:color w:val="000000"/>
                <w:kern w:val="0"/>
                <w:sz w:val="20"/>
                <w:szCs w:val="20"/>
                <w:lang w:eastAsia="ru-RU"/>
              </w:rPr>
            </w:pPr>
            <w:r w:rsidRPr="0021280E">
              <w:rPr>
                <w:rFonts w:eastAsia="Times New Roman"/>
                <w:color w:val="000000"/>
                <w:kern w:val="0"/>
                <w:sz w:val="20"/>
                <w:szCs w:val="20"/>
                <w:lang w:eastAsia="ru-RU"/>
              </w:rPr>
              <w:t>11</w:t>
            </w:r>
          </w:p>
        </w:tc>
        <w:tc>
          <w:tcPr>
            <w:tcW w:w="1120" w:type="pct"/>
            <w:shd w:val="clear" w:color="auto" w:fill="FFFFFF"/>
            <w:vAlign w:val="center"/>
          </w:tcPr>
          <w:p w14:paraId="451EBF6D" w14:textId="77777777" w:rsidR="00D64713" w:rsidRPr="0021280E" w:rsidRDefault="00D64713" w:rsidP="00A32FFF">
            <w:pPr>
              <w:jc w:val="center"/>
              <w:rPr>
                <w:rFonts w:eastAsia="Times New Roman"/>
                <w:color w:val="000000"/>
                <w:kern w:val="0"/>
                <w:sz w:val="20"/>
                <w:szCs w:val="20"/>
                <w:lang w:eastAsia="ru-RU"/>
              </w:rPr>
            </w:pPr>
            <w:r w:rsidRPr="0021280E">
              <w:rPr>
                <w:rFonts w:eastAsia="Times New Roman"/>
                <w:color w:val="000000"/>
                <w:kern w:val="0"/>
                <w:sz w:val="20"/>
                <w:szCs w:val="20"/>
                <w:lang w:eastAsia="ru-RU"/>
              </w:rPr>
              <w:t>Администрация Ворошневский сельсовет Курского района Курской области</w:t>
            </w:r>
          </w:p>
        </w:tc>
        <w:tc>
          <w:tcPr>
            <w:tcW w:w="886" w:type="pct"/>
            <w:shd w:val="clear" w:color="auto" w:fill="FFFFFF"/>
            <w:vAlign w:val="center"/>
          </w:tcPr>
          <w:p w14:paraId="47A29416" w14:textId="77777777" w:rsidR="00D64713" w:rsidRPr="0021280E" w:rsidRDefault="00D64713" w:rsidP="00A32FFF">
            <w:pPr>
              <w:jc w:val="center"/>
              <w:rPr>
                <w:rFonts w:eastAsia="Times New Roman"/>
                <w:color w:val="000000"/>
                <w:kern w:val="0"/>
                <w:sz w:val="20"/>
                <w:szCs w:val="20"/>
                <w:lang w:eastAsia="ru-RU"/>
              </w:rPr>
            </w:pPr>
            <w:r w:rsidRPr="0021280E">
              <w:rPr>
                <w:rFonts w:eastAsia="Times New Roman"/>
                <w:color w:val="000000"/>
                <w:kern w:val="0"/>
                <w:sz w:val="20"/>
                <w:szCs w:val="20"/>
                <w:lang w:eastAsia="ru-RU"/>
              </w:rPr>
              <w:t>Дорога в д.Ворошнево Курского района Курской области ул.Тепличная</w:t>
            </w:r>
          </w:p>
        </w:tc>
        <w:tc>
          <w:tcPr>
            <w:tcW w:w="764" w:type="pct"/>
            <w:shd w:val="clear" w:color="auto" w:fill="FFFFFF"/>
            <w:vAlign w:val="center"/>
          </w:tcPr>
          <w:p w14:paraId="4317E184" w14:textId="77777777" w:rsidR="00D64713" w:rsidRPr="0021280E" w:rsidRDefault="00D64713" w:rsidP="00A32FFF">
            <w:pPr>
              <w:jc w:val="center"/>
              <w:rPr>
                <w:rFonts w:eastAsia="Times New Roman"/>
                <w:color w:val="000000"/>
                <w:kern w:val="0"/>
                <w:sz w:val="20"/>
                <w:szCs w:val="20"/>
                <w:lang w:eastAsia="ru-RU"/>
              </w:rPr>
            </w:pPr>
            <w:r w:rsidRPr="0021280E">
              <w:rPr>
                <w:rFonts w:eastAsia="Times New Roman"/>
                <w:color w:val="000000"/>
                <w:kern w:val="0"/>
                <w:sz w:val="20"/>
                <w:szCs w:val="20"/>
                <w:lang w:eastAsia="ru-RU"/>
              </w:rPr>
              <w:t>305527 Курская область Курский район д.Ворошнево</w:t>
            </w:r>
          </w:p>
        </w:tc>
        <w:tc>
          <w:tcPr>
            <w:tcW w:w="722" w:type="pct"/>
            <w:shd w:val="clear" w:color="auto" w:fill="FFFFFF"/>
            <w:vAlign w:val="center"/>
          </w:tcPr>
          <w:p w14:paraId="06335069" w14:textId="77777777" w:rsidR="00D64713" w:rsidRPr="0021280E" w:rsidRDefault="00D64713" w:rsidP="00A32FFF">
            <w:pPr>
              <w:spacing w:line="240" w:lineRule="auto"/>
              <w:jc w:val="center"/>
              <w:rPr>
                <w:rFonts w:eastAsia="Courier New"/>
                <w:color w:val="000000"/>
                <w:kern w:val="0"/>
                <w:sz w:val="20"/>
                <w:szCs w:val="20"/>
                <w:lang w:eastAsia="ru-RU"/>
              </w:rPr>
            </w:pPr>
            <w:r w:rsidRPr="0021280E">
              <w:rPr>
                <w:rFonts w:eastAsia="Courier New"/>
                <w:color w:val="000000"/>
                <w:kern w:val="0"/>
                <w:sz w:val="20"/>
                <w:szCs w:val="20"/>
                <w:lang w:eastAsia="ru-RU"/>
              </w:rPr>
              <w:t>1,2</w:t>
            </w:r>
          </w:p>
        </w:tc>
        <w:tc>
          <w:tcPr>
            <w:tcW w:w="651" w:type="pct"/>
            <w:shd w:val="clear" w:color="auto" w:fill="FFFFFF"/>
            <w:vAlign w:val="center"/>
          </w:tcPr>
          <w:p w14:paraId="79A07C3F" w14:textId="77777777" w:rsidR="00D64713" w:rsidRPr="0021280E" w:rsidRDefault="00D64713" w:rsidP="00A32FFF">
            <w:pPr>
              <w:jc w:val="center"/>
              <w:rPr>
                <w:rFonts w:eastAsia="Times New Roman"/>
                <w:color w:val="000000"/>
                <w:kern w:val="0"/>
                <w:sz w:val="20"/>
                <w:szCs w:val="20"/>
                <w:lang w:eastAsia="ru-RU"/>
              </w:rPr>
            </w:pPr>
            <w:r w:rsidRPr="0021280E">
              <w:rPr>
                <w:rFonts w:eastAsia="Times New Roman"/>
                <w:color w:val="000000"/>
                <w:kern w:val="0"/>
                <w:sz w:val="20"/>
                <w:szCs w:val="20"/>
                <w:lang w:eastAsia="ru-RU"/>
              </w:rPr>
              <w:t>1,2</w:t>
            </w:r>
          </w:p>
        </w:tc>
        <w:tc>
          <w:tcPr>
            <w:tcW w:w="604" w:type="pct"/>
            <w:shd w:val="clear" w:color="auto" w:fill="FFFFFF"/>
            <w:vAlign w:val="center"/>
          </w:tcPr>
          <w:p w14:paraId="1CCB6E41" w14:textId="77777777" w:rsidR="00D64713" w:rsidRPr="0021280E" w:rsidRDefault="00D64713" w:rsidP="00A32FFF">
            <w:pPr>
              <w:widowControl w:val="0"/>
              <w:spacing w:after="0" w:line="240" w:lineRule="auto"/>
              <w:jc w:val="center"/>
              <w:rPr>
                <w:rFonts w:eastAsia="Courier New"/>
                <w:color w:val="000000"/>
                <w:kern w:val="0"/>
                <w:sz w:val="20"/>
                <w:szCs w:val="20"/>
                <w:lang w:eastAsia="ru-RU"/>
              </w:rPr>
            </w:pPr>
          </w:p>
        </w:tc>
      </w:tr>
      <w:tr w:rsidR="00D64713" w:rsidRPr="0021280E" w14:paraId="499B7F50" w14:textId="77777777" w:rsidTr="00B52D4F">
        <w:trPr>
          <w:trHeight w:hRule="exact" w:val="1418"/>
        </w:trPr>
        <w:tc>
          <w:tcPr>
            <w:tcW w:w="253" w:type="pct"/>
            <w:shd w:val="clear" w:color="auto" w:fill="FFFFFF"/>
            <w:vAlign w:val="center"/>
          </w:tcPr>
          <w:p w14:paraId="29A9B874" w14:textId="77777777" w:rsidR="00D64713" w:rsidRPr="0021280E" w:rsidRDefault="00D64713" w:rsidP="00A32FFF">
            <w:pPr>
              <w:ind w:left="140"/>
              <w:jc w:val="center"/>
              <w:rPr>
                <w:rFonts w:eastAsia="Times New Roman"/>
                <w:color w:val="000000"/>
                <w:kern w:val="0"/>
                <w:sz w:val="20"/>
                <w:szCs w:val="20"/>
                <w:lang w:eastAsia="ru-RU"/>
              </w:rPr>
            </w:pPr>
            <w:r w:rsidRPr="0021280E">
              <w:rPr>
                <w:rFonts w:eastAsia="Times New Roman"/>
                <w:color w:val="000000"/>
                <w:kern w:val="0"/>
                <w:sz w:val="20"/>
                <w:szCs w:val="20"/>
                <w:lang w:eastAsia="ru-RU"/>
              </w:rPr>
              <w:t>12</w:t>
            </w:r>
          </w:p>
        </w:tc>
        <w:tc>
          <w:tcPr>
            <w:tcW w:w="1120" w:type="pct"/>
            <w:shd w:val="clear" w:color="auto" w:fill="FFFFFF"/>
            <w:vAlign w:val="center"/>
          </w:tcPr>
          <w:p w14:paraId="6F1606CA" w14:textId="77777777" w:rsidR="00D64713" w:rsidRPr="0021280E" w:rsidRDefault="00D64713" w:rsidP="00A32FFF">
            <w:pPr>
              <w:jc w:val="center"/>
              <w:rPr>
                <w:rFonts w:eastAsia="Times New Roman"/>
                <w:color w:val="000000"/>
                <w:kern w:val="0"/>
                <w:sz w:val="20"/>
                <w:szCs w:val="20"/>
                <w:lang w:eastAsia="ru-RU"/>
              </w:rPr>
            </w:pPr>
            <w:r w:rsidRPr="0021280E">
              <w:rPr>
                <w:rFonts w:eastAsia="Times New Roman"/>
                <w:color w:val="000000"/>
                <w:kern w:val="0"/>
                <w:sz w:val="20"/>
                <w:szCs w:val="20"/>
                <w:lang w:eastAsia="ru-RU"/>
              </w:rPr>
              <w:t>Администрация Ворошневский сельсовет Курского района Курской области</w:t>
            </w:r>
          </w:p>
        </w:tc>
        <w:tc>
          <w:tcPr>
            <w:tcW w:w="886" w:type="pct"/>
            <w:shd w:val="clear" w:color="auto" w:fill="FFFFFF"/>
            <w:vAlign w:val="center"/>
          </w:tcPr>
          <w:p w14:paraId="3B0F6C9E" w14:textId="77777777" w:rsidR="00D64713" w:rsidRPr="0021280E" w:rsidRDefault="00D64713" w:rsidP="00A32FFF">
            <w:pPr>
              <w:jc w:val="center"/>
              <w:rPr>
                <w:rFonts w:eastAsia="Times New Roman"/>
                <w:color w:val="000000"/>
                <w:kern w:val="0"/>
                <w:sz w:val="20"/>
                <w:szCs w:val="20"/>
                <w:lang w:eastAsia="ru-RU"/>
              </w:rPr>
            </w:pPr>
            <w:r w:rsidRPr="0021280E">
              <w:rPr>
                <w:rFonts w:eastAsia="Times New Roman"/>
                <w:color w:val="000000"/>
                <w:kern w:val="0"/>
                <w:sz w:val="20"/>
                <w:szCs w:val="20"/>
                <w:lang w:eastAsia="ru-RU"/>
              </w:rPr>
              <w:t>Дорога в д.Ворошнево Курского района Курской области ул.2-я Тепличная</w:t>
            </w:r>
          </w:p>
        </w:tc>
        <w:tc>
          <w:tcPr>
            <w:tcW w:w="764" w:type="pct"/>
            <w:shd w:val="clear" w:color="auto" w:fill="FFFFFF"/>
            <w:vAlign w:val="center"/>
          </w:tcPr>
          <w:p w14:paraId="59C6BF57" w14:textId="77777777" w:rsidR="00D64713" w:rsidRPr="0021280E" w:rsidRDefault="00D64713" w:rsidP="00A32FFF">
            <w:pPr>
              <w:jc w:val="center"/>
              <w:rPr>
                <w:rFonts w:eastAsia="Times New Roman"/>
                <w:color w:val="000000"/>
                <w:kern w:val="0"/>
                <w:sz w:val="20"/>
                <w:szCs w:val="20"/>
                <w:lang w:eastAsia="ru-RU"/>
              </w:rPr>
            </w:pPr>
            <w:r w:rsidRPr="0021280E">
              <w:rPr>
                <w:rFonts w:eastAsia="Times New Roman"/>
                <w:color w:val="000000"/>
                <w:kern w:val="0"/>
                <w:sz w:val="20"/>
                <w:szCs w:val="20"/>
                <w:lang w:eastAsia="ru-RU"/>
              </w:rPr>
              <w:t>305527 Курская область Курский район д.Ворошнево</w:t>
            </w:r>
          </w:p>
        </w:tc>
        <w:tc>
          <w:tcPr>
            <w:tcW w:w="722" w:type="pct"/>
            <w:shd w:val="clear" w:color="auto" w:fill="FFFFFF"/>
            <w:vAlign w:val="center"/>
          </w:tcPr>
          <w:p w14:paraId="38A7538F" w14:textId="77777777" w:rsidR="00D64713" w:rsidRPr="0021280E" w:rsidRDefault="00D64713" w:rsidP="00A32FFF">
            <w:pPr>
              <w:spacing w:line="240" w:lineRule="auto"/>
              <w:jc w:val="center"/>
              <w:rPr>
                <w:rFonts w:eastAsia="Courier New"/>
                <w:color w:val="000000"/>
                <w:kern w:val="0"/>
                <w:sz w:val="20"/>
                <w:szCs w:val="20"/>
                <w:lang w:eastAsia="ru-RU"/>
              </w:rPr>
            </w:pPr>
            <w:r w:rsidRPr="0021280E">
              <w:rPr>
                <w:rFonts w:eastAsia="Courier New"/>
                <w:color w:val="000000"/>
                <w:kern w:val="0"/>
                <w:sz w:val="20"/>
                <w:szCs w:val="20"/>
                <w:lang w:eastAsia="ru-RU"/>
              </w:rPr>
              <w:t>0,51</w:t>
            </w:r>
          </w:p>
        </w:tc>
        <w:tc>
          <w:tcPr>
            <w:tcW w:w="651" w:type="pct"/>
            <w:shd w:val="clear" w:color="auto" w:fill="FFFFFF"/>
            <w:vAlign w:val="center"/>
          </w:tcPr>
          <w:p w14:paraId="063D5E75" w14:textId="77777777" w:rsidR="00D64713" w:rsidRPr="0021280E" w:rsidRDefault="00D64713" w:rsidP="00A32FFF">
            <w:pPr>
              <w:jc w:val="center"/>
              <w:rPr>
                <w:rFonts w:eastAsia="Times New Roman"/>
                <w:color w:val="000000"/>
                <w:kern w:val="0"/>
                <w:sz w:val="20"/>
                <w:szCs w:val="20"/>
                <w:lang w:eastAsia="ru-RU"/>
              </w:rPr>
            </w:pPr>
            <w:r w:rsidRPr="0021280E">
              <w:rPr>
                <w:rFonts w:eastAsia="Times New Roman"/>
                <w:color w:val="000000"/>
                <w:kern w:val="0"/>
                <w:sz w:val="20"/>
                <w:szCs w:val="20"/>
                <w:lang w:eastAsia="ru-RU"/>
              </w:rPr>
              <w:t>0,16</w:t>
            </w:r>
          </w:p>
        </w:tc>
        <w:tc>
          <w:tcPr>
            <w:tcW w:w="604" w:type="pct"/>
            <w:shd w:val="clear" w:color="auto" w:fill="FFFFFF"/>
            <w:vAlign w:val="center"/>
          </w:tcPr>
          <w:p w14:paraId="7B5D693F" w14:textId="77777777" w:rsidR="00D64713" w:rsidRPr="0021280E" w:rsidRDefault="00D64713" w:rsidP="00A32FFF">
            <w:pPr>
              <w:spacing w:line="240" w:lineRule="auto"/>
              <w:jc w:val="center"/>
              <w:rPr>
                <w:rFonts w:eastAsia="Courier New"/>
                <w:color w:val="000000"/>
                <w:kern w:val="0"/>
                <w:sz w:val="20"/>
                <w:szCs w:val="20"/>
                <w:lang w:eastAsia="ru-RU"/>
              </w:rPr>
            </w:pPr>
            <w:r w:rsidRPr="0021280E">
              <w:rPr>
                <w:rFonts w:eastAsia="Courier New"/>
                <w:color w:val="000000"/>
                <w:kern w:val="0"/>
                <w:sz w:val="20"/>
                <w:szCs w:val="20"/>
                <w:lang w:eastAsia="ru-RU"/>
              </w:rPr>
              <w:t>0,35</w:t>
            </w:r>
          </w:p>
        </w:tc>
      </w:tr>
      <w:tr w:rsidR="00D64713" w:rsidRPr="0021280E" w14:paraId="473F8C3C" w14:textId="77777777" w:rsidTr="00B52D4F">
        <w:trPr>
          <w:trHeight w:hRule="exact" w:val="1566"/>
        </w:trPr>
        <w:tc>
          <w:tcPr>
            <w:tcW w:w="253" w:type="pct"/>
            <w:shd w:val="clear" w:color="auto" w:fill="FFFFFF"/>
            <w:vAlign w:val="center"/>
          </w:tcPr>
          <w:p w14:paraId="6D6FE96A" w14:textId="77777777" w:rsidR="00D64713" w:rsidRPr="0021280E" w:rsidRDefault="00D64713" w:rsidP="00A32FFF">
            <w:pPr>
              <w:ind w:left="140"/>
              <w:jc w:val="center"/>
              <w:rPr>
                <w:rFonts w:eastAsia="Times New Roman"/>
                <w:color w:val="000000"/>
                <w:kern w:val="0"/>
                <w:sz w:val="20"/>
                <w:szCs w:val="20"/>
                <w:lang w:eastAsia="ru-RU"/>
              </w:rPr>
            </w:pPr>
            <w:r w:rsidRPr="0021280E">
              <w:rPr>
                <w:rFonts w:eastAsia="Times New Roman"/>
                <w:color w:val="000000"/>
                <w:kern w:val="0"/>
                <w:sz w:val="20"/>
                <w:szCs w:val="20"/>
                <w:lang w:eastAsia="ru-RU"/>
              </w:rPr>
              <w:t>13</w:t>
            </w:r>
          </w:p>
        </w:tc>
        <w:tc>
          <w:tcPr>
            <w:tcW w:w="1120" w:type="pct"/>
            <w:shd w:val="clear" w:color="auto" w:fill="FFFFFF"/>
            <w:vAlign w:val="center"/>
          </w:tcPr>
          <w:p w14:paraId="795A810A" w14:textId="77777777" w:rsidR="00D64713" w:rsidRPr="0021280E" w:rsidRDefault="00D64713" w:rsidP="00A32FFF">
            <w:pPr>
              <w:jc w:val="center"/>
              <w:rPr>
                <w:rFonts w:eastAsia="Times New Roman"/>
                <w:color w:val="000000"/>
                <w:kern w:val="0"/>
                <w:sz w:val="20"/>
                <w:szCs w:val="20"/>
                <w:lang w:eastAsia="ru-RU"/>
              </w:rPr>
            </w:pPr>
            <w:r w:rsidRPr="0021280E">
              <w:rPr>
                <w:rFonts w:eastAsia="Times New Roman"/>
                <w:color w:val="000000"/>
                <w:kern w:val="0"/>
                <w:sz w:val="20"/>
                <w:szCs w:val="20"/>
                <w:lang w:eastAsia="ru-RU"/>
              </w:rPr>
              <w:t>Администрация Ворошневский сельсовет Курского района Курской области</w:t>
            </w:r>
          </w:p>
        </w:tc>
        <w:tc>
          <w:tcPr>
            <w:tcW w:w="886" w:type="pct"/>
            <w:shd w:val="clear" w:color="auto" w:fill="FFFFFF"/>
            <w:vAlign w:val="center"/>
          </w:tcPr>
          <w:p w14:paraId="20154E73" w14:textId="77777777" w:rsidR="00D64713" w:rsidRPr="0021280E" w:rsidRDefault="00D64713" w:rsidP="00A32FFF">
            <w:pPr>
              <w:jc w:val="center"/>
              <w:rPr>
                <w:rFonts w:eastAsia="Times New Roman"/>
                <w:color w:val="000000"/>
                <w:kern w:val="0"/>
                <w:sz w:val="20"/>
                <w:szCs w:val="20"/>
                <w:lang w:eastAsia="ru-RU"/>
              </w:rPr>
            </w:pPr>
            <w:r w:rsidRPr="0021280E">
              <w:rPr>
                <w:rFonts w:eastAsia="Times New Roman"/>
                <w:color w:val="000000"/>
                <w:kern w:val="0"/>
                <w:sz w:val="20"/>
                <w:szCs w:val="20"/>
                <w:lang w:eastAsia="ru-RU"/>
              </w:rPr>
              <w:t>Дорога в д.Ворошнево Курского района Курской области ул. 1 -я Коноплянка</w:t>
            </w:r>
          </w:p>
        </w:tc>
        <w:tc>
          <w:tcPr>
            <w:tcW w:w="764" w:type="pct"/>
            <w:shd w:val="clear" w:color="auto" w:fill="FFFFFF"/>
            <w:vAlign w:val="center"/>
          </w:tcPr>
          <w:p w14:paraId="6C6F6851" w14:textId="77777777" w:rsidR="00D64713" w:rsidRPr="0021280E" w:rsidRDefault="00D64713" w:rsidP="00A32FFF">
            <w:pPr>
              <w:jc w:val="center"/>
              <w:rPr>
                <w:rFonts w:eastAsia="Times New Roman"/>
                <w:color w:val="000000"/>
                <w:kern w:val="0"/>
                <w:sz w:val="20"/>
                <w:szCs w:val="20"/>
                <w:lang w:eastAsia="ru-RU"/>
              </w:rPr>
            </w:pPr>
            <w:r w:rsidRPr="0021280E">
              <w:rPr>
                <w:rFonts w:eastAsia="Times New Roman"/>
                <w:color w:val="000000"/>
                <w:kern w:val="0"/>
                <w:sz w:val="20"/>
                <w:szCs w:val="20"/>
                <w:lang w:eastAsia="ru-RU"/>
              </w:rPr>
              <w:t>305527 Курская область Курский район д.Ворошнево</w:t>
            </w:r>
          </w:p>
        </w:tc>
        <w:tc>
          <w:tcPr>
            <w:tcW w:w="722" w:type="pct"/>
            <w:shd w:val="clear" w:color="auto" w:fill="FFFFFF"/>
            <w:vAlign w:val="center"/>
          </w:tcPr>
          <w:p w14:paraId="0901E3C4" w14:textId="77777777" w:rsidR="00D64713" w:rsidRPr="0021280E" w:rsidRDefault="00D64713" w:rsidP="00A32FFF">
            <w:pPr>
              <w:spacing w:line="240" w:lineRule="auto"/>
              <w:jc w:val="center"/>
              <w:rPr>
                <w:rFonts w:eastAsia="Courier New"/>
                <w:color w:val="000000"/>
                <w:kern w:val="0"/>
                <w:sz w:val="20"/>
                <w:szCs w:val="20"/>
                <w:lang w:eastAsia="ru-RU"/>
              </w:rPr>
            </w:pPr>
            <w:r w:rsidRPr="0021280E">
              <w:rPr>
                <w:rFonts w:eastAsia="Courier New"/>
                <w:color w:val="000000"/>
                <w:kern w:val="0"/>
                <w:sz w:val="20"/>
                <w:szCs w:val="20"/>
                <w:lang w:eastAsia="ru-RU"/>
              </w:rPr>
              <w:t>0,35</w:t>
            </w:r>
          </w:p>
        </w:tc>
        <w:tc>
          <w:tcPr>
            <w:tcW w:w="651" w:type="pct"/>
            <w:shd w:val="clear" w:color="auto" w:fill="FFFFFF"/>
            <w:vAlign w:val="center"/>
          </w:tcPr>
          <w:p w14:paraId="288B7EE4" w14:textId="77777777" w:rsidR="00D64713" w:rsidRPr="0021280E" w:rsidRDefault="00D64713" w:rsidP="00A32FFF">
            <w:pPr>
              <w:jc w:val="center"/>
              <w:rPr>
                <w:rFonts w:eastAsia="Times New Roman"/>
                <w:color w:val="000000"/>
                <w:kern w:val="0"/>
                <w:sz w:val="20"/>
                <w:szCs w:val="20"/>
                <w:lang w:eastAsia="ru-RU"/>
              </w:rPr>
            </w:pPr>
            <w:r w:rsidRPr="0021280E">
              <w:rPr>
                <w:rFonts w:eastAsia="Times New Roman"/>
                <w:color w:val="000000"/>
                <w:kern w:val="0"/>
                <w:sz w:val="20"/>
                <w:szCs w:val="20"/>
                <w:lang w:eastAsia="ru-RU"/>
              </w:rPr>
              <w:t>0</w:t>
            </w:r>
          </w:p>
        </w:tc>
        <w:tc>
          <w:tcPr>
            <w:tcW w:w="604" w:type="pct"/>
            <w:shd w:val="clear" w:color="auto" w:fill="FFFFFF"/>
            <w:vAlign w:val="center"/>
          </w:tcPr>
          <w:p w14:paraId="0A8FBC82" w14:textId="77777777" w:rsidR="00D64713" w:rsidRPr="0021280E" w:rsidRDefault="00D64713" w:rsidP="00A32FFF">
            <w:pPr>
              <w:spacing w:line="240" w:lineRule="auto"/>
              <w:jc w:val="center"/>
              <w:rPr>
                <w:rFonts w:eastAsia="Courier New"/>
                <w:color w:val="000000"/>
                <w:kern w:val="0"/>
                <w:sz w:val="20"/>
                <w:szCs w:val="20"/>
                <w:lang w:eastAsia="ru-RU"/>
              </w:rPr>
            </w:pPr>
            <w:r w:rsidRPr="0021280E">
              <w:rPr>
                <w:rFonts w:eastAsia="Courier New"/>
                <w:color w:val="000000"/>
                <w:kern w:val="0"/>
                <w:sz w:val="20"/>
                <w:szCs w:val="20"/>
                <w:lang w:eastAsia="ru-RU"/>
              </w:rPr>
              <w:t>0,35</w:t>
            </w:r>
          </w:p>
        </w:tc>
      </w:tr>
      <w:tr w:rsidR="00D64713" w:rsidRPr="0021280E" w14:paraId="486B1DD5" w14:textId="77777777" w:rsidTr="00B52D4F">
        <w:trPr>
          <w:trHeight w:val="1797"/>
        </w:trPr>
        <w:tc>
          <w:tcPr>
            <w:tcW w:w="253" w:type="pct"/>
            <w:shd w:val="clear" w:color="auto" w:fill="FFFFFF"/>
            <w:vAlign w:val="center"/>
          </w:tcPr>
          <w:p w14:paraId="6BF3BECC" w14:textId="77777777" w:rsidR="00D64713" w:rsidRPr="0021280E" w:rsidRDefault="00D64713" w:rsidP="00A32FFF">
            <w:pPr>
              <w:ind w:left="140"/>
              <w:jc w:val="center"/>
              <w:rPr>
                <w:rFonts w:eastAsia="Times New Roman"/>
                <w:color w:val="000000"/>
                <w:kern w:val="0"/>
                <w:sz w:val="20"/>
                <w:szCs w:val="20"/>
                <w:lang w:eastAsia="ru-RU"/>
              </w:rPr>
            </w:pPr>
            <w:r w:rsidRPr="0021280E">
              <w:rPr>
                <w:rFonts w:eastAsia="Times New Roman"/>
                <w:color w:val="000000"/>
                <w:kern w:val="0"/>
                <w:sz w:val="20"/>
                <w:szCs w:val="20"/>
                <w:lang w:eastAsia="ru-RU"/>
              </w:rPr>
              <w:lastRenderedPageBreak/>
              <w:t>14</w:t>
            </w:r>
          </w:p>
        </w:tc>
        <w:tc>
          <w:tcPr>
            <w:tcW w:w="1120" w:type="pct"/>
            <w:shd w:val="clear" w:color="auto" w:fill="FFFFFF"/>
            <w:vAlign w:val="center"/>
          </w:tcPr>
          <w:p w14:paraId="00EB929F" w14:textId="77777777" w:rsidR="00D64713" w:rsidRPr="0021280E" w:rsidRDefault="00D64713" w:rsidP="00A32FFF">
            <w:pPr>
              <w:spacing w:line="274" w:lineRule="exact"/>
              <w:jc w:val="center"/>
              <w:rPr>
                <w:rFonts w:eastAsia="Times New Roman"/>
                <w:color w:val="000000"/>
                <w:kern w:val="0"/>
                <w:sz w:val="20"/>
                <w:szCs w:val="20"/>
                <w:lang w:eastAsia="ru-RU"/>
              </w:rPr>
            </w:pPr>
            <w:r w:rsidRPr="0021280E">
              <w:rPr>
                <w:rFonts w:eastAsia="Times New Roman"/>
                <w:color w:val="000000"/>
                <w:kern w:val="0"/>
                <w:sz w:val="20"/>
                <w:szCs w:val="20"/>
                <w:lang w:eastAsia="ru-RU"/>
              </w:rPr>
              <w:t>Администрация</w:t>
            </w:r>
            <w:r>
              <w:rPr>
                <w:rFonts w:eastAsia="Times New Roman"/>
                <w:color w:val="000000"/>
                <w:kern w:val="0"/>
                <w:sz w:val="20"/>
                <w:szCs w:val="20"/>
                <w:lang w:eastAsia="ru-RU"/>
              </w:rPr>
              <w:t xml:space="preserve"> </w:t>
            </w:r>
            <w:r w:rsidRPr="0021280E">
              <w:rPr>
                <w:rFonts w:eastAsia="Times New Roman"/>
                <w:color w:val="000000"/>
                <w:kern w:val="0"/>
                <w:sz w:val="20"/>
                <w:szCs w:val="20"/>
                <w:lang w:eastAsia="ru-RU"/>
              </w:rPr>
              <w:t>Ворошневский сельсовет Курского района Курской области</w:t>
            </w:r>
          </w:p>
        </w:tc>
        <w:tc>
          <w:tcPr>
            <w:tcW w:w="886" w:type="pct"/>
            <w:shd w:val="clear" w:color="auto" w:fill="FFFFFF"/>
            <w:vAlign w:val="center"/>
          </w:tcPr>
          <w:p w14:paraId="686490A3" w14:textId="77777777" w:rsidR="00D64713" w:rsidRPr="0021280E" w:rsidRDefault="00D64713" w:rsidP="00A32FFF">
            <w:pPr>
              <w:spacing w:line="274" w:lineRule="exact"/>
              <w:jc w:val="center"/>
              <w:rPr>
                <w:rFonts w:eastAsia="Times New Roman"/>
                <w:color w:val="000000"/>
                <w:kern w:val="0"/>
                <w:sz w:val="20"/>
                <w:szCs w:val="20"/>
                <w:lang w:eastAsia="ru-RU"/>
              </w:rPr>
            </w:pPr>
            <w:r w:rsidRPr="0021280E">
              <w:rPr>
                <w:rFonts w:eastAsia="Times New Roman"/>
                <w:color w:val="000000"/>
                <w:kern w:val="0"/>
                <w:sz w:val="20"/>
                <w:szCs w:val="20"/>
                <w:lang w:eastAsia="ru-RU"/>
              </w:rPr>
              <w:t>Дорога в</w:t>
            </w:r>
            <w:r>
              <w:rPr>
                <w:rFonts w:eastAsia="Times New Roman"/>
                <w:color w:val="000000"/>
                <w:kern w:val="0"/>
                <w:sz w:val="20"/>
                <w:szCs w:val="20"/>
                <w:lang w:eastAsia="ru-RU"/>
              </w:rPr>
              <w:t xml:space="preserve"> </w:t>
            </w:r>
            <w:r w:rsidRPr="0021280E">
              <w:rPr>
                <w:rFonts w:eastAsia="Times New Roman"/>
                <w:color w:val="000000"/>
                <w:kern w:val="0"/>
                <w:sz w:val="20"/>
                <w:szCs w:val="20"/>
                <w:lang w:eastAsia="ru-RU"/>
              </w:rPr>
              <w:t>д.Ворошнево Курского района Курской области ул.2-я Коноплянка</w:t>
            </w:r>
          </w:p>
        </w:tc>
        <w:tc>
          <w:tcPr>
            <w:tcW w:w="764" w:type="pct"/>
            <w:shd w:val="clear" w:color="auto" w:fill="FFFFFF"/>
            <w:vAlign w:val="center"/>
          </w:tcPr>
          <w:p w14:paraId="750DA3DD" w14:textId="77777777" w:rsidR="00D64713" w:rsidRPr="0021280E" w:rsidRDefault="00D64713" w:rsidP="00A32FFF">
            <w:pPr>
              <w:spacing w:line="274" w:lineRule="exact"/>
              <w:jc w:val="center"/>
              <w:rPr>
                <w:rFonts w:eastAsia="Times New Roman"/>
                <w:color w:val="000000"/>
                <w:kern w:val="0"/>
                <w:sz w:val="20"/>
                <w:szCs w:val="20"/>
                <w:lang w:eastAsia="ru-RU"/>
              </w:rPr>
            </w:pPr>
            <w:r w:rsidRPr="0021280E">
              <w:rPr>
                <w:rFonts w:eastAsia="Times New Roman"/>
                <w:color w:val="000000"/>
                <w:kern w:val="0"/>
                <w:sz w:val="20"/>
                <w:szCs w:val="20"/>
                <w:lang w:eastAsia="ru-RU"/>
              </w:rPr>
              <w:t>305527 Курская</w:t>
            </w:r>
          </w:p>
          <w:p w14:paraId="27545B1C" w14:textId="77777777" w:rsidR="00D64713" w:rsidRPr="0021280E" w:rsidRDefault="00D64713" w:rsidP="00A32FFF">
            <w:pPr>
              <w:spacing w:line="274" w:lineRule="exact"/>
              <w:jc w:val="center"/>
              <w:rPr>
                <w:rFonts w:eastAsia="Times New Roman"/>
                <w:color w:val="000000"/>
                <w:kern w:val="0"/>
                <w:sz w:val="20"/>
                <w:szCs w:val="20"/>
                <w:lang w:eastAsia="ru-RU"/>
              </w:rPr>
            </w:pPr>
            <w:r w:rsidRPr="0021280E">
              <w:rPr>
                <w:rFonts w:eastAsia="Times New Roman"/>
                <w:color w:val="000000"/>
                <w:kern w:val="0"/>
                <w:sz w:val="20"/>
                <w:szCs w:val="20"/>
                <w:lang w:eastAsia="ru-RU"/>
              </w:rPr>
              <w:t>область Курский район д.Ворошнево</w:t>
            </w:r>
          </w:p>
        </w:tc>
        <w:tc>
          <w:tcPr>
            <w:tcW w:w="722" w:type="pct"/>
            <w:shd w:val="clear" w:color="auto" w:fill="FFFFFF"/>
            <w:vAlign w:val="center"/>
          </w:tcPr>
          <w:p w14:paraId="6A380488" w14:textId="77777777" w:rsidR="00D64713" w:rsidRPr="0021280E" w:rsidRDefault="00D64713" w:rsidP="00A32FFF">
            <w:pPr>
              <w:spacing w:line="240" w:lineRule="auto"/>
              <w:jc w:val="center"/>
              <w:rPr>
                <w:rFonts w:eastAsia="Courier New"/>
                <w:color w:val="000000"/>
                <w:kern w:val="0"/>
                <w:sz w:val="20"/>
                <w:szCs w:val="20"/>
                <w:lang w:eastAsia="ru-RU"/>
              </w:rPr>
            </w:pPr>
            <w:r w:rsidRPr="0021280E">
              <w:rPr>
                <w:rFonts w:eastAsia="Courier New"/>
                <w:color w:val="000000"/>
                <w:kern w:val="0"/>
                <w:sz w:val="20"/>
                <w:szCs w:val="20"/>
                <w:lang w:eastAsia="ru-RU"/>
              </w:rPr>
              <w:t>0,35</w:t>
            </w:r>
          </w:p>
        </w:tc>
        <w:tc>
          <w:tcPr>
            <w:tcW w:w="651" w:type="pct"/>
            <w:shd w:val="clear" w:color="auto" w:fill="FFFFFF"/>
            <w:vAlign w:val="center"/>
          </w:tcPr>
          <w:p w14:paraId="0212BA90" w14:textId="77777777" w:rsidR="00D64713" w:rsidRPr="0021280E" w:rsidRDefault="00D64713" w:rsidP="00A32FFF">
            <w:pPr>
              <w:jc w:val="center"/>
              <w:rPr>
                <w:rFonts w:eastAsia="Times New Roman"/>
                <w:color w:val="000000"/>
                <w:kern w:val="0"/>
                <w:sz w:val="20"/>
                <w:szCs w:val="20"/>
                <w:lang w:eastAsia="ru-RU"/>
              </w:rPr>
            </w:pPr>
            <w:r w:rsidRPr="0021280E">
              <w:rPr>
                <w:rFonts w:eastAsia="Times New Roman"/>
                <w:color w:val="000000"/>
                <w:kern w:val="0"/>
                <w:sz w:val="20"/>
                <w:szCs w:val="20"/>
                <w:lang w:eastAsia="ru-RU"/>
              </w:rPr>
              <w:t>0</w:t>
            </w:r>
          </w:p>
        </w:tc>
        <w:tc>
          <w:tcPr>
            <w:tcW w:w="604" w:type="pct"/>
            <w:shd w:val="clear" w:color="auto" w:fill="FFFFFF"/>
            <w:vAlign w:val="center"/>
          </w:tcPr>
          <w:p w14:paraId="238BE208" w14:textId="77777777" w:rsidR="00D64713" w:rsidRPr="0021280E" w:rsidRDefault="00D64713" w:rsidP="00A32FFF">
            <w:pPr>
              <w:spacing w:line="240" w:lineRule="auto"/>
              <w:jc w:val="center"/>
              <w:rPr>
                <w:rFonts w:eastAsia="Courier New"/>
                <w:color w:val="000000"/>
                <w:kern w:val="0"/>
                <w:sz w:val="20"/>
                <w:szCs w:val="20"/>
                <w:lang w:eastAsia="ru-RU"/>
              </w:rPr>
            </w:pPr>
            <w:r w:rsidRPr="0021280E">
              <w:rPr>
                <w:rFonts w:eastAsia="Courier New"/>
                <w:color w:val="000000"/>
                <w:kern w:val="0"/>
                <w:sz w:val="20"/>
                <w:szCs w:val="20"/>
                <w:lang w:eastAsia="ru-RU"/>
              </w:rPr>
              <w:t>0,35</w:t>
            </w:r>
          </w:p>
        </w:tc>
      </w:tr>
      <w:tr w:rsidR="00D64713" w14:paraId="2C23D7FF" w14:textId="77777777" w:rsidTr="00B52D4F">
        <w:trPr>
          <w:trHeight w:hRule="exact" w:val="1298"/>
        </w:trPr>
        <w:tc>
          <w:tcPr>
            <w:tcW w:w="253" w:type="pct"/>
            <w:shd w:val="clear" w:color="auto" w:fill="FFFFFF"/>
            <w:vAlign w:val="center"/>
          </w:tcPr>
          <w:p w14:paraId="50644573" w14:textId="77777777" w:rsidR="00D64713" w:rsidRPr="0021280E" w:rsidRDefault="00D64713" w:rsidP="00A32FFF">
            <w:pPr>
              <w:ind w:left="140"/>
              <w:jc w:val="center"/>
              <w:rPr>
                <w:rFonts w:eastAsia="Times New Roman"/>
                <w:color w:val="000000"/>
                <w:kern w:val="0"/>
                <w:sz w:val="20"/>
                <w:szCs w:val="20"/>
                <w:lang w:eastAsia="ru-RU"/>
              </w:rPr>
            </w:pPr>
            <w:r w:rsidRPr="0021280E">
              <w:rPr>
                <w:rFonts w:eastAsia="Times New Roman"/>
                <w:color w:val="000000"/>
                <w:kern w:val="0"/>
                <w:sz w:val="20"/>
                <w:szCs w:val="20"/>
                <w:lang w:eastAsia="ru-RU"/>
              </w:rPr>
              <w:t>15</w:t>
            </w:r>
          </w:p>
        </w:tc>
        <w:tc>
          <w:tcPr>
            <w:tcW w:w="1120" w:type="pct"/>
            <w:shd w:val="clear" w:color="auto" w:fill="FFFFFF"/>
            <w:vAlign w:val="center"/>
          </w:tcPr>
          <w:p w14:paraId="31C93B26" w14:textId="77777777" w:rsidR="00D64713" w:rsidRPr="0021280E" w:rsidRDefault="00D64713" w:rsidP="00A32FFF">
            <w:pPr>
              <w:jc w:val="center"/>
              <w:rPr>
                <w:rFonts w:eastAsia="Times New Roman"/>
                <w:color w:val="000000"/>
                <w:kern w:val="0"/>
                <w:sz w:val="20"/>
                <w:szCs w:val="20"/>
                <w:lang w:eastAsia="ru-RU"/>
              </w:rPr>
            </w:pPr>
            <w:r w:rsidRPr="0021280E">
              <w:rPr>
                <w:rFonts w:eastAsia="Times New Roman"/>
                <w:color w:val="000000"/>
                <w:kern w:val="0"/>
                <w:sz w:val="20"/>
                <w:szCs w:val="20"/>
                <w:lang w:eastAsia="ru-RU"/>
              </w:rPr>
              <w:t>Администрация Ворошневский сельсовет Курского района Курской области</w:t>
            </w:r>
          </w:p>
        </w:tc>
        <w:tc>
          <w:tcPr>
            <w:tcW w:w="886" w:type="pct"/>
            <w:shd w:val="clear" w:color="auto" w:fill="FFFFFF"/>
            <w:vAlign w:val="center"/>
          </w:tcPr>
          <w:p w14:paraId="0FEEE9A3" w14:textId="77777777" w:rsidR="00D64713" w:rsidRPr="0021280E" w:rsidRDefault="00D64713" w:rsidP="00A32FFF">
            <w:pPr>
              <w:jc w:val="center"/>
              <w:rPr>
                <w:rFonts w:eastAsia="Times New Roman"/>
                <w:color w:val="000000"/>
                <w:kern w:val="0"/>
                <w:sz w:val="20"/>
                <w:szCs w:val="20"/>
                <w:lang w:eastAsia="ru-RU"/>
              </w:rPr>
            </w:pPr>
            <w:r w:rsidRPr="0021280E">
              <w:rPr>
                <w:rFonts w:eastAsia="Times New Roman"/>
                <w:color w:val="000000"/>
                <w:kern w:val="0"/>
                <w:sz w:val="20"/>
                <w:szCs w:val="20"/>
                <w:lang w:eastAsia="ru-RU"/>
              </w:rPr>
              <w:t>Дорога в д.Ворошнево Курского района Курской области ул.З-я Коноплянка</w:t>
            </w:r>
          </w:p>
        </w:tc>
        <w:tc>
          <w:tcPr>
            <w:tcW w:w="764" w:type="pct"/>
            <w:shd w:val="clear" w:color="auto" w:fill="FFFFFF"/>
            <w:vAlign w:val="center"/>
          </w:tcPr>
          <w:p w14:paraId="5B85DAF8" w14:textId="77777777" w:rsidR="00D64713" w:rsidRPr="0021280E" w:rsidRDefault="00D64713" w:rsidP="00A32FFF">
            <w:pPr>
              <w:jc w:val="center"/>
              <w:rPr>
                <w:rFonts w:eastAsia="Times New Roman"/>
                <w:color w:val="000000"/>
                <w:kern w:val="0"/>
                <w:sz w:val="20"/>
                <w:szCs w:val="20"/>
                <w:lang w:eastAsia="ru-RU"/>
              </w:rPr>
            </w:pPr>
            <w:r w:rsidRPr="0021280E">
              <w:rPr>
                <w:rFonts w:eastAsia="Times New Roman"/>
                <w:color w:val="000000"/>
                <w:kern w:val="0"/>
                <w:sz w:val="20"/>
                <w:szCs w:val="20"/>
                <w:lang w:eastAsia="ru-RU"/>
              </w:rPr>
              <w:t>305527 Курская область Курский район д.Ворошнево</w:t>
            </w:r>
          </w:p>
        </w:tc>
        <w:tc>
          <w:tcPr>
            <w:tcW w:w="722" w:type="pct"/>
            <w:shd w:val="clear" w:color="auto" w:fill="FFFFFF"/>
            <w:vAlign w:val="center"/>
          </w:tcPr>
          <w:p w14:paraId="392E443F" w14:textId="77777777" w:rsidR="00D64713" w:rsidRPr="0021280E" w:rsidRDefault="00D64713" w:rsidP="00A32FFF">
            <w:pPr>
              <w:spacing w:line="240" w:lineRule="auto"/>
              <w:jc w:val="center"/>
              <w:rPr>
                <w:rFonts w:eastAsia="Courier New"/>
                <w:color w:val="000000"/>
                <w:kern w:val="0"/>
                <w:sz w:val="20"/>
                <w:szCs w:val="20"/>
                <w:lang w:eastAsia="ru-RU"/>
              </w:rPr>
            </w:pPr>
            <w:r w:rsidRPr="0021280E">
              <w:rPr>
                <w:rFonts w:eastAsia="Courier New"/>
                <w:color w:val="000000"/>
                <w:kern w:val="0"/>
                <w:sz w:val="20"/>
                <w:szCs w:val="20"/>
                <w:lang w:eastAsia="ru-RU"/>
              </w:rPr>
              <w:t>0,35</w:t>
            </w:r>
          </w:p>
        </w:tc>
        <w:tc>
          <w:tcPr>
            <w:tcW w:w="651" w:type="pct"/>
            <w:shd w:val="clear" w:color="auto" w:fill="FFFFFF"/>
            <w:vAlign w:val="center"/>
          </w:tcPr>
          <w:p w14:paraId="3EFCEACC" w14:textId="77777777" w:rsidR="00D64713" w:rsidRPr="0021280E" w:rsidRDefault="00D64713" w:rsidP="00A32FFF">
            <w:pPr>
              <w:jc w:val="center"/>
              <w:rPr>
                <w:rFonts w:eastAsia="Times New Roman"/>
                <w:color w:val="000000"/>
                <w:kern w:val="0"/>
                <w:sz w:val="20"/>
                <w:szCs w:val="20"/>
                <w:lang w:eastAsia="ru-RU"/>
              </w:rPr>
            </w:pPr>
            <w:r w:rsidRPr="0021280E">
              <w:rPr>
                <w:rFonts w:eastAsia="Times New Roman"/>
                <w:color w:val="000000"/>
                <w:kern w:val="0"/>
                <w:sz w:val="20"/>
                <w:szCs w:val="20"/>
                <w:lang w:eastAsia="ru-RU"/>
              </w:rPr>
              <w:t>0,35</w:t>
            </w:r>
          </w:p>
        </w:tc>
        <w:tc>
          <w:tcPr>
            <w:tcW w:w="604" w:type="pct"/>
            <w:shd w:val="clear" w:color="auto" w:fill="FFFFFF"/>
            <w:vAlign w:val="center"/>
          </w:tcPr>
          <w:p w14:paraId="07C859A6" w14:textId="77777777" w:rsidR="00D64713" w:rsidRPr="0021280E" w:rsidRDefault="00D64713" w:rsidP="00A32FFF">
            <w:pPr>
              <w:spacing w:line="240" w:lineRule="auto"/>
              <w:jc w:val="center"/>
              <w:rPr>
                <w:rFonts w:eastAsia="Courier New"/>
                <w:color w:val="000000"/>
                <w:kern w:val="0"/>
                <w:sz w:val="20"/>
                <w:szCs w:val="20"/>
                <w:lang w:eastAsia="ru-RU"/>
              </w:rPr>
            </w:pPr>
          </w:p>
        </w:tc>
      </w:tr>
      <w:tr w:rsidR="00D64713" w14:paraId="19AE1A67" w14:textId="77777777" w:rsidTr="00B52D4F">
        <w:trPr>
          <w:trHeight w:hRule="exact" w:val="1416"/>
        </w:trPr>
        <w:tc>
          <w:tcPr>
            <w:tcW w:w="253" w:type="pct"/>
            <w:shd w:val="clear" w:color="auto" w:fill="FFFFFF"/>
            <w:vAlign w:val="center"/>
          </w:tcPr>
          <w:p w14:paraId="76222F4B" w14:textId="77777777" w:rsidR="00D64713" w:rsidRPr="0021280E" w:rsidRDefault="00D64713" w:rsidP="00A32FFF">
            <w:pPr>
              <w:ind w:left="140"/>
              <w:jc w:val="center"/>
              <w:rPr>
                <w:rFonts w:eastAsia="Times New Roman"/>
                <w:color w:val="000000"/>
                <w:kern w:val="0"/>
                <w:sz w:val="20"/>
                <w:szCs w:val="20"/>
                <w:lang w:eastAsia="ru-RU"/>
              </w:rPr>
            </w:pPr>
            <w:r w:rsidRPr="0021280E">
              <w:rPr>
                <w:rFonts w:eastAsia="Times New Roman"/>
                <w:color w:val="000000"/>
                <w:kern w:val="0"/>
                <w:sz w:val="20"/>
                <w:szCs w:val="20"/>
                <w:lang w:eastAsia="ru-RU"/>
              </w:rPr>
              <w:t>16</w:t>
            </w:r>
          </w:p>
        </w:tc>
        <w:tc>
          <w:tcPr>
            <w:tcW w:w="1120" w:type="pct"/>
            <w:shd w:val="clear" w:color="auto" w:fill="FFFFFF"/>
            <w:vAlign w:val="center"/>
          </w:tcPr>
          <w:p w14:paraId="187D5266" w14:textId="77777777" w:rsidR="00D64713" w:rsidRPr="0021280E" w:rsidRDefault="00D64713" w:rsidP="00A32FFF">
            <w:pPr>
              <w:jc w:val="center"/>
              <w:rPr>
                <w:rFonts w:eastAsia="Times New Roman"/>
                <w:color w:val="000000"/>
                <w:kern w:val="0"/>
                <w:sz w:val="20"/>
                <w:szCs w:val="20"/>
                <w:lang w:eastAsia="ru-RU"/>
              </w:rPr>
            </w:pPr>
            <w:r w:rsidRPr="0021280E">
              <w:rPr>
                <w:rFonts w:eastAsia="Times New Roman"/>
                <w:color w:val="000000"/>
                <w:kern w:val="0"/>
                <w:sz w:val="20"/>
                <w:szCs w:val="20"/>
                <w:lang w:eastAsia="ru-RU"/>
              </w:rPr>
              <w:t>Администрация Ворошневский сельсовет Курского района Курской области</w:t>
            </w:r>
          </w:p>
        </w:tc>
        <w:tc>
          <w:tcPr>
            <w:tcW w:w="886" w:type="pct"/>
            <w:shd w:val="clear" w:color="auto" w:fill="FFFFFF"/>
            <w:vAlign w:val="center"/>
          </w:tcPr>
          <w:p w14:paraId="1ACEDA2A" w14:textId="77777777" w:rsidR="00D64713" w:rsidRPr="0021280E" w:rsidRDefault="00D64713" w:rsidP="00A32FFF">
            <w:pPr>
              <w:jc w:val="center"/>
              <w:rPr>
                <w:rFonts w:eastAsia="Times New Roman"/>
                <w:color w:val="000000"/>
                <w:kern w:val="0"/>
                <w:sz w:val="20"/>
                <w:szCs w:val="20"/>
                <w:lang w:eastAsia="ru-RU"/>
              </w:rPr>
            </w:pPr>
            <w:r w:rsidRPr="0021280E">
              <w:rPr>
                <w:rFonts w:eastAsia="Times New Roman"/>
                <w:color w:val="000000"/>
                <w:kern w:val="0"/>
                <w:sz w:val="20"/>
                <w:szCs w:val="20"/>
                <w:lang w:eastAsia="ru-RU"/>
              </w:rPr>
              <w:t>Дорога в д.Ворошнево Курского района Курской области ул.Садовая</w:t>
            </w:r>
          </w:p>
        </w:tc>
        <w:tc>
          <w:tcPr>
            <w:tcW w:w="764" w:type="pct"/>
            <w:shd w:val="clear" w:color="auto" w:fill="FFFFFF"/>
            <w:vAlign w:val="center"/>
          </w:tcPr>
          <w:p w14:paraId="0C943F33" w14:textId="77777777" w:rsidR="00D64713" w:rsidRPr="0021280E" w:rsidRDefault="00D64713" w:rsidP="00A32FFF">
            <w:pPr>
              <w:jc w:val="center"/>
              <w:rPr>
                <w:rFonts w:eastAsia="Times New Roman"/>
                <w:color w:val="000000"/>
                <w:kern w:val="0"/>
                <w:sz w:val="20"/>
                <w:szCs w:val="20"/>
                <w:lang w:eastAsia="ru-RU"/>
              </w:rPr>
            </w:pPr>
            <w:r w:rsidRPr="0021280E">
              <w:rPr>
                <w:rFonts w:eastAsia="Times New Roman"/>
                <w:color w:val="000000"/>
                <w:kern w:val="0"/>
                <w:sz w:val="20"/>
                <w:szCs w:val="20"/>
                <w:lang w:eastAsia="ru-RU"/>
              </w:rPr>
              <w:t>305527 Курская область Курский район д.Ворошнево</w:t>
            </w:r>
          </w:p>
        </w:tc>
        <w:tc>
          <w:tcPr>
            <w:tcW w:w="722" w:type="pct"/>
            <w:shd w:val="clear" w:color="auto" w:fill="FFFFFF"/>
            <w:vAlign w:val="center"/>
          </w:tcPr>
          <w:p w14:paraId="2E493503" w14:textId="77777777" w:rsidR="00D64713" w:rsidRPr="0021280E" w:rsidRDefault="00D64713" w:rsidP="00A32FFF">
            <w:pPr>
              <w:spacing w:line="240" w:lineRule="auto"/>
              <w:jc w:val="center"/>
              <w:rPr>
                <w:rFonts w:eastAsia="Courier New"/>
                <w:color w:val="000000"/>
                <w:kern w:val="0"/>
                <w:sz w:val="20"/>
                <w:szCs w:val="20"/>
                <w:lang w:eastAsia="ru-RU"/>
              </w:rPr>
            </w:pPr>
            <w:r w:rsidRPr="0021280E">
              <w:rPr>
                <w:rFonts w:eastAsia="Courier New"/>
                <w:color w:val="000000"/>
                <w:kern w:val="0"/>
                <w:sz w:val="20"/>
                <w:szCs w:val="20"/>
                <w:lang w:eastAsia="ru-RU"/>
              </w:rPr>
              <w:t>0,35</w:t>
            </w:r>
          </w:p>
        </w:tc>
        <w:tc>
          <w:tcPr>
            <w:tcW w:w="651" w:type="pct"/>
            <w:shd w:val="clear" w:color="auto" w:fill="FFFFFF"/>
            <w:vAlign w:val="center"/>
          </w:tcPr>
          <w:p w14:paraId="49837162" w14:textId="77777777" w:rsidR="00D64713" w:rsidRPr="0021280E" w:rsidRDefault="00D64713" w:rsidP="00A32FFF">
            <w:pPr>
              <w:jc w:val="center"/>
              <w:rPr>
                <w:rFonts w:eastAsia="Times New Roman"/>
                <w:color w:val="000000"/>
                <w:kern w:val="0"/>
                <w:sz w:val="20"/>
                <w:szCs w:val="20"/>
                <w:lang w:eastAsia="ru-RU"/>
              </w:rPr>
            </w:pPr>
            <w:r w:rsidRPr="0021280E">
              <w:rPr>
                <w:rFonts w:eastAsia="Times New Roman"/>
                <w:color w:val="000000"/>
                <w:kern w:val="0"/>
                <w:sz w:val="20"/>
                <w:szCs w:val="20"/>
                <w:lang w:eastAsia="ru-RU"/>
              </w:rPr>
              <w:t>0,35</w:t>
            </w:r>
          </w:p>
        </w:tc>
        <w:tc>
          <w:tcPr>
            <w:tcW w:w="604" w:type="pct"/>
            <w:shd w:val="clear" w:color="auto" w:fill="FFFFFF"/>
            <w:vAlign w:val="center"/>
          </w:tcPr>
          <w:p w14:paraId="52A18668" w14:textId="77777777" w:rsidR="00D64713" w:rsidRPr="0021280E" w:rsidRDefault="00D64713" w:rsidP="00A32FFF">
            <w:pPr>
              <w:spacing w:line="240" w:lineRule="auto"/>
              <w:jc w:val="center"/>
              <w:rPr>
                <w:rFonts w:eastAsia="Courier New"/>
                <w:color w:val="000000"/>
                <w:kern w:val="0"/>
                <w:sz w:val="20"/>
                <w:szCs w:val="20"/>
                <w:lang w:eastAsia="ru-RU"/>
              </w:rPr>
            </w:pPr>
          </w:p>
        </w:tc>
      </w:tr>
      <w:tr w:rsidR="00D64713" w14:paraId="617C5E01" w14:textId="77777777" w:rsidTr="00B52D4F">
        <w:trPr>
          <w:trHeight w:hRule="exact" w:val="1421"/>
        </w:trPr>
        <w:tc>
          <w:tcPr>
            <w:tcW w:w="253" w:type="pct"/>
            <w:shd w:val="clear" w:color="auto" w:fill="FFFFFF"/>
            <w:vAlign w:val="center"/>
          </w:tcPr>
          <w:p w14:paraId="473793FF" w14:textId="77777777" w:rsidR="00D64713" w:rsidRPr="0021280E" w:rsidRDefault="00D64713" w:rsidP="00A32FFF">
            <w:pPr>
              <w:ind w:left="140"/>
              <w:jc w:val="center"/>
              <w:rPr>
                <w:rFonts w:eastAsia="Times New Roman"/>
                <w:color w:val="000000"/>
                <w:kern w:val="0"/>
                <w:sz w:val="20"/>
                <w:szCs w:val="20"/>
                <w:lang w:eastAsia="ru-RU"/>
              </w:rPr>
            </w:pPr>
            <w:r w:rsidRPr="0021280E">
              <w:rPr>
                <w:rFonts w:eastAsia="Times New Roman"/>
                <w:color w:val="000000"/>
                <w:kern w:val="0"/>
                <w:sz w:val="20"/>
                <w:szCs w:val="20"/>
                <w:lang w:eastAsia="ru-RU"/>
              </w:rPr>
              <w:t>17</w:t>
            </w:r>
          </w:p>
        </w:tc>
        <w:tc>
          <w:tcPr>
            <w:tcW w:w="1120" w:type="pct"/>
            <w:shd w:val="clear" w:color="auto" w:fill="FFFFFF"/>
            <w:vAlign w:val="center"/>
          </w:tcPr>
          <w:p w14:paraId="3A35686A" w14:textId="77777777" w:rsidR="00D64713" w:rsidRPr="0021280E" w:rsidRDefault="00D64713" w:rsidP="00A32FFF">
            <w:pPr>
              <w:jc w:val="center"/>
              <w:rPr>
                <w:rFonts w:eastAsia="Times New Roman"/>
                <w:color w:val="000000"/>
                <w:kern w:val="0"/>
                <w:sz w:val="20"/>
                <w:szCs w:val="20"/>
                <w:lang w:eastAsia="ru-RU"/>
              </w:rPr>
            </w:pPr>
            <w:r w:rsidRPr="0021280E">
              <w:rPr>
                <w:rFonts w:eastAsia="Times New Roman"/>
                <w:color w:val="000000"/>
                <w:kern w:val="0"/>
                <w:sz w:val="20"/>
                <w:szCs w:val="20"/>
                <w:lang w:eastAsia="ru-RU"/>
              </w:rPr>
              <w:t>Администрация Ворошневский сельсовет Курского района Курской области</w:t>
            </w:r>
          </w:p>
        </w:tc>
        <w:tc>
          <w:tcPr>
            <w:tcW w:w="886" w:type="pct"/>
            <w:shd w:val="clear" w:color="auto" w:fill="FFFFFF"/>
            <w:vAlign w:val="center"/>
          </w:tcPr>
          <w:p w14:paraId="2DF38EFD" w14:textId="77777777" w:rsidR="00D64713" w:rsidRPr="0021280E" w:rsidRDefault="00D64713" w:rsidP="00A32FFF">
            <w:pPr>
              <w:jc w:val="center"/>
              <w:rPr>
                <w:rFonts w:eastAsia="Times New Roman"/>
                <w:color w:val="000000"/>
                <w:kern w:val="0"/>
                <w:sz w:val="20"/>
                <w:szCs w:val="20"/>
                <w:lang w:eastAsia="ru-RU"/>
              </w:rPr>
            </w:pPr>
            <w:r w:rsidRPr="0021280E">
              <w:rPr>
                <w:rFonts w:eastAsia="Times New Roman"/>
                <w:color w:val="000000"/>
                <w:kern w:val="0"/>
                <w:sz w:val="20"/>
                <w:szCs w:val="20"/>
                <w:lang w:eastAsia="ru-RU"/>
              </w:rPr>
              <w:t>Дорога в д.Ворошнево Курского района Курской области ул.Мирная</w:t>
            </w:r>
          </w:p>
        </w:tc>
        <w:tc>
          <w:tcPr>
            <w:tcW w:w="764" w:type="pct"/>
            <w:shd w:val="clear" w:color="auto" w:fill="FFFFFF"/>
            <w:vAlign w:val="center"/>
          </w:tcPr>
          <w:p w14:paraId="73C149A3" w14:textId="77777777" w:rsidR="00D64713" w:rsidRPr="0021280E" w:rsidRDefault="00D64713" w:rsidP="00A32FFF">
            <w:pPr>
              <w:jc w:val="center"/>
              <w:rPr>
                <w:rFonts w:eastAsia="Times New Roman"/>
                <w:color w:val="000000"/>
                <w:kern w:val="0"/>
                <w:sz w:val="20"/>
                <w:szCs w:val="20"/>
                <w:lang w:eastAsia="ru-RU"/>
              </w:rPr>
            </w:pPr>
            <w:r w:rsidRPr="0021280E">
              <w:rPr>
                <w:rFonts w:eastAsia="Times New Roman"/>
                <w:color w:val="000000"/>
                <w:kern w:val="0"/>
                <w:sz w:val="20"/>
                <w:szCs w:val="20"/>
                <w:lang w:eastAsia="ru-RU"/>
              </w:rPr>
              <w:t>305527 Курская область Курский район д.Ворошнево</w:t>
            </w:r>
          </w:p>
        </w:tc>
        <w:tc>
          <w:tcPr>
            <w:tcW w:w="722" w:type="pct"/>
            <w:shd w:val="clear" w:color="auto" w:fill="FFFFFF"/>
            <w:vAlign w:val="center"/>
          </w:tcPr>
          <w:p w14:paraId="5932E83A" w14:textId="77777777" w:rsidR="00D64713" w:rsidRPr="0021280E" w:rsidRDefault="00D64713" w:rsidP="00A32FFF">
            <w:pPr>
              <w:spacing w:line="240" w:lineRule="auto"/>
              <w:jc w:val="center"/>
              <w:rPr>
                <w:rFonts w:eastAsia="Courier New"/>
                <w:color w:val="000000"/>
                <w:kern w:val="0"/>
                <w:sz w:val="20"/>
                <w:szCs w:val="20"/>
                <w:lang w:eastAsia="ru-RU"/>
              </w:rPr>
            </w:pPr>
            <w:r w:rsidRPr="0021280E">
              <w:rPr>
                <w:rFonts w:eastAsia="Courier New"/>
                <w:color w:val="000000"/>
                <w:kern w:val="0"/>
                <w:sz w:val="20"/>
                <w:szCs w:val="20"/>
                <w:lang w:eastAsia="ru-RU"/>
              </w:rPr>
              <w:t>0,35</w:t>
            </w:r>
          </w:p>
        </w:tc>
        <w:tc>
          <w:tcPr>
            <w:tcW w:w="651" w:type="pct"/>
            <w:shd w:val="clear" w:color="auto" w:fill="FFFFFF"/>
            <w:vAlign w:val="center"/>
          </w:tcPr>
          <w:p w14:paraId="1103D636" w14:textId="77777777" w:rsidR="00D64713" w:rsidRPr="0021280E" w:rsidRDefault="00D64713" w:rsidP="00A32FFF">
            <w:pPr>
              <w:jc w:val="center"/>
              <w:rPr>
                <w:rFonts w:eastAsia="Times New Roman"/>
                <w:color w:val="000000"/>
                <w:kern w:val="0"/>
                <w:sz w:val="20"/>
                <w:szCs w:val="20"/>
                <w:lang w:eastAsia="ru-RU"/>
              </w:rPr>
            </w:pPr>
            <w:r w:rsidRPr="0021280E">
              <w:rPr>
                <w:rFonts w:eastAsia="Times New Roman"/>
                <w:color w:val="000000"/>
                <w:kern w:val="0"/>
                <w:sz w:val="20"/>
                <w:szCs w:val="20"/>
                <w:lang w:eastAsia="ru-RU"/>
              </w:rPr>
              <w:t>0,35</w:t>
            </w:r>
          </w:p>
        </w:tc>
        <w:tc>
          <w:tcPr>
            <w:tcW w:w="604" w:type="pct"/>
            <w:shd w:val="clear" w:color="auto" w:fill="FFFFFF"/>
            <w:vAlign w:val="center"/>
          </w:tcPr>
          <w:p w14:paraId="5B3D80A0" w14:textId="77777777" w:rsidR="00D64713" w:rsidRPr="0021280E" w:rsidRDefault="00D64713" w:rsidP="00A32FFF">
            <w:pPr>
              <w:spacing w:line="240" w:lineRule="auto"/>
              <w:jc w:val="center"/>
              <w:rPr>
                <w:rFonts w:eastAsia="Courier New"/>
                <w:color w:val="000000"/>
                <w:kern w:val="0"/>
                <w:sz w:val="20"/>
                <w:szCs w:val="20"/>
                <w:lang w:eastAsia="ru-RU"/>
              </w:rPr>
            </w:pPr>
          </w:p>
        </w:tc>
      </w:tr>
      <w:tr w:rsidR="00D64713" w14:paraId="46F98694" w14:textId="77777777" w:rsidTr="00B52D4F">
        <w:trPr>
          <w:trHeight w:hRule="exact" w:val="1400"/>
        </w:trPr>
        <w:tc>
          <w:tcPr>
            <w:tcW w:w="253" w:type="pct"/>
            <w:shd w:val="clear" w:color="auto" w:fill="FFFFFF"/>
            <w:vAlign w:val="center"/>
          </w:tcPr>
          <w:p w14:paraId="7B2F2B12" w14:textId="77777777" w:rsidR="00D64713" w:rsidRPr="0021280E" w:rsidRDefault="00D64713" w:rsidP="00A32FFF">
            <w:pPr>
              <w:ind w:left="140"/>
              <w:jc w:val="center"/>
              <w:rPr>
                <w:rFonts w:eastAsia="Times New Roman"/>
                <w:color w:val="000000"/>
                <w:kern w:val="0"/>
                <w:sz w:val="20"/>
                <w:szCs w:val="20"/>
                <w:lang w:eastAsia="ru-RU"/>
              </w:rPr>
            </w:pPr>
            <w:r w:rsidRPr="0021280E">
              <w:rPr>
                <w:rFonts w:eastAsia="Times New Roman"/>
                <w:color w:val="000000"/>
                <w:kern w:val="0"/>
                <w:sz w:val="20"/>
                <w:szCs w:val="20"/>
                <w:lang w:eastAsia="ru-RU"/>
              </w:rPr>
              <w:t>18</w:t>
            </w:r>
          </w:p>
        </w:tc>
        <w:tc>
          <w:tcPr>
            <w:tcW w:w="1120" w:type="pct"/>
            <w:shd w:val="clear" w:color="auto" w:fill="FFFFFF"/>
            <w:vAlign w:val="center"/>
          </w:tcPr>
          <w:p w14:paraId="5B944228" w14:textId="77777777" w:rsidR="00D64713" w:rsidRPr="0021280E" w:rsidRDefault="00D64713" w:rsidP="00A32FFF">
            <w:pPr>
              <w:jc w:val="center"/>
              <w:rPr>
                <w:rFonts w:eastAsia="Times New Roman"/>
                <w:color w:val="000000"/>
                <w:kern w:val="0"/>
                <w:sz w:val="20"/>
                <w:szCs w:val="20"/>
                <w:lang w:eastAsia="ru-RU"/>
              </w:rPr>
            </w:pPr>
            <w:r w:rsidRPr="0021280E">
              <w:rPr>
                <w:rFonts w:eastAsia="Times New Roman"/>
                <w:color w:val="000000"/>
                <w:kern w:val="0"/>
                <w:sz w:val="20"/>
                <w:szCs w:val="20"/>
                <w:lang w:eastAsia="ru-RU"/>
              </w:rPr>
              <w:t>Администрация Ворошневский сельсовет Курского района Курской области</w:t>
            </w:r>
          </w:p>
        </w:tc>
        <w:tc>
          <w:tcPr>
            <w:tcW w:w="886" w:type="pct"/>
            <w:shd w:val="clear" w:color="auto" w:fill="FFFFFF"/>
            <w:vAlign w:val="center"/>
          </w:tcPr>
          <w:p w14:paraId="61BAD2AB" w14:textId="77777777" w:rsidR="00D64713" w:rsidRPr="0021280E" w:rsidRDefault="00D64713" w:rsidP="00A32FFF">
            <w:pPr>
              <w:jc w:val="center"/>
              <w:rPr>
                <w:rFonts w:eastAsia="Times New Roman"/>
                <w:color w:val="000000"/>
                <w:kern w:val="0"/>
                <w:sz w:val="20"/>
                <w:szCs w:val="20"/>
                <w:lang w:eastAsia="ru-RU"/>
              </w:rPr>
            </w:pPr>
            <w:r w:rsidRPr="0021280E">
              <w:rPr>
                <w:rFonts w:eastAsia="Times New Roman"/>
                <w:color w:val="000000"/>
                <w:kern w:val="0"/>
                <w:sz w:val="20"/>
                <w:szCs w:val="20"/>
                <w:lang w:eastAsia="ru-RU"/>
              </w:rPr>
              <w:t>Дорога в х.Духовец Курского района Курской области</w:t>
            </w:r>
          </w:p>
        </w:tc>
        <w:tc>
          <w:tcPr>
            <w:tcW w:w="764" w:type="pct"/>
            <w:shd w:val="clear" w:color="auto" w:fill="FFFFFF"/>
            <w:vAlign w:val="center"/>
          </w:tcPr>
          <w:p w14:paraId="5730D7AA" w14:textId="77777777" w:rsidR="00D64713" w:rsidRPr="0021280E" w:rsidRDefault="00D64713" w:rsidP="00A32FFF">
            <w:pPr>
              <w:jc w:val="center"/>
              <w:rPr>
                <w:rFonts w:eastAsia="Times New Roman"/>
                <w:color w:val="000000"/>
                <w:kern w:val="0"/>
                <w:sz w:val="20"/>
                <w:szCs w:val="20"/>
                <w:lang w:eastAsia="ru-RU"/>
              </w:rPr>
            </w:pPr>
            <w:r w:rsidRPr="0021280E">
              <w:rPr>
                <w:rFonts w:eastAsia="Times New Roman"/>
                <w:color w:val="000000"/>
                <w:kern w:val="0"/>
                <w:sz w:val="20"/>
                <w:szCs w:val="20"/>
                <w:lang w:eastAsia="ru-RU"/>
              </w:rPr>
              <w:t>305527 Курская область Курский район х.Духовец</w:t>
            </w:r>
          </w:p>
        </w:tc>
        <w:tc>
          <w:tcPr>
            <w:tcW w:w="722" w:type="pct"/>
            <w:shd w:val="clear" w:color="auto" w:fill="FFFFFF"/>
            <w:vAlign w:val="center"/>
          </w:tcPr>
          <w:p w14:paraId="07CE8408" w14:textId="77777777" w:rsidR="00D64713" w:rsidRPr="0021280E" w:rsidRDefault="00D64713" w:rsidP="00A32FFF">
            <w:pPr>
              <w:widowControl w:val="0"/>
              <w:spacing w:after="0" w:line="240" w:lineRule="auto"/>
              <w:jc w:val="center"/>
              <w:rPr>
                <w:rFonts w:eastAsia="Courier New"/>
                <w:color w:val="000000"/>
                <w:kern w:val="0"/>
                <w:sz w:val="20"/>
                <w:szCs w:val="20"/>
                <w:lang w:eastAsia="ru-RU"/>
              </w:rPr>
            </w:pPr>
          </w:p>
        </w:tc>
        <w:tc>
          <w:tcPr>
            <w:tcW w:w="651" w:type="pct"/>
            <w:shd w:val="clear" w:color="auto" w:fill="FFFFFF"/>
            <w:vAlign w:val="center"/>
          </w:tcPr>
          <w:p w14:paraId="18ABD045" w14:textId="77777777" w:rsidR="00D64713" w:rsidRPr="0021280E" w:rsidRDefault="00D64713" w:rsidP="00A32FFF">
            <w:pPr>
              <w:jc w:val="center"/>
              <w:rPr>
                <w:rFonts w:eastAsia="Times New Roman"/>
                <w:color w:val="000000"/>
                <w:kern w:val="0"/>
                <w:sz w:val="20"/>
                <w:szCs w:val="20"/>
                <w:lang w:eastAsia="ru-RU"/>
              </w:rPr>
            </w:pPr>
            <w:r w:rsidRPr="0021280E">
              <w:rPr>
                <w:rFonts w:eastAsia="Times New Roman"/>
                <w:color w:val="000000"/>
                <w:kern w:val="0"/>
                <w:sz w:val="20"/>
                <w:szCs w:val="20"/>
                <w:lang w:eastAsia="ru-RU"/>
              </w:rPr>
              <w:t>0,85</w:t>
            </w:r>
          </w:p>
        </w:tc>
        <w:tc>
          <w:tcPr>
            <w:tcW w:w="604" w:type="pct"/>
            <w:shd w:val="clear" w:color="auto" w:fill="FFFFFF"/>
            <w:vAlign w:val="center"/>
          </w:tcPr>
          <w:p w14:paraId="1261A4BC" w14:textId="77777777" w:rsidR="00D64713" w:rsidRPr="0021280E" w:rsidRDefault="00D64713" w:rsidP="00A32FFF">
            <w:pPr>
              <w:spacing w:line="240" w:lineRule="auto"/>
              <w:jc w:val="center"/>
              <w:rPr>
                <w:rFonts w:eastAsia="Courier New"/>
                <w:color w:val="000000"/>
                <w:kern w:val="0"/>
                <w:sz w:val="20"/>
                <w:szCs w:val="20"/>
                <w:lang w:eastAsia="ru-RU"/>
              </w:rPr>
            </w:pPr>
            <w:r w:rsidRPr="0021280E">
              <w:rPr>
                <w:rFonts w:eastAsia="Courier New"/>
                <w:color w:val="000000"/>
                <w:kern w:val="0"/>
                <w:sz w:val="20"/>
                <w:szCs w:val="20"/>
                <w:lang w:eastAsia="ru-RU"/>
              </w:rPr>
              <w:t>0,25</w:t>
            </w:r>
          </w:p>
        </w:tc>
      </w:tr>
      <w:tr w:rsidR="00D64713" w14:paraId="2786F334" w14:textId="77777777" w:rsidTr="00B52D4F">
        <w:trPr>
          <w:trHeight w:hRule="exact" w:val="1291"/>
        </w:trPr>
        <w:tc>
          <w:tcPr>
            <w:tcW w:w="253" w:type="pct"/>
            <w:shd w:val="clear" w:color="auto" w:fill="FFFFFF"/>
            <w:vAlign w:val="center"/>
          </w:tcPr>
          <w:p w14:paraId="6DACC423" w14:textId="77777777" w:rsidR="00D64713" w:rsidRPr="0021280E" w:rsidRDefault="00D64713" w:rsidP="00A32FFF">
            <w:pPr>
              <w:ind w:left="140"/>
              <w:jc w:val="center"/>
              <w:rPr>
                <w:rFonts w:eastAsia="Times New Roman"/>
                <w:color w:val="000000"/>
                <w:kern w:val="0"/>
                <w:sz w:val="20"/>
                <w:szCs w:val="20"/>
                <w:lang w:eastAsia="ru-RU"/>
              </w:rPr>
            </w:pPr>
            <w:r w:rsidRPr="0021280E">
              <w:rPr>
                <w:rFonts w:eastAsia="Times New Roman"/>
                <w:color w:val="000000"/>
                <w:kern w:val="0"/>
                <w:sz w:val="20"/>
                <w:szCs w:val="20"/>
                <w:lang w:eastAsia="ru-RU"/>
              </w:rPr>
              <w:t>19</w:t>
            </w:r>
          </w:p>
        </w:tc>
        <w:tc>
          <w:tcPr>
            <w:tcW w:w="1120" w:type="pct"/>
            <w:shd w:val="clear" w:color="auto" w:fill="FFFFFF"/>
            <w:vAlign w:val="center"/>
          </w:tcPr>
          <w:p w14:paraId="17ED73E5" w14:textId="77777777" w:rsidR="00D64713" w:rsidRPr="0021280E" w:rsidRDefault="00D64713" w:rsidP="00A32FFF">
            <w:pPr>
              <w:jc w:val="center"/>
              <w:rPr>
                <w:rFonts w:eastAsia="Times New Roman"/>
                <w:color w:val="000000"/>
                <w:kern w:val="0"/>
                <w:sz w:val="20"/>
                <w:szCs w:val="20"/>
                <w:lang w:eastAsia="ru-RU"/>
              </w:rPr>
            </w:pPr>
            <w:r w:rsidRPr="0021280E">
              <w:rPr>
                <w:rFonts w:eastAsia="Times New Roman"/>
                <w:color w:val="000000"/>
                <w:kern w:val="0"/>
                <w:sz w:val="20"/>
                <w:szCs w:val="20"/>
                <w:lang w:eastAsia="ru-RU"/>
              </w:rPr>
              <w:t>Администрация Ворошневский сельсовет Курского района Курской области</w:t>
            </w:r>
          </w:p>
        </w:tc>
        <w:tc>
          <w:tcPr>
            <w:tcW w:w="886" w:type="pct"/>
            <w:shd w:val="clear" w:color="auto" w:fill="FFFFFF"/>
            <w:vAlign w:val="center"/>
          </w:tcPr>
          <w:p w14:paraId="0B83D15D" w14:textId="77777777" w:rsidR="00D64713" w:rsidRPr="0021280E" w:rsidRDefault="00D64713" w:rsidP="00A32FFF">
            <w:pPr>
              <w:jc w:val="center"/>
              <w:rPr>
                <w:rFonts w:eastAsia="Times New Roman"/>
                <w:color w:val="000000"/>
                <w:kern w:val="0"/>
                <w:sz w:val="20"/>
                <w:szCs w:val="20"/>
                <w:lang w:eastAsia="ru-RU"/>
              </w:rPr>
            </w:pPr>
            <w:r w:rsidRPr="0021280E">
              <w:rPr>
                <w:rFonts w:eastAsia="Times New Roman"/>
                <w:color w:val="000000"/>
                <w:kern w:val="0"/>
                <w:sz w:val="20"/>
                <w:szCs w:val="20"/>
                <w:lang w:eastAsia="ru-RU"/>
              </w:rPr>
              <w:t>Дорога в х.Духовец Курского района Курской области ул. 1-я Солнечная</w:t>
            </w:r>
          </w:p>
        </w:tc>
        <w:tc>
          <w:tcPr>
            <w:tcW w:w="764" w:type="pct"/>
            <w:shd w:val="clear" w:color="auto" w:fill="FFFFFF"/>
            <w:vAlign w:val="center"/>
          </w:tcPr>
          <w:p w14:paraId="5B03A6F6" w14:textId="77777777" w:rsidR="00D64713" w:rsidRPr="0021280E" w:rsidRDefault="00D64713" w:rsidP="00A32FFF">
            <w:pPr>
              <w:jc w:val="center"/>
              <w:rPr>
                <w:rFonts w:eastAsia="Times New Roman"/>
                <w:color w:val="000000"/>
                <w:kern w:val="0"/>
                <w:sz w:val="20"/>
                <w:szCs w:val="20"/>
                <w:lang w:eastAsia="ru-RU"/>
              </w:rPr>
            </w:pPr>
            <w:r w:rsidRPr="0021280E">
              <w:rPr>
                <w:rFonts w:eastAsia="Times New Roman"/>
                <w:color w:val="000000"/>
                <w:kern w:val="0"/>
                <w:sz w:val="20"/>
                <w:szCs w:val="20"/>
                <w:lang w:eastAsia="ru-RU"/>
              </w:rPr>
              <w:t>305527 Курская область Курский район х.Духовец</w:t>
            </w:r>
          </w:p>
        </w:tc>
        <w:tc>
          <w:tcPr>
            <w:tcW w:w="722" w:type="pct"/>
            <w:shd w:val="clear" w:color="auto" w:fill="FFFFFF"/>
            <w:vAlign w:val="center"/>
          </w:tcPr>
          <w:p w14:paraId="362924D4" w14:textId="77777777" w:rsidR="00D64713" w:rsidRPr="0021280E" w:rsidRDefault="00D64713" w:rsidP="00A32FFF">
            <w:pPr>
              <w:spacing w:line="240" w:lineRule="auto"/>
              <w:jc w:val="center"/>
              <w:rPr>
                <w:rFonts w:eastAsia="Courier New"/>
                <w:color w:val="000000"/>
                <w:kern w:val="0"/>
                <w:sz w:val="20"/>
                <w:szCs w:val="20"/>
                <w:lang w:eastAsia="ru-RU"/>
              </w:rPr>
            </w:pPr>
            <w:r w:rsidRPr="0021280E">
              <w:rPr>
                <w:rFonts w:eastAsia="Courier New"/>
                <w:color w:val="000000"/>
                <w:kern w:val="0"/>
                <w:sz w:val="20"/>
                <w:szCs w:val="20"/>
                <w:lang w:eastAsia="ru-RU"/>
              </w:rPr>
              <w:t>0,9</w:t>
            </w:r>
          </w:p>
        </w:tc>
        <w:tc>
          <w:tcPr>
            <w:tcW w:w="651" w:type="pct"/>
            <w:shd w:val="clear" w:color="auto" w:fill="FFFFFF"/>
            <w:vAlign w:val="center"/>
          </w:tcPr>
          <w:p w14:paraId="63769D59" w14:textId="77777777" w:rsidR="00D64713" w:rsidRPr="0021280E" w:rsidRDefault="00D64713" w:rsidP="00A32FFF">
            <w:pPr>
              <w:jc w:val="center"/>
              <w:rPr>
                <w:rFonts w:eastAsia="Times New Roman"/>
                <w:color w:val="000000"/>
                <w:kern w:val="0"/>
                <w:sz w:val="20"/>
                <w:szCs w:val="20"/>
                <w:lang w:eastAsia="ru-RU"/>
              </w:rPr>
            </w:pPr>
            <w:r w:rsidRPr="0021280E">
              <w:rPr>
                <w:rFonts w:eastAsia="Times New Roman"/>
                <w:color w:val="000000"/>
                <w:kern w:val="0"/>
                <w:sz w:val="20"/>
                <w:szCs w:val="20"/>
                <w:lang w:eastAsia="ru-RU"/>
              </w:rPr>
              <w:t>0,9</w:t>
            </w:r>
          </w:p>
        </w:tc>
        <w:tc>
          <w:tcPr>
            <w:tcW w:w="604" w:type="pct"/>
            <w:shd w:val="clear" w:color="auto" w:fill="FFFFFF"/>
            <w:vAlign w:val="center"/>
          </w:tcPr>
          <w:p w14:paraId="587F5259" w14:textId="77777777" w:rsidR="00D64713" w:rsidRPr="0021280E" w:rsidRDefault="00D64713" w:rsidP="00A32FFF">
            <w:pPr>
              <w:spacing w:line="240" w:lineRule="auto"/>
              <w:jc w:val="center"/>
              <w:rPr>
                <w:rFonts w:eastAsia="Courier New"/>
                <w:color w:val="000000"/>
                <w:kern w:val="0"/>
                <w:sz w:val="20"/>
                <w:szCs w:val="20"/>
                <w:lang w:eastAsia="ru-RU"/>
              </w:rPr>
            </w:pPr>
          </w:p>
        </w:tc>
      </w:tr>
      <w:tr w:rsidR="00D64713" w14:paraId="27337637" w14:textId="77777777" w:rsidTr="00B52D4F">
        <w:trPr>
          <w:trHeight w:hRule="exact" w:val="1410"/>
        </w:trPr>
        <w:tc>
          <w:tcPr>
            <w:tcW w:w="253" w:type="pct"/>
            <w:shd w:val="clear" w:color="auto" w:fill="FFFFFF"/>
            <w:vAlign w:val="center"/>
          </w:tcPr>
          <w:p w14:paraId="7F2CE7AE" w14:textId="77777777" w:rsidR="00D64713" w:rsidRPr="0021280E" w:rsidRDefault="00D64713" w:rsidP="00A32FFF">
            <w:pPr>
              <w:ind w:left="140"/>
              <w:jc w:val="center"/>
              <w:rPr>
                <w:rFonts w:eastAsia="Times New Roman"/>
                <w:color w:val="000000"/>
                <w:kern w:val="0"/>
                <w:sz w:val="20"/>
                <w:szCs w:val="20"/>
                <w:lang w:eastAsia="ru-RU"/>
              </w:rPr>
            </w:pPr>
            <w:r w:rsidRPr="0021280E">
              <w:rPr>
                <w:rFonts w:eastAsia="Times New Roman"/>
                <w:color w:val="000000"/>
                <w:kern w:val="0"/>
                <w:sz w:val="20"/>
                <w:szCs w:val="20"/>
                <w:lang w:eastAsia="ru-RU"/>
              </w:rPr>
              <w:t>20</w:t>
            </w:r>
          </w:p>
        </w:tc>
        <w:tc>
          <w:tcPr>
            <w:tcW w:w="1120" w:type="pct"/>
            <w:shd w:val="clear" w:color="auto" w:fill="FFFFFF"/>
            <w:vAlign w:val="center"/>
          </w:tcPr>
          <w:p w14:paraId="78C0FD96" w14:textId="77777777" w:rsidR="00D64713" w:rsidRPr="0021280E" w:rsidRDefault="00D64713" w:rsidP="00A32FFF">
            <w:pPr>
              <w:jc w:val="center"/>
              <w:rPr>
                <w:rFonts w:eastAsia="Times New Roman"/>
                <w:color w:val="000000"/>
                <w:kern w:val="0"/>
                <w:sz w:val="20"/>
                <w:szCs w:val="20"/>
                <w:lang w:eastAsia="ru-RU"/>
              </w:rPr>
            </w:pPr>
            <w:r w:rsidRPr="0021280E">
              <w:rPr>
                <w:rFonts w:eastAsia="Times New Roman"/>
                <w:color w:val="000000"/>
                <w:kern w:val="0"/>
                <w:sz w:val="20"/>
                <w:szCs w:val="20"/>
                <w:lang w:eastAsia="ru-RU"/>
              </w:rPr>
              <w:t>Администрация Ворошневский сельсовет Курского района Курской области</w:t>
            </w:r>
          </w:p>
        </w:tc>
        <w:tc>
          <w:tcPr>
            <w:tcW w:w="886" w:type="pct"/>
            <w:shd w:val="clear" w:color="auto" w:fill="FFFFFF"/>
            <w:vAlign w:val="center"/>
          </w:tcPr>
          <w:p w14:paraId="1ECD5B9B" w14:textId="77777777" w:rsidR="00D64713" w:rsidRPr="0021280E" w:rsidRDefault="00D64713" w:rsidP="00A32FFF">
            <w:pPr>
              <w:jc w:val="center"/>
              <w:rPr>
                <w:rFonts w:eastAsia="Times New Roman"/>
                <w:color w:val="000000"/>
                <w:kern w:val="0"/>
                <w:sz w:val="20"/>
                <w:szCs w:val="20"/>
                <w:lang w:eastAsia="ru-RU"/>
              </w:rPr>
            </w:pPr>
            <w:r w:rsidRPr="0021280E">
              <w:rPr>
                <w:rFonts w:eastAsia="Times New Roman"/>
                <w:color w:val="000000"/>
                <w:kern w:val="0"/>
                <w:sz w:val="20"/>
                <w:szCs w:val="20"/>
                <w:lang w:eastAsia="ru-RU"/>
              </w:rPr>
              <w:t>Дорога в х.Духовец Курского района Курской области ул.2-я Солнечная</w:t>
            </w:r>
          </w:p>
        </w:tc>
        <w:tc>
          <w:tcPr>
            <w:tcW w:w="764" w:type="pct"/>
            <w:shd w:val="clear" w:color="auto" w:fill="FFFFFF"/>
            <w:vAlign w:val="center"/>
          </w:tcPr>
          <w:p w14:paraId="47400361" w14:textId="77777777" w:rsidR="00D64713" w:rsidRPr="0021280E" w:rsidRDefault="00D64713" w:rsidP="00A32FFF">
            <w:pPr>
              <w:jc w:val="center"/>
              <w:rPr>
                <w:rFonts w:eastAsia="Times New Roman"/>
                <w:color w:val="000000"/>
                <w:kern w:val="0"/>
                <w:sz w:val="20"/>
                <w:szCs w:val="20"/>
                <w:lang w:eastAsia="ru-RU"/>
              </w:rPr>
            </w:pPr>
            <w:r w:rsidRPr="0021280E">
              <w:rPr>
                <w:rFonts w:eastAsia="Times New Roman"/>
                <w:color w:val="000000"/>
                <w:kern w:val="0"/>
                <w:sz w:val="20"/>
                <w:szCs w:val="20"/>
                <w:lang w:eastAsia="ru-RU"/>
              </w:rPr>
              <w:t>305527 Курская область Курский район х.Духовец</w:t>
            </w:r>
          </w:p>
        </w:tc>
        <w:tc>
          <w:tcPr>
            <w:tcW w:w="722" w:type="pct"/>
            <w:shd w:val="clear" w:color="auto" w:fill="FFFFFF"/>
            <w:vAlign w:val="center"/>
          </w:tcPr>
          <w:p w14:paraId="7DCE714F" w14:textId="77777777" w:rsidR="00D64713" w:rsidRPr="0021280E" w:rsidRDefault="00D64713" w:rsidP="00A32FFF">
            <w:pPr>
              <w:spacing w:line="240" w:lineRule="auto"/>
              <w:jc w:val="center"/>
              <w:rPr>
                <w:rFonts w:eastAsia="Courier New"/>
                <w:color w:val="000000"/>
                <w:kern w:val="0"/>
                <w:sz w:val="20"/>
                <w:szCs w:val="20"/>
                <w:lang w:eastAsia="ru-RU"/>
              </w:rPr>
            </w:pPr>
            <w:r w:rsidRPr="0021280E">
              <w:rPr>
                <w:rFonts w:eastAsia="Courier New"/>
                <w:color w:val="000000"/>
                <w:kern w:val="0"/>
                <w:sz w:val="20"/>
                <w:szCs w:val="20"/>
                <w:lang w:eastAsia="ru-RU"/>
              </w:rPr>
              <w:t>0,9</w:t>
            </w:r>
          </w:p>
        </w:tc>
        <w:tc>
          <w:tcPr>
            <w:tcW w:w="651" w:type="pct"/>
            <w:shd w:val="clear" w:color="auto" w:fill="FFFFFF"/>
            <w:vAlign w:val="center"/>
          </w:tcPr>
          <w:p w14:paraId="73DDD211" w14:textId="77777777" w:rsidR="00D64713" w:rsidRPr="0021280E" w:rsidRDefault="00D64713" w:rsidP="00A32FFF">
            <w:pPr>
              <w:jc w:val="center"/>
              <w:rPr>
                <w:rFonts w:eastAsia="Times New Roman"/>
                <w:color w:val="000000"/>
                <w:kern w:val="0"/>
                <w:sz w:val="20"/>
                <w:szCs w:val="20"/>
                <w:lang w:eastAsia="ru-RU"/>
              </w:rPr>
            </w:pPr>
            <w:r w:rsidRPr="0021280E">
              <w:rPr>
                <w:rFonts w:eastAsia="Times New Roman"/>
                <w:color w:val="000000"/>
                <w:kern w:val="0"/>
                <w:sz w:val="20"/>
                <w:szCs w:val="20"/>
                <w:lang w:eastAsia="ru-RU"/>
              </w:rPr>
              <w:t>0,9</w:t>
            </w:r>
          </w:p>
        </w:tc>
        <w:tc>
          <w:tcPr>
            <w:tcW w:w="604" w:type="pct"/>
            <w:shd w:val="clear" w:color="auto" w:fill="FFFFFF"/>
            <w:vAlign w:val="center"/>
          </w:tcPr>
          <w:p w14:paraId="1FD0C572" w14:textId="77777777" w:rsidR="00D64713" w:rsidRPr="0021280E" w:rsidRDefault="00D64713" w:rsidP="00A32FFF">
            <w:pPr>
              <w:spacing w:line="240" w:lineRule="auto"/>
              <w:jc w:val="center"/>
              <w:rPr>
                <w:rFonts w:eastAsia="Courier New"/>
                <w:color w:val="000000"/>
                <w:kern w:val="0"/>
                <w:sz w:val="20"/>
                <w:szCs w:val="20"/>
                <w:lang w:eastAsia="ru-RU"/>
              </w:rPr>
            </w:pPr>
          </w:p>
        </w:tc>
      </w:tr>
    </w:tbl>
    <w:p w14:paraId="7C4AE09D" w14:textId="77777777" w:rsidR="00D64713" w:rsidRPr="004D5894" w:rsidRDefault="00D64713" w:rsidP="00552CCE">
      <w:pPr>
        <w:rPr>
          <w:sz w:val="16"/>
          <w:szCs w:val="16"/>
        </w:rPr>
      </w:pPr>
    </w:p>
    <w:p w14:paraId="5F97CF8F" w14:textId="77777777" w:rsidR="00D64713" w:rsidRPr="00C32086" w:rsidRDefault="00D64713" w:rsidP="00D64713">
      <w:pPr>
        <w:spacing w:after="0" w:line="360" w:lineRule="auto"/>
        <w:ind w:firstLine="709"/>
        <w:jc w:val="both"/>
      </w:pPr>
      <w:r w:rsidRPr="00C32086">
        <w:t xml:space="preserve">Общая протяженность улично-дорожной сети населенных пунктов муниципального образования равна </w:t>
      </w:r>
      <w:r>
        <w:t>8,82</w:t>
      </w:r>
      <w:r w:rsidRPr="00C32086">
        <w:t xml:space="preserve"> км</w:t>
      </w:r>
      <w:r>
        <w:t>, из них с асфальтным покрытием</w:t>
      </w:r>
      <w:r w:rsidRPr="00C32086">
        <w:t xml:space="preserve"> </w:t>
      </w:r>
      <w:r>
        <w:t>1</w:t>
      </w:r>
      <w:r w:rsidRPr="00176FA4">
        <w:t>,5</w:t>
      </w:r>
      <w:r>
        <w:t xml:space="preserve"> </w:t>
      </w:r>
      <w:r w:rsidRPr="00C32086">
        <w:t>км. Имеющееся твердое покрытие требует реконструкции.</w:t>
      </w:r>
    </w:p>
    <w:p w14:paraId="5E0289C6" w14:textId="77777777" w:rsidR="00D64713" w:rsidRDefault="00D64713" w:rsidP="00D64713">
      <w:pPr>
        <w:spacing w:after="0" w:line="360" w:lineRule="auto"/>
        <w:ind w:firstLine="709"/>
        <w:jc w:val="both"/>
      </w:pPr>
      <w:r w:rsidRPr="00C32086">
        <w:t>Таким образом, основной проблемой улично-дорожной сети является низкий уровень ее благоустройства.</w:t>
      </w:r>
    </w:p>
    <w:p w14:paraId="226C4F31" w14:textId="77777777" w:rsidR="00552CCE" w:rsidRPr="0091370D" w:rsidRDefault="00552CCE" w:rsidP="00552CCE">
      <w:pPr>
        <w:spacing w:after="0" w:line="360" w:lineRule="auto"/>
        <w:ind w:firstLine="851"/>
        <w:jc w:val="both"/>
      </w:pPr>
      <w:r w:rsidRPr="00CF487C">
        <w:t xml:space="preserve">Основной проблемой улично-дорожной сети </w:t>
      </w:r>
      <w:r w:rsidR="000546E2">
        <w:t>Ворошневского</w:t>
      </w:r>
      <w:r>
        <w:t xml:space="preserve"> сельсовета </w:t>
      </w:r>
      <w:r w:rsidRPr="00CF487C">
        <w:t xml:space="preserve">является низкий уровень ее </w:t>
      </w:r>
      <w:r w:rsidRPr="0091370D">
        <w:t>благоустройства, большинство улиц необходимо асфальтировать, оборудовать пешеходные тротуары</w:t>
      </w:r>
      <w:r>
        <w:t>, установить уличное освещение</w:t>
      </w:r>
      <w:r w:rsidRPr="0091370D">
        <w:t>.</w:t>
      </w:r>
      <w:r>
        <w:t xml:space="preserve"> </w:t>
      </w:r>
    </w:p>
    <w:p w14:paraId="14250A06" w14:textId="77777777" w:rsidR="00A32F22" w:rsidRDefault="00A32F22">
      <w:pPr>
        <w:spacing w:after="0" w:line="240" w:lineRule="auto"/>
        <w:rPr>
          <w:b/>
        </w:rPr>
      </w:pPr>
      <w:r>
        <w:rPr>
          <w:b/>
        </w:rPr>
        <w:br w:type="page"/>
      </w:r>
    </w:p>
    <w:p w14:paraId="3026D19C" w14:textId="2F20B0A2" w:rsidR="004949A4" w:rsidRPr="00C12F31" w:rsidRDefault="004949A4" w:rsidP="00CA106B">
      <w:pPr>
        <w:pStyle w:val="a5"/>
        <w:widowControl w:val="0"/>
        <w:spacing w:after="0" w:line="360" w:lineRule="auto"/>
        <w:ind w:left="0" w:firstLine="709"/>
        <w:jc w:val="both"/>
        <w:rPr>
          <w:b/>
        </w:rPr>
      </w:pPr>
      <w:r w:rsidRPr="00C12F31">
        <w:rPr>
          <w:b/>
        </w:rPr>
        <w:lastRenderedPageBreak/>
        <w:t>Проектные предложения</w:t>
      </w:r>
      <w:r w:rsidR="009C172D" w:rsidRPr="00C12F31">
        <w:rPr>
          <w:b/>
        </w:rPr>
        <w:t>.</w:t>
      </w:r>
    </w:p>
    <w:p w14:paraId="5C441A19" w14:textId="77777777" w:rsidR="004949A4" w:rsidRPr="00C12F31" w:rsidRDefault="004949A4" w:rsidP="00CA106B">
      <w:pPr>
        <w:widowControl w:val="0"/>
        <w:spacing w:after="0" w:line="360" w:lineRule="auto"/>
        <w:ind w:firstLine="709"/>
        <w:jc w:val="both"/>
        <w:rPr>
          <w:lang w:eastAsia="ru-RU"/>
        </w:rPr>
      </w:pPr>
      <w:r w:rsidRPr="00C12F31">
        <w:rPr>
          <w:lang w:eastAsia="ru-RU"/>
        </w:rPr>
        <w:t xml:space="preserve">Генеральным планом предусматривается сохранение и дальнейшее развитие сложившейся структуры улично-дорожной сети населенных пунктов </w:t>
      </w:r>
      <w:r w:rsidR="000546E2">
        <w:rPr>
          <w:lang w:eastAsia="ru-RU"/>
        </w:rPr>
        <w:t>Ворошневского</w:t>
      </w:r>
      <w:r w:rsidRPr="00C12F31">
        <w:rPr>
          <w:lang w:eastAsia="ru-RU"/>
        </w:rPr>
        <w:t xml:space="preserve"> сельсовет</w:t>
      </w:r>
      <w:r w:rsidR="00F428BA" w:rsidRPr="00C12F31">
        <w:rPr>
          <w:lang w:eastAsia="ru-RU"/>
        </w:rPr>
        <w:t>а</w:t>
      </w:r>
      <w:r w:rsidRPr="00C12F31">
        <w:rPr>
          <w:lang w:eastAsia="ru-RU"/>
        </w:rPr>
        <w:t>.</w:t>
      </w:r>
    </w:p>
    <w:p w14:paraId="3BAA1569" w14:textId="77777777" w:rsidR="004949A4" w:rsidRDefault="004949A4" w:rsidP="004D5894">
      <w:pPr>
        <w:widowControl w:val="0"/>
        <w:spacing w:after="0" w:line="360" w:lineRule="auto"/>
        <w:ind w:firstLine="709"/>
        <w:jc w:val="both"/>
        <w:rPr>
          <w:lang w:eastAsia="ru-RU"/>
        </w:rPr>
      </w:pPr>
      <w:r w:rsidRPr="00C12F31">
        <w:rPr>
          <w:lang w:eastAsia="ru-RU"/>
        </w:rPr>
        <w:t>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14:paraId="07043F4E" w14:textId="77777777" w:rsidR="006B5204" w:rsidRPr="00CC1593" w:rsidRDefault="006B5204" w:rsidP="004D5894">
      <w:pPr>
        <w:widowControl w:val="0"/>
        <w:tabs>
          <w:tab w:val="left" w:pos="709"/>
        </w:tabs>
        <w:spacing w:after="0" w:line="360" w:lineRule="auto"/>
        <w:ind w:firstLine="709"/>
        <w:jc w:val="both"/>
        <w:rPr>
          <w:b/>
          <w:lang w:eastAsia="ru-RU"/>
        </w:rPr>
      </w:pPr>
      <w:bookmarkStart w:id="80" w:name="_Toc247965276"/>
      <w:bookmarkStart w:id="81" w:name="_Toc268263644"/>
      <w:bookmarkStart w:id="82" w:name="_Toc336507659"/>
      <w:r w:rsidRPr="00CC1593">
        <w:rPr>
          <w:b/>
          <w:lang w:eastAsia="ru-RU"/>
        </w:rPr>
        <w:t>Генеральным планом на расчетный срок строительства предусмотрены следующие мероприятия:</w:t>
      </w:r>
    </w:p>
    <w:p w14:paraId="48FD44DD" w14:textId="77777777" w:rsidR="00D64713" w:rsidRDefault="00D64713" w:rsidP="004D5894">
      <w:pPr>
        <w:pStyle w:val="a5"/>
        <w:widowControl w:val="0"/>
        <w:spacing w:after="0" w:line="360" w:lineRule="auto"/>
        <w:ind w:left="0" w:firstLine="709"/>
        <w:jc w:val="both"/>
      </w:pPr>
      <w:r>
        <w:t>- </w:t>
      </w:r>
      <w:r w:rsidRPr="0025587A">
        <w:t>восстановление изношенных верхних слоев дорожных покрытий с обеспечением тре</w:t>
      </w:r>
      <w:r>
        <w:t xml:space="preserve">буемой ровности и шероховатости на </w:t>
      </w:r>
      <w:r w:rsidRPr="00302E76">
        <w:t xml:space="preserve">всех </w:t>
      </w:r>
      <w:r>
        <w:t xml:space="preserve">асфальтированных улицах населенных </w:t>
      </w:r>
      <w:r w:rsidRPr="005F3549">
        <w:t xml:space="preserve">пунктах (около </w:t>
      </w:r>
      <w:r>
        <w:t>1</w:t>
      </w:r>
      <w:r w:rsidRPr="005F3549">
        <w:t>,</w:t>
      </w:r>
      <w:r>
        <w:t>5 км.);</w:t>
      </w:r>
    </w:p>
    <w:p w14:paraId="3747AE99" w14:textId="77777777" w:rsidR="00D64713" w:rsidRDefault="00D64713" w:rsidP="004D5894">
      <w:pPr>
        <w:pStyle w:val="a5"/>
        <w:widowControl w:val="0"/>
        <w:spacing w:after="0" w:line="360" w:lineRule="auto"/>
        <w:ind w:left="0" w:firstLine="709"/>
        <w:jc w:val="both"/>
      </w:pPr>
      <w:r>
        <w:t xml:space="preserve">- нанесение дорожной разметки, </w:t>
      </w:r>
      <w:r w:rsidRPr="0025587A">
        <w:t>замена поврежденных и установка новых дорожных ограждений, замена поврежденных и установка недостающих дорожных знаков, установка дорожных знаков</w:t>
      </w:r>
      <w:r>
        <w:t xml:space="preserve"> индивидуального проектирования;</w:t>
      </w:r>
    </w:p>
    <w:p w14:paraId="5401F507" w14:textId="77777777" w:rsidR="00D64713" w:rsidRDefault="00D64713" w:rsidP="00D64713">
      <w:pPr>
        <w:pStyle w:val="a5"/>
        <w:spacing w:after="0" w:line="360" w:lineRule="auto"/>
        <w:ind w:left="0" w:firstLine="709"/>
        <w:jc w:val="both"/>
      </w:pPr>
      <w:r>
        <w:t>- </w:t>
      </w:r>
      <w:r w:rsidRPr="00D6705D">
        <w:t xml:space="preserve">при </w:t>
      </w:r>
      <w:r>
        <w:t>организации</w:t>
      </w:r>
      <w:r w:rsidRPr="00D6705D">
        <w:t xml:space="preserve"> </w:t>
      </w:r>
      <w:r>
        <w:t xml:space="preserve">новой </w:t>
      </w:r>
      <w:r w:rsidRPr="00D6705D">
        <w:t>жилой застройки предусмотреть строительство улично-дорожной сети (новых улиц, переулков)</w:t>
      </w:r>
      <w:r>
        <w:t>. Доля улиц и проездов от общего количества комплексной жилой застройки должна составлять 5–7%.</w:t>
      </w:r>
    </w:p>
    <w:p w14:paraId="6A21F863" w14:textId="77777777" w:rsidR="000E024B" w:rsidRDefault="001556F1" w:rsidP="00C12F31">
      <w:pPr>
        <w:pStyle w:val="2"/>
        <w:keepNext w:val="0"/>
        <w:spacing w:before="0" w:after="0" w:line="360" w:lineRule="auto"/>
        <w:ind w:firstLine="709"/>
        <w:jc w:val="both"/>
        <w:rPr>
          <w:rFonts w:ascii="Times New Roman" w:hAnsi="Times New Roman"/>
          <w:i w:val="0"/>
          <w:sz w:val="24"/>
          <w:szCs w:val="24"/>
          <w:lang w:val="ru-RU"/>
        </w:rPr>
      </w:pPr>
      <w:r w:rsidRPr="00075CA9">
        <w:rPr>
          <w:rFonts w:ascii="Times New Roman" w:hAnsi="Times New Roman"/>
          <w:i w:val="0"/>
          <w:sz w:val="24"/>
          <w:szCs w:val="24"/>
          <w:lang w:val="ru-RU"/>
        </w:rPr>
        <w:t>2.8. </w:t>
      </w:r>
      <w:r w:rsidR="000E024B" w:rsidRPr="00075CA9">
        <w:rPr>
          <w:rFonts w:ascii="Times New Roman" w:hAnsi="Times New Roman"/>
          <w:i w:val="0"/>
          <w:sz w:val="24"/>
          <w:szCs w:val="24"/>
        </w:rPr>
        <w:t>Инженерное оборудование территории</w:t>
      </w:r>
      <w:bookmarkEnd w:id="80"/>
      <w:bookmarkEnd w:id="81"/>
      <w:bookmarkEnd w:id="82"/>
      <w:r w:rsidRPr="00075CA9">
        <w:rPr>
          <w:rFonts w:ascii="Times New Roman" w:hAnsi="Times New Roman"/>
          <w:i w:val="0"/>
          <w:sz w:val="24"/>
          <w:szCs w:val="24"/>
          <w:lang w:val="ru-RU"/>
        </w:rPr>
        <w:t>.</w:t>
      </w:r>
    </w:p>
    <w:p w14:paraId="3442EEEB" w14:textId="77777777" w:rsidR="00AB091C" w:rsidRDefault="00AB091C" w:rsidP="00AB091C">
      <w:pPr>
        <w:widowControl w:val="0"/>
        <w:spacing w:after="0" w:line="360" w:lineRule="auto"/>
        <w:ind w:firstLine="709"/>
        <w:jc w:val="both"/>
      </w:pPr>
      <w:r>
        <w:t>Развитие инженерной инфраструктуры на расчетный срок, ее надежная и эффективная работа являются непременным условием устойчивого развития проектируемой территории, ее привлекательности для инвестиций.</w:t>
      </w:r>
    </w:p>
    <w:p w14:paraId="06D47801" w14:textId="77777777" w:rsidR="00AB091C" w:rsidRDefault="00AB091C" w:rsidP="00AB091C">
      <w:pPr>
        <w:widowControl w:val="0"/>
        <w:spacing w:after="0" w:line="360" w:lineRule="auto"/>
        <w:ind w:firstLine="709"/>
        <w:jc w:val="both"/>
      </w:pPr>
      <w:r>
        <w:t xml:space="preserve">Основными стратегическими задачами развития инженерных систем сельских поселений </w:t>
      </w:r>
      <w:r w:rsidR="00E1348A">
        <w:t>Ворошне</w:t>
      </w:r>
      <w:r>
        <w:t>вского сельсовета должны стать:</w:t>
      </w:r>
    </w:p>
    <w:p w14:paraId="200C6E8B" w14:textId="77777777" w:rsidR="00AB091C" w:rsidRDefault="00AB091C" w:rsidP="00AB091C">
      <w:pPr>
        <w:widowControl w:val="0"/>
        <w:spacing w:after="0" w:line="360" w:lineRule="auto"/>
        <w:ind w:firstLine="709"/>
        <w:jc w:val="both"/>
      </w:pPr>
      <w:r>
        <w:t>•</w:t>
      </w:r>
      <w:r>
        <w:tab/>
        <w:t>100% обеспечение населения водоснабжением питьевого качества;</w:t>
      </w:r>
    </w:p>
    <w:p w14:paraId="17F99C78" w14:textId="77777777" w:rsidR="00AB091C" w:rsidRDefault="00AB091C" w:rsidP="00AB091C">
      <w:pPr>
        <w:widowControl w:val="0"/>
        <w:spacing w:after="0" w:line="360" w:lineRule="auto"/>
        <w:ind w:firstLine="709"/>
        <w:jc w:val="both"/>
      </w:pPr>
      <w:r>
        <w:t>•</w:t>
      </w:r>
      <w:r>
        <w:tab/>
        <w:t>оборудование населенных пунктов системой канализации, устройство очистных сооружений, обеспечение 100% очистки сточных вод до нормативных требований;</w:t>
      </w:r>
    </w:p>
    <w:p w14:paraId="5DF4767E" w14:textId="77777777" w:rsidR="00AB091C" w:rsidRDefault="00AB091C" w:rsidP="00AB091C">
      <w:pPr>
        <w:widowControl w:val="0"/>
        <w:spacing w:after="0" w:line="360" w:lineRule="auto"/>
        <w:ind w:firstLine="709"/>
        <w:jc w:val="both"/>
      </w:pPr>
      <w:r>
        <w:t>•</w:t>
      </w:r>
      <w:r>
        <w:tab/>
        <w:t>надежное и полное обеспечение потребителей основными энергоносителями: электроэнергией и газом;</w:t>
      </w:r>
    </w:p>
    <w:p w14:paraId="0672A3E2" w14:textId="77777777" w:rsidR="00AB091C" w:rsidRDefault="00AB091C" w:rsidP="00AB091C">
      <w:pPr>
        <w:widowControl w:val="0"/>
        <w:spacing w:after="0" w:line="360" w:lineRule="auto"/>
        <w:ind w:firstLine="709"/>
        <w:jc w:val="both"/>
      </w:pPr>
      <w:r>
        <w:t>•</w:t>
      </w:r>
      <w:r>
        <w:tab/>
        <w:t>повышение надежности и эффективности работы инженерных коммуникаций и сооружений;</w:t>
      </w:r>
    </w:p>
    <w:p w14:paraId="7705BBFC" w14:textId="77777777" w:rsidR="00AB091C" w:rsidRDefault="00AB091C" w:rsidP="00AB091C">
      <w:pPr>
        <w:widowControl w:val="0"/>
        <w:spacing w:after="0" w:line="360" w:lineRule="auto"/>
        <w:ind w:firstLine="709"/>
        <w:jc w:val="both"/>
      </w:pPr>
      <w:r>
        <w:t>•</w:t>
      </w:r>
      <w:r>
        <w:tab/>
        <w:t>внедрение прогрессивных современных энергосберегающих технологий и оборудования при развитии и реконструкции объектов ЖКХ;</w:t>
      </w:r>
    </w:p>
    <w:p w14:paraId="3209BD2A" w14:textId="77777777" w:rsidR="00AB091C" w:rsidRPr="00AB091C" w:rsidRDefault="00AB091C" w:rsidP="00AB091C">
      <w:pPr>
        <w:widowControl w:val="0"/>
        <w:spacing w:after="0" w:line="360" w:lineRule="auto"/>
        <w:ind w:firstLine="709"/>
        <w:jc w:val="both"/>
      </w:pPr>
      <w:r>
        <w:lastRenderedPageBreak/>
        <w:t>•</w:t>
      </w:r>
      <w:r>
        <w:tab/>
        <w:t>обеспечение экологической безопасности функционирования инженерных систем.</w:t>
      </w:r>
    </w:p>
    <w:p w14:paraId="3AAACF99" w14:textId="77777777" w:rsidR="000E024B" w:rsidRPr="00C12F31" w:rsidRDefault="001556F1" w:rsidP="00C12F31">
      <w:pPr>
        <w:pStyle w:val="3"/>
        <w:keepNext w:val="0"/>
        <w:keepLines w:val="0"/>
        <w:spacing w:before="0" w:line="360" w:lineRule="auto"/>
        <w:ind w:firstLine="709"/>
        <w:jc w:val="both"/>
        <w:rPr>
          <w:b w:val="0"/>
          <w:color w:val="auto"/>
          <w:sz w:val="24"/>
          <w:szCs w:val="24"/>
          <w:lang w:val="ru-RU"/>
        </w:rPr>
      </w:pPr>
      <w:bookmarkStart w:id="83" w:name="_Toc268263645"/>
      <w:bookmarkStart w:id="84" w:name="_Toc247965277"/>
      <w:bookmarkStart w:id="85" w:name="_Toc336507660"/>
      <w:r w:rsidRPr="00C12F31">
        <w:rPr>
          <w:rFonts w:ascii="Times New Roman" w:hAnsi="Times New Roman"/>
          <w:color w:val="auto"/>
          <w:kern w:val="32"/>
          <w:sz w:val="24"/>
          <w:szCs w:val="24"/>
          <w:lang w:val="ru-RU" w:eastAsia="ru-RU"/>
        </w:rPr>
        <w:t>2.8.1. </w:t>
      </w:r>
      <w:r w:rsidR="000E024B" w:rsidRPr="00C12F31">
        <w:rPr>
          <w:rFonts w:ascii="Times New Roman" w:hAnsi="Times New Roman"/>
          <w:color w:val="auto"/>
          <w:kern w:val="32"/>
          <w:sz w:val="24"/>
          <w:szCs w:val="24"/>
          <w:lang w:eastAsia="ru-RU"/>
        </w:rPr>
        <w:t>Водоснабжение</w:t>
      </w:r>
      <w:bookmarkEnd w:id="83"/>
      <w:bookmarkEnd w:id="84"/>
      <w:bookmarkEnd w:id="85"/>
      <w:r w:rsidRPr="00C12F31">
        <w:rPr>
          <w:rFonts w:ascii="Times New Roman" w:hAnsi="Times New Roman"/>
          <w:color w:val="auto"/>
          <w:kern w:val="32"/>
          <w:sz w:val="24"/>
          <w:szCs w:val="24"/>
          <w:lang w:val="ru-RU" w:eastAsia="ru-RU"/>
        </w:rPr>
        <w:t>.</w:t>
      </w:r>
    </w:p>
    <w:p w14:paraId="45EAE42B" w14:textId="77777777" w:rsidR="006B5204" w:rsidRPr="00CC1593" w:rsidRDefault="006B5204" w:rsidP="006B5204">
      <w:pPr>
        <w:spacing w:after="0" w:line="360" w:lineRule="auto"/>
        <w:ind w:firstLine="709"/>
        <w:jc w:val="both"/>
      </w:pPr>
      <w:bookmarkStart w:id="86" w:name="_Toc247965278"/>
      <w:bookmarkStart w:id="87" w:name="_Toc268263646"/>
      <w:r w:rsidRPr="00CC1593">
        <w:t xml:space="preserve">Хозяйственно-питьевое и производственное водоснабжение </w:t>
      </w:r>
      <w:r w:rsidR="000546E2">
        <w:t>Ворошневского</w:t>
      </w:r>
      <w:r w:rsidRPr="00CC1593">
        <w:t xml:space="preserve"> сельсовета осуществляется за счет подземных вод из артезианских скважин, а также колодцев. Подача воды производится электрическими насосами производительностью 6-20м</w:t>
      </w:r>
      <w:r w:rsidRPr="00CC1593">
        <w:rPr>
          <w:vertAlign w:val="superscript"/>
        </w:rPr>
        <w:t>3</w:t>
      </w:r>
      <w:r w:rsidRPr="00CC1593">
        <w:t>/час с накоплением в башнях Рожновского и передачей потребителям по магистральным сетям в т.ч. и на водоразборные колонки.</w:t>
      </w:r>
    </w:p>
    <w:p w14:paraId="5F401950" w14:textId="77777777" w:rsidR="00D64713" w:rsidRDefault="00D64713" w:rsidP="00D64713">
      <w:pPr>
        <w:spacing w:after="0" w:line="360" w:lineRule="auto"/>
        <w:ind w:firstLine="709"/>
        <w:jc w:val="both"/>
      </w:pPr>
      <w:r>
        <w:rPr>
          <w:color w:val="000000"/>
        </w:rPr>
        <w:t>Жилищный фонд обеспечен централизованным водоснабжением на 9</w:t>
      </w:r>
      <w:r w:rsidRPr="00176FA4">
        <w:rPr>
          <w:color w:val="000000"/>
        </w:rPr>
        <w:t>0,</w:t>
      </w:r>
      <w:r>
        <w:rPr>
          <w:color w:val="000000"/>
        </w:rPr>
        <w:t xml:space="preserve">0%. </w:t>
      </w:r>
      <w:r>
        <w:t>В индивидуальной жилой застройке имеются</w:t>
      </w:r>
      <w:r w:rsidRPr="0062331D">
        <w:t xml:space="preserve"> децентрализованные водозаборы, состоящие </w:t>
      </w:r>
      <w:r>
        <w:t>из одной или нескольких скважин.</w:t>
      </w:r>
    </w:p>
    <w:p w14:paraId="39180E25" w14:textId="77777777" w:rsidR="00D64713" w:rsidRPr="000F4751" w:rsidRDefault="00D64713" w:rsidP="00D64713">
      <w:pPr>
        <w:spacing w:after="0" w:line="360" w:lineRule="auto"/>
        <w:ind w:firstLine="709"/>
        <w:jc w:val="both"/>
        <w:rPr>
          <w:bCs/>
          <w:kern w:val="0"/>
          <w:lang w:eastAsia="ru-RU"/>
        </w:rPr>
      </w:pPr>
      <w:r w:rsidRPr="000F4751">
        <w:rPr>
          <w:bCs/>
          <w:kern w:val="0"/>
          <w:lang w:eastAsia="ru-RU"/>
        </w:rPr>
        <w:t xml:space="preserve">Источником водоснабжения </w:t>
      </w:r>
      <w:r>
        <w:rPr>
          <w:bCs/>
          <w:kern w:val="0"/>
          <w:lang w:eastAsia="ru-RU"/>
        </w:rPr>
        <w:t>Ворошневского сельсовета</w:t>
      </w:r>
      <w:r w:rsidRPr="000F4751">
        <w:rPr>
          <w:bCs/>
          <w:kern w:val="0"/>
          <w:lang w:eastAsia="ru-RU"/>
        </w:rPr>
        <w:t xml:space="preserve"> являются подземные воды альб-сеноманского яруса. Водо</w:t>
      </w:r>
      <w:r>
        <w:rPr>
          <w:bCs/>
          <w:kern w:val="0"/>
          <w:lang w:eastAsia="ru-RU"/>
        </w:rPr>
        <w:t>снабжение осуществляется из</w:t>
      </w:r>
      <w:r w:rsidRPr="000F4751">
        <w:rPr>
          <w:bCs/>
          <w:kern w:val="0"/>
          <w:lang w:eastAsia="ru-RU"/>
        </w:rPr>
        <w:t xml:space="preserve"> централизованных водозаборных сооружений. Подача воды производится электрическими насосами производительностью 25-40 куб.м/час, с накоплением в водонапорной башне и подачей потребителям по магистральным сетям в т.ч. и на водонапорные колонки. </w:t>
      </w:r>
    </w:p>
    <w:p w14:paraId="6AE3737C" w14:textId="77777777" w:rsidR="00D64713" w:rsidRPr="000F4751" w:rsidRDefault="00D64713" w:rsidP="00D64713">
      <w:pPr>
        <w:spacing w:after="0" w:line="360" w:lineRule="auto"/>
        <w:ind w:firstLine="709"/>
        <w:jc w:val="both"/>
        <w:rPr>
          <w:bCs/>
          <w:kern w:val="0"/>
          <w:lang w:eastAsia="ru-RU"/>
        </w:rPr>
      </w:pPr>
      <w:r w:rsidRPr="000F4751">
        <w:rPr>
          <w:bCs/>
          <w:kern w:val="0"/>
          <w:lang w:eastAsia="ru-RU"/>
        </w:rPr>
        <w:t xml:space="preserve">Суммарная производительность водозаборных сооружений </w:t>
      </w:r>
      <w:r>
        <w:rPr>
          <w:bCs/>
          <w:kern w:val="0"/>
          <w:lang w:eastAsia="ru-RU"/>
        </w:rPr>
        <w:t>3</w:t>
      </w:r>
      <w:r w:rsidRPr="000F4751">
        <w:rPr>
          <w:bCs/>
          <w:kern w:val="0"/>
          <w:lang w:eastAsia="ru-RU"/>
        </w:rPr>
        <w:t>,</w:t>
      </w:r>
      <w:r>
        <w:rPr>
          <w:bCs/>
          <w:kern w:val="0"/>
          <w:lang w:eastAsia="ru-RU"/>
        </w:rPr>
        <w:t>5</w:t>
      </w:r>
      <w:r w:rsidRPr="000F4751">
        <w:rPr>
          <w:bCs/>
          <w:kern w:val="0"/>
          <w:lang w:eastAsia="ru-RU"/>
        </w:rPr>
        <w:t xml:space="preserve"> тыс. куб. м/сутки.</w:t>
      </w:r>
    </w:p>
    <w:p w14:paraId="32D25847" w14:textId="77777777" w:rsidR="00D64713" w:rsidRPr="0068680E" w:rsidRDefault="00D64713" w:rsidP="00D64713">
      <w:pPr>
        <w:spacing w:after="0" w:line="360" w:lineRule="auto"/>
        <w:ind w:firstLine="709"/>
        <w:jc w:val="both"/>
        <w:rPr>
          <w:bCs/>
          <w:kern w:val="0"/>
          <w:lang w:eastAsia="ru-RU"/>
        </w:rPr>
      </w:pPr>
      <w:r w:rsidRPr="0068680E">
        <w:rPr>
          <w:bCs/>
          <w:kern w:val="0"/>
          <w:lang w:eastAsia="ru-RU"/>
        </w:rPr>
        <w:t>Объем водопотребления из централизованной водопроводной сети по сельсовету составляет 0,450 тыс. куб. м/сутки, весь объем расходуется на хозяйственно-питьевые нужды.</w:t>
      </w:r>
    </w:p>
    <w:p w14:paraId="4A917BED" w14:textId="77777777" w:rsidR="00D64713" w:rsidRDefault="00D64713" w:rsidP="00540A11">
      <w:pPr>
        <w:widowControl w:val="0"/>
        <w:spacing w:after="0" w:line="360" w:lineRule="auto"/>
        <w:ind w:firstLine="709"/>
        <w:jc w:val="both"/>
        <w:rPr>
          <w:bCs/>
          <w:kern w:val="0"/>
          <w:lang w:eastAsia="ru-RU"/>
        </w:rPr>
      </w:pPr>
      <w:r w:rsidRPr="0068680E">
        <w:rPr>
          <w:bCs/>
          <w:kern w:val="0"/>
          <w:lang w:eastAsia="ru-RU"/>
        </w:rPr>
        <w:t xml:space="preserve">Согласно исследованиям, проводимым филиалом ФБУЗ «Центр гигиены и эпидемиологии в Курской области», вода от водозаборов соответствует требованиям </w:t>
      </w:r>
      <w:r w:rsidR="006B40A2" w:rsidRPr="006B40A2">
        <w:rPr>
          <w:bCs/>
          <w:kern w:val="0"/>
          <w:lang w:eastAsia="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68680E">
        <w:rPr>
          <w:bCs/>
          <w:kern w:val="0"/>
          <w:lang w:eastAsia="ru-RU"/>
        </w:rPr>
        <w:t>.</w:t>
      </w:r>
    </w:p>
    <w:p w14:paraId="4A4C0EA9" w14:textId="77777777" w:rsidR="006B40A2" w:rsidRPr="00EA36F5" w:rsidRDefault="006B40A2" w:rsidP="006B40A2">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62DB41E2" w14:textId="77777777" w:rsidR="00D64713" w:rsidRPr="0068680E" w:rsidRDefault="00D64713" w:rsidP="00540A11">
      <w:pPr>
        <w:widowControl w:val="0"/>
        <w:spacing w:after="0" w:line="360" w:lineRule="auto"/>
        <w:ind w:firstLine="709"/>
        <w:jc w:val="both"/>
        <w:rPr>
          <w:color w:val="000000"/>
        </w:rPr>
      </w:pPr>
      <w:r w:rsidRPr="0068680E">
        <w:rPr>
          <w:kern w:val="0"/>
          <w:lang w:eastAsia="ru-RU"/>
        </w:rPr>
        <w:t>В</w:t>
      </w:r>
      <w:r w:rsidRPr="0068680E">
        <w:rPr>
          <w:rFonts w:cs="Arial"/>
          <w:kern w:val="0"/>
          <w:lang w:eastAsia="ru-RU"/>
        </w:rPr>
        <w:t xml:space="preserve"> </w:t>
      </w:r>
      <w:r w:rsidRPr="0068680E">
        <w:rPr>
          <w:kern w:val="0"/>
          <w:lang w:eastAsia="ru-RU"/>
        </w:rPr>
        <w:t>водоохранных</w:t>
      </w:r>
      <w:r w:rsidRPr="0068680E">
        <w:rPr>
          <w:rFonts w:cs="Arial"/>
          <w:kern w:val="0"/>
          <w:lang w:eastAsia="ru-RU"/>
        </w:rPr>
        <w:t xml:space="preserve"> </w:t>
      </w:r>
      <w:r w:rsidRPr="0068680E">
        <w:rPr>
          <w:kern w:val="0"/>
          <w:lang w:eastAsia="ru-RU"/>
        </w:rPr>
        <w:t>зонах</w:t>
      </w:r>
      <w:r w:rsidRPr="0068680E">
        <w:rPr>
          <w:rFonts w:cs="Arial"/>
          <w:kern w:val="0"/>
          <w:lang w:eastAsia="ru-RU"/>
        </w:rPr>
        <w:t xml:space="preserve"> 1-го,2-го,3-го </w:t>
      </w:r>
      <w:r w:rsidRPr="0068680E">
        <w:rPr>
          <w:kern w:val="0"/>
          <w:lang w:eastAsia="ru-RU"/>
        </w:rPr>
        <w:t>поясов</w:t>
      </w:r>
      <w:r w:rsidRPr="0068680E">
        <w:rPr>
          <w:rFonts w:cs="Arial"/>
          <w:kern w:val="0"/>
          <w:lang w:eastAsia="ru-RU"/>
        </w:rPr>
        <w:t xml:space="preserve"> водозаборных сооружений, </w:t>
      </w:r>
      <w:r w:rsidRPr="0068680E">
        <w:rPr>
          <w:kern w:val="0"/>
          <w:lang w:eastAsia="ru-RU"/>
        </w:rPr>
        <w:t>загрязняющие вещества в</w:t>
      </w:r>
      <w:r w:rsidRPr="0068680E">
        <w:rPr>
          <w:rFonts w:cs="Arial"/>
          <w:kern w:val="0"/>
          <w:lang w:eastAsia="ru-RU"/>
        </w:rPr>
        <w:t xml:space="preserve"> </w:t>
      </w:r>
      <w:r w:rsidRPr="0068680E">
        <w:rPr>
          <w:kern w:val="0"/>
          <w:lang w:eastAsia="ru-RU"/>
        </w:rPr>
        <w:t>почве</w:t>
      </w:r>
      <w:r w:rsidRPr="0068680E">
        <w:rPr>
          <w:rFonts w:cs="Arial"/>
          <w:kern w:val="0"/>
          <w:lang w:eastAsia="ru-RU"/>
        </w:rPr>
        <w:t xml:space="preserve"> </w:t>
      </w:r>
      <w:r w:rsidRPr="0068680E">
        <w:rPr>
          <w:kern w:val="0"/>
          <w:lang w:eastAsia="ru-RU"/>
        </w:rPr>
        <w:t>и</w:t>
      </w:r>
      <w:r w:rsidRPr="0068680E">
        <w:rPr>
          <w:rFonts w:cs="Arial"/>
          <w:kern w:val="0"/>
          <w:lang w:eastAsia="ru-RU"/>
        </w:rPr>
        <w:t xml:space="preserve"> </w:t>
      </w:r>
      <w:r w:rsidRPr="0068680E">
        <w:rPr>
          <w:kern w:val="0"/>
          <w:lang w:eastAsia="ru-RU"/>
        </w:rPr>
        <w:t>водоносных горизонтах</w:t>
      </w:r>
      <w:r w:rsidRPr="0068680E">
        <w:rPr>
          <w:rFonts w:cs="Arial"/>
          <w:kern w:val="0"/>
          <w:lang w:eastAsia="ru-RU"/>
        </w:rPr>
        <w:t xml:space="preserve"> </w:t>
      </w:r>
      <w:r w:rsidRPr="0068680E">
        <w:rPr>
          <w:kern w:val="0"/>
          <w:lang w:eastAsia="ru-RU"/>
        </w:rPr>
        <w:t>отсутствуют</w:t>
      </w:r>
      <w:r w:rsidRPr="0068680E">
        <w:rPr>
          <w:rFonts w:cs="Arial"/>
          <w:kern w:val="0"/>
          <w:lang w:eastAsia="ru-RU"/>
        </w:rPr>
        <w:t>.</w:t>
      </w:r>
    </w:p>
    <w:p w14:paraId="107B68CD" w14:textId="77777777" w:rsidR="00D64713" w:rsidRPr="0068680E" w:rsidRDefault="00D64713" w:rsidP="00540A11">
      <w:pPr>
        <w:widowControl w:val="0"/>
        <w:spacing w:after="0" w:line="360" w:lineRule="auto"/>
        <w:ind w:firstLine="709"/>
        <w:jc w:val="both"/>
      </w:pPr>
      <w:r w:rsidRPr="0068680E">
        <w:t>В целом, потребности населения в воде для питьевых и хозяйственных нужд соответствуют мощности водозаборных сооружений (за исключением периодов засушливой погоды, увеличения водоразбора на полив приусадебных участков).</w:t>
      </w:r>
    </w:p>
    <w:p w14:paraId="697030F3" w14:textId="77777777" w:rsidR="00D64713" w:rsidRDefault="00D64713" w:rsidP="00D64713">
      <w:pPr>
        <w:spacing w:after="0" w:line="360" w:lineRule="auto"/>
        <w:ind w:firstLine="709"/>
        <w:jc w:val="both"/>
        <w:rPr>
          <w:color w:val="000000"/>
        </w:rPr>
      </w:pPr>
      <w:r w:rsidRPr="0068680E">
        <w:lastRenderedPageBreak/>
        <w:t xml:space="preserve">В то же время износ элементов существующей сети водоснабжения составляет 50-100%, основная проблема – потеря гидравлического напора. Длительная эксплуатация скважин увеличивает вероятность исчерпывания дебита. </w:t>
      </w:r>
      <w:r w:rsidRPr="0068680E">
        <w:rPr>
          <w:color w:val="000000"/>
        </w:rPr>
        <w:t xml:space="preserve">Протяженность водопроводных сетей требующих замены (ремонта) составляет </w:t>
      </w:r>
      <w:r>
        <w:rPr>
          <w:color w:val="000000"/>
        </w:rPr>
        <w:t>2,</w:t>
      </w:r>
      <w:r w:rsidRPr="0068680E">
        <w:rPr>
          <w:color w:val="000000"/>
        </w:rPr>
        <w:t>5 км.</w:t>
      </w:r>
    </w:p>
    <w:p w14:paraId="1012C820" w14:textId="77777777" w:rsidR="006B40A2" w:rsidRDefault="006B40A2" w:rsidP="00D64713">
      <w:pPr>
        <w:spacing w:after="0" w:line="360" w:lineRule="auto"/>
        <w:ind w:firstLine="709"/>
        <w:jc w:val="both"/>
        <w:rPr>
          <w:color w:val="000000"/>
        </w:rPr>
      </w:pPr>
    </w:p>
    <w:p w14:paraId="3B94320A" w14:textId="0FEBAB5F" w:rsidR="002A198B" w:rsidRDefault="002A198B">
      <w:pPr>
        <w:spacing w:after="0" w:line="240" w:lineRule="auto"/>
        <w:rPr>
          <w:color w:val="000000"/>
        </w:rPr>
      </w:pPr>
      <w:r>
        <w:rPr>
          <w:color w:val="000000"/>
        </w:rPr>
        <w:br w:type="page"/>
      </w:r>
    </w:p>
    <w:p w14:paraId="5F1A15CE" w14:textId="77777777" w:rsidR="006B40A2" w:rsidRDefault="006B40A2" w:rsidP="00D64713">
      <w:pPr>
        <w:spacing w:after="0" w:line="360" w:lineRule="auto"/>
        <w:ind w:firstLine="709"/>
        <w:jc w:val="both"/>
        <w:rPr>
          <w:color w:val="000000"/>
        </w:rPr>
      </w:pPr>
    </w:p>
    <w:tbl>
      <w:tblPr>
        <w:tblW w:w="0" w:type="auto"/>
        <w:tblLayout w:type="fixed"/>
        <w:tblCellMar>
          <w:left w:w="10" w:type="dxa"/>
          <w:right w:w="10" w:type="dxa"/>
        </w:tblCellMar>
        <w:tblLook w:val="0000" w:firstRow="0" w:lastRow="0" w:firstColumn="0" w:lastColumn="0" w:noHBand="0" w:noVBand="0"/>
      </w:tblPr>
      <w:tblGrid>
        <w:gridCol w:w="672"/>
        <w:gridCol w:w="2045"/>
        <w:gridCol w:w="1858"/>
        <w:gridCol w:w="1205"/>
        <w:gridCol w:w="1258"/>
        <w:gridCol w:w="1219"/>
        <w:gridCol w:w="1306"/>
      </w:tblGrid>
      <w:tr w:rsidR="00D64713" w:rsidRPr="003E51C8" w14:paraId="4A39686A" w14:textId="77777777" w:rsidTr="00A32FFF">
        <w:trPr>
          <w:trHeight w:hRule="exact" w:val="389"/>
        </w:trPr>
        <w:tc>
          <w:tcPr>
            <w:tcW w:w="672" w:type="dxa"/>
            <w:vMerge w:val="restart"/>
            <w:tcBorders>
              <w:top w:val="single" w:sz="4" w:space="0" w:color="auto"/>
              <w:left w:val="single" w:sz="4" w:space="0" w:color="auto"/>
            </w:tcBorders>
            <w:shd w:val="clear" w:color="auto" w:fill="FFFFFF"/>
            <w:vAlign w:val="center"/>
          </w:tcPr>
          <w:p w14:paraId="3F508F3C" w14:textId="77777777" w:rsidR="00D64713" w:rsidRDefault="00D64713" w:rsidP="00A32FFF">
            <w:pPr>
              <w:widowControl w:val="0"/>
              <w:spacing w:before="100" w:beforeAutospacing="1" w:after="100" w:afterAutospacing="1" w:line="240" w:lineRule="auto"/>
              <w:jc w:val="center"/>
              <w:rPr>
                <w:b/>
                <w:color w:val="000000"/>
                <w:kern w:val="0"/>
                <w:sz w:val="20"/>
                <w:szCs w:val="20"/>
                <w:lang w:eastAsia="ru-RU"/>
              </w:rPr>
            </w:pPr>
            <w:r w:rsidRPr="003E51C8">
              <w:rPr>
                <w:b/>
                <w:color w:val="000000"/>
                <w:kern w:val="0"/>
                <w:sz w:val="20"/>
                <w:szCs w:val="20"/>
                <w:lang w:eastAsia="ru-RU"/>
              </w:rPr>
              <w:t>№</w:t>
            </w:r>
          </w:p>
          <w:p w14:paraId="1093D654" w14:textId="77777777" w:rsidR="00D64713" w:rsidRPr="003E51C8" w:rsidRDefault="00D64713" w:rsidP="00A32FFF">
            <w:pPr>
              <w:widowControl w:val="0"/>
              <w:spacing w:before="100" w:beforeAutospacing="1" w:after="100" w:afterAutospacing="1" w:line="240" w:lineRule="auto"/>
              <w:jc w:val="center"/>
              <w:rPr>
                <w:b/>
                <w:color w:val="000000"/>
                <w:kern w:val="0"/>
                <w:sz w:val="20"/>
                <w:szCs w:val="20"/>
                <w:lang w:eastAsia="ru-RU"/>
              </w:rPr>
            </w:pPr>
            <w:r w:rsidRPr="003E51C8">
              <w:rPr>
                <w:b/>
                <w:color w:val="000000"/>
                <w:kern w:val="0"/>
                <w:sz w:val="20"/>
                <w:szCs w:val="20"/>
                <w:lang w:eastAsia="ru-RU"/>
              </w:rPr>
              <w:t>п/п</w:t>
            </w:r>
          </w:p>
        </w:tc>
        <w:tc>
          <w:tcPr>
            <w:tcW w:w="2045" w:type="dxa"/>
            <w:vMerge w:val="restart"/>
            <w:tcBorders>
              <w:top w:val="single" w:sz="4" w:space="0" w:color="auto"/>
              <w:left w:val="single" w:sz="4" w:space="0" w:color="auto"/>
            </w:tcBorders>
            <w:shd w:val="clear" w:color="auto" w:fill="FFFFFF"/>
            <w:vAlign w:val="center"/>
          </w:tcPr>
          <w:p w14:paraId="12920CB7" w14:textId="77777777" w:rsidR="00D64713" w:rsidRPr="003E51C8" w:rsidRDefault="00D64713" w:rsidP="00A32FFF">
            <w:pPr>
              <w:widowControl w:val="0"/>
              <w:spacing w:before="100" w:beforeAutospacing="1" w:after="100" w:afterAutospacing="1" w:line="240" w:lineRule="auto"/>
              <w:jc w:val="center"/>
              <w:rPr>
                <w:b/>
                <w:color w:val="000000"/>
                <w:kern w:val="0"/>
                <w:sz w:val="20"/>
                <w:szCs w:val="20"/>
                <w:lang w:eastAsia="ru-RU"/>
              </w:rPr>
            </w:pPr>
            <w:r w:rsidRPr="003E51C8">
              <w:rPr>
                <w:b/>
                <w:color w:val="000000"/>
                <w:kern w:val="0"/>
                <w:sz w:val="20"/>
                <w:szCs w:val="20"/>
                <w:lang w:eastAsia="ru-RU"/>
              </w:rPr>
              <w:t>Наименование населенного пункта</w:t>
            </w:r>
          </w:p>
        </w:tc>
        <w:tc>
          <w:tcPr>
            <w:tcW w:w="6846" w:type="dxa"/>
            <w:gridSpan w:val="5"/>
            <w:tcBorders>
              <w:top w:val="single" w:sz="4" w:space="0" w:color="auto"/>
              <w:left w:val="single" w:sz="4" w:space="0" w:color="auto"/>
              <w:right w:val="single" w:sz="4" w:space="0" w:color="auto"/>
            </w:tcBorders>
            <w:shd w:val="clear" w:color="auto" w:fill="FFFFFF"/>
            <w:vAlign w:val="center"/>
          </w:tcPr>
          <w:p w14:paraId="07FE84CD" w14:textId="77777777" w:rsidR="00D64713" w:rsidRPr="003E51C8" w:rsidRDefault="00D64713" w:rsidP="00A32FFF">
            <w:pPr>
              <w:widowControl w:val="0"/>
              <w:spacing w:before="100" w:beforeAutospacing="1" w:after="100" w:afterAutospacing="1" w:line="240" w:lineRule="auto"/>
              <w:jc w:val="center"/>
              <w:rPr>
                <w:b/>
                <w:color w:val="000000"/>
                <w:kern w:val="0"/>
                <w:sz w:val="20"/>
                <w:szCs w:val="20"/>
                <w:lang w:eastAsia="ru-RU"/>
              </w:rPr>
            </w:pPr>
            <w:r w:rsidRPr="003E51C8">
              <w:rPr>
                <w:b/>
                <w:color w:val="000000"/>
                <w:kern w:val="0"/>
                <w:sz w:val="20"/>
                <w:szCs w:val="20"/>
                <w:lang w:eastAsia="ru-RU"/>
              </w:rPr>
              <w:t>Требуют капитального ремонта (нового строительства)</w:t>
            </w:r>
          </w:p>
        </w:tc>
      </w:tr>
      <w:tr w:rsidR="00D64713" w:rsidRPr="003E51C8" w14:paraId="2EF8ADDB" w14:textId="77777777" w:rsidTr="00A32FFF">
        <w:trPr>
          <w:trHeight w:hRule="exact" w:val="701"/>
        </w:trPr>
        <w:tc>
          <w:tcPr>
            <w:tcW w:w="672" w:type="dxa"/>
            <w:vMerge/>
            <w:tcBorders>
              <w:left w:val="single" w:sz="4" w:space="0" w:color="auto"/>
            </w:tcBorders>
            <w:shd w:val="clear" w:color="auto" w:fill="FFFFFF"/>
            <w:vAlign w:val="center"/>
          </w:tcPr>
          <w:p w14:paraId="17679057" w14:textId="77777777" w:rsidR="00D64713" w:rsidRPr="003E51C8" w:rsidRDefault="00D64713" w:rsidP="00A32FFF">
            <w:pPr>
              <w:widowControl w:val="0"/>
              <w:spacing w:before="100" w:beforeAutospacing="1" w:after="100" w:afterAutospacing="1" w:line="240" w:lineRule="auto"/>
              <w:jc w:val="center"/>
              <w:rPr>
                <w:rFonts w:eastAsia="Courier New"/>
                <w:b/>
                <w:color w:val="000000"/>
                <w:kern w:val="0"/>
                <w:sz w:val="20"/>
                <w:szCs w:val="20"/>
                <w:lang w:eastAsia="ru-RU"/>
              </w:rPr>
            </w:pPr>
          </w:p>
        </w:tc>
        <w:tc>
          <w:tcPr>
            <w:tcW w:w="2045" w:type="dxa"/>
            <w:vMerge/>
            <w:tcBorders>
              <w:left w:val="single" w:sz="4" w:space="0" w:color="auto"/>
            </w:tcBorders>
            <w:shd w:val="clear" w:color="auto" w:fill="FFFFFF"/>
            <w:vAlign w:val="center"/>
          </w:tcPr>
          <w:p w14:paraId="7B19074F" w14:textId="77777777" w:rsidR="00D64713" w:rsidRPr="003E51C8" w:rsidRDefault="00D64713" w:rsidP="00A32FFF">
            <w:pPr>
              <w:widowControl w:val="0"/>
              <w:spacing w:before="100" w:beforeAutospacing="1" w:after="100" w:afterAutospacing="1" w:line="240" w:lineRule="auto"/>
              <w:jc w:val="center"/>
              <w:rPr>
                <w:rFonts w:eastAsia="Courier New"/>
                <w:b/>
                <w:color w:val="000000"/>
                <w:kern w:val="0"/>
                <w:sz w:val="20"/>
                <w:szCs w:val="20"/>
                <w:lang w:eastAsia="ru-RU"/>
              </w:rPr>
            </w:pPr>
          </w:p>
        </w:tc>
        <w:tc>
          <w:tcPr>
            <w:tcW w:w="1858" w:type="dxa"/>
            <w:vMerge w:val="restart"/>
            <w:tcBorders>
              <w:top w:val="single" w:sz="4" w:space="0" w:color="auto"/>
              <w:left w:val="single" w:sz="4" w:space="0" w:color="auto"/>
            </w:tcBorders>
            <w:shd w:val="clear" w:color="auto" w:fill="FFFFFF"/>
            <w:vAlign w:val="center"/>
          </w:tcPr>
          <w:p w14:paraId="0A3A5A43" w14:textId="77777777" w:rsidR="00D64713" w:rsidRPr="003E51C8" w:rsidRDefault="00D64713" w:rsidP="00A32FFF">
            <w:pPr>
              <w:widowControl w:val="0"/>
              <w:spacing w:before="100" w:beforeAutospacing="1" w:after="100" w:afterAutospacing="1" w:line="240" w:lineRule="auto"/>
              <w:jc w:val="center"/>
              <w:rPr>
                <w:b/>
                <w:color w:val="000000"/>
                <w:kern w:val="0"/>
                <w:sz w:val="20"/>
                <w:szCs w:val="20"/>
                <w:lang w:eastAsia="ru-RU"/>
              </w:rPr>
            </w:pPr>
            <w:r w:rsidRPr="003E51C8">
              <w:rPr>
                <w:b/>
                <w:color w:val="000000"/>
                <w:kern w:val="0"/>
                <w:sz w:val="20"/>
                <w:szCs w:val="20"/>
                <w:lang w:eastAsia="ru-RU"/>
              </w:rPr>
              <w:t>Артезианские скважины шт.</w:t>
            </w:r>
          </w:p>
        </w:tc>
        <w:tc>
          <w:tcPr>
            <w:tcW w:w="2463" w:type="dxa"/>
            <w:gridSpan w:val="2"/>
            <w:tcBorders>
              <w:top w:val="single" w:sz="4" w:space="0" w:color="auto"/>
              <w:left w:val="single" w:sz="4" w:space="0" w:color="auto"/>
            </w:tcBorders>
            <w:shd w:val="clear" w:color="auto" w:fill="FFFFFF"/>
            <w:vAlign w:val="center"/>
          </w:tcPr>
          <w:p w14:paraId="7BA579DA" w14:textId="77777777" w:rsidR="00D64713" w:rsidRPr="003E51C8" w:rsidRDefault="00D64713" w:rsidP="00A32FFF">
            <w:pPr>
              <w:widowControl w:val="0"/>
              <w:spacing w:before="100" w:beforeAutospacing="1" w:after="100" w:afterAutospacing="1" w:line="240" w:lineRule="auto"/>
              <w:jc w:val="center"/>
              <w:rPr>
                <w:b/>
                <w:color w:val="000000"/>
                <w:kern w:val="0"/>
                <w:sz w:val="20"/>
                <w:szCs w:val="20"/>
                <w:lang w:eastAsia="ru-RU"/>
              </w:rPr>
            </w:pPr>
            <w:r w:rsidRPr="003E51C8">
              <w:rPr>
                <w:b/>
                <w:color w:val="000000"/>
                <w:kern w:val="0"/>
                <w:sz w:val="20"/>
                <w:szCs w:val="20"/>
                <w:lang w:eastAsia="ru-RU"/>
              </w:rPr>
              <w:t>Магистральный водопровод</w:t>
            </w:r>
          </w:p>
        </w:tc>
        <w:tc>
          <w:tcPr>
            <w:tcW w:w="1219" w:type="dxa"/>
            <w:vMerge w:val="restart"/>
            <w:tcBorders>
              <w:top w:val="single" w:sz="4" w:space="0" w:color="auto"/>
              <w:left w:val="single" w:sz="4" w:space="0" w:color="auto"/>
            </w:tcBorders>
            <w:shd w:val="clear" w:color="auto" w:fill="FFFFFF"/>
            <w:vAlign w:val="center"/>
          </w:tcPr>
          <w:p w14:paraId="1640A545" w14:textId="77777777" w:rsidR="00D64713" w:rsidRPr="003E51C8" w:rsidRDefault="00D64713" w:rsidP="00A32FFF">
            <w:pPr>
              <w:widowControl w:val="0"/>
              <w:spacing w:before="100" w:beforeAutospacing="1" w:after="100" w:afterAutospacing="1" w:line="240" w:lineRule="auto"/>
              <w:jc w:val="center"/>
              <w:rPr>
                <w:b/>
                <w:color w:val="000000"/>
                <w:kern w:val="0"/>
                <w:sz w:val="20"/>
                <w:szCs w:val="20"/>
                <w:lang w:eastAsia="ru-RU"/>
              </w:rPr>
            </w:pPr>
            <w:r w:rsidRPr="003E51C8">
              <w:rPr>
                <w:b/>
                <w:color w:val="000000"/>
                <w:kern w:val="0"/>
                <w:sz w:val="20"/>
                <w:szCs w:val="20"/>
                <w:lang w:eastAsia="ru-RU"/>
              </w:rPr>
              <w:t>Башни шт.</w:t>
            </w:r>
          </w:p>
        </w:tc>
        <w:tc>
          <w:tcPr>
            <w:tcW w:w="1306" w:type="dxa"/>
            <w:vMerge w:val="restart"/>
            <w:tcBorders>
              <w:top w:val="single" w:sz="4" w:space="0" w:color="auto"/>
              <w:left w:val="single" w:sz="4" w:space="0" w:color="auto"/>
              <w:right w:val="single" w:sz="4" w:space="0" w:color="auto"/>
            </w:tcBorders>
            <w:shd w:val="clear" w:color="auto" w:fill="FFFFFF"/>
            <w:vAlign w:val="center"/>
          </w:tcPr>
          <w:p w14:paraId="49111252" w14:textId="77777777" w:rsidR="00D64713" w:rsidRPr="003E51C8" w:rsidRDefault="00D64713" w:rsidP="00A32FFF">
            <w:pPr>
              <w:widowControl w:val="0"/>
              <w:spacing w:before="100" w:beforeAutospacing="1" w:after="100" w:afterAutospacing="1" w:line="240" w:lineRule="auto"/>
              <w:jc w:val="center"/>
              <w:rPr>
                <w:b/>
                <w:color w:val="000000"/>
                <w:kern w:val="0"/>
                <w:sz w:val="20"/>
                <w:szCs w:val="20"/>
                <w:lang w:eastAsia="ru-RU"/>
              </w:rPr>
            </w:pPr>
            <w:r w:rsidRPr="003E51C8">
              <w:rPr>
                <w:b/>
                <w:color w:val="000000"/>
                <w:kern w:val="0"/>
                <w:sz w:val="20"/>
                <w:szCs w:val="20"/>
                <w:lang w:eastAsia="ru-RU"/>
              </w:rPr>
              <w:t>Шахтные колодцы шт.</w:t>
            </w:r>
          </w:p>
        </w:tc>
      </w:tr>
      <w:tr w:rsidR="00D64713" w:rsidRPr="003E51C8" w14:paraId="6FFF8012" w14:textId="77777777" w:rsidTr="00A32FFF">
        <w:trPr>
          <w:trHeight w:hRule="exact" w:val="682"/>
        </w:trPr>
        <w:tc>
          <w:tcPr>
            <w:tcW w:w="672" w:type="dxa"/>
            <w:vMerge/>
            <w:tcBorders>
              <w:left w:val="single" w:sz="4" w:space="0" w:color="auto"/>
            </w:tcBorders>
            <w:shd w:val="clear" w:color="auto" w:fill="FFFFFF"/>
            <w:vAlign w:val="center"/>
          </w:tcPr>
          <w:p w14:paraId="15326AC6" w14:textId="77777777" w:rsidR="00D64713" w:rsidRPr="003E51C8" w:rsidRDefault="00D64713" w:rsidP="00A32FFF">
            <w:pPr>
              <w:widowControl w:val="0"/>
              <w:spacing w:before="100" w:beforeAutospacing="1" w:after="100" w:afterAutospacing="1" w:line="240" w:lineRule="auto"/>
              <w:jc w:val="center"/>
              <w:rPr>
                <w:rFonts w:eastAsia="Courier New"/>
                <w:b/>
                <w:color w:val="000000"/>
                <w:kern w:val="0"/>
                <w:sz w:val="20"/>
                <w:szCs w:val="20"/>
                <w:lang w:eastAsia="ru-RU"/>
              </w:rPr>
            </w:pPr>
          </w:p>
        </w:tc>
        <w:tc>
          <w:tcPr>
            <w:tcW w:w="2045" w:type="dxa"/>
            <w:vMerge/>
            <w:tcBorders>
              <w:left w:val="single" w:sz="4" w:space="0" w:color="auto"/>
            </w:tcBorders>
            <w:shd w:val="clear" w:color="auto" w:fill="FFFFFF"/>
            <w:vAlign w:val="center"/>
          </w:tcPr>
          <w:p w14:paraId="4A36FAF5" w14:textId="77777777" w:rsidR="00D64713" w:rsidRPr="003E51C8" w:rsidRDefault="00D64713" w:rsidP="00A32FFF">
            <w:pPr>
              <w:widowControl w:val="0"/>
              <w:spacing w:before="100" w:beforeAutospacing="1" w:after="100" w:afterAutospacing="1" w:line="240" w:lineRule="auto"/>
              <w:jc w:val="center"/>
              <w:rPr>
                <w:rFonts w:eastAsia="Courier New"/>
                <w:b/>
                <w:color w:val="000000"/>
                <w:kern w:val="0"/>
                <w:sz w:val="20"/>
                <w:szCs w:val="20"/>
                <w:lang w:eastAsia="ru-RU"/>
              </w:rPr>
            </w:pPr>
          </w:p>
        </w:tc>
        <w:tc>
          <w:tcPr>
            <w:tcW w:w="1858" w:type="dxa"/>
            <w:vMerge/>
            <w:tcBorders>
              <w:left w:val="single" w:sz="4" w:space="0" w:color="auto"/>
            </w:tcBorders>
            <w:shd w:val="clear" w:color="auto" w:fill="FFFFFF"/>
            <w:vAlign w:val="center"/>
          </w:tcPr>
          <w:p w14:paraId="3A46585B" w14:textId="77777777" w:rsidR="00D64713" w:rsidRPr="003E51C8" w:rsidRDefault="00D64713" w:rsidP="00A32FFF">
            <w:pPr>
              <w:widowControl w:val="0"/>
              <w:spacing w:before="100" w:beforeAutospacing="1" w:after="100" w:afterAutospacing="1" w:line="240" w:lineRule="auto"/>
              <w:jc w:val="center"/>
              <w:rPr>
                <w:rFonts w:eastAsia="Courier New"/>
                <w:b/>
                <w:color w:val="000000"/>
                <w:kern w:val="0"/>
                <w:sz w:val="20"/>
                <w:szCs w:val="20"/>
                <w:lang w:eastAsia="ru-RU"/>
              </w:rPr>
            </w:pPr>
          </w:p>
        </w:tc>
        <w:tc>
          <w:tcPr>
            <w:tcW w:w="1205" w:type="dxa"/>
            <w:tcBorders>
              <w:top w:val="single" w:sz="4" w:space="0" w:color="auto"/>
              <w:left w:val="single" w:sz="4" w:space="0" w:color="auto"/>
            </w:tcBorders>
            <w:shd w:val="clear" w:color="auto" w:fill="FFFFFF"/>
            <w:vAlign w:val="center"/>
          </w:tcPr>
          <w:p w14:paraId="37B85C3F" w14:textId="77777777" w:rsidR="00D64713" w:rsidRPr="003E51C8" w:rsidRDefault="00D64713" w:rsidP="00A32FFF">
            <w:pPr>
              <w:widowControl w:val="0"/>
              <w:spacing w:before="100" w:beforeAutospacing="1" w:after="100" w:afterAutospacing="1" w:line="240" w:lineRule="auto"/>
              <w:jc w:val="center"/>
              <w:rPr>
                <w:b/>
                <w:color w:val="000000"/>
                <w:kern w:val="0"/>
                <w:sz w:val="20"/>
                <w:szCs w:val="20"/>
                <w:lang w:eastAsia="ru-RU"/>
              </w:rPr>
            </w:pPr>
            <w:r w:rsidRPr="003E51C8">
              <w:rPr>
                <w:b/>
                <w:color w:val="000000"/>
                <w:kern w:val="0"/>
                <w:sz w:val="20"/>
                <w:szCs w:val="20"/>
                <w:lang w:eastAsia="ru-RU"/>
              </w:rPr>
              <w:t>Длина км.</w:t>
            </w:r>
          </w:p>
        </w:tc>
        <w:tc>
          <w:tcPr>
            <w:tcW w:w="1258" w:type="dxa"/>
            <w:tcBorders>
              <w:top w:val="single" w:sz="4" w:space="0" w:color="auto"/>
              <w:left w:val="single" w:sz="4" w:space="0" w:color="auto"/>
            </w:tcBorders>
            <w:shd w:val="clear" w:color="auto" w:fill="FFFFFF"/>
            <w:vAlign w:val="center"/>
          </w:tcPr>
          <w:p w14:paraId="36B7B7C7" w14:textId="77777777" w:rsidR="00D64713" w:rsidRPr="003E51C8" w:rsidRDefault="00D64713" w:rsidP="00A32FFF">
            <w:pPr>
              <w:widowControl w:val="0"/>
              <w:spacing w:before="100" w:beforeAutospacing="1" w:after="100" w:afterAutospacing="1" w:line="240" w:lineRule="auto"/>
              <w:jc w:val="center"/>
              <w:rPr>
                <w:b/>
                <w:color w:val="000000"/>
                <w:kern w:val="0"/>
                <w:sz w:val="20"/>
                <w:szCs w:val="20"/>
                <w:lang w:eastAsia="ru-RU"/>
              </w:rPr>
            </w:pPr>
            <w:r w:rsidRPr="003E51C8">
              <w:rPr>
                <w:b/>
                <w:color w:val="000000"/>
                <w:kern w:val="0"/>
                <w:sz w:val="20"/>
                <w:szCs w:val="20"/>
                <w:lang w:eastAsia="ru-RU"/>
              </w:rPr>
              <w:t>Диаметр мм.</w:t>
            </w:r>
          </w:p>
        </w:tc>
        <w:tc>
          <w:tcPr>
            <w:tcW w:w="1219" w:type="dxa"/>
            <w:vMerge/>
            <w:tcBorders>
              <w:left w:val="single" w:sz="4" w:space="0" w:color="auto"/>
            </w:tcBorders>
            <w:shd w:val="clear" w:color="auto" w:fill="FFFFFF"/>
            <w:vAlign w:val="center"/>
          </w:tcPr>
          <w:p w14:paraId="41120D6F" w14:textId="77777777" w:rsidR="00D64713" w:rsidRPr="003E51C8" w:rsidRDefault="00D64713" w:rsidP="00A32FFF">
            <w:pPr>
              <w:widowControl w:val="0"/>
              <w:spacing w:before="100" w:beforeAutospacing="1" w:after="100" w:afterAutospacing="1" w:line="240" w:lineRule="auto"/>
              <w:jc w:val="center"/>
              <w:rPr>
                <w:rFonts w:eastAsia="Courier New"/>
                <w:b/>
                <w:color w:val="000000"/>
                <w:kern w:val="0"/>
                <w:sz w:val="20"/>
                <w:szCs w:val="20"/>
                <w:lang w:eastAsia="ru-RU"/>
              </w:rPr>
            </w:pPr>
          </w:p>
        </w:tc>
        <w:tc>
          <w:tcPr>
            <w:tcW w:w="1306" w:type="dxa"/>
            <w:vMerge/>
            <w:tcBorders>
              <w:left w:val="single" w:sz="4" w:space="0" w:color="auto"/>
              <w:right w:val="single" w:sz="4" w:space="0" w:color="auto"/>
            </w:tcBorders>
            <w:shd w:val="clear" w:color="auto" w:fill="FFFFFF"/>
            <w:vAlign w:val="center"/>
          </w:tcPr>
          <w:p w14:paraId="6C9A2161" w14:textId="77777777" w:rsidR="00D64713" w:rsidRPr="003E51C8" w:rsidRDefault="00D64713" w:rsidP="00A32FFF">
            <w:pPr>
              <w:widowControl w:val="0"/>
              <w:spacing w:before="100" w:beforeAutospacing="1" w:after="100" w:afterAutospacing="1" w:line="240" w:lineRule="auto"/>
              <w:jc w:val="center"/>
              <w:rPr>
                <w:rFonts w:eastAsia="Courier New"/>
                <w:b/>
                <w:color w:val="000000"/>
                <w:kern w:val="0"/>
                <w:sz w:val="20"/>
                <w:szCs w:val="20"/>
                <w:lang w:eastAsia="ru-RU"/>
              </w:rPr>
            </w:pPr>
          </w:p>
        </w:tc>
      </w:tr>
      <w:tr w:rsidR="00D64713" w:rsidRPr="003E51C8" w14:paraId="5DD276AD" w14:textId="77777777" w:rsidTr="00A32FFF">
        <w:trPr>
          <w:trHeight w:hRule="exact" w:val="355"/>
        </w:trPr>
        <w:tc>
          <w:tcPr>
            <w:tcW w:w="672" w:type="dxa"/>
            <w:tcBorders>
              <w:top w:val="single" w:sz="4" w:space="0" w:color="auto"/>
              <w:left w:val="single" w:sz="4" w:space="0" w:color="auto"/>
            </w:tcBorders>
            <w:shd w:val="clear" w:color="auto" w:fill="FFFFFF"/>
            <w:vAlign w:val="center"/>
          </w:tcPr>
          <w:p w14:paraId="37E119DE" w14:textId="77777777" w:rsidR="00D64713" w:rsidRPr="003E51C8" w:rsidRDefault="00D64713" w:rsidP="00A32FFF">
            <w:pPr>
              <w:widowControl w:val="0"/>
              <w:spacing w:after="0" w:line="240" w:lineRule="auto"/>
              <w:jc w:val="center"/>
              <w:rPr>
                <w:color w:val="000000"/>
                <w:kern w:val="0"/>
                <w:sz w:val="20"/>
                <w:szCs w:val="20"/>
                <w:lang w:eastAsia="ru-RU"/>
              </w:rPr>
            </w:pPr>
            <w:r w:rsidRPr="003E51C8">
              <w:rPr>
                <w:color w:val="000000"/>
                <w:kern w:val="0"/>
                <w:sz w:val="20"/>
                <w:szCs w:val="20"/>
                <w:lang w:eastAsia="ru-RU"/>
              </w:rPr>
              <w:t>1</w:t>
            </w:r>
          </w:p>
        </w:tc>
        <w:tc>
          <w:tcPr>
            <w:tcW w:w="2045" w:type="dxa"/>
            <w:tcBorders>
              <w:top w:val="single" w:sz="4" w:space="0" w:color="auto"/>
              <w:left w:val="single" w:sz="4" w:space="0" w:color="auto"/>
            </w:tcBorders>
            <w:shd w:val="clear" w:color="auto" w:fill="FFFFFF"/>
            <w:vAlign w:val="center"/>
          </w:tcPr>
          <w:p w14:paraId="51AA1FB5" w14:textId="77777777" w:rsidR="00D64713" w:rsidRPr="003E51C8" w:rsidRDefault="00D64713" w:rsidP="00A32FFF">
            <w:pPr>
              <w:widowControl w:val="0"/>
              <w:spacing w:after="0" w:line="240" w:lineRule="auto"/>
              <w:jc w:val="center"/>
              <w:rPr>
                <w:color w:val="000000"/>
                <w:kern w:val="0"/>
                <w:sz w:val="20"/>
                <w:szCs w:val="20"/>
                <w:lang w:eastAsia="ru-RU"/>
              </w:rPr>
            </w:pPr>
            <w:r>
              <w:rPr>
                <w:color w:val="000000"/>
                <w:kern w:val="0"/>
                <w:sz w:val="20"/>
                <w:szCs w:val="20"/>
                <w:lang w:eastAsia="ru-RU"/>
              </w:rPr>
              <w:t>д.Ворошнево</w:t>
            </w:r>
          </w:p>
        </w:tc>
        <w:tc>
          <w:tcPr>
            <w:tcW w:w="1858" w:type="dxa"/>
            <w:tcBorders>
              <w:top w:val="single" w:sz="4" w:space="0" w:color="auto"/>
              <w:left w:val="single" w:sz="4" w:space="0" w:color="auto"/>
            </w:tcBorders>
            <w:shd w:val="clear" w:color="auto" w:fill="FFFFFF"/>
            <w:vAlign w:val="center"/>
          </w:tcPr>
          <w:p w14:paraId="068F363A" w14:textId="77777777" w:rsidR="00D64713" w:rsidRPr="003E51C8" w:rsidRDefault="00D64713" w:rsidP="00A32FFF">
            <w:pPr>
              <w:widowControl w:val="0"/>
              <w:spacing w:after="0" w:line="240" w:lineRule="auto"/>
              <w:jc w:val="center"/>
              <w:rPr>
                <w:color w:val="000000"/>
                <w:kern w:val="0"/>
                <w:sz w:val="20"/>
                <w:szCs w:val="20"/>
                <w:lang w:eastAsia="ru-RU"/>
              </w:rPr>
            </w:pPr>
            <w:r>
              <w:rPr>
                <w:color w:val="000000"/>
                <w:kern w:val="0"/>
                <w:sz w:val="20"/>
                <w:szCs w:val="20"/>
                <w:lang w:eastAsia="ru-RU"/>
              </w:rPr>
              <w:t>-</w:t>
            </w:r>
          </w:p>
        </w:tc>
        <w:tc>
          <w:tcPr>
            <w:tcW w:w="1205" w:type="dxa"/>
            <w:tcBorders>
              <w:top w:val="single" w:sz="4" w:space="0" w:color="auto"/>
              <w:left w:val="single" w:sz="4" w:space="0" w:color="auto"/>
            </w:tcBorders>
            <w:shd w:val="clear" w:color="auto" w:fill="FFFFFF"/>
            <w:vAlign w:val="center"/>
          </w:tcPr>
          <w:p w14:paraId="3F200FE2" w14:textId="77777777" w:rsidR="00D64713" w:rsidRPr="003E51C8" w:rsidRDefault="00D64713" w:rsidP="00A32FFF">
            <w:pPr>
              <w:widowControl w:val="0"/>
              <w:spacing w:after="0" w:line="240" w:lineRule="auto"/>
              <w:jc w:val="center"/>
              <w:rPr>
                <w:color w:val="000000"/>
                <w:kern w:val="0"/>
                <w:sz w:val="20"/>
                <w:szCs w:val="20"/>
                <w:lang w:eastAsia="ru-RU"/>
              </w:rPr>
            </w:pPr>
            <w:r>
              <w:rPr>
                <w:color w:val="000000"/>
                <w:kern w:val="0"/>
                <w:sz w:val="20"/>
                <w:szCs w:val="20"/>
                <w:lang w:eastAsia="ru-RU"/>
              </w:rPr>
              <w:t>1</w:t>
            </w:r>
            <w:r w:rsidRPr="003E51C8">
              <w:rPr>
                <w:color w:val="000000"/>
                <w:kern w:val="0"/>
                <w:sz w:val="20"/>
                <w:szCs w:val="20"/>
                <w:lang w:eastAsia="ru-RU"/>
              </w:rPr>
              <w:t>,6</w:t>
            </w:r>
          </w:p>
        </w:tc>
        <w:tc>
          <w:tcPr>
            <w:tcW w:w="1258" w:type="dxa"/>
            <w:tcBorders>
              <w:top w:val="single" w:sz="4" w:space="0" w:color="auto"/>
              <w:left w:val="single" w:sz="4" w:space="0" w:color="auto"/>
            </w:tcBorders>
            <w:shd w:val="clear" w:color="auto" w:fill="FFFFFF"/>
            <w:vAlign w:val="center"/>
          </w:tcPr>
          <w:p w14:paraId="4C0E2F83" w14:textId="77777777" w:rsidR="00D64713" w:rsidRPr="003E51C8" w:rsidRDefault="00D64713" w:rsidP="00A32FFF">
            <w:pPr>
              <w:widowControl w:val="0"/>
              <w:spacing w:after="0" w:line="240" w:lineRule="auto"/>
              <w:jc w:val="center"/>
              <w:rPr>
                <w:color w:val="000000"/>
                <w:kern w:val="0"/>
                <w:sz w:val="20"/>
                <w:szCs w:val="20"/>
                <w:lang w:eastAsia="ru-RU"/>
              </w:rPr>
            </w:pPr>
            <w:r>
              <w:rPr>
                <w:color w:val="000000"/>
                <w:kern w:val="0"/>
                <w:sz w:val="20"/>
                <w:szCs w:val="20"/>
                <w:lang w:eastAsia="ru-RU"/>
              </w:rPr>
              <w:t>63</w:t>
            </w:r>
          </w:p>
        </w:tc>
        <w:tc>
          <w:tcPr>
            <w:tcW w:w="1219" w:type="dxa"/>
            <w:tcBorders>
              <w:top w:val="single" w:sz="4" w:space="0" w:color="auto"/>
              <w:left w:val="single" w:sz="4" w:space="0" w:color="auto"/>
            </w:tcBorders>
            <w:shd w:val="clear" w:color="auto" w:fill="FFFFFF"/>
            <w:vAlign w:val="center"/>
          </w:tcPr>
          <w:p w14:paraId="57418955" w14:textId="77777777" w:rsidR="00D64713" w:rsidRPr="003E51C8" w:rsidRDefault="00D64713" w:rsidP="00A32FFF">
            <w:pPr>
              <w:widowControl w:val="0"/>
              <w:spacing w:after="0" w:line="240" w:lineRule="auto"/>
              <w:jc w:val="center"/>
              <w:rPr>
                <w:color w:val="000000"/>
                <w:kern w:val="0"/>
                <w:sz w:val="20"/>
                <w:szCs w:val="20"/>
                <w:lang w:eastAsia="ru-RU"/>
              </w:rPr>
            </w:pPr>
            <w:r>
              <w:rPr>
                <w:color w:val="000000"/>
                <w:kern w:val="0"/>
                <w:sz w:val="20"/>
                <w:szCs w:val="20"/>
                <w:lang w:eastAsia="ru-RU"/>
              </w:rPr>
              <w:t>-</w:t>
            </w:r>
          </w:p>
        </w:tc>
        <w:tc>
          <w:tcPr>
            <w:tcW w:w="1306" w:type="dxa"/>
            <w:tcBorders>
              <w:top w:val="single" w:sz="4" w:space="0" w:color="auto"/>
              <w:left w:val="single" w:sz="4" w:space="0" w:color="auto"/>
              <w:right w:val="single" w:sz="4" w:space="0" w:color="auto"/>
            </w:tcBorders>
            <w:shd w:val="clear" w:color="auto" w:fill="FFFFFF"/>
            <w:vAlign w:val="center"/>
          </w:tcPr>
          <w:p w14:paraId="083E6C6E" w14:textId="77777777" w:rsidR="00D64713" w:rsidRPr="003E51C8" w:rsidRDefault="00D64713" w:rsidP="00A32FFF">
            <w:pPr>
              <w:widowControl w:val="0"/>
              <w:spacing w:after="0" w:line="240" w:lineRule="auto"/>
              <w:jc w:val="center"/>
              <w:rPr>
                <w:rFonts w:eastAsia="Courier New"/>
                <w:color w:val="000000"/>
                <w:kern w:val="0"/>
                <w:sz w:val="20"/>
                <w:szCs w:val="20"/>
                <w:lang w:eastAsia="ru-RU"/>
              </w:rPr>
            </w:pPr>
            <w:r>
              <w:rPr>
                <w:rFonts w:eastAsia="Courier New"/>
                <w:color w:val="000000"/>
                <w:kern w:val="0"/>
                <w:sz w:val="20"/>
                <w:szCs w:val="20"/>
                <w:lang w:eastAsia="ru-RU"/>
              </w:rPr>
              <w:t>-</w:t>
            </w:r>
          </w:p>
        </w:tc>
      </w:tr>
      <w:tr w:rsidR="00D64713" w:rsidRPr="003E51C8" w14:paraId="72CBBE84" w14:textId="77777777" w:rsidTr="00A32FFF">
        <w:trPr>
          <w:trHeight w:hRule="exact" w:val="379"/>
        </w:trPr>
        <w:tc>
          <w:tcPr>
            <w:tcW w:w="672" w:type="dxa"/>
            <w:tcBorders>
              <w:top w:val="single" w:sz="4" w:space="0" w:color="auto"/>
              <w:left w:val="single" w:sz="4" w:space="0" w:color="auto"/>
              <w:bottom w:val="single" w:sz="4" w:space="0" w:color="auto"/>
            </w:tcBorders>
            <w:shd w:val="clear" w:color="auto" w:fill="FFFFFF"/>
            <w:vAlign w:val="center"/>
          </w:tcPr>
          <w:p w14:paraId="6E1FA5F5" w14:textId="77777777" w:rsidR="00D64713" w:rsidRPr="003E51C8" w:rsidRDefault="00D64713" w:rsidP="00A32FFF">
            <w:pPr>
              <w:widowControl w:val="0"/>
              <w:spacing w:after="0" w:line="240" w:lineRule="auto"/>
              <w:jc w:val="center"/>
              <w:rPr>
                <w:color w:val="000000"/>
                <w:kern w:val="0"/>
                <w:sz w:val="20"/>
                <w:szCs w:val="20"/>
                <w:lang w:eastAsia="ru-RU"/>
              </w:rPr>
            </w:pPr>
            <w:r w:rsidRPr="003E51C8">
              <w:rPr>
                <w:color w:val="000000"/>
                <w:kern w:val="0"/>
                <w:sz w:val="20"/>
                <w:szCs w:val="20"/>
                <w:lang w:eastAsia="ru-RU"/>
              </w:rPr>
              <w:t>2</w:t>
            </w:r>
          </w:p>
        </w:tc>
        <w:tc>
          <w:tcPr>
            <w:tcW w:w="2045" w:type="dxa"/>
            <w:tcBorders>
              <w:top w:val="single" w:sz="4" w:space="0" w:color="auto"/>
              <w:left w:val="single" w:sz="4" w:space="0" w:color="auto"/>
              <w:bottom w:val="single" w:sz="4" w:space="0" w:color="auto"/>
            </w:tcBorders>
            <w:shd w:val="clear" w:color="auto" w:fill="FFFFFF"/>
            <w:vAlign w:val="center"/>
          </w:tcPr>
          <w:p w14:paraId="4F2EA369" w14:textId="77777777" w:rsidR="00D64713" w:rsidRPr="003E51C8" w:rsidRDefault="00D64713" w:rsidP="00A32FFF">
            <w:pPr>
              <w:widowControl w:val="0"/>
              <w:spacing w:after="0" w:line="240" w:lineRule="auto"/>
              <w:jc w:val="center"/>
              <w:rPr>
                <w:color w:val="000000"/>
                <w:kern w:val="0"/>
                <w:sz w:val="20"/>
                <w:szCs w:val="20"/>
                <w:lang w:eastAsia="ru-RU"/>
              </w:rPr>
            </w:pPr>
            <w:r>
              <w:rPr>
                <w:color w:val="000000"/>
                <w:kern w:val="0"/>
                <w:sz w:val="20"/>
                <w:szCs w:val="20"/>
                <w:lang w:eastAsia="ru-RU"/>
              </w:rPr>
              <w:t>д. Рассыльная</w:t>
            </w:r>
          </w:p>
        </w:tc>
        <w:tc>
          <w:tcPr>
            <w:tcW w:w="1858" w:type="dxa"/>
            <w:tcBorders>
              <w:top w:val="single" w:sz="4" w:space="0" w:color="auto"/>
              <w:left w:val="single" w:sz="4" w:space="0" w:color="auto"/>
              <w:bottom w:val="single" w:sz="4" w:space="0" w:color="auto"/>
            </w:tcBorders>
            <w:shd w:val="clear" w:color="auto" w:fill="FFFFFF"/>
            <w:vAlign w:val="center"/>
          </w:tcPr>
          <w:p w14:paraId="4B3FD347" w14:textId="77777777" w:rsidR="00D64713" w:rsidRPr="003E51C8" w:rsidRDefault="00D64713" w:rsidP="00A32FFF">
            <w:pPr>
              <w:widowControl w:val="0"/>
              <w:spacing w:after="0" w:line="240" w:lineRule="auto"/>
              <w:jc w:val="center"/>
              <w:rPr>
                <w:color w:val="000000"/>
                <w:kern w:val="0"/>
                <w:sz w:val="20"/>
                <w:szCs w:val="20"/>
                <w:lang w:eastAsia="ru-RU"/>
              </w:rPr>
            </w:pPr>
            <w:r>
              <w:rPr>
                <w:color w:val="000000"/>
                <w:kern w:val="0"/>
                <w:sz w:val="20"/>
                <w:szCs w:val="20"/>
                <w:lang w:eastAsia="ru-RU"/>
              </w:rPr>
              <w:t>-</w:t>
            </w:r>
          </w:p>
        </w:tc>
        <w:tc>
          <w:tcPr>
            <w:tcW w:w="1205" w:type="dxa"/>
            <w:tcBorders>
              <w:top w:val="single" w:sz="4" w:space="0" w:color="auto"/>
              <w:left w:val="single" w:sz="4" w:space="0" w:color="auto"/>
              <w:bottom w:val="single" w:sz="4" w:space="0" w:color="auto"/>
            </w:tcBorders>
            <w:shd w:val="clear" w:color="auto" w:fill="FFFFFF"/>
            <w:vAlign w:val="center"/>
          </w:tcPr>
          <w:p w14:paraId="6A99265A" w14:textId="77777777" w:rsidR="00D64713" w:rsidRPr="003E51C8" w:rsidRDefault="00D64713" w:rsidP="00A32FFF">
            <w:pPr>
              <w:widowControl w:val="0"/>
              <w:spacing w:after="0" w:line="240" w:lineRule="auto"/>
              <w:jc w:val="center"/>
              <w:rPr>
                <w:rFonts w:eastAsia="Courier New"/>
                <w:color w:val="000000"/>
                <w:kern w:val="0"/>
                <w:sz w:val="20"/>
                <w:szCs w:val="20"/>
                <w:lang w:eastAsia="ru-RU"/>
              </w:rPr>
            </w:pPr>
            <w:r>
              <w:rPr>
                <w:rFonts w:eastAsia="Courier New"/>
                <w:color w:val="000000"/>
                <w:kern w:val="0"/>
                <w:sz w:val="20"/>
                <w:szCs w:val="20"/>
                <w:lang w:eastAsia="ru-RU"/>
              </w:rPr>
              <w:t>0,5</w:t>
            </w:r>
          </w:p>
        </w:tc>
        <w:tc>
          <w:tcPr>
            <w:tcW w:w="1258" w:type="dxa"/>
            <w:tcBorders>
              <w:top w:val="single" w:sz="4" w:space="0" w:color="auto"/>
              <w:left w:val="single" w:sz="4" w:space="0" w:color="auto"/>
              <w:bottom w:val="single" w:sz="4" w:space="0" w:color="auto"/>
            </w:tcBorders>
            <w:shd w:val="clear" w:color="auto" w:fill="FFFFFF"/>
            <w:vAlign w:val="center"/>
          </w:tcPr>
          <w:p w14:paraId="1061498D" w14:textId="77777777" w:rsidR="00D64713" w:rsidRPr="003E51C8" w:rsidRDefault="00D64713" w:rsidP="00A32FFF">
            <w:pPr>
              <w:widowControl w:val="0"/>
              <w:spacing w:after="0" w:line="240" w:lineRule="auto"/>
              <w:jc w:val="center"/>
              <w:rPr>
                <w:color w:val="000000"/>
                <w:kern w:val="0"/>
                <w:sz w:val="20"/>
                <w:szCs w:val="20"/>
                <w:lang w:eastAsia="ru-RU"/>
              </w:rPr>
            </w:pPr>
            <w:r>
              <w:rPr>
                <w:color w:val="000000"/>
                <w:kern w:val="0"/>
                <w:sz w:val="20"/>
                <w:szCs w:val="20"/>
                <w:lang w:eastAsia="ru-RU"/>
              </w:rPr>
              <w:t>63</w:t>
            </w:r>
          </w:p>
        </w:tc>
        <w:tc>
          <w:tcPr>
            <w:tcW w:w="1219" w:type="dxa"/>
            <w:tcBorders>
              <w:top w:val="single" w:sz="4" w:space="0" w:color="auto"/>
              <w:left w:val="single" w:sz="4" w:space="0" w:color="auto"/>
              <w:bottom w:val="single" w:sz="4" w:space="0" w:color="auto"/>
            </w:tcBorders>
            <w:shd w:val="clear" w:color="auto" w:fill="FFFFFF"/>
            <w:vAlign w:val="center"/>
          </w:tcPr>
          <w:p w14:paraId="7F4F6D8D" w14:textId="77777777" w:rsidR="00D64713" w:rsidRPr="003E51C8" w:rsidRDefault="00D64713" w:rsidP="00A32FFF">
            <w:pPr>
              <w:widowControl w:val="0"/>
              <w:spacing w:after="0" w:line="240" w:lineRule="auto"/>
              <w:jc w:val="center"/>
              <w:rPr>
                <w:color w:val="000000"/>
                <w:kern w:val="0"/>
                <w:sz w:val="20"/>
                <w:szCs w:val="20"/>
                <w:lang w:eastAsia="ru-RU"/>
              </w:rPr>
            </w:pPr>
            <w:r>
              <w:rPr>
                <w:color w:val="000000"/>
                <w:kern w:val="0"/>
                <w:sz w:val="20"/>
                <w:szCs w:val="20"/>
                <w:lang w:eastAsia="ru-RU"/>
              </w:rPr>
              <w:t>-</w:t>
            </w:r>
          </w:p>
        </w:tc>
        <w:tc>
          <w:tcPr>
            <w:tcW w:w="1306" w:type="dxa"/>
            <w:tcBorders>
              <w:top w:val="single" w:sz="4" w:space="0" w:color="auto"/>
              <w:left w:val="single" w:sz="4" w:space="0" w:color="auto"/>
              <w:bottom w:val="single" w:sz="4" w:space="0" w:color="auto"/>
              <w:right w:val="single" w:sz="4" w:space="0" w:color="auto"/>
            </w:tcBorders>
            <w:shd w:val="clear" w:color="auto" w:fill="FFFFFF"/>
            <w:vAlign w:val="center"/>
          </w:tcPr>
          <w:p w14:paraId="252AB76E" w14:textId="77777777" w:rsidR="00D64713" w:rsidRPr="003E51C8" w:rsidRDefault="00D64713" w:rsidP="00A32FFF">
            <w:pPr>
              <w:widowControl w:val="0"/>
              <w:spacing w:after="0" w:line="240" w:lineRule="auto"/>
              <w:jc w:val="center"/>
              <w:rPr>
                <w:rFonts w:eastAsia="Courier New"/>
                <w:color w:val="000000"/>
                <w:kern w:val="0"/>
                <w:sz w:val="20"/>
                <w:szCs w:val="20"/>
                <w:lang w:eastAsia="ru-RU"/>
              </w:rPr>
            </w:pPr>
            <w:r>
              <w:rPr>
                <w:rFonts w:eastAsia="Courier New"/>
                <w:color w:val="000000"/>
                <w:kern w:val="0"/>
                <w:sz w:val="20"/>
                <w:szCs w:val="20"/>
                <w:lang w:eastAsia="ru-RU"/>
              </w:rPr>
              <w:t>-</w:t>
            </w:r>
          </w:p>
        </w:tc>
      </w:tr>
      <w:tr w:rsidR="00D64713" w:rsidRPr="003E51C8" w14:paraId="404986FD" w14:textId="77777777" w:rsidTr="00A32FFF">
        <w:trPr>
          <w:trHeight w:hRule="exact" w:val="379"/>
        </w:trPr>
        <w:tc>
          <w:tcPr>
            <w:tcW w:w="672" w:type="dxa"/>
            <w:tcBorders>
              <w:top w:val="single" w:sz="4" w:space="0" w:color="auto"/>
              <w:left w:val="single" w:sz="4" w:space="0" w:color="auto"/>
              <w:bottom w:val="single" w:sz="4" w:space="0" w:color="auto"/>
            </w:tcBorders>
            <w:shd w:val="clear" w:color="auto" w:fill="FFFFFF"/>
            <w:vAlign w:val="center"/>
          </w:tcPr>
          <w:p w14:paraId="0D58B9B4" w14:textId="77777777" w:rsidR="00D64713" w:rsidRPr="003E51C8" w:rsidRDefault="00D64713" w:rsidP="00A32FFF">
            <w:pPr>
              <w:widowControl w:val="0"/>
              <w:spacing w:after="0" w:line="240" w:lineRule="auto"/>
              <w:jc w:val="center"/>
              <w:rPr>
                <w:color w:val="000000"/>
                <w:kern w:val="0"/>
                <w:sz w:val="20"/>
                <w:szCs w:val="20"/>
                <w:lang w:eastAsia="ru-RU"/>
              </w:rPr>
            </w:pPr>
            <w:r>
              <w:rPr>
                <w:color w:val="000000"/>
                <w:kern w:val="0"/>
                <w:sz w:val="20"/>
                <w:szCs w:val="20"/>
                <w:lang w:eastAsia="ru-RU"/>
              </w:rPr>
              <w:t>3.</w:t>
            </w:r>
          </w:p>
        </w:tc>
        <w:tc>
          <w:tcPr>
            <w:tcW w:w="2045" w:type="dxa"/>
            <w:tcBorders>
              <w:top w:val="single" w:sz="4" w:space="0" w:color="auto"/>
              <w:left w:val="single" w:sz="4" w:space="0" w:color="auto"/>
              <w:bottom w:val="single" w:sz="4" w:space="0" w:color="auto"/>
            </w:tcBorders>
            <w:shd w:val="clear" w:color="auto" w:fill="FFFFFF"/>
            <w:vAlign w:val="center"/>
          </w:tcPr>
          <w:p w14:paraId="1FD8E9A9" w14:textId="77777777" w:rsidR="00D64713" w:rsidRDefault="00D64713" w:rsidP="00A32FFF">
            <w:pPr>
              <w:widowControl w:val="0"/>
              <w:spacing w:after="0" w:line="240" w:lineRule="auto"/>
              <w:jc w:val="center"/>
              <w:rPr>
                <w:color w:val="000000"/>
                <w:kern w:val="0"/>
                <w:sz w:val="20"/>
                <w:szCs w:val="20"/>
                <w:lang w:eastAsia="ru-RU"/>
              </w:rPr>
            </w:pPr>
            <w:r>
              <w:rPr>
                <w:color w:val="000000"/>
                <w:kern w:val="0"/>
                <w:sz w:val="20"/>
                <w:szCs w:val="20"/>
                <w:lang w:eastAsia="ru-RU"/>
              </w:rPr>
              <w:t>х. Духовец</w:t>
            </w:r>
          </w:p>
        </w:tc>
        <w:tc>
          <w:tcPr>
            <w:tcW w:w="1858" w:type="dxa"/>
            <w:tcBorders>
              <w:top w:val="single" w:sz="4" w:space="0" w:color="auto"/>
              <w:left w:val="single" w:sz="4" w:space="0" w:color="auto"/>
              <w:bottom w:val="single" w:sz="4" w:space="0" w:color="auto"/>
            </w:tcBorders>
            <w:shd w:val="clear" w:color="auto" w:fill="FFFFFF"/>
            <w:vAlign w:val="center"/>
          </w:tcPr>
          <w:p w14:paraId="5F88C5DE" w14:textId="77777777" w:rsidR="00D64713" w:rsidRDefault="00D64713" w:rsidP="00A32FFF">
            <w:pPr>
              <w:widowControl w:val="0"/>
              <w:spacing w:after="0" w:line="240" w:lineRule="auto"/>
              <w:jc w:val="center"/>
              <w:rPr>
                <w:color w:val="000000"/>
                <w:kern w:val="0"/>
                <w:sz w:val="20"/>
                <w:szCs w:val="20"/>
                <w:lang w:eastAsia="ru-RU"/>
              </w:rPr>
            </w:pPr>
            <w:r>
              <w:rPr>
                <w:color w:val="000000"/>
                <w:kern w:val="0"/>
                <w:sz w:val="20"/>
                <w:szCs w:val="20"/>
                <w:lang w:eastAsia="ru-RU"/>
              </w:rPr>
              <w:t>-</w:t>
            </w:r>
          </w:p>
        </w:tc>
        <w:tc>
          <w:tcPr>
            <w:tcW w:w="1205" w:type="dxa"/>
            <w:tcBorders>
              <w:top w:val="single" w:sz="4" w:space="0" w:color="auto"/>
              <w:left w:val="single" w:sz="4" w:space="0" w:color="auto"/>
              <w:bottom w:val="single" w:sz="4" w:space="0" w:color="auto"/>
            </w:tcBorders>
            <w:shd w:val="clear" w:color="auto" w:fill="FFFFFF"/>
            <w:vAlign w:val="center"/>
          </w:tcPr>
          <w:p w14:paraId="1D1BCECF" w14:textId="77777777" w:rsidR="00D64713" w:rsidRDefault="00D64713" w:rsidP="00A32FFF">
            <w:pPr>
              <w:widowControl w:val="0"/>
              <w:spacing w:after="0" w:line="240" w:lineRule="auto"/>
              <w:jc w:val="center"/>
              <w:rPr>
                <w:rFonts w:eastAsia="Courier New"/>
                <w:color w:val="000000"/>
                <w:kern w:val="0"/>
                <w:sz w:val="20"/>
                <w:szCs w:val="20"/>
                <w:lang w:eastAsia="ru-RU"/>
              </w:rPr>
            </w:pPr>
            <w:r>
              <w:rPr>
                <w:rFonts w:eastAsia="Courier New"/>
                <w:color w:val="000000"/>
                <w:kern w:val="0"/>
                <w:sz w:val="20"/>
                <w:szCs w:val="20"/>
                <w:lang w:eastAsia="ru-RU"/>
              </w:rPr>
              <w:t>0,4</w:t>
            </w:r>
          </w:p>
        </w:tc>
        <w:tc>
          <w:tcPr>
            <w:tcW w:w="1258" w:type="dxa"/>
            <w:tcBorders>
              <w:top w:val="single" w:sz="4" w:space="0" w:color="auto"/>
              <w:left w:val="single" w:sz="4" w:space="0" w:color="auto"/>
              <w:bottom w:val="single" w:sz="4" w:space="0" w:color="auto"/>
            </w:tcBorders>
            <w:shd w:val="clear" w:color="auto" w:fill="FFFFFF"/>
            <w:vAlign w:val="center"/>
          </w:tcPr>
          <w:p w14:paraId="4ED9AA06" w14:textId="77777777" w:rsidR="00D64713" w:rsidRDefault="00D64713" w:rsidP="00A32FFF">
            <w:pPr>
              <w:widowControl w:val="0"/>
              <w:spacing w:after="0" w:line="240" w:lineRule="auto"/>
              <w:jc w:val="center"/>
              <w:rPr>
                <w:color w:val="000000"/>
                <w:kern w:val="0"/>
                <w:sz w:val="20"/>
                <w:szCs w:val="20"/>
                <w:lang w:eastAsia="ru-RU"/>
              </w:rPr>
            </w:pPr>
            <w:r>
              <w:rPr>
                <w:color w:val="000000"/>
                <w:kern w:val="0"/>
                <w:sz w:val="20"/>
                <w:szCs w:val="20"/>
                <w:lang w:eastAsia="ru-RU"/>
              </w:rPr>
              <w:t>63</w:t>
            </w:r>
          </w:p>
        </w:tc>
        <w:tc>
          <w:tcPr>
            <w:tcW w:w="1219" w:type="dxa"/>
            <w:tcBorders>
              <w:top w:val="single" w:sz="4" w:space="0" w:color="auto"/>
              <w:left w:val="single" w:sz="4" w:space="0" w:color="auto"/>
              <w:bottom w:val="single" w:sz="4" w:space="0" w:color="auto"/>
            </w:tcBorders>
            <w:shd w:val="clear" w:color="auto" w:fill="FFFFFF"/>
            <w:vAlign w:val="center"/>
          </w:tcPr>
          <w:p w14:paraId="0F5C8552" w14:textId="77777777" w:rsidR="00D64713" w:rsidRDefault="00D64713" w:rsidP="00A32FFF">
            <w:pPr>
              <w:widowControl w:val="0"/>
              <w:spacing w:after="0" w:line="240" w:lineRule="auto"/>
              <w:jc w:val="center"/>
              <w:rPr>
                <w:color w:val="000000"/>
                <w:kern w:val="0"/>
                <w:sz w:val="20"/>
                <w:szCs w:val="20"/>
                <w:lang w:eastAsia="ru-RU"/>
              </w:rPr>
            </w:pPr>
            <w:r>
              <w:rPr>
                <w:color w:val="000000"/>
                <w:kern w:val="0"/>
                <w:sz w:val="20"/>
                <w:szCs w:val="20"/>
                <w:lang w:eastAsia="ru-RU"/>
              </w:rPr>
              <w:t>-</w:t>
            </w:r>
          </w:p>
        </w:tc>
        <w:tc>
          <w:tcPr>
            <w:tcW w:w="1306" w:type="dxa"/>
            <w:tcBorders>
              <w:top w:val="single" w:sz="4" w:space="0" w:color="auto"/>
              <w:left w:val="single" w:sz="4" w:space="0" w:color="auto"/>
              <w:bottom w:val="single" w:sz="4" w:space="0" w:color="auto"/>
              <w:right w:val="single" w:sz="4" w:space="0" w:color="auto"/>
            </w:tcBorders>
            <w:shd w:val="clear" w:color="auto" w:fill="FFFFFF"/>
            <w:vAlign w:val="center"/>
          </w:tcPr>
          <w:p w14:paraId="6B7345CC" w14:textId="77777777" w:rsidR="00D64713" w:rsidRPr="003E51C8" w:rsidRDefault="00D64713" w:rsidP="00A32FFF">
            <w:pPr>
              <w:widowControl w:val="0"/>
              <w:spacing w:after="0" w:line="240" w:lineRule="auto"/>
              <w:jc w:val="center"/>
              <w:rPr>
                <w:rFonts w:eastAsia="Courier New"/>
                <w:color w:val="000000"/>
                <w:kern w:val="0"/>
                <w:sz w:val="20"/>
                <w:szCs w:val="20"/>
                <w:lang w:eastAsia="ru-RU"/>
              </w:rPr>
            </w:pPr>
            <w:r>
              <w:rPr>
                <w:rFonts w:eastAsia="Courier New"/>
                <w:color w:val="000000"/>
                <w:kern w:val="0"/>
                <w:sz w:val="20"/>
                <w:szCs w:val="20"/>
                <w:lang w:eastAsia="ru-RU"/>
              </w:rPr>
              <w:t>-</w:t>
            </w:r>
          </w:p>
        </w:tc>
      </w:tr>
    </w:tbl>
    <w:p w14:paraId="5FCC76B1" w14:textId="77777777" w:rsidR="008B36EC" w:rsidRPr="00CC1593" w:rsidRDefault="008B36EC" w:rsidP="006B5204">
      <w:pPr>
        <w:tabs>
          <w:tab w:val="left" w:pos="709"/>
        </w:tabs>
        <w:spacing w:after="0" w:line="360" w:lineRule="auto"/>
        <w:ind w:firstLine="709"/>
        <w:jc w:val="both"/>
      </w:pPr>
    </w:p>
    <w:p w14:paraId="41F25BE3" w14:textId="77777777" w:rsidR="007131DE" w:rsidRPr="000807C2" w:rsidRDefault="007131DE" w:rsidP="000807C2">
      <w:pPr>
        <w:pStyle w:val="aff9"/>
        <w:spacing w:line="360" w:lineRule="auto"/>
        <w:ind w:left="0" w:firstLine="709"/>
        <w:rPr>
          <w:rFonts w:ascii="Times New Roman" w:hAnsi="Times New Roman"/>
          <w:b/>
          <w:sz w:val="24"/>
          <w:szCs w:val="24"/>
        </w:rPr>
      </w:pPr>
      <w:r w:rsidRPr="000807C2">
        <w:rPr>
          <w:rFonts w:ascii="Times New Roman" w:hAnsi="Times New Roman"/>
          <w:b/>
          <w:sz w:val="24"/>
          <w:szCs w:val="24"/>
        </w:rPr>
        <w:t>Противопожарное водоснабжение поселения</w:t>
      </w:r>
      <w:r w:rsidR="00D5660C" w:rsidRPr="000807C2">
        <w:rPr>
          <w:rFonts w:ascii="Times New Roman" w:hAnsi="Times New Roman"/>
          <w:b/>
          <w:sz w:val="24"/>
          <w:szCs w:val="24"/>
        </w:rPr>
        <w:t>.</w:t>
      </w:r>
    </w:p>
    <w:p w14:paraId="09BBE969" w14:textId="77777777" w:rsidR="007131DE" w:rsidRPr="000807C2" w:rsidRDefault="007131DE" w:rsidP="000807C2">
      <w:pPr>
        <w:spacing w:after="0" w:line="360" w:lineRule="auto"/>
        <w:ind w:firstLine="709"/>
        <w:jc w:val="both"/>
      </w:pPr>
      <w:r w:rsidRPr="000807C2">
        <w:t xml:space="preserve">На территории населенных пунктов </w:t>
      </w:r>
      <w:r w:rsidR="000546E2">
        <w:t>Ворошневского</w:t>
      </w:r>
      <w:r w:rsidRPr="000807C2">
        <w:t xml:space="preserve"> сельсовета система наружного противопожарного водоснабжения объединена с системой хозяйственно-питьевого водоснабжени</w:t>
      </w:r>
      <w:r w:rsidR="00B765D5" w:rsidRPr="000807C2">
        <w:t>я</w:t>
      </w:r>
      <w:r w:rsidRPr="000807C2">
        <w:t>.</w:t>
      </w:r>
    </w:p>
    <w:p w14:paraId="08F621BD" w14:textId="77777777" w:rsidR="00CF1A52" w:rsidRPr="000807C2" w:rsidRDefault="00CF1A52" w:rsidP="000807C2">
      <w:pPr>
        <w:spacing w:after="0" w:line="360" w:lineRule="auto"/>
        <w:ind w:firstLine="709"/>
        <w:jc w:val="both"/>
        <w:rPr>
          <w:b/>
        </w:rPr>
      </w:pPr>
      <w:r w:rsidRPr="000807C2">
        <w:rPr>
          <w:b/>
        </w:rPr>
        <w:t>Проектные предложения</w:t>
      </w:r>
    </w:p>
    <w:p w14:paraId="6578F2CD" w14:textId="77777777" w:rsidR="00CF1A52" w:rsidRPr="000807C2" w:rsidRDefault="00CF1A52" w:rsidP="00AA254A">
      <w:pPr>
        <w:widowControl w:val="0"/>
        <w:spacing w:after="0" w:line="360" w:lineRule="auto"/>
        <w:ind w:firstLine="709"/>
        <w:jc w:val="both"/>
      </w:pPr>
      <w:r w:rsidRPr="000807C2">
        <w:t xml:space="preserve">Для обеспечения комфортной среды проживания населения </w:t>
      </w:r>
      <w:r w:rsidR="000546E2">
        <w:t>Ворошневского</w:t>
      </w:r>
      <w:r w:rsidRPr="000807C2">
        <w:t xml:space="preserve"> сельсовет</w:t>
      </w:r>
      <w:r w:rsidR="000807C2">
        <w:t>а</w:t>
      </w:r>
      <w:r w:rsidRPr="000807C2">
        <w:t xml:space="preserve"> генеральным планом предлагается обеспечение населения централизованным водоснабжением.</w:t>
      </w:r>
    </w:p>
    <w:p w14:paraId="6C078394" w14:textId="77777777" w:rsidR="00CF1A52" w:rsidRDefault="00CF1A52" w:rsidP="00AA254A">
      <w:pPr>
        <w:widowControl w:val="0"/>
        <w:spacing w:after="0" w:line="360" w:lineRule="auto"/>
        <w:ind w:firstLine="709"/>
        <w:jc w:val="both"/>
      </w:pPr>
      <w:r w:rsidRPr="000807C2">
        <w:t>Раздел составлен в соответствии с данными существующего положения и мероприятиями, необходимыми для развития системы на I очередь (</w:t>
      </w:r>
      <w:r w:rsidR="00554ED8" w:rsidRPr="000807C2">
        <w:t>20</w:t>
      </w:r>
      <w:r w:rsidR="006B40A2">
        <w:t>18</w:t>
      </w:r>
      <w:r w:rsidRPr="000807C2">
        <w:t xml:space="preserve"> г.) и расчетный срок (</w:t>
      </w:r>
      <w:r w:rsidR="00554ED8" w:rsidRPr="000807C2">
        <w:t>20</w:t>
      </w:r>
      <w:r w:rsidR="006B40A2">
        <w:t>38</w:t>
      </w:r>
      <w:r w:rsidRPr="000807C2">
        <w:t xml:space="preserve"> г.) и обеспечивающими население водой нормативного качества в достаточном количестве.</w:t>
      </w:r>
    </w:p>
    <w:p w14:paraId="774FAE30" w14:textId="77777777" w:rsidR="006B40A2" w:rsidRPr="00EA36F5" w:rsidRDefault="006B40A2" w:rsidP="006B40A2">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46DA5728" w14:textId="77777777" w:rsidR="00CF1A52" w:rsidRPr="002A198B" w:rsidRDefault="00CF1A52" w:rsidP="00AA254A">
      <w:pPr>
        <w:widowControl w:val="0"/>
        <w:spacing w:after="0" w:line="360" w:lineRule="auto"/>
        <w:ind w:firstLine="709"/>
        <w:jc w:val="both"/>
        <w:rPr>
          <w:b/>
          <w:highlight w:val="green"/>
        </w:rPr>
      </w:pPr>
      <w:r w:rsidRPr="002A198B">
        <w:rPr>
          <w:b/>
          <w:highlight w:val="green"/>
        </w:rPr>
        <w:t>Нормы водопотребления и расчетные расходы воды питьевого качества</w:t>
      </w:r>
    </w:p>
    <w:p w14:paraId="47631CC0" w14:textId="77777777" w:rsidR="002A198B" w:rsidRPr="002A198B" w:rsidRDefault="002A198B" w:rsidP="002A198B">
      <w:pPr>
        <w:spacing w:after="0" w:line="360" w:lineRule="auto"/>
        <w:ind w:firstLine="709"/>
        <w:jc w:val="both"/>
        <w:rPr>
          <w:rFonts w:eastAsia="Times New Roman"/>
          <w:highlight w:val="green"/>
          <w:lang w:eastAsia="ru-RU"/>
        </w:rPr>
      </w:pPr>
      <w:r w:rsidRPr="002A198B">
        <w:rPr>
          <w:rFonts w:eastAsia="Times New Roman"/>
          <w:highlight w:val="green"/>
          <w:lang w:eastAsia="ru-RU"/>
        </w:rPr>
        <w:t>Минимально допустимый объем водопотребления на одного жителя принят в соответствии с региональными нормативами градостроительного проектирования Курской области (постановление Администрации Курской области от 28.04.2021 № 442-па «Об утверждении региональных нормативов градостроительного проектирования Курской области») составляет 99 л/сутки.</w:t>
      </w:r>
    </w:p>
    <w:p w14:paraId="4052C6F2" w14:textId="77777777" w:rsidR="002A198B" w:rsidRPr="002A198B" w:rsidRDefault="002A198B" w:rsidP="002A198B">
      <w:pPr>
        <w:spacing w:after="0" w:line="360" w:lineRule="auto"/>
        <w:ind w:firstLine="709"/>
        <w:jc w:val="both"/>
        <w:rPr>
          <w:rFonts w:eastAsia="Times New Roman"/>
          <w:highlight w:val="green"/>
          <w:lang w:eastAsia="ru-RU"/>
        </w:rPr>
      </w:pPr>
      <w:r w:rsidRPr="002A198B">
        <w:rPr>
          <w:rFonts w:eastAsia="Times New Roman"/>
          <w:highlight w:val="green"/>
          <w:lang w:eastAsia="ru-RU"/>
        </w:rPr>
        <w:t xml:space="preserve">Водопотребление включает расходы воды на хозяйственно-питьевые нужды в жилых и общественных зданиях. </w:t>
      </w:r>
    </w:p>
    <w:p w14:paraId="5E17D94A" w14:textId="53F7D0CF" w:rsidR="002A198B" w:rsidRPr="002A198B" w:rsidRDefault="002A198B" w:rsidP="002A198B">
      <w:pPr>
        <w:spacing w:after="0" w:line="360" w:lineRule="auto"/>
        <w:ind w:firstLine="709"/>
        <w:jc w:val="both"/>
        <w:rPr>
          <w:rFonts w:eastAsia="Times New Roman"/>
          <w:highlight w:val="green"/>
          <w:lang w:eastAsia="ru-RU"/>
        </w:rPr>
      </w:pPr>
      <w:r w:rsidRPr="002A198B">
        <w:rPr>
          <w:rFonts w:eastAsia="Times New Roman"/>
          <w:highlight w:val="green"/>
          <w:lang w:eastAsia="ru-RU"/>
        </w:rPr>
        <w:t>Количество воды на нужды промышленности и неучтенные расходы определены в размере 10% суммарного расхода воды на хозяйственно-питьевые нужды.</w:t>
      </w:r>
    </w:p>
    <w:p w14:paraId="0E46DF17" w14:textId="77777777" w:rsidR="00CF1A52" w:rsidRPr="002A198B" w:rsidRDefault="00CF1A52" w:rsidP="000807C2">
      <w:pPr>
        <w:spacing w:after="0" w:line="360" w:lineRule="auto"/>
        <w:ind w:firstLine="709"/>
        <w:jc w:val="both"/>
        <w:rPr>
          <w:highlight w:val="green"/>
        </w:rPr>
      </w:pPr>
      <w:r w:rsidRPr="002A198B">
        <w:rPr>
          <w:highlight w:val="green"/>
        </w:rPr>
        <w:t xml:space="preserve">Удельное водопотребление включает расходы воды на хозяйственно-питьевые нужды </w:t>
      </w:r>
      <w:r w:rsidR="003617F8" w:rsidRPr="002A198B">
        <w:rPr>
          <w:highlight w:val="green"/>
        </w:rPr>
        <w:t>в жилых и общественных зданиях.</w:t>
      </w:r>
    </w:p>
    <w:p w14:paraId="4FE922B0" w14:textId="77777777" w:rsidR="00CF1A52" w:rsidRDefault="00CF1A52" w:rsidP="000807C2">
      <w:pPr>
        <w:spacing w:after="0" w:line="360" w:lineRule="auto"/>
        <w:ind w:firstLine="709"/>
        <w:jc w:val="both"/>
      </w:pPr>
      <w:r w:rsidRPr="002A198B">
        <w:rPr>
          <w:highlight w:val="green"/>
        </w:rPr>
        <w:lastRenderedPageBreak/>
        <w:t xml:space="preserve">Количество воды на нужды промышленности и неучтенные расходы определены в размере 10% суммарного расхода воды </w:t>
      </w:r>
      <w:r w:rsidR="003617F8" w:rsidRPr="002A198B">
        <w:rPr>
          <w:highlight w:val="green"/>
        </w:rPr>
        <w:t>на хозяйственно-питьевые нужды.</w:t>
      </w:r>
    </w:p>
    <w:p w14:paraId="56DF92BC" w14:textId="77777777" w:rsidR="002A198B" w:rsidRDefault="002A198B" w:rsidP="000807C2">
      <w:pPr>
        <w:spacing w:after="0" w:line="360" w:lineRule="auto"/>
        <w:ind w:firstLine="709"/>
        <w:jc w:val="both"/>
      </w:pPr>
    </w:p>
    <w:p w14:paraId="2B05D636" w14:textId="2210F0A1" w:rsidR="002A198B" w:rsidRDefault="002A198B" w:rsidP="002A198B">
      <w:pPr>
        <w:tabs>
          <w:tab w:val="right" w:leader="dot" w:pos="9781"/>
        </w:tabs>
        <w:spacing w:after="0"/>
        <w:ind w:left="284" w:right="311"/>
        <w:jc w:val="both"/>
        <w:rPr>
          <w:i/>
          <w:iCs/>
          <w:noProof/>
          <w:sz w:val="22"/>
          <w:szCs w:val="22"/>
          <w:lang w:eastAsia="ru-RU"/>
        </w:rPr>
      </w:pPr>
      <w:r w:rsidRPr="00CA1A99">
        <w:rPr>
          <w:i/>
          <w:iCs/>
          <w:noProof/>
          <w:sz w:val="22"/>
          <w:szCs w:val="22"/>
          <w:lang w:eastAsia="ru-RU"/>
        </w:rPr>
        <w:t>(подраздел «</w:t>
      </w:r>
      <w:r w:rsidR="00DF509B" w:rsidRPr="00DF509B">
        <w:rPr>
          <w:rFonts w:eastAsia="Times New Roman"/>
          <w:i/>
          <w:iCs/>
          <w:sz w:val="22"/>
          <w:szCs w:val="22"/>
          <w:lang w:eastAsia="ru-RU"/>
        </w:rPr>
        <w:t>Нормы водопотребления и расчетные расходы воды питьевого качества</w:t>
      </w:r>
      <w:r w:rsidRPr="00DF509B">
        <w:rPr>
          <w:i/>
          <w:iCs/>
          <w:noProof/>
          <w:sz w:val="22"/>
          <w:szCs w:val="22"/>
          <w:lang w:eastAsia="ru-RU"/>
        </w:rPr>
        <w:t>» из</w:t>
      </w:r>
      <w:r w:rsidRPr="00CA1A99">
        <w:rPr>
          <w:i/>
          <w:iCs/>
          <w:noProof/>
          <w:sz w:val="22"/>
          <w:szCs w:val="22"/>
          <w:lang w:eastAsia="ru-RU"/>
        </w:rPr>
        <w:t xml:space="preserve">ложен в редакции решения комитета архитектуры и градостроительства Курской области от «___» </w:t>
      </w:r>
      <w:r w:rsidR="001D784D">
        <w:rPr>
          <w:i/>
          <w:iCs/>
          <w:noProof/>
          <w:sz w:val="22"/>
          <w:szCs w:val="22"/>
          <w:lang w:eastAsia="ru-RU"/>
        </w:rPr>
        <w:t>сентября</w:t>
      </w:r>
      <w:r w:rsidRPr="00CA1A99">
        <w:rPr>
          <w:i/>
          <w:iCs/>
          <w:noProof/>
          <w:sz w:val="22"/>
          <w:szCs w:val="22"/>
          <w:lang w:eastAsia="ru-RU"/>
        </w:rPr>
        <w:t xml:space="preserve"> 2024 года № 01-12/_____)</w:t>
      </w:r>
    </w:p>
    <w:p w14:paraId="4392707B" w14:textId="77777777" w:rsidR="002A198B" w:rsidRPr="000807C2" w:rsidRDefault="002A198B" w:rsidP="000807C2">
      <w:pPr>
        <w:spacing w:after="0" w:line="360" w:lineRule="auto"/>
        <w:ind w:firstLine="709"/>
        <w:jc w:val="both"/>
      </w:pPr>
    </w:p>
    <w:p w14:paraId="3DE48FA8" w14:textId="77777777" w:rsidR="00CF1A52" w:rsidRPr="000807C2" w:rsidRDefault="00CF1A52" w:rsidP="000807C2">
      <w:pPr>
        <w:spacing w:after="0" w:line="360" w:lineRule="auto"/>
        <w:ind w:firstLine="709"/>
        <w:jc w:val="both"/>
      </w:pPr>
      <w:r w:rsidRPr="000807C2">
        <w:t xml:space="preserve">Среднесуточное потребление воды (за поливочный сезон) на поливку в расчете на одного жителя учтено в количестве </w:t>
      </w:r>
      <w:smartTag w:uri="urn:schemas-microsoft-com:office:smarttags" w:element="metricconverter">
        <w:smartTagPr>
          <w:attr w:name="ProductID" w:val="50 л"/>
        </w:smartTagPr>
        <w:r w:rsidRPr="000807C2">
          <w:t>50 л</w:t>
        </w:r>
      </w:smartTag>
      <w:r w:rsidRPr="000807C2">
        <w:t xml:space="preserve"> в сутки на человека. </w:t>
      </w:r>
    </w:p>
    <w:p w14:paraId="0467F215" w14:textId="77777777" w:rsidR="00CF1A52" w:rsidRPr="00791495" w:rsidRDefault="00CF1A52" w:rsidP="003F7647">
      <w:pPr>
        <w:pStyle w:val="af6"/>
        <w:spacing w:after="0" w:line="360" w:lineRule="auto"/>
        <w:rPr>
          <w:rFonts w:eastAsia="Times New Roman"/>
          <w:color w:val="auto"/>
          <w:kern w:val="0"/>
          <w:sz w:val="20"/>
          <w:szCs w:val="20"/>
          <w:lang w:eastAsia="ru-RU"/>
        </w:rPr>
      </w:pPr>
      <w:r w:rsidRPr="00791495">
        <w:rPr>
          <w:rFonts w:eastAsia="Times New Roman"/>
          <w:color w:val="auto"/>
          <w:kern w:val="0"/>
          <w:sz w:val="20"/>
          <w:szCs w:val="20"/>
          <w:lang w:eastAsia="ru-RU"/>
        </w:rPr>
        <w:t>Таблица</w:t>
      </w:r>
      <w:r w:rsidR="003617F8">
        <w:rPr>
          <w:rFonts w:eastAsia="Times New Roman"/>
          <w:color w:val="auto"/>
          <w:kern w:val="0"/>
          <w:sz w:val="20"/>
          <w:szCs w:val="20"/>
          <w:lang w:eastAsia="ru-RU"/>
        </w:rPr>
        <w:t>.</w:t>
      </w:r>
      <w:r w:rsidR="009F0D70">
        <w:rPr>
          <w:rFonts w:eastAsia="Times New Roman"/>
          <w:color w:val="auto"/>
          <w:kern w:val="0"/>
          <w:sz w:val="20"/>
          <w:szCs w:val="20"/>
          <w:lang w:eastAsia="ru-RU"/>
        </w:rPr>
        <w:t xml:space="preserve"> </w:t>
      </w:r>
      <w:r w:rsidRPr="00791495">
        <w:rPr>
          <w:rFonts w:eastAsia="Times New Roman"/>
          <w:color w:val="auto"/>
          <w:kern w:val="0"/>
          <w:sz w:val="20"/>
          <w:szCs w:val="20"/>
          <w:lang w:eastAsia="ru-RU"/>
        </w:rPr>
        <w:t>Расчет среднесуточного водопотребления на I очередь и расчетный срок</w:t>
      </w:r>
      <w:r w:rsidR="003617F8">
        <w:rPr>
          <w:rFonts w:eastAsia="Times New Roman"/>
          <w:color w:val="auto"/>
          <w:kern w:val="0"/>
          <w:sz w:val="20"/>
          <w:szCs w:val="20"/>
          <w:lang w:eastAsia="ru-RU"/>
        </w:rPr>
        <w:t>.</w:t>
      </w:r>
    </w:p>
    <w:tbl>
      <w:tblPr>
        <w:tblW w:w="5000" w:type="pct"/>
        <w:tblLayout w:type="fixed"/>
        <w:tblLook w:val="04A0" w:firstRow="1" w:lastRow="0" w:firstColumn="1" w:lastColumn="0" w:noHBand="0" w:noVBand="1"/>
      </w:tblPr>
      <w:tblGrid>
        <w:gridCol w:w="2458"/>
        <w:gridCol w:w="832"/>
        <w:gridCol w:w="1245"/>
        <w:gridCol w:w="693"/>
        <w:gridCol w:w="830"/>
        <w:gridCol w:w="970"/>
        <w:gridCol w:w="834"/>
        <w:gridCol w:w="688"/>
        <w:gridCol w:w="796"/>
      </w:tblGrid>
      <w:tr w:rsidR="00D64713" w:rsidRPr="00047AAE" w14:paraId="196C8F1D" w14:textId="77777777" w:rsidTr="00A32FFF">
        <w:trPr>
          <w:trHeight w:val="126"/>
        </w:trPr>
        <w:tc>
          <w:tcPr>
            <w:tcW w:w="13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BEBF23" w14:textId="77777777" w:rsidR="00D64713" w:rsidRPr="00047AAE" w:rsidRDefault="00D64713" w:rsidP="00A32FFF">
            <w:pPr>
              <w:spacing w:after="0" w:line="240" w:lineRule="auto"/>
              <w:jc w:val="center"/>
              <w:rPr>
                <w:rFonts w:eastAsia="Times New Roman"/>
                <w:b/>
                <w:color w:val="000000"/>
                <w:kern w:val="0"/>
                <w:sz w:val="20"/>
                <w:szCs w:val="20"/>
                <w:lang w:eastAsia="ru-RU"/>
              </w:rPr>
            </w:pPr>
            <w:r w:rsidRPr="00047AAE">
              <w:rPr>
                <w:rFonts w:eastAsia="Times New Roman"/>
                <w:b/>
                <w:color w:val="000000"/>
                <w:kern w:val="0"/>
                <w:sz w:val="20"/>
                <w:szCs w:val="20"/>
                <w:lang w:eastAsia="ru-RU"/>
              </w:rPr>
              <w:t>Наименование потребителей</w:t>
            </w:r>
          </w:p>
        </w:tc>
        <w:tc>
          <w:tcPr>
            <w:tcW w:w="1111" w:type="pct"/>
            <w:gridSpan w:val="2"/>
            <w:tcBorders>
              <w:top w:val="single" w:sz="4" w:space="0" w:color="auto"/>
              <w:left w:val="nil"/>
              <w:bottom w:val="single" w:sz="4" w:space="0" w:color="auto"/>
              <w:right w:val="single" w:sz="4" w:space="0" w:color="auto"/>
            </w:tcBorders>
            <w:shd w:val="clear" w:color="auto" w:fill="auto"/>
            <w:vAlign w:val="center"/>
            <w:hideMark/>
          </w:tcPr>
          <w:p w14:paraId="0AB75B57" w14:textId="77777777" w:rsidR="00D64713" w:rsidRPr="00047AAE" w:rsidRDefault="00D64713" w:rsidP="009F2865">
            <w:pPr>
              <w:spacing w:after="0" w:line="240" w:lineRule="auto"/>
              <w:jc w:val="center"/>
              <w:rPr>
                <w:rFonts w:eastAsia="Times New Roman"/>
                <w:b/>
                <w:color w:val="000000"/>
                <w:kern w:val="0"/>
                <w:sz w:val="20"/>
                <w:szCs w:val="20"/>
                <w:lang w:eastAsia="ru-RU"/>
              </w:rPr>
            </w:pPr>
            <w:r w:rsidRPr="00047AAE">
              <w:rPr>
                <w:rFonts w:eastAsia="Times New Roman"/>
                <w:b/>
                <w:color w:val="000000"/>
                <w:kern w:val="0"/>
                <w:sz w:val="20"/>
                <w:szCs w:val="20"/>
                <w:lang w:eastAsia="ru-RU"/>
              </w:rPr>
              <w:t>Данные на 01.01.</w:t>
            </w:r>
            <w:r w:rsidR="009F2865">
              <w:rPr>
                <w:rFonts w:eastAsia="Times New Roman"/>
                <w:b/>
                <w:color w:val="000000"/>
                <w:kern w:val="0"/>
                <w:sz w:val="20"/>
                <w:szCs w:val="20"/>
                <w:lang w:eastAsia="ru-RU"/>
              </w:rPr>
              <w:t>20</w:t>
            </w:r>
          </w:p>
        </w:tc>
        <w:tc>
          <w:tcPr>
            <w:tcW w:w="815" w:type="pct"/>
            <w:gridSpan w:val="2"/>
            <w:tcBorders>
              <w:top w:val="single" w:sz="4" w:space="0" w:color="auto"/>
              <w:left w:val="nil"/>
              <w:bottom w:val="single" w:sz="4" w:space="0" w:color="auto"/>
              <w:right w:val="single" w:sz="4" w:space="0" w:color="auto"/>
            </w:tcBorders>
            <w:shd w:val="clear" w:color="auto" w:fill="auto"/>
            <w:vAlign w:val="center"/>
            <w:hideMark/>
          </w:tcPr>
          <w:p w14:paraId="3737BFDE" w14:textId="77777777" w:rsidR="00D64713" w:rsidRPr="00047AAE" w:rsidRDefault="00D64713" w:rsidP="00A32FFF">
            <w:pPr>
              <w:spacing w:after="0" w:line="240" w:lineRule="auto"/>
              <w:jc w:val="center"/>
              <w:rPr>
                <w:rFonts w:eastAsia="Times New Roman"/>
                <w:b/>
                <w:color w:val="000000"/>
                <w:kern w:val="0"/>
                <w:sz w:val="20"/>
                <w:szCs w:val="20"/>
                <w:lang w:eastAsia="ru-RU"/>
              </w:rPr>
            </w:pPr>
            <w:r w:rsidRPr="00047AAE">
              <w:rPr>
                <w:rFonts w:eastAsia="Times New Roman"/>
                <w:b/>
                <w:color w:val="000000"/>
                <w:kern w:val="0"/>
                <w:sz w:val="20"/>
                <w:szCs w:val="20"/>
                <w:lang w:eastAsia="ru-RU"/>
              </w:rPr>
              <w:t>Число жителей, чел.</w:t>
            </w:r>
          </w:p>
        </w:tc>
        <w:tc>
          <w:tcPr>
            <w:tcW w:w="965" w:type="pct"/>
            <w:gridSpan w:val="2"/>
            <w:tcBorders>
              <w:top w:val="single" w:sz="4" w:space="0" w:color="auto"/>
              <w:left w:val="nil"/>
              <w:bottom w:val="single" w:sz="4" w:space="0" w:color="auto"/>
              <w:right w:val="single" w:sz="4" w:space="0" w:color="auto"/>
            </w:tcBorders>
            <w:shd w:val="clear" w:color="auto" w:fill="auto"/>
            <w:vAlign w:val="center"/>
            <w:hideMark/>
          </w:tcPr>
          <w:p w14:paraId="70C88861" w14:textId="77777777" w:rsidR="00D64713" w:rsidRPr="00047AAE" w:rsidRDefault="00D64713" w:rsidP="00A32FFF">
            <w:pPr>
              <w:spacing w:after="0" w:line="240" w:lineRule="auto"/>
              <w:jc w:val="center"/>
              <w:rPr>
                <w:rFonts w:eastAsia="Times New Roman"/>
                <w:b/>
                <w:color w:val="000000"/>
                <w:kern w:val="0"/>
                <w:sz w:val="20"/>
                <w:szCs w:val="20"/>
                <w:lang w:eastAsia="ru-RU"/>
              </w:rPr>
            </w:pPr>
            <w:r w:rsidRPr="00047AAE">
              <w:rPr>
                <w:rFonts w:eastAsia="Times New Roman"/>
                <w:b/>
                <w:color w:val="000000"/>
                <w:kern w:val="0"/>
                <w:sz w:val="20"/>
                <w:szCs w:val="20"/>
                <w:lang w:eastAsia="ru-RU"/>
              </w:rPr>
              <w:t>Норма водопотребления, л/сут. чел.</w:t>
            </w:r>
          </w:p>
        </w:tc>
        <w:tc>
          <w:tcPr>
            <w:tcW w:w="794" w:type="pct"/>
            <w:gridSpan w:val="2"/>
            <w:tcBorders>
              <w:top w:val="single" w:sz="4" w:space="0" w:color="auto"/>
              <w:left w:val="nil"/>
              <w:bottom w:val="single" w:sz="4" w:space="0" w:color="auto"/>
              <w:right w:val="single" w:sz="4" w:space="0" w:color="auto"/>
            </w:tcBorders>
            <w:shd w:val="clear" w:color="auto" w:fill="auto"/>
            <w:vAlign w:val="center"/>
            <w:hideMark/>
          </w:tcPr>
          <w:p w14:paraId="5824DE2F" w14:textId="77777777" w:rsidR="00D64713" w:rsidRPr="00047AAE" w:rsidRDefault="00D64713" w:rsidP="00A32FFF">
            <w:pPr>
              <w:spacing w:after="0" w:line="240" w:lineRule="auto"/>
              <w:jc w:val="center"/>
              <w:rPr>
                <w:rFonts w:eastAsia="Times New Roman"/>
                <w:b/>
                <w:color w:val="000000"/>
                <w:kern w:val="0"/>
                <w:sz w:val="20"/>
                <w:szCs w:val="20"/>
                <w:lang w:eastAsia="ru-RU"/>
              </w:rPr>
            </w:pPr>
            <w:r w:rsidRPr="00047AAE">
              <w:rPr>
                <w:rFonts w:eastAsia="Times New Roman"/>
                <w:b/>
                <w:color w:val="000000"/>
                <w:kern w:val="0"/>
                <w:sz w:val="20"/>
                <w:szCs w:val="20"/>
                <w:lang w:eastAsia="ru-RU"/>
              </w:rPr>
              <w:t>Суточный расход воды населением, м</w:t>
            </w:r>
            <w:r w:rsidRPr="00047AAE">
              <w:rPr>
                <w:rFonts w:eastAsia="Times New Roman"/>
                <w:b/>
                <w:color w:val="000000"/>
                <w:kern w:val="0"/>
                <w:sz w:val="20"/>
                <w:szCs w:val="20"/>
                <w:vertAlign w:val="superscript"/>
                <w:lang w:eastAsia="ru-RU"/>
              </w:rPr>
              <w:t>3</w:t>
            </w:r>
            <w:r w:rsidRPr="00047AAE">
              <w:rPr>
                <w:rFonts w:eastAsia="Times New Roman"/>
                <w:b/>
                <w:color w:val="000000"/>
                <w:kern w:val="0"/>
                <w:sz w:val="20"/>
                <w:szCs w:val="20"/>
                <w:lang w:eastAsia="ru-RU"/>
              </w:rPr>
              <w:t>/сут.</w:t>
            </w:r>
          </w:p>
        </w:tc>
      </w:tr>
      <w:tr w:rsidR="00D64713" w:rsidRPr="00047AAE" w14:paraId="5F85F1F8" w14:textId="77777777" w:rsidTr="00A32FFF">
        <w:trPr>
          <w:cantSplit/>
          <w:trHeight w:val="1134"/>
        </w:trPr>
        <w:tc>
          <w:tcPr>
            <w:tcW w:w="1315" w:type="pct"/>
            <w:vMerge/>
            <w:tcBorders>
              <w:top w:val="single" w:sz="4" w:space="0" w:color="auto"/>
              <w:left w:val="single" w:sz="4" w:space="0" w:color="auto"/>
              <w:bottom w:val="single" w:sz="4" w:space="0" w:color="auto"/>
              <w:right w:val="single" w:sz="4" w:space="0" w:color="auto"/>
            </w:tcBorders>
            <w:vAlign w:val="center"/>
            <w:hideMark/>
          </w:tcPr>
          <w:p w14:paraId="74BAFD6F" w14:textId="77777777" w:rsidR="00D64713" w:rsidRPr="00047AAE" w:rsidRDefault="00D64713" w:rsidP="00A32FFF">
            <w:pPr>
              <w:spacing w:after="0" w:line="240" w:lineRule="auto"/>
              <w:jc w:val="center"/>
              <w:rPr>
                <w:rFonts w:eastAsia="Times New Roman"/>
                <w:b/>
                <w:color w:val="000000"/>
                <w:kern w:val="0"/>
                <w:sz w:val="20"/>
                <w:szCs w:val="20"/>
                <w:lang w:eastAsia="ru-RU"/>
              </w:rPr>
            </w:pPr>
          </w:p>
        </w:tc>
        <w:tc>
          <w:tcPr>
            <w:tcW w:w="445" w:type="pct"/>
            <w:tcBorders>
              <w:top w:val="nil"/>
              <w:left w:val="nil"/>
              <w:bottom w:val="single" w:sz="4" w:space="0" w:color="auto"/>
              <w:right w:val="single" w:sz="4" w:space="0" w:color="auto"/>
            </w:tcBorders>
            <w:shd w:val="clear" w:color="auto" w:fill="auto"/>
            <w:vAlign w:val="center"/>
            <w:hideMark/>
          </w:tcPr>
          <w:p w14:paraId="44998A7A" w14:textId="77777777" w:rsidR="00D64713" w:rsidRPr="00047AAE" w:rsidRDefault="00D64713" w:rsidP="00A32FFF">
            <w:pPr>
              <w:spacing w:after="0" w:line="240" w:lineRule="auto"/>
              <w:jc w:val="center"/>
              <w:rPr>
                <w:rFonts w:eastAsia="Times New Roman"/>
                <w:b/>
                <w:color w:val="000000"/>
                <w:kern w:val="0"/>
                <w:sz w:val="20"/>
                <w:szCs w:val="20"/>
                <w:lang w:eastAsia="ru-RU"/>
              </w:rPr>
            </w:pPr>
            <w:r w:rsidRPr="00047AAE">
              <w:rPr>
                <w:rFonts w:eastAsia="Times New Roman"/>
                <w:b/>
                <w:color w:val="000000"/>
                <w:kern w:val="0"/>
                <w:sz w:val="20"/>
                <w:szCs w:val="20"/>
                <w:lang w:eastAsia="ru-RU"/>
              </w:rPr>
              <w:t>число жителей</w:t>
            </w:r>
          </w:p>
        </w:tc>
        <w:tc>
          <w:tcPr>
            <w:tcW w:w="666" w:type="pct"/>
            <w:tcBorders>
              <w:top w:val="nil"/>
              <w:left w:val="nil"/>
              <w:bottom w:val="single" w:sz="4" w:space="0" w:color="auto"/>
              <w:right w:val="single" w:sz="4" w:space="0" w:color="auto"/>
            </w:tcBorders>
            <w:shd w:val="clear" w:color="auto" w:fill="auto"/>
            <w:vAlign w:val="center"/>
            <w:hideMark/>
          </w:tcPr>
          <w:p w14:paraId="51624D99" w14:textId="77777777" w:rsidR="00D64713" w:rsidRPr="00047AAE" w:rsidRDefault="00D64713" w:rsidP="00A32FFF">
            <w:pPr>
              <w:spacing w:after="0" w:line="240" w:lineRule="auto"/>
              <w:jc w:val="center"/>
              <w:rPr>
                <w:rFonts w:eastAsia="Times New Roman"/>
                <w:b/>
                <w:color w:val="000000"/>
                <w:kern w:val="0"/>
                <w:sz w:val="20"/>
                <w:szCs w:val="20"/>
                <w:lang w:eastAsia="ru-RU"/>
              </w:rPr>
            </w:pPr>
            <w:r w:rsidRPr="00047AAE">
              <w:rPr>
                <w:rFonts w:eastAsia="Times New Roman"/>
                <w:b/>
                <w:color w:val="000000"/>
                <w:kern w:val="0"/>
                <w:sz w:val="20"/>
                <w:szCs w:val="20"/>
                <w:lang w:eastAsia="ru-RU"/>
              </w:rPr>
              <w:t>потребление воды в месяц, м</w:t>
            </w:r>
            <w:r w:rsidRPr="00047AAE">
              <w:rPr>
                <w:rFonts w:eastAsia="Times New Roman"/>
                <w:b/>
                <w:color w:val="000000"/>
                <w:kern w:val="0"/>
                <w:sz w:val="20"/>
                <w:szCs w:val="20"/>
                <w:vertAlign w:val="superscript"/>
                <w:lang w:eastAsia="ru-RU"/>
              </w:rPr>
              <w:t>3</w:t>
            </w:r>
          </w:p>
        </w:tc>
        <w:tc>
          <w:tcPr>
            <w:tcW w:w="371" w:type="pct"/>
            <w:tcBorders>
              <w:top w:val="nil"/>
              <w:left w:val="nil"/>
              <w:bottom w:val="single" w:sz="4" w:space="0" w:color="auto"/>
              <w:right w:val="single" w:sz="4" w:space="0" w:color="auto"/>
            </w:tcBorders>
            <w:shd w:val="clear" w:color="auto" w:fill="auto"/>
            <w:textDirection w:val="btLr"/>
            <w:vAlign w:val="center"/>
            <w:hideMark/>
          </w:tcPr>
          <w:p w14:paraId="4347DA45" w14:textId="77777777" w:rsidR="00D64713" w:rsidRPr="00047AAE" w:rsidRDefault="00D64713" w:rsidP="00A32FFF">
            <w:pPr>
              <w:spacing w:after="0" w:line="240" w:lineRule="auto"/>
              <w:ind w:left="113" w:right="113"/>
              <w:jc w:val="center"/>
              <w:rPr>
                <w:rFonts w:eastAsia="Times New Roman"/>
                <w:b/>
                <w:color w:val="000000"/>
                <w:kern w:val="0"/>
                <w:sz w:val="20"/>
                <w:szCs w:val="20"/>
                <w:lang w:eastAsia="ru-RU"/>
              </w:rPr>
            </w:pPr>
            <w:r w:rsidRPr="00047AAE">
              <w:rPr>
                <w:rFonts w:eastAsia="Times New Roman"/>
                <w:b/>
                <w:color w:val="000000"/>
                <w:kern w:val="0"/>
                <w:sz w:val="20"/>
                <w:szCs w:val="20"/>
                <w:lang w:eastAsia="ru-RU"/>
              </w:rPr>
              <w:t>I очередь</w:t>
            </w:r>
          </w:p>
        </w:tc>
        <w:tc>
          <w:tcPr>
            <w:tcW w:w="444" w:type="pct"/>
            <w:tcBorders>
              <w:top w:val="nil"/>
              <w:left w:val="nil"/>
              <w:bottom w:val="single" w:sz="4" w:space="0" w:color="auto"/>
              <w:right w:val="single" w:sz="4" w:space="0" w:color="auto"/>
            </w:tcBorders>
            <w:shd w:val="clear" w:color="auto" w:fill="auto"/>
            <w:textDirection w:val="btLr"/>
            <w:vAlign w:val="center"/>
            <w:hideMark/>
          </w:tcPr>
          <w:p w14:paraId="368D744A" w14:textId="77777777" w:rsidR="00D64713" w:rsidRPr="00047AAE" w:rsidRDefault="00D64713" w:rsidP="00A32FFF">
            <w:pPr>
              <w:spacing w:after="0" w:line="240" w:lineRule="auto"/>
              <w:ind w:left="113" w:right="113"/>
              <w:jc w:val="center"/>
              <w:rPr>
                <w:rFonts w:eastAsia="Times New Roman"/>
                <w:b/>
                <w:color w:val="000000"/>
                <w:kern w:val="0"/>
                <w:sz w:val="20"/>
                <w:szCs w:val="20"/>
                <w:lang w:eastAsia="ru-RU"/>
              </w:rPr>
            </w:pPr>
            <w:r w:rsidRPr="00047AAE">
              <w:rPr>
                <w:rFonts w:eastAsia="Times New Roman"/>
                <w:b/>
                <w:color w:val="000000"/>
                <w:kern w:val="0"/>
                <w:sz w:val="20"/>
                <w:szCs w:val="20"/>
                <w:lang w:eastAsia="ru-RU"/>
              </w:rPr>
              <w:t>Расчетный срок</w:t>
            </w:r>
          </w:p>
        </w:tc>
        <w:tc>
          <w:tcPr>
            <w:tcW w:w="519" w:type="pct"/>
            <w:tcBorders>
              <w:top w:val="nil"/>
              <w:left w:val="nil"/>
              <w:bottom w:val="single" w:sz="4" w:space="0" w:color="auto"/>
              <w:right w:val="single" w:sz="4" w:space="0" w:color="auto"/>
            </w:tcBorders>
            <w:shd w:val="clear" w:color="auto" w:fill="auto"/>
            <w:textDirection w:val="btLr"/>
            <w:vAlign w:val="center"/>
            <w:hideMark/>
          </w:tcPr>
          <w:p w14:paraId="6BB311F2" w14:textId="77777777" w:rsidR="00D64713" w:rsidRPr="00047AAE" w:rsidRDefault="00D64713" w:rsidP="00A32FFF">
            <w:pPr>
              <w:spacing w:after="0" w:line="240" w:lineRule="auto"/>
              <w:ind w:left="113" w:right="113"/>
              <w:jc w:val="center"/>
              <w:rPr>
                <w:rFonts w:eastAsia="Times New Roman"/>
                <w:b/>
                <w:color w:val="000000"/>
                <w:kern w:val="0"/>
                <w:sz w:val="20"/>
                <w:szCs w:val="20"/>
                <w:lang w:eastAsia="ru-RU"/>
              </w:rPr>
            </w:pPr>
            <w:r w:rsidRPr="00047AAE">
              <w:rPr>
                <w:rFonts w:eastAsia="Times New Roman"/>
                <w:b/>
                <w:color w:val="000000"/>
                <w:kern w:val="0"/>
                <w:sz w:val="20"/>
                <w:szCs w:val="20"/>
                <w:lang w:eastAsia="ru-RU"/>
              </w:rPr>
              <w:t>I очередь</w:t>
            </w:r>
          </w:p>
        </w:tc>
        <w:tc>
          <w:tcPr>
            <w:tcW w:w="446" w:type="pct"/>
            <w:tcBorders>
              <w:top w:val="nil"/>
              <w:left w:val="nil"/>
              <w:bottom w:val="single" w:sz="4" w:space="0" w:color="auto"/>
              <w:right w:val="single" w:sz="4" w:space="0" w:color="auto"/>
            </w:tcBorders>
            <w:shd w:val="clear" w:color="auto" w:fill="auto"/>
            <w:textDirection w:val="btLr"/>
            <w:vAlign w:val="center"/>
            <w:hideMark/>
          </w:tcPr>
          <w:p w14:paraId="4FC473AA" w14:textId="77777777" w:rsidR="00D64713" w:rsidRPr="00047AAE" w:rsidRDefault="00D64713" w:rsidP="00A32FFF">
            <w:pPr>
              <w:spacing w:after="0" w:line="240" w:lineRule="auto"/>
              <w:ind w:left="113" w:right="113"/>
              <w:jc w:val="center"/>
              <w:rPr>
                <w:rFonts w:eastAsia="Times New Roman"/>
                <w:b/>
                <w:color w:val="000000"/>
                <w:kern w:val="0"/>
                <w:sz w:val="20"/>
                <w:szCs w:val="20"/>
                <w:lang w:eastAsia="ru-RU"/>
              </w:rPr>
            </w:pPr>
            <w:r w:rsidRPr="00047AAE">
              <w:rPr>
                <w:rFonts w:eastAsia="Times New Roman"/>
                <w:b/>
                <w:color w:val="000000"/>
                <w:kern w:val="0"/>
                <w:sz w:val="20"/>
                <w:szCs w:val="20"/>
                <w:lang w:eastAsia="ru-RU"/>
              </w:rPr>
              <w:t>Расчетный срок</w:t>
            </w:r>
          </w:p>
        </w:tc>
        <w:tc>
          <w:tcPr>
            <w:tcW w:w="368" w:type="pct"/>
            <w:tcBorders>
              <w:top w:val="nil"/>
              <w:left w:val="nil"/>
              <w:bottom w:val="single" w:sz="4" w:space="0" w:color="auto"/>
              <w:right w:val="single" w:sz="4" w:space="0" w:color="auto"/>
            </w:tcBorders>
            <w:shd w:val="clear" w:color="auto" w:fill="auto"/>
            <w:textDirection w:val="btLr"/>
            <w:vAlign w:val="center"/>
            <w:hideMark/>
          </w:tcPr>
          <w:p w14:paraId="3E961940" w14:textId="77777777" w:rsidR="00D64713" w:rsidRPr="00047AAE" w:rsidRDefault="00D64713" w:rsidP="00A32FFF">
            <w:pPr>
              <w:spacing w:after="0" w:line="240" w:lineRule="auto"/>
              <w:ind w:left="113" w:right="113"/>
              <w:jc w:val="center"/>
              <w:rPr>
                <w:rFonts w:eastAsia="Times New Roman"/>
                <w:b/>
                <w:color w:val="000000"/>
                <w:kern w:val="0"/>
                <w:sz w:val="20"/>
                <w:szCs w:val="20"/>
                <w:lang w:eastAsia="ru-RU"/>
              </w:rPr>
            </w:pPr>
            <w:r w:rsidRPr="00047AAE">
              <w:rPr>
                <w:rFonts w:eastAsia="Times New Roman"/>
                <w:b/>
                <w:color w:val="000000"/>
                <w:kern w:val="0"/>
                <w:sz w:val="20"/>
                <w:szCs w:val="20"/>
                <w:lang w:eastAsia="ru-RU"/>
              </w:rPr>
              <w:t>I очередь</w:t>
            </w:r>
          </w:p>
        </w:tc>
        <w:tc>
          <w:tcPr>
            <w:tcW w:w="426" w:type="pct"/>
            <w:tcBorders>
              <w:top w:val="nil"/>
              <w:left w:val="nil"/>
              <w:bottom w:val="single" w:sz="4" w:space="0" w:color="auto"/>
              <w:right w:val="single" w:sz="4" w:space="0" w:color="auto"/>
            </w:tcBorders>
            <w:shd w:val="clear" w:color="auto" w:fill="auto"/>
            <w:textDirection w:val="btLr"/>
            <w:vAlign w:val="center"/>
            <w:hideMark/>
          </w:tcPr>
          <w:p w14:paraId="1F537396" w14:textId="77777777" w:rsidR="00D64713" w:rsidRPr="00047AAE" w:rsidRDefault="00D64713" w:rsidP="00A32FFF">
            <w:pPr>
              <w:spacing w:after="0" w:line="240" w:lineRule="auto"/>
              <w:ind w:left="113" w:right="113"/>
              <w:jc w:val="center"/>
              <w:rPr>
                <w:rFonts w:eastAsia="Times New Roman"/>
                <w:b/>
                <w:color w:val="000000"/>
                <w:kern w:val="0"/>
                <w:sz w:val="20"/>
                <w:szCs w:val="20"/>
                <w:lang w:eastAsia="ru-RU"/>
              </w:rPr>
            </w:pPr>
            <w:r w:rsidRPr="00047AAE">
              <w:rPr>
                <w:rFonts w:eastAsia="Times New Roman"/>
                <w:b/>
                <w:color w:val="000000"/>
                <w:kern w:val="0"/>
                <w:sz w:val="20"/>
                <w:szCs w:val="20"/>
                <w:lang w:eastAsia="ru-RU"/>
              </w:rPr>
              <w:t>Расчетный срок</w:t>
            </w:r>
          </w:p>
        </w:tc>
      </w:tr>
      <w:tr w:rsidR="00D64713" w:rsidRPr="00047AAE" w14:paraId="4F0F6BAA" w14:textId="77777777" w:rsidTr="00A32FFF">
        <w:trPr>
          <w:trHeight w:val="300"/>
        </w:trPr>
        <w:tc>
          <w:tcPr>
            <w:tcW w:w="1315" w:type="pct"/>
            <w:tcBorders>
              <w:top w:val="nil"/>
              <w:left w:val="single" w:sz="4" w:space="0" w:color="auto"/>
              <w:bottom w:val="single" w:sz="4" w:space="0" w:color="auto"/>
              <w:right w:val="single" w:sz="4" w:space="0" w:color="auto"/>
            </w:tcBorders>
            <w:shd w:val="clear" w:color="auto" w:fill="auto"/>
            <w:vAlign w:val="center"/>
            <w:hideMark/>
          </w:tcPr>
          <w:p w14:paraId="30A0A4F1" w14:textId="77777777" w:rsidR="00D64713" w:rsidRPr="00047AAE" w:rsidRDefault="00D64713" w:rsidP="00A32FFF">
            <w:pPr>
              <w:spacing w:after="0" w:line="240" w:lineRule="auto"/>
              <w:jc w:val="center"/>
              <w:rPr>
                <w:rFonts w:eastAsia="Times New Roman"/>
                <w:bCs/>
                <w:color w:val="000000"/>
                <w:kern w:val="0"/>
                <w:sz w:val="20"/>
                <w:szCs w:val="20"/>
                <w:lang w:eastAsia="ru-RU"/>
              </w:rPr>
            </w:pPr>
            <w:r w:rsidRPr="00047AAE">
              <w:rPr>
                <w:rFonts w:eastAsia="Times New Roman"/>
                <w:bCs/>
                <w:color w:val="000000"/>
                <w:kern w:val="0"/>
                <w:sz w:val="20"/>
                <w:szCs w:val="20"/>
                <w:lang w:eastAsia="ru-RU"/>
              </w:rPr>
              <w:t>Население</w:t>
            </w:r>
          </w:p>
        </w:tc>
        <w:tc>
          <w:tcPr>
            <w:tcW w:w="445" w:type="pct"/>
            <w:tcBorders>
              <w:top w:val="nil"/>
              <w:left w:val="nil"/>
              <w:bottom w:val="single" w:sz="4" w:space="0" w:color="auto"/>
              <w:right w:val="single" w:sz="4" w:space="0" w:color="auto"/>
            </w:tcBorders>
            <w:shd w:val="clear" w:color="auto" w:fill="auto"/>
            <w:vAlign w:val="center"/>
            <w:hideMark/>
          </w:tcPr>
          <w:p w14:paraId="1DE46FF8" w14:textId="77777777" w:rsidR="00D64713" w:rsidRPr="00047AAE" w:rsidRDefault="00D64713" w:rsidP="00A32FFF">
            <w:pPr>
              <w:spacing w:after="0" w:line="240" w:lineRule="auto"/>
              <w:jc w:val="center"/>
              <w:rPr>
                <w:rFonts w:eastAsia="Times New Roman"/>
                <w:bCs/>
                <w:color w:val="000000"/>
                <w:kern w:val="0"/>
                <w:sz w:val="20"/>
                <w:szCs w:val="20"/>
                <w:lang w:eastAsia="ru-RU"/>
              </w:rPr>
            </w:pPr>
            <w:r>
              <w:rPr>
                <w:rFonts w:eastAsia="Times New Roman"/>
                <w:bCs/>
                <w:color w:val="000000"/>
                <w:kern w:val="0"/>
                <w:sz w:val="20"/>
                <w:szCs w:val="20"/>
                <w:lang w:eastAsia="ru-RU"/>
              </w:rPr>
              <w:t>4692</w:t>
            </w:r>
          </w:p>
        </w:tc>
        <w:tc>
          <w:tcPr>
            <w:tcW w:w="666" w:type="pct"/>
            <w:tcBorders>
              <w:top w:val="nil"/>
              <w:left w:val="nil"/>
              <w:bottom w:val="single" w:sz="4" w:space="0" w:color="auto"/>
              <w:right w:val="single" w:sz="4" w:space="0" w:color="auto"/>
            </w:tcBorders>
            <w:shd w:val="clear" w:color="auto" w:fill="auto"/>
            <w:vAlign w:val="center"/>
            <w:hideMark/>
          </w:tcPr>
          <w:p w14:paraId="5FA83C55" w14:textId="77777777" w:rsidR="00D64713" w:rsidRPr="00047AAE" w:rsidRDefault="00D64713" w:rsidP="00A32FFF">
            <w:pPr>
              <w:spacing w:after="0" w:line="240" w:lineRule="auto"/>
              <w:jc w:val="center"/>
              <w:rPr>
                <w:rFonts w:eastAsia="Times New Roman"/>
                <w:bCs/>
                <w:color w:val="000000"/>
                <w:kern w:val="0"/>
                <w:sz w:val="20"/>
                <w:szCs w:val="20"/>
                <w:lang w:eastAsia="ru-RU"/>
              </w:rPr>
            </w:pPr>
            <w:r w:rsidRPr="00047AAE">
              <w:rPr>
                <w:rFonts w:eastAsia="Times New Roman"/>
                <w:bCs/>
                <w:color w:val="000000"/>
                <w:kern w:val="0"/>
                <w:sz w:val="20"/>
                <w:szCs w:val="20"/>
                <w:lang w:eastAsia="ru-RU"/>
              </w:rPr>
              <w:t>705</w:t>
            </w:r>
          </w:p>
        </w:tc>
        <w:tc>
          <w:tcPr>
            <w:tcW w:w="371" w:type="pct"/>
            <w:tcBorders>
              <w:top w:val="nil"/>
              <w:left w:val="nil"/>
              <w:bottom w:val="single" w:sz="4" w:space="0" w:color="auto"/>
              <w:right w:val="single" w:sz="4" w:space="0" w:color="auto"/>
            </w:tcBorders>
            <w:shd w:val="clear" w:color="auto" w:fill="auto"/>
            <w:vAlign w:val="center"/>
            <w:hideMark/>
          </w:tcPr>
          <w:p w14:paraId="541F6E68" w14:textId="77777777" w:rsidR="00D64713" w:rsidRPr="00047AAE" w:rsidRDefault="00D64713" w:rsidP="00A32FFF">
            <w:pPr>
              <w:spacing w:after="0" w:line="240" w:lineRule="auto"/>
              <w:jc w:val="center"/>
              <w:rPr>
                <w:rFonts w:eastAsia="Times New Roman"/>
                <w:bCs/>
                <w:color w:val="000000"/>
                <w:kern w:val="0"/>
                <w:sz w:val="20"/>
                <w:szCs w:val="20"/>
                <w:lang w:eastAsia="ru-RU"/>
              </w:rPr>
            </w:pPr>
            <w:r>
              <w:rPr>
                <w:rFonts w:eastAsia="Times New Roman"/>
                <w:bCs/>
                <w:color w:val="000000"/>
                <w:kern w:val="0"/>
                <w:sz w:val="20"/>
                <w:szCs w:val="20"/>
                <w:lang w:eastAsia="ru-RU"/>
              </w:rPr>
              <w:t>4598</w:t>
            </w:r>
          </w:p>
        </w:tc>
        <w:tc>
          <w:tcPr>
            <w:tcW w:w="444" w:type="pct"/>
            <w:tcBorders>
              <w:top w:val="nil"/>
              <w:left w:val="nil"/>
              <w:bottom w:val="single" w:sz="4" w:space="0" w:color="auto"/>
              <w:right w:val="single" w:sz="4" w:space="0" w:color="auto"/>
            </w:tcBorders>
            <w:shd w:val="clear" w:color="auto" w:fill="auto"/>
            <w:vAlign w:val="center"/>
            <w:hideMark/>
          </w:tcPr>
          <w:p w14:paraId="54DB6A57" w14:textId="77777777" w:rsidR="00D64713" w:rsidRPr="00047AAE" w:rsidRDefault="00D64713" w:rsidP="00A32FFF">
            <w:pPr>
              <w:spacing w:after="0" w:line="240" w:lineRule="auto"/>
              <w:jc w:val="center"/>
              <w:rPr>
                <w:rFonts w:eastAsia="Times New Roman"/>
                <w:bCs/>
                <w:color w:val="000000"/>
                <w:kern w:val="0"/>
                <w:sz w:val="20"/>
                <w:szCs w:val="20"/>
                <w:lang w:eastAsia="ru-RU"/>
              </w:rPr>
            </w:pPr>
            <w:r>
              <w:rPr>
                <w:rFonts w:eastAsia="Times New Roman"/>
                <w:bCs/>
                <w:color w:val="000000"/>
                <w:kern w:val="0"/>
                <w:sz w:val="20"/>
                <w:szCs w:val="20"/>
                <w:lang w:eastAsia="ru-RU"/>
              </w:rPr>
              <w:t>4396</w:t>
            </w:r>
          </w:p>
        </w:tc>
        <w:tc>
          <w:tcPr>
            <w:tcW w:w="519" w:type="pct"/>
            <w:tcBorders>
              <w:top w:val="nil"/>
              <w:left w:val="nil"/>
              <w:bottom w:val="single" w:sz="4" w:space="0" w:color="auto"/>
              <w:right w:val="single" w:sz="4" w:space="0" w:color="auto"/>
            </w:tcBorders>
            <w:shd w:val="clear" w:color="auto" w:fill="auto"/>
            <w:vAlign w:val="center"/>
            <w:hideMark/>
          </w:tcPr>
          <w:p w14:paraId="008B6E4A" w14:textId="77777777" w:rsidR="00D64713" w:rsidRPr="00047AAE" w:rsidRDefault="00D64713" w:rsidP="00A32FFF">
            <w:pPr>
              <w:spacing w:after="0" w:line="240" w:lineRule="auto"/>
              <w:jc w:val="center"/>
              <w:rPr>
                <w:rFonts w:eastAsia="Times New Roman"/>
                <w:bCs/>
                <w:color w:val="000000"/>
                <w:kern w:val="0"/>
                <w:sz w:val="20"/>
                <w:szCs w:val="20"/>
                <w:lang w:eastAsia="ru-RU"/>
              </w:rPr>
            </w:pPr>
            <w:r w:rsidRPr="00047AAE">
              <w:rPr>
                <w:rFonts w:eastAsia="Times New Roman"/>
                <w:bCs/>
                <w:color w:val="000000"/>
                <w:kern w:val="0"/>
                <w:sz w:val="20"/>
                <w:szCs w:val="20"/>
                <w:lang w:eastAsia="ru-RU"/>
              </w:rPr>
              <w:t>73</w:t>
            </w:r>
          </w:p>
        </w:tc>
        <w:tc>
          <w:tcPr>
            <w:tcW w:w="446" w:type="pct"/>
            <w:tcBorders>
              <w:top w:val="nil"/>
              <w:left w:val="nil"/>
              <w:bottom w:val="single" w:sz="4" w:space="0" w:color="auto"/>
              <w:right w:val="single" w:sz="4" w:space="0" w:color="auto"/>
            </w:tcBorders>
            <w:shd w:val="clear" w:color="auto" w:fill="auto"/>
            <w:vAlign w:val="center"/>
            <w:hideMark/>
          </w:tcPr>
          <w:p w14:paraId="0012C8D4" w14:textId="77777777" w:rsidR="00D64713" w:rsidRPr="00047AAE" w:rsidRDefault="00D64713" w:rsidP="00A32FFF">
            <w:pPr>
              <w:spacing w:after="0" w:line="240" w:lineRule="auto"/>
              <w:jc w:val="center"/>
              <w:rPr>
                <w:rFonts w:eastAsia="Times New Roman"/>
                <w:bCs/>
                <w:color w:val="000000"/>
                <w:kern w:val="0"/>
                <w:sz w:val="20"/>
                <w:szCs w:val="20"/>
                <w:lang w:eastAsia="ru-RU"/>
              </w:rPr>
            </w:pPr>
            <w:r w:rsidRPr="00047AAE">
              <w:rPr>
                <w:rFonts w:eastAsia="Times New Roman"/>
                <w:bCs/>
                <w:color w:val="000000"/>
                <w:kern w:val="0"/>
                <w:sz w:val="20"/>
                <w:szCs w:val="20"/>
                <w:lang w:eastAsia="ru-RU"/>
              </w:rPr>
              <w:t>78</w:t>
            </w:r>
          </w:p>
        </w:tc>
        <w:tc>
          <w:tcPr>
            <w:tcW w:w="368" w:type="pct"/>
            <w:tcBorders>
              <w:top w:val="nil"/>
              <w:left w:val="nil"/>
              <w:bottom w:val="single" w:sz="4" w:space="0" w:color="auto"/>
              <w:right w:val="single" w:sz="4" w:space="0" w:color="auto"/>
            </w:tcBorders>
            <w:shd w:val="clear" w:color="auto" w:fill="auto"/>
            <w:vAlign w:val="center"/>
            <w:hideMark/>
          </w:tcPr>
          <w:p w14:paraId="6BAF2C7B" w14:textId="77777777" w:rsidR="00D64713" w:rsidRPr="00047AAE" w:rsidRDefault="00D64713" w:rsidP="00A32FFF">
            <w:pPr>
              <w:spacing w:after="0" w:line="240" w:lineRule="auto"/>
              <w:jc w:val="center"/>
              <w:rPr>
                <w:rFonts w:eastAsia="Times New Roman"/>
                <w:bCs/>
                <w:color w:val="000000"/>
                <w:kern w:val="0"/>
                <w:sz w:val="20"/>
                <w:szCs w:val="20"/>
                <w:lang w:eastAsia="ru-RU"/>
              </w:rPr>
            </w:pPr>
            <w:r w:rsidRPr="00047AAE">
              <w:rPr>
                <w:rFonts w:eastAsia="Times New Roman"/>
                <w:bCs/>
                <w:color w:val="000000"/>
                <w:kern w:val="0"/>
                <w:sz w:val="20"/>
                <w:szCs w:val="20"/>
                <w:lang w:eastAsia="ru-RU"/>
              </w:rPr>
              <w:t>92</w:t>
            </w:r>
          </w:p>
        </w:tc>
        <w:tc>
          <w:tcPr>
            <w:tcW w:w="426" w:type="pct"/>
            <w:tcBorders>
              <w:top w:val="nil"/>
              <w:left w:val="nil"/>
              <w:bottom w:val="single" w:sz="4" w:space="0" w:color="auto"/>
              <w:right w:val="single" w:sz="4" w:space="0" w:color="auto"/>
            </w:tcBorders>
            <w:shd w:val="clear" w:color="auto" w:fill="auto"/>
            <w:vAlign w:val="center"/>
            <w:hideMark/>
          </w:tcPr>
          <w:p w14:paraId="3A4A4A41" w14:textId="77777777" w:rsidR="00D64713" w:rsidRPr="00047AAE" w:rsidRDefault="00D64713" w:rsidP="00A32FFF">
            <w:pPr>
              <w:spacing w:after="0" w:line="240" w:lineRule="auto"/>
              <w:jc w:val="center"/>
              <w:rPr>
                <w:rFonts w:eastAsia="Times New Roman"/>
                <w:bCs/>
                <w:color w:val="000000"/>
                <w:kern w:val="0"/>
                <w:sz w:val="20"/>
                <w:szCs w:val="20"/>
                <w:lang w:eastAsia="ru-RU"/>
              </w:rPr>
            </w:pPr>
            <w:r w:rsidRPr="00047AAE">
              <w:rPr>
                <w:rFonts w:eastAsia="Times New Roman"/>
                <w:bCs/>
                <w:color w:val="000000"/>
                <w:kern w:val="0"/>
                <w:sz w:val="20"/>
                <w:szCs w:val="20"/>
                <w:lang w:eastAsia="ru-RU"/>
              </w:rPr>
              <w:t>95</w:t>
            </w:r>
          </w:p>
        </w:tc>
      </w:tr>
      <w:tr w:rsidR="00D64713" w:rsidRPr="00047AAE" w14:paraId="56401E3B" w14:textId="77777777" w:rsidTr="00A32FFF">
        <w:trPr>
          <w:trHeight w:val="510"/>
        </w:trPr>
        <w:tc>
          <w:tcPr>
            <w:tcW w:w="1315" w:type="pct"/>
            <w:tcBorders>
              <w:top w:val="nil"/>
              <w:left w:val="single" w:sz="4" w:space="0" w:color="auto"/>
              <w:bottom w:val="single" w:sz="4" w:space="0" w:color="auto"/>
              <w:right w:val="single" w:sz="4" w:space="0" w:color="auto"/>
            </w:tcBorders>
            <w:shd w:val="clear" w:color="auto" w:fill="auto"/>
            <w:vAlign w:val="center"/>
            <w:hideMark/>
          </w:tcPr>
          <w:p w14:paraId="1DA2409C" w14:textId="77777777" w:rsidR="00D64713" w:rsidRPr="00047AAE" w:rsidRDefault="00D64713" w:rsidP="00A32FFF">
            <w:pPr>
              <w:spacing w:after="0" w:line="240" w:lineRule="auto"/>
              <w:jc w:val="center"/>
              <w:rPr>
                <w:rFonts w:eastAsia="Times New Roman"/>
                <w:bCs/>
                <w:color w:val="000000"/>
                <w:kern w:val="0"/>
                <w:sz w:val="20"/>
                <w:szCs w:val="20"/>
                <w:lang w:eastAsia="ru-RU"/>
              </w:rPr>
            </w:pPr>
            <w:r w:rsidRPr="00047AAE">
              <w:rPr>
                <w:rFonts w:eastAsia="Times New Roman"/>
                <w:bCs/>
                <w:color w:val="000000"/>
                <w:kern w:val="0"/>
                <w:sz w:val="20"/>
                <w:szCs w:val="20"/>
                <w:lang w:eastAsia="ru-RU"/>
              </w:rPr>
              <w:t>Неучтенные расходы включая нужды промышленности (10% общего водопотребления)</w:t>
            </w:r>
          </w:p>
        </w:tc>
        <w:tc>
          <w:tcPr>
            <w:tcW w:w="445" w:type="pct"/>
            <w:tcBorders>
              <w:top w:val="nil"/>
              <w:left w:val="nil"/>
              <w:bottom w:val="single" w:sz="4" w:space="0" w:color="auto"/>
              <w:right w:val="single" w:sz="4" w:space="0" w:color="auto"/>
            </w:tcBorders>
            <w:shd w:val="clear" w:color="auto" w:fill="auto"/>
            <w:vAlign w:val="center"/>
            <w:hideMark/>
          </w:tcPr>
          <w:p w14:paraId="74957111" w14:textId="77777777" w:rsidR="00D64713" w:rsidRPr="00047AAE" w:rsidRDefault="00D64713" w:rsidP="00A32FFF">
            <w:pPr>
              <w:spacing w:after="0" w:line="240" w:lineRule="auto"/>
              <w:jc w:val="center"/>
              <w:rPr>
                <w:rFonts w:eastAsia="Times New Roman"/>
                <w:bCs/>
                <w:color w:val="000000"/>
                <w:kern w:val="0"/>
                <w:sz w:val="20"/>
                <w:szCs w:val="20"/>
                <w:lang w:eastAsia="ru-RU"/>
              </w:rPr>
            </w:pPr>
            <w:r w:rsidRPr="00047AAE">
              <w:rPr>
                <w:rFonts w:eastAsia="Times New Roman"/>
                <w:bCs/>
                <w:color w:val="000000"/>
                <w:kern w:val="0"/>
                <w:sz w:val="20"/>
                <w:szCs w:val="20"/>
                <w:lang w:eastAsia="ru-RU"/>
              </w:rPr>
              <w:t>Х</w:t>
            </w:r>
          </w:p>
        </w:tc>
        <w:tc>
          <w:tcPr>
            <w:tcW w:w="666" w:type="pct"/>
            <w:tcBorders>
              <w:top w:val="nil"/>
              <w:left w:val="nil"/>
              <w:bottom w:val="single" w:sz="4" w:space="0" w:color="auto"/>
              <w:right w:val="single" w:sz="4" w:space="0" w:color="auto"/>
            </w:tcBorders>
            <w:shd w:val="clear" w:color="auto" w:fill="auto"/>
            <w:vAlign w:val="center"/>
            <w:hideMark/>
          </w:tcPr>
          <w:p w14:paraId="241F958F" w14:textId="77777777" w:rsidR="00D64713" w:rsidRPr="00047AAE" w:rsidRDefault="00D64713" w:rsidP="00A32FFF">
            <w:pPr>
              <w:spacing w:after="0" w:line="240" w:lineRule="auto"/>
              <w:jc w:val="center"/>
              <w:rPr>
                <w:rFonts w:eastAsia="Times New Roman"/>
                <w:bCs/>
                <w:color w:val="000000"/>
                <w:kern w:val="0"/>
                <w:sz w:val="20"/>
                <w:szCs w:val="20"/>
                <w:lang w:eastAsia="ru-RU"/>
              </w:rPr>
            </w:pPr>
            <w:r w:rsidRPr="00047AAE">
              <w:rPr>
                <w:rFonts w:eastAsia="Times New Roman"/>
                <w:bCs/>
                <w:color w:val="000000"/>
                <w:kern w:val="0"/>
                <w:sz w:val="20"/>
                <w:szCs w:val="20"/>
                <w:lang w:eastAsia="ru-RU"/>
              </w:rPr>
              <w:t>Х</w:t>
            </w:r>
          </w:p>
        </w:tc>
        <w:tc>
          <w:tcPr>
            <w:tcW w:w="371" w:type="pct"/>
            <w:tcBorders>
              <w:top w:val="nil"/>
              <w:left w:val="nil"/>
              <w:bottom w:val="single" w:sz="4" w:space="0" w:color="auto"/>
              <w:right w:val="single" w:sz="4" w:space="0" w:color="auto"/>
            </w:tcBorders>
            <w:shd w:val="clear" w:color="auto" w:fill="auto"/>
            <w:vAlign w:val="center"/>
            <w:hideMark/>
          </w:tcPr>
          <w:p w14:paraId="6AB95681" w14:textId="77777777" w:rsidR="00D64713" w:rsidRPr="00047AAE" w:rsidRDefault="00D64713" w:rsidP="00A32FFF">
            <w:pPr>
              <w:spacing w:after="0" w:line="240" w:lineRule="auto"/>
              <w:jc w:val="center"/>
              <w:rPr>
                <w:rFonts w:eastAsia="Times New Roman"/>
                <w:bCs/>
                <w:color w:val="000000"/>
                <w:kern w:val="0"/>
                <w:sz w:val="20"/>
                <w:szCs w:val="20"/>
                <w:lang w:eastAsia="ru-RU"/>
              </w:rPr>
            </w:pPr>
            <w:r w:rsidRPr="00047AAE">
              <w:rPr>
                <w:rFonts w:eastAsia="Times New Roman"/>
                <w:bCs/>
                <w:color w:val="000000"/>
                <w:kern w:val="0"/>
                <w:sz w:val="20"/>
                <w:szCs w:val="20"/>
                <w:lang w:eastAsia="ru-RU"/>
              </w:rPr>
              <w:t>Х</w:t>
            </w:r>
          </w:p>
        </w:tc>
        <w:tc>
          <w:tcPr>
            <w:tcW w:w="444" w:type="pct"/>
            <w:tcBorders>
              <w:top w:val="nil"/>
              <w:left w:val="nil"/>
              <w:bottom w:val="single" w:sz="4" w:space="0" w:color="auto"/>
              <w:right w:val="single" w:sz="4" w:space="0" w:color="auto"/>
            </w:tcBorders>
            <w:shd w:val="clear" w:color="auto" w:fill="auto"/>
            <w:vAlign w:val="center"/>
            <w:hideMark/>
          </w:tcPr>
          <w:p w14:paraId="63387E9C" w14:textId="77777777" w:rsidR="00D64713" w:rsidRPr="00047AAE" w:rsidRDefault="00D64713" w:rsidP="00A32FFF">
            <w:pPr>
              <w:spacing w:after="0" w:line="240" w:lineRule="auto"/>
              <w:jc w:val="center"/>
              <w:rPr>
                <w:rFonts w:eastAsia="Times New Roman"/>
                <w:bCs/>
                <w:color w:val="000000"/>
                <w:kern w:val="0"/>
                <w:sz w:val="20"/>
                <w:szCs w:val="20"/>
                <w:lang w:eastAsia="ru-RU"/>
              </w:rPr>
            </w:pPr>
            <w:r w:rsidRPr="00047AAE">
              <w:rPr>
                <w:rFonts w:eastAsia="Times New Roman"/>
                <w:bCs/>
                <w:color w:val="000000"/>
                <w:kern w:val="0"/>
                <w:sz w:val="20"/>
                <w:szCs w:val="20"/>
                <w:lang w:eastAsia="ru-RU"/>
              </w:rPr>
              <w:t>Х</w:t>
            </w:r>
          </w:p>
        </w:tc>
        <w:tc>
          <w:tcPr>
            <w:tcW w:w="519" w:type="pct"/>
            <w:tcBorders>
              <w:top w:val="nil"/>
              <w:left w:val="nil"/>
              <w:bottom w:val="single" w:sz="4" w:space="0" w:color="auto"/>
              <w:right w:val="single" w:sz="4" w:space="0" w:color="auto"/>
            </w:tcBorders>
            <w:shd w:val="clear" w:color="auto" w:fill="auto"/>
            <w:vAlign w:val="center"/>
            <w:hideMark/>
          </w:tcPr>
          <w:p w14:paraId="095E0828" w14:textId="77777777" w:rsidR="00D64713" w:rsidRPr="00047AAE" w:rsidRDefault="00D64713" w:rsidP="00A32FFF">
            <w:pPr>
              <w:spacing w:after="0" w:line="240" w:lineRule="auto"/>
              <w:jc w:val="center"/>
              <w:rPr>
                <w:rFonts w:eastAsia="Times New Roman"/>
                <w:bCs/>
                <w:color w:val="000000"/>
                <w:kern w:val="0"/>
                <w:sz w:val="20"/>
                <w:szCs w:val="20"/>
                <w:lang w:eastAsia="ru-RU"/>
              </w:rPr>
            </w:pPr>
            <w:r w:rsidRPr="00047AAE">
              <w:rPr>
                <w:rFonts w:eastAsia="Times New Roman"/>
                <w:bCs/>
                <w:color w:val="000000"/>
                <w:kern w:val="0"/>
                <w:sz w:val="20"/>
                <w:szCs w:val="20"/>
                <w:lang w:eastAsia="ru-RU"/>
              </w:rPr>
              <w:t>Х</w:t>
            </w:r>
          </w:p>
        </w:tc>
        <w:tc>
          <w:tcPr>
            <w:tcW w:w="446" w:type="pct"/>
            <w:tcBorders>
              <w:top w:val="nil"/>
              <w:left w:val="nil"/>
              <w:bottom w:val="single" w:sz="4" w:space="0" w:color="auto"/>
              <w:right w:val="single" w:sz="4" w:space="0" w:color="auto"/>
            </w:tcBorders>
            <w:shd w:val="clear" w:color="auto" w:fill="auto"/>
            <w:vAlign w:val="center"/>
            <w:hideMark/>
          </w:tcPr>
          <w:p w14:paraId="776BA611" w14:textId="77777777" w:rsidR="00D64713" w:rsidRPr="00047AAE" w:rsidRDefault="00D64713" w:rsidP="00A32FFF">
            <w:pPr>
              <w:spacing w:after="0" w:line="240" w:lineRule="auto"/>
              <w:jc w:val="center"/>
              <w:rPr>
                <w:rFonts w:eastAsia="Times New Roman"/>
                <w:bCs/>
                <w:color w:val="000000"/>
                <w:kern w:val="0"/>
                <w:sz w:val="20"/>
                <w:szCs w:val="20"/>
                <w:lang w:eastAsia="ru-RU"/>
              </w:rPr>
            </w:pPr>
            <w:r w:rsidRPr="00047AAE">
              <w:rPr>
                <w:rFonts w:eastAsia="Times New Roman"/>
                <w:bCs/>
                <w:color w:val="000000"/>
                <w:kern w:val="0"/>
                <w:sz w:val="20"/>
                <w:szCs w:val="20"/>
                <w:lang w:eastAsia="ru-RU"/>
              </w:rPr>
              <w:t>Х</w:t>
            </w:r>
          </w:p>
        </w:tc>
        <w:tc>
          <w:tcPr>
            <w:tcW w:w="368" w:type="pct"/>
            <w:tcBorders>
              <w:top w:val="nil"/>
              <w:left w:val="nil"/>
              <w:bottom w:val="single" w:sz="4" w:space="0" w:color="auto"/>
              <w:right w:val="single" w:sz="4" w:space="0" w:color="auto"/>
            </w:tcBorders>
            <w:shd w:val="clear" w:color="auto" w:fill="auto"/>
            <w:vAlign w:val="center"/>
            <w:hideMark/>
          </w:tcPr>
          <w:p w14:paraId="77CEDB93" w14:textId="77777777" w:rsidR="00D64713" w:rsidRPr="00047AAE" w:rsidRDefault="00D64713" w:rsidP="00A32FFF">
            <w:pPr>
              <w:spacing w:after="0" w:line="240" w:lineRule="auto"/>
              <w:jc w:val="center"/>
              <w:rPr>
                <w:rFonts w:eastAsia="Times New Roman"/>
                <w:bCs/>
                <w:color w:val="000000"/>
                <w:kern w:val="0"/>
                <w:sz w:val="20"/>
                <w:szCs w:val="20"/>
                <w:lang w:eastAsia="ru-RU"/>
              </w:rPr>
            </w:pPr>
            <w:r w:rsidRPr="00047AAE">
              <w:rPr>
                <w:rFonts w:eastAsia="Times New Roman"/>
                <w:bCs/>
                <w:color w:val="000000"/>
                <w:kern w:val="0"/>
                <w:sz w:val="20"/>
                <w:szCs w:val="20"/>
                <w:lang w:eastAsia="ru-RU"/>
              </w:rPr>
              <w:t>9</w:t>
            </w:r>
          </w:p>
        </w:tc>
        <w:tc>
          <w:tcPr>
            <w:tcW w:w="426" w:type="pct"/>
            <w:tcBorders>
              <w:top w:val="nil"/>
              <w:left w:val="nil"/>
              <w:bottom w:val="single" w:sz="4" w:space="0" w:color="auto"/>
              <w:right w:val="single" w:sz="4" w:space="0" w:color="auto"/>
            </w:tcBorders>
            <w:shd w:val="clear" w:color="auto" w:fill="auto"/>
            <w:vAlign w:val="center"/>
            <w:hideMark/>
          </w:tcPr>
          <w:p w14:paraId="55CA8AEA" w14:textId="77777777" w:rsidR="00D64713" w:rsidRPr="00047AAE" w:rsidRDefault="00D64713" w:rsidP="00A32FFF">
            <w:pPr>
              <w:spacing w:after="0" w:line="240" w:lineRule="auto"/>
              <w:jc w:val="center"/>
              <w:rPr>
                <w:rFonts w:eastAsia="Times New Roman"/>
                <w:bCs/>
                <w:color w:val="000000"/>
                <w:kern w:val="0"/>
                <w:sz w:val="20"/>
                <w:szCs w:val="20"/>
                <w:lang w:eastAsia="ru-RU"/>
              </w:rPr>
            </w:pPr>
            <w:r w:rsidRPr="00047AAE">
              <w:rPr>
                <w:rFonts w:eastAsia="Times New Roman"/>
                <w:bCs/>
                <w:color w:val="000000"/>
                <w:kern w:val="0"/>
                <w:sz w:val="20"/>
                <w:szCs w:val="20"/>
                <w:lang w:eastAsia="ru-RU"/>
              </w:rPr>
              <w:t>9</w:t>
            </w:r>
          </w:p>
        </w:tc>
      </w:tr>
      <w:tr w:rsidR="00D64713" w:rsidRPr="00047AAE" w14:paraId="1A8AE131" w14:textId="77777777" w:rsidTr="00A32FFF">
        <w:trPr>
          <w:trHeight w:val="300"/>
        </w:trPr>
        <w:tc>
          <w:tcPr>
            <w:tcW w:w="1315" w:type="pct"/>
            <w:tcBorders>
              <w:top w:val="nil"/>
              <w:left w:val="single" w:sz="4" w:space="0" w:color="auto"/>
              <w:bottom w:val="single" w:sz="4" w:space="0" w:color="auto"/>
              <w:right w:val="single" w:sz="4" w:space="0" w:color="auto"/>
            </w:tcBorders>
            <w:shd w:val="clear" w:color="auto" w:fill="auto"/>
            <w:vAlign w:val="center"/>
            <w:hideMark/>
          </w:tcPr>
          <w:p w14:paraId="74D4947F" w14:textId="77777777" w:rsidR="00D64713" w:rsidRPr="00047AAE" w:rsidRDefault="00D64713" w:rsidP="00A32FFF">
            <w:pPr>
              <w:spacing w:after="0" w:line="240" w:lineRule="auto"/>
              <w:jc w:val="center"/>
              <w:rPr>
                <w:rFonts w:eastAsia="Times New Roman"/>
                <w:bCs/>
                <w:color w:val="000000"/>
                <w:kern w:val="0"/>
                <w:sz w:val="20"/>
                <w:szCs w:val="20"/>
                <w:lang w:eastAsia="ru-RU"/>
              </w:rPr>
            </w:pPr>
            <w:r w:rsidRPr="00047AAE">
              <w:rPr>
                <w:rFonts w:eastAsia="Times New Roman"/>
                <w:bCs/>
                <w:color w:val="000000"/>
                <w:kern w:val="0"/>
                <w:sz w:val="20"/>
                <w:szCs w:val="20"/>
                <w:lang w:eastAsia="ru-RU"/>
              </w:rPr>
              <w:t>Поливка зеленых насаждений</w:t>
            </w:r>
          </w:p>
        </w:tc>
        <w:tc>
          <w:tcPr>
            <w:tcW w:w="445" w:type="pct"/>
            <w:tcBorders>
              <w:top w:val="nil"/>
              <w:left w:val="nil"/>
              <w:bottom w:val="single" w:sz="4" w:space="0" w:color="auto"/>
              <w:right w:val="single" w:sz="4" w:space="0" w:color="auto"/>
            </w:tcBorders>
            <w:shd w:val="clear" w:color="auto" w:fill="auto"/>
            <w:vAlign w:val="center"/>
            <w:hideMark/>
          </w:tcPr>
          <w:p w14:paraId="1A51CEE4" w14:textId="77777777" w:rsidR="00D64713" w:rsidRPr="00047AAE" w:rsidRDefault="00D64713" w:rsidP="00A32FFF">
            <w:pPr>
              <w:spacing w:after="0" w:line="240" w:lineRule="auto"/>
              <w:jc w:val="center"/>
              <w:rPr>
                <w:rFonts w:eastAsia="Times New Roman"/>
                <w:bCs/>
                <w:color w:val="000000"/>
                <w:kern w:val="0"/>
                <w:sz w:val="20"/>
                <w:szCs w:val="20"/>
                <w:lang w:eastAsia="ru-RU"/>
              </w:rPr>
            </w:pPr>
            <w:r w:rsidRPr="00047AAE">
              <w:rPr>
                <w:rFonts w:eastAsia="Times New Roman"/>
                <w:bCs/>
                <w:color w:val="000000"/>
                <w:kern w:val="0"/>
                <w:sz w:val="20"/>
                <w:szCs w:val="20"/>
                <w:lang w:eastAsia="ru-RU"/>
              </w:rPr>
              <w:t>Х</w:t>
            </w:r>
          </w:p>
        </w:tc>
        <w:tc>
          <w:tcPr>
            <w:tcW w:w="666" w:type="pct"/>
            <w:tcBorders>
              <w:top w:val="nil"/>
              <w:left w:val="nil"/>
              <w:bottom w:val="single" w:sz="4" w:space="0" w:color="auto"/>
              <w:right w:val="single" w:sz="4" w:space="0" w:color="auto"/>
            </w:tcBorders>
            <w:shd w:val="clear" w:color="auto" w:fill="auto"/>
            <w:vAlign w:val="center"/>
            <w:hideMark/>
          </w:tcPr>
          <w:p w14:paraId="4F7AB2F4" w14:textId="77777777" w:rsidR="00D64713" w:rsidRPr="00047AAE" w:rsidRDefault="00D64713" w:rsidP="00A32FFF">
            <w:pPr>
              <w:spacing w:after="0" w:line="240" w:lineRule="auto"/>
              <w:jc w:val="center"/>
              <w:rPr>
                <w:rFonts w:eastAsia="Times New Roman"/>
                <w:bCs/>
                <w:color w:val="000000"/>
                <w:kern w:val="0"/>
                <w:sz w:val="20"/>
                <w:szCs w:val="20"/>
                <w:lang w:eastAsia="ru-RU"/>
              </w:rPr>
            </w:pPr>
            <w:r w:rsidRPr="00047AAE">
              <w:rPr>
                <w:rFonts w:eastAsia="Times New Roman"/>
                <w:bCs/>
                <w:color w:val="000000"/>
                <w:kern w:val="0"/>
                <w:sz w:val="20"/>
                <w:szCs w:val="20"/>
                <w:lang w:eastAsia="ru-RU"/>
              </w:rPr>
              <w:t>Х</w:t>
            </w:r>
          </w:p>
        </w:tc>
        <w:tc>
          <w:tcPr>
            <w:tcW w:w="371" w:type="pct"/>
            <w:tcBorders>
              <w:top w:val="nil"/>
              <w:left w:val="nil"/>
              <w:bottom w:val="single" w:sz="4" w:space="0" w:color="auto"/>
              <w:right w:val="single" w:sz="4" w:space="0" w:color="auto"/>
            </w:tcBorders>
            <w:shd w:val="clear" w:color="auto" w:fill="auto"/>
            <w:vAlign w:val="center"/>
            <w:hideMark/>
          </w:tcPr>
          <w:p w14:paraId="31302856" w14:textId="77777777" w:rsidR="00D64713" w:rsidRPr="00047AAE" w:rsidRDefault="00D64713" w:rsidP="00A32FFF">
            <w:pPr>
              <w:spacing w:after="0" w:line="240" w:lineRule="auto"/>
              <w:jc w:val="center"/>
              <w:rPr>
                <w:rFonts w:eastAsia="Times New Roman"/>
                <w:bCs/>
                <w:kern w:val="0"/>
                <w:sz w:val="20"/>
                <w:szCs w:val="20"/>
                <w:lang w:eastAsia="ru-RU"/>
              </w:rPr>
            </w:pPr>
            <w:r>
              <w:rPr>
                <w:rFonts w:eastAsia="Times New Roman"/>
                <w:bCs/>
                <w:kern w:val="0"/>
                <w:sz w:val="20"/>
                <w:szCs w:val="20"/>
                <w:lang w:eastAsia="ru-RU"/>
              </w:rPr>
              <w:t>4598</w:t>
            </w:r>
          </w:p>
        </w:tc>
        <w:tc>
          <w:tcPr>
            <w:tcW w:w="444" w:type="pct"/>
            <w:tcBorders>
              <w:top w:val="nil"/>
              <w:left w:val="nil"/>
              <w:bottom w:val="single" w:sz="4" w:space="0" w:color="auto"/>
              <w:right w:val="single" w:sz="4" w:space="0" w:color="auto"/>
            </w:tcBorders>
            <w:shd w:val="clear" w:color="auto" w:fill="auto"/>
            <w:vAlign w:val="center"/>
            <w:hideMark/>
          </w:tcPr>
          <w:p w14:paraId="1F884216" w14:textId="77777777" w:rsidR="00D64713" w:rsidRPr="00047AAE" w:rsidRDefault="00D64713" w:rsidP="00A32FFF">
            <w:pPr>
              <w:spacing w:after="0" w:line="240" w:lineRule="auto"/>
              <w:jc w:val="center"/>
              <w:rPr>
                <w:rFonts w:eastAsia="Times New Roman"/>
                <w:bCs/>
                <w:kern w:val="0"/>
                <w:sz w:val="20"/>
                <w:szCs w:val="20"/>
                <w:lang w:eastAsia="ru-RU"/>
              </w:rPr>
            </w:pPr>
            <w:r>
              <w:rPr>
                <w:rFonts w:eastAsia="Times New Roman"/>
                <w:bCs/>
                <w:kern w:val="0"/>
                <w:sz w:val="20"/>
                <w:szCs w:val="20"/>
                <w:lang w:eastAsia="ru-RU"/>
              </w:rPr>
              <w:t>4396</w:t>
            </w:r>
          </w:p>
        </w:tc>
        <w:tc>
          <w:tcPr>
            <w:tcW w:w="519" w:type="pct"/>
            <w:tcBorders>
              <w:top w:val="nil"/>
              <w:left w:val="nil"/>
              <w:bottom w:val="single" w:sz="4" w:space="0" w:color="auto"/>
              <w:right w:val="single" w:sz="4" w:space="0" w:color="auto"/>
            </w:tcBorders>
            <w:shd w:val="clear" w:color="auto" w:fill="auto"/>
            <w:vAlign w:val="center"/>
            <w:hideMark/>
          </w:tcPr>
          <w:p w14:paraId="495C0D79" w14:textId="77777777" w:rsidR="00D64713" w:rsidRPr="00047AAE" w:rsidRDefault="00D64713" w:rsidP="00A32FFF">
            <w:pPr>
              <w:spacing w:after="0" w:line="240" w:lineRule="auto"/>
              <w:jc w:val="center"/>
              <w:rPr>
                <w:rFonts w:eastAsia="Times New Roman"/>
                <w:bCs/>
                <w:color w:val="000000"/>
                <w:kern w:val="0"/>
                <w:sz w:val="20"/>
                <w:szCs w:val="20"/>
                <w:lang w:eastAsia="ru-RU"/>
              </w:rPr>
            </w:pPr>
            <w:r w:rsidRPr="00047AAE">
              <w:rPr>
                <w:rFonts w:eastAsia="Times New Roman"/>
                <w:bCs/>
                <w:color w:val="000000"/>
                <w:kern w:val="0"/>
                <w:sz w:val="20"/>
                <w:szCs w:val="20"/>
                <w:lang w:eastAsia="ru-RU"/>
              </w:rPr>
              <w:t>50</w:t>
            </w:r>
          </w:p>
        </w:tc>
        <w:tc>
          <w:tcPr>
            <w:tcW w:w="446" w:type="pct"/>
            <w:tcBorders>
              <w:top w:val="nil"/>
              <w:left w:val="nil"/>
              <w:bottom w:val="single" w:sz="4" w:space="0" w:color="auto"/>
              <w:right w:val="single" w:sz="4" w:space="0" w:color="auto"/>
            </w:tcBorders>
            <w:shd w:val="clear" w:color="auto" w:fill="auto"/>
            <w:vAlign w:val="center"/>
            <w:hideMark/>
          </w:tcPr>
          <w:p w14:paraId="6B7DBFBC" w14:textId="77777777" w:rsidR="00D64713" w:rsidRPr="00047AAE" w:rsidRDefault="00D64713" w:rsidP="00A32FFF">
            <w:pPr>
              <w:spacing w:after="0" w:line="240" w:lineRule="auto"/>
              <w:jc w:val="center"/>
              <w:rPr>
                <w:rFonts w:eastAsia="Times New Roman"/>
                <w:bCs/>
                <w:color w:val="000000"/>
                <w:kern w:val="0"/>
                <w:sz w:val="20"/>
                <w:szCs w:val="20"/>
                <w:lang w:eastAsia="ru-RU"/>
              </w:rPr>
            </w:pPr>
            <w:r w:rsidRPr="00047AAE">
              <w:rPr>
                <w:rFonts w:eastAsia="Times New Roman"/>
                <w:bCs/>
                <w:color w:val="000000"/>
                <w:kern w:val="0"/>
                <w:sz w:val="20"/>
                <w:szCs w:val="20"/>
                <w:lang w:eastAsia="ru-RU"/>
              </w:rPr>
              <w:t>50</w:t>
            </w:r>
          </w:p>
        </w:tc>
        <w:tc>
          <w:tcPr>
            <w:tcW w:w="368" w:type="pct"/>
            <w:tcBorders>
              <w:top w:val="nil"/>
              <w:left w:val="nil"/>
              <w:bottom w:val="single" w:sz="4" w:space="0" w:color="auto"/>
              <w:right w:val="single" w:sz="4" w:space="0" w:color="auto"/>
            </w:tcBorders>
            <w:shd w:val="clear" w:color="auto" w:fill="auto"/>
            <w:vAlign w:val="center"/>
            <w:hideMark/>
          </w:tcPr>
          <w:p w14:paraId="523174E6" w14:textId="77777777" w:rsidR="00D64713" w:rsidRPr="00047AAE" w:rsidRDefault="00D64713" w:rsidP="00A32FFF">
            <w:pPr>
              <w:spacing w:after="0" w:line="240" w:lineRule="auto"/>
              <w:jc w:val="center"/>
              <w:rPr>
                <w:rFonts w:eastAsia="Times New Roman"/>
                <w:bCs/>
                <w:color w:val="000000"/>
                <w:kern w:val="0"/>
                <w:sz w:val="20"/>
                <w:szCs w:val="20"/>
                <w:lang w:eastAsia="ru-RU"/>
              </w:rPr>
            </w:pPr>
            <w:r w:rsidRPr="00047AAE">
              <w:rPr>
                <w:rFonts w:eastAsia="Times New Roman"/>
                <w:bCs/>
                <w:color w:val="000000"/>
                <w:kern w:val="0"/>
                <w:sz w:val="20"/>
                <w:szCs w:val="20"/>
                <w:lang w:eastAsia="ru-RU"/>
              </w:rPr>
              <w:t>65</w:t>
            </w:r>
          </w:p>
        </w:tc>
        <w:tc>
          <w:tcPr>
            <w:tcW w:w="426" w:type="pct"/>
            <w:tcBorders>
              <w:top w:val="nil"/>
              <w:left w:val="nil"/>
              <w:bottom w:val="single" w:sz="4" w:space="0" w:color="auto"/>
              <w:right w:val="single" w:sz="4" w:space="0" w:color="auto"/>
            </w:tcBorders>
            <w:shd w:val="clear" w:color="auto" w:fill="auto"/>
            <w:vAlign w:val="center"/>
            <w:hideMark/>
          </w:tcPr>
          <w:p w14:paraId="4E5E8115" w14:textId="77777777" w:rsidR="00D64713" w:rsidRPr="00047AAE" w:rsidRDefault="00D64713" w:rsidP="00A32FFF">
            <w:pPr>
              <w:spacing w:after="0" w:line="240" w:lineRule="auto"/>
              <w:jc w:val="center"/>
              <w:rPr>
                <w:rFonts w:eastAsia="Times New Roman"/>
                <w:bCs/>
                <w:color w:val="000000"/>
                <w:kern w:val="0"/>
                <w:sz w:val="20"/>
                <w:szCs w:val="20"/>
                <w:lang w:eastAsia="ru-RU"/>
              </w:rPr>
            </w:pPr>
            <w:r w:rsidRPr="00047AAE">
              <w:rPr>
                <w:rFonts w:eastAsia="Times New Roman"/>
                <w:bCs/>
                <w:color w:val="000000"/>
                <w:kern w:val="0"/>
                <w:sz w:val="20"/>
                <w:szCs w:val="20"/>
                <w:lang w:eastAsia="ru-RU"/>
              </w:rPr>
              <w:t>61</w:t>
            </w:r>
          </w:p>
        </w:tc>
      </w:tr>
      <w:tr w:rsidR="00D64713" w:rsidRPr="00047AAE" w14:paraId="748D0D54" w14:textId="77777777" w:rsidTr="00A32FFF">
        <w:trPr>
          <w:trHeight w:val="300"/>
        </w:trPr>
        <w:tc>
          <w:tcPr>
            <w:tcW w:w="1315" w:type="pct"/>
            <w:tcBorders>
              <w:top w:val="nil"/>
              <w:left w:val="single" w:sz="4" w:space="0" w:color="auto"/>
              <w:bottom w:val="single" w:sz="4" w:space="0" w:color="auto"/>
              <w:right w:val="single" w:sz="4" w:space="0" w:color="auto"/>
            </w:tcBorders>
            <w:shd w:val="clear" w:color="auto" w:fill="auto"/>
            <w:vAlign w:val="center"/>
            <w:hideMark/>
          </w:tcPr>
          <w:p w14:paraId="5CEDD11E" w14:textId="77777777" w:rsidR="00D64713" w:rsidRPr="00047AAE" w:rsidRDefault="00D64713" w:rsidP="00A32FFF">
            <w:pPr>
              <w:spacing w:after="0" w:line="240" w:lineRule="auto"/>
              <w:jc w:val="center"/>
              <w:rPr>
                <w:rFonts w:eastAsia="Times New Roman"/>
                <w:bCs/>
                <w:color w:val="000000"/>
                <w:kern w:val="0"/>
                <w:sz w:val="20"/>
                <w:szCs w:val="20"/>
                <w:lang w:eastAsia="ru-RU"/>
              </w:rPr>
            </w:pPr>
            <w:r w:rsidRPr="00047AAE">
              <w:rPr>
                <w:rFonts w:eastAsia="Times New Roman"/>
                <w:bCs/>
                <w:color w:val="000000"/>
                <w:kern w:val="0"/>
                <w:sz w:val="20"/>
                <w:szCs w:val="20"/>
                <w:lang w:eastAsia="ru-RU"/>
              </w:rPr>
              <w:t>Итого</w:t>
            </w:r>
          </w:p>
        </w:tc>
        <w:tc>
          <w:tcPr>
            <w:tcW w:w="445" w:type="pct"/>
            <w:tcBorders>
              <w:top w:val="nil"/>
              <w:left w:val="nil"/>
              <w:bottom w:val="single" w:sz="4" w:space="0" w:color="auto"/>
              <w:right w:val="single" w:sz="4" w:space="0" w:color="auto"/>
            </w:tcBorders>
            <w:shd w:val="clear" w:color="auto" w:fill="auto"/>
            <w:vAlign w:val="center"/>
            <w:hideMark/>
          </w:tcPr>
          <w:p w14:paraId="2A7C4E35" w14:textId="77777777" w:rsidR="00D64713" w:rsidRPr="00047AAE" w:rsidRDefault="00D64713" w:rsidP="00A32FFF">
            <w:pPr>
              <w:spacing w:after="0" w:line="240" w:lineRule="auto"/>
              <w:jc w:val="center"/>
              <w:rPr>
                <w:rFonts w:eastAsia="Times New Roman"/>
                <w:bCs/>
                <w:color w:val="000000"/>
                <w:kern w:val="0"/>
                <w:sz w:val="20"/>
                <w:szCs w:val="20"/>
                <w:lang w:eastAsia="ru-RU"/>
              </w:rPr>
            </w:pPr>
            <w:r w:rsidRPr="00047AAE">
              <w:rPr>
                <w:rFonts w:eastAsia="Times New Roman"/>
                <w:bCs/>
                <w:color w:val="000000"/>
                <w:kern w:val="0"/>
                <w:sz w:val="20"/>
                <w:szCs w:val="20"/>
                <w:lang w:eastAsia="ru-RU"/>
              </w:rPr>
              <w:t>Х</w:t>
            </w:r>
          </w:p>
        </w:tc>
        <w:tc>
          <w:tcPr>
            <w:tcW w:w="666" w:type="pct"/>
            <w:tcBorders>
              <w:top w:val="nil"/>
              <w:left w:val="nil"/>
              <w:bottom w:val="single" w:sz="4" w:space="0" w:color="auto"/>
              <w:right w:val="single" w:sz="4" w:space="0" w:color="auto"/>
            </w:tcBorders>
            <w:shd w:val="clear" w:color="auto" w:fill="auto"/>
            <w:vAlign w:val="center"/>
            <w:hideMark/>
          </w:tcPr>
          <w:p w14:paraId="7DD106B7" w14:textId="77777777" w:rsidR="00D64713" w:rsidRPr="00047AAE" w:rsidRDefault="00D64713" w:rsidP="00A32FFF">
            <w:pPr>
              <w:spacing w:after="0" w:line="240" w:lineRule="auto"/>
              <w:jc w:val="center"/>
              <w:rPr>
                <w:rFonts w:eastAsia="Times New Roman"/>
                <w:bCs/>
                <w:color w:val="000000"/>
                <w:kern w:val="0"/>
                <w:sz w:val="20"/>
                <w:szCs w:val="20"/>
                <w:lang w:eastAsia="ru-RU"/>
              </w:rPr>
            </w:pPr>
            <w:r w:rsidRPr="00047AAE">
              <w:rPr>
                <w:rFonts w:eastAsia="Times New Roman"/>
                <w:bCs/>
                <w:color w:val="000000"/>
                <w:kern w:val="0"/>
                <w:sz w:val="20"/>
                <w:szCs w:val="20"/>
                <w:lang w:eastAsia="ru-RU"/>
              </w:rPr>
              <w:t>Х</w:t>
            </w:r>
          </w:p>
        </w:tc>
        <w:tc>
          <w:tcPr>
            <w:tcW w:w="371" w:type="pct"/>
            <w:tcBorders>
              <w:top w:val="nil"/>
              <w:left w:val="nil"/>
              <w:bottom w:val="single" w:sz="4" w:space="0" w:color="auto"/>
              <w:right w:val="single" w:sz="4" w:space="0" w:color="auto"/>
            </w:tcBorders>
            <w:shd w:val="clear" w:color="auto" w:fill="auto"/>
            <w:vAlign w:val="center"/>
            <w:hideMark/>
          </w:tcPr>
          <w:p w14:paraId="56FB94EA" w14:textId="77777777" w:rsidR="00D64713" w:rsidRPr="00047AAE" w:rsidRDefault="00D64713" w:rsidP="00A32FFF">
            <w:pPr>
              <w:spacing w:after="0" w:line="240" w:lineRule="auto"/>
              <w:jc w:val="center"/>
              <w:rPr>
                <w:rFonts w:eastAsia="Times New Roman"/>
                <w:bCs/>
                <w:color w:val="000000"/>
                <w:kern w:val="0"/>
                <w:sz w:val="20"/>
                <w:szCs w:val="20"/>
                <w:lang w:eastAsia="ru-RU"/>
              </w:rPr>
            </w:pPr>
            <w:r w:rsidRPr="00047AAE">
              <w:rPr>
                <w:rFonts w:eastAsia="Times New Roman"/>
                <w:bCs/>
                <w:color w:val="000000"/>
                <w:kern w:val="0"/>
                <w:sz w:val="20"/>
                <w:szCs w:val="20"/>
                <w:lang w:eastAsia="ru-RU"/>
              </w:rPr>
              <w:t>Х</w:t>
            </w:r>
          </w:p>
        </w:tc>
        <w:tc>
          <w:tcPr>
            <w:tcW w:w="444" w:type="pct"/>
            <w:tcBorders>
              <w:top w:val="nil"/>
              <w:left w:val="nil"/>
              <w:bottom w:val="single" w:sz="4" w:space="0" w:color="auto"/>
              <w:right w:val="single" w:sz="4" w:space="0" w:color="auto"/>
            </w:tcBorders>
            <w:shd w:val="clear" w:color="auto" w:fill="auto"/>
            <w:vAlign w:val="center"/>
            <w:hideMark/>
          </w:tcPr>
          <w:p w14:paraId="0C8CA75C" w14:textId="77777777" w:rsidR="00D64713" w:rsidRPr="00047AAE" w:rsidRDefault="00D64713" w:rsidP="00A32FFF">
            <w:pPr>
              <w:spacing w:after="0" w:line="240" w:lineRule="auto"/>
              <w:jc w:val="center"/>
              <w:rPr>
                <w:rFonts w:eastAsia="Times New Roman"/>
                <w:bCs/>
                <w:color w:val="000000"/>
                <w:kern w:val="0"/>
                <w:sz w:val="20"/>
                <w:szCs w:val="20"/>
                <w:lang w:eastAsia="ru-RU"/>
              </w:rPr>
            </w:pPr>
            <w:r w:rsidRPr="00047AAE">
              <w:rPr>
                <w:rFonts w:eastAsia="Times New Roman"/>
                <w:bCs/>
                <w:color w:val="000000"/>
                <w:kern w:val="0"/>
                <w:sz w:val="20"/>
                <w:szCs w:val="20"/>
                <w:lang w:eastAsia="ru-RU"/>
              </w:rPr>
              <w:t>Х</w:t>
            </w:r>
          </w:p>
        </w:tc>
        <w:tc>
          <w:tcPr>
            <w:tcW w:w="519" w:type="pct"/>
            <w:tcBorders>
              <w:top w:val="nil"/>
              <w:left w:val="nil"/>
              <w:bottom w:val="single" w:sz="4" w:space="0" w:color="auto"/>
              <w:right w:val="single" w:sz="4" w:space="0" w:color="auto"/>
            </w:tcBorders>
            <w:shd w:val="clear" w:color="auto" w:fill="auto"/>
            <w:vAlign w:val="center"/>
            <w:hideMark/>
          </w:tcPr>
          <w:p w14:paraId="0AFD1971" w14:textId="77777777" w:rsidR="00D64713" w:rsidRPr="00047AAE" w:rsidRDefault="00D64713" w:rsidP="00A32FFF">
            <w:pPr>
              <w:spacing w:after="0" w:line="240" w:lineRule="auto"/>
              <w:jc w:val="center"/>
              <w:rPr>
                <w:rFonts w:eastAsia="Times New Roman"/>
                <w:bCs/>
                <w:color w:val="000000"/>
                <w:kern w:val="0"/>
                <w:sz w:val="20"/>
                <w:szCs w:val="20"/>
                <w:lang w:eastAsia="ru-RU"/>
              </w:rPr>
            </w:pPr>
            <w:r w:rsidRPr="00047AAE">
              <w:rPr>
                <w:rFonts w:eastAsia="Times New Roman"/>
                <w:bCs/>
                <w:color w:val="000000"/>
                <w:kern w:val="0"/>
                <w:sz w:val="20"/>
                <w:szCs w:val="20"/>
                <w:lang w:eastAsia="ru-RU"/>
              </w:rPr>
              <w:t>Х</w:t>
            </w:r>
          </w:p>
        </w:tc>
        <w:tc>
          <w:tcPr>
            <w:tcW w:w="446" w:type="pct"/>
            <w:tcBorders>
              <w:top w:val="nil"/>
              <w:left w:val="nil"/>
              <w:bottom w:val="single" w:sz="4" w:space="0" w:color="auto"/>
              <w:right w:val="single" w:sz="4" w:space="0" w:color="auto"/>
            </w:tcBorders>
            <w:shd w:val="clear" w:color="auto" w:fill="auto"/>
            <w:vAlign w:val="center"/>
            <w:hideMark/>
          </w:tcPr>
          <w:p w14:paraId="2AC5AD30" w14:textId="77777777" w:rsidR="00D64713" w:rsidRPr="00047AAE" w:rsidRDefault="00D64713" w:rsidP="00A32FFF">
            <w:pPr>
              <w:spacing w:after="0" w:line="240" w:lineRule="auto"/>
              <w:jc w:val="center"/>
              <w:rPr>
                <w:rFonts w:eastAsia="Times New Roman"/>
                <w:bCs/>
                <w:color w:val="000000"/>
                <w:kern w:val="0"/>
                <w:sz w:val="20"/>
                <w:szCs w:val="20"/>
                <w:lang w:eastAsia="ru-RU"/>
              </w:rPr>
            </w:pPr>
            <w:r w:rsidRPr="00047AAE">
              <w:rPr>
                <w:rFonts w:eastAsia="Times New Roman"/>
                <w:bCs/>
                <w:color w:val="000000"/>
                <w:kern w:val="0"/>
                <w:sz w:val="20"/>
                <w:szCs w:val="20"/>
                <w:lang w:eastAsia="ru-RU"/>
              </w:rPr>
              <w:t>Х</w:t>
            </w:r>
          </w:p>
        </w:tc>
        <w:tc>
          <w:tcPr>
            <w:tcW w:w="368" w:type="pct"/>
            <w:tcBorders>
              <w:top w:val="nil"/>
              <w:left w:val="nil"/>
              <w:bottom w:val="single" w:sz="4" w:space="0" w:color="auto"/>
              <w:right w:val="single" w:sz="4" w:space="0" w:color="auto"/>
            </w:tcBorders>
            <w:shd w:val="clear" w:color="auto" w:fill="auto"/>
            <w:vAlign w:val="center"/>
            <w:hideMark/>
          </w:tcPr>
          <w:p w14:paraId="7C91D98F" w14:textId="77777777" w:rsidR="00D64713" w:rsidRPr="00047AAE" w:rsidRDefault="00D64713" w:rsidP="00A32FFF">
            <w:pPr>
              <w:spacing w:after="0" w:line="240" w:lineRule="auto"/>
              <w:jc w:val="center"/>
              <w:rPr>
                <w:rFonts w:eastAsia="Times New Roman"/>
                <w:bCs/>
                <w:color w:val="000000"/>
                <w:kern w:val="0"/>
                <w:sz w:val="20"/>
                <w:szCs w:val="20"/>
                <w:lang w:eastAsia="ru-RU"/>
              </w:rPr>
            </w:pPr>
            <w:r w:rsidRPr="00047AAE">
              <w:rPr>
                <w:rFonts w:eastAsia="Times New Roman"/>
                <w:bCs/>
                <w:color w:val="000000"/>
                <w:kern w:val="0"/>
                <w:sz w:val="20"/>
                <w:szCs w:val="20"/>
                <w:lang w:eastAsia="ru-RU"/>
              </w:rPr>
              <w:t>165,2</w:t>
            </w:r>
          </w:p>
        </w:tc>
        <w:tc>
          <w:tcPr>
            <w:tcW w:w="426" w:type="pct"/>
            <w:tcBorders>
              <w:top w:val="nil"/>
              <w:left w:val="nil"/>
              <w:bottom w:val="single" w:sz="4" w:space="0" w:color="auto"/>
              <w:right w:val="single" w:sz="4" w:space="0" w:color="auto"/>
            </w:tcBorders>
            <w:shd w:val="clear" w:color="auto" w:fill="auto"/>
            <w:vAlign w:val="center"/>
            <w:hideMark/>
          </w:tcPr>
          <w:p w14:paraId="02543BF6" w14:textId="77777777" w:rsidR="00D64713" w:rsidRPr="00047AAE" w:rsidRDefault="00D64713" w:rsidP="00A32FFF">
            <w:pPr>
              <w:spacing w:after="0" w:line="240" w:lineRule="auto"/>
              <w:jc w:val="center"/>
              <w:rPr>
                <w:rFonts w:eastAsia="Times New Roman"/>
                <w:bCs/>
                <w:color w:val="000000"/>
                <w:kern w:val="0"/>
                <w:sz w:val="20"/>
                <w:szCs w:val="20"/>
                <w:lang w:eastAsia="ru-RU"/>
              </w:rPr>
            </w:pPr>
            <w:r w:rsidRPr="00047AAE">
              <w:rPr>
                <w:rFonts w:eastAsia="Times New Roman"/>
                <w:bCs/>
                <w:color w:val="000000"/>
                <w:kern w:val="0"/>
                <w:sz w:val="20"/>
                <w:szCs w:val="20"/>
                <w:lang w:eastAsia="ru-RU"/>
              </w:rPr>
              <w:t>165,0</w:t>
            </w:r>
          </w:p>
        </w:tc>
      </w:tr>
    </w:tbl>
    <w:p w14:paraId="62453BDD" w14:textId="77777777" w:rsidR="00CF1A52" w:rsidRDefault="00CF1A52" w:rsidP="003617F8">
      <w:pPr>
        <w:spacing w:after="0" w:line="240" w:lineRule="auto"/>
        <w:ind w:firstLine="851"/>
        <w:jc w:val="both"/>
      </w:pPr>
    </w:p>
    <w:p w14:paraId="151670DE" w14:textId="77777777" w:rsidR="00791495" w:rsidRDefault="00791495" w:rsidP="003617F8">
      <w:pPr>
        <w:pStyle w:val="af6"/>
        <w:spacing w:after="0"/>
        <w:rPr>
          <w:rFonts w:eastAsia="Times New Roman"/>
          <w:color w:val="auto"/>
          <w:kern w:val="0"/>
          <w:sz w:val="20"/>
          <w:szCs w:val="20"/>
          <w:lang w:eastAsia="ru-RU"/>
        </w:rPr>
      </w:pPr>
      <w:r w:rsidRPr="00791495">
        <w:rPr>
          <w:rFonts w:eastAsia="Times New Roman"/>
          <w:color w:val="auto"/>
          <w:kern w:val="0"/>
          <w:sz w:val="20"/>
          <w:szCs w:val="20"/>
          <w:lang w:eastAsia="ru-RU"/>
        </w:rPr>
        <w:t>Таблица</w:t>
      </w:r>
      <w:r w:rsidR="003617F8">
        <w:rPr>
          <w:rFonts w:eastAsia="Times New Roman"/>
          <w:color w:val="auto"/>
          <w:kern w:val="0"/>
          <w:sz w:val="20"/>
          <w:szCs w:val="20"/>
          <w:lang w:eastAsia="ru-RU"/>
        </w:rPr>
        <w:t>.</w:t>
      </w:r>
      <w:r w:rsidRPr="00791495">
        <w:rPr>
          <w:rFonts w:eastAsia="Times New Roman"/>
          <w:color w:val="auto"/>
          <w:kern w:val="0"/>
          <w:sz w:val="20"/>
          <w:szCs w:val="20"/>
          <w:lang w:eastAsia="ru-RU"/>
        </w:rPr>
        <w:t xml:space="preserve"> Расчет максимального расхода воды на I очередь и расчетный срок</w:t>
      </w:r>
      <w:r w:rsidR="00BB65E5">
        <w:rPr>
          <w:rFonts w:eastAsia="Times New Roman"/>
          <w:color w:val="auto"/>
          <w:kern w:val="0"/>
          <w:sz w:val="20"/>
          <w:szCs w:val="20"/>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4196"/>
        <w:gridCol w:w="1391"/>
        <w:gridCol w:w="1615"/>
        <w:gridCol w:w="1421"/>
      </w:tblGrid>
      <w:tr w:rsidR="00D64713" w:rsidRPr="00A87C75" w14:paraId="5F86621A" w14:textId="77777777" w:rsidTr="00A32FFF">
        <w:trPr>
          <w:trHeight w:val="362"/>
        </w:trPr>
        <w:tc>
          <w:tcPr>
            <w:tcW w:w="387" w:type="pct"/>
            <w:shd w:val="clear" w:color="auto" w:fill="auto"/>
            <w:vAlign w:val="center"/>
            <w:hideMark/>
          </w:tcPr>
          <w:p w14:paraId="18F4B77D" w14:textId="77777777" w:rsidR="00D64713" w:rsidRPr="00A87C75" w:rsidRDefault="00D64713" w:rsidP="00A32FFF">
            <w:pPr>
              <w:spacing w:after="0" w:line="240" w:lineRule="auto"/>
              <w:jc w:val="center"/>
              <w:rPr>
                <w:rFonts w:eastAsia="Times New Roman"/>
                <w:color w:val="000000"/>
                <w:kern w:val="0"/>
                <w:sz w:val="20"/>
                <w:szCs w:val="20"/>
                <w:lang w:eastAsia="ru-RU"/>
              </w:rPr>
            </w:pPr>
            <w:r w:rsidRPr="00A87C75">
              <w:rPr>
                <w:rFonts w:eastAsia="Times New Roman"/>
                <w:color w:val="000000"/>
                <w:kern w:val="0"/>
                <w:sz w:val="20"/>
                <w:szCs w:val="20"/>
                <w:lang w:eastAsia="ru-RU"/>
              </w:rPr>
              <w:t>№ п/п</w:t>
            </w:r>
          </w:p>
        </w:tc>
        <w:tc>
          <w:tcPr>
            <w:tcW w:w="2245" w:type="pct"/>
            <w:shd w:val="clear" w:color="auto" w:fill="auto"/>
            <w:vAlign w:val="center"/>
            <w:hideMark/>
          </w:tcPr>
          <w:p w14:paraId="7F2FEAC8" w14:textId="77777777" w:rsidR="00D64713" w:rsidRPr="00A87C75" w:rsidRDefault="00D64713" w:rsidP="00A32FFF">
            <w:pPr>
              <w:spacing w:after="0" w:line="240" w:lineRule="auto"/>
              <w:jc w:val="center"/>
              <w:rPr>
                <w:rFonts w:eastAsia="Times New Roman"/>
                <w:color w:val="000000"/>
                <w:kern w:val="0"/>
                <w:sz w:val="20"/>
                <w:szCs w:val="20"/>
                <w:lang w:eastAsia="ru-RU"/>
              </w:rPr>
            </w:pPr>
            <w:r w:rsidRPr="00A87C75">
              <w:rPr>
                <w:rFonts w:eastAsia="Times New Roman"/>
                <w:color w:val="000000"/>
                <w:kern w:val="0"/>
                <w:sz w:val="20"/>
                <w:szCs w:val="20"/>
                <w:lang w:eastAsia="ru-RU"/>
              </w:rPr>
              <w:t>Наименование показателя</w:t>
            </w:r>
          </w:p>
        </w:tc>
        <w:tc>
          <w:tcPr>
            <w:tcW w:w="744" w:type="pct"/>
            <w:shd w:val="clear" w:color="auto" w:fill="auto"/>
            <w:vAlign w:val="center"/>
            <w:hideMark/>
          </w:tcPr>
          <w:p w14:paraId="6C4EF995" w14:textId="77777777" w:rsidR="00D64713" w:rsidRPr="00A87C75" w:rsidRDefault="00D64713" w:rsidP="00A32FFF">
            <w:pPr>
              <w:spacing w:after="0" w:line="240" w:lineRule="auto"/>
              <w:jc w:val="center"/>
              <w:rPr>
                <w:rFonts w:eastAsia="Times New Roman"/>
                <w:color w:val="000000"/>
                <w:kern w:val="0"/>
                <w:sz w:val="20"/>
                <w:szCs w:val="20"/>
                <w:lang w:eastAsia="ru-RU"/>
              </w:rPr>
            </w:pPr>
            <w:r w:rsidRPr="00A87C75">
              <w:rPr>
                <w:rFonts w:eastAsia="Times New Roman"/>
                <w:color w:val="000000"/>
                <w:kern w:val="0"/>
                <w:sz w:val="20"/>
                <w:szCs w:val="20"/>
                <w:lang w:eastAsia="ru-RU"/>
              </w:rPr>
              <w:t>Единица измерения</w:t>
            </w:r>
          </w:p>
        </w:tc>
        <w:tc>
          <w:tcPr>
            <w:tcW w:w="864" w:type="pct"/>
            <w:shd w:val="clear" w:color="auto" w:fill="auto"/>
            <w:vAlign w:val="center"/>
            <w:hideMark/>
          </w:tcPr>
          <w:p w14:paraId="2CC9BDF2" w14:textId="77777777" w:rsidR="00D64713" w:rsidRPr="00A87C75" w:rsidRDefault="00D64713" w:rsidP="00A32FFF">
            <w:pPr>
              <w:spacing w:after="0" w:line="240" w:lineRule="auto"/>
              <w:jc w:val="center"/>
              <w:rPr>
                <w:rFonts w:eastAsia="Times New Roman"/>
                <w:color w:val="000000"/>
                <w:kern w:val="0"/>
                <w:sz w:val="20"/>
                <w:szCs w:val="20"/>
                <w:lang w:eastAsia="ru-RU"/>
              </w:rPr>
            </w:pPr>
            <w:r w:rsidRPr="00A87C75">
              <w:rPr>
                <w:rFonts w:eastAsia="Times New Roman"/>
                <w:color w:val="000000"/>
                <w:kern w:val="0"/>
                <w:sz w:val="20"/>
                <w:szCs w:val="20"/>
                <w:lang w:eastAsia="ru-RU"/>
              </w:rPr>
              <w:t>Расчётный срок</w:t>
            </w:r>
          </w:p>
        </w:tc>
        <w:tc>
          <w:tcPr>
            <w:tcW w:w="760" w:type="pct"/>
            <w:shd w:val="clear" w:color="auto" w:fill="auto"/>
            <w:vAlign w:val="center"/>
            <w:hideMark/>
          </w:tcPr>
          <w:p w14:paraId="5288A748" w14:textId="77777777" w:rsidR="00D64713" w:rsidRPr="00A87C75" w:rsidRDefault="00D64713" w:rsidP="00A32FFF">
            <w:pPr>
              <w:spacing w:after="0" w:line="240" w:lineRule="auto"/>
              <w:jc w:val="center"/>
              <w:rPr>
                <w:rFonts w:eastAsia="Times New Roman"/>
                <w:color w:val="000000"/>
                <w:kern w:val="0"/>
                <w:sz w:val="20"/>
                <w:szCs w:val="20"/>
                <w:lang w:eastAsia="ru-RU"/>
              </w:rPr>
            </w:pPr>
            <w:r w:rsidRPr="00A87C75">
              <w:rPr>
                <w:rFonts w:eastAsia="Times New Roman"/>
                <w:color w:val="000000"/>
                <w:kern w:val="0"/>
                <w:sz w:val="20"/>
                <w:szCs w:val="20"/>
                <w:lang w:eastAsia="ru-RU"/>
              </w:rPr>
              <w:t>I очередь</w:t>
            </w:r>
          </w:p>
        </w:tc>
      </w:tr>
      <w:tr w:rsidR="00D64713" w:rsidRPr="00A87C75" w14:paraId="784C1646" w14:textId="77777777" w:rsidTr="00A32FFF">
        <w:trPr>
          <w:trHeight w:val="77"/>
        </w:trPr>
        <w:tc>
          <w:tcPr>
            <w:tcW w:w="387" w:type="pct"/>
            <w:shd w:val="clear" w:color="auto" w:fill="auto"/>
            <w:vAlign w:val="center"/>
            <w:hideMark/>
          </w:tcPr>
          <w:p w14:paraId="416E5D55" w14:textId="77777777" w:rsidR="00D64713" w:rsidRPr="00A87C75" w:rsidRDefault="00D64713" w:rsidP="00A32FFF">
            <w:pPr>
              <w:spacing w:after="0" w:line="240" w:lineRule="auto"/>
              <w:jc w:val="center"/>
              <w:rPr>
                <w:rFonts w:eastAsia="Times New Roman"/>
                <w:color w:val="000000"/>
                <w:kern w:val="0"/>
                <w:sz w:val="20"/>
                <w:szCs w:val="20"/>
                <w:lang w:eastAsia="ru-RU"/>
              </w:rPr>
            </w:pPr>
            <w:r w:rsidRPr="00A87C75">
              <w:rPr>
                <w:rFonts w:eastAsia="Times New Roman"/>
                <w:color w:val="000000"/>
                <w:kern w:val="0"/>
                <w:sz w:val="20"/>
                <w:szCs w:val="20"/>
                <w:lang w:eastAsia="ru-RU"/>
              </w:rPr>
              <w:t>1</w:t>
            </w:r>
          </w:p>
        </w:tc>
        <w:tc>
          <w:tcPr>
            <w:tcW w:w="2245" w:type="pct"/>
            <w:shd w:val="clear" w:color="auto" w:fill="auto"/>
            <w:vAlign w:val="center"/>
            <w:hideMark/>
          </w:tcPr>
          <w:p w14:paraId="41FF5035" w14:textId="77777777" w:rsidR="00D64713" w:rsidRPr="00A87C75" w:rsidRDefault="00D64713" w:rsidP="00A32FFF">
            <w:pPr>
              <w:spacing w:after="0" w:line="240" w:lineRule="auto"/>
              <w:jc w:val="center"/>
              <w:rPr>
                <w:rFonts w:eastAsia="Times New Roman"/>
                <w:color w:val="000000"/>
                <w:kern w:val="0"/>
                <w:sz w:val="20"/>
                <w:szCs w:val="20"/>
                <w:lang w:eastAsia="ru-RU"/>
              </w:rPr>
            </w:pPr>
            <w:r w:rsidRPr="00A87C75">
              <w:rPr>
                <w:rFonts w:eastAsia="Times New Roman"/>
                <w:color w:val="000000"/>
                <w:kern w:val="0"/>
                <w:sz w:val="20"/>
                <w:szCs w:val="20"/>
                <w:lang w:eastAsia="ru-RU"/>
              </w:rPr>
              <w:t>Среднесуточный расход</w:t>
            </w:r>
          </w:p>
        </w:tc>
        <w:tc>
          <w:tcPr>
            <w:tcW w:w="744" w:type="pct"/>
            <w:shd w:val="clear" w:color="auto" w:fill="auto"/>
            <w:vAlign w:val="center"/>
            <w:hideMark/>
          </w:tcPr>
          <w:p w14:paraId="7AB4E248" w14:textId="77777777" w:rsidR="00D64713" w:rsidRPr="00A87C75" w:rsidRDefault="00D64713" w:rsidP="00A32FFF">
            <w:pPr>
              <w:spacing w:after="0" w:line="240" w:lineRule="auto"/>
              <w:jc w:val="center"/>
              <w:rPr>
                <w:rFonts w:eastAsia="Times New Roman"/>
                <w:color w:val="000000"/>
                <w:kern w:val="0"/>
                <w:sz w:val="20"/>
                <w:szCs w:val="20"/>
                <w:lang w:eastAsia="ru-RU"/>
              </w:rPr>
            </w:pPr>
            <w:r w:rsidRPr="00A87C75">
              <w:rPr>
                <w:rFonts w:eastAsia="Times New Roman"/>
                <w:color w:val="000000"/>
                <w:kern w:val="0"/>
                <w:sz w:val="20"/>
                <w:szCs w:val="20"/>
                <w:lang w:eastAsia="ru-RU"/>
              </w:rPr>
              <w:t>м</w:t>
            </w:r>
            <w:r w:rsidRPr="00A87C75">
              <w:rPr>
                <w:rFonts w:eastAsia="Times New Roman"/>
                <w:color w:val="000000"/>
                <w:kern w:val="0"/>
                <w:sz w:val="20"/>
                <w:szCs w:val="20"/>
                <w:vertAlign w:val="superscript"/>
                <w:lang w:eastAsia="ru-RU"/>
              </w:rPr>
              <w:t>3</w:t>
            </w:r>
            <w:r w:rsidRPr="00A87C75">
              <w:rPr>
                <w:rFonts w:eastAsia="Times New Roman"/>
                <w:color w:val="000000"/>
                <w:kern w:val="0"/>
                <w:sz w:val="20"/>
                <w:szCs w:val="20"/>
                <w:lang w:eastAsia="ru-RU"/>
              </w:rPr>
              <w:t>/сут</w:t>
            </w:r>
          </w:p>
        </w:tc>
        <w:tc>
          <w:tcPr>
            <w:tcW w:w="864" w:type="pct"/>
            <w:shd w:val="clear" w:color="auto" w:fill="auto"/>
            <w:vAlign w:val="center"/>
            <w:hideMark/>
          </w:tcPr>
          <w:p w14:paraId="0859ECFB" w14:textId="77777777" w:rsidR="00D64713" w:rsidRPr="00A87C75" w:rsidRDefault="00D64713" w:rsidP="00A32FFF">
            <w:pPr>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450</w:t>
            </w:r>
            <w:r w:rsidRPr="00A87C75">
              <w:rPr>
                <w:rFonts w:eastAsia="Times New Roman"/>
                <w:color w:val="000000"/>
                <w:kern w:val="0"/>
                <w:sz w:val="20"/>
                <w:szCs w:val="20"/>
                <w:lang w:eastAsia="ru-RU"/>
              </w:rPr>
              <w:t xml:space="preserve">,0 </w:t>
            </w:r>
          </w:p>
        </w:tc>
        <w:tc>
          <w:tcPr>
            <w:tcW w:w="760" w:type="pct"/>
            <w:shd w:val="clear" w:color="auto" w:fill="auto"/>
            <w:vAlign w:val="center"/>
            <w:hideMark/>
          </w:tcPr>
          <w:p w14:paraId="7CE5005E" w14:textId="77777777" w:rsidR="00D64713" w:rsidRPr="00A87C75" w:rsidRDefault="00D64713" w:rsidP="00A32FFF">
            <w:pPr>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450</w:t>
            </w:r>
            <w:r w:rsidRPr="00A87C75">
              <w:rPr>
                <w:rFonts w:eastAsia="Times New Roman"/>
                <w:color w:val="000000"/>
                <w:kern w:val="0"/>
                <w:sz w:val="20"/>
                <w:szCs w:val="20"/>
                <w:lang w:eastAsia="ru-RU"/>
              </w:rPr>
              <w:t>,</w:t>
            </w:r>
            <w:r>
              <w:rPr>
                <w:rFonts w:eastAsia="Times New Roman"/>
                <w:color w:val="000000"/>
                <w:kern w:val="0"/>
                <w:sz w:val="20"/>
                <w:szCs w:val="20"/>
                <w:lang w:eastAsia="ru-RU"/>
              </w:rPr>
              <w:t>0</w:t>
            </w:r>
            <w:r w:rsidRPr="00A87C75">
              <w:rPr>
                <w:rFonts w:eastAsia="Times New Roman"/>
                <w:color w:val="000000"/>
                <w:kern w:val="0"/>
                <w:sz w:val="20"/>
                <w:szCs w:val="20"/>
                <w:lang w:eastAsia="ru-RU"/>
              </w:rPr>
              <w:t xml:space="preserve"> </w:t>
            </w:r>
          </w:p>
        </w:tc>
      </w:tr>
      <w:tr w:rsidR="00D64713" w:rsidRPr="00A87C75" w14:paraId="0B11C7D9" w14:textId="77777777" w:rsidTr="00A32FFF">
        <w:trPr>
          <w:trHeight w:val="77"/>
        </w:trPr>
        <w:tc>
          <w:tcPr>
            <w:tcW w:w="387" w:type="pct"/>
            <w:shd w:val="clear" w:color="auto" w:fill="auto"/>
            <w:vAlign w:val="center"/>
            <w:hideMark/>
          </w:tcPr>
          <w:p w14:paraId="19FF6CA6" w14:textId="77777777" w:rsidR="00D64713" w:rsidRPr="00A87C75" w:rsidRDefault="00D64713" w:rsidP="00A32FFF">
            <w:pPr>
              <w:spacing w:after="0" w:line="240" w:lineRule="auto"/>
              <w:jc w:val="center"/>
              <w:rPr>
                <w:rFonts w:eastAsia="Times New Roman"/>
                <w:color w:val="000000"/>
                <w:kern w:val="0"/>
                <w:sz w:val="20"/>
                <w:szCs w:val="20"/>
                <w:lang w:eastAsia="ru-RU"/>
              </w:rPr>
            </w:pPr>
            <w:r w:rsidRPr="00A87C75">
              <w:rPr>
                <w:rFonts w:eastAsia="Times New Roman"/>
                <w:color w:val="000000"/>
                <w:kern w:val="0"/>
                <w:sz w:val="20"/>
                <w:szCs w:val="20"/>
                <w:lang w:eastAsia="ru-RU"/>
              </w:rPr>
              <w:t>2</w:t>
            </w:r>
          </w:p>
        </w:tc>
        <w:tc>
          <w:tcPr>
            <w:tcW w:w="2245" w:type="pct"/>
            <w:shd w:val="clear" w:color="auto" w:fill="auto"/>
            <w:vAlign w:val="center"/>
            <w:hideMark/>
          </w:tcPr>
          <w:p w14:paraId="76F7E176" w14:textId="77777777" w:rsidR="00D64713" w:rsidRPr="00A87C75" w:rsidRDefault="00D64713" w:rsidP="00A32FFF">
            <w:pPr>
              <w:spacing w:after="0" w:line="240" w:lineRule="auto"/>
              <w:jc w:val="center"/>
              <w:rPr>
                <w:rFonts w:eastAsia="Times New Roman"/>
                <w:color w:val="000000"/>
                <w:kern w:val="0"/>
                <w:sz w:val="20"/>
                <w:szCs w:val="20"/>
                <w:lang w:eastAsia="ru-RU"/>
              </w:rPr>
            </w:pPr>
            <w:r w:rsidRPr="00A87C75">
              <w:rPr>
                <w:rFonts w:eastAsia="Times New Roman"/>
                <w:color w:val="000000"/>
                <w:kern w:val="0"/>
                <w:sz w:val="20"/>
                <w:szCs w:val="20"/>
                <w:lang w:eastAsia="ru-RU"/>
              </w:rPr>
              <w:t>Коэффициент суточной неравномерности</w:t>
            </w:r>
          </w:p>
        </w:tc>
        <w:tc>
          <w:tcPr>
            <w:tcW w:w="744" w:type="pct"/>
            <w:shd w:val="clear" w:color="auto" w:fill="auto"/>
            <w:vAlign w:val="center"/>
            <w:hideMark/>
          </w:tcPr>
          <w:p w14:paraId="1E915ECF" w14:textId="77777777" w:rsidR="00D64713" w:rsidRPr="00A87C75" w:rsidRDefault="00D64713" w:rsidP="00A32FFF">
            <w:pPr>
              <w:spacing w:after="0" w:line="240" w:lineRule="auto"/>
              <w:jc w:val="center"/>
              <w:rPr>
                <w:rFonts w:eastAsia="Times New Roman"/>
                <w:color w:val="000000"/>
                <w:kern w:val="0"/>
                <w:sz w:val="20"/>
                <w:szCs w:val="20"/>
                <w:lang w:eastAsia="ru-RU"/>
              </w:rPr>
            </w:pPr>
            <w:r w:rsidRPr="00A87C75">
              <w:rPr>
                <w:rFonts w:eastAsia="Times New Roman"/>
                <w:color w:val="000000"/>
                <w:kern w:val="0"/>
                <w:sz w:val="20"/>
                <w:szCs w:val="20"/>
                <w:lang w:eastAsia="ru-RU"/>
              </w:rPr>
              <w:t> </w:t>
            </w:r>
          </w:p>
        </w:tc>
        <w:tc>
          <w:tcPr>
            <w:tcW w:w="864" w:type="pct"/>
            <w:shd w:val="clear" w:color="auto" w:fill="auto"/>
            <w:vAlign w:val="center"/>
            <w:hideMark/>
          </w:tcPr>
          <w:p w14:paraId="49EEF740" w14:textId="77777777" w:rsidR="00D64713" w:rsidRPr="00A87C75" w:rsidRDefault="00D64713" w:rsidP="00A32FFF">
            <w:pPr>
              <w:spacing w:after="0" w:line="240" w:lineRule="auto"/>
              <w:jc w:val="center"/>
              <w:rPr>
                <w:rFonts w:eastAsia="Times New Roman"/>
                <w:color w:val="000000"/>
                <w:kern w:val="0"/>
                <w:sz w:val="20"/>
                <w:szCs w:val="20"/>
                <w:lang w:eastAsia="ru-RU"/>
              </w:rPr>
            </w:pPr>
            <w:r w:rsidRPr="00A87C75">
              <w:rPr>
                <w:rFonts w:eastAsia="Times New Roman"/>
                <w:color w:val="000000"/>
                <w:kern w:val="0"/>
                <w:sz w:val="20"/>
                <w:szCs w:val="20"/>
                <w:lang w:eastAsia="ru-RU"/>
              </w:rPr>
              <w:t xml:space="preserve">1,2 </w:t>
            </w:r>
          </w:p>
        </w:tc>
        <w:tc>
          <w:tcPr>
            <w:tcW w:w="760" w:type="pct"/>
            <w:shd w:val="clear" w:color="auto" w:fill="auto"/>
            <w:vAlign w:val="center"/>
            <w:hideMark/>
          </w:tcPr>
          <w:p w14:paraId="6F903A19" w14:textId="77777777" w:rsidR="00D64713" w:rsidRPr="00A87C75" w:rsidRDefault="00D64713" w:rsidP="00A32FFF">
            <w:pPr>
              <w:spacing w:after="0" w:line="240" w:lineRule="auto"/>
              <w:jc w:val="center"/>
              <w:rPr>
                <w:rFonts w:eastAsia="Times New Roman"/>
                <w:color w:val="000000"/>
                <w:kern w:val="0"/>
                <w:sz w:val="20"/>
                <w:szCs w:val="20"/>
                <w:lang w:eastAsia="ru-RU"/>
              </w:rPr>
            </w:pPr>
            <w:r w:rsidRPr="00A87C75">
              <w:rPr>
                <w:rFonts w:eastAsia="Times New Roman"/>
                <w:color w:val="000000"/>
                <w:kern w:val="0"/>
                <w:sz w:val="20"/>
                <w:szCs w:val="20"/>
                <w:lang w:eastAsia="ru-RU"/>
              </w:rPr>
              <w:t xml:space="preserve">1,2 </w:t>
            </w:r>
          </w:p>
        </w:tc>
      </w:tr>
      <w:tr w:rsidR="00D64713" w:rsidRPr="00A87C75" w14:paraId="43FEE1B6" w14:textId="77777777" w:rsidTr="00A32FFF">
        <w:trPr>
          <w:trHeight w:val="77"/>
        </w:trPr>
        <w:tc>
          <w:tcPr>
            <w:tcW w:w="387" w:type="pct"/>
            <w:shd w:val="clear" w:color="auto" w:fill="auto"/>
            <w:vAlign w:val="center"/>
            <w:hideMark/>
          </w:tcPr>
          <w:p w14:paraId="442C7F90" w14:textId="77777777" w:rsidR="00D64713" w:rsidRPr="00A87C75" w:rsidRDefault="00D64713" w:rsidP="00A32FFF">
            <w:pPr>
              <w:spacing w:after="0" w:line="240" w:lineRule="auto"/>
              <w:jc w:val="center"/>
              <w:rPr>
                <w:rFonts w:eastAsia="Times New Roman"/>
                <w:color w:val="000000"/>
                <w:kern w:val="0"/>
                <w:sz w:val="20"/>
                <w:szCs w:val="20"/>
                <w:lang w:eastAsia="ru-RU"/>
              </w:rPr>
            </w:pPr>
            <w:r w:rsidRPr="00A87C75">
              <w:rPr>
                <w:rFonts w:eastAsia="Times New Roman"/>
                <w:color w:val="000000"/>
                <w:kern w:val="0"/>
                <w:sz w:val="20"/>
                <w:szCs w:val="20"/>
                <w:lang w:eastAsia="ru-RU"/>
              </w:rPr>
              <w:t>3</w:t>
            </w:r>
          </w:p>
        </w:tc>
        <w:tc>
          <w:tcPr>
            <w:tcW w:w="2245" w:type="pct"/>
            <w:shd w:val="clear" w:color="auto" w:fill="auto"/>
            <w:vAlign w:val="center"/>
            <w:hideMark/>
          </w:tcPr>
          <w:p w14:paraId="7A2685D6" w14:textId="77777777" w:rsidR="00D64713" w:rsidRPr="00A87C75" w:rsidRDefault="00D64713" w:rsidP="00A32FFF">
            <w:pPr>
              <w:spacing w:after="0" w:line="240" w:lineRule="auto"/>
              <w:jc w:val="center"/>
              <w:rPr>
                <w:rFonts w:eastAsia="Times New Roman"/>
                <w:color w:val="000000"/>
                <w:kern w:val="0"/>
                <w:sz w:val="20"/>
                <w:szCs w:val="20"/>
                <w:lang w:eastAsia="ru-RU"/>
              </w:rPr>
            </w:pPr>
            <w:r w:rsidRPr="00A87C75">
              <w:rPr>
                <w:rFonts w:eastAsia="Times New Roman"/>
                <w:color w:val="000000"/>
                <w:kern w:val="0"/>
                <w:sz w:val="20"/>
                <w:szCs w:val="20"/>
                <w:lang w:eastAsia="ru-RU"/>
              </w:rPr>
              <w:t>Максимальный суточный расход</w:t>
            </w:r>
          </w:p>
        </w:tc>
        <w:tc>
          <w:tcPr>
            <w:tcW w:w="744" w:type="pct"/>
            <w:shd w:val="clear" w:color="auto" w:fill="auto"/>
            <w:vAlign w:val="center"/>
            <w:hideMark/>
          </w:tcPr>
          <w:p w14:paraId="32E94A5F" w14:textId="77777777" w:rsidR="00D64713" w:rsidRPr="00A87C75" w:rsidRDefault="00D64713" w:rsidP="00A32FFF">
            <w:pPr>
              <w:spacing w:after="0" w:line="240" w:lineRule="auto"/>
              <w:jc w:val="center"/>
              <w:rPr>
                <w:rFonts w:eastAsia="Times New Roman"/>
                <w:color w:val="000000"/>
                <w:kern w:val="0"/>
                <w:sz w:val="20"/>
                <w:szCs w:val="20"/>
                <w:lang w:eastAsia="ru-RU"/>
              </w:rPr>
            </w:pPr>
            <w:r w:rsidRPr="00A87C75">
              <w:rPr>
                <w:rFonts w:eastAsia="Times New Roman"/>
                <w:color w:val="000000"/>
                <w:kern w:val="0"/>
                <w:sz w:val="20"/>
                <w:szCs w:val="20"/>
                <w:lang w:eastAsia="ru-RU"/>
              </w:rPr>
              <w:t>м</w:t>
            </w:r>
            <w:r w:rsidRPr="00A87C75">
              <w:rPr>
                <w:rFonts w:eastAsia="Times New Roman"/>
                <w:color w:val="000000"/>
                <w:kern w:val="0"/>
                <w:sz w:val="20"/>
                <w:szCs w:val="20"/>
                <w:vertAlign w:val="superscript"/>
                <w:lang w:eastAsia="ru-RU"/>
              </w:rPr>
              <w:t>3</w:t>
            </w:r>
            <w:r w:rsidRPr="00A87C75">
              <w:rPr>
                <w:rFonts w:eastAsia="Times New Roman"/>
                <w:color w:val="000000"/>
                <w:kern w:val="0"/>
                <w:sz w:val="20"/>
                <w:szCs w:val="20"/>
                <w:lang w:eastAsia="ru-RU"/>
              </w:rPr>
              <w:t>/сут</w:t>
            </w:r>
          </w:p>
        </w:tc>
        <w:tc>
          <w:tcPr>
            <w:tcW w:w="864" w:type="pct"/>
            <w:shd w:val="clear" w:color="auto" w:fill="auto"/>
            <w:vAlign w:val="center"/>
            <w:hideMark/>
          </w:tcPr>
          <w:p w14:paraId="3AD6DA15" w14:textId="77777777" w:rsidR="00D64713" w:rsidRPr="00A87C75" w:rsidRDefault="00D64713" w:rsidP="00A32FFF">
            <w:pPr>
              <w:spacing w:after="0" w:line="240" w:lineRule="auto"/>
              <w:jc w:val="center"/>
              <w:rPr>
                <w:rFonts w:eastAsia="Times New Roman"/>
                <w:color w:val="000000"/>
                <w:kern w:val="0"/>
                <w:sz w:val="20"/>
                <w:szCs w:val="20"/>
                <w:lang w:eastAsia="ru-RU"/>
              </w:rPr>
            </w:pPr>
            <w:r w:rsidRPr="00A87C75">
              <w:rPr>
                <w:rFonts w:eastAsia="Times New Roman"/>
                <w:color w:val="000000"/>
                <w:kern w:val="0"/>
                <w:sz w:val="20"/>
                <w:szCs w:val="20"/>
                <w:lang w:eastAsia="ru-RU"/>
              </w:rPr>
              <w:t xml:space="preserve">198,0 </w:t>
            </w:r>
          </w:p>
        </w:tc>
        <w:tc>
          <w:tcPr>
            <w:tcW w:w="760" w:type="pct"/>
            <w:shd w:val="clear" w:color="auto" w:fill="auto"/>
            <w:vAlign w:val="center"/>
            <w:hideMark/>
          </w:tcPr>
          <w:p w14:paraId="5F791A9D" w14:textId="77777777" w:rsidR="00D64713" w:rsidRPr="00A87C75" w:rsidRDefault="00D64713" w:rsidP="00A32FFF">
            <w:pPr>
              <w:spacing w:after="0" w:line="240" w:lineRule="auto"/>
              <w:jc w:val="center"/>
              <w:rPr>
                <w:rFonts w:eastAsia="Times New Roman"/>
                <w:color w:val="000000"/>
                <w:kern w:val="0"/>
                <w:sz w:val="20"/>
                <w:szCs w:val="20"/>
                <w:lang w:eastAsia="ru-RU"/>
              </w:rPr>
            </w:pPr>
            <w:r w:rsidRPr="00A87C75">
              <w:rPr>
                <w:rFonts w:eastAsia="Times New Roman"/>
                <w:color w:val="000000"/>
                <w:kern w:val="0"/>
                <w:sz w:val="20"/>
                <w:szCs w:val="20"/>
                <w:lang w:eastAsia="ru-RU"/>
              </w:rPr>
              <w:t xml:space="preserve">198,3 </w:t>
            </w:r>
          </w:p>
        </w:tc>
      </w:tr>
      <w:tr w:rsidR="00D64713" w:rsidRPr="00A87C75" w14:paraId="1B783EB5" w14:textId="77777777" w:rsidTr="00A32FFF">
        <w:trPr>
          <w:trHeight w:val="77"/>
        </w:trPr>
        <w:tc>
          <w:tcPr>
            <w:tcW w:w="387" w:type="pct"/>
            <w:shd w:val="clear" w:color="auto" w:fill="auto"/>
            <w:vAlign w:val="center"/>
            <w:hideMark/>
          </w:tcPr>
          <w:p w14:paraId="2425D371" w14:textId="77777777" w:rsidR="00D64713" w:rsidRPr="00A87C75" w:rsidRDefault="00D64713" w:rsidP="00A32FFF">
            <w:pPr>
              <w:spacing w:after="0" w:line="240" w:lineRule="auto"/>
              <w:jc w:val="center"/>
              <w:rPr>
                <w:rFonts w:eastAsia="Times New Roman"/>
                <w:color w:val="000000"/>
                <w:kern w:val="0"/>
                <w:sz w:val="20"/>
                <w:szCs w:val="20"/>
                <w:lang w:eastAsia="ru-RU"/>
              </w:rPr>
            </w:pPr>
            <w:r w:rsidRPr="00A87C75">
              <w:rPr>
                <w:rFonts w:eastAsia="Times New Roman"/>
                <w:color w:val="000000"/>
                <w:kern w:val="0"/>
                <w:sz w:val="20"/>
                <w:szCs w:val="20"/>
                <w:lang w:eastAsia="ru-RU"/>
              </w:rPr>
              <w:t>4</w:t>
            </w:r>
          </w:p>
        </w:tc>
        <w:tc>
          <w:tcPr>
            <w:tcW w:w="2245" w:type="pct"/>
            <w:shd w:val="clear" w:color="auto" w:fill="auto"/>
            <w:vAlign w:val="center"/>
            <w:hideMark/>
          </w:tcPr>
          <w:p w14:paraId="5A2D6519" w14:textId="77777777" w:rsidR="00D64713" w:rsidRPr="00A87C75" w:rsidRDefault="00D64713" w:rsidP="00A32FFF">
            <w:pPr>
              <w:spacing w:after="0" w:line="240" w:lineRule="auto"/>
              <w:jc w:val="center"/>
              <w:rPr>
                <w:rFonts w:eastAsia="Times New Roman"/>
                <w:color w:val="000000"/>
                <w:kern w:val="0"/>
                <w:sz w:val="20"/>
                <w:szCs w:val="20"/>
                <w:lang w:eastAsia="ru-RU"/>
              </w:rPr>
            </w:pPr>
            <w:r w:rsidRPr="00A87C75">
              <w:rPr>
                <w:rFonts w:eastAsia="Times New Roman"/>
                <w:color w:val="000000"/>
                <w:kern w:val="0"/>
                <w:sz w:val="20"/>
                <w:szCs w:val="20"/>
                <w:lang w:eastAsia="ru-RU"/>
              </w:rPr>
              <w:t>Средний часовой расход</w:t>
            </w:r>
          </w:p>
        </w:tc>
        <w:tc>
          <w:tcPr>
            <w:tcW w:w="744" w:type="pct"/>
            <w:shd w:val="clear" w:color="auto" w:fill="auto"/>
            <w:vAlign w:val="center"/>
            <w:hideMark/>
          </w:tcPr>
          <w:p w14:paraId="1A8C6220" w14:textId="77777777" w:rsidR="00D64713" w:rsidRPr="00A87C75" w:rsidRDefault="00D64713" w:rsidP="00A32FFF">
            <w:pPr>
              <w:spacing w:after="0" w:line="240" w:lineRule="auto"/>
              <w:jc w:val="center"/>
              <w:rPr>
                <w:rFonts w:eastAsia="Times New Roman"/>
                <w:color w:val="000000"/>
                <w:kern w:val="0"/>
                <w:sz w:val="20"/>
                <w:szCs w:val="20"/>
                <w:lang w:eastAsia="ru-RU"/>
              </w:rPr>
            </w:pPr>
            <w:r w:rsidRPr="00A87C75">
              <w:rPr>
                <w:rFonts w:eastAsia="Times New Roman"/>
                <w:color w:val="000000"/>
                <w:kern w:val="0"/>
                <w:sz w:val="20"/>
                <w:szCs w:val="20"/>
                <w:lang w:eastAsia="ru-RU"/>
              </w:rPr>
              <w:t>м</w:t>
            </w:r>
            <w:r w:rsidRPr="00A87C75">
              <w:rPr>
                <w:rFonts w:eastAsia="Times New Roman"/>
                <w:color w:val="000000"/>
                <w:kern w:val="0"/>
                <w:sz w:val="20"/>
                <w:szCs w:val="20"/>
                <w:vertAlign w:val="superscript"/>
                <w:lang w:eastAsia="ru-RU"/>
              </w:rPr>
              <w:t>3</w:t>
            </w:r>
            <w:r w:rsidRPr="00A87C75">
              <w:rPr>
                <w:rFonts w:eastAsia="Times New Roman"/>
                <w:color w:val="000000"/>
                <w:kern w:val="0"/>
                <w:sz w:val="20"/>
                <w:szCs w:val="20"/>
                <w:lang w:eastAsia="ru-RU"/>
              </w:rPr>
              <w:t>/час</w:t>
            </w:r>
          </w:p>
        </w:tc>
        <w:tc>
          <w:tcPr>
            <w:tcW w:w="864" w:type="pct"/>
            <w:shd w:val="clear" w:color="auto" w:fill="auto"/>
            <w:vAlign w:val="center"/>
            <w:hideMark/>
          </w:tcPr>
          <w:p w14:paraId="169D2AA3" w14:textId="77777777" w:rsidR="00D64713" w:rsidRPr="00A87C75" w:rsidRDefault="00D64713" w:rsidP="00A32FFF">
            <w:pPr>
              <w:spacing w:after="0" w:line="240" w:lineRule="auto"/>
              <w:jc w:val="center"/>
              <w:rPr>
                <w:rFonts w:eastAsia="Times New Roman"/>
                <w:color w:val="000000"/>
                <w:kern w:val="0"/>
                <w:sz w:val="20"/>
                <w:szCs w:val="20"/>
                <w:lang w:eastAsia="ru-RU"/>
              </w:rPr>
            </w:pPr>
            <w:r w:rsidRPr="00A87C75">
              <w:rPr>
                <w:rFonts w:eastAsia="Times New Roman"/>
                <w:color w:val="000000"/>
                <w:kern w:val="0"/>
                <w:sz w:val="20"/>
                <w:szCs w:val="20"/>
                <w:lang w:eastAsia="ru-RU"/>
              </w:rPr>
              <w:t xml:space="preserve">8,25 </w:t>
            </w:r>
          </w:p>
        </w:tc>
        <w:tc>
          <w:tcPr>
            <w:tcW w:w="760" w:type="pct"/>
            <w:shd w:val="clear" w:color="auto" w:fill="auto"/>
            <w:vAlign w:val="center"/>
            <w:hideMark/>
          </w:tcPr>
          <w:p w14:paraId="26796DDB" w14:textId="77777777" w:rsidR="00D64713" w:rsidRPr="00A87C75" w:rsidRDefault="00D64713" w:rsidP="00A32FFF">
            <w:pPr>
              <w:spacing w:after="0" w:line="240" w:lineRule="auto"/>
              <w:jc w:val="center"/>
              <w:rPr>
                <w:rFonts w:eastAsia="Times New Roman"/>
                <w:color w:val="000000"/>
                <w:kern w:val="0"/>
                <w:sz w:val="20"/>
                <w:szCs w:val="20"/>
                <w:lang w:eastAsia="ru-RU"/>
              </w:rPr>
            </w:pPr>
            <w:r w:rsidRPr="00A87C75">
              <w:rPr>
                <w:rFonts w:eastAsia="Times New Roman"/>
                <w:color w:val="000000"/>
                <w:kern w:val="0"/>
                <w:sz w:val="20"/>
                <w:szCs w:val="20"/>
                <w:lang w:eastAsia="ru-RU"/>
              </w:rPr>
              <w:t xml:space="preserve">8,26 </w:t>
            </w:r>
          </w:p>
        </w:tc>
      </w:tr>
      <w:tr w:rsidR="00D64713" w:rsidRPr="00A87C75" w14:paraId="4A8C5B90" w14:textId="77777777" w:rsidTr="00A32FFF">
        <w:trPr>
          <w:trHeight w:val="77"/>
        </w:trPr>
        <w:tc>
          <w:tcPr>
            <w:tcW w:w="387" w:type="pct"/>
            <w:shd w:val="clear" w:color="auto" w:fill="auto"/>
            <w:vAlign w:val="center"/>
            <w:hideMark/>
          </w:tcPr>
          <w:p w14:paraId="6F0A588E" w14:textId="77777777" w:rsidR="00D64713" w:rsidRPr="00A87C75" w:rsidRDefault="00D64713" w:rsidP="00A32FFF">
            <w:pPr>
              <w:spacing w:after="0" w:line="240" w:lineRule="auto"/>
              <w:jc w:val="center"/>
              <w:rPr>
                <w:rFonts w:eastAsia="Times New Roman"/>
                <w:color w:val="000000"/>
                <w:kern w:val="0"/>
                <w:sz w:val="20"/>
                <w:szCs w:val="20"/>
                <w:lang w:eastAsia="ru-RU"/>
              </w:rPr>
            </w:pPr>
            <w:r w:rsidRPr="00A87C75">
              <w:rPr>
                <w:rFonts w:eastAsia="Times New Roman"/>
                <w:color w:val="000000"/>
                <w:kern w:val="0"/>
                <w:sz w:val="20"/>
                <w:szCs w:val="20"/>
                <w:lang w:eastAsia="ru-RU"/>
              </w:rPr>
              <w:t>5</w:t>
            </w:r>
          </w:p>
        </w:tc>
        <w:tc>
          <w:tcPr>
            <w:tcW w:w="2245" w:type="pct"/>
            <w:shd w:val="clear" w:color="auto" w:fill="auto"/>
            <w:vAlign w:val="center"/>
            <w:hideMark/>
          </w:tcPr>
          <w:p w14:paraId="7AF41F44" w14:textId="77777777" w:rsidR="00D64713" w:rsidRPr="00A87C75" w:rsidRDefault="00D64713" w:rsidP="00A32FFF">
            <w:pPr>
              <w:spacing w:after="0" w:line="240" w:lineRule="auto"/>
              <w:jc w:val="center"/>
              <w:rPr>
                <w:rFonts w:eastAsia="Times New Roman"/>
                <w:color w:val="000000"/>
                <w:kern w:val="0"/>
                <w:sz w:val="20"/>
                <w:szCs w:val="20"/>
                <w:lang w:eastAsia="ru-RU"/>
              </w:rPr>
            </w:pPr>
            <w:r w:rsidRPr="00A87C75">
              <w:rPr>
                <w:rFonts w:eastAsia="Times New Roman"/>
                <w:color w:val="000000"/>
                <w:kern w:val="0"/>
                <w:sz w:val="20"/>
                <w:szCs w:val="20"/>
                <w:lang w:eastAsia="ru-RU"/>
              </w:rPr>
              <w:t>Коэффициент часовой неравномерности</w:t>
            </w:r>
          </w:p>
        </w:tc>
        <w:tc>
          <w:tcPr>
            <w:tcW w:w="744" w:type="pct"/>
            <w:shd w:val="clear" w:color="auto" w:fill="auto"/>
            <w:vAlign w:val="center"/>
            <w:hideMark/>
          </w:tcPr>
          <w:p w14:paraId="02607243" w14:textId="77777777" w:rsidR="00D64713" w:rsidRPr="00A87C75" w:rsidRDefault="00D64713" w:rsidP="00A32FFF">
            <w:pPr>
              <w:spacing w:after="0" w:line="240" w:lineRule="auto"/>
              <w:jc w:val="center"/>
              <w:rPr>
                <w:rFonts w:eastAsia="Times New Roman"/>
                <w:color w:val="000000"/>
                <w:kern w:val="0"/>
                <w:sz w:val="20"/>
                <w:szCs w:val="20"/>
                <w:lang w:eastAsia="ru-RU"/>
              </w:rPr>
            </w:pPr>
            <w:r w:rsidRPr="00A87C75">
              <w:rPr>
                <w:rFonts w:eastAsia="Times New Roman"/>
                <w:color w:val="000000"/>
                <w:kern w:val="0"/>
                <w:sz w:val="20"/>
                <w:szCs w:val="20"/>
                <w:lang w:eastAsia="ru-RU"/>
              </w:rPr>
              <w:t> </w:t>
            </w:r>
          </w:p>
        </w:tc>
        <w:tc>
          <w:tcPr>
            <w:tcW w:w="864" w:type="pct"/>
            <w:shd w:val="clear" w:color="auto" w:fill="auto"/>
            <w:vAlign w:val="center"/>
            <w:hideMark/>
          </w:tcPr>
          <w:p w14:paraId="490C1FDF" w14:textId="77777777" w:rsidR="00D64713" w:rsidRPr="00A87C75" w:rsidRDefault="00D64713" w:rsidP="00A32FFF">
            <w:pPr>
              <w:spacing w:after="0" w:line="240" w:lineRule="auto"/>
              <w:jc w:val="center"/>
              <w:rPr>
                <w:rFonts w:eastAsia="Times New Roman"/>
                <w:color w:val="000000"/>
                <w:kern w:val="0"/>
                <w:sz w:val="20"/>
                <w:szCs w:val="20"/>
                <w:lang w:eastAsia="ru-RU"/>
              </w:rPr>
            </w:pPr>
            <w:r w:rsidRPr="00A87C75">
              <w:rPr>
                <w:rFonts w:eastAsia="Times New Roman"/>
                <w:color w:val="000000"/>
                <w:kern w:val="0"/>
                <w:sz w:val="20"/>
                <w:szCs w:val="20"/>
                <w:lang w:eastAsia="ru-RU"/>
              </w:rPr>
              <w:t xml:space="preserve">2,31 </w:t>
            </w:r>
          </w:p>
        </w:tc>
        <w:tc>
          <w:tcPr>
            <w:tcW w:w="760" w:type="pct"/>
            <w:shd w:val="clear" w:color="auto" w:fill="auto"/>
            <w:vAlign w:val="center"/>
            <w:hideMark/>
          </w:tcPr>
          <w:p w14:paraId="712F9C4E" w14:textId="77777777" w:rsidR="00D64713" w:rsidRPr="00A87C75" w:rsidRDefault="00D64713" w:rsidP="00A32FFF">
            <w:pPr>
              <w:spacing w:after="0" w:line="240" w:lineRule="auto"/>
              <w:jc w:val="center"/>
              <w:rPr>
                <w:rFonts w:eastAsia="Times New Roman"/>
                <w:color w:val="000000"/>
                <w:kern w:val="0"/>
                <w:sz w:val="20"/>
                <w:szCs w:val="20"/>
                <w:lang w:eastAsia="ru-RU"/>
              </w:rPr>
            </w:pPr>
            <w:r w:rsidRPr="00A87C75">
              <w:rPr>
                <w:rFonts w:eastAsia="Times New Roman"/>
                <w:color w:val="000000"/>
                <w:kern w:val="0"/>
                <w:sz w:val="20"/>
                <w:szCs w:val="20"/>
                <w:lang w:eastAsia="ru-RU"/>
              </w:rPr>
              <w:t xml:space="preserve">2,31 </w:t>
            </w:r>
          </w:p>
        </w:tc>
      </w:tr>
      <w:tr w:rsidR="00D64713" w:rsidRPr="00A87C75" w14:paraId="5B28F59A" w14:textId="77777777" w:rsidTr="00A32FFF">
        <w:trPr>
          <w:trHeight w:val="77"/>
        </w:trPr>
        <w:tc>
          <w:tcPr>
            <w:tcW w:w="387" w:type="pct"/>
            <w:shd w:val="clear" w:color="auto" w:fill="auto"/>
            <w:vAlign w:val="center"/>
            <w:hideMark/>
          </w:tcPr>
          <w:p w14:paraId="05A18DA4" w14:textId="77777777" w:rsidR="00D64713" w:rsidRPr="00A87C75" w:rsidRDefault="00D64713" w:rsidP="00A32FFF">
            <w:pPr>
              <w:spacing w:after="0" w:line="240" w:lineRule="auto"/>
              <w:jc w:val="center"/>
              <w:rPr>
                <w:rFonts w:eastAsia="Times New Roman"/>
                <w:color w:val="000000"/>
                <w:kern w:val="0"/>
                <w:sz w:val="20"/>
                <w:szCs w:val="20"/>
                <w:lang w:eastAsia="ru-RU"/>
              </w:rPr>
            </w:pPr>
            <w:r w:rsidRPr="00A87C75">
              <w:rPr>
                <w:rFonts w:eastAsia="Times New Roman"/>
                <w:color w:val="000000"/>
                <w:kern w:val="0"/>
                <w:sz w:val="20"/>
                <w:szCs w:val="20"/>
                <w:lang w:eastAsia="ru-RU"/>
              </w:rPr>
              <w:t>6</w:t>
            </w:r>
          </w:p>
        </w:tc>
        <w:tc>
          <w:tcPr>
            <w:tcW w:w="2245" w:type="pct"/>
            <w:shd w:val="clear" w:color="auto" w:fill="auto"/>
            <w:vAlign w:val="center"/>
            <w:hideMark/>
          </w:tcPr>
          <w:p w14:paraId="21C37664" w14:textId="77777777" w:rsidR="00D64713" w:rsidRPr="00A87C75" w:rsidRDefault="00D64713" w:rsidP="00A32FFF">
            <w:pPr>
              <w:spacing w:after="0" w:line="240" w:lineRule="auto"/>
              <w:jc w:val="center"/>
              <w:rPr>
                <w:rFonts w:eastAsia="Times New Roman"/>
                <w:color w:val="000000"/>
                <w:kern w:val="0"/>
                <w:sz w:val="20"/>
                <w:szCs w:val="20"/>
                <w:lang w:eastAsia="ru-RU"/>
              </w:rPr>
            </w:pPr>
            <w:r w:rsidRPr="00A87C75">
              <w:rPr>
                <w:rFonts w:eastAsia="Times New Roman"/>
                <w:color w:val="000000"/>
                <w:kern w:val="0"/>
                <w:sz w:val="20"/>
                <w:szCs w:val="20"/>
                <w:lang w:eastAsia="ru-RU"/>
              </w:rPr>
              <w:t>Максимальный часовой расход</w:t>
            </w:r>
          </w:p>
        </w:tc>
        <w:tc>
          <w:tcPr>
            <w:tcW w:w="744" w:type="pct"/>
            <w:shd w:val="clear" w:color="auto" w:fill="auto"/>
            <w:vAlign w:val="center"/>
            <w:hideMark/>
          </w:tcPr>
          <w:p w14:paraId="62A19B70" w14:textId="77777777" w:rsidR="00D64713" w:rsidRPr="00A87C75" w:rsidRDefault="00D64713" w:rsidP="00A32FFF">
            <w:pPr>
              <w:spacing w:after="0" w:line="240" w:lineRule="auto"/>
              <w:jc w:val="center"/>
              <w:rPr>
                <w:rFonts w:eastAsia="Times New Roman"/>
                <w:color w:val="000000"/>
                <w:kern w:val="0"/>
                <w:sz w:val="20"/>
                <w:szCs w:val="20"/>
                <w:lang w:eastAsia="ru-RU"/>
              </w:rPr>
            </w:pPr>
            <w:r w:rsidRPr="00A87C75">
              <w:rPr>
                <w:rFonts w:eastAsia="Times New Roman"/>
                <w:color w:val="000000"/>
                <w:kern w:val="0"/>
                <w:sz w:val="20"/>
                <w:szCs w:val="20"/>
                <w:lang w:eastAsia="ru-RU"/>
              </w:rPr>
              <w:t>м</w:t>
            </w:r>
            <w:r w:rsidRPr="00A87C75">
              <w:rPr>
                <w:rFonts w:eastAsia="Times New Roman"/>
                <w:color w:val="000000"/>
                <w:kern w:val="0"/>
                <w:sz w:val="20"/>
                <w:szCs w:val="20"/>
                <w:vertAlign w:val="superscript"/>
                <w:lang w:eastAsia="ru-RU"/>
              </w:rPr>
              <w:t>3</w:t>
            </w:r>
            <w:r w:rsidRPr="00A87C75">
              <w:rPr>
                <w:rFonts w:eastAsia="Times New Roman"/>
                <w:color w:val="000000"/>
                <w:kern w:val="0"/>
                <w:sz w:val="20"/>
                <w:szCs w:val="20"/>
                <w:lang w:eastAsia="ru-RU"/>
              </w:rPr>
              <w:t>/час</w:t>
            </w:r>
          </w:p>
        </w:tc>
        <w:tc>
          <w:tcPr>
            <w:tcW w:w="864" w:type="pct"/>
            <w:shd w:val="clear" w:color="auto" w:fill="auto"/>
            <w:vAlign w:val="center"/>
            <w:hideMark/>
          </w:tcPr>
          <w:p w14:paraId="6CD511F8" w14:textId="77777777" w:rsidR="00D64713" w:rsidRPr="00A87C75" w:rsidRDefault="00D64713" w:rsidP="00A32FFF">
            <w:pPr>
              <w:spacing w:after="0" w:line="240" w:lineRule="auto"/>
              <w:jc w:val="center"/>
              <w:rPr>
                <w:rFonts w:eastAsia="Times New Roman"/>
                <w:color w:val="000000"/>
                <w:kern w:val="0"/>
                <w:sz w:val="20"/>
                <w:szCs w:val="20"/>
                <w:lang w:eastAsia="ru-RU"/>
              </w:rPr>
            </w:pPr>
            <w:r w:rsidRPr="00A87C75">
              <w:rPr>
                <w:rFonts w:eastAsia="Times New Roman"/>
                <w:color w:val="000000"/>
                <w:kern w:val="0"/>
                <w:sz w:val="20"/>
                <w:szCs w:val="20"/>
                <w:lang w:eastAsia="ru-RU"/>
              </w:rPr>
              <w:t xml:space="preserve">19,1 </w:t>
            </w:r>
          </w:p>
        </w:tc>
        <w:tc>
          <w:tcPr>
            <w:tcW w:w="760" w:type="pct"/>
            <w:shd w:val="clear" w:color="auto" w:fill="auto"/>
            <w:vAlign w:val="center"/>
            <w:hideMark/>
          </w:tcPr>
          <w:p w14:paraId="451F41B7" w14:textId="77777777" w:rsidR="00D64713" w:rsidRPr="00A87C75" w:rsidRDefault="00D64713" w:rsidP="00A32FFF">
            <w:pPr>
              <w:spacing w:after="0" w:line="240" w:lineRule="auto"/>
              <w:jc w:val="center"/>
              <w:rPr>
                <w:rFonts w:eastAsia="Times New Roman"/>
                <w:color w:val="000000"/>
                <w:kern w:val="0"/>
                <w:sz w:val="20"/>
                <w:szCs w:val="20"/>
                <w:lang w:eastAsia="ru-RU"/>
              </w:rPr>
            </w:pPr>
            <w:r w:rsidRPr="00A87C75">
              <w:rPr>
                <w:rFonts w:eastAsia="Times New Roman"/>
                <w:color w:val="000000"/>
                <w:kern w:val="0"/>
                <w:sz w:val="20"/>
                <w:szCs w:val="20"/>
                <w:lang w:eastAsia="ru-RU"/>
              </w:rPr>
              <w:t xml:space="preserve">19,1 </w:t>
            </w:r>
          </w:p>
        </w:tc>
      </w:tr>
      <w:tr w:rsidR="00D64713" w:rsidRPr="00A87C75" w14:paraId="0CE500F2" w14:textId="77777777" w:rsidTr="00A32FFF">
        <w:trPr>
          <w:trHeight w:val="300"/>
        </w:trPr>
        <w:tc>
          <w:tcPr>
            <w:tcW w:w="387" w:type="pct"/>
            <w:shd w:val="clear" w:color="auto" w:fill="auto"/>
            <w:vAlign w:val="center"/>
            <w:hideMark/>
          </w:tcPr>
          <w:p w14:paraId="4D62F2E8" w14:textId="77777777" w:rsidR="00D64713" w:rsidRPr="00A87C75" w:rsidRDefault="00D64713" w:rsidP="00A32FFF">
            <w:pPr>
              <w:spacing w:after="0" w:line="240" w:lineRule="auto"/>
              <w:jc w:val="center"/>
              <w:rPr>
                <w:rFonts w:eastAsia="Times New Roman"/>
                <w:color w:val="000000"/>
                <w:kern w:val="0"/>
                <w:sz w:val="20"/>
                <w:szCs w:val="20"/>
                <w:lang w:eastAsia="ru-RU"/>
              </w:rPr>
            </w:pPr>
            <w:r w:rsidRPr="00A87C75">
              <w:rPr>
                <w:rFonts w:eastAsia="Times New Roman"/>
                <w:color w:val="000000"/>
                <w:kern w:val="0"/>
                <w:sz w:val="20"/>
                <w:szCs w:val="20"/>
                <w:lang w:eastAsia="ru-RU"/>
              </w:rPr>
              <w:t>7</w:t>
            </w:r>
          </w:p>
        </w:tc>
        <w:tc>
          <w:tcPr>
            <w:tcW w:w="2245" w:type="pct"/>
            <w:shd w:val="clear" w:color="auto" w:fill="auto"/>
            <w:vAlign w:val="center"/>
            <w:hideMark/>
          </w:tcPr>
          <w:p w14:paraId="680D7F94" w14:textId="77777777" w:rsidR="00D64713" w:rsidRPr="00A87C75" w:rsidRDefault="00D64713" w:rsidP="00A32FFF">
            <w:pPr>
              <w:spacing w:after="0" w:line="240" w:lineRule="auto"/>
              <w:jc w:val="center"/>
              <w:rPr>
                <w:rFonts w:eastAsia="Times New Roman"/>
                <w:color w:val="000000"/>
                <w:kern w:val="0"/>
                <w:sz w:val="20"/>
                <w:szCs w:val="20"/>
                <w:lang w:eastAsia="ru-RU"/>
              </w:rPr>
            </w:pPr>
            <w:r w:rsidRPr="00A87C75">
              <w:rPr>
                <w:rFonts w:eastAsia="Times New Roman"/>
                <w:color w:val="000000"/>
                <w:kern w:val="0"/>
                <w:sz w:val="20"/>
                <w:szCs w:val="20"/>
                <w:lang w:eastAsia="ru-RU"/>
              </w:rPr>
              <w:t>Максимальный секундный расход</w:t>
            </w:r>
          </w:p>
        </w:tc>
        <w:tc>
          <w:tcPr>
            <w:tcW w:w="744" w:type="pct"/>
            <w:shd w:val="clear" w:color="auto" w:fill="auto"/>
            <w:vAlign w:val="center"/>
            <w:hideMark/>
          </w:tcPr>
          <w:p w14:paraId="68E42DAD" w14:textId="77777777" w:rsidR="00D64713" w:rsidRPr="00A87C75" w:rsidRDefault="00D64713" w:rsidP="00A32FFF">
            <w:pPr>
              <w:spacing w:after="0" w:line="240" w:lineRule="auto"/>
              <w:jc w:val="center"/>
              <w:rPr>
                <w:rFonts w:eastAsia="Times New Roman"/>
                <w:color w:val="000000"/>
                <w:kern w:val="0"/>
                <w:sz w:val="20"/>
                <w:szCs w:val="20"/>
                <w:lang w:eastAsia="ru-RU"/>
              </w:rPr>
            </w:pPr>
            <w:r w:rsidRPr="00A87C75">
              <w:rPr>
                <w:rFonts w:eastAsia="Times New Roman"/>
                <w:color w:val="000000"/>
                <w:kern w:val="0"/>
                <w:sz w:val="20"/>
                <w:szCs w:val="20"/>
                <w:lang w:eastAsia="ru-RU"/>
              </w:rPr>
              <w:t>л/сек</w:t>
            </w:r>
          </w:p>
        </w:tc>
        <w:tc>
          <w:tcPr>
            <w:tcW w:w="864" w:type="pct"/>
            <w:shd w:val="clear" w:color="auto" w:fill="auto"/>
            <w:vAlign w:val="center"/>
            <w:hideMark/>
          </w:tcPr>
          <w:p w14:paraId="14B928AE" w14:textId="77777777" w:rsidR="00D64713" w:rsidRPr="00A87C75" w:rsidRDefault="00D64713" w:rsidP="00A32FFF">
            <w:pPr>
              <w:spacing w:after="0" w:line="240" w:lineRule="auto"/>
              <w:jc w:val="center"/>
              <w:rPr>
                <w:rFonts w:eastAsia="Times New Roman"/>
                <w:color w:val="000000"/>
                <w:kern w:val="0"/>
                <w:sz w:val="20"/>
                <w:szCs w:val="20"/>
                <w:lang w:eastAsia="ru-RU"/>
              </w:rPr>
            </w:pPr>
            <w:r w:rsidRPr="00A87C75">
              <w:rPr>
                <w:rFonts w:eastAsia="Times New Roman"/>
                <w:color w:val="000000"/>
                <w:kern w:val="0"/>
                <w:sz w:val="20"/>
                <w:szCs w:val="20"/>
                <w:lang w:eastAsia="ru-RU"/>
              </w:rPr>
              <w:t xml:space="preserve">5,3 </w:t>
            </w:r>
          </w:p>
        </w:tc>
        <w:tc>
          <w:tcPr>
            <w:tcW w:w="760" w:type="pct"/>
            <w:shd w:val="clear" w:color="auto" w:fill="auto"/>
            <w:vAlign w:val="center"/>
            <w:hideMark/>
          </w:tcPr>
          <w:p w14:paraId="1E5A6518" w14:textId="77777777" w:rsidR="00D64713" w:rsidRPr="00A87C75" w:rsidRDefault="00D64713" w:rsidP="00A32FFF">
            <w:pPr>
              <w:spacing w:after="0" w:line="240" w:lineRule="auto"/>
              <w:jc w:val="center"/>
              <w:rPr>
                <w:rFonts w:eastAsia="Times New Roman"/>
                <w:color w:val="000000"/>
                <w:kern w:val="0"/>
                <w:sz w:val="20"/>
                <w:szCs w:val="20"/>
                <w:lang w:eastAsia="ru-RU"/>
              </w:rPr>
            </w:pPr>
            <w:r w:rsidRPr="00A87C75">
              <w:rPr>
                <w:rFonts w:eastAsia="Times New Roman"/>
                <w:color w:val="000000"/>
                <w:kern w:val="0"/>
                <w:sz w:val="20"/>
                <w:szCs w:val="20"/>
                <w:lang w:eastAsia="ru-RU"/>
              </w:rPr>
              <w:t xml:space="preserve">5,3 </w:t>
            </w:r>
          </w:p>
        </w:tc>
      </w:tr>
    </w:tbl>
    <w:p w14:paraId="4861F25F" w14:textId="77777777" w:rsidR="00BB65E5" w:rsidRPr="00BB65E5" w:rsidRDefault="00BB65E5" w:rsidP="00BB65E5">
      <w:pPr>
        <w:rPr>
          <w:lang w:eastAsia="ru-RU"/>
        </w:rPr>
      </w:pPr>
    </w:p>
    <w:p w14:paraId="709BF1AA" w14:textId="77777777" w:rsidR="00CF1A52" w:rsidRPr="00D86D37" w:rsidRDefault="00CF1A52" w:rsidP="00AA254A">
      <w:pPr>
        <w:widowControl w:val="0"/>
        <w:spacing w:after="0" w:line="360" w:lineRule="auto"/>
        <w:ind w:firstLine="709"/>
        <w:jc w:val="both"/>
      </w:pPr>
      <w:r w:rsidRPr="00D86D37">
        <w:t xml:space="preserve">Необходимые потребности в воде на расчетный срок могут быть обеспечены от водозаборных сооружений производительностью </w:t>
      </w:r>
      <w:r w:rsidR="00D64713">
        <w:t>460</w:t>
      </w:r>
      <w:r w:rsidR="00BB65E5">
        <w:t xml:space="preserve"> </w:t>
      </w:r>
      <w:r w:rsidRPr="00D86D37">
        <w:t>м</w:t>
      </w:r>
      <w:r w:rsidRPr="00D86D37">
        <w:rPr>
          <w:vertAlign w:val="superscript"/>
        </w:rPr>
        <w:t>3</w:t>
      </w:r>
      <w:r w:rsidRPr="00D86D37">
        <w:t>/сутки.</w:t>
      </w:r>
    </w:p>
    <w:p w14:paraId="2992E7B7" w14:textId="77777777" w:rsidR="00CF1A52" w:rsidRPr="00D86D37" w:rsidRDefault="00CF1A52" w:rsidP="00AA254A">
      <w:pPr>
        <w:widowControl w:val="0"/>
        <w:spacing w:after="0" w:line="360" w:lineRule="auto"/>
        <w:ind w:firstLine="709"/>
        <w:jc w:val="both"/>
      </w:pPr>
      <w:r w:rsidRPr="00D86D37">
        <w:t>На участках с большой степенью износа предлагается вводить постепенную замену старого трубопровода новым, современным. Замену следует осуществлять с использованием полимерных труб, которые имеют повышенный срок службы до 50 лет.</w:t>
      </w:r>
    </w:p>
    <w:p w14:paraId="03D0331F" w14:textId="77777777" w:rsidR="00CF1A52" w:rsidRPr="00D86D37" w:rsidRDefault="00CF1A52" w:rsidP="00AA254A">
      <w:pPr>
        <w:widowControl w:val="0"/>
        <w:spacing w:after="0" w:line="360" w:lineRule="auto"/>
        <w:ind w:firstLine="709"/>
        <w:jc w:val="both"/>
        <w:rPr>
          <w:b/>
        </w:rPr>
      </w:pPr>
      <w:bookmarkStart w:id="88" w:name="_Toc279690063"/>
      <w:bookmarkStart w:id="89" w:name="_Toc279690806"/>
      <w:r w:rsidRPr="00D86D37">
        <w:rPr>
          <w:b/>
        </w:rPr>
        <w:t>Расходы воды на пожаротушение</w:t>
      </w:r>
      <w:bookmarkEnd w:id="88"/>
      <w:bookmarkEnd w:id="89"/>
      <w:r w:rsidR="003617F8" w:rsidRPr="00D86D37">
        <w:rPr>
          <w:b/>
        </w:rPr>
        <w:t>.</w:t>
      </w:r>
    </w:p>
    <w:p w14:paraId="6545E55B" w14:textId="77777777" w:rsidR="00CF1A52" w:rsidRDefault="00CF1A52" w:rsidP="00AA254A">
      <w:pPr>
        <w:widowControl w:val="0"/>
        <w:spacing w:after="0" w:line="360" w:lineRule="auto"/>
        <w:ind w:firstLine="709"/>
        <w:jc w:val="both"/>
      </w:pPr>
      <w:r w:rsidRPr="00D86D37">
        <w:t>Противопожарный водопровод принимается объединенным с</w:t>
      </w:r>
      <w:r w:rsidR="003617F8" w:rsidRPr="00D86D37">
        <w:t xml:space="preserve"> хозяйственно-питьевым. Расход </w:t>
      </w:r>
      <w:r w:rsidRPr="00D86D37">
        <w:t xml:space="preserve">воды для обеспечения пожаротушения устанавливаются в зависимости от </w:t>
      </w:r>
      <w:r w:rsidRPr="00D86D37">
        <w:lastRenderedPageBreak/>
        <w:t xml:space="preserve">численности населенного пункта согласно </w:t>
      </w:r>
      <w:r w:rsidR="006B40A2" w:rsidRPr="006B40A2">
        <w:t>СП 31.13330.2021 «СНиП 2.04.02</w:t>
      </w:r>
      <w:r w:rsidR="006B40A2">
        <w:t>-</w:t>
      </w:r>
      <w:r w:rsidR="006B40A2" w:rsidRPr="006B40A2">
        <w:t>84* Водоснабжение. Наружные сети и сооружения»</w:t>
      </w:r>
      <w:r w:rsidRPr="00D86D37">
        <w:t xml:space="preserve">. </w:t>
      </w:r>
    </w:p>
    <w:p w14:paraId="457CBDA2" w14:textId="77777777" w:rsidR="006B40A2" w:rsidRPr="00EA36F5" w:rsidRDefault="006B40A2" w:rsidP="006B40A2">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5D83C711" w14:textId="77777777" w:rsidR="00CF1A52" w:rsidRPr="00D86D37" w:rsidRDefault="00CF1A52" w:rsidP="00540A11">
      <w:pPr>
        <w:widowControl w:val="0"/>
        <w:spacing w:after="0" w:line="360" w:lineRule="auto"/>
        <w:ind w:firstLine="709"/>
        <w:jc w:val="both"/>
      </w:pPr>
      <w:r w:rsidRPr="00D86D37">
        <w:t>Для расчета расхода воды на наружное пожаротушение принят один одновременный пожар с расходом воды 5 л/сек. Продолжительность тушения пожара – 3 часа. Учитывая вышеизложенное, потребный расход воды на</w:t>
      </w:r>
      <w:r w:rsidR="008F74F3" w:rsidRPr="00D86D37">
        <w:t xml:space="preserve"> пожаротушение на </w:t>
      </w:r>
      <w:r w:rsidRPr="00D86D37">
        <w:t>I очередь расчетный срок строительства составит:</w:t>
      </w:r>
    </w:p>
    <w:p w14:paraId="2378C180" w14:textId="77777777" w:rsidR="00CF1A52" w:rsidRPr="00D86D37" w:rsidRDefault="00CF1A52" w:rsidP="00D86D37">
      <w:pPr>
        <w:spacing w:after="0" w:line="360" w:lineRule="auto"/>
        <w:jc w:val="center"/>
        <w:rPr>
          <w:position w:val="-24"/>
        </w:rPr>
      </w:pPr>
      <w:r w:rsidRPr="00D86D37">
        <w:rPr>
          <w:position w:val="-24"/>
        </w:rPr>
        <w:object w:dxaOrig="2200" w:dyaOrig="620" w14:anchorId="4BB128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4pt;height:30.6pt" o:ole="">
            <v:imagedata r:id="rId16" o:title=""/>
          </v:shape>
          <o:OLEObject Type="Embed" ProgID="Equation.3" ShapeID="_x0000_i1025" DrawAspect="Content" ObjectID="_1786802588" r:id="rId17"/>
        </w:object>
      </w:r>
    </w:p>
    <w:p w14:paraId="6AA41BAC" w14:textId="77777777" w:rsidR="00CF1A52" w:rsidRPr="00D86D37" w:rsidRDefault="00CF1A52" w:rsidP="00D86D37">
      <w:pPr>
        <w:spacing w:after="0" w:line="360" w:lineRule="auto"/>
        <w:ind w:firstLine="709"/>
        <w:jc w:val="both"/>
      </w:pPr>
      <w:r w:rsidRPr="00D86D37">
        <w:t>Максимальный срок восстановления пожарного объема воды должен быть не более 72 часов.</w:t>
      </w:r>
    </w:p>
    <w:p w14:paraId="34C67CF6" w14:textId="77777777" w:rsidR="00CF1A52" w:rsidRPr="00D86D37" w:rsidRDefault="00CF1A52" w:rsidP="00D86D37">
      <w:pPr>
        <w:spacing w:after="0" w:line="360" w:lineRule="auto"/>
        <w:ind w:firstLine="709"/>
        <w:jc w:val="both"/>
      </w:pPr>
      <w:r w:rsidRPr="00D86D37">
        <w:t>Аварийный запас воды должен обеспечивать производственные нужды по аварийному графику и хозяйственно-питьевые нужды в размере 70% от расчетного расхода в течение 12 часов.</w:t>
      </w:r>
    </w:p>
    <w:p w14:paraId="3DB4BD4A" w14:textId="77777777" w:rsidR="00CF1A52" w:rsidRPr="00D86D37" w:rsidRDefault="00CF1A52" w:rsidP="00D86D37">
      <w:pPr>
        <w:spacing w:after="0" w:line="360" w:lineRule="auto"/>
        <w:ind w:firstLine="709"/>
        <w:jc w:val="both"/>
      </w:pPr>
      <w:r w:rsidRPr="00D86D37">
        <w:rPr>
          <w:b/>
        </w:rPr>
        <w:t>Генеральным планом предлагается</w:t>
      </w:r>
      <w:r w:rsidRPr="00D86D37">
        <w:t xml:space="preserve"> предусмотреть следующие мероприятия</w:t>
      </w:r>
      <w:r w:rsidRPr="00D86D37">
        <w:rPr>
          <w:bCs/>
        </w:rPr>
        <w:t xml:space="preserve"> </w:t>
      </w:r>
      <w:r w:rsidRPr="00D86D37">
        <w:rPr>
          <w:b/>
          <w:bCs/>
        </w:rPr>
        <w:t xml:space="preserve">на </w:t>
      </w:r>
      <w:r w:rsidRPr="00D86D37">
        <w:rPr>
          <w:b/>
          <w:bCs/>
          <w:lang w:val="en-US"/>
        </w:rPr>
        <w:t>I</w:t>
      </w:r>
      <w:r w:rsidRPr="00D86D37">
        <w:rPr>
          <w:b/>
          <w:bCs/>
        </w:rPr>
        <w:t xml:space="preserve"> очередь строительства</w:t>
      </w:r>
      <w:r w:rsidRPr="00D86D37">
        <w:t>:</w:t>
      </w:r>
    </w:p>
    <w:p w14:paraId="59CE8424" w14:textId="77777777" w:rsidR="00CF1A52" w:rsidRPr="00D86D37" w:rsidRDefault="003617F8" w:rsidP="00D86D37">
      <w:pPr>
        <w:pStyle w:val="a5"/>
        <w:spacing w:after="0" w:line="360" w:lineRule="auto"/>
        <w:ind w:left="0" w:firstLine="709"/>
        <w:jc w:val="both"/>
        <w:rPr>
          <w:lang w:eastAsia="ru-RU"/>
        </w:rPr>
      </w:pPr>
      <w:r w:rsidRPr="00D86D37">
        <w:rPr>
          <w:lang w:eastAsia="ru-RU"/>
        </w:rPr>
        <w:t>- </w:t>
      </w:r>
      <w:r w:rsidR="00CF1A52" w:rsidRPr="00D86D37">
        <w:rPr>
          <w:lang w:eastAsia="ru-RU"/>
        </w:rPr>
        <w:t xml:space="preserve">замену </w:t>
      </w:r>
      <w:r w:rsidR="00695935" w:rsidRPr="00D86D37">
        <w:rPr>
          <w:lang w:eastAsia="ru-RU"/>
        </w:rPr>
        <w:t xml:space="preserve">изношенных водопроводных сетей </w:t>
      </w:r>
      <w:r w:rsidR="00F1603B">
        <w:rPr>
          <w:lang w:eastAsia="ru-RU"/>
        </w:rPr>
        <w:t>–</w:t>
      </w:r>
      <w:r w:rsidR="00CF1A52" w:rsidRPr="00D86D37">
        <w:rPr>
          <w:lang w:eastAsia="ru-RU"/>
        </w:rPr>
        <w:t xml:space="preserve"> </w:t>
      </w:r>
      <w:r w:rsidR="000C6FBB">
        <w:rPr>
          <w:lang w:eastAsia="ru-RU"/>
        </w:rPr>
        <w:t>2,5</w:t>
      </w:r>
      <w:r w:rsidR="00CF1A52" w:rsidRPr="00D86D37">
        <w:rPr>
          <w:lang w:eastAsia="ru-RU"/>
        </w:rPr>
        <w:t xml:space="preserve"> км;</w:t>
      </w:r>
    </w:p>
    <w:p w14:paraId="62B0451F" w14:textId="77777777" w:rsidR="00CF1A52" w:rsidRPr="00D86D37" w:rsidRDefault="003617F8" w:rsidP="004D5894">
      <w:pPr>
        <w:pStyle w:val="a5"/>
        <w:widowControl w:val="0"/>
        <w:spacing w:after="0" w:line="360" w:lineRule="auto"/>
        <w:ind w:left="0" w:firstLine="709"/>
        <w:jc w:val="both"/>
        <w:rPr>
          <w:lang w:eastAsia="ru-RU"/>
        </w:rPr>
      </w:pPr>
      <w:r w:rsidRPr="00D86D37">
        <w:rPr>
          <w:bCs/>
        </w:rPr>
        <w:t>- </w:t>
      </w:r>
      <w:r w:rsidR="00CF1A52" w:rsidRPr="00D86D37">
        <w:rPr>
          <w:bCs/>
        </w:rPr>
        <w:t xml:space="preserve">обеспечение производительности водозаборных сооружений не менее </w:t>
      </w:r>
      <w:r w:rsidR="000C6FBB">
        <w:rPr>
          <w:bCs/>
        </w:rPr>
        <w:t xml:space="preserve">4128 </w:t>
      </w:r>
      <w:r w:rsidR="00CF1A52" w:rsidRPr="00D86D37">
        <w:rPr>
          <w:bCs/>
        </w:rPr>
        <w:t>м</w:t>
      </w:r>
      <w:r w:rsidR="00CF1A52" w:rsidRPr="00D86D37">
        <w:rPr>
          <w:bCs/>
          <w:vertAlign w:val="superscript"/>
        </w:rPr>
        <w:t>3</w:t>
      </w:r>
      <w:r w:rsidR="00CF1A52" w:rsidRPr="00D86D37">
        <w:rPr>
          <w:bCs/>
        </w:rPr>
        <w:t>/сутки, с доведением уровня оснащенности централизованного водоснабжения до 100%;</w:t>
      </w:r>
    </w:p>
    <w:p w14:paraId="1F58B39E" w14:textId="77777777" w:rsidR="00CF1A52" w:rsidRPr="00D86D37" w:rsidRDefault="003617F8" w:rsidP="004D5894">
      <w:pPr>
        <w:pStyle w:val="a5"/>
        <w:widowControl w:val="0"/>
        <w:spacing w:after="0" w:line="360" w:lineRule="auto"/>
        <w:ind w:left="0" w:firstLine="709"/>
        <w:jc w:val="both"/>
        <w:rPr>
          <w:bCs/>
          <w:lang w:eastAsia="ru-RU"/>
        </w:rPr>
      </w:pPr>
      <w:r w:rsidRPr="00D86D37">
        <w:rPr>
          <w:lang w:eastAsia="ru-RU"/>
        </w:rPr>
        <w:t>- </w:t>
      </w:r>
      <w:r w:rsidR="00CF1A52" w:rsidRPr="00D86D37">
        <w:rPr>
          <w:lang w:eastAsia="ru-RU"/>
        </w:rPr>
        <w:t>прокладку уличного водопровода на новых территориях жилой и общественно-деловой застройки;</w:t>
      </w:r>
    </w:p>
    <w:p w14:paraId="28EF89D2" w14:textId="77777777" w:rsidR="00CF1A52" w:rsidRDefault="003617F8" w:rsidP="004D5894">
      <w:pPr>
        <w:pStyle w:val="a5"/>
        <w:widowControl w:val="0"/>
        <w:spacing w:after="0" w:line="360" w:lineRule="auto"/>
        <w:ind w:left="0" w:firstLine="709"/>
        <w:jc w:val="both"/>
      </w:pPr>
      <w:r w:rsidRPr="00D86D37">
        <w:t>- </w:t>
      </w:r>
      <w:r w:rsidR="00262A8A" w:rsidRPr="00D86D37">
        <w:t>обеспечение территорий населенных пунктов резервной емкости для целей противопожарной безопасности (54 м</w:t>
      </w:r>
      <w:r w:rsidR="00262A8A" w:rsidRPr="00D86D37">
        <w:rPr>
          <w:vertAlign w:val="superscript"/>
        </w:rPr>
        <w:t>3</w:t>
      </w:r>
      <w:r w:rsidR="00262A8A" w:rsidRPr="00D86D37">
        <w:t>)</w:t>
      </w:r>
      <w:r w:rsidR="00CF1A52" w:rsidRPr="00D86D37">
        <w:t xml:space="preserve">. Проектирование и строительство противопожарной емкости производить в соответствии с </w:t>
      </w:r>
      <w:r w:rsidR="00A85B4B" w:rsidRPr="00A85B4B">
        <w:t>СП 31.13330.2021 «СНиП 2.04.02</w:t>
      </w:r>
      <w:r w:rsidR="00A85B4B">
        <w:t>-</w:t>
      </w:r>
      <w:r w:rsidR="00A85B4B" w:rsidRPr="00A85B4B">
        <w:t>84* Водоснабжение. Наружные сети и сооружения»</w:t>
      </w:r>
      <w:r w:rsidR="00CF1A52" w:rsidRPr="00D86D37">
        <w:t>.</w:t>
      </w:r>
    </w:p>
    <w:p w14:paraId="0886F377" w14:textId="77777777" w:rsidR="00A85B4B" w:rsidRPr="00EA36F5" w:rsidRDefault="00A85B4B" w:rsidP="00A85B4B">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3C36DC38" w14:textId="77777777" w:rsidR="00A85B4B" w:rsidRPr="00D86D37" w:rsidRDefault="00A85B4B" w:rsidP="004D5894">
      <w:pPr>
        <w:pStyle w:val="a5"/>
        <w:widowControl w:val="0"/>
        <w:spacing w:after="0" w:line="360" w:lineRule="auto"/>
        <w:ind w:left="0" w:firstLine="709"/>
        <w:jc w:val="both"/>
        <w:rPr>
          <w:bCs/>
          <w:lang w:eastAsia="ru-RU"/>
        </w:rPr>
      </w:pPr>
    </w:p>
    <w:p w14:paraId="1FAB2ED5" w14:textId="77777777" w:rsidR="000E024B" w:rsidRPr="00D86D37" w:rsidRDefault="003617F8" w:rsidP="004D5894">
      <w:pPr>
        <w:pStyle w:val="3"/>
        <w:keepNext w:val="0"/>
        <w:keepLines w:val="0"/>
        <w:widowControl w:val="0"/>
        <w:spacing w:before="0" w:line="360" w:lineRule="auto"/>
        <w:ind w:firstLine="709"/>
        <w:jc w:val="both"/>
        <w:rPr>
          <w:rFonts w:ascii="Times New Roman" w:hAnsi="Times New Roman"/>
          <w:color w:val="auto"/>
          <w:sz w:val="24"/>
          <w:szCs w:val="24"/>
          <w:lang w:val="ru-RU"/>
        </w:rPr>
      </w:pPr>
      <w:bookmarkStart w:id="90" w:name="_Toc336507661"/>
      <w:r w:rsidRPr="00D86D37">
        <w:rPr>
          <w:rFonts w:ascii="Times New Roman" w:hAnsi="Times New Roman"/>
          <w:color w:val="auto"/>
          <w:sz w:val="24"/>
          <w:szCs w:val="24"/>
          <w:lang w:val="ru-RU"/>
        </w:rPr>
        <w:t>2.8.2. </w:t>
      </w:r>
      <w:r w:rsidR="000E024B" w:rsidRPr="00D86D37">
        <w:rPr>
          <w:rFonts w:ascii="Times New Roman" w:hAnsi="Times New Roman"/>
          <w:color w:val="auto"/>
          <w:sz w:val="24"/>
          <w:szCs w:val="24"/>
        </w:rPr>
        <w:t>Водоотведение</w:t>
      </w:r>
      <w:bookmarkEnd w:id="86"/>
      <w:bookmarkEnd w:id="87"/>
      <w:bookmarkEnd w:id="90"/>
      <w:r w:rsidRPr="00D86D37">
        <w:rPr>
          <w:rFonts w:ascii="Times New Roman" w:hAnsi="Times New Roman"/>
          <w:color w:val="auto"/>
          <w:sz w:val="24"/>
          <w:szCs w:val="24"/>
          <w:lang w:val="ru-RU"/>
        </w:rPr>
        <w:t>.</w:t>
      </w:r>
    </w:p>
    <w:p w14:paraId="053056BB" w14:textId="77777777" w:rsidR="004444ED" w:rsidRPr="00D86D37" w:rsidRDefault="004444ED" w:rsidP="00D86D37">
      <w:pPr>
        <w:spacing w:after="0" w:line="360" w:lineRule="auto"/>
        <w:ind w:firstLine="709"/>
        <w:jc w:val="both"/>
      </w:pPr>
      <w:r w:rsidRPr="00D86D37">
        <w:t>Организованного сброса сточных</w:t>
      </w:r>
      <w:r w:rsidR="00F4412A" w:rsidRPr="00D86D37">
        <w:t xml:space="preserve"> вод через центральную систему </w:t>
      </w:r>
      <w:r w:rsidRPr="00D86D37">
        <w:t xml:space="preserve">канализации в муниципальном образовании в настоящее время нет. </w:t>
      </w:r>
      <w:bookmarkStart w:id="91" w:name="_Toc247098667"/>
      <w:bookmarkStart w:id="92" w:name="_Toc247120175"/>
      <w:r w:rsidRPr="00D86D37">
        <w:t xml:space="preserve">Отвод стоков от зданий, имеющих внутреннюю канализацию, осуществляется в выгребные ямы. </w:t>
      </w:r>
      <w:bookmarkEnd w:id="91"/>
      <w:bookmarkEnd w:id="92"/>
    </w:p>
    <w:p w14:paraId="2A7C0400" w14:textId="77777777" w:rsidR="004E3AAC" w:rsidRPr="00D86D37" w:rsidRDefault="004E3AAC" w:rsidP="00D86D37">
      <w:pPr>
        <w:pStyle w:val="a5"/>
        <w:spacing w:after="0" w:line="360" w:lineRule="auto"/>
        <w:ind w:left="0" w:firstLine="709"/>
        <w:jc w:val="both"/>
        <w:rPr>
          <w:iCs/>
        </w:rPr>
      </w:pPr>
      <w:r w:rsidRPr="00D86D37">
        <w:rPr>
          <w:iCs/>
        </w:rPr>
        <w:t xml:space="preserve">Самостоятельной ливневой канализации в населенных пунктах также не имеется. </w:t>
      </w:r>
    </w:p>
    <w:p w14:paraId="72B23316" w14:textId="77777777" w:rsidR="004444ED" w:rsidRPr="00D86D37" w:rsidRDefault="001855B5" w:rsidP="00D86D37">
      <w:pPr>
        <w:pStyle w:val="a5"/>
        <w:spacing w:after="0" w:line="360" w:lineRule="auto"/>
        <w:ind w:left="0" w:firstLine="709"/>
        <w:jc w:val="both"/>
        <w:rPr>
          <w:b/>
        </w:rPr>
      </w:pPr>
      <w:r w:rsidRPr="00D86D37">
        <w:rPr>
          <w:b/>
        </w:rPr>
        <w:t>Проектные предложения</w:t>
      </w:r>
    </w:p>
    <w:p w14:paraId="395ED0F3" w14:textId="77777777" w:rsidR="00A44611" w:rsidRPr="00D86D37" w:rsidRDefault="004444ED" w:rsidP="00D86D37">
      <w:pPr>
        <w:pStyle w:val="32"/>
        <w:widowControl w:val="0"/>
        <w:spacing w:after="0" w:line="360" w:lineRule="auto"/>
        <w:ind w:left="0" w:firstLine="709"/>
        <w:jc w:val="both"/>
        <w:rPr>
          <w:sz w:val="24"/>
          <w:szCs w:val="24"/>
        </w:rPr>
      </w:pPr>
      <w:r w:rsidRPr="00D86D37">
        <w:rPr>
          <w:sz w:val="24"/>
          <w:szCs w:val="24"/>
        </w:rPr>
        <w:t xml:space="preserve">Генеральным планом предусматривается децентрализованная система канализации </w:t>
      </w:r>
      <w:r w:rsidR="000546E2">
        <w:rPr>
          <w:sz w:val="24"/>
          <w:szCs w:val="24"/>
        </w:rPr>
        <w:lastRenderedPageBreak/>
        <w:t>Ворошневского</w:t>
      </w:r>
      <w:r w:rsidRPr="00D86D37">
        <w:rPr>
          <w:sz w:val="24"/>
          <w:szCs w:val="24"/>
        </w:rPr>
        <w:t xml:space="preserve"> сельсовета</w:t>
      </w:r>
      <w:r w:rsidR="00A44611" w:rsidRPr="00D86D37">
        <w:rPr>
          <w:sz w:val="24"/>
          <w:szCs w:val="24"/>
        </w:rPr>
        <w:t>.</w:t>
      </w:r>
    </w:p>
    <w:p w14:paraId="0582BACB" w14:textId="77777777" w:rsidR="004444ED" w:rsidRPr="00D86D37" w:rsidRDefault="004444ED" w:rsidP="00D86D37">
      <w:pPr>
        <w:pStyle w:val="32"/>
        <w:widowControl w:val="0"/>
        <w:spacing w:after="0" w:line="360" w:lineRule="auto"/>
        <w:ind w:left="0" w:firstLine="709"/>
        <w:jc w:val="both"/>
        <w:rPr>
          <w:sz w:val="24"/>
          <w:szCs w:val="24"/>
        </w:rPr>
      </w:pPr>
      <w:r w:rsidRPr="00D86D37">
        <w:rPr>
          <w:sz w:val="24"/>
          <w:szCs w:val="24"/>
        </w:rPr>
        <w:t xml:space="preserve">Для навозной жижи устраиваются непроницаемые для грунтовых и поверхностных вод бетонные сборники, далее жижа компостируется и используется в качестве удобрения. </w:t>
      </w:r>
    </w:p>
    <w:p w14:paraId="0344C049" w14:textId="77777777" w:rsidR="004444ED" w:rsidRDefault="004444ED" w:rsidP="00D86D37">
      <w:pPr>
        <w:pStyle w:val="32"/>
        <w:widowControl w:val="0"/>
        <w:spacing w:after="0" w:line="360" w:lineRule="auto"/>
        <w:ind w:left="0" w:firstLine="709"/>
        <w:jc w:val="both"/>
        <w:rPr>
          <w:sz w:val="24"/>
          <w:szCs w:val="24"/>
        </w:rPr>
      </w:pPr>
      <w:r w:rsidRPr="00D86D37">
        <w:rPr>
          <w:sz w:val="24"/>
          <w:szCs w:val="24"/>
        </w:rPr>
        <w:t xml:space="preserve">При проектировании систем канализации населенных пунктов муниципального образования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согласно </w:t>
      </w:r>
      <w:r w:rsidR="0063190D" w:rsidRPr="0063190D">
        <w:rPr>
          <w:sz w:val="24"/>
          <w:szCs w:val="24"/>
        </w:rPr>
        <w:t>СП 31.13330.2021 «СНиП 2.04.02</w:t>
      </w:r>
      <w:r w:rsidR="0063190D">
        <w:rPr>
          <w:sz w:val="24"/>
          <w:szCs w:val="24"/>
          <w:lang w:val="ru-RU"/>
        </w:rPr>
        <w:t>-</w:t>
      </w:r>
      <w:r w:rsidR="0063190D" w:rsidRPr="0063190D">
        <w:rPr>
          <w:sz w:val="24"/>
          <w:szCs w:val="24"/>
        </w:rPr>
        <w:t>84* Водоснабжение. Наружные сети и сооружения»</w:t>
      </w:r>
      <w:r w:rsidRPr="00D86D37">
        <w:rPr>
          <w:sz w:val="24"/>
          <w:szCs w:val="24"/>
        </w:rPr>
        <w:t xml:space="preserve"> без учета расхода воды на полив территорий и зеленых насаждений. </w:t>
      </w:r>
    </w:p>
    <w:p w14:paraId="7F916F61" w14:textId="77777777" w:rsidR="0063190D" w:rsidRPr="00EA36F5" w:rsidRDefault="0063190D" w:rsidP="0063190D">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096AEBA8" w14:textId="77777777" w:rsidR="009F2865" w:rsidRDefault="009F2865" w:rsidP="00D86D37">
      <w:pPr>
        <w:pStyle w:val="32"/>
        <w:widowControl w:val="0"/>
        <w:spacing w:after="0" w:line="360" w:lineRule="auto"/>
        <w:ind w:left="0" w:firstLine="709"/>
        <w:jc w:val="both"/>
        <w:rPr>
          <w:sz w:val="24"/>
          <w:szCs w:val="24"/>
          <w:lang w:val="ru-RU"/>
        </w:rPr>
      </w:pPr>
    </w:p>
    <w:p w14:paraId="65DF498C" w14:textId="77777777" w:rsidR="00486B8A" w:rsidRPr="00486B8A" w:rsidRDefault="00486B8A" w:rsidP="003F7647">
      <w:pPr>
        <w:pStyle w:val="af6"/>
        <w:spacing w:after="0" w:line="360" w:lineRule="auto"/>
        <w:rPr>
          <w:rFonts w:eastAsia="Times New Roman"/>
          <w:color w:val="auto"/>
          <w:kern w:val="0"/>
          <w:sz w:val="20"/>
          <w:szCs w:val="20"/>
          <w:lang w:eastAsia="ru-RU"/>
        </w:rPr>
      </w:pPr>
      <w:r w:rsidRPr="00486B8A">
        <w:rPr>
          <w:rFonts w:eastAsia="Times New Roman"/>
          <w:color w:val="auto"/>
          <w:kern w:val="0"/>
          <w:sz w:val="20"/>
          <w:szCs w:val="20"/>
          <w:lang w:eastAsia="ru-RU"/>
        </w:rPr>
        <w:t>Таблица</w:t>
      </w:r>
      <w:r w:rsidR="00D86D37">
        <w:rPr>
          <w:rFonts w:eastAsia="Times New Roman"/>
          <w:color w:val="auto"/>
          <w:kern w:val="0"/>
          <w:sz w:val="20"/>
          <w:szCs w:val="20"/>
          <w:lang w:eastAsia="ru-RU"/>
        </w:rPr>
        <w:t>.</w:t>
      </w:r>
      <w:r w:rsidRPr="00486B8A">
        <w:rPr>
          <w:rFonts w:eastAsia="Times New Roman"/>
          <w:color w:val="auto"/>
          <w:kern w:val="0"/>
          <w:sz w:val="20"/>
          <w:szCs w:val="20"/>
          <w:lang w:eastAsia="ru-RU"/>
        </w:rPr>
        <w:t xml:space="preserve"> Расчет среднесуточного водоотведения на I очередь и расчетный срок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925"/>
        <w:gridCol w:w="1203"/>
        <w:gridCol w:w="1115"/>
        <w:gridCol w:w="1203"/>
        <w:gridCol w:w="1025"/>
        <w:gridCol w:w="1203"/>
      </w:tblGrid>
      <w:tr w:rsidR="004444ED" w:rsidRPr="00D86D37" w14:paraId="31903DD2" w14:textId="77777777" w:rsidTr="00A7571F">
        <w:trPr>
          <w:trHeight w:val="77"/>
        </w:trPr>
        <w:tc>
          <w:tcPr>
            <w:tcW w:w="1447" w:type="pct"/>
            <w:vMerge w:val="restart"/>
            <w:shd w:val="clear" w:color="auto" w:fill="auto"/>
            <w:vAlign w:val="center"/>
          </w:tcPr>
          <w:p w14:paraId="42155E92" w14:textId="77777777" w:rsidR="004444ED" w:rsidRPr="00D86D37" w:rsidRDefault="004444ED" w:rsidP="00A85FB3">
            <w:pPr>
              <w:spacing w:after="0" w:line="240" w:lineRule="auto"/>
              <w:jc w:val="center"/>
              <w:rPr>
                <w:rFonts w:eastAsia="Times New Roman"/>
                <w:b/>
                <w:color w:val="000000"/>
                <w:kern w:val="0"/>
                <w:sz w:val="20"/>
                <w:szCs w:val="20"/>
                <w:lang w:eastAsia="ru-RU"/>
              </w:rPr>
            </w:pPr>
            <w:r w:rsidRPr="00D86D37">
              <w:rPr>
                <w:rFonts w:eastAsia="Times New Roman"/>
                <w:b/>
                <w:color w:val="000000"/>
                <w:kern w:val="0"/>
                <w:sz w:val="20"/>
                <w:szCs w:val="20"/>
                <w:lang w:eastAsia="ru-RU"/>
              </w:rPr>
              <w:t>Наименование потребителей</w:t>
            </w:r>
          </w:p>
        </w:tc>
        <w:tc>
          <w:tcPr>
            <w:tcW w:w="1116" w:type="pct"/>
            <w:gridSpan w:val="2"/>
            <w:shd w:val="clear" w:color="auto" w:fill="auto"/>
            <w:vAlign w:val="center"/>
          </w:tcPr>
          <w:p w14:paraId="48D9D14B" w14:textId="77777777" w:rsidR="004444ED" w:rsidRPr="00D86D37" w:rsidRDefault="004444ED" w:rsidP="00A85FB3">
            <w:pPr>
              <w:spacing w:after="0" w:line="240" w:lineRule="auto"/>
              <w:jc w:val="center"/>
              <w:rPr>
                <w:rFonts w:eastAsia="Times New Roman"/>
                <w:b/>
                <w:color w:val="000000"/>
                <w:kern w:val="0"/>
                <w:sz w:val="20"/>
                <w:szCs w:val="20"/>
                <w:lang w:eastAsia="ru-RU"/>
              </w:rPr>
            </w:pPr>
            <w:r w:rsidRPr="00D86D37">
              <w:rPr>
                <w:rFonts w:eastAsia="Times New Roman"/>
                <w:b/>
                <w:color w:val="000000"/>
                <w:kern w:val="0"/>
                <w:sz w:val="20"/>
                <w:szCs w:val="20"/>
                <w:lang w:eastAsia="ru-RU"/>
              </w:rPr>
              <w:t>Число жителей, чел.</w:t>
            </w:r>
          </w:p>
        </w:tc>
        <w:tc>
          <w:tcPr>
            <w:tcW w:w="1243" w:type="pct"/>
            <w:gridSpan w:val="2"/>
            <w:shd w:val="clear" w:color="auto" w:fill="auto"/>
            <w:vAlign w:val="center"/>
          </w:tcPr>
          <w:p w14:paraId="673F044F" w14:textId="77777777" w:rsidR="004444ED" w:rsidRPr="00D86D37" w:rsidRDefault="004444ED" w:rsidP="00A85FB3">
            <w:pPr>
              <w:spacing w:after="0" w:line="240" w:lineRule="auto"/>
              <w:jc w:val="center"/>
              <w:rPr>
                <w:rFonts w:eastAsia="Times New Roman"/>
                <w:b/>
                <w:color w:val="000000"/>
                <w:kern w:val="0"/>
                <w:sz w:val="20"/>
                <w:szCs w:val="20"/>
                <w:lang w:eastAsia="ru-RU"/>
              </w:rPr>
            </w:pPr>
            <w:r w:rsidRPr="00D86D37">
              <w:rPr>
                <w:rFonts w:eastAsia="Times New Roman"/>
                <w:b/>
                <w:color w:val="000000"/>
                <w:kern w:val="0"/>
                <w:sz w:val="20"/>
                <w:szCs w:val="20"/>
                <w:lang w:eastAsia="ru-RU"/>
              </w:rPr>
              <w:t>Норма водоотведения, л/сут.чел.</w:t>
            </w:r>
          </w:p>
        </w:tc>
        <w:tc>
          <w:tcPr>
            <w:tcW w:w="1195" w:type="pct"/>
            <w:gridSpan w:val="2"/>
            <w:shd w:val="clear" w:color="auto" w:fill="auto"/>
            <w:vAlign w:val="center"/>
          </w:tcPr>
          <w:p w14:paraId="77953146" w14:textId="77777777" w:rsidR="004444ED" w:rsidRPr="00D86D37" w:rsidRDefault="004444ED" w:rsidP="00A85FB3">
            <w:pPr>
              <w:spacing w:after="0" w:line="240" w:lineRule="auto"/>
              <w:jc w:val="center"/>
              <w:rPr>
                <w:rFonts w:eastAsia="Times New Roman"/>
                <w:b/>
                <w:color w:val="000000"/>
                <w:kern w:val="0"/>
                <w:sz w:val="20"/>
                <w:szCs w:val="20"/>
                <w:lang w:eastAsia="ru-RU"/>
              </w:rPr>
            </w:pPr>
            <w:r w:rsidRPr="00D86D37">
              <w:rPr>
                <w:rFonts w:eastAsia="Times New Roman"/>
                <w:b/>
                <w:color w:val="000000"/>
                <w:kern w:val="0"/>
                <w:sz w:val="20"/>
                <w:szCs w:val="20"/>
                <w:lang w:eastAsia="ru-RU"/>
              </w:rPr>
              <w:t>Суточный расход, тыс.м3/сут.</w:t>
            </w:r>
          </w:p>
        </w:tc>
      </w:tr>
      <w:tr w:rsidR="00486B8A" w:rsidRPr="00D86D37" w14:paraId="2CF40C74" w14:textId="77777777" w:rsidTr="00A7571F">
        <w:trPr>
          <w:trHeight w:val="600"/>
        </w:trPr>
        <w:tc>
          <w:tcPr>
            <w:tcW w:w="1447" w:type="pct"/>
            <w:vMerge/>
            <w:vAlign w:val="center"/>
          </w:tcPr>
          <w:p w14:paraId="05A070A4" w14:textId="77777777" w:rsidR="004444ED" w:rsidRPr="00D86D37" w:rsidRDefault="004444ED" w:rsidP="00A85FB3">
            <w:pPr>
              <w:spacing w:after="0" w:line="240" w:lineRule="auto"/>
              <w:jc w:val="center"/>
              <w:rPr>
                <w:rFonts w:eastAsia="Times New Roman"/>
                <w:b/>
                <w:color w:val="000000"/>
                <w:kern w:val="0"/>
                <w:sz w:val="20"/>
                <w:szCs w:val="20"/>
                <w:lang w:eastAsia="ru-RU"/>
              </w:rPr>
            </w:pPr>
          </w:p>
        </w:tc>
        <w:tc>
          <w:tcPr>
            <w:tcW w:w="487" w:type="pct"/>
            <w:shd w:val="clear" w:color="auto" w:fill="auto"/>
            <w:vAlign w:val="center"/>
          </w:tcPr>
          <w:p w14:paraId="770E04C3" w14:textId="77777777" w:rsidR="004444ED" w:rsidRPr="00D86D37" w:rsidRDefault="004444ED" w:rsidP="00A85FB3">
            <w:pPr>
              <w:spacing w:after="0" w:line="240" w:lineRule="auto"/>
              <w:jc w:val="center"/>
              <w:rPr>
                <w:rFonts w:eastAsia="Times New Roman"/>
                <w:b/>
                <w:color w:val="000000"/>
                <w:kern w:val="0"/>
                <w:sz w:val="20"/>
                <w:szCs w:val="20"/>
                <w:lang w:eastAsia="ru-RU"/>
              </w:rPr>
            </w:pPr>
            <w:r w:rsidRPr="00D86D37">
              <w:rPr>
                <w:rFonts w:eastAsia="Times New Roman"/>
                <w:b/>
                <w:color w:val="000000"/>
                <w:kern w:val="0"/>
                <w:sz w:val="20"/>
                <w:szCs w:val="20"/>
                <w:lang w:eastAsia="ru-RU"/>
              </w:rPr>
              <w:t>I очередь</w:t>
            </w:r>
          </w:p>
        </w:tc>
        <w:tc>
          <w:tcPr>
            <w:tcW w:w="629" w:type="pct"/>
            <w:shd w:val="clear" w:color="auto" w:fill="auto"/>
            <w:vAlign w:val="center"/>
          </w:tcPr>
          <w:p w14:paraId="6FD9AE17" w14:textId="77777777" w:rsidR="004444ED" w:rsidRPr="00D86D37" w:rsidRDefault="004444ED" w:rsidP="00A85FB3">
            <w:pPr>
              <w:spacing w:after="0" w:line="240" w:lineRule="auto"/>
              <w:jc w:val="center"/>
              <w:rPr>
                <w:rFonts w:eastAsia="Times New Roman"/>
                <w:b/>
                <w:color w:val="000000"/>
                <w:kern w:val="0"/>
                <w:sz w:val="20"/>
                <w:szCs w:val="20"/>
                <w:lang w:eastAsia="ru-RU"/>
              </w:rPr>
            </w:pPr>
            <w:r w:rsidRPr="00D86D37">
              <w:rPr>
                <w:rFonts w:eastAsia="Times New Roman"/>
                <w:b/>
                <w:color w:val="000000"/>
                <w:kern w:val="0"/>
                <w:sz w:val="20"/>
                <w:szCs w:val="20"/>
                <w:lang w:eastAsia="ru-RU"/>
              </w:rPr>
              <w:t>расчётный срок</w:t>
            </w:r>
          </w:p>
        </w:tc>
        <w:tc>
          <w:tcPr>
            <w:tcW w:w="614" w:type="pct"/>
            <w:shd w:val="clear" w:color="auto" w:fill="auto"/>
            <w:vAlign w:val="center"/>
          </w:tcPr>
          <w:p w14:paraId="0CF88EF0" w14:textId="77777777" w:rsidR="004444ED" w:rsidRPr="00D86D37" w:rsidRDefault="004444ED" w:rsidP="00A85FB3">
            <w:pPr>
              <w:spacing w:after="0" w:line="240" w:lineRule="auto"/>
              <w:jc w:val="center"/>
              <w:rPr>
                <w:rFonts w:eastAsia="Times New Roman"/>
                <w:b/>
                <w:color w:val="000000"/>
                <w:kern w:val="0"/>
                <w:sz w:val="20"/>
                <w:szCs w:val="20"/>
                <w:lang w:eastAsia="ru-RU"/>
              </w:rPr>
            </w:pPr>
            <w:r w:rsidRPr="00D86D37">
              <w:rPr>
                <w:rFonts w:eastAsia="Times New Roman"/>
                <w:b/>
                <w:color w:val="000000"/>
                <w:kern w:val="0"/>
                <w:sz w:val="20"/>
                <w:szCs w:val="20"/>
                <w:lang w:eastAsia="ru-RU"/>
              </w:rPr>
              <w:t>I очередь</w:t>
            </w:r>
          </w:p>
        </w:tc>
        <w:tc>
          <w:tcPr>
            <w:tcW w:w="629" w:type="pct"/>
            <w:shd w:val="clear" w:color="auto" w:fill="auto"/>
            <w:vAlign w:val="center"/>
          </w:tcPr>
          <w:p w14:paraId="369033ED" w14:textId="77777777" w:rsidR="004444ED" w:rsidRPr="00D86D37" w:rsidRDefault="004444ED" w:rsidP="00A85FB3">
            <w:pPr>
              <w:spacing w:after="0" w:line="240" w:lineRule="auto"/>
              <w:jc w:val="center"/>
              <w:rPr>
                <w:rFonts w:eastAsia="Times New Roman"/>
                <w:b/>
                <w:color w:val="000000"/>
                <w:kern w:val="0"/>
                <w:sz w:val="20"/>
                <w:szCs w:val="20"/>
                <w:lang w:eastAsia="ru-RU"/>
              </w:rPr>
            </w:pPr>
            <w:r w:rsidRPr="00D86D37">
              <w:rPr>
                <w:rFonts w:eastAsia="Times New Roman"/>
                <w:b/>
                <w:color w:val="000000"/>
                <w:kern w:val="0"/>
                <w:sz w:val="20"/>
                <w:szCs w:val="20"/>
                <w:lang w:eastAsia="ru-RU"/>
              </w:rPr>
              <w:t>расчётный срок</w:t>
            </w:r>
          </w:p>
        </w:tc>
        <w:tc>
          <w:tcPr>
            <w:tcW w:w="566" w:type="pct"/>
            <w:shd w:val="clear" w:color="auto" w:fill="auto"/>
            <w:vAlign w:val="center"/>
          </w:tcPr>
          <w:p w14:paraId="5524E16A" w14:textId="77777777" w:rsidR="004444ED" w:rsidRPr="00D86D37" w:rsidRDefault="004444ED" w:rsidP="00A85FB3">
            <w:pPr>
              <w:spacing w:after="0" w:line="240" w:lineRule="auto"/>
              <w:jc w:val="center"/>
              <w:rPr>
                <w:rFonts w:eastAsia="Times New Roman"/>
                <w:b/>
                <w:color w:val="000000"/>
                <w:kern w:val="0"/>
                <w:sz w:val="20"/>
                <w:szCs w:val="20"/>
                <w:lang w:eastAsia="ru-RU"/>
              </w:rPr>
            </w:pPr>
            <w:r w:rsidRPr="00D86D37">
              <w:rPr>
                <w:rFonts w:eastAsia="Times New Roman"/>
                <w:b/>
                <w:color w:val="000000"/>
                <w:kern w:val="0"/>
                <w:sz w:val="20"/>
                <w:szCs w:val="20"/>
                <w:lang w:eastAsia="ru-RU"/>
              </w:rPr>
              <w:t>I очередь</w:t>
            </w:r>
          </w:p>
        </w:tc>
        <w:tc>
          <w:tcPr>
            <w:tcW w:w="628" w:type="pct"/>
            <w:shd w:val="clear" w:color="auto" w:fill="auto"/>
            <w:vAlign w:val="center"/>
          </w:tcPr>
          <w:p w14:paraId="02E882F1" w14:textId="77777777" w:rsidR="004444ED" w:rsidRPr="00D86D37" w:rsidRDefault="004444ED" w:rsidP="00A85FB3">
            <w:pPr>
              <w:spacing w:after="0" w:line="240" w:lineRule="auto"/>
              <w:jc w:val="center"/>
              <w:rPr>
                <w:rFonts w:eastAsia="Times New Roman"/>
                <w:b/>
                <w:color w:val="000000"/>
                <w:kern w:val="0"/>
                <w:sz w:val="20"/>
                <w:szCs w:val="20"/>
                <w:lang w:eastAsia="ru-RU"/>
              </w:rPr>
            </w:pPr>
            <w:r w:rsidRPr="00D86D37">
              <w:rPr>
                <w:rFonts w:eastAsia="Times New Roman"/>
                <w:b/>
                <w:color w:val="000000"/>
                <w:kern w:val="0"/>
                <w:sz w:val="20"/>
                <w:szCs w:val="20"/>
                <w:lang w:eastAsia="ru-RU"/>
              </w:rPr>
              <w:t>расчётный срок</w:t>
            </w:r>
          </w:p>
        </w:tc>
      </w:tr>
      <w:tr w:rsidR="00592878" w:rsidRPr="00D86D37" w14:paraId="340A1968" w14:textId="77777777" w:rsidTr="00A85FB3">
        <w:trPr>
          <w:trHeight w:val="264"/>
        </w:trPr>
        <w:tc>
          <w:tcPr>
            <w:tcW w:w="1447" w:type="pct"/>
            <w:shd w:val="clear" w:color="auto" w:fill="auto"/>
            <w:vAlign w:val="center"/>
          </w:tcPr>
          <w:p w14:paraId="298E7AC3" w14:textId="77777777" w:rsidR="00592878" w:rsidRPr="00D86D37" w:rsidRDefault="00592878" w:rsidP="003F7647">
            <w:pPr>
              <w:spacing w:after="0" w:line="360" w:lineRule="auto"/>
              <w:jc w:val="center"/>
              <w:rPr>
                <w:rFonts w:eastAsia="Times New Roman"/>
                <w:bCs/>
                <w:iCs/>
                <w:color w:val="000000"/>
                <w:kern w:val="0"/>
                <w:sz w:val="20"/>
                <w:szCs w:val="20"/>
                <w:lang w:eastAsia="ru-RU"/>
              </w:rPr>
            </w:pPr>
            <w:r w:rsidRPr="00D86D37">
              <w:rPr>
                <w:rFonts w:eastAsia="Times New Roman"/>
                <w:bCs/>
                <w:iCs/>
                <w:color w:val="000000"/>
                <w:kern w:val="0"/>
                <w:sz w:val="20"/>
                <w:szCs w:val="20"/>
                <w:lang w:eastAsia="ru-RU"/>
              </w:rPr>
              <w:t>Население</w:t>
            </w:r>
          </w:p>
        </w:tc>
        <w:tc>
          <w:tcPr>
            <w:tcW w:w="487" w:type="pct"/>
            <w:shd w:val="clear" w:color="auto" w:fill="auto"/>
            <w:vAlign w:val="center"/>
          </w:tcPr>
          <w:p w14:paraId="5A08534B" w14:textId="77777777" w:rsidR="00592878" w:rsidRPr="00D86D37" w:rsidRDefault="001B01ED" w:rsidP="003F7647">
            <w:pPr>
              <w:spacing w:after="0" w:line="360" w:lineRule="auto"/>
              <w:jc w:val="center"/>
              <w:rPr>
                <w:rFonts w:eastAsia="Times New Roman"/>
                <w:bCs/>
                <w:iCs/>
                <w:color w:val="000000"/>
                <w:kern w:val="0"/>
                <w:sz w:val="20"/>
                <w:szCs w:val="20"/>
                <w:lang w:eastAsia="ru-RU"/>
              </w:rPr>
            </w:pPr>
            <w:r>
              <w:rPr>
                <w:rFonts w:eastAsia="Times New Roman"/>
                <w:bCs/>
                <w:iCs/>
                <w:color w:val="000000"/>
                <w:kern w:val="0"/>
                <w:sz w:val="20"/>
                <w:szCs w:val="20"/>
                <w:lang w:eastAsia="ru-RU"/>
              </w:rPr>
              <w:t>4598</w:t>
            </w:r>
          </w:p>
        </w:tc>
        <w:tc>
          <w:tcPr>
            <w:tcW w:w="629" w:type="pct"/>
            <w:shd w:val="clear" w:color="auto" w:fill="auto"/>
            <w:vAlign w:val="center"/>
          </w:tcPr>
          <w:p w14:paraId="0C7056E4" w14:textId="77777777" w:rsidR="00592878" w:rsidRPr="00D86D37" w:rsidRDefault="001B01ED" w:rsidP="00BE0172">
            <w:pPr>
              <w:spacing w:after="0" w:line="360" w:lineRule="auto"/>
              <w:jc w:val="center"/>
              <w:rPr>
                <w:rFonts w:eastAsia="Times New Roman"/>
                <w:bCs/>
                <w:iCs/>
                <w:color w:val="000000"/>
                <w:kern w:val="0"/>
                <w:sz w:val="20"/>
                <w:szCs w:val="20"/>
                <w:lang w:eastAsia="ru-RU"/>
              </w:rPr>
            </w:pPr>
            <w:r>
              <w:rPr>
                <w:rFonts w:eastAsia="Times New Roman"/>
                <w:bCs/>
                <w:iCs/>
                <w:color w:val="000000"/>
                <w:kern w:val="0"/>
                <w:sz w:val="20"/>
                <w:szCs w:val="20"/>
                <w:lang w:eastAsia="ru-RU"/>
              </w:rPr>
              <w:t>4396</w:t>
            </w:r>
          </w:p>
        </w:tc>
        <w:tc>
          <w:tcPr>
            <w:tcW w:w="614" w:type="pct"/>
            <w:shd w:val="clear" w:color="auto" w:fill="auto"/>
            <w:vAlign w:val="center"/>
          </w:tcPr>
          <w:p w14:paraId="4CC218DB" w14:textId="77777777" w:rsidR="00592878" w:rsidRPr="00D86D37" w:rsidRDefault="00592878" w:rsidP="000C6FBB">
            <w:pPr>
              <w:spacing w:after="0" w:line="360" w:lineRule="auto"/>
              <w:jc w:val="center"/>
              <w:rPr>
                <w:rFonts w:eastAsia="Times New Roman"/>
                <w:bCs/>
                <w:iCs/>
                <w:color w:val="000000"/>
                <w:kern w:val="0"/>
                <w:sz w:val="20"/>
                <w:szCs w:val="20"/>
                <w:lang w:eastAsia="ru-RU"/>
              </w:rPr>
            </w:pPr>
            <w:r w:rsidRPr="00D86D37">
              <w:rPr>
                <w:rFonts w:eastAsia="Times New Roman"/>
                <w:bCs/>
                <w:iCs/>
                <w:color w:val="000000"/>
                <w:kern w:val="0"/>
                <w:sz w:val="20"/>
                <w:szCs w:val="20"/>
                <w:lang w:eastAsia="ru-RU"/>
              </w:rPr>
              <w:t>7</w:t>
            </w:r>
            <w:r w:rsidR="000C6FBB">
              <w:rPr>
                <w:rFonts w:eastAsia="Times New Roman"/>
                <w:bCs/>
                <w:iCs/>
                <w:color w:val="000000"/>
                <w:kern w:val="0"/>
                <w:sz w:val="20"/>
                <w:szCs w:val="20"/>
                <w:lang w:eastAsia="ru-RU"/>
              </w:rPr>
              <w:t>3</w:t>
            </w:r>
          </w:p>
        </w:tc>
        <w:tc>
          <w:tcPr>
            <w:tcW w:w="629" w:type="pct"/>
            <w:shd w:val="clear" w:color="auto" w:fill="auto"/>
            <w:vAlign w:val="center"/>
          </w:tcPr>
          <w:p w14:paraId="4D4073F5" w14:textId="77777777" w:rsidR="00592878" w:rsidRPr="00D86D37" w:rsidRDefault="000C6FBB" w:rsidP="00BB65E5">
            <w:pPr>
              <w:spacing w:after="0" w:line="360" w:lineRule="auto"/>
              <w:jc w:val="center"/>
              <w:rPr>
                <w:rFonts w:eastAsia="Times New Roman"/>
                <w:bCs/>
                <w:iCs/>
                <w:color w:val="000000"/>
                <w:kern w:val="0"/>
                <w:sz w:val="20"/>
                <w:szCs w:val="20"/>
                <w:lang w:eastAsia="ru-RU"/>
              </w:rPr>
            </w:pPr>
            <w:r>
              <w:rPr>
                <w:rFonts w:eastAsia="Times New Roman"/>
                <w:bCs/>
                <w:iCs/>
                <w:color w:val="000000"/>
                <w:kern w:val="0"/>
                <w:sz w:val="20"/>
                <w:szCs w:val="20"/>
                <w:lang w:eastAsia="ru-RU"/>
              </w:rPr>
              <w:t>78</w:t>
            </w:r>
          </w:p>
        </w:tc>
        <w:tc>
          <w:tcPr>
            <w:tcW w:w="566" w:type="pct"/>
            <w:shd w:val="clear" w:color="auto" w:fill="auto"/>
            <w:vAlign w:val="center"/>
          </w:tcPr>
          <w:p w14:paraId="3CAD5525" w14:textId="77777777" w:rsidR="00592878" w:rsidRPr="00D86D37" w:rsidRDefault="00592878" w:rsidP="003F7647">
            <w:pPr>
              <w:spacing w:after="0" w:line="360" w:lineRule="auto"/>
              <w:jc w:val="center"/>
              <w:rPr>
                <w:rFonts w:eastAsia="Times New Roman"/>
                <w:bCs/>
                <w:iCs/>
                <w:color w:val="000000"/>
                <w:kern w:val="0"/>
                <w:sz w:val="20"/>
                <w:szCs w:val="20"/>
                <w:lang w:eastAsia="ru-RU"/>
              </w:rPr>
            </w:pPr>
            <w:r w:rsidRPr="00D86D37">
              <w:rPr>
                <w:rFonts w:eastAsia="Times New Roman"/>
                <w:bCs/>
                <w:iCs/>
                <w:color w:val="000000"/>
                <w:kern w:val="0"/>
                <w:sz w:val="20"/>
                <w:szCs w:val="20"/>
                <w:lang w:eastAsia="ru-RU"/>
              </w:rPr>
              <w:t>94,8</w:t>
            </w:r>
          </w:p>
        </w:tc>
        <w:tc>
          <w:tcPr>
            <w:tcW w:w="628" w:type="pct"/>
            <w:shd w:val="clear" w:color="auto" w:fill="auto"/>
            <w:vAlign w:val="center"/>
          </w:tcPr>
          <w:p w14:paraId="60A84FCB" w14:textId="77777777" w:rsidR="00592878" w:rsidRPr="00D86D37" w:rsidRDefault="00592878" w:rsidP="003F7647">
            <w:pPr>
              <w:spacing w:after="0" w:line="360" w:lineRule="auto"/>
              <w:jc w:val="center"/>
              <w:rPr>
                <w:rFonts w:eastAsia="Times New Roman"/>
                <w:bCs/>
                <w:iCs/>
                <w:color w:val="000000"/>
                <w:kern w:val="0"/>
                <w:sz w:val="20"/>
                <w:szCs w:val="20"/>
                <w:lang w:eastAsia="ru-RU"/>
              </w:rPr>
            </w:pPr>
            <w:r w:rsidRPr="00D86D37">
              <w:rPr>
                <w:rFonts w:eastAsia="Times New Roman"/>
                <w:bCs/>
                <w:iCs/>
                <w:color w:val="000000"/>
                <w:kern w:val="0"/>
                <w:sz w:val="20"/>
                <w:szCs w:val="20"/>
                <w:lang w:eastAsia="ru-RU"/>
              </w:rPr>
              <w:t>95</w:t>
            </w:r>
          </w:p>
        </w:tc>
      </w:tr>
      <w:tr w:rsidR="00486B8A" w:rsidRPr="00D86D37" w14:paraId="4A081C7E" w14:textId="77777777" w:rsidTr="00A85FB3">
        <w:trPr>
          <w:trHeight w:val="273"/>
        </w:trPr>
        <w:tc>
          <w:tcPr>
            <w:tcW w:w="1447" w:type="pct"/>
            <w:shd w:val="clear" w:color="auto" w:fill="auto"/>
            <w:vAlign w:val="center"/>
          </w:tcPr>
          <w:p w14:paraId="027D6B86" w14:textId="77777777" w:rsidR="004444ED" w:rsidRPr="00D86D37" w:rsidRDefault="004444ED" w:rsidP="00A85FB3">
            <w:pPr>
              <w:spacing w:after="0" w:line="240" w:lineRule="auto"/>
              <w:jc w:val="center"/>
              <w:rPr>
                <w:rFonts w:eastAsia="Times New Roman"/>
                <w:color w:val="000000"/>
                <w:kern w:val="0"/>
                <w:sz w:val="20"/>
                <w:szCs w:val="20"/>
                <w:lang w:eastAsia="ru-RU"/>
              </w:rPr>
            </w:pPr>
            <w:r w:rsidRPr="00D86D37">
              <w:rPr>
                <w:rFonts w:eastAsia="Times New Roman"/>
                <w:color w:val="000000"/>
                <w:kern w:val="0"/>
                <w:sz w:val="20"/>
                <w:szCs w:val="20"/>
                <w:lang w:eastAsia="ru-RU"/>
              </w:rPr>
              <w:t>Неучтённые расходы (5% от общего водопотребления)</w:t>
            </w:r>
          </w:p>
        </w:tc>
        <w:tc>
          <w:tcPr>
            <w:tcW w:w="487" w:type="pct"/>
            <w:shd w:val="clear" w:color="auto" w:fill="auto"/>
            <w:vAlign w:val="center"/>
          </w:tcPr>
          <w:p w14:paraId="2092A4C3" w14:textId="77777777" w:rsidR="004444ED" w:rsidRPr="00D86D37" w:rsidRDefault="004444ED" w:rsidP="003F7647">
            <w:pPr>
              <w:spacing w:after="0" w:line="360" w:lineRule="auto"/>
              <w:jc w:val="center"/>
              <w:rPr>
                <w:rFonts w:eastAsia="Times New Roman"/>
                <w:color w:val="000000"/>
                <w:kern w:val="0"/>
                <w:sz w:val="20"/>
                <w:szCs w:val="20"/>
                <w:lang w:eastAsia="ru-RU"/>
              </w:rPr>
            </w:pPr>
            <w:r w:rsidRPr="00D86D37">
              <w:rPr>
                <w:rFonts w:eastAsia="Times New Roman"/>
                <w:color w:val="000000"/>
                <w:kern w:val="0"/>
                <w:sz w:val="20"/>
                <w:szCs w:val="20"/>
                <w:lang w:eastAsia="ru-RU"/>
              </w:rPr>
              <w:t>Х</w:t>
            </w:r>
          </w:p>
        </w:tc>
        <w:tc>
          <w:tcPr>
            <w:tcW w:w="629" w:type="pct"/>
            <w:shd w:val="clear" w:color="auto" w:fill="auto"/>
            <w:vAlign w:val="center"/>
          </w:tcPr>
          <w:p w14:paraId="34C77F58" w14:textId="77777777" w:rsidR="004444ED" w:rsidRPr="00D86D37" w:rsidRDefault="004444ED" w:rsidP="003F7647">
            <w:pPr>
              <w:spacing w:after="0" w:line="360" w:lineRule="auto"/>
              <w:jc w:val="center"/>
              <w:rPr>
                <w:rFonts w:eastAsia="Times New Roman"/>
                <w:color w:val="000000"/>
                <w:kern w:val="0"/>
                <w:sz w:val="20"/>
                <w:szCs w:val="20"/>
                <w:lang w:eastAsia="ru-RU"/>
              </w:rPr>
            </w:pPr>
            <w:r w:rsidRPr="00D86D37">
              <w:rPr>
                <w:rFonts w:eastAsia="Times New Roman"/>
                <w:color w:val="000000"/>
                <w:kern w:val="0"/>
                <w:sz w:val="20"/>
                <w:szCs w:val="20"/>
                <w:lang w:eastAsia="ru-RU"/>
              </w:rPr>
              <w:t>Х</w:t>
            </w:r>
          </w:p>
        </w:tc>
        <w:tc>
          <w:tcPr>
            <w:tcW w:w="614" w:type="pct"/>
            <w:shd w:val="clear" w:color="auto" w:fill="auto"/>
            <w:vAlign w:val="center"/>
          </w:tcPr>
          <w:p w14:paraId="646D2DC8" w14:textId="77777777" w:rsidR="004444ED" w:rsidRPr="00D86D37" w:rsidRDefault="004444ED" w:rsidP="003F7647">
            <w:pPr>
              <w:spacing w:after="0" w:line="360" w:lineRule="auto"/>
              <w:jc w:val="center"/>
              <w:rPr>
                <w:rFonts w:eastAsia="Times New Roman"/>
                <w:color w:val="000000"/>
                <w:kern w:val="0"/>
                <w:sz w:val="20"/>
                <w:szCs w:val="20"/>
                <w:lang w:eastAsia="ru-RU"/>
              </w:rPr>
            </w:pPr>
            <w:r w:rsidRPr="00D86D37">
              <w:rPr>
                <w:rFonts w:eastAsia="Times New Roman"/>
                <w:color w:val="000000"/>
                <w:kern w:val="0"/>
                <w:sz w:val="20"/>
                <w:szCs w:val="20"/>
                <w:lang w:eastAsia="ru-RU"/>
              </w:rPr>
              <w:t>Х</w:t>
            </w:r>
          </w:p>
        </w:tc>
        <w:tc>
          <w:tcPr>
            <w:tcW w:w="629" w:type="pct"/>
            <w:shd w:val="clear" w:color="auto" w:fill="auto"/>
            <w:vAlign w:val="center"/>
          </w:tcPr>
          <w:p w14:paraId="4B823130" w14:textId="77777777" w:rsidR="004444ED" w:rsidRPr="00D86D37" w:rsidRDefault="004444ED" w:rsidP="003F7647">
            <w:pPr>
              <w:spacing w:after="0" w:line="360" w:lineRule="auto"/>
              <w:jc w:val="center"/>
              <w:rPr>
                <w:rFonts w:eastAsia="Times New Roman"/>
                <w:color w:val="000000"/>
                <w:kern w:val="0"/>
                <w:sz w:val="20"/>
                <w:szCs w:val="20"/>
                <w:lang w:eastAsia="ru-RU"/>
              </w:rPr>
            </w:pPr>
            <w:r w:rsidRPr="00D86D37">
              <w:rPr>
                <w:rFonts w:eastAsia="Times New Roman"/>
                <w:color w:val="000000"/>
                <w:kern w:val="0"/>
                <w:sz w:val="20"/>
                <w:szCs w:val="20"/>
                <w:lang w:eastAsia="ru-RU"/>
              </w:rPr>
              <w:t>Х</w:t>
            </w:r>
          </w:p>
        </w:tc>
        <w:tc>
          <w:tcPr>
            <w:tcW w:w="566" w:type="pct"/>
            <w:shd w:val="clear" w:color="auto" w:fill="auto"/>
            <w:vAlign w:val="center"/>
          </w:tcPr>
          <w:p w14:paraId="5CA5EEFA" w14:textId="77777777" w:rsidR="004444ED" w:rsidRPr="00D86D37" w:rsidRDefault="004444ED" w:rsidP="003F7647">
            <w:pPr>
              <w:spacing w:after="0" w:line="360" w:lineRule="auto"/>
              <w:jc w:val="center"/>
              <w:rPr>
                <w:rFonts w:eastAsia="Times New Roman"/>
                <w:color w:val="000000"/>
                <w:kern w:val="0"/>
                <w:sz w:val="20"/>
                <w:szCs w:val="20"/>
                <w:lang w:eastAsia="ru-RU"/>
              </w:rPr>
            </w:pPr>
            <w:r w:rsidRPr="00D86D37">
              <w:rPr>
                <w:rFonts w:eastAsia="Times New Roman"/>
                <w:color w:val="000000"/>
                <w:kern w:val="0"/>
                <w:sz w:val="20"/>
                <w:szCs w:val="20"/>
                <w:lang w:eastAsia="ru-RU"/>
              </w:rPr>
              <w:t>5</w:t>
            </w:r>
          </w:p>
        </w:tc>
        <w:tc>
          <w:tcPr>
            <w:tcW w:w="628" w:type="pct"/>
            <w:shd w:val="clear" w:color="auto" w:fill="auto"/>
            <w:vAlign w:val="center"/>
          </w:tcPr>
          <w:p w14:paraId="64CDE647" w14:textId="77777777" w:rsidR="004444ED" w:rsidRPr="00D86D37" w:rsidRDefault="004444ED" w:rsidP="003F7647">
            <w:pPr>
              <w:spacing w:after="0" w:line="360" w:lineRule="auto"/>
              <w:jc w:val="center"/>
              <w:rPr>
                <w:rFonts w:eastAsia="Times New Roman"/>
                <w:color w:val="000000"/>
                <w:kern w:val="0"/>
                <w:sz w:val="20"/>
                <w:szCs w:val="20"/>
                <w:lang w:eastAsia="ru-RU"/>
              </w:rPr>
            </w:pPr>
            <w:r w:rsidRPr="00D86D37">
              <w:rPr>
                <w:rFonts w:eastAsia="Times New Roman"/>
                <w:color w:val="000000"/>
                <w:kern w:val="0"/>
                <w:sz w:val="20"/>
                <w:szCs w:val="20"/>
                <w:lang w:eastAsia="ru-RU"/>
              </w:rPr>
              <w:t>5</w:t>
            </w:r>
          </w:p>
        </w:tc>
      </w:tr>
      <w:tr w:rsidR="00486B8A" w:rsidRPr="00D86D37" w14:paraId="59E87D8F" w14:textId="77777777" w:rsidTr="00A7571F">
        <w:trPr>
          <w:trHeight w:val="285"/>
        </w:trPr>
        <w:tc>
          <w:tcPr>
            <w:tcW w:w="1447" w:type="pct"/>
            <w:shd w:val="clear" w:color="auto" w:fill="auto"/>
            <w:vAlign w:val="center"/>
          </w:tcPr>
          <w:p w14:paraId="3439DA6D" w14:textId="77777777" w:rsidR="004444ED" w:rsidRPr="00D86D37" w:rsidRDefault="004444ED" w:rsidP="003F7647">
            <w:pPr>
              <w:spacing w:after="0" w:line="360" w:lineRule="auto"/>
              <w:jc w:val="center"/>
              <w:rPr>
                <w:rFonts w:eastAsia="Times New Roman"/>
                <w:bCs/>
                <w:color w:val="000000"/>
                <w:kern w:val="0"/>
                <w:sz w:val="20"/>
                <w:szCs w:val="20"/>
                <w:lang w:eastAsia="ru-RU"/>
              </w:rPr>
            </w:pPr>
            <w:r w:rsidRPr="00D86D37">
              <w:rPr>
                <w:rFonts w:eastAsia="Times New Roman"/>
                <w:bCs/>
                <w:color w:val="000000"/>
                <w:kern w:val="0"/>
                <w:sz w:val="20"/>
                <w:szCs w:val="20"/>
                <w:lang w:eastAsia="ru-RU"/>
              </w:rPr>
              <w:t>Итого</w:t>
            </w:r>
          </w:p>
        </w:tc>
        <w:tc>
          <w:tcPr>
            <w:tcW w:w="487" w:type="pct"/>
            <w:shd w:val="clear" w:color="auto" w:fill="auto"/>
            <w:vAlign w:val="center"/>
          </w:tcPr>
          <w:p w14:paraId="2A7D5A78" w14:textId="77777777" w:rsidR="004444ED" w:rsidRPr="00D86D37" w:rsidRDefault="004444ED" w:rsidP="003F7647">
            <w:pPr>
              <w:spacing w:after="0" w:line="360" w:lineRule="auto"/>
              <w:jc w:val="center"/>
              <w:rPr>
                <w:rFonts w:eastAsia="Times New Roman"/>
                <w:bCs/>
                <w:color w:val="000000"/>
                <w:kern w:val="0"/>
                <w:sz w:val="20"/>
                <w:szCs w:val="20"/>
                <w:lang w:eastAsia="ru-RU"/>
              </w:rPr>
            </w:pPr>
            <w:r w:rsidRPr="00D86D37">
              <w:rPr>
                <w:rFonts w:eastAsia="Times New Roman"/>
                <w:bCs/>
                <w:color w:val="000000"/>
                <w:kern w:val="0"/>
                <w:sz w:val="20"/>
                <w:szCs w:val="20"/>
                <w:lang w:eastAsia="ru-RU"/>
              </w:rPr>
              <w:t>Х</w:t>
            </w:r>
          </w:p>
        </w:tc>
        <w:tc>
          <w:tcPr>
            <w:tcW w:w="629" w:type="pct"/>
            <w:shd w:val="clear" w:color="auto" w:fill="auto"/>
            <w:vAlign w:val="center"/>
          </w:tcPr>
          <w:p w14:paraId="26048363" w14:textId="77777777" w:rsidR="004444ED" w:rsidRPr="00D86D37" w:rsidRDefault="004444ED" w:rsidP="003F7647">
            <w:pPr>
              <w:spacing w:after="0" w:line="360" w:lineRule="auto"/>
              <w:jc w:val="center"/>
              <w:rPr>
                <w:rFonts w:eastAsia="Times New Roman"/>
                <w:bCs/>
                <w:color w:val="000000"/>
                <w:kern w:val="0"/>
                <w:sz w:val="20"/>
                <w:szCs w:val="20"/>
                <w:lang w:eastAsia="ru-RU"/>
              </w:rPr>
            </w:pPr>
            <w:r w:rsidRPr="00D86D37">
              <w:rPr>
                <w:rFonts w:eastAsia="Times New Roman"/>
                <w:bCs/>
                <w:color w:val="000000"/>
                <w:kern w:val="0"/>
                <w:sz w:val="20"/>
                <w:szCs w:val="20"/>
                <w:lang w:eastAsia="ru-RU"/>
              </w:rPr>
              <w:t>Х</w:t>
            </w:r>
          </w:p>
        </w:tc>
        <w:tc>
          <w:tcPr>
            <w:tcW w:w="614" w:type="pct"/>
            <w:shd w:val="clear" w:color="auto" w:fill="auto"/>
            <w:vAlign w:val="center"/>
          </w:tcPr>
          <w:p w14:paraId="163145FC" w14:textId="77777777" w:rsidR="004444ED" w:rsidRPr="00D86D37" w:rsidRDefault="004444ED" w:rsidP="003F7647">
            <w:pPr>
              <w:spacing w:after="0" w:line="360" w:lineRule="auto"/>
              <w:jc w:val="center"/>
              <w:rPr>
                <w:rFonts w:eastAsia="Times New Roman"/>
                <w:bCs/>
                <w:color w:val="000000"/>
                <w:kern w:val="0"/>
                <w:sz w:val="20"/>
                <w:szCs w:val="20"/>
                <w:lang w:eastAsia="ru-RU"/>
              </w:rPr>
            </w:pPr>
            <w:r w:rsidRPr="00D86D37">
              <w:rPr>
                <w:rFonts w:eastAsia="Times New Roman"/>
                <w:bCs/>
                <w:color w:val="000000"/>
                <w:kern w:val="0"/>
                <w:sz w:val="20"/>
                <w:szCs w:val="20"/>
                <w:lang w:eastAsia="ru-RU"/>
              </w:rPr>
              <w:t>Х</w:t>
            </w:r>
          </w:p>
        </w:tc>
        <w:tc>
          <w:tcPr>
            <w:tcW w:w="629" w:type="pct"/>
            <w:shd w:val="clear" w:color="auto" w:fill="auto"/>
            <w:vAlign w:val="center"/>
          </w:tcPr>
          <w:p w14:paraId="7B567FED" w14:textId="77777777" w:rsidR="004444ED" w:rsidRPr="00D86D37" w:rsidRDefault="004444ED" w:rsidP="003F7647">
            <w:pPr>
              <w:spacing w:after="0" w:line="360" w:lineRule="auto"/>
              <w:jc w:val="center"/>
              <w:rPr>
                <w:rFonts w:eastAsia="Times New Roman"/>
                <w:bCs/>
                <w:color w:val="000000"/>
                <w:kern w:val="0"/>
                <w:sz w:val="20"/>
                <w:szCs w:val="20"/>
                <w:lang w:eastAsia="ru-RU"/>
              </w:rPr>
            </w:pPr>
            <w:r w:rsidRPr="00D86D37">
              <w:rPr>
                <w:rFonts w:eastAsia="Times New Roman"/>
                <w:bCs/>
                <w:color w:val="000000"/>
                <w:kern w:val="0"/>
                <w:sz w:val="20"/>
                <w:szCs w:val="20"/>
                <w:lang w:eastAsia="ru-RU"/>
              </w:rPr>
              <w:t>Х</w:t>
            </w:r>
          </w:p>
        </w:tc>
        <w:tc>
          <w:tcPr>
            <w:tcW w:w="566" w:type="pct"/>
            <w:shd w:val="clear" w:color="auto" w:fill="auto"/>
            <w:vAlign w:val="center"/>
          </w:tcPr>
          <w:p w14:paraId="4076ADD2" w14:textId="77777777" w:rsidR="004444ED" w:rsidRPr="00D86D37" w:rsidRDefault="00592878" w:rsidP="003F7647">
            <w:pPr>
              <w:spacing w:after="0" w:line="360" w:lineRule="auto"/>
              <w:jc w:val="center"/>
              <w:rPr>
                <w:rFonts w:eastAsia="Times New Roman"/>
                <w:bCs/>
                <w:color w:val="000000"/>
                <w:kern w:val="0"/>
                <w:sz w:val="20"/>
                <w:szCs w:val="20"/>
                <w:lang w:eastAsia="ru-RU"/>
              </w:rPr>
            </w:pPr>
            <w:r w:rsidRPr="00D86D37">
              <w:rPr>
                <w:rFonts w:eastAsia="Times New Roman"/>
                <w:bCs/>
                <w:color w:val="000000"/>
                <w:kern w:val="0"/>
                <w:sz w:val="20"/>
                <w:szCs w:val="20"/>
                <w:lang w:eastAsia="ru-RU"/>
              </w:rPr>
              <w:t>99,5</w:t>
            </w:r>
          </w:p>
        </w:tc>
        <w:tc>
          <w:tcPr>
            <w:tcW w:w="628" w:type="pct"/>
            <w:shd w:val="clear" w:color="auto" w:fill="auto"/>
            <w:vAlign w:val="center"/>
          </w:tcPr>
          <w:p w14:paraId="23F71B8C" w14:textId="77777777" w:rsidR="004444ED" w:rsidRPr="00D86D37" w:rsidRDefault="004444ED" w:rsidP="003F7647">
            <w:pPr>
              <w:spacing w:after="0" w:line="360" w:lineRule="auto"/>
              <w:jc w:val="center"/>
              <w:rPr>
                <w:rFonts w:eastAsia="Times New Roman"/>
                <w:bCs/>
                <w:color w:val="000000"/>
                <w:kern w:val="0"/>
                <w:sz w:val="20"/>
                <w:szCs w:val="20"/>
                <w:lang w:eastAsia="ru-RU"/>
              </w:rPr>
            </w:pPr>
            <w:r w:rsidRPr="00D86D37">
              <w:rPr>
                <w:rFonts w:eastAsia="Times New Roman"/>
                <w:bCs/>
                <w:color w:val="000000"/>
                <w:kern w:val="0"/>
                <w:sz w:val="20"/>
                <w:szCs w:val="20"/>
                <w:lang w:eastAsia="ru-RU"/>
              </w:rPr>
              <w:t>10</w:t>
            </w:r>
            <w:r w:rsidR="00592878" w:rsidRPr="00D86D37">
              <w:rPr>
                <w:rFonts w:eastAsia="Times New Roman"/>
                <w:bCs/>
                <w:color w:val="000000"/>
                <w:kern w:val="0"/>
                <w:sz w:val="20"/>
                <w:szCs w:val="20"/>
                <w:lang w:eastAsia="ru-RU"/>
              </w:rPr>
              <w:t>0</w:t>
            </w:r>
          </w:p>
        </w:tc>
      </w:tr>
    </w:tbl>
    <w:p w14:paraId="4725BD87" w14:textId="77777777" w:rsidR="004444ED" w:rsidRDefault="004444ED" w:rsidP="00D86D37">
      <w:pPr>
        <w:pStyle w:val="32"/>
        <w:widowControl w:val="0"/>
        <w:spacing w:after="0" w:line="360" w:lineRule="auto"/>
        <w:ind w:left="0" w:firstLine="851"/>
        <w:jc w:val="both"/>
        <w:rPr>
          <w:sz w:val="24"/>
          <w:szCs w:val="24"/>
          <w:lang w:val="ru-RU"/>
        </w:rPr>
      </w:pPr>
      <w:r w:rsidRPr="00D86D37">
        <w:rPr>
          <w:sz w:val="24"/>
          <w:szCs w:val="24"/>
        </w:rPr>
        <w:t xml:space="preserve">Таким образом, прогнозируемый объем сточных вод на расчетный срок составит </w:t>
      </w:r>
      <w:r w:rsidR="00443A65" w:rsidRPr="00D86D37">
        <w:rPr>
          <w:sz w:val="24"/>
          <w:szCs w:val="24"/>
        </w:rPr>
        <w:t>100</w:t>
      </w:r>
      <w:r w:rsidRPr="00D86D37">
        <w:rPr>
          <w:sz w:val="24"/>
          <w:szCs w:val="24"/>
        </w:rPr>
        <w:t xml:space="preserve"> м</w:t>
      </w:r>
      <w:r w:rsidRPr="00D86D37">
        <w:rPr>
          <w:sz w:val="24"/>
          <w:szCs w:val="24"/>
          <w:vertAlign w:val="superscript"/>
        </w:rPr>
        <w:t>3</w:t>
      </w:r>
      <w:r w:rsidRPr="00D86D37">
        <w:rPr>
          <w:sz w:val="24"/>
          <w:szCs w:val="24"/>
        </w:rPr>
        <w:t xml:space="preserve">/сутки (I очередь </w:t>
      </w:r>
      <w:r w:rsidR="00443A65" w:rsidRPr="00D86D37">
        <w:rPr>
          <w:sz w:val="24"/>
          <w:szCs w:val="24"/>
        </w:rPr>
        <w:t>99,5</w:t>
      </w:r>
      <w:r w:rsidRPr="00D86D37">
        <w:rPr>
          <w:sz w:val="24"/>
          <w:szCs w:val="24"/>
        </w:rPr>
        <w:t xml:space="preserve"> м</w:t>
      </w:r>
      <w:r w:rsidRPr="00D86D37">
        <w:rPr>
          <w:sz w:val="24"/>
          <w:szCs w:val="24"/>
          <w:vertAlign w:val="superscript"/>
        </w:rPr>
        <w:t>3</w:t>
      </w:r>
      <w:r w:rsidRPr="00D86D37">
        <w:rPr>
          <w:sz w:val="24"/>
          <w:szCs w:val="24"/>
        </w:rPr>
        <w:t>/сутки).</w:t>
      </w:r>
    </w:p>
    <w:p w14:paraId="0DE4B113" w14:textId="77777777" w:rsidR="00486B8A" w:rsidRPr="00486B8A" w:rsidRDefault="00486B8A" w:rsidP="003F7647">
      <w:pPr>
        <w:pStyle w:val="af6"/>
        <w:spacing w:after="0" w:line="360" w:lineRule="auto"/>
        <w:rPr>
          <w:rFonts w:eastAsia="Times New Roman"/>
          <w:color w:val="auto"/>
          <w:kern w:val="0"/>
          <w:sz w:val="20"/>
          <w:szCs w:val="20"/>
          <w:lang w:eastAsia="ru-RU"/>
        </w:rPr>
      </w:pPr>
      <w:r w:rsidRPr="00486B8A">
        <w:rPr>
          <w:rFonts w:eastAsia="Times New Roman"/>
          <w:color w:val="auto"/>
          <w:kern w:val="0"/>
          <w:sz w:val="20"/>
          <w:szCs w:val="20"/>
          <w:lang w:eastAsia="ru-RU"/>
        </w:rPr>
        <w:t>Таблица</w:t>
      </w:r>
      <w:r w:rsidR="00D86D37">
        <w:rPr>
          <w:rFonts w:eastAsia="Times New Roman"/>
          <w:color w:val="auto"/>
          <w:kern w:val="0"/>
          <w:sz w:val="20"/>
          <w:szCs w:val="20"/>
          <w:lang w:eastAsia="ru-RU"/>
        </w:rPr>
        <w:t xml:space="preserve">. </w:t>
      </w:r>
      <w:r w:rsidRPr="00486B8A">
        <w:rPr>
          <w:rFonts w:eastAsia="Times New Roman"/>
          <w:color w:val="auto"/>
          <w:kern w:val="0"/>
          <w:sz w:val="20"/>
          <w:szCs w:val="20"/>
          <w:lang w:eastAsia="ru-RU"/>
        </w:rPr>
        <w:t>Расчет</w:t>
      </w:r>
      <w:r w:rsidR="00A85FB3">
        <w:rPr>
          <w:rFonts w:eastAsia="Times New Roman"/>
          <w:color w:val="auto"/>
          <w:kern w:val="0"/>
          <w:sz w:val="20"/>
          <w:szCs w:val="20"/>
          <w:lang w:eastAsia="ru-RU"/>
        </w:rPr>
        <w:t xml:space="preserve"> максимального расхода воды на </w:t>
      </w:r>
      <w:r w:rsidRPr="00486B8A">
        <w:rPr>
          <w:rFonts w:eastAsia="Times New Roman"/>
          <w:color w:val="auto"/>
          <w:kern w:val="0"/>
          <w:sz w:val="20"/>
          <w:szCs w:val="20"/>
          <w:lang w:eastAsia="ru-RU"/>
        </w:rPr>
        <w:t>I очередь и расчетный срок</w:t>
      </w:r>
      <w:r w:rsidR="00D86D37">
        <w:rPr>
          <w:rFonts w:eastAsia="Times New Roman"/>
          <w:color w:val="auto"/>
          <w:kern w:val="0"/>
          <w:sz w:val="20"/>
          <w:szCs w:val="20"/>
          <w:lang w:eastAsia="ru-RU"/>
        </w:rPr>
        <w:t>.</w:t>
      </w:r>
    </w:p>
    <w:tbl>
      <w:tblPr>
        <w:tblW w:w="5000" w:type="pct"/>
        <w:tblLook w:val="04A0" w:firstRow="1" w:lastRow="0" w:firstColumn="1" w:lastColumn="0" w:noHBand="0" w:noVBand="1"/>
      </w:tblPr>
      <w:tblGrid>
        <w:gridCol w:w="943"/>
        <w:gridCol w:w="3697"/>
        <w:gridCol w:w="1355"/>
        <w:gridCol w:w="1585"/>
        <w:gridCol w:w="1766"/>
      </w:tblGrid>
      <w:tr w:rsidR="004444ED" w:rsidRPr="00D86D37" w14:paraId="68FED8FA" w14:textId="77777777" w:rsidTr="00486B8A">
        <w:trPr>
          <w:trHeight w:val="60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1969CEE4" w14:textId="77777777" w:rsidR="004444ED" w:rsidRPr="00D86D37" w:rsidRDefault="004444ED" w:rsidP="00A85FB3">
            <w:pPr>
              <w:spacing w:after="0" w:line="240" w:lineRule="auto"/>
              <w:jc w:val="center"/>
              <w:rPr>
                <w:rFonts w:eastAsia="Times New Roman"/>
                <w:b/>
                <w:color w:val="000000"/>
                <w:kern w:val="0"/>
                <w:sz w:val="20"/>
                <w:szCs w:val="20"/>
                <w:lang w:eastAsia="ru-RU"/>
              </w:rPr>
            </w:pPr>
            <w:r w:rsidRPr="00D86D37">
              <w:rPr>
                <w:rFonts w:eastAsia="Times New Roman"/>
                <w:b/>
                <w:color w:val="000000"/>
                <w:kern w:val="0"/>
                <w:sz w:val="20"/>
                <w:szCs w:val="20"/>
                <w:lang w:eastAsia="ru-RU"/>
              </w:rPr>
              <w:t>№ п/п</w:t>
            </w:r>
          </w:p>
        </w:tc>
        <w:tc>
          <w:tcPr>
            <w:tcW w:w="1978" w:type="pct"/>
            <w:tcBorders>
              <w:top w:val="single" w:sz="4" w:space="0" w:color="auto"/>
              <w:left w:val="nil"/>
              <w:bottom w:val="single" w:sz="4" w:space="0" w:color="auto"/>
              <w:right w:val="single" w:sz="4" w:space="0" w:color="auto"/>
            </w:tcBorders>
            <w:shd w:val="clear" w:color="auto" w:fill="auto"/>
            <w:vAlign w:val="center"/>
          </w:tcPr>
          <w:p w14:paraId="0B32C205" w14:textId="77777777" w:rsidR="004444ED" w:rsidRPr="00D86D37" w:rsidRDefault="004444ED" w:rsidP="00A85FB3">
            <w:pPr>
              <w:spacing w:after="0" w:line="240" w:lineRule="auto"/>
              <w:jc w:val="center"/>
              <w:rPr>
                <w:rFonts w:eastAsia="Times New Roman"/>
                <w:b/>
                <w:color w:val="000000"/>
                <w:kern w:val="0"/>
                <w:sz w:val="20"/>
                <w:szCs w:val="20"/>
                <w:lang w:eastAsia="ru-RU"/>
              </w:rPr>
            </w:pPr>
            <w:r w:rsidRPr="00D86D37">
              <w:rPr>
                <w:rFonts w:eastAsia="Times New Roman"/>
                <w:b/>
                <w:color w:val="000000"/>
                <w:kern w:val="0"/>
                <w:sz w:val="20"/>
                <w:szCs w:val="20"/>
                <w:lang w:eastAsia="ru-RU"/>
              </w:rPr>
              <w:t>Наименование показателя</w:t>
            </w:r>
          </w:p>
        </w:tc>
        <w:tc>
          <w:tcPr>
            <w:tcW w:w="725" w:type="pct"/>
            <w:tcBorders>
              <w:top w:val="single" w:sz="4" w:space="0" w:color="auto"/>
              <w:left w:val="nil"/>
              <w:bottom w:val="single" w:sz="4" w:space="0" w:color="auto"/>
              <w:right w:val="single" w:sz="4" w:space="0" w:color="auto"/>
            </w:tcBorders>
            <w:shd w:val="clear" w:color="auto" w:fill="auto"/>
            <w:vAlign w:val="center"/>
          </w:tcPr>
          <w:p w14:paraId="3549EE58" w14:textId="77777777" w:rsidR="004444ED" w:rsidRPr="00D86D37" w:rsidRDefault="004444ED" w:rsidP="00A85FB3">
            <w:pPr>
              <w:spacing w:after="0" w:line="240" w:lineRule="auto"/>
              <w:jc w:val="center"/>
              <w:rPr>
                <w:rFonts w:eastAsia="Times New Roman"/>
                <w:b/>
                <w:color w:val="000000"/>
                <w:kern w:val="0"/>
                <w:sz w:val="20"/>
                <w:szCs w:val="20"/>
                <w:lang w:eastAsia="ru-RU"/>
              </w:rPr>
            </w:pPr>
            <w:r w:rsidRPr="00D86D37">
              <w:rPr>
                <w:rFonts w:eastAsia="Times New Roman"/>
                <w:b/>
                <w:color w:val="000000"/>
                <w:kern w:val="0"/>
                <w:sz w:val="20"/>
                <w:szCs w:val="20"/>
                <w:lang w:eastAsia="ru-RU"/>
              </w:rPr>
              <w:t>Единица измерения</w:t>
            </w:r>
          </w:p>
        </w:tc>
        <w:tc>
          <w:tcPr>
            <w:tcW w:w="848" w:type="pct"/>
            <w:tcBorders>
              <w:top w:val="single" w:sz="4" w:space="0" w:color="auto"/>
              <w:left w:val="nil"/>
              <w:bottom w:val="single" w:sz="4" w:space="0" w:color="auto"/>
              <w:right w:val="single" w:sz="4" w:space="0" w:color="auto"/>
            </w:tcBorders>
            <w:shd w:val="clear" w:color="auto" w:fill="auto"/>
            <w:vAlign w:val="center"/>
          </w:tcPr>
          <w:p w14:paraId="7049661B" w14:textId="77777777" w:rsidR="004444ED" w:rsidRPr="00D86D37" w:rsidRDefault="0099380C" w:rsidP="00A85FB3">
            <w:pPr>
              <w:spacing w:after="0" w:line="240" w:lineRule="auto"/>
              <w:jc w:val="center"/>
              <w:rPr>
                <w:rFonts w:eastAsia="Times New Roman"/>
                <w:b/>
                <w:color w:val="000000"/>
                <w:kern w:val="0"/>
                <w:sz w:val="20"/>
                <w:szCs w:val="20"/>
                <w:lang w:eastAsia="ru-RU"/>
              </w:rPr>
            </w:pPr>
            <w:r w:rsidRPr="00D86D37">
              <w:rPr>
                <w:rFonts w:eastAsia="Times New Roman"/>
                <w:b/>
                <w:color w:val="000000"/>
                <w:kern w:val="0"/>
                <w:sz w:val="20"/>
                <w:szCs w:val="20"/>
                <w:lang w:eastAsia="ru-RU"/>
              </w:rPr>
              <w:t>I очередь</w:t>
            </w:r>
          </w:p>
        </w:tc>
        <w:tc>
          <w:tcPr>
            <w:tcW w:w="945" w:type="pct"/>
            <w:tcBorders>
              <w:top w:val="single" w:sz="4" w:space="0" w:color="auto"/>
              <w:left w:val="nil"/>
              <w:bottom w:val="single" w:sz="4" w:space="0" w:color="auto"/>
              <w:right w:val="single" w:sz="4" w:space="0" w:color="auto"/>
            </w:tcBorders>
            <w:shd w:val="clear" w:color="auto" w:fill="auto"/>
            <w:vAlign w:val="center"/>
          </w:tcPr>
          <w:p w14:paraId="4ADF063B" w14:textId="77777777" w:rsidR="004444ED" w:rsidRPr="00D86D37" w:rsidRDefault="0099380C" w:rsidP="00A85FB3">
            <w:pPr>
              <w:spacing w:after="0" w:line="240" w:lineRule="auto"/>
              <w:jc w:val="center"/>
              <w:rPr>
                <w:rFonts w:eastAsia="Times New Roman"/>
                <w:b/>
                <w:color w:val="000000"/>
                <w:kern w:val="0"/>
                <w:sz w:val="20"/>
                <w:szCs w:val="20"/>
                <w:lang w:eastAsia="ru-RU"/>
              </w:rPr>
            </w:pPr>
            <w:r w:rsidRPr="00D86D37">
              <w:rPr>
                <w:rFonts w:eastAsia="Times New Roman"/>
                <w:b/>
                <w:color w:val="000000"/>
                <w:kern w:val="0"/>
                <w:sz w:val="20"/>
                <w:szCs w:val="20"/>
                <w:lang w:eastAsia="ru-RU"/>
              </w:rPr>
              <w:t xml:space="preserve">Расчётный срок </w:t>
            </w:r>
          </w:p>
        </w:tc>
      </w:tr>
      <w:tr w:rsidR="004444ED" w:rsidRPr="00D86D37" w14:paraId="66AEA91B" w14:textId="77777777" w:rsidTr="00486B8A">
        <w:trPr>
          <w:trHeight w:val="77"/>
        </w:trPr>
        <w:tc>
          <w:tcPr>
            <w:tcW w:w="504" w:type="pct"/>
            <w:tcBorders>
              <w:top w:val="nil"/>
              <w:left w:val="single" w:sz="4" w:space="0" w:color="auto"/>
              <w:bottom w:val="single" w:sz="4" w:space="0" w:color="auto"/>
              <w:right w:val="single" w:sz="4" w:space="0" w:color="auto"/>
            </w:tcBorders>
            <w:shd w:val="clear" w:color="auto" w:fill="auto"/>
            <w:vAlign w:val="center"/>
          </w:tcPr>
          <w:p w14:paraId="13D6DCF8" w14:textId="77777777" w:rsidR="004444ED" w:rsidRPr="00D86D37" w:rsidRDefault="004444ED" w:rsidP="00A85FB3">
            <w:pPr>
              <w:spacing w:after="0" w:line="240" w:lineRule="auto"/>
              <w:jc w:val="center"/>
              <w:rPr>
                <w:rFonts w:eastAsia="Times New Roman"/>
                <w:color w:val="000000"/>
                <w:kern w:val="0"/>
                <w:sz w:val="20"/>
                <w:szCs w:val="20"/>
                <w:lang w:eastAsia="ru-RU"/>
              </w:rPr>
            </w:pPr>
            <w:r w:rsidRPr="00D86D37">
              <w:rPr>
                <w:rFonts w:eastAsia="Times New Roman"/>
                <w:color w:val="000000"/>
                <w:kern w:val="0"/>
                <w:sz w:val="20"/>
                <w:szCs w:val="20"/>
                <w:lang w:eastAsia="ru-RU"/>
              </w:rPr>
              <w:t>1</w:t>
            </w:r>
          </w:p>
        </w:tc>
        <w:tc>
          <w:tcPr>
            <w:tcW w:w="1978" w:type="pct"/>
            <w:tcBorders>
              <w:top w:val="nil"/>
              <w:left w:val="nil"/>
              <w:bottom w:val="single" w:sz="4" w:space="0" w:color="auto"/>
              <w:right w:val="single" w:sz="4" w:space="0" w:color="auto"/>
            </w:tcBorders>
            <w:shd w:val="clear" w:color="auto" w:fill="auto"/>
            <w:vAlign w:val="center"/>
          </w:tcPr>
          <w:p w14:paraId="34E7CA05" w14:textId="77777777" w:rsidR="004444ED" w:rsidRPr="00D86D37" w:rsidRDefault="004444ED" w:rsidP="00A85FB3">
            <w:pPr>
              <w:spacing w:after="0" w:line="240" w:lineRule="auto"/>
              <w:jc w:val="center"/>
              <w:rPr>
                <w:rFonts w:eastAsia="Times New Roman"/>
                <w:color w:val="000000"/>
                <w:kern w:val="0"/>
                <w:sz w:val="20"/>
                <w:szCs w:val="20"/>
                <w:lang w:eastAsia="ru-RU"/>
              </w:rPr>
            </w:pPr>
            <w:r w:rsidRPr="00D86D37">
              <w:rPr>
                <w:rFonts w:eastAsia="Times New Roman"/>
                <w:color w:val="000000"/>
                <w:kern w:val="0"/>
                <w:sz w:val="20"/>
                <w:szCs w:val="20"/>
                <w:lang w:eastAsia="ru-RU"/>
              </w:rPr>
              <w:t>Среднесуточный расход</w:t>
            </w:r>
          </w:p>
        </w:tc>
        <w:tc>
          <w:tcPr>
            <w:tcW w:w="725" w:type="pct"/>
            <w:tcBorders>
              <w:top w:val="nil"/>
              <w:left w:val="nil"/>
              <w:bottom w:val="single" w:sz="4" w:space="0" w:color="auto"/>
              <w:right w:val="single" w:sz="4" w:space="0" w:color="auto"/>
            </w:tcBorders>
            <w:shd w:val="clear" w:color="auto" w:fill="auto"/>
            <w:vAlign w:val="center"/>
          </w:tcPr>
          <w:p w14:paraId="3B3DF6F0" w14:textId="77777777" w:rsidR="004444ED" w:rsidRPr="00D86D37" w:rsidRDefault="004444ED" w:rsidP="00A85FB3">
            <w:pPr>
              <w:spacing w:after="0" w:line="240" w:lineRule="auto"/>
              <w:jc w:val="center"/>
              <w:rPr>
                <w:rFonts w:eastAsia="Times New Roman"/>
                <w:color w:val="000000"/>
                <w:kern w:val="0"/>
                <w:sz w:val="20"/>
                <w:szCs w:val="20"/>
                <w:lang w:eastAsia="ru-RU"/>
              </w:rPr>
            </w:pPr>
            <w:r w:rsidRPr="00D86D37">
              <w:rPr>
                <w:rFonts w:eastAsia="Times New Roman"/>
                <w:color w:val="000000"/>
                <w:kern w:val="0"/>
                <w:sz w:val="20"/>
                <w:szCs w:val="20"/>
                <w:lang w:eastAsia="ru-RU"/>
              </w:rPr>
              <w:t>м</w:t>
            </w:r>
            <w:r w:rsidRPr="00D86D37">
              <w:rPr>
                <w:rFonts w:eastAsia="Times New Roman"/>
                <w:color w:val="000000"/>
                <w:kern w:val="0"/>
                <w:sz w:val="20"/>
                <w:szCs w:val="20"/>
                <w:vertAlign w:val="superscript"/>
                <w:lang w:eastAsia="ru-RU"/>
              </w:rPr>
              <w:t>3</w:t>
            </w:r>
            <w:r w:rsidRPr="00D86D37">
              <w:rPr>
                <w:rFonts w:eastAsia="Times New Roman"/>
                <w:color w:val="000000"/>
                <w:kern w:val="0"/>
                <w:sz w:val="20"/>
                <w:szCs w:val="20"/>
                <w:lang w:eastAsia="ru-RU"/>
              </w:rPr>
              <w:t>/сут</w:t>
            </w:r>
          </w:p>
        </w:tc>
        <w:tc>
          <w:tcPr>
            <w:tcW w:w="848" w:type="pct"/>
            <w:tcBorders>
              <w:top w:val="nil"/>
              <w:left w:val="nil"/>
              <w:bottom w:val="single" w:sz="4" w:space="0" w:color="auto"/>
              <w:right w:val="single" w:sz="4" w:space="0" w:color="auto"/>
            </w:tcBorders>
            <w:shd w:val="clear" w:color="auto" w:fill="auto"/>
            <w:vAlign w:val="center"/>
          </w:tcPr>
          <w:p w14:paraId="533715DA" w14:textId="77777777" w:rsidR="004444ED" w:rsidRPr="00D86D37" w:rsidRDefault="00592878" w:rsidP="00A85FB3">
            <w:pPr>
              <w:spacing w:after="0" w:line="240" w:lineRule="auto"/>
              <w:jc w:val="center"/>
              <w:rPr>
                <w:rFonts w:eastAsia="Times New Roman"/>
                <w:color w:val="000000"/>
                <w:kern w:val="0"/>
                <w:sz w:val="20"/>
                <w:szCs w:val="20"/>
                <w:lang w:eastAsia="ru-RU"/>
              </w:rPr>
            </w:pPr>
            <w:r w:rsidRPr="00D86D37">
              <w:rPr>
                <w:rFonts w:eastAsia="Times New Roman"/>
                <w:color w:val="000000"/>
                <w:kern w:val="0"/>
                <w:sz w:val="20"/>
                <w:szCs w:val="20"/>
                <w:lang w:eastAsia="ru-RU"/>
              </w:rPr>
              <w:t>99,5</w:t>
            </w:r>
          </w:p>
        </w:tc>
        <w:tc>
          <w:tcPr>
            <w:tcW w:w="945" w:type="pct"/>
            <w:tcBorders>
              <w:top w:val="nil"/>
              <w:left w:val="nil"/>
              <w:bottom w:val="single" w:sz="4" w:space="0" w:color="auto"/>
              <w:right w:val="single" w:sz="4" w:space="0" w:color="auto"/>
            </w:tcBorders>
            <w:shd w:val="clear" w:color="auto" w:fill="auto"/>
            <w:vAlign w:val="center"/>
          </w:tcPr>
          <w:p w14:paraId="034E1CAC" w14:textId="77777777" w:rsidR="004444ED" w:rsidRPr="00D86D37" w:rsidRDefault="004444ED" w:rsidP="00A85FB3">
            <w:pPr>
              <w:spacing w:after="0" w:line="240" w:lineRule="auto"/>
              <w:jc w:val="center"/>
              <w:rPr>
                <w:rFonts w:eastAsia="Times New Roman"/>
                <w:color w:val="000000"/>
                <w:kern w:val="0"/>
                <w:sz w:val="20"/>
                <w:szCs w:val="20"/>
                <w:lang w:eastAsia="ru-RU"/>
              </w:rPr>
            </w:pPr>
            <w:r w:rsidRPr="00D86D37">
              <w:rPr>
                <w:rFonts w:eastAsia="Times New Roman"/>
                <w:color w:val="000000"/>
                <w:kern w:val="0"/>
                <w:sz w:val="20"/>
                <w:szCs w:val="20"/>
                <w:lang w:eastAsia="ru-RU"/>
              </w:rPr>
              <w:t>10</w:t>
            </w:r>
            <w:r w:rsidR="00592878" w:rsidRPr="00D86D37">
              <w:rPr>
                <w:rFonts w:eastAsia="Times New Roman"/>
                <w:color w:val="000000"/>
                <w:kern w:val="0"/>
                <w:sz w:val="20"/>
                <w:szCs w:val="20"/>
                <w:lang w:eastAsia="ru-RU"/>
              </w:rPr>
              <w:t>0</w:t>
            </w:r>
          </w:p>
        </w:tc>
      </w:tr>
      <w:tr w:rsidR="00592878" w:rsidRPr="00D86D37" w14:paraId="7ED0EA09" w14:textId="77777777" w:rsidTr="00486B8A">
        <w:trPr>
          <w:trHeight w:val="77"/>
        </w:trPr>
        <w:tc>
          <w:tcPr>
            <w:tcW w:w="504" w:type="pct"/>
            <w:tcBorders>
              <w:top w:val="nil"/>
              <w:left w:val="single" w:sz="4" w:space="0" w:color="auto"/>
              <w:bottom w:val="single" w:sz="4" w:space="0" w:color="auto"/>
              <w:right w:val="single" w:sz="4" w:space="0" w:color="auto"/>
            </w:tcBorders>
            <w:shd w:val="clear" w:color="auto" w:fill="auto"/>
            <w:vAlign w:val="center"/>
          </w:tcPr>
          <w:p w14:paraId="559A5A9C" w14:textId="77777777" w:rsidR="00592878" w:rsidRPr="00D86D37" w:rsidRDefault="00592878" w:rsidP="00A85FB3">
            <w:pPr>
              <w:spacing w:after="0" w:line="240" w:lineRule="auto"/>
              <w:jc w:val="center"/>
              <w:rPr>
                <w:rFonts w:eastAsia="Times New Roman"/>
                <w:color w:val="000000"/>
                <w:kern w:val="0"/>
                <w:sz w:val="20"/>
                <w:szCs w:val="20"/>
                <w:lang w:eastAsia="ru-RU"/>
              </w:rPr>
            </w:pPr>
            <w:r w:rsidRPr="00D86D37">
              <w:rPr>
                <w:rFonts w:eastAsia="Times New Roman"/>
                <w:color w:val="000000"/>
                <w:kern w:val="0"/>
                <w:sz w:val="20"/>
                <w:szCs w:val="20"/>
                <w:lang w:eastAsia="ru-RU"/>
              </w:rPr>
              <w:t>2</w:t>
            </w:r>
          </w:p>
        </w:tc>
        <w:tc>
          <w:tcPr>
            <w:tcW w:w="1978" w:type="pct"/>
            <w:tcBorders>
              <w:top w:val="nil"/>
              <w:left w:val="nil"/>
              <w:bottom w:val="single" w:sz="4" w:space="0" w:color="auto"/>
              <w:right w:val="single" w:sz="4" w:space="0" w:color="auto"/>
            </w:tcBorders>
            <w:shd w:val="clear" w:color="auto" w:fill="auto"/>
            <w:vAlign w:val="center"/>
          </w:tcPr>
          <w:p w14:paraId="1D92EF6F" w14:textId="77777777" w:rsidR="00592878" w:rsidRPr="00D86D37" w:rsidRDefault="00592878" w:rsidP="00A85FB3">
            <w:pPr>
              <w:spacing w:after="0" w:line="240" w:lineRule="auto"/>
              <w:jc w:val="center"/>
              <w:rPr>
                <w:rFonts w:eastAsia="Times New Roman"/>
                <w:color w:val="000000"/>
                <w:kern w:val="0"/>
                <w:sz w:val="20"/>
                <w:szCs w:val="20"/>
                <w:lang w:eastAsia="ru-RU"/>
              </w:rPr>
            </w:pPr>
            <w:r w:rsidRPr="00D86D37">
              <w:rPr>
                <w:rFonts w:eastAsia="Times New Roman"/>
                <w:color w:val="000000"/>
                <w:kern w:val="0"/>
                <w:sz w:val="20"/>
                <w:szCs w:val="20"/>
                <w:lang w:eastAsia="ru-RU"/>
              </w:rPr>
              <w:t>Среднечасовой расход</w:t>
            </w:r>
          </w:p>
        </w:tc>
        <w:tc>
          <w:tcPr>
            <w:tcW w:w="725" w:type="pct"/>
            <w:tcBorders>
              <w:top w:val="nil"/>
              <w:left w:val="nil"/>
              <w:bottom w:val="single" w:sz="4" w:space="0" w:color="auto"/>
              <w:right w:val="single" w:sz="4" w:space="0" w:color="auto"/>
            </w:tcBorders>
            <w:shd w:val="clear" w:color="auto" w:fill="auto"/>
            <w:vAlign w:val="center"/>
          </w:tcPr>
          <w:p w14:paraId="28F84A38" w14:textId="77777777" w:rsidR="00592878" w:rsidRPr="00D86D37" w:rsidRDefault="00592878" w:rsidP="00A85FB3">
            <w:pPr>
              <w:spacing w:after="0" w:line="240" w:lineRule="auto"/>
              <w:jc w:val="center"/>
              <w:rPr>
                <w:rFonts w:eastAsia="Times New Roman"/>
                <w:color w:val="000000"/>
                <w:kern w:val="0"/>
                <w:sz w:val="20"/>
                <w:szCs w:val="20"/>
                <w:lang w:eastAsia="ru-RU"/>
              </w:rPr>
            </w:pPr>
            <w:r w:rsidRPr="00D86D37">
              <w:rPr>
                <w:rFonts w:eastAsia="Times New Roman"/>
                <w:color w:val="000000"/>
                <w:kern w:val="0"/>
                <w:sz w:val="20"/>
                <w:szCs w:val="20"/>
                <w:lang w:eastAsia="ru-RU"/>
              </w:rPr>
              <w:t>м</w:t>
            </w:r>
            <w:r w:rsidRPr="00D86D37">
              <w:rPr>
                <w:rFonts w:eastAsia="Times New Roman"/>
                <w:color w:val="000000"/>
                <w:kern w:val="0"/>
                <w:sz w:val="20"/>
                <w:szCs w:val="20"/>
                <w:vertAlign w:val="superscript"/>
                <w:lang w:eastAsia="ru-RU"/>
              </w:rPr>
              <w:t>3</w:t>
            </w:r>
            <w:r w:rsidRPr="00D86D37">
              <w:rPr>
                <w:rFonts w:eastAsia="Times New Roman"/>
                <w:color w:val="000000"/>
                <w:kern w:val="0"/>
                <w:sz w:val="20"/>
                <w:szCs w:val="20"/>
                <w:lang w:eastAsia="ru-RU"/>
              </w:rPr>
              <w:t>/час</w:t>
            </w:r>
          </w:p>
        </w:tc>
        <w:tc>
          <w:tcPr>
            <w:tcW w:w="848" w:type="pct"/>
            <w:tcBorders>
              <w:top w:val="nil"/>
              <w:left w:val="nil"/>
              <w:bottom w:val="single" w:sz="4" w:space="0" w:color="auto"/>
              <w:right w:val="single" w:sz="4" w:space="0" w:color="auto"/>
            </w:tcBorders>
            <w:shd w:val="clear" w:color="auto" w:fill="auto"/>
            <w:vAlign w:val="center"/>
          </w:tcPr>
          <w:p w14:paraId="58441877" w14:textId="77777777" w:rsidR="00592878" w:rsidRPr="00D86D37" w:rsidRDefault="00592878" w:rsidP="00A85FB3">
            <w:pPr>
              <w:spacing w:after="0" w:line="240" w:lineRule="auto"/>
              <w:jc w:val="center"/>
              <w:rPr>
                <w:rFonts w:eastAsia="Times New Roman"/>
                <w:color w:val="000000"/>
                <w:kern w:val="0"/>
                <w:sz w:val="20"/>
                <w:szCs w:val="20"/>
                <w:lang w:eastAsia="ru-RU"/>
              </w:rPr>
            </w:pPr>
            <w:r w:rsidRPr="00D86D37">
              <w:rPr>
                <w:rFonts w:eastAsia="Times New Roman"/>
                <w:color w:val="000000"/>
                <w:kern w:val="0"/>
                <w:sz w:val="20"/>
                <w:szCs w:val="20"/>
                <w:lang w:eastAsia="ru-RU"/>
              </w:rPr>
              <w:t>4,1</w:t>
            </w:r>
          </w:p>
        </w:tc>
        <w:tc>
          <w:tcPr>
            <w:tcW w:w="945" w:type="pct"/>
            <w:tcBorders>
              <w:top w:val="nil"/>
              <w:left w:val="nil"/>
              <w:bottom w:val="single" w:sz="4" w:space="0" w:color="auto"/>
              <w:right w:val="single" w:sz="4" w:space="0" w:color="auto"/>
            </w:tcBorders>
            <w:shd w:val="clear" w:color="auto" w:fill="auto"/>
            <w:vAlign w:val="center"/>
          </w:tcPr>
          <w:p w14:paraId="476B6A11" w14:textId="77777777" w:rsidR="00592878" w:rsidRPr="00D86D37" w:rsidRDefault="00592878" w:rsidP="00A85FB3">
            <w:pPr>
              <w:spacing w:after="0" w:line="240" w:lineRule="auto"/>
              <w:jc w:val="center"/>
              <w:rPr>
                <w:rFonts w:eastAsia="Times New Roman"/>
                <w:color w:val="000000"/>
                <w:kern w:val="0"/>
                <w:sz w:val="20"/>
                <w:szCs w:val="20"/>
                <w:lang w:eastAsia="ru-RU"/>
              </w:rPr>
            </w:pPr>
            <w:r w:rsidRPr="00D86D37">
              <w:rPr>
                <w:rFonts w:eastAsia="Times New Roman"/>
                <w:color w:val="000000"/>
                <w:kern w:val="0"/>
                <w:sz w:val="20"/>
                <w:szCs w:val="20"/>
                <w:lang w:eastAsia="ru-RU"/>
              </w:rPr>
              <w:t>4,1</w:t>
            </w:r>
            <w:r w:rsidR="002859A4" w:rsidRPr="00D86D37">
              <w:rPr>
                <w:rFonts w:eastAsia="Times New Roman"/>
                <w:color w:val="000000"/>
                <w:kern w:val="0"/>
                <w:sz w:val="20"/>
                <w:szCs w:val="20"/>
                <w:lang w:eastAsia="ru-RU"/>
              </w:rPr>
              <w:t>5</w:t>
            </w:r>
          </w:p>
        </w:tc>
      </w:tr>
      <w:tr w:rsidR="00592878" w:rsidRPr="00D86D37" w14:paraId="06A20C2E" w14:textId="77777777" w:rsidTr="00592878">
        <w:trPr>
          <w:trHeight w:val="85"/>
        </w:trPr>
        <w:tc>
          <w:tcPr>
            <w:tcW w:w="504" w:type="pct"/>
            <w:tcBorders>
              <w:top w:val="nil"/>
              <w:left w:val="single" w:sz="4" w:space="0" w:color="auto"/>
              <w:bottom w:val="single" w:sz="4" w:space="0" w:color="auto"/>
              <w:right w:val="single" w:sz="4" w:space="0" w:color="auto"/>
            </w:tcBorders>
            <w:shd w:val="clear" w:color="auto" w:fill="auto"/>
            <w:vAlign w:val="center"/>
          </w:tcPr>
          <w:p w14:paraId="2FAF4FA2" w14:textId="77777777" w:rsidR="00592878" w:rsidRPr="00D86D37" w:rsidRDefault="00592878" w:rsidP="00A85FB3">
            <w:pPr>
              <w:spacing w:after="0" w:line="240" w:lineRule="auto"/>
              <w:jc w:val="center"/>
              <w:rPr>
                <w:rFonts w:eastAsia="Times New Roman"/>
                <w:color w:val="000000"/>
                <w:kern w:val="0"/>
                <w:sz w:val="20"/>
                <w:szCs w:val="20"/>
                <w:lang w:eastAsia="ru-RU"/>
              </w:rPr>
            </w:pPr>
            <w:r w:rsidRPr="00D86D37">
              <w:rPr>
                <w:rFonts w:eastAsia="Times New Roman"/>
                <w:color w:val="000000"/>
                <w:kern w:val="0"/>
                <w:sz w:val="20"/>
                <w:szCs w:val="20"/>
                <w:lang w:eastAsia="ru-RU"/>
              </w:rPr>
              <w:t>3</w:t>
            </w:r>
          </w:p>
        </w:tc>
        <w:tc>
          <w:tcPr>
            <w:tcW w:w="1978" w:type="pct"/>
            <w:tcBorders>
              <w:top w:val="nil"/>
              <w:left w:val="nil"/>
              <w:bottom w:val="single" w:sz="4" w:space="0" w:color="auto"/>
              <w:right w:val="single" w:sz="4" w:space="0" w:color="auto"/>
            </w:tcBorders>
            <w:shd w:val="clear" w:color="auto" w:fill="auto"/>
            <w:vAlign w:val="center"/>
          </w:tcPr>
          <w:p w14:paraId="738ED722" w14:textId="77777777" w:rsidR="00592878" w:rsidRPr="00D86D37" w:rsidRDefault="00592878" w:rsidP="00A85FB3">
            <w:pPr>
              <w:spacing w:after="0" w:line="240" w:lineRule="auto"/>
              <w:jc w:val="center"/>
              <w:rPr>
                <w:rFonts w:eastAsia="Times New Roman"/>
                <w:color w:val="000000"/>
                <w:kern w:val="0"/>
                <w:sz w:val="20"/>
                <w:szCs w:val="20"/>
                <w:lang w:eastAsia="ru-RU"/>
              </w:rPr>
            </w:pPr>
            <w:r w:rsidRPr="00D86D37">
              <w:rPr>
                <w:rFonts w:eastAsia="Times New Roman"/>
                <w:color w:val="000000"/>
                <w:kern w:val="0"/>
                <w:sz w:val="20"/>
                <w:szCs w:val="20"/>
                <w:lang w:eastAsia="ru-RU"/>
              </w:rPr>
              <w:t>Коэффициент часовой неравномерности</w:t>
            </w:r>
          </w:p>
        </w:tc>
        <w:tc>
          <w:tcPr>
            <w:tcW w:w="725" w:type="pct"/>
            <w:tcBorders>
              <w:top w:val="nil"/>
              <w:left w:val="nil"/>
              <w:bottom w:val="single" w:sz="4" w:space="0" w:color="auto"/>
              <w:right w:val="single" w:sz="4" w:space="0" w:color="auto"/>
            </w:tcBorders>
            <w:shd w:val="clear" w:color="auto" w:fill="auto"/>
            <w:vAlign w:val="center"/>
          </w:tcPr>
          <w:p w14:paraId="49E03906" w14:textId="77777777" w:rsidR="00592878" w:rsidRPr="00D86D37" w:rsidRDefault="00592878" w:rsidP="00A85FB3">
            <w:pPr>
              <w:spacing w:after="0" w:line="240" w:lineRule="auto"/>
              <w:jc w:val="center"/>
              <w:rPr>
                <w:rFonts w:eastAsia="Times New Roman"/>
                <w:color w:val="000000"/>
                <w:kern w:val="0"/>
                <w:sz w:val="20"/>
                <w:szCs w:val="20"/>
                <w:lang w:eastAsia="ru-RU"/>
              </w:rPr>
            </w:pPr>
            <w:r w:rsidRPr="00D86D37">
              <w:rPr>
                <w:rFonts w:eastAsia="Times New Roman"/>
                <w:color w:val="000000"/>
                <w:kern w:val="0"/>
                <w:sz w:val="20"/>
                <w:szCs w:val="20"/>
                <w:lang w:eastAsia="ru-RU"/>
              </w:rPr>
              <w:t>-</w:t>
            </w:r>
          </w:p>
        </w:tc>
        <w:tc>
          <w:tcPr>
            <w:tcW w:w="848" w:type="pct"/>
            <w:tcBorders>
              <w:top w:val="nil"/>
              <w:left w:val="nil"/>
              <w:bottom w:val="single" w:sz="4" w:space="0" w:color="auto"/>
              <w:right w:val="single" w:sz="4" w:space="0" w:color="auto"/>
            </w:tcBorders>
            <w:shd w:val="clear" w:color="auto" w:fill="auto"/>
            <w:vAlign w:val="center"/>
          </w:tcPr>
          <w:p w14:paraId="39F876D1" w14:textId="77777777" w:rsidR="00592878" w:rsidRPr="00D86D37" w:rsidRDefault="00592878" w:rsidP="00A85FB3">
            <w:pPr>
              <w:spacing w:after="0" w:line="240" w:lineRule="auto"/>
              <w:jc w:val="center"/>
              <w:rPr>
                <w:rFonts w:eastAsia="Times New Roman"/>
                <w:color w:val="000000"/>
                <w:kern w:val="0"/>
                <w:sz w:val="20"/>
                <w:szCs w:val="20"/>
                <w:lang w:eastAsia="ru-RU"/>
              </w:rPr>
            </w:pPr>
            <w:r w:rsidRPr="00D86D37">
              <w:rPr>
                <w:rFonts w:eastAsia="Times New Roman"/>
                <w:color w:val="000000"/>
                <w:kern w:val="0"/>
                <w:sz w:val="20"/>
                <w:szCs w:val="20"/>
                <w:lang w:eastAsia="ru-RU"/>
              </w:rPr>
              <w:t>2,30</w:t>
            </w:r>
          </w:p>
        </w:tc>
        <w:tc>
          <w:tcPr>
            <w:tcW w:w="945" w:type="pct"/>
            <w:tcBorders>
              <w:top w:val="nil"/>
              <w:left w:val="nil"/>
              <w:bottom w:val="single" w:sz="4" w:space="0" w:color="auto"/>
              <w:right w:val="single" w:sz="4" w:space="0" w:color="auto"/>
            </w:tcBorders>
            <w:shd w:val="clear" w:color="auto" w:fill="auto"/>
            <w:vAlign w:val="center"/>
          </w:tcPr>
          <w:p w14:paraId="0BF30F63" w14:textId="77777777" w:rsidR="00592878" w:rsidRPr="00D86D37" w:rsidRDefault="00592878" w:rsidP="00A85FB3">
            <w:pPr>
              <w:spacing w:after="0" w:line="240" w:lineRule="auto"/>
              <w:jc w:val="center"/>
              <w:rPr>
                <w:rFonts w:eastAsia="Times New Roman"/>
                <w:color w:val="000000"/>
                <w:kern w:val="0"/>
                <w:sz w:val="20"/>
                <w:szCs w:val="20"/>
                <w:lang w:eastAsia="ru-RU"/>
              </w:rPr>
            </w:pPr>
            <w:r w:rsidRPr="00D86D37">
              <w:rPr>
                <w:rFonts w:eastAsia="Times New Roman"/>
                <w:color w:val="000000"/>
                <w:kern w:val="0"/>
                <w:sz w:val="20"/>
                <w:szCs w:val="20"/>
                <w:lang w:eastAsia="ru-RU"/>
              </w:rPr>
              <w:t>2,30</w:t>
            </w:r>
          </w:p>
        </w:tc>
      </w:tr>
      <w:tr w:rsidR="00592878" w:rsidRPr="00D86D37" w14:paraId="187B1FB8" w14:textId="77777777" w:rsidTr="00486B8A">
        <w:trPr>
          <w:trHeight w:val="77"/>
        </w:trPr>
        <w:tc>
          <w:tcPr>
            <w:tcW w:w="504" w:type="pct"/>
            <w:tcBorders>
              <w:top w:val="nil"/>
              <w:left w:val="single" w:sz="4" w:space="0" w:color="auto"/>
              <w:bottom w:val="single" w:sz="4" w:space="0" w:color="auto"/>
              <w:right w:val="single" w:sz="4" w:space="0" w:color="auto"/>
            </w:tcBorders>
            <w:shd w:val="clear" w:color="auto" w:fill="auto"/>
            <w:vAlign w:val="center"/>
          </w:tcPr>
          <w:p w14:paraId="11B9F191" w14:textId="77777777" w:rsidR="00592878" w:rsidRPr="00D86D37" w:rsidRDefault="00592878" w:rsidP="00A85FB3">
            <w:pPr>
              <w:spacing w:after="0" w:line="240" w:lineRule="auto"/>
              <w:jc w:val="center"/>
              <w:rPr>
                <w:rFonts w:eastAsia="Times New Roman"/>
                <w:color w:val="000000"/>
                <w:kern w:val="0"/>
                <w:sz w:val="20"/>
                <w:szCs w:val="20"/>
                <w:lang w:eastAsia="ru-RU"/>
              </w:rPr>
            </w:pPr>
            <w:r w:rsidRPr="00D86D37">
              <w:rPr>
                <w:rFonts w:eastAsia="Times New Roman"/>
                <w:color w:val="000000"/>
                <w:kern w:val="0"/>
                <w:sz w:val="20"/>
                <w:szCs w:val="20"/>
                <w:lang w:eastAsia="ru-RU"/>
              </w:rPr>
              <w:t>4</w:t>
            </w:r>
          </w:p>
        </w:tc>
        <w:tc>
          <w:tcPr>
            <w:tcW w:w="1978" w:type="pct"/>
            <w:tcBorders>
              <w:top w:val="nil"/>
              <w:left w:val="nil"/>
              <w:bottom w:val="single" w:sz="4" w:space="0" w:color="auto"/>
              <w:right w:val="single" w:sz="4" w:space="0" w:color="auto"/>
            </w:tcBorders>
            <w:shd w:val="clear" w:color="auto" w:fill="auto"/>
            <w:vAlign w:val="center"/>
          </w:tcPr>
          <w:p w14:paraId="25750BA3" w14:textId="77777777" w:rsidR="00592878" w:rsidRPr="00D86D37" w:rsidRDefault="00592878" w:rsidP="00A85FB3">
            <w:pPr>
              <w:spacing w:after="0" w:line="240" w:lineRule="auto"/>
              <w:jc w:val="center"/>
              <w:rPr>
                <w:rFonts w:eastAsia="Times New Roman"/>
                <w:color w:val="000000"/>
                <w:kern w:val="0"/>
                <w:sz w:val="20"/>
                <w:szCs w:val="20"/>
                <w:lang w:eastAsia="ru-RU"/>
              </w:rPr>
            </w:pPr>
            <w:r w:rsidRPr="00D86D37">
              <w:rPr>
                <w:rFonts w:eastAsia="Times New Roman"/>
                <w:color w:val="000000"/>
                <w:kern w:val="0"/>
                <w:sz w:val="20"/>
                <w:szCs w:val="20"/>
                <w:lang w:eastAsia="ru-RU"/>
              </w:rPr>
              <w:t>Максимальный часовой расход</w:t>
            </w:r>
          </w:p>
        </w:tc>
        <w:tc>
          <w:tcPr>
            <w:tcW w:w="725" w:type="pct"/>
            <w:tcBorders>
              <w:top w:val="nil"/>
              <w:left w:val="nil"/>
              <w:bottom w:val="single" w:sz="4" w:space="0" w:color="auto"/>
              <w:right w:val="single" w:sz="4" w:space="0" w:color="auto"/>
            </w:tcBorders>
            <w:shd w:val="clear" w:color="auto" w:fill="auto"/>
            <w:vAlign w:val="center"/>
          </w:tcPr>
          <w:p w14:paraId="164C3C64" w14:textId="77777777" w:rsidR="00592878" w:rsidRPr="00D86D37" w:rsidRDefault="00592878" w:rsidP="00A85FB3">
            <w:pPr>
              <w:spacing w:after="0" w:line="240" w:lineRule="auto"/>
              <w:jc w:val="center"/>
              <w:rPr>
                <w:rFonts w:eastAsia="Times New Roman"/>
                <w:color w:val="000000"/>
                <w:kern w:val="0"/>
                <w:sz w:val="20"/>
                <w:szCs w:val="20"/>
                <w:lang w:eastAsia="ru-RU"/>
              </w:rPr>
            </w:pPr>
            <w:r w:rsidRPr="00D86D37">
              <w:rPr>
                <w:rFonts w:eastAsia="Times New Roman"/>
                <w:color w:val="000000"/>
                <w:kern w:val="0"/>
                <w:sz w:val="20"/>
                <w:szCs w:val="20"/>
                <w:lang w:eastAsia="ru-RU"/>
              </w:rPr>
              <w:t>м</w:t>
            </w:r>
            <w:r w:rsidRPr="00D86D37">
              <w:rPr>
                <w:rFonts w:eastAsia="Times New Roman"/>
                <w:color w:val="000000"/>
                <w:kern w:val="0"/>
                <w:sz w:val="20"/>
                <w:szCs w:val="20"/>
                <w:vertAlign w:val="superscript"/>
                <w:lang w:eastAsia="ru-RU"/>
              </w:rPr>
              <w:t>3</w:t>
            </w:r>
            <w:r w:rsidRPr="00D86D37">
              <w:rPr>
                <w:rFonts w:eastAsia="Times New Roman"/>
                <w:color w:val="000000"/>
                <w:kern w:val="0"/>
                <w:sz w:val="20"/>
                <w:szCs w:val="20"/>
                <w:lang w:eastAsia="ru-RU"/>
              </w:rPr>
              <w:t>/час</w:t>
            </w:r>
          </w:p>
        </w:tc>
        <w:tc>
          <w:tcPr>
            <w:tcW w:w="848" w:type="pct"/>
            <w:tcBorders>
              <w:top w:val="nil"/>
              <w:left w:val="nil"/>
              <w:bottom w:val="single" w:sz="4" w:space="0" w:color="auto"/>
              <w:right w:val="single" w:sz="4" w:space="0" w:color="auto"/>
            </w:tcBorders>
            <w:shd w:val="clear" w:color="auto" w:fill="auto"/>
            <w:vAlign w:val="center"/>
          </w:tcPr>
          <w:p w14:paraId="05B58972" w14:textId="77777777" w:rsidR="00592878" w:rsidRPr="00D86D37" w:rsidRDefault="00592878" w:rsidP="00A85FB3">
            <w:pPr>
              <w:spacing w:after="0" w:line="240" w:lineRule="auto"/>
              <w:jc w:val="center"/>
              <w:rPr>
                <w:rFonts w:eastAsia="Times New Roman"/>
                <w:color w:val="000000"/>
                <w:kern w:val="0"/>
                <w:sz w:val="20"/>
                <w:szCs w:val="20"/>
                <w:lang w:eastAsia="ru-RU"/>
              </w:rPr>
            </w:pPr>
            <w:r w:rsidRPr="00D86D37">
              <w:rPr>
                <w:rFonts w:eastAsia="Times New Roman"/>
                <w:color w:val="000000"/>
                <w:kern w:val="0"/>
                <w:sz w:val="20"/>
                <w:szCs w:val="20"/>
                <w:lang w:eastAsia="ru-RU"/>
              </w:rPr>
              <w:t>9,</w:t>
            </w:r>
            <w:r w:rsidR="002859A4" w:rsidRPr="00D86D37">
              <w:rPr>
                <w:rFonts w:eastAsia="Times New Roman"/>
                <w:color w:val="000000"/>
                <w:kern w:val="0"/>
                <w:sz w:val="20"/>
                <w:szCs w:val="20"/>
                <w:lang w:eastAsia="ru-RU"/>
              </w:rPr>
              <w:t>43</w:t>
            </w:r>
          </w:p>
        </w:tc>
        <w:tc>
          <w:tcPr>
            <w:tcW w:w="945" w:type="pct"/>
            <w:tcBorders>
              <w:top w:val="nil"/>
              <w:left w:val="nil"/>
              <w:bottom w:val="single" w:sz="4" w:space="0" w:color="auto"/>
              <w:right w:val="single" w:sz="4" w:space="0" w:color="auto"/>
            </w:tcBorders>
            <w:shd w:val="clear" w:color="auto" w:fill="auto"/>
            <w:vAlign w:val="center"/>
          </w:tcPr>
          <w:p w14:paraId="206687F9" w14:textId="77777777" w:rsidR="00592878" w:rsidRPr="00D86D37" w:rsidRDefault="00592878" w:rsidP="00A85FB3">
            <w:pPr>
              <w:spacing w:after="0" w:line="240" w:lineRule="auto"/>
              <w:jc w:val="center"/>
              <w:rPr>
                <w:rFonts w:eastAsia="Times New Roman"/>
                <w:color w:val="000000"/>
                <w:kern w:val="0"/>
                <w:sz w:val="20"/>
                <w:szCs w:val="20"/>
                <w:lang w:eastAsia="ru-RU"/>
              </w:rPr>
            </w:pPr>
            <w:r w:rsidRPr="00D86D37">
              <w:rPr>
                <w:rFonts w:eastAsia="Times New Roman"/>
                <w:color w:val="000000"/>
                <w:kern w:val="0"/>
                <w:sz w:val="20"/>
                <w:szCs w:val="20"/>
                <w:lang w:eastAsia="ru-RU"/>
              </w:rPr>
              <w:t>9,5</w:t>
            </w:r>
            <w:r w:rsidR="002859A4" w:rsidRPr="00D86D37">
              <w:rPr>
                <w:rFonts w:eastAsia="Times New Roman"/>
                <w:color w:val="000000"/>
                <w:kern w:val="0"/>
                <w:sz w:val="20"/>
                <w:szCs w:val="20"/>
                <w:lang w:eastAsia="ru-RU"/>
              </w:rPr>
              <w:t>5</w:t>
            </w:r>
          </w:p>
        </w:tc>
      </w:tr>
      <w:tr w:rsidR="00592878" w:rsidRPr="00D86D37" w14:paraId="744CD02E" w14:textId="77777777" w:rsidTr="00486B8A">
        <w:trPr>
          <w:trHeight w:val="77"/>
        </w:trPr>
        <w:tc>
          <w:tcPr>
            <w:tcW w:w="504" w:type="pct"/>
            <w:tcBorders>
              <w:top w:val="nil"/>
              <w:left w:val="single" w:sz="4" w:space="0" w:color="auto"/>
              <w:bottom w:val="single" w:sz="4" w:space="0" w:color="auto"/>
              <w:right w:val="single" w:sz="4" w:space="0" w:color="auto"/>
            </w:tcBorders>
            <w:shd w:val="clear" w:color="auto" w:fill="auto"/>
            <w:vAlign w:val="center"/>
          </w:tcPr>
          <w:p w14:paraId="467C9B87" w14:textId="77777777" w:rsidR="00592878" w:rsidRPr="00D86D37" w:rsidRDefault="00592878" w:rsidP="00A85FB3">
            <w:pPr>
              <w:spacing w:after="0" w:line="240" w:lineRule="auto"/>
              <w:jc w:val="center"/>
              <w:rPr>
                <w:rFonts w:eastAsia="Times New Roman"/>
                <w:color w:val="000000"/>
                <w:kern w:val="0"/>
                <w:sz w:val="20"/>
                <w:szCs w:val="20"/>
                <w:lang w:eastAsia="ru-RU"/>
              </w:rPr>
            </w:pPr>
            <w:r w:rsidRPr="00D86D37">
              <w:rPr>
                <w:rFonts w:eastAsia="Times New Roman"/>
                <w:color w:val="000000"/>
                <w:kern w:val="0"/>
                <w:sz w:val="20"/>
                <w:szCs w:val="20"/>
                <w:lang w:eastAsia="ru-RU"/>
              </w:rPr>
              <w:t>5</w:t>
            </w:r>
          </w:p>
        </w:tc>
        <w:tc>
          <w:tcPr>
            <w:tcW w:w="1978" w:type="pct"/>
            <w:tcBorders>
              <w:top w:val="nil"/>
              <w:left w:val="nil"/>
              <w:bottom w:val="single" w:sz="4" w:space="0" w:color="auto"/>
              <w:right w:val="single" w:sz="4" w:space="0" w:color="auto"/>
            </w:tcBorders>
            <w:shd w:val="clear" w:color="auto" w:fill="auto"/>
            <w:vAlign w:val="center"/>
          </w:tcPr>
          <w:p w14:paraId="35676109" w14:textId="77777777" w:rsidR="00592878" w:rsidRPr="00D86D37" w:rsidRDefault="00592878" w:rsidP="00A85FB3">
            <w:pPr>
              <w:spacing w:after="0" w:line="240" w:lineRule="auto"/>
              <w:jc w:val="center"/>
              <w:rPr>
                <w:rFonts w:eastAsia="Times New Roman"/>
                <w:color w:val="000000"/>
                <w:kern w:val="0"/>
                <w:sz w:val="20"/>
                <w:szCs w:val="20"/>
                <w:lang w:eastAsia="ru-RU"/>
              </w:rPr>
            </w:pPr>
            <w:r w:rsidRPr="00D86D37">
              <w:rPr>
                <w:rFonts w:eastAsia="Times New Roman"/>
                <w:color w:val="000000"/>
                <w:kern w:val="0"/>
                <w:sz w:val="20"/>
                <w:szCs w:val="20"/>
                <w:lang w:eastAsia="ru-RU"/>
              </w:rPr>
              <w:t>Максимальный секундный расход</w:t>
            </w:r>
          </w:p>
        </w:tc>
        <w:tc>
          <w:tcPr>
            <w:tcW w:w="725" w:type="pct"/>
            <w:tcBorders>
              <w:top w:val="nil"/>
              <w:left w:val="nil"/>
              <w:bottom w:val="single" w:sz="4" w:space="0" w:color="auto"/>
              <w:right w:val="single" w:sz="4" w:space="0" w:color="auto"/>
            </w:tcBorders>
            <w:shd w:val="clear" w:color="auto" w:fill="auto"/>
            <w:vAlign w:val="center"/>
          </w:tcPr>
          <w:p w14:paraId="5A026BB0" w14:textId="77777777" w:rsidR="00592878" w:rsidRPr="00D86D37" w:rsidRDefault="00592878" w:rsidP="00A85FB3">
            <w:pPr>
              <w:spacing w:after="0" w:line="240" w:lineRule="auto"/>
              <w:jc w:val="center"/>
              <w:rPr>
                <w:rFonts w:eastAsia="Times New Roman"/>
                <w:color w:val="000000"/>
                <w:kern w:val="0"/>
                <w:sz w:val="20"/>
                <w:szCs w:val="20"/>
                <w:lang w:eastAsia="ru-RU"/>
              </w:rPr>
            </w:pPr>
            <w:r w:rsidRPr="00D86D37">
              <w:rPr>
                <w:rFonts w:eastAsia="Times New Roman"/>
                <w:color w:val="000000"/>
                <w:kern w:val="0"/>
                <w:sz w:val="20"/>
                <w:szCs w:val="20"/>
                <w:lang w:eastAsia="ru-RU"/>
              </w:rPr>
              <w:t>л/сек</w:t>
            </w:r>
          </w:p>
        </w:tc>
        <w:tc>
          <w:tcPr>
            <w:tcW w:w="848" w:type="pct"/>
            <w:tcBorders>
              <w:top w:val="nil"/>
              <w:left w:val="nil"/>
              <w:bottom w:val="single" w:sz="4" w:space="0" w:color="auto"/>
              <w:right w:val="single" w:sz="4" w:space="0" w:color="auto"/>
            </w:tcBorders>
            <w:shd w:val="clear" w:color="auto" w:fill="auto"/>
            <w:vAlign w:val="center"/>
          </w:tcPr>
          <w:p w14:paraId="29EA1B7A" w14:textId="77777777" w:rsidR="00592878" w:rsidRPr="00D86D37" w:rsidRDefault="00592878" w:rsidP="00A85FB3">
            <w:pPr>
              <w:spacing w:after="0" w:line="240" w:lineRule="auto"/>
              <w:jc w:val="center"/>
              <w:rPr>
                <w:rFonts w:eastAsia="Times New Roman"/>
                <w:color w:val="000000"/>
                <w:kern w:val="0"/>
                <w:sz w:val="20"/>
                <w:szCs w:val="20"/>
                <w:lang w:eastAsia="ru-RU"/>
              </w:rPr>
            </w:pPr>
            <w:r w:rsidRPr="00D86D37">
              <w:rPr>
                <w:rFonts w:eastAsia="Times New Roman"/>
                <w:color w:val="000000"/>
                <w:kern w:val="0"/>
                <w:sz w:val="20"/>
                <w:szCs w:val="20"/>
                <w:lang w:eastAsia="ru-RU"/>
              </w:rPr>
              <w:t>2,6</w:t>
            </w:r>
            <w:r w:rsidR="002859A4" w:rsidRPr="00D86D37">
              <w:rPr>
                <w:rFonts w:eastAsia="Times New Roman"/>
                <w:color w:val="000000"/>
                <w:kern w:val="0"/>
                <w:sz w:val="20"/>
                <w:szCs w:val="20"/>
                <w:lang w:eastAsia="ru-RU"/>
              </w:rPr>
              <w:t>2</w:t>
            </w:r>
          </w:p>
        </w:tc>
        <w:tc>
          <w:tcPr>
            <w:tcW w:w="945" w:type="pct"/>
            <w:tcBorders>
              <w:top w:val="nil"/>
              <w:left w:val="nil"/>
              <w:bottom w:val="single" w:sz="4" w:space="0" w:color="auto"/>
              <w:right w:val="single" w:sz="4" w:space="0" w:color="auto"/>
            </w:tcBorders>
            <w:shd w:val="clear" w:color="auto" w:fill="auto"/>
            <w:vAlign w:val="center"/>
          </w:tcPr>
          <w:p w14:paraId="152CD750" w14:textId="77777777" w:rsidR="00592878" w:rsidRPr="00D86D37" w:rsidRDefault="00592878" w:rsidP="00A85FB3">
            <w:pPr>
              <w:spacing w:after="0" w:line="240" w:lineRule="auto"/>
              <w:jc w:val="center"/>
              <w:rPr>
                <w:rFonts w:eastAsia="Times New Roman"/>
                <w:color w:val="000000"/>
                <w:kern w:val="0"/>
                <w:sz w:val="20"/>
                <w:szCs w:val="20"/>
                <w:lang w:eastAsia="ru-RU"/>
              </w:rPr>
            </w:pPr>
            <w:r w:rsidRPr="00D86D37">
              <w:rPr>
                <w:rFonts w:eastAsia="Times New Roman"/>
                <w:color w:val="000000"/>
                <w:kern w:val="0"/>
                <w:sz w:val="20"/>
                <w:szCs w:val="20"/>
                <w:lang w:eastAsia="ru-RU"/>
              </w:rPr>
              <w:t>2,65</w:t>
            </w:r>
          </w:p>
        </w:tc>
      </w:tr>
    </w:tbl>
    <w:p w14:paraId="41DB76C9" w14:textId="77777777" w:rsidR="00E16BB5" w:rsidRPr="00D86D37" w:rsidRDefault="00E16BB5" w:rsidP="00D86D37">
      <w:pPr>
        <w:spacing w:after="0" w:line="360" w:lineRule="auto"/>
        <w:ind w:firstLine="709"/>
        <w:jc w:val="both"/>
      </w:pPr>
      <w:r w:rsidRPr="00D86D37">
        <w:t xml:space="preserve">Необходимые потребности в водоотведении могут быть обеспечены комплексом очистных сооружений мощностью </w:t>
      </w:r>
      <w:r w:rsidR="00097FAE" w:rsidRPr="00D86D37">
        <w:t>2</w:t>
      </w:r>
      <w:r w:rsidR="002859A4" w:rsidRPr="00D86D37">
        <w:t>3</w:t>
      </w:r>
      <w:r w:rsidR="00097FAE" w:rsidRPr="00D86D37">
        <w:t>0</w:t>
      </w:r>
      <w:r w:rsidRPr="00D86D37">
        <w:t xml:space="preserve"> м</w:t>
      </w:r>
      <w:r w:rsidRPr="00D86D37">
        <w:rPr>
          <w:vertAlign w:val="superscript"/>
        </w:rPr>
        <w:t>3</w:t>
      </w:r>
      <w:r w:rsidRPr="00D86D37">
        <w:t>/сутки.</w:t>
      </w:r>
    </w:p>
    <w:p w14:paraId="1B68E373" w14:textId="77777777" w:rsidR="00E16BB5" w:rsidRDefault="00F22D3A" w:rsidP="00AA254A">
      <w:pPr>
        <w:widowControl w:val="0"/>
        <w:spacing w:after="0" w:line="360" w:lineRule="auto"/>
        <w:ind w:firstLine="709"/>
        <w:jc w:val="both"/>
      </w:pPr>
      <w:r>
        <w:rPr>
          <w:b/>
        </w:rPr>
        <w:t>Г</w:t>
      </w:r>
      <w:r w:rsidR="00E16BB5" w:rsidRPr="00D86D37">
        <w:rPr>
          <w:b/>
        </w:rPr>
        <w:t xml:space="preserve">енеральным планом на </w:t>
      </w:r>
      <w:r w:rsidR="00E16BB5" w:rsidRPr="00D86D37">
        <w:rPr>
          <w:b/>
          <w:lang w:val="en-US"/>
        </w:rPr>
        <w:t>I</w:t>
      </w:r>
      <w:r w:rsidR="00E16BB5" w:rsidRPr="00D86D37">
        <w:rPr>
          <w:b/>
        </w:rPr>
        <w:t xml:space="preserve"> очередь строительства</w:t>
      </w:r>
      <w:r w:rsidR="00E16BB5" w:rsidRPr="00D86D37">
        <w:t xml:space="preserve"> предусмотрено оборудование выгребными ямами всего жилищного фонда и учреждений социально-культурного и бытового назначения населенных пунктов сельсовета с организацией вывоза стоков на </w:t>
      </w:r>
      <w:r w:rsidR="003703E0">
        <w:t xml:space="preserve">областные </w:t>
      </w:r>
      <w:r w:rsidR="00E16BB5" w:rsidRPr="00D86D37">
        <w:t>кан</w:t>
      </w:r>
      <w:r w:rsidR="003703E0">
        <w:t>ализационно-очистные сооружения</w:t>
      </w:r>
      <w:r w:rsidR="00E16BB5" w:rsidRPr="00D86D37">
        <w:t>.</w:t>
      </w:r>
    </w:p>
    <w:p w14:paraId="21EA71DE" w14:textId="77777777" w:rsidR="000E024B" w:rsidRPr="00D86D37" w:rsidRDefault="00B26739" w:rsidP="00AA254A">
      <w:pPr>
        <w:pStyle w:val="3"/>
        <w:keepNext w:val="0"/>
        <w:keepLines w:val="0"/>
        <w:widowControl w:val="0"/>
        <w:spacing w:before="0" w:line="360" w:lineRule="auto"/>
        <w:ind w:firstLine="708"/>
        <w:jc w:val="both"/>
        <w:rPr>
          <w:rFonts w:ascii="Times New Roman" w:hAnsi="Times New Roman"/>
          <w:color w:val="auto"/>
          <w:sz w:val="24"/>
          <w:szCs w:val="24"/>
        </w:rPr>
      </w:pPr>
      <w:bookmarkStart w:id="93" w:name="_Toc315701143"/>
      <w:bookmarkStart w:id="94" w:name="_Toc315701144"/>
      <w:bookmarkStart w:id="95" w:name="_Toc315701145"/>
      <w:bookmarkStart w:id="96" w:name="_Toc315701146"/>
      <w:bookmarkStart w:id="97" w:name="_Toc315701147"/>
      <w:bookmarkStart w:id="98" w:name="_Toc315701148"/>
      <w:bookmarkStart w:id="99" w:name="_Toc315701149"/>
      <w:bookmarkStart w:id="100" w:name="_Toc315701150"/>
      <w:bookmarkStart w:id="101" w:name="_Toc247965279"/>
      <w:bookmarkStart w:id="102" w:name="_Toc268263647"/>
      <w:bookmarkStart w:id="103" w:name="_Toc336507662"/>
      <w:bookmarkEnd w:id="93"/>
      <w:bookmarkEnd w:id="94"/>
      <w:bookmarkEnd w:id="95"/>
      <w:bookmarkEnd w:id="96"/>
      <w:bookmarkEnd w:id="97"/>
      <w:bookmarkEnd w:id="98"/>
      <w:bookmarkEnd w:id="99"/>
      <w:bookmarkEnd w:id="100"/>
      <w:r>
        <w:rPr>
          <w:rFonts w:ascii="Times New Roman" w:hAnsi="Times New Roman"/>
          <w:color w:val="auto"/>
          <w:sz w:val="24"/>
          <w:szCs w:val="24"/>
          <w:lang w:val="ru-RU"/>
        </w:rPr>
        <w:t>2.8.3</w:t>
      </w:r>
      <w:r w:rsidR="000E024B" w:rsidRPr="00D86D37">
        <w:rPr>
          <w:rFonts w:ascii="Times New Roman" w:hAnsi="Times New Roman"/>
          <w:color w:val="auto"/>
          <w:sz w:val="24"/>
          <w:szCs w:val="24"/>
        </w:rPr>
        <w:t>Теплоснабжение</w:t>
      </w:r>
      <w:bookmarkEnd w:id="101"/>
      <w:bookmarkEnd w:id="102"/>
      <w:bookmarkEnd w:id="103"/>
    </w:p>
    <w:p w14:paraId="3A1F293E" w14:textId="77777777" w:rsidR="00394C8A" w:rsidRPr="00D86D37" w:rsidRDefault="00394C8A" w:rsidP="00AA254A">
      <w:pPr>
        <w:widowControl w:val="0"/>
        <w:spacing w:after="0" w:line="360" w:lineRule="auto"/>
        <w:ind w:firstLine="709"/>
        <w:jc w:val="both"/>
        <w:rPr>
          <w:rFonts w:eastAsia="Times New Roman"/>
          <w:lang w:eastAsia="ar-SA" w:bidi="en-US"/>
        </w:rPr>
      </w:pPr>
      <w:r w:rsidRPr="00D86D37">
        <w:rPr>
          <w:rFonts w:eastAsia="Times New Roman"/>
          <w:lang w:eastAsia="ar-SA" w:bidi="en-US"/>
        </w:rPr>
        <w:t>Основной задачей теплоснабжающих организаций сельсовета является предоставление качественных услуг для населения, предприятий и организаций всех форм собс</w:t>
      </w:r>
      <w:r w:rsidR="00D86D37">
        <w:rPr>
          <w:rFonts w:eastAsia="Times New Roman"/>
          <w:lang w:eastAsia="ar-SA" w:bidi="en-US"/>
        </w:rPr>
        <w:t>твенности по теплообеспечению.</w:t>
      </w:r>
    </w:p>
    <w:p w14:paraId="587DEFF6" w14:textId="618D96C2" w:rsidR="00394C8A" w:rsidRDefault="00394C8A" w:rsidP="00AA254A">
      <w:pPr>
        <w:widowControl w:val="0"/>
        <w:spacing w:after="0" w:line="360" w:lineRule="auto"/>
        <w:ind w:firstLine="709"/>
        <w:jc w:val="both"/>
        <w:rPr>
          <w:lang w:eastAsia="ru-RU"/>
        </w:rPr>
      </w:pPr>
      <w:r w:rsidRPr="00D86D37">
        <w:lastRenderedPageBreak/>
        <w:t>В настоящее время централизованное теплоснабжение жилых, о</w:t>
      </w:r>
      <w:r w:rsidR="00A7571F" w:rsidRPr="00D86D37">
        <w:t xml:space="preserve">бщественных и производственных зданий </w:t>
      </w:r>
      <w:r w:rsidRPr="00D86D37">
        <w:t xml:space="preserve">в поселении отсутствует. Индивидуальная застройка сельсовета оборудована печным отоплением и поквартирными генераторами тепла. </w:t>
      </w:r>
      <w:r w:rsidR="00FE2CA7" w:rsidRPr="00D86D37">
        <w:rPr>
          <w:lang w:eastAsia="ru-RU"/>
        </w:rPr>
        <w:t xml:space="preserve">Все объекты жилой, культурно-бытовой и социальной (за исключением </w:t>
      </w:r>
      <w:r w:rsidR="00320FD9" w:rsidRPr="00320FD9">
        <w:rPr>
          <w:highlight w:val="green"/>
          <w:lang w:eastAsia="ru-RU"/>
        </w:rPr>
        <w:t>общеобразовательных организаций</w:t>
      </w:r>
      <w:r w:rsidR="00FE2CA7" w:rsidRPr="00D86D37">
        <w:rPr>
          <w:lang w:eastAsia="ru-RU"/>
        </w:rPr>
        <w:t>) застройки отапливаются от индивидуальных теплоисточников.</w:t>
      </w:r>
    </w:p>
    <w:p w14:paraId="402CCA18" w14:textId="77777777" w:rsidR="00320FD9" w:rsidRDefault="00320FD9" w:rsidP="00AA254A">
      <w:pPr>
        <w:widowControl w:val="0"/>
        <w:spacing w:after="0" w:line="360" w:lineRule="auto"/>
        <w:ind w:firstLine="709"/>
        <w:jc w:val="both"/>
      </w:pPr>
    </w:p>
    <w:p w14:paraId="62ABF8D2" w14:textId="42E783CB" w:rsidR="00320FD9" w:rsidRDefault="00320FD9" w:rsidP="00320FD9">
      <w:pPr>
        <w:tabs>
          <w:tab w:val="right" w:leader="dot" w:pos="9781"/>
        </w:tabs>
        <w:spacing w:after="0"/>
        <w:ind w:right="311"/>
        <w:jc w:val="both"/>
        <w:rPr>
          <w:i/>
          <w:iCs/>
          <w:noProof/>
          <w:sz w:val="22"/>
          <w:szCs w:val="22"/>
          <w:lang w:eastAsia="ru-RU"/>
        </w:rPr>
      </w:pPr>
      <w:r w:rsidRPr="00422027">
        <w:rPr>
          <w:i/>
          <w:iCs/>
          <w:noProof/>
          <w:sz w:val="22"/>
          <w:szCs w:val="22"/>
          <w:lang w:eastAsia="ru-RU"/>
        </w:rPr>
        <w:t xml:space="preserve">(абзац в редакции решения комитета архитектуры и градостроительства Курской области от «___» </w:t>
      </w:r>
      <w:r w:rsidR="001D784D">
        <w:rPr>
          <w:i/>
          <w:iCs/>
          <w:noProof/>
          <w:sz w:val="22"/>
          <w:szCs w:val="22"/>
          <w:lang w:eastAsia="ru-RU"/>
        </w:rPr>
        <w:t>сентября</w:t>
      </w:r>
      <w:r w:rsidRPr="00422027">
        <w:rPr>
          <w:i/>
          <w:iCs/>
          <w:noProof/>
          <w:sz w:val="22"/>
          <w:szCs w:val="22"/>
          <w:lang w:eastAsia="ru-RU"/>
        </w:rPr>
        <w:t xml:space="preserve"> 2024 года № 01-12/_____)</w:t>
      </w:r>
    </w:p>
    <w:p w14:paraId="235DDB1F" w14:textId="77777777" w:rsidR="00320FD9" w:rsidRPr="00D86D37" w:rsidRDefault="00320FD9" w:rsidP="00AA254A">
      <w:pPr>
        <w:widowControl w:val="0"/>
        <w:spacing w:after="0" w:line="360" w:lineRule="auto"/>
        <w:ind w:firstLine="709"/>
        <w:jc w:val="both"/>
      </w:pPr>
    </w:p>
    <w:p w14:paraId="726B924C" w14:textId="77777777" w:rsidR="00394C8A" w:rsidRDefault="00394C8A" w:rsidP="00D86D37">
      <w:pPr>
        <w:spacing w:after="0" w:line="360" w:lineRule="auto"/>
        <w:ind w:firstLine="709"/>
        <w:jc w:val="both"/>
      </w:pPr>
      <w:r w:rsidRPr="00D86D37">
        <w:t xml:space="preserve">В качестве топлива для нужд теплопотребления в сельсовете используется </w:t>
      </w:r>
      <w:r w:rsidR="00C658A3" w:rsidRPr="00D86D37">
        <w:t xml:space="preserve">газ и </w:t>
      </w:r>
      <w:r w:rsidRPr="00D86D37">
        <w:t>уголь, печное бытовое топливо.</w:t>
      </w:r>
    </w:p>
    <w:p w14:paraId="23D856F6" w14:textId="77777777" w:rsidR="0063190D" w:rsidRPr="00D86D37" w:rsidRDefault="0063190D" w:rsidP="00D86D37">
      <w:pPr>
        <w:spacing w:after="0" w:line="360" w:lineRule="auto"/>
        <w:ind w:firstLine="709"/>
        <w:jc w:val="both"/>
      </w:pPr>
    </w:p>
    <w:p w14:paraId="3D8CDDD4" w14:textId="77777777" w:rsidR="00394C8A" w:rsidRPr="00353269" w:rsidRDefault="00394C8A" w:rsidP="00353269">
      <w:pPr>
        <w:pStyle w:val="a5"/>
        <w:spacing w:after="0" w:line="360" w:lineRule="auto"/>
        <w:ind w:left="0" w:firstLine="709"/>
        <w:jc w:val="both"/>
        <w:rPr>
          <w:b/>
        </w:rPr>
      </w:pPr>
      <w:r w:rsidRPr="00353269">
        <w:rPr>
          <w:b/>
        </w:rPr>
        <w:t>Проектные предложения</w:t>
      </w:r>
      <w:r w:rsidR="00353269" w:rsidRPr="00353269">
        <w:rPr>
          <w:b/>
        </w:rPr>
        <w:t>.</w:t>
      </w:r>
    </w:p>
    <w:p w14:paraId="6026EC46" w14:textId="77777777" w:rsidR="00394C8A" w:rsidRPr="00353269" w:rsidRDefault="00394C8A" w:rsidP="00540A11">
      <w:pPr>
        <w:widowControl w:val="0"/>
        <w:spacing w:after="0" w:line="360" w:lineRule="auto"/>
        <w:ind w:firstLine="709"/>
        <w:jc w:val="both"/>
        <w:rPr>
          <w:lang w:eastAsia="ru-RU"/>
        </w:rPr>
      </w:pPr>
      <w:r w:rsidRPr="00353269">
        <w:t>Генеральным планом предусматривается 100% переход отопления объектов социально-культурного назначения и жилой застройки с угля на природный газ.</w:t>
      </w:r>
      <w:r w:rsidRPr="00353269">
        <w:rPr>
          <w:lang w:eastAsia="ru-RU"/>
        </w:rPr>
        <w:t xml:space="preserve"> </w:t>
      </w:r>
    </w:p>
    <w:p w14:paraId="50432699" w14:textId="77777777" w:rsidR="00394C8A" w:rsidRPr="00353269" w:rsidRDefault="00394C8A" w:rsidP="00540A11">
      <w:pPr>
        <w:widowControl w:val="0"/>
        <w:spacing w:after="0" w:line="360" w:lineRule="auto"/>
        <w:ind w:firstLine="709"/>
        <w:jc w:val="both"/>
        <w:rPr>
          <w:lang w:eastAsia="ru-RU"/>
        </w:rPr>
      </w:pPr>
      <w:r w:rsidRPr="00353269">
        <w:t>Сокращение в результате перехода с угля на газ объемов вредных выбросов в атмосферу позволит улучшить экологическую обстановку в населенных пунктах, снизить вредное влияние окружающей среды на здоровье населения.</w:t>
      </w:r>
    </w:p>
    <w:p w14:paraId="3B2CAE5F" w14:textId="77777777" w:rsidR="00394C8A" w:rsidRPr="00353269" w:rsidRDefault="00394C8A" w:rsidP="00353269">
      <w:pPr>
        <w:spacing w:after="0" w:line="360" w:lineRule="auto"/>
        <w:ind w:firstLine="709"/>
        <w:jc w:val="both"/>
        <w:rPr>
          <w:lang w:eastAsia="ru-RU"/>
        </w:rPr>
      </w:pPr>
      <w:r w:rsidRPr="00353269">
        <w:rPr>
          <w:lang w:eastAsia="ru-RU"/>
        </w:rPr>
        <w:t xml:space="preserve">Проектируемые генеральным планом объекты индивидуальной жилой </w:t>
      </w:r>
      <w:r w:rsidR="00A85FB3" w:rsidRPr="00353269">
        <w:rPr>
          <w:lang w:eastAsia="ru-RU"/>
        </w:rPr>
        <w:t>и общественно-деловой застройки</w:t>
      </w:r>
      <w:r w:rsidRPr="00353269">
        <w:rPr>
          <w:lang w:eastAsia="ru-RU"/>
        </w:rPr>
        <w:t xml:space="preserve"> будут оборудованы автономными газовыми котельными. </w:t>
      </w:r>
    </w:p>
    <w:p w14:paraId="3C2A56D7" w14:textId="77777777" w:rsidR="00394C8A" w:rsidRDefault="00394C8A" w:rsidP="00353269">
      <w:pPr>
        <w:spacing w:after="0" w:line="360" w:lineRule="auto"/>
        <w:ind w:firstLine="709"/>
        <w:jc w:val="both"/>
      </w:pPr>
      <w:r w:rsidRPr="00353269">
        <w:t xml:space="preserve">При проектировании и строительстве объектов жилищно-гражданского назначения предлагается использовать строительные материалы и конструкции, способствующие повышению теплозащиты жилых и общественных зданий согласно новым требованиям строительных норм и правил, а также </w:t>
      </w:r>
      <w:r w:rsidR="0063190D" w:rsidRPr="0063190D">
        <w:t>СП 124.13330.2012 «СНиП 41-02-2003 Тепловые сети»</w:t>
      </w:r>
      <w:r w:rsidRPr="00353269">
        <w:t>.</w:t>
      </w:r>
    </w:p>
    <w:p w14:paraId="3F525843" w14:textId="77777777" w:rsidR="0063190D" w:rsidRPr="00EA36F5" w:rsidRDefault="0063190D" w:rsidP="0063190D">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5510DA3B" w14:textId="77777777" w:rsidR="0063190D" w:rsidRPr="00353269" w:rsidRDefault="0063190D" w:rsidP="00353269">
      <w:pPr>
        <w:spacing w:after="0" w:line="360" w:lineRule="auto"/>
        <w:ind w:firstLine="709"/>
        <w:jc w:val="both"/>
      </w:pPr>
    </w:p>
    <w:p w14:paraId="0290E5C0" w14:textId="77777777" w:rsidR="00147B41" w:rsidRPr="00353269" w:rsidRDefault="00980DB0" w:rsidP="00980DB0">
      <w:pPr>
        <w:pStyle w:val="3"/>
        <w:keepNext w:val="0"/>
        <w:keepLines w:val="0"/>
        <w:spacing w:before="0" w:line="360" w:lineRule="auto"/>
        <w:ind w:firstLine="708"/>
        <w:jc w:val="both"/>
        <w:rPr>
          <w:rFonts w:ascii="Times New Roman" w:hAnsi="Times New Roman"/>
          <w:color w:val="auto"/>
          <w:sz w:val="24"/>
          <w:szCs w:val="24"/>
        </w:rPr>
      </w:pPr>
      <w:bookmarkStart w:id="104" w:name="_Toc268263648"/>
      <w:bookmarkStart w:id="105" w:name="_Toc336507663"/>
      <w:r>
        <w:rPr>
          <w:rFonts w:ascii="Times New Roman" w:hAnsi="Times New Roman"/>
          <w:color w:val="auto"/>
          <w:sz w:val="24"/>
          <w:szCs w:val="24"/>
          <w:lang w:val="ru-RU"/>
        </w:rPr>
        <w:t xml:space="preserve">2.8.4 </w:t>
      </w:r>
      <w:r w:rsidR="000E024B" w:rsidRPr="00353269">
        <w:rPr>
          <w:rFonts w:ascii="Times New Roman" w:hAnsi="Times New Roman"/>
          <w:color w:val="auto"/>
          <w:sz w:val="24"/>
          <w:szCs w:val="24"/>
        </w:rPr>
        <w:t>Газоснабжение</w:t>
      </w:r>
      <w:bookmarkEnd w:id="104"/>
      <w:bookmarkEnd w:id="105"/>
      <w:r w:rsidR="00353269" w:rsidRPr="00353269">
        <w:rPr>
          <w:rFonts w:ascii="Times New Roman" w:hAnsi="Times New Roman"/>
          <w:color w:val="auto"/>
          <w:sz w:val="24"/>
          <w:szCs w:val="24"/>
          <w:lang w:val="ru-RU"/>
        </w:rPr>
        <w:t>.</w:t>
      </w:r>
    </w:p>
    <w:p w14:paraId="1627A176" w14:textId="77777777" w:rsidR="003254DD" w:rsidRPr="003254DD" w:rsidRDefault="000C6FBB" w:rsidP="003254DD">
      <w:pPr>
        <w:spacing w:after="0" w:line="360" w:lineRule="auto"/>
        <w:ind w:firstLine="709"/>
        <w:jc w:val="both"/>
        <w:rPr>
          <w:rFonts w:eastAsia="Times New Roman"/>
          <w:highlight w:val="green"/>
          <w:lang w:eastAsia="ru-RU"/>
        </w:rPr>
      </w:pPr>
      <w:r w:rsidRPr="003254DD">
        <w:rPr>
          <w:highlight w:val="green"/>
        </w:rPr>
        <w:t xml:space="preserve">Газоснабжение </w:t>
      </w:r>
      <w:r w:rsidR="003254DD" w:rsidRPr="003254DD">
        <w:rPr>
          <w:rFonts w:eastAsia="Times New Roman"/>
          <w:highlight w:val="green"/>
          <w:lang w:eastAsia="ru-RU"/>
        </w:rPr>
        <w:t>муниципального образования «Ворошневский сельсовет» Курского района Курской области осуществляется от</w:t>
      </w:r>
      <w:r w:rsidR="003254DD" w:rsidRPr="003254DD">
        <w:rPr>
          <w:highlight w:val="green"/>
        </w:rPr>
        <w:t xml:space="preserve"> </w:t>
      </w:r>
      <w:r w:rsidR="003254DD" w:rsidRPr="003254DD">
        <w:rPr>
          <w:rFonts w:eastAsia="Times New Roman"/>
          <w:highlight w:val="green"/>
          <w:lang w:eastAsia="ru-RU"/>
        </w:rPr>
        <w:t>ГРС-1. По территории проложено 75,825 км распределительных газопроводов и 5,137 км газопроводов-вводов, из них газопроводов высокого давления – 3,142 км, газопроводов среднего давления – 10,566 км, газопроводов низкого давления – 67,254 км.</w:t>
      </w:r>
    </w:p>
    <w:p w14:paraId="0969E0D8" w14:textId="77777777" w:rsidR="003254DD" w:rsidRPr="003254DD" w:rsidRDefault="003254DD" w:rsidP="003254DD">
      <w:pPr>
        <w:spacing w:after="0" w:line="360" w:lineRule="auto"/>
        <w:ind w:firstLine="709"/>
        <w:jc w:val="both"/>
        <w:rPr>
          <w:rFonts w:eastAsia="Times New Roman"/>
          <w:highlight w:val="green"/>
          <w:lang w:eastAsia="ru-RU"/>
        </w:rPr>
      </w:pPr>
      <w:r w:rsidRPr="003254DD">
        <w:rPr>
          <w:rFonts w:eastAsia="Times New Roman"/>
          <w:highlight w:val="green"/>
          <w:lang w:eastAsia="ru-RU"/>
        </w:rPr>
        <w:lastRenderedPageBreak/>
        <w:t xml:space="preserve">В муниципальном образовании «Ворошневский сельсовет» Курского района Курской области функционирует 3 стационарных и 37 шкафных газорегуляторных пунктов, представленных в таблице. </w:t>
      </w:r>
    </w:p>
    <w:p w14:paraId="3DE3820E" w14:textId="77777777" w:rsidR="003254DD" w:rsidRPr="003254DD" w:rsidRDefault="003254DD" w:rsidP="003254DD">
      <w:pPr>
        <w:spacing w:after="0" w:line="240" w:lineRule="auto"/>
        <w:ind w:firstLine="709"/>
        <w:jc w:val="both"/>
        <w:rPr>
          <w:rFonts w:eastAsia="Times New Roman"/>
          <w:highlight w:val="green"/>
          <w:lang w:eastAsia="ru-RU"/>
        </w:rPr>
      </w:pPr>
    </w:p>
    <w:p w14:paraId="33399C60" w14:textId="2754BFA7" w:rsidR="003254DD" w:rsidRPr="003254DD" w:rsidRDefault="003254DD" w:rsidP="003254DD">
      <w:pPr>
        <w:widowControl w:val="0"/>
        <w:spacing w:after="0" w:line="230" w:lineRule="auto"/>
        <w:jc w:val="both"/>
        <w:rPr>
          <w:rFonts w:eastAsia="Times New Roman"/>
          <w:b/>
          <w:bCs/>
          <w:sz w:val="20"/>
          <w:szCs w:val="20"/>
          <w:highlight w:val="green"/>
          <w:lang w:eastAsia="ru-RU"/>
        </w:rPr>
      </w:pPr>
      <w:r w:rsidRPr="003254DD">
        <w:rPr>
          <w:rFonts w:eastAsia="Times New Roman"/>
          <w:b/>
          <w:bCs/>
          <w:sz w:val="20"/>
          <w:szCs w:val="20"/>
          <w:highlight w:val="green"/>
          <w:lang w:eastAsia="ru-RU"/>
        </w:rPr>
        <w:t>Таблица. Характеристика ГРПШ муниципального образования «Ворошневский сельсовет» Курского района Курской области</w:t>
      </w:r>
    </w:p>
    <w:tbl>
      <w:tblPr>
        <w:tblStyle w:val="aff1"/>
        <w:tblW w:w="9067" w:type="dxa"/>
        <w:tblLayout w:type="fixed"/>
        <w:tblLook w:val="04A0" w:firstRow="1" w:lastRow="0" w:firstColumn="1" w:lastColumn="0" w:noHBand="0" w:noVBand="1"/>
      </w:tblPr>
      <w:tblGrid>
        <w:gridCol w:w="472"/>
        <w:gridCol w:w="2925"/>
        <w:gridCol w:w="1276"/>
        <w:gridCol w:w="1276"/>
        <w:gridCol w:w="1744"/>
        <w:gridCol w:w="1374"/>
      </w:tblGrid>
      <w:tr w:rsidR="003254DD" w:rsidRPr="003254DD" w14:paraId="43557CBE" w14:textId="77777777" w:rsidTr="00C31125">
        <w:trPr>
          <w:trHeight w:val="70"/>
        </w:trPr>
        <w:tc>
          <w:tcPr>
            <w:tcW w:w="472" w:type="dxa"/>
            <w:tcBorders>
              <w:top w:val="single" w:sz="4" w:space="0" w:color="auto"/>
              <w:left w:val="single" w:sz="4" w:space="0" w:color="auto"/>
              <w:bottom w:val="single" w:sz="4" w:space="0" w:color="auto"/>
              <w:right w:val="single" w:sz="4" w:space="0" w:color="auto"/>
            </w:tcBorders>
            <w:vAlign w:val="center"/>
            <w:hideMark/>
          </w:tcPr>
          <w:p w14:paraId="4430E0EC" w14:textId="77777777" w:rsidR="003254DD" w:rsidRPr="003254DD" w:rsidRDefault="003254DD" w:rsidP="003254DD">
            <w:pPr>
              <w:widowControl w:val="0"/>
              <w:spacing w:after="0" w:line="230" w:lineRule="auto"/>
              <w:jc w:val="center"/>
              <w:rPr>
                <w:b/>
                <w:bCs/>
                <w:sz w:val="20"/>
                <w:szCs w:val="20"/>
                <w:highlight w:val="green"/>
              </w:rPr>
            </w:pPr>
            <w:r w:rsidRPr="003254DD">
              <w:rPr>
                <w:b/>
                <w:bCs/>
                <w:sz w:val="20"/>
                <w:szCs w:val="20"/>
                <w:highlight w:val="green"/>
              </w:rPr>
              <w:t>№</w:t>
            </w:r>
          </w:p>
          <w:p w14:paraId="2231939B" w14:textId="77777777" w:rsidR="003254DD" w:rsidRPr="003254DD" w:rsidRDefault="003254DD" w:rsidP="003254DD">
            <w:pPr>
              <w:widowControl w:val="0"/>
              <w:spacing w:after="0" w:line="230" w:lineRule="auto"/>
              <w:jc w:val="center"/>
              <w:rPr>
                <w:b/>
                <w:bCs/>
                <w:sz w:val="20"/>
                <w:szCs w:val="20"/>
                <w:highlight w:val="green"/>
              </w:rPr>
            </w:pPr>
            <w:r w:rsidRPr="003254DD">
              <w:rPr>
                <w:b/>
                <w:bCs/>
                <w:sz w:val="20"/>
                <w:szCs w:val="20"/>
                <w:highlight w:val="green"/>
              </w:rPr>
              <w:t>п/п</w:t>
            </w:r>
          </w:p>
        </w:tc>
        <w:tc>
          <w:tcPr>
            <w:tcW w:w="2925" w:type="dxa"/>
            <w:tcBorders>
              <w:top w:val="single" w:sz="4" w:space="0" w:color="auto"/>
              <w:left w:val="single" w:sz="4" w:space="0" w:color="auto"/>
              <w:bottom w:val="single" w:sz="4" w:space="0" w:color="auto"/>
              <w:right w:val="single" w:sz="4" w:space="0" w:color="auto"/>
            </w:tcBorders>
            <w:vAlign w:val="center"/>
            <w:hideMark/>
          </w:tcPr>
          <w:p w14:paraId="62F85AED" w14:textId="77777777" w:rsidR="003254DD" w:rsidRPr="003254DD" w:rsidRDefault="003254DD" w:rsidP="003254DD">
            <w:pPr>
              <w:widowControl w:val="0"/>
              <w:spacing w:after="0" w:line="230" w:lineRule="auto"/>
              <w:jc w:val="center"/>
              <w:rPr>
                <w:b/>
                <w:bCs/>
                <w:sz w:val="20"/>
                <w:szCs w:val="20"/>
                <w:highlight w:val="green"/>
              </w:rPr>
            </w:pPr>
            <w:r w:rsidRPr="003254DD">
              <w:rPr>
                <w:b/>
                <w:bCs/>
                <w:sz w:val="20"/>
                <w:szCs w:val="20"/>
                <w:highlight w:val="green"/>
              </w:rPr>
              <w:t>Наименование и местонахождение объекта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C52A16" w14:textId="77777777" w:rsidR="003254DD" w:rsidRPr="003254DD" w:rsidRDefault="003254DD" w:rsidP="003254DD">
            <w:pPr>
              <w:widowControl w:val="0"/>
              <w:spacing w:after="0" w:line="230" w:lineRule="auto"/>
              <w:jc w:val="center"/>
              <w:rPr>
                <w:b/>
                <w:bCs/>
                <w:sz w:val="20"/>
                <w:szCs w:val="20"/>
                <w:highlight w:val="green"/>
              </w:rPr>
            </w:pPr>
            <w:r w:rsidRPr="003254DD">
              <w:rPr>
                <w:b/>
                <w:bCs/>
                <w:sz w:val="20"/>
                <w:szCs w:val="20"/>
                <w:highlight w:val="green"/>
              </w:rPr>
              <w:t>Дата ввода в эксплуата-цию</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EC6EB9" w14:textId="77777777" w:rsidR="003254DD" w:rsidRPr="003254DD" w:rsidRDefault="003254DD" w:rsidP="003254DD">
            <w:pPr>
              <w:widowControl w:val="0"/>
              <w:spacing w:after="0" w:line="230" w:lineRule="auto"/>
              <w:jc w:val="center"/>
              <w:rPr>
                <w:b/>
                <w:bCs/>
                <w:sz w:val="20"/>
                <w:szCs w:val="20"/>
                <w:highlight w:val="green"/>
              </w:rPr>
            </w:pPr>
            <w:r w:rsidRPr="003254DD">
              <w:rPr>
                <w:b/>
                <w:bCs/>
                <w:sz w:val="20"/>
                <w:szCs w:val="20"/>
                <w:highlight w:val="green"/>
              </w:rPr>
              <w:t>Проектная мощность, м</w:t>
            </w:r>
            <w:r w:rsidRPr="003254DD">
              <w:rPr>
                <w:b/>
                <w:bCs/>
                <w:sz w:val="20"/>
                <w:szCs w:val="20"/>
                <w:highlight w:val="green"/>
                <w:vertAlign w:val="superscript"/>
              </w:rPr>
              <w:t>3</w:t>
            </w:r>
            <w:r w:rsidRPr="003254DD">
              <w:rPr>
                <w:b/>
                <w:bCs/>
                <w:sz w:val="20"/>
                <w:szCs w:val="20"/>
                <w:highlight w:val="green"/>
              </w:rPr>
              <w:t>/ч</w:t>
            </w:r>
          </w:p>
        </w:tc>
        <w:tc>
          <w:tcPr>
            <w:tcW w:w="1744" w:type="dxa"/>
            <w:tcBorders>
              <w:top w:val="single" w:sz="4" w:space="0" w:color="auto"/>
              <w:left w:val="single" w:sz="4" w:space="0" w:color="auto"/>
              <w:bottom w:val="single" w:sz="4" w:space="0" w:color="auto"/>
              <w:right w:val="single" w:sz="4" w:space="0" w:color="auto"/>
            </w:tcBorders>
            <w:vAlign w:val="center"/>
            <w:hideMark/>
          </w:tcPr>
          <w:p w14:paraId="23609C3B" w14:textId="77777777" w:rsidR="003254DD" w:rsidRPr="003254DD" w:rsidRDefault="003254DD" w:rsidP="003254DD">
            <w:pPr>
              <w:widowControl w:val="0"/>
              <w:spacing w:after="0" w:line="230" w:lineRule="auto"/>
              <w:jc w:val="center"/>
              <w:rPr>
                <w:b/>
                <w:bCs/>
                <w:sz w:val="20"/>
                <w:szCs w:val="20"/>
                <w:highlight w:val="green"/>
              </w:rPr>
            </w:pPr>
            <w:r w:rsidRPr="003254DD">
              <w:rPr>
                <w:b/>
                <w:bCs/>
                <w:sz w:val="20"/>
                <w:szCs w:val="20"/>
                <w:highlight w:val="green"/>
              </w:rPr>
              <w:t>Эксплуатацион-ная мощность, м</w:t>
            </w:r>
            <w:r w:rsidRPr="003254DD">
              <w:rPr>
                <w:b/>
                <w:bCs/>
                <w:sz w:val="20"/>
                <w:szCs w:val="20"/>
                <w:highlight w:val="green"/>
                <w:vertAlign w:val="superscript"/>
              </w:rPr>
              <w:t>3</w:t>
            </w:r>
            <w:r w:rsidRPr="003254DD">
              <w:rPr>
                <w:b/>
                <w:bCs/>
                <w:sz w:val="20"/>
                <w:szCs w:val="20"/>
                <w:highlight w:val="green"/>
              </w:rPr>
              <w:t>/ч</w:t>
            </w:r>
          </w:p>
        </w:tc>
        <w:tc>
          <w:tcPr>
            <w:tcW w:w="1374" w:type="dxa"/>
            <w:tcBorders>
              <w:top w:val="single" w:sz="4" w:space="0" w:color="auto"/>
              <w:left w:val="single" w:sz="4" w:space="0" w:color="auto"/>
              <w:bottom w:val="single" w:sz="4" w:space="0" w:color="auto"/>
              <w:right w:val="single" w:sz="4" w:space="0" w:color="auto"/>
            </w:tcBorders>
            <w:vAlign w:val="center"/>
          </w:tcPr>
          <w:p w14:paraId="4C5641EC" w14:textId="77777777" w:rsidR="003254DD" w:rsidRPr="003254DD" w:rsidRDefault="003254DD" w:rsidP="003254DD">
            <w:pPr>
              <w:spacing w:after="0"/>
              <w:jc w:val="center"/>
              <w:rPr>
                <w:b/>
                <w:bCs/>
                <w:sz w:val="20"/>
                <w:szCs w:val="20"/>
                <w:highlight w:val="green"/>
              </w:rPr>
            </w:pPr>
            <w:r w:rsidRPr="003254DD">
              <w:rPr>
                <w:b/>
                <w:bCs/>
                <w:sz w:val="20"/>
                <w:szCs w:val="20"/>
                <w:highlight w:val="green"/>
              </w:rPr>
              <w:t>Износ</w:t>
            </w:r>
          </w:p>
          <w:p w14:paraId="242BE74F" w14:textId="77777777" w:rsidR="003254DD" w:rsidRPr="003254DD" w:rsidRDefault="003254DD" w:rsidP="003254DD">
            <w:pPr>
              <w:widowControl w:val="0"/>
              <w:spacing w:after="0" w:line="230" w:lineRule="auto"/>
              <w:jc w:val="center"/>
              <w:rPr>
                <w:b/>
                <w:bCs/>
                <w:sz w:val="20"/>
                <w:szCs w:val="20"/>
                <w:highlight w:val="green"/>
              </w:rPr>
            </w:pPr>
            <w:r w:rsidRPr="003254DD">
              <w:rPr>
                <w:b/>
                <w:bCs/>
                <w:sz w:val="20"/>
                <w:szCs w:val="20"/>
                <w:highlight w:val="green"/>
              </w:rPr>
              <w:t>%</w:t>
            </w:r>
          </w:p>
        </w:tc>
      </w:tr>
      <w:tr w:rsidR="003254DD" w:rsidRPr="003254DD" w14:paraId="27CAE655" w14:textId="77777777" w:rsidTr="00C31125">
        <w:trPr>
          <w:trHeight w:val="70"/>
        </w:trPr>
        <w:tc>
          <w:tcPr>
            <w:tcW w:w="472" w:type="dxa"/>
            <w:tcBorders>
              <w:top w:val="single" w:sz="4" w:space="0" w:color="auto"/>
              <w:left w:val="single" w:sz="4" w:space="0" w:color="auto"/>
              <w:bottom w:val="single" w:sz="4" w:space="0" w:color="auto"/>
              <w:right w:val="single" w:sz="4" w:space="0" w:color="auto"/>
            </w:tcBorders>
            <w:vAlign w:val="center"/>
            <w:hideMark/>
          </w:tcPr>
          <w:p w14:paraId="419F63F5"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1</w:t>
            </w:r>
          </w:p>
        </w:tc>
        <w:tc>
          <w:tcPr>
            <w:tcW w:w="2925" w:type="dxa"/>
            <w:tcBorders>
              <w:top w:val="single" w:sz="4" w:space="0" w:color="auto"/>
              <w:left w:val="single" w:sz="4" w:space="0" w:color="auto"/>
              <w:bottom w:val="single" w:sz="4" w:space="0" w:color="auto"/>
              <w:right w:val="single" w:sz="4" w:space="0" w:color="auto"/>
            </w:tcBorders>
            <w:vAlign w:val="center"/>
            <w:hideMark/>
          </w:tcPr>
          <w:p w14:paraId="1ACA8D2A"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79651F5"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CD30BB5"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4</w:t>
            </w:r>
          </w:p>
        </w:tc>
        <w:tc>
          <w:tcPr>
            <w:tcW w:w="1744" w:type="dxa"/>
            <w:tcBorders>
              <w:top w:val="single" w:sz="4" w:space="0" w:color="auto"/>
              <w:left w:val="single" w:sz="4" w:space="0" w:color="auto"/>
              <w:bottom w:val="single" w:sz="4" w:space="0" w:color="auto"/>
              <w:right w:val="single" w:sz="4" w:space="0" w:color="auto"/>
            </w:tcBorders>
            <w:vAlign w:val="center"/>
            <w:hideMark/>
          </w:tcPr>
          <w:p w14:paraId="1774E138"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5</w:t>
            </w:r>
          </w:p>
        </w:tc>
        <w:tc>
          <w:tcPr>
            <w:tcW w:w="1374" w:type="dxa"/>
            <w:tcBorders>
              <w:top w:val="single" w:sz="4" w:space="0" w:color="auto"/>
              <w:left w:val="single" w:sz="4" w:space="0" w:color="auto"/>
              <w:bottom w:val="single" w:sz="4" w:space="0" w:color="auto"/>
              <w:right w:val="single" w:sz="4" w:space="0" w:color="auto"/>
            </w:tcBorders>
          </w:tcPr>
          <w:p w14:paraId="79F0D93D"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6</w:t>
            </w:r>
          </w:p>
        </w:tc>
      </w:tr>
      <w:tr w:rsidR="003254DD" w:rsidRPr="003254DD" w14:paraId="16505422" w14:textId="77777777" w:rsidTr="00C31125">
        <w:tc>
          <w:tcPr>
            <w:tcW w:w="472" w:type="dxa"/>
            <w:tcBorders>
              <w:top w:val="single" w:sz="4" w:space="0" w:color="auto"/>
              <w:left w:val="single" w:sz="4" w:space="0" w:color="auto"/>
              <w:bottom w:val="single" w:sz="4" w:space="0" w:color="auto"/>
              <w:right w:val="single" w:sz="4" w:space="0" w:color="auto"/>
            </w:tcBorders>
            <w:vAlign w:val="center"/>
            <w:hideMark/>
          </w:tcPr>
          <w:p w14:paraId="2DF31762"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1</w:t>
            </w:r>
          </w:p>
        </w:tc>
        <w:tc>
          <w:tcPr>
            <w:tcW w:w="2925" w:type="dxa"/>
            <w:tcBorders>
              <w:top w:val="single" w:sz="4" w:space="0" w:color="auto"/>
              <w:left w:val="single" w:sz="4" w:space="0" w:color="auto"/>
              <w:bottom w:val="single" w:sz="4" w:space="0" w:color="auto"/>
              <w:right w:val="single" w:sz="4" w:space="0" w:color="auto"/>
            </w:tcBorders>
            <w:vAlign w:val="center"/>
          </w:tcPr>
          <w:p w14:paraId="61D4CF89" w14:textId="77777777" w:rsidR="003254DD" w:rsidRPr="003254DD" w:rsidRDefault="003254DD" w:rsidP="003254DD">
            <w:pPr>
              <w:spacing w:after="0"/>
              <w:jc w:val="center"/>
              <w:rPr>
                <w:rFonts w:eastAsia="Calibri"/>
                <w:sz w:val="20"/>
                <w:szCs w:val="20"/>
                <w:highlight w:val="green"/>
              </w:rPr>
            </w:pPr>
            <w:r w:rsidRPr="003254DD">
              <w:rPr>
                <w:sz w:val="20"/>
                <w:szCs w:val="20"/>
                <w:highlight w:val="green"/>
              </w:rPr>
              <w:t xml:space="preserve">ГРП № 500, </w:t>
            </w:r>
            <w:r w:rsidRPr="003254DD">
              <w:rPr>
                <w:rFonts w:eastAsia="Calibri"/>
                <w:sz w:val="20"/>
                <w:szCs w:val="20"/>
                <w:highlight w:val="green"/>
              </w:rPr>
              <w:t>Курская область,</w:t>
            </w:r>
          </w:p>
          <w:p w14:paraId="3C2A98CE" w14:textId="77777777" w:rsidR="003254DD" w:rsidRPr="003254DD" w:rsidRDefault="003254DD" w:rsidP="003254DD">
            <w:pPr>
              <w:spacing w:after="0"/>
              <w:jc w:val="center"/>
              <w:rPr>
                <w:rFonts w:eastAsia="Calibri"/>
                <w:sz w:val="20"/>
                <w:szCs w:val="20"/>
                <w:highlight w:val="green"/>
              </w:rPr>
            </w:pPr>
            <w:r w:rsidRPr="003254DD">
              <w:rPr>
                <w:rFonts w:eastAsia="Calibri"/>
                <w:sz w:val="20"/>
                <w:szCs w:val="20"/>
                <w:highlight w:val="green"/>
              </w:rPr>
              <w:t>Курский район, муниципальное образование</w:t>
            </w:r>
          </w:p>
          <w:p w14:paraId="4934EF1A" w14:textId="77777777" w:rsidR="003254DD" w:rsidRPr="003254DD" w:rsidRDefault="003254DD" w:rsidP="003254DD">
            <w:pPr>
              <w:widowControl w:val="0"/>
              <w:spacing w:after="0" w:line="230" w:lineRule="auto"/>
              <w:jc w:val="center"/>
              <w:rPr>
                <w:sz w:val="20"/>
                <w:szCs w:val="20"/>
                <w:highlight w:val="green"/>
              </w:rPr>
            </w:pPr>
            <w:r w:rsidRPr="003254DD">
              <w:rPr>
                <w:rFonts w:eastAsia="Calibri"/>
                <w:sz w:val="20"/>
                <w:szCs w:val="20"/>
                <w:highlight w:val="green"/>
              </w:rPr>
              <w:t xml:space="preserve">«Ворошневский сельсовет», </w:t>
            </w:r>
            <w:r w:rsidRPr="003254DD">
              <w:rPr>
                <w:sz w:val="20"/>
                <w:szCs w:val="20"/>
                <w:highlight w:val="green"/>
              </w:rPr>
              <w:t>д. Ворошнево</w:t>
            </w:r>
          </w:p>
        </w:tc>
        <w:tc>
          <w:tcPr>
            <w:tcW w:w="1276" w:type="dxa"/>
            <w:tcBorders>
              <w:top w:val="single" w:sz="4" w:space="0" w:color="auto"/>
              <w:left w:val="single" w:sz="4" w:space="0" w:color="auto"/>
              <w:bottom w:val="single" w:sz="4" w:space="0" w:color="auto"/>
              <w:right w:val="single" w:sz="4" w:space="0" w:color="auto"/>
            </w:tcBorders>
            <w:vAlign w:val="center"/>
          </w:tcPr>
          <w:p w14:paraId="0EC5913D" w14:textId="77777777" w:rsidR="003254DD" w:rsidRPr="003254DD" w:rsidRDefault="00000000" w:rsidP="003254DD">
            <w:pPr>
              <w:widowControl w:val="0"/>
              <w:spacing w:after="0" w:line="230" w:lineRule="auto"/>
              <w:jc w:val="center"/>
              <w:rPr>
                <w:sz w:val="20"/>
                <w:szCs w:val="20"/>
                <w:highlight w:val="green"/>
              </w:rPr>
            </w:pPr>
            <w:hyperlink r:id="rId18" w:history="1">
              <w:r w:rsidR="003254DD" w:rsidRPr="003254DD">
                <w:rPr>
                  <w:rStyle w:val="aa"/>
                  <w:color w:val="auto"/>
                  <w:sz w:val="20"/>
                  <w:szCs w:val="20"/>
                  <w:highlight w:val="green"/>
                  <w:u w:val="none"/>
                </w:rPr>
                <w:t xml:space="preserve"> 26.11.2019</w:t>
              </w:r>
            </w:hyperlink>
          </w:p>
        </w:tc>
        <w:tc>
          <w:tcPr>
            <w:tcW w:w="1276" w:type="dxa"/>
            <w:tcBorders>
              <w:top w:val="single" w:sz="4" w:space="0" w:color="auto"/>
              <w:left w:val="single" w:sz="4" w:space="0" w:color="auto"/>
              <w:bottom w:val="single" w:sz="4" w:space="0" w:color="auto"/>
              <w:right w:val="single" w:sz="4" w:space="0" w:color="auto"/>
            </w:tcBorders>
            <w:vAlign w:val="center"/>
          </w:tcPr>
          <w:p w14:paraId="4C618E00"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1816</w:t>
            </w:r>
          </w:p>
        </w:tc>
        <w:tc>
          <w:tcPr>
            <w:tcW w:w="1744" w:type="dxa"/>
            <w:tcBorders>
              <w:top w:val="single" w:sz="4" w:space="0" w:color="auto"/>
              <w:left w:val="single" w:sz="4" w:space="0" w:color="auto"/>
              <w:bottom w:val="single" w:sz="4" w:space="0" w:color="auto"/>
              <w:right w:val="single" w:sz="4" w:space="0" w:color="auto"/>
            </w:tcBorders>
            <w:vAlign w:val="center"/>
          </w:tcPr>
          <w:p w14:paraId="559182B8"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1510</w:t>
            </w:r>
          </w:p>
        </w:tc>
        <w:tc>
          <w:tcPr>
            <w:tcW w:w="1374" w:type="dxa"/>
            <w:tcBorders>
              <w:top w:val="single" w:sz="4" w:space="0" w:color="auto"/>
              <w:left w:val="single" w:sz="4" w:space="0" w:color="auto"/>
              <w:bottom w:val="single" w:sz="4" w:space="0" w:color="auto"/>
              <w:right w:val="single" w:sz="4" w:space="0" w:color="auto"/>
            </w:tcBorders>
            <w:vAlign w:val="center"/>
          </w:tcPr>
          <w:p w14:paraId="4A50BC30"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25</w:t>
            </w:r>
          </w:p>
        </w:tc>
      </w:tr>
      <w:tr w:rsidR="003254DD" w:rsidRPr="003254DD" w14:paraId="57AEF844" w14:textId="77777777" w:rsidTr="00C31125">
        <w:tc>
          <w:tcPr>
            <w:tcW w:w="472" w:type="dxa"/>
            <w:tcBorders>
              <w:top w:val="single" w:sz="4" w:space="0" w:color="auto"/>
              <w:left w:val="single" w:sz="4" w:space="0" w:color="auto"/>
              <w:bottom w:val="single" w:sz="4" w:space="0" w:color="auto"/>
              <w:right w:val="single" w:sz="4" w:space="0" w:color="auto"/>
            </w:tcBorders>
            <w:vAlign w:val="center"/>
            <w:hideMark/>
          </w:tcPr>
          <w:p w14:paraId="22B855E6"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2</w:t>
            </w:r>
          </w:p>
        </w:tc>
        <w:tc>
          <w:tcPr>
            <w:tcW w:w="2925" w:type="dxa"/>
            <w:tcBorders>
              <w:top w:val="single" w:sz="4" w:space="0" w:color="auto"/>
              <w:left w:val="single" w:sz="4" w:space="0" w:color="auto"/>
              <w:bottom w:val="single" w:sz="4" w:space="0" w:color="auto"/>
              <w:right w:val="single" w:sz="4" w:space="0" w:color="auto"/>
            </w:tcBorders>
            <w:vAlign w:val="center"/>
          </w:tcPr>
          <w:p w14:paraId="14C41F37" w14:textId="77777777" w:rsidR="003254DD" w:rsidRPr="003254DD" w:rsidRDefault="003254DD" w:rsidP="003254DD">
            <w:pPr>
              <w:spacing w:after="0"/>
              <w:jc w:val="center"/>
              <w:rPr>
                <w:rFonts w:eastAsia="Calibri"/>
                <w:sz w:val="20"/>
                <w:szCs w:val="20"/>
                <w:highlight w:val="green"/>
              </w:rPr>
            </w:pPr>
            <w:r w:rsidRPr="003254DD">
              <w:rPr>
                <w:sz w:val="20"/>
                <w:szCs w:val="20"/>
                <w:highlight w:val="green"/>
              </w:rPr>
              <w:t xml:space="preserve">ГРПШ № 501, </w:t>
            </w:r>
            <w:r w:rsidRPr="003254DD">
              <w:rPr>
                <w:rFonts w:eastAsia="Calibri"/>
                <w:sz w:val="20"/>
                <w:szCs w:val="20"/>
                <w:highlight w:val="green"/>
              </w:rPr>
              <w:t>Курская область,</w:t>
            </w:r>
          </w:p>
          <w:p w14:paraId="42EE3F79" w14:textId="77777777" w:rsidR="003254DD" w:rsidRPr="003254DD" w:rsidRDefault="003254DD" w:rsidP="003254DD">
            <w:pPr>
              <w:spacing w:after="0"/>
              <w:jc w:val="center"/>
              <w:rPr>
                <w:rFonts w:eastAsia="Calibri"/>
                <w:sz w:val="20"/>
                <w:szCs w:val="20"/>
                <w:highlight w:val="green"/>
              </w:rPr>
            </w:pPr>
            <w:r w:rsidRPr="003254DD">
              <w:rPr>
                <w:rFonts w:eastAsia="Calibri"/>
                <w:sz w:val="20"/>
                <w:szCs w:val="20"/>
                <w:highlight w:val="green"/>
              </w:rPr>
              <w:t>Курский район, муниципальное образование</w:t>
            </w:r>
          </w:p>
          <w:p w14:paraId="4905CB2A" w14:textId="77777777" w:rsidR="003254DD" w:rsidRPr="003254DD" w:rsidRDefault="003254DD" w:rsidP="003254DD">
            <w:pPr>
              <w:widowControl w:val="0"/>
              <w:spacing w:after="0" w:line="230" w:lineRule="auto"/>
              <w:jc w:val="center"/>
              <w:rPr>
                <w:sz w:val="20"/>
                <w:szCs w:val="20"/>
                <w:highlight w:val="green"/>
              </w:rPr>
            </w:pPr>
            <w:r w:rsidRPr="003254DD">
              <w:rPr>
                <w:rFonts w:eastAsia="Calibri"/>
                <w:sz w:val="20"/>
                <w:szCs w:val="20"/>
                <w:highlight w:val="green"/>
              </w:rPr>
              <w:t xml:space="preserve">«Ворошневский сельсовет», </w:t>
            </w:r>
            <w:r w:rsidRPr="003254DD">
              <w:rPr>
                <w:sz w:val="20"/>
                <w:szCs w:val="20"/>
                <w:highlight w:val="green"/>
              </w:rPr>
              <w:t>х. Духовец</w:t>
            </w:r>
          </w:p>
        </w:tc>
        <w:tc>
          <w:tcPr>
            <w:tcW w:w="1276" w:type="dxa"/>
            <w:tcBorders>
              <w:top w:val="single" w:sz="4" w:space="0" w:color="auto"/>
              <w:left w:val="single" w:sz="4" w:space="0" w:color="auto"/>
              <w:bottom w:val="single" w:sz="4" w:space="0" w:color="auto"/>
              <w:right w:val="single" w:sz="4" w:space="0" w:color="auto"/>
            </w:tcBorders>
            <w:vAlign w:val="center"/>
          </w:tcPr>
          <w:p w14:paraId="7E4FEBA9"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12.12.2023</w:t>
            </w:r>
          </w:p>
        </w:tc>
        <w:tc>
          <w:tcPr>
            <w:tcW w:w="1276" w:type="dxa"/>
            <w:tcBorders>
              <w:top w:val="single" w:sz="4" w:space="0" w:color="auto"/>
              <w:left w:val="single" w:sz="4" w:space="0" w:color="auto"/>
              <w:bottom w:val="single" w:sz="4" w:space="0" w:color="auto"/>
              <w:right w:val="single" w:sz="4" w:space="0" w:color="auto"/>
            </w:tcBorders>
            <w:vAlign w:val="center"/>
          </w:tcPr>
          <w:p w14:paraId="5B10B7B1"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6500</w:t>
            </w:r>
          </w:p>
        </w:tc>
        <w:tc>
          <w:tcPr>
            <w:tcW w:w="1744" w:type="dxa"/>
            <w:tcBorders>
              <w:top w:val="single" w:sz="4" w:space="0" w:color="auto"/>
              <w:left w:val="single" w:sz="4" w:space="0" w:color="auto"/>
              <w:bottom w:val="single" w:sz="4" w:space="0" w:color="auto"/>
              <w:right w:val="single" w:sz="4" w:space="0" w:color="auto"/>
            </w:tcBorders>
            <w:vAlign w:val="center"/>
          </w:tcPr>
          <w:p w14:paraId="2B63E089"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2000</w:t>
            </w:r>
          </w:p>
        </w:tc>
        <w:tc>
          <w:tcPr>
            <w:tcW w:w="1374" w:type="dxa"/>
            <w:tcBorders>
              <w:top w:val="single" w:sz="4" w:space="0" w:color="auto"/>
              <w:left w:val="single" w:sz="4" w:space="0" w:color="auto"/>
              <w:bottom w:val="single" w:sz="4" w:space="0" w:color="auto"/>
              <w:right w:val="single" w:sz="4" w:space="0" w:color="auto"/>
            </w:tcBorders>
            <w:vAlign w:val="center"/>
          </w:tcPr>
          <w:p w14:paraId="31A9BC71"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5</w:t>
            </w:r>
          </w:p>
        </w:tc>
      </w:tr>
      <w:tr w:rsidR="003254DD" w:rsidRPr="003254DD" w14:paraId="2F2CE516" w14:textId="77777777" w:rsidTr="00C31125">
        <w:trPr>
          <w:trHeight w:val="70"/>
        </w:trPr>
        <w:tc>
          <w:tcPr>
            <w:tcW w:w="472" w:type="dxa"/>
            <w:tcBorders>
              <w:top w:val="single" w:sz="4" w:space="0" w:color="auto"/>
              <w:left w:val="single" w:sz="4" w:space="0" w:color="auto"/>
              <w:right w:val="single" w:sz="4" w:space="0" w:color="auto"/>
            </w:tcBorders>
            <w:vAlign w:val="center"/>
            <w:hideMark/>
          </w:tcPr>
          <w:p w14:paraId="6E7731E6"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3</w:t>
            </w:r>
          </w:p>
        </w:tc>
        <w:tc>
          <w:tcPr>
            <w:tcW w:w="2925" w:type="dxa"/>
            <w:tcBorders>
              <w:top w:val="single" w:sz="4" w:space="0" w:color="auto"/>
              <w:left w:val="single" w:sz="4" w:space="0" w:color="auto"/>
              <w:right w:val="single" w:sz="4" w:space="0" w:color="auto"/>
            </w:tcBorders>
            <w:vAlign w:val="center"/>
          </w:tcPr>
          <w:p w14:paraId="6DC245A7" w14:textId="77777777" w:rsidR="003254DD" w:rsidRPr="003254DD" w:rsidRDefault="003254DD" w:rsidP="003254DD">
            <w:pPr>
              <w:spacing w:after="0"/>
              <w:jc w:val="center"/>
              <w:rPr>
                <w:sz w:val="20"/>
                <w:szCs w:val="20"/>
                <w:highlight w:val="green"/>
              </w:rPr>
            </w:pPr>
            <w:r w:rsidRPr="003254DD">
              <w:rPr>
                <w:sz w:val="20"/>
                <w:szCs w:val="20"/>
                <w:highlight w:val="green"/>
              </w:rPr>
              <w:t xml:space="preserve">ГРПШ № 523, </w:t>
            </w:r>
          </w:p>
          <w:p w14:paraId="50F716AC" w14:textId="77777777" w:rsidR="003254DD" w:rsidRPr="003254DD" w:rsidRDefault="003254DD" w:rsidP="003254DD">
            <w:pPr>
              <w:spacing w:after="0"/>
              <w:jc w:val="center"/>
              <w:rPr>
                <w:rFonts w:eastAsia="Calibri"/>
                <w:sz w:val="20"/>
                <w:szCs w:val="20"/>
                <w:highlight w:val="green"/>
              </w:rPr>
            </w:pPr>
            <w:r w:rsidRPr="003254DD">
              <w:rPr>
                <w:rFonts w:eastAsia="Calibri"/>
                <w:sz w:val="20"/>
                <w:szCs w:val="20"/>
                <w:highlight w:val="green"/>
              </w:rPr>
              <w:t>Курская область,</w:t>
            </w:r>
          </w:p>
          <w:p w14:paraId="322D99D4" w14:textId="77777777" w:rsidR="003254DD" w:rsidRPr="003254DD" w:rsidRDefault="003254DD" w:rsidP="003254DD">
            <w:pPr>
              <w:spacing w:after="0"/>
              <w:jc w:val="center"/>
              <w:rPr>
                <w:rFonts w:eastAsia="Calibri"/>
                <w:sz w:val="20"/>
                <w:szCs w:val="20"/>
                <w:highlight w:val="green"/>
              </w:rPr>
            </w:pPr>
            <w:r w:rsidRPr="003254DD">
              <w:rPr>
                <w:rFonts w:eastAsia="Calibri"/>
                <w:sz w:val="20"/>
                <w:szCs w:val="20"/>
                <w:highlight w:val="green"/>
              </w:rPr>
              <w:t>Курский район, муниципальное образование</w:t>
            </w:r>
          </w:p>
          <w:p w14:paraId="1A732F96" w14:textId="77777777" w:rsidR="003254DD" w:rsidRPr="003254DD" w:rsidRDefault="003254DD" w:rsidP="003254DD">
            <w:pPr>
              <w:widowControl w:val="0"/>
              <w:spacing w:after="0" w:line="230" w:lineRule="auto"/>
              <w:jc w:val="center"/>
              <w:rPr>
                <w:sz w:val="20"/>
                <w:szCs w:val="20"/>
                <w:highlight w:val="green"/>
              </w:rPr>
            </w:pPr>
            <w:r w:rsidRPr="003254DD">
              <w:rPr>
                <w:rFonts w:eastAsia="Calibri"/>
                <w:sz w:val="20"/>
                <w:szCs w:val="20"/>
                <w:highlight w:val="green"/>
              </w:rPr>
              <w:t xml:space="preserve">«Ворошневский сельсовет», </w:t>
            </w:r>
            <w:r w:rsidRPr="003254DD">
              <w:rPr>
                <w:sz w:val="20"/>
                <w:szCs w:val="20"/>
                <w:highlight w:val="green"/>
              </w:rPr>
              <w:t xml:space="preserve">д. Ворошнево,  </w:t>
            </w:r>
            <w:r w:rsidRPr="003254DD">
              <w:rPr>
                <w:sz w:val="20"/>
                <w:szCs w:val="20"/>
                <w:highlight w:val="green"/>
              </w:rPr>
              <w:br/>
              <w:t>ул. Газопроводская</w:t>
            </w:r>
          </w:p>
        </w:tc>
        <w:tc>
          <w:tcPr>
            <w:tcW w:w="1276" w:type="dxa"/>
            <w:tcBorders>
              <w:top w:val="single" w:sz="4" w:space="0" w:color="auto"/>
              <w:left w:val="single" w:sz="4" w:space="0" w:color="auto"/>
              <w:right w:val="single" w:sz="4" w:space="0" w:color="auto"/>
            </w:tcBorders>
            <w:vAlign w:val="center"/>
          </w:tcPr>
          <w:p w14:paraId="4FF5519A"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27.01.2015</w:t>
            </w:r>
          </w:p>
        </w:tc>
        <w:tc>
          <w:tcPr>
            <w:tcW w:w="1276" w:type="dxa"/>
            <w:tcBorders>
              <w:top w:val="single" w:sz="4" w:space="0" w:color="auto"/>
              <w:left w:val="single" w:sz="4" w:space="0" w:color="auto"/>
              <w:right w:val="single" w:sz="4" w:space="0" w:color="auto"/>
            </w:tcBorders>
            <w:vAlign w:val="center"/>
          </w:tcPr>
          <w:p w14:paraId="11485F0F"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850</w:t>
            </w:r>
          </w:p>
        </w:tc>
        <w:tc>
          <w:tcPr>
            <w:tcW w:w="1744" w:type="dxa"/>
            <w:tcBorders>
              <w:top w:val="single" w:sz="4" w:space="0" w:color="auto"/>
              <w:left w:val="single" w:sz="4" w:space="0" w:color="auto"/>
              <w:right w:val="single" w:sz="4" w:space="0" w:color="auto"/>
            </w:tcBorders>
            <w:vAlign w:val="center"/>
          </w:tcPr>
          <w:p w14:paraId="20737B52"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540</w:t>
            </w:r>
          </w:p>
        </w:tc>
        <w:tc>
          <w:tcPr>
            <w:tcW w:w="1374" w:type="dxa"/>
            <w:tcBorders>
              <w:top w:val="single" w:sz="4" w:space="0" w:color="auto"/>
              <w:left w:val="single" w:sz="4" w:space="0" w:color="auto"/>
              <w:right w:val="single" w:sz="4" w:space="0" w:color="auto"/>
            </w:tcBorders>
            <w:vAlign w:val="center"/>
          </w:tcPr>
          <w:p w14:paraId="094ECD76"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45</w:t>
            </w:r>
          </w:p>
        </w:tc>
      </w:tr>
      <w:tr w:rsidR="003254DD" w:rsidRPr="003254DD" w14:paraId="5693DC99" w14:textId="77777777" w:rsidTr="00C31125">
        <w:tc>
          <w:tcPr>
            <w:tcW w:w="472" w:type="dxa"/>
            <w:tcBorders>
              <w:top w:val="single" w:sz="4" w:space="0" w:color="auto"/>
              <w:left w:val="single" w:sz="4" w:space="0" w:color="auto"/>
              <w:bottom w:val="single" w:sz="4" w:space="0" w:color="auto"/>
              <w:right w:val="single" w:sz="4" w:space="0" w:color="auto"/>
            </w:tcBorders>
            <w:vAlign w:val="center"/>
            <w:hideMark/>
          </w:tcPr>
          <w:p w14:paraId="685D3FD3"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4</w:t>
            </w:r>
          </w:p>
        </w:tc>
        <w:tc>
          <w:tcPr>
            <w:tcW w:w="2925" w:type="dxa"/>
            <w:tcBorders>
              <w:top w:val="single" w:sz="4" w:space="0" w:color="auto"/>
              <w:left w:val="single" w:sz="4" w:space="0" w:color="auto"/>
              <w:bottom w:val="single" w:sz="4" w:space="0" w:color="auto"/>
              <w:right w:val="single" w:sz="4" w:space="0" w:color="auto"/>
            </w:tcBorders>
            <w:vAlign w:val="center"/>
          </w:tcPr>
          <w:p w14:paraId="5C6682C1" w14:textId="77777777" w:rsidR="003254DD" w:rsidRPr="003254DD" w:rsidRDefault="003254DD" w:rsidP="003254DD">
            <w:pPr>
              <w:spacing w:after="0"/>
              <w:jc w:val="center"/>
              <w:rPr>
                <w:sz w:val="20"/>
                <w:szCs w:val="20"/>
                <w:highlight w:val="green"/>
              </w:rPr>
            </w:pPr>
            <w:r w:rsidRPr="003254DD">
              <w:rPr>
                <w:sz w:val="20"/>
                <w:szCs w:val="20"/>
                <w:highlight w:val="green"/>
              </w:rPr>
              <w:t xml:space="preserve">ГРПШ № 524, </w:t>
            </w:r>
          </w:p>
          <w:p w14:paraId="63B2FEAD" w14:textId="77777777" w:rsidR="003254DD" w:rsidRPr="003254DD" w:rsidRDefault="003254DD" w:rsidP="003254DD">
            <w:pPr>
              <w:spacing w:after="0"/>
              <w:jc w:val="center"/>
              <w:rPr>
                <w:rFonts w:eastAsia="Calibri"/>
                <w:sz w:val="20"/>
                <w:szCs w:val="20"/>
                <w:highlight w:val="green"/>
              </w:rPr>
            </w:pPr>
            <w:r w:rsidRPr="003254DD">
              <w:rPr>
                <w:rFonts w:eastAsia="Calibri"/>
                <w:sz w:val="20"/>
                <w:szCs w:val="20"/>
                <w:highlight w:val="green"/>
              </w:rPr>
              <w:t>Курская область,</w:t>
            </w:r>
          </w:p>
          <w:p w14:paraId="64E12782" w14:textId="77777777" w:rsidR="003254DD" w:rsidRPr="003254DD" w:rsidRDefault="003254DD" w:rsidP="003254DD">
            <w:pPr>
              <w:spacing w:after="0"/>
              <w:jc w:val="center"/>
              <w:rPr>
                <w:rFonts w:eastAsia="Calibri"/>
                <w:sz w:val="20"/>
                <w:szCs w:val="20"/>
                <w:highlight w:val="green"/>
              </w:rPr>
            </w:pPr>
            <w:r w:rsidRPr="003254DD">
              <w:rPr>
                <w:rFonts w:eastAsia="Calibri"/>
                <w:sz w:val="20"/>
                <w:szCs w:val="20"/>
                <w:highlight w:val="green"/>
              </w:rPr>
              <w:t>Курский район, муниципальное образование</w:t>
            </w:r>
          </w:p>
          <w:p w14:paraId="2CB59F50" w14:textId="77777777" w:rsidR="003254DD" w:rsidRPr="003254DD" w:rsidRDefault="003254DD" w:rsidP="003254DD">
            <w:pPr>
              <w:widowControl w:val="0"/>
              <w:spacing w:after="0" w:line="230" w:lineRule="auto"/>
              <w:jc w:val="center"/>
              <w:rPr>
                <w:sz w:val="20"/>
                <w:szCs w:val="20"/>
                <w:highlight w:val="green"/>
              </w:rPr>
            </w:pPr>
            <w:r w:rsidRPr="003254DD">
              <w:rPr>
                <w:rFonts w:eastAsia="Calibri"/>
                <w:sz w:val="20"/>
                <w:szCs w:val="20"/>
                <w:highlight w:val="green"/>
              </w:rPr>
              <w:t>«Ворошневский сельсовет»,</w:t>
            </w:r>
            <w:r w:rsidRPr="003254DD">
              <w:rPr>
                <w:sz w:val="20"/>
                <w:szCs w:val="20"/>
                <w:highlight w:val="green"/>
              </w:rPr>
              <w:t xml:space="preserve"> д. Ворошнево </w:t>
            </w:r>
          </w:p>
        </w:tc>
        <w:tc>
          <w:tcPr>
            <w:tcW w:w="1276" w:type="dxa"/>
            <w:tcBorders>
              <w:top w:val="single" w:sz="4" w:space="0" w:color="auto"/>
              <w:left w:val="single" w:sz="4" w:space="0" w:color="auto"/>
              <w:bottom w:val="single" w:sz="4" w:space="0" w:color="auto"/>
              <w:right w:val="single" w:sz="4" w:space="0" w:color="auto"/>
            </w:tcBorders>
            <w:vAlign w:val="center"/>
          </w:tcPr>
          <w:p w14:paraId="4EAD87EB"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28.10.1994</w:t>
            </w:r>
          </w:p>
        </w:tc>
        <w:tc>
          <w:tcPr>
            <w:tcW w:w="1276" w:type="dxa"/>
            <w:tcBorders>
              <w:top w:val="single" w:sz="4" w:space="0" w:color="auto"/>
              <w:left w:val="single" w:sz="4" w:space="0" w:color="auto"/>
              <w:bottom w:val="single" w:sz="4" w:space="0" w:color="auto"/>
              <w:right w:val="single" w:sz="4" w:space="0" w:color="auto"/>
            </w:tcBorders>
            <w:vAlign w:val="center"/>
          </w:tcPr>
          <w:p w14:paraId="724423A0"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170</w:t>
            </w:r>
          </w:p>
        </w:tc>
        <w:tc>
          <w:tcPr>
            <w:tcW w:w="1744" w:type="dxa"/>
            <w:tcBorders>
              <w:top w:val="single" w:sz="4" w:space="0" w:color="auto"/>
              <w:left w:val="single" w:sz="4" w:space="0" w:color="auto"/>
              <w:bottom w:val="single" w:sz="4" w:space="0" w:color="auto"/>
              <w:right w:val="single" w:sz="4" w:space="0" w:color="auto"/>
            </w:tcBorders>
            <w:vAlign w:val="center"/>
          </w:tcPr>
          <w:p w14:paraId="3B17A87D"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130</w:t>
            </w:r>
          </w:p>
        </w:tc>
        <w:tc>
          <w:tcPr>
            <w:tcW w:w="1374" w:type="dxa"/>
            <w:tcBorders>
              <w:top w:val="single" w:sz="4" w:space="0" w:color="auto"/>
              <w:left w:val="single" w:sz="4" w:space="0" w:color="auto"/>
              <w:bottom w:val="single" w:sz="4" w:space="0" w:color="auto"/>
              <w:right w:val="single" w:sz="4" w:space="0" w:color="auto"/>
            </w:tcBorders>
            <w:vAlign w:val="center"/>
          </w:tcPr>
          <w:p w14:paraId="15A78487"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95</w:t>
            </w:r>
          </w:p>
        </w:tc>
      </w:tr>
      <w:tr w:rsidR="003254DD" w:rsidRPr="003254DD" w14:paraId="29935411" w14:textId="77777777" w:rsidTr="00C31125">
        <w:tc>
          <w:tcPr>
            <w:tcW w:w="472" w:type="dxa"/>
            <w:tcBorders>
              <w:top w:val="single" w:sz="4" w:space="0" w:color="auto"/>
              <w:left w:val="single" w:sz="4" w:space="0" w:color="auto"/>
              <w:bottom w:val="single" w:sz="4" w:space="0" w:color="auto"/>
              <w:right w:val="single" w:sz="4" w:space="0" w:color="auto"/>
            </w:tcBorders>
            <w:vAlign w:val="center"/>
          </w:tcPr>
          <w:p w14:paraId="0182C436"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5</w:t>
            </w:r>
          </w:p>
        </w:tc>
        <w:tc>
          <w:tcPr>
            <w:tcW w:w="2925" w:type="dxa"/>
            <w:tcBorders>
              <w:top w:val="single" w:sz="4" w:space="0" w:color="auto"/>
              <w:left w:val="single" w:sz="4" w:space="0" w:color="auto"/>
              <w:bottom w:val="single" w:sz="4" w:space="0" w:color="auto"/>
              <w:right w:val="single" w:sz="4" w:space="0" w:color="auto"/>
            </w:tcBorders>
            <w:vAlign w:val="center"/>
          </w:tcPr>
          <w:p w14:paraId="10ADEAF1" w14:textId="77777777" w:rsidR="003254DD" w:rsidRPr="003254DD" w:rsidRDefault="003254DD" w:rsidP="003254DD">
            <w:pPr>
              <w:spacing w:after="0"/>
              <w:jc w:val="center"/>
              <w:rPr>
                <w:sz w:val="20"/>
                <w:szCs w:val="20"/>
                <w:highlight w:val="green"/>
              </w:rPr>
            </w:pPr>
            <w:r w:rsidRPr="003254DD">
              <w:rPr>
                <w:sz w:val="20"/>
                <w:szCs w:val="20"/>
                <w:highlight w:val="green"/>
              </w:rPr>
              <w:t xml:space="preserve">ГРПШ № 525, </w:t>
            </w:r>
          </w:p>
          <w:p w14:paraId="7B1AD02D" w14:textId="77777777" w:rsidR="003254DD" w:rsidRPr="003254DD" w:rsidRDefault="003254DD" w:rsidP="003254DD">
            <w:pPr>
              <w:spacing w:after="0"/>
              <w:jc w:val="center"/>
              <w:rPr>
                <w:rFonts w:eastAsia="Calibri"/>
                <w:sz w:val="20"/>
                <w:szCs w:val="20"/>
                <w:highlight w:val="green"/>
              </w:rPr>
            </w:pPr>
            <w:r w:rsidRPr="003254DD">
              <w:rPr>
                <w:rFonts w:eastAsia="Calibri"/>
                <w:sz w:val="20"/>
                <w:szCs w:val="20"/>
                <w:highlight w:val="green"/>
              </w:rPr>
              <w:t>Курская область,</w:t>
            </w:r>
          </w:p>
          <w:p w14:paraId="4EB155A1" w14:textId="77777777" w:rsidR="003254DD" w:rsidRPr="003254DD" w:rsidRDefault="003254DD" w:rsidP="003254DD">
            <w:pPr>
              <w:spacing w:after="0"/>
              <w:jc w:val="center"/>
              <w:rPr>
                <w:rFonts w:eastAsia="Calibri"/>
                <w:sz w:val="20"/>
                <w:szCs w:val="20"/>
                <w:highlight w:val="green"/>
              </w:rPr>
            </w:pPr>
            <w:r w:rsidRPr="003254DD">
              <w:rPr>
                <w:rFonts w:eastAsia="Calibri"/>
                <w:sz w:val="20"/>
                <w:szCs w:val="20"/>
                <w:highlight w:val="green"/>
              </w:rPr>
              <w:t>Курский район, муниципальное образование</w:t>
            </w:r>
          </w:p>
          <w:p w14:paraId="042EECB7" w14:textId="77777777" w:rsidR="003254DD" w:rsidRPr="003254DD" w:rsidRDefault="003254DD" w:rsidP="003254DD">
            <w:pPr>
              <w:widowControl w:val="0"/>
              <w:spacing w:after="0" w:line="230" w:lineRule="auto"/>
              <w:jc w:val="center"/>
              <w:rPr>
                <w:sz w:val="20"/>
                <w:szCs w:val="20"/>
                <w:highlight w:val="green"/>
              </w:rPr>
            </w:pPr>
            <w:r w:rsidRPr="003254DD">
              <w:rPr>
                <w:rFonts w:eastAsia="Calibri"/>
                <w:sz w:val="20"/>
                <w:szCs w:val="20"/>
                <w:highlight w:val="green"/>
              </w:rPr>
              <w:t xml:space="preserve">«Ворошневский сельсовет», </w:t>
            </w:r>
            <w:r w:rsidRPr="003254DD">
              <w:rPr>
                <w:sz w:val="20"/>
                <w:szCs w:val="20"/>
                <w:highlight w:val="green"/>
              </w:rPr>
              <w:t>д. Ворошнево</w:t>
            </w:r>
          </w:p>
        </w:tc>
        <w:tc>
          <w:tcPr>
            <w:tcW w:w="1276" w:type="dxa"/>
            <w:tcBorders>
              <w:top w:val="single" w:sz="4" w:space="0" w:color="auto"/>
              <w:left w:val="single" w:sz="4" w:space="0" w:color="auto"/>
              <w:bottom w:val="single" w:sz="4" w:space="0" w:color="auto"/>
              <w:right w:val="single" w:sz="4" w:space="0" w:color="auto"/>
            </w:tcBorders>
            <w:vAlign w:val="center"/>
          </w:tcPr>
          <w:p w14:paraId="173BD930"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18.12.1998</w:t>
            </w:r>
          </w:p>
        </w:tc>
        <w:tc>
          <w:tcPr>
            <w:tcW w:w="1276" w:type="dxa"/>
            <w:tcBorders>
              <w:top w:val="single" w:sz="4" w:space="0" w:color="auto"/>
              <w:left w:val="single" w:sz="4" w:space="0" w:color="auto"/>
              <w:bottom w:val="single" w:sz="4" w:space="0" w:color="auto"/>
              <w:right w:val="single" w:sz="4" w:space="0" w:color="auto"/>
            </w:tcBorders>
            <w:vAlign w:val="center"/>
          </w:tcPr>
          <w:p w14:paraId="6E07BC75"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170</w:t>
            </w:r>
          </w:p>
        </w:tc>
        <w:tc>
          <w:tcPr>
            <w:tcW w:w="1744" w:type="dxa"/>
            <w:tcBorders>
              <w:top w:val="single" w:sz="4" w:space="0" w:color="auto"/>
              <w:left w:val="single" w:sz="4" w:space="0" w:color="auto"/>
              <w:bottom w:val="single" w:sz="4" w:space="0" w:color="auto"/>
              <w:right w:val="single" w:sz="4" w:space="0" w:color="auto"/>
            </w:tcBorders>
            <w:vAlign w:val="center"/>
          </w:tcPr>
          <w:p w14:paraId="39D5D349"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125</w:t>
            </w:r>
          </w:p>
        </w:tc>
        <w:tc>
          <w:tcPr>
            <w:tcW w:w="1374" w:type="dxa"/>
            <w:tcBorders>
              <w:top w:val="single" w:sz="4" w:space="0" w:color="auto"/>
              <w:left w:val="single" w:sz="4" w:space="0" w:color="auto"/>
              <w:bottom w:val="single" w:sz="4" w:space="0" w:color="auto"/>
              <w:right w:val="single" w:sz="4" w:space="0" w:color="auto"/>
            </w:tcBorders>
            <w:vAlign w:val="center"/>
          </w:tcPr>
          <w:p w14:paraId="5B1757E2"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96</w:t>
            </w:r>
          </w:p>
        </w:tc>
      </w:tr>
      <w:tr w:rsidR="003254DD" w:rsidRPr="003254DD" w14:paraId="13E549C8" w14:textId="77777777" w:rsidTr="00C31125">
        <w:tc>
          <w:tcPr>
            <w:tcW w:w="472" w:type="dxa"/>
            <w:tcBorders>
              <w:top w:val="single" w:sz="4" w:space="0" w:color="auto"/>
              <w:left w:val="single" w:sz="4" w:space="0" w:color="auto"/>
              <w:bottom w:val="single" w:sz="4" w:space="0" w:color="auto"/>
              <w:right w:val="single" w:sz="4" w:space="0" w:color="auto"/>
            </w:tcBorders>
            <w:vAlign w:val="center"/>
          </w:tcPr>
          <w:p w14:paraId="140CD749"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6</w:t>
            </w:r>
          </w:p>
        </w:tc>
        <w:tc>
          <w:tcPr>
            <w:tcW w:w="2925" w:type="dxa"/>
            <w:tcBorders>
              <w:top w:val="single" w:sz="4" w:space="0" w:color="auto"/>
              <w:left w:val="single" w:sz="4" w:space="0" w:color="auto"/>
              <w:bottom w:val="single" w:sz="4" w:space="0" w:color="auto"/>
              <w:right w:val="single" w:sz="4" w:space="0" w:color="auto"/>
            </w:tcBorders>
            <w:vAlign w:val="center"/>
          </w:tcPr>
          <w:p w14:paraId="4BABCD75" w14:textId="77777777" w:rsidR="003254DD" w:rsidRPr="003254DD" w:rsidRDefault="003254DD" w:rsidP="003254DD">
            <w:pPr>
              <w:spacing w:after="0"/>
              <w:jc w:val="center"/>
              <w:rPr>
                <w:sz w:val="20"/>
                <w:szCs w:val="20"/>
                <w:highlight w:val="green"/>
              </w:rPr>
            </w:pPr>
            <w:r w:rsidRPr="003254DD">
              <w:rPr>
                <w:sz w:val="20"/>
                <w:szCs w:val="20"/>
                <w:highlight w:val="green"/>
              </w:rPr>
              <w:t xml:space="preserve">ГРПШ № 526, </w:t>
            </w:r>
          </w:p>
          <w:p w14:paraId="18F5D55A" w14:textId="77777777" w:rsidR="003254DD" w:rsidRPr="003254DD" w:rsidRDefault="003254DD" w:rsidP="003254DD">
            <w:pPr>
              <w:spacing w:after="0"/>
              <w:jc w:val="center"/>
              <w:rPr>
                <w:rFonts w:eastAsia="Calibri"/>
                <w:sz w:val="20"/>
                <w:szCs w:val="20"/>
                <w:highlight w:val="green"/>
              </w:rPr>
            </w:pPr>
            <w:r w:rsidRPr="003254DD">
              <w:rPr>
                <w:rFonts w:eastAsia="Calibri"/>
                <w:sz w:val="20"/>
                <w:szCs w:val="20"/>
                <w:highlight w:val="green"/>
              </w:rPr>
              <w:t>Курская область,</w:t>
            </w:r>
          </w:p>
          <w:p w14:paraId="2A069AFD" w14:textId="77777777" w:rsidR="003254DD" w:rsidRPr="003254DD" w:rsidRDefault="003254DD" w:rsidP="003254DD">
            <w:pPr>
              <w:spacing w:after="0"/>
              <w:jc w:val="center"/>
              <w:rPr>
                <w:rFonts w:eastAsia="Calibri"/>
                <w:sz w:val="20"/>
                <w:szCs w:val="20"/>
                <w:highlight w:val="green"/>
              </w:rPr>
            </w:pPr>
            <w:r w:rsidRPr="003254DD">
              <w:rPr>
                <w:rFonts w:eastAsia="Calibri"/>
                <w:sz w:val="20"/>
                <w:szCs w:val="20"/>
                <w:highlight w:val="green"/>
              </w:rPr>
              <w:t>Курский район, муниципальное образование</w:t>
            </w:r>
          </w:p>
          <w:p w14:paraId="5A74A5B7" w14:textId="77777777" w:rsidR="003254DD" w:rsidRPr="003254DD" w:rsidRDefault="003254DD" w:rsidP="003254DD">
            <w:pPr>
              <w:widowControl w:val="0"/>
              <w:spacing w:after="0" w:line="230" w:lineRule="auto"/>
              <w:jc w:val="center"/>
              <w:rPr>
                <w:sz w:val="20"/>
                <w:szCs w:val="20"/>
                <w:highlight w:val="green"/>
              </w:rPr>
            </w:pPr>
            <w:r w:rsidRPr="003254DD">
              <w:rPr>
                <w:rFonts w:eastAsia="Calibri"/>
                <w:sz w:val="20"/>
                <w:szCs w:val="20"/>
                <w:highlight w:val="green"/>
              </w:rPr>
              <w:t xml:space="preserve">«Ворошневский сельсовет», </w:t>
            </w:r>
            <w:r w:rsidRPr="003254DD">
              <w:rPr>
                <w:sz w:val="20"/>
                <w:szCs w:val="20"/>
                <w:highlight w:val="green"/>
              </w:rPr>
              <w:t>д. Ворошнево</w:t>
            </w:r>
          </w:p>
        </w:tc>
        <w:tc>
          <w:tcPr>
            <w:tcW w:w="1276" w:type="dxa"/>
            <w:tcBorders>
              <w:top w:val="single" w:sz="4" w:space="0" w:color="auto"/>
              <w:left w:val="single" w:sz="4" w:space="0" w:color="auto"/>
              <w:bottom w:val="single" w:sz="4" w:space="0" w:color="auto"/>
              <w:right w:val="single" w:sz="4" w:space="0" w:color="auto"/>
            </w:tcBorders>
            <w:vAlign w:val="center"/>
          </w:tcPr>
          <w:p w14:paraId="48063419"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17.10.2003</w:t>
            </w:r>
          </w:p>
        </w:tc>
        <w:tc>
          <w:tcPr>
            <w:tcW w:w="1276" w:type="dxa"/>
            <w:tcBorders>
              <w:top w:val="single" w:sz="4" w:space="0" w:color="auto"/>
              <w:left w:val="single" w:sz="4" w:space="0" w:color="auto"/>
              <w:bottom w:val="single" w:sz="4" w:space="0" w:color="auto"/>
              <w:right w:val="single" w:sz="4" w:space="0" w:color="auto"/>
            </w:tcBorders>
            <w:vAlign w:val="center"/>
          </w:tcPr>
          <w:p w14:paraId="31097C06"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170</w:t>
            </w:r>
          </w:p>
        </w:tc>
        <w:tc>
          <w:tcPr>
            <w:tcW w:w="1744" w:type="dxa"/>
            <w:tcBorders>
              <w:top w:val="single" w:sz="4" w:space="0" w:color="auto"/>
              <w:left w:val="single" w:sz="4" w:space="0" w:color="auto"/>
              <w:bottom w:val="single" w:sz="4" w:space="0" w:color="auto"/>
              <w:right w:val="single" w:sz="4" w:space="0" w:color="auto"/>
            </w:tcBorders>
            <w:vAlign w:val="center"/>
          </w:tcPr>
          <w:p w14:paraId="53E7BCF5"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115</w:t>
            </w:r>
          </w:p>
        </w:tc>
        <w:tc>
          <w:tcPr>
            <w:tcW w:w="1374" w:type="dxa"/>
            <w:tcBorders>
              <w:top w:val="single" w:sz="4" w:space="0" w:color="auto"/>
              <w:left w:val="single" w:sz="4" w:space="0" w:color="auto"/>
              <w:bottom w:val="single" w:sz="4" w:space="0" w:color="auto"/>
              <w:right w:val="single" w:sz="4" w:space="0" w:color="auto"/>
            </w:tcBorders>
            <w:vAlign w:val="center"/>
          </w:tcPr>
          <w:p w14:paraId="7C48E77B"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95</w:t>
            </w:r>
          </w:p>
        </w:tc>
      </w:tr>
      <w:tr w:rsidR="003254DD" w:rsidRPr="003254DD" w14:paraId="71AFE19E" w14:textId="77777777" w:rsidTr="00C31125">
        <w:tc>
          <w:tcPr>
            <w:tcW w:w="472" w:type="dxa"/>
            <w:tcBorders>
              <w:top w:val="single" w:sz="4" w:space="0" w:color="auto"/>
              <w:left w:val="single" w:sz="4" w:space="0" w:color="auto"/>
              <w:bottom w:val="single" w:sz="4" w:space="0" w:color="auto"/>
              <w:right w:val="single" w:sz="4" w:space="0" w:color="auto"/>
            </w:tcBorders>
            <w:vAlign w:val="center"/>
          </w:tcPr>
          <w:p w14:paraId="5E4C26F1"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7</w:t>
            </w:r>
          </w:p>
        </w:tc>
        <w:tc>
          <w:tcPr>
            <w:tcW w:w="2925" w:type="dxa"/>
            <w:tcBorders>
              <w:top w:val="single" w:sz="4" w:space="0" w:color="auto"/>
              <w:left w:val="single" w:sz="4" w:space="0" w:color="auto"/>
              <w:bottom w:val="single" w:sz="4" w:space="0" w:color="auto"/>
              <w:right w:val="single" w:sz="4" w:space="0" w:color="auto"/>
            </w:tcBorders>
            <w:vAlign w:val="center"/>
          </w:tcPr>
          <w:p w14:paraId="2A7EC89D" w14:textId="77777777" w:rsidR="003254DD" w:rsidRPr="003254DD" w:rsidRDefault="003254DD" w:rsidP="003254DD">
            <w:pPr>
              <w:spacing w:after="0"/>
              <w:jc w:val="center"/>
              <w:rPr>
                <w:sz w:val="20"/>
                <w:szCs w:val="20"/>
                <w:highlight w:val="green"/>
              </w:rPr>
            </w:pPr>
            <w:r w:rsidRPr="003254DD">
              <w:rPr>
                <w:sz w:val="20"/>
                <w:szCs w:val="20"/>
                <w:highlight w:val="green"/>
              </w:rPr>
              <w:t xml:space="preserve">ГРПШ № 527, </w:t>
            </w:r>
          </w:p>
          <w:p w14:paraId="5CE2F970" w14:textId="77777777" w:rsidR="003254DD" w:rsidRPr="003254DD" w:rsidRDefault="003254DD" w:rsidP="003254DD">
            <w:pPr>
              <w:spacing w:after="0"/>
              <w:jc w:val="center"/>
              <w:rPr>
                <w:rFonts w:eastAsia="Calibri"/>
                <w:sz w:val="20"/>
                <w:szCs w:val="20"/>
                <w:highlight w:val="green"/>
              </w:rPr>
            </w:pPr>
            <w:r w:rsidRPr="003254DD">
              <w:rPr>
                <w:rFonts w:eastAsia="Calibri"/>
                <w:sz w:val="20"/>
                <w:szCs w:val="20"/>
                <w:highlight w:val="green"/>
              </w:rPr>
              <w:t>Курская область,</w:t>
            </w:r>
          </w:p>
          <w:p w14:paraId="0A8825B1" w14:textId="77777777" w:rsidR="003254DD" w:rsidRPr="003254DD" w:rsidRDefault="003254DD" w:rsidP="003254DD">
            <w:pPr>
              <w:spacing w:after="0"/>
              <w:jc w:val="center"/>
              <w:rPr>
                <w:rFonts w:eastAsia="Calibri"/>
                <w:sz w:val="20"/>
                <w:szCs w:val="20"/>
                <w:highlight w:val="green"/>
              </w:rPr>
            </w:pPr>
            <w:r w:rsidRPr="003254DD">
              <w:rPr>
                <w:rFonts w:eastAsia="Calibri"/>
                <w:sz w:val="20"/>
                <w:szCs w:val="20"/>
                <w:highlight w:val="green"/>
              </w:rPr>
              <w:t>Курский район, муниципальное образование</w:t>
            </w:r>
          </w:p>
          <w:p w14:paraId="241AAF46" w14:textId="77777777" w:rsidR="003254DD" w:rsidRPr="003254DD" w:rsidRDefault="003254DD" w:rsidP="003254DD">
            <w:pPr>
              <w:widowControl w:val="0"/>
              <w:spacing w:after="0" w:line="230" w:lineRule="auto"/>
              <w:jc w:val="center"/>
              <w:rPr>
                <w:sz w:val="20"/>
                <w:szCs w:val="20"/>
                <w:highlight w:val="green"/>
              </w:rPr>
            </w:pPr>
            <w:r w:rsidRPr="003254DD">
              <w:rPr>
                <w:rFonts w:eastAsia="Calibri"/>
                <w:sz w:val="20"/>
                <w:szCs w:val="20"/>
                <w:highlight w:val="green"/>
              </w:rPr>
              <w:t xml:space="preserve">«Ворошневский сельсовет», </w:t>
            </w:r>
            <w:r w:rsidRPr="003254DD">
              <w:rPr>
                <w:sz w:val="20"/>
                <w:szCs w:val="20"/>
                <w:highlight w:val="green"/>
              </w:rPr>
              <w:t>д. Ворошнево</w:t>
            </w:r>
          </w:p>
        </w:tc>
        <w:tc>
          <w:tcPr>
            <w:tcW w:w="1276" w:type="dxa"/>
            <w:tcBorders>
              <w:top w:val="single" w:sz="4" w:space="0" w:color="auto"/>
              <w:left w:val="single" w:sz="4" w:space="0" w:color="auto"/>
              <w:bottom w:val="single" w:sz="4" w:space="0" w:color="auto"/>
              <w:right w:val="single" w:sz="4" w:space="0" w:color="auto"/>
            </w:tcBorders>
            <w:vAlign w:val="center"/>
          </w:tcPr>
          <w:p w14:paraId="2EC2DE35"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01.12.1999</w:t>
            </w:r>
          </w:p>
        </w:tc>
        <w:tc>
          <w:tcPr>
            <w:tcW w:w="1276" w:type="dxa"/>
            <w:tcBorders>
              <w:top w:val="single" w:sz="4" w:space="0" w:color="auto"/>
              <w:left w:val="single" w:sz="4" w:space="0" w:color="auto"/>
              <w:bottom w:val="single" w:sz="4" w:space="0" w:color="auto"/>
              <w:right w:val="single" w:sz="4" w:space="0" w:color="auto"/>
            </w:tcBorders>
            <w:vAlign w:val="center"/>
          </w:tcPr>
          <w:p w14:paraId="04D35F90"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55</w:t>
            </w:r>
          </w:p>
        </w:tc>
        <w:tc>
          <w:tcPr>
            <w:tcW w:w="1744" w:type="dxa"/>
            <w:tcBorders>
              <w:top w:val="single" w:sz="4" w:space="0" w:color="auto"/>
              <w:left w:val="single" w:sz="4" w:space="0" w:color="auto"/>
              <w:bottom w:val="single" w:sz="4" w:space="0" w:color="auto"/>
              <w:right w:val="single" w:sz="4" w:space="0" w:color="auto"/>
            </w:tcBorders>
            <w:vAlign w:val="center"/>
          </w:tcPr>
          <w:p w14:paraId="3C05D5A7"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40</w:t>
            </w:r>
          </w:p>
        </w:tc>
        <w:tc>
          <w:tcPr>
            <w:tcW w:w="1374" w:type="dxa"/>
            <w:tcBorders>
              <w:top w:val="single" w:sz="4" w:space="0" w:color="auto"/>
              <w:left w:val="single" w:sz="4" w:space="0" w:color="auto"/>
              <w:bottom w:val="single" w:sz="4" w:space="0" w:color="auto"/>
              <w:right w:val="single" w:sz="4" w:space="0" w:color="auto"/>
            </w:tcBorders>
            <w:vAlign w:val="center"/>
          </w:tcPr>
          <w:p w14:paraId="46E2464D"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95</w:t>
            </w:r>
          </w:p>
        </w:tc>
      </w:tr>
      <w:tr w:rsidR="003254DD" w:rsidRPr="003254DD" w14:paraId="0D180B65" w14:textId="77777777" w:rsidTr="00C31125">
        <w:tc>
          <w:tcPr>
            <w:tcW w:w="472" w:type="dxa"/>
            <w:tcBorders>
              <w:top w:val="single" w:sz="4" w:space="0" w:color="auto"/>
              <w:left w:val="single" w:sz="4" w:space="0" w:color="auto"/>
              <w:bottom w:val="single" w:sz="4" w:space="0" w:color="auto"/>
              <w:right w:val="single" w:sz="4" w:space="0" w:color="auto"/>
            </w:tcBorders>
            <w:vAlign w:val="center"/>
          </w:tcPr>
          <w:p w14:paraId="036F6EF3"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8</w:t>
            </w:r>
          </w:p>
        </w:tc>
        <w:tc>
          <w:tcPr>
            <w:tcW w:w="2925" w:type="dxa"/>
            <w:tcBorders>
              <w:top w:val="single" w:sz="4" w:space="0" w:color="auto"/>
              <w:left w:val="single" w:sz="4" w:space="0" w:color="auto"/>
              <w:bottom w:val="single" w:sz="4" w:space="0" w:color="auto"/>
              <w:right w:val="single" w:sz="4" w:space="0" w:color="auto"/>
            </w:tcBorders>
            <w:vAlign w:val="center"/>
          </w:tcPr>
          <w:p w14:paraId="65002030" w14:textId="77777777" w:rsidR="003254DD" w:rsidRPr="003254DD" w:rsidRDefault="003254DD" w:rsidP="003254DD">
            <w:pPr>
              <w:spacing w:after="0"/>
              <w:jc w:val="center"/>
              <w:rPr>
                <w:sz w:val="20"/>
                <w:szCs w:val="20"/>
                <w:highlight w:val="green"/>
              </w:rPr>
            </w:pPr>
            <w:r w:rsidRPr="003254DD">
              <w:rPr>
                <w:sz w:val="20"/>
                <w:szCs w:val="20"/>
                <w:highlight w:val="green"/>
              </w:rPr>
              <w:t xml:space="preserve">ГРПШ № 528, </w:t>
            </w:r>
          </w:p>
          <w:p w14:paraId="50DFCF51" w14:textId="77777777" w:rsidR="003254DD" w:rsidRPr="003254DD" w:rsidRDefault="003254DD" w:rsidP="003254DD">
            <w:pPr>
              <w:spacing w:after="0"/>
              <w:jc w:val="center"/>
              <w:rPr>
                <w:rFonts w:eastAsia="Calibri"/>
                <w:sz w:val="20"/>
                <w:szCs w:val="20"/>
                <w:highlight w:val="green"/>
              </w:rPr>
            </w:pPr>
            <w:r w:rsidRPr="003254DD">
              <w:rPr>
                <w:rFonts w:eastAsia="Calibri"/>
                <w:sz w:val="20"/>
                <w:szCs w:val="20"/>
                <w:highlight w:val="green"/>
              </w:rPr>
              <w:t>Курская область,</w:t>
            </w:r>
          </w:p>
          <w:p w14:paraId="35213643" w14:textId="77777777" w:rsidR="003254DD" w:rsidRPr="003254DD" w:rsidRDefault="003254DD" w:rsidP="003254DD">
            <w:pPr>
              <w:spacing w:after="0"/>
              <w:jc w:val="center"/>
              <w:rPr>
                <w:rFonts w:eastAsia="Calibri"/>
                <w:sz w:val="20"/>
                <w:szCs w:val="20"/>
                <w:highlight w:val="green"/>
              </w:rPr>
            </w:pPr>
            <w:r w:rsidRPr="003254DD">
              <w:rPr>
                <w:rFonts w:eastAsia="Calibri"/>
                <w:sz w:val="20"/>
                <w:szCs w:val="20"/>
                <w:highlight w:val="green"/>
              </w:rPr>
              <w:t>Курский район, муниципальное образование</w:t>
            </w:r>
          </w:p>
          <w:p w14:paraId="562B6807" w14:textId="77777777" w:rsidR="003254DD" w:rsidRPr="003254DD" w:rsidRDefault="003254DD" w:rsidP="003254DD">
            <w:pPr>
              <w:widowControl w:val="0"/>
              <w:spacing w:after="0" w:line="230" w:lineRule="auto"/>
              <w:jc w:val="center"/>
              <w:rPr>
                <w:sz w:val="20"/>
                <w:szCs w:val="20"/>
                <w:highlight w:val="green"/>
              </w:rPr>
            </w:pPr>
            <w:r w:rsidRPr="003254DD">
              <w:rPr>
                <w:rFonts w:eastAsia="Calibri"/>
                <w:sz w:val="20"/>
                <w:szCs w:val="20"/>
                <w:highlight w:val="green"/>
              </w:rPr>
              <w:lastRenderedPageBreak/>
              <w:t>«Ворошневский сельсовет»,</w:t>
            </w:r>
            <w:r w:rsidRPr="003254DD">
              <w:rPr>
                <w:sz w:val="20"/>
                <w:szCs w:val="20"/>
                <w:highlight w:val="green"/>
              </w:rPr>
              <w:br/>
              <w:t xml:space="preserve">д. Ворошнево, </w:t>
            </w:r>
            <w:r w:rsidRPr="003254DD">
              <w:rPr>
                <w:sz w:val="20"/>
                <w:szCs w:val="20"/>
                <w:highlight w:val="green"/>
              </w:rPr>
              <w:br/>
              <w:t>ул. Тепличная</w:t>
            </w:r>
          </w:p>
        </w:tc>
        <w:tc>
          <w:tcPr>
            <w:tcW w:w="1276" w:type="dxa"/>
            <w:tcBorders>
              <w:top w:val="single" w:sz="4" w:space="0" w:color="auto"/>
              <w:left w:val="single" w:sz="4" w:space="0" w:color="auto"/>
              <w:bottom w:val="single" w:sz="4" w:space="0" w:color="auto"/>
              <w:right w:val="single" w:sz="4" w:space="0" w:color="auto"/>
            </w:tcBorders>
            <w:vAlign w:val="center"/>
          </w:tcPr>
          <w:p w14:paraId="5A42BD84"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lastRenderedPageBreak/>
              <w:t>15.12.2016</w:t>
            </w:r>
          </w:p>
        </w:tc>
        <w:tc>
          <w:tcPr>
            <w:tcW w:w="1276" w:type="dxa"/>
            <w:tcBorders>
              <w:top w:val="single" w:sz="4" w:space="0" w:color="auto"/>
              <w:left w:val="single" w:sz="4" w:space="0" w:color="auto"/>
              <w:bottom w:val="single" w:sz="4" w:space="0" w:color="auto"/>
              <w:right w:val="single" w:sz="4" w:space="0" w:color="auto"/>
            </w:tcBorders>
            <w:vAlign w:val="center"/>
          </w:tcPr>
          <w:p w14:paraId="4D6D5D26"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1816</w:t>
            </w:r>
          </w:p>
        </w:tc>
        <w:tc>
          <w:tcPr>
            <w:tcW w:w="1744" w:type="dxa"/>
            <w:tcBorders>
              <w:top w:val="single" w:sz="4" w:space="0" w:color="auto"/>
              <w:left w:val="single" w:sz="4" w:space="0" w:color="auto"/>
              <w:bottom w:val="single" w:sz="4" w:space="0" w:color="auto"/>
              <w:right w:val="single" w:sz="4" w:space="0" w:color="auto"/>
            </w:tcBorders>
            <w:vAlign w:val="center"/>
          </w:tcPr>
          <w:p w14:paraId="779B5FBB"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1500</w:t>
            </w:r>
          </w:p>
        </w:tc>
        <w:tc>
          <w:tcPr>
            <w:tcW w:w="1374" w:type="dxa"/>
            <w:tcBorders>
              <w:top w:val="single" w:sz="4" w:space="0" w:color="auto"/>
              <w:left w:val="single" w:sz="4" w:space="0" w:color="auto"/>
              <w:bottom w:val="single" w:sz="4" w:space="0" w:color="auto"/>
              <w:right w:val="single" w:sz="4" w:space="0" w:color="auto"/>
            </w:tcBorders>
            <w:vAlign w:val="center"/>
          </w:tcPr>
          <w:p w14:paraId="1EB47C7A"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40</w:t>
            </w:r>
          </w:p>
        </w:tc>
      </w:tr>
      <w:tr w:rsidR="003254DD" w:rsidRPr="003254DD" w14:paraId="268A5A43" w14:textId="77777777" w:rsidTr="00C31125">
        <w:tc>
          <w:tcPr>
            <w:tcW w:w="472" w:type="dxa"/>
            <w:tcBorders>
              <w:top w:val="single" w:sz="4" w:space="0" w:color="auto"/>
              <w:left w:val="single" w:sz="4" w:space="0" w:color="auto"/>
              <w:bottom w:val="single" w:sz="4" w:space="0" w:color="auto"/>
              <w:right w:val="single" w:sz="4" w:space="0" w:color="auto"/>
            </w:tcBorders>
            <w:vAlign w:val="center"/>
          </w:tcPr>
          <w:p w14:paraId="6E79E892"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9</w:t>
            </w:r>
          </w:p>
        </w:tc>
        <w:tc>
          <w:tcPr>
            <w:tcW w:w="2925" w:type="dxa"/>
            <w:tcBorders>
              <w:top w:val="single" w:sz="4" w:space="0" w:color="auto"/>
              <w:left w:val="single" w:sz="4" w:space="0" w:color="auto"/>
              <w:bottom w:val="single" w:sz="4" w:space="0" w:color="auto"/>
              <w:right w:val="single" w:sz="4" w:space="0" w:color="auto"/>
            </w:tcBorders>
            <w:vAlign w:val="center"/>
          </w:tcPr>
          <w:p w14:paraId="55DC22CC" w14:textId="77777777" w:rsidR="003254DD" w:rsidRPr="003254DD" w:rsidRDefault="003254DD" w:rsidP="003254DD">
            <w:pPr>
              <w:spacing w:after="0"/>
              <w:jc w:val="center"/>
              <w:rPr>
                <w:rFonts w:eastAsia="Calibri"/>
                <w:sz w:val="20"/>
                <w:szCs w:val="20"/>
                <w:highlight w:val="green"/>
              </w:rPr>
            </w:pPr>
            <w:r w:rsidRPr="003254DD">
              <w:rPr>
                <w:highlight w:val="green"/>
              </w:rPr>
              <w:fldChar w:fldCharType="begin"/>
            </w:r>
            <w:r w:rsidRPr="003254DD">
              <w:rPr>
                <w:sz w:val="20"/>
                <w:szCs w:val="20"/>
                <w:highlight w:val="green"/>
              </w:rPr>
              <w:instrText>HYPERLINK "file:///C:\\Users\\posashkov__nv\\Desktop\\529%20Ворошнево%20Коноплянка.pdf"</w:instrText>
            </w:r>
            <w:r w:rsidRPr="003254DD">
              <w:rPr>
                <w:highlight w:val="green"/>
              </w:rPr>
            </w:r>
            <w:r w:rsidRPr="003254DD">
              <w:rPr>
                <w:highlight w:val="green"/>
              </w:rPr>
              <w:fldChar w:fldCharType="separate"/>
            </w:r>
            <w:r w:rsidRPr="003254DD">
              <w:rPr>
                <w:rStyle w:val="aa"/>
                <w:color w:val="auto"/>
                <w:sz w:val="20"/>
                <w:szCs w:val="20"/>
                <w:highlight w:val="green"/>
                <w:u w:val="none"/>
              </w:rPr>
              <w:t xml:space="preserve">ГРПШ № 529, </w:t>
            </w:r>
            <w:r w:rsidRPr="003254DD">
              <w:rPr>
                <w:rFonts w:eastAsia="Calibri"/>
                <w:sz w:val="20"/>
                <w:szCs w:val="20"/>
                <w:highlight w:val="green"/>
              </w:rPr>
              <w:t>Курская область,</w:t>
            </w:r>
          </w:p>
          <w:p w14:paraId="792FCC64" w14:textId="77777777" w:rsidR="003254DD" w:rsidRPr="003254DD" w:rsidRDefault="003254DD" w:rsidP="003254DD">
            <w:pPr>
              <w:spacing w:after="0"/>
              <w:jc w:val="center"/>
              <w:rPr>
                <w:rFonts w:eastAsia="Calibri"/>
                <w:sz w:val="20"/>
                <w:szCs w:val="20"/>
                <w:highlight w:val="green"/>
              </w:rPr>
            </w:pPr>
            <w:r w:rsidRPr="003254DD">
              <w:rPr>
                <w:rFonts w:eastAsia="Calibri"/>
                <w:sz w:val="20"/>
                <w:szCs w:val="20"/>
                <w:highlight w:val="green"/>
              </w:rPr>
              <w:t>Курский район, муниципальное образование</w:t>
            </w:r>
          </w:p>
          <w:p w14:paraId="39C101D4" w14:textId="77777777" w:rsidR="003254DD" w:rsidRPr="003254DD" w:rsidRDefault="003254DD" w:rsidP="003254DD">
            <w:pPr>
              <w:widowControl w:val="0"/>
              <w:spacing w:after="0" w:line="230" w:lineRule="auto"/>
              <w:jc w:val="center"/>
              <w:rPr>
                <w:sz w:val="20"/>
                <w:szCs w:val="20"/>
                <w:highlight w:val="green"/>
              </w:rPr>
            </w:pPr>
            <w:r w:rsidRPr="003254DD">
              <w:rPr>
                <w:rFonts w:eastAsia="Calibri"/>
                <w:sz w:val="20"/>
                <w:szCs w:val="20"/>
                <w:highlight w:val="green"/>
              </w:rPr>
              <w:t xml:space="preserve">«Ворошневский сельсовет», </w:t>
            </w:r>
            <w:r w:rsidRPr="003254DD">
              <w:rPr>
                <w:rStyle w:val="aa"/>
                <w:color w:val="auto"/>
                <w:sz w:val="20"/>
                <w:szCs w:val="20"/>
                <w:highlight w:val="green"/>
                <w:u w:val="none"/>
              </w:rPr>
              <w:t>д.</w:t>
            </w:r>
            <w:r w:rsidRPr="003254DD">
              <w:rPr>
                <w:sz w:val="20"/>
                <w:szCs w:val="20"/>
                <w:highlight w:val="green"/>
              </w:rPr>
              <w:t> </w:t>
            </w:r>
            <w:r w:rsidRPr="003254DD">
              <w:rPr>
                <w:rStyle w:val="aa"/>
                <w:color w:val="auto"/>
                <w:sz w:val="20"/>
                <w:szCs w:val="20"/>
                <w:highlight w:val="green"/>
                <w:u w:val="none"/>
              </w:rPr>
              <w:t>Ворошнево, ул. 1</w:t>
            </w:r>
            <w:r w:rsidRPr="003254DD">
              <w:rPr>
                <w:rStyle w:val="aa"/>
                <w:color w:val="auto"/>
                <w:sz w:val="20"/>
                <w:szCs w:val="20"/>
                <w:highlight w:val="green"/>
                <w:u w:val="none"/>
              </w:rPr>
              <w:noBreakHyphen/>
              <w:t>я Конопляная</w:t>
            </w:r>
            <w:r w:rsidRPr="003254DD">
              <w:rPr>
                <w:rStyle w:val="aa"/>
                <w:color w:val="auto"/>
                <w:sz w:val="20"/>
                <w:szCs w:val="20"/>
                <w:highlight w:val="green"/>
                <w:u w:val="none"/>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C6FF244"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15.03.1993</w:t>
            </w:r>
          </w:p>
        </w:tc>
        <w:tc>
          <w:tcPr>
            <w:tcW w:w="1276" w:type="dxa"/>
            <w:tcBorders>
              <w:top w:val="single" w:sz="4" w:space="0" w:color="auto"/>
              <w:left w:val="single" w:sz="4" w:space="0" w:color="auto"/>
              <w:bottom w:val="single" w:sz="4" w:space="0" w:color="auto"/>
              <w:right w:val="single" w:sz="4" w:space="0" w:color="auto"/>
            </w:tcBorders>
            <w:vAlign w:val="center"/>
          </w:tcPr>
          <w:p w14:paraId="2DADE2C9"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170</w:t>
            </w:r>
          </w:p>
        </w:tc>
        <w:tc>
          <w:tcPr>
            <w:tcW w:w="1744" w:type="dxa"/>
            <w:tcBorders>
              <w:top w:val="single" w:sz="4" w:space="0" w:color="auto"/>
              <w:left w:val="single" w:sz="4" w:space="0" w:color="auto"/>
              <w:bottom w:val="single" w:sz="4" w:space="0" w:color="auto"/>
              <w:right w:val="single" w:sz="4" w:space="0" w:color="auto"/>
            </w:tcBorders>
            <w:vAlign w:val="center"/>
          </w:tcPr>
          <w:p w14:paraId="02E208D2"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98</w:t>
            </w:r>
          </w:p>
        </w:tc>
        <w:tc>
          <w:tcPr>
            <w:tcW w:w="1374" w:type="dxa"/>
            <w:tcBorders>
              <w:top w:val="single" w:sz="4" w:space="0" w:color="auto"/>
              <w:left w:val="single" w:sz="4" w:space="0" w:color="auto"/>
              <w:bottom w:val="single" w:sz="4" w:space="0" w:color="auto"/>
              <w:right w:val="single" w:sz="4" w:space="0" w:color="auto"/>
            </w:tcBorders>
            <w:vAlign w:val="center"/>
          </w:tcPr>
          <w:p w14:paraId="347924ED"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95</w:t>
            </w:r>
          </w:p>
        </w:tc>
      </w:tr>
      <w:tr w:rsidR="003254DD" w:rsidRPr="003254DD" w14:paraId="70C5A490" w14:textId="77777777" w:rsidTr="00C31125">
        <w:tc>
          <w:tcPr>
            <w:tcW w:w="472" w:type="dxa"/>
            <w:tcBorders>
              <w:top w:val="single" w:sz="4" w:space="0" w:color="auto"/>
              <w:left w:val="single" w:sz="4" w:space="0" w:color="auto"/>
              <w:bottom w:val="single" w:sz="4" w:space="0" w:color="auto"/>
              <w:right w:val="single" w:sz="4" w:space="0" w:color="auto"/>
            </w:tcBorders>
            <w:vAlign w:val="center"/>
          </w:tcPr>
          <w:p w14:paraId="24B595BB"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10</w:t>
            </w:r>
          </w:p>
        </w:tc>
        <w:tc>
          <w:tcPr>
            <w:tcW w:w="2925" w:type="dxa"/>
            <w:tcBorders>
              <w:top w:val="single" w:sz="4" w:space="0" w:color="auto"/>
              <w:left w:val="single" w:sz="4" w:space="0" w:color="auto"/>
              <w:bottom w:val="single" w:sz="4" w:space="0" w:color="auto"/>
              <w:right w:val="single" w:sz="4" w:space="0" w:color="auto"/>
            </w:tcBorders>
            <w:vAlign w:val="center"/>
          </w:tcPr>
          <w:p w14:paraId="653DF528" w14:textId="77777777" w:rsidR="003254DD" w:rsidRPr="003254DD" w:rsidRDefault="003254DD" w:rsidP="003254DD">
            <w:pPr>
              <w:spacing w:after="0"/>
              <w:jc w:val="center"/>
              <w:rPr>
                <w:rFonts w:eastAsia="Calibri"/>
                <w:sz w:val="20"/>
                <w:szCs w:val="20"/>
                <w:highlight w:val="green"/>
              </w:rPr>
            </w:pPr>
            <w:r w:rsidRPr="003254DD">
              <w:rPr>
                <w:highlight w:val="green"/>
              </w:rPr>
              <w:fldChar w:fldCharType="begin"/>
            </w:r>
            <w:r w:rsidRPr="003254DD">
              <w:rPr>
                <w:sz w:val="20"/>
                <w:szCs w:val="20"/>
                <w:highlight w:val="green"/>
              </w:rPr>
              <w:instrText>HYPERLINK "file:///C:\\Users\\posashkov__nv\\Desktop\\530%20Рассыльная%20Луговая.pdf"</w:instrText>
            </w:r>
            <w:r w:rsidRPr="003254DD">
              <w:rPr>
                <w:highlight w:val="green"/>
              </w:rPr>
            </w:r>
            <w:r w:rsidRPr="003254DD">
              <w:rPr>
                <w:highlight w:val="green"/>
              </w:rPr>
              <w:fldChar w:fldCharType="separate"/>
            </w:r>
            <w:r w:rsidRPr="003254DD">
              <w:rPr>
                <w:rStyle w:val="aa"/>
                <w:color w:val="auto"/>
                <w:sz w:val="20"/>
                <w:szCs w:val="20"/>
                <w:highlight w:val="green"/>
                <w:u w:val="none"/>
              </w:rPr>
              <w:t xml:space="preserve">ГРПШ № 530, </w:t>
            </w:r>
            <w:r w:rsidRPr="003254DD">
              <w:rPr>
                <w:rFonts w:eastAsia="Calibri"/>
                <w:sz w:val="20"/>
                <w:szCs w:val="20"/>
                <w:highlight w:val="green"/>
              </w:rPr>
              <w:t>Курская область,</w:t>
            </w:r>
          </w:p>
          <w:p w14:paraId="14F2F1A6" w14:textId="77777777" w:rsidR="003254DD" w:rsidRPr="003254DD" w:rsidRDefault="003254DD" w:rsidP="003254DD">
            <w:pPr>
              <w:spacing w:after="0"/>
              <w:jc w:val="center"/>
              <w:rPr>
                <w:rFonts w:eastAsia="Calibri"/>
                <w:sz w:val="20"/>
                <w:szCs w:val="20"/>
                <w:highlight w:val="green"/>
              </w:rPr>
            </w:pPr>
            <w:r w:rsidRPr="003254DD">
              <w:rPr>
                <w:rFonts w:eastAsia="Calibri"/>
                <w:sz w:val="20"/>
                <w:szCs w:val="20"/>
                <w:highlight w:val="green"/>
              </w:rPr>
              <w:t>Курский район, муниципальное образование</w:t>
            </w:r>
          </w:p>
          <w:p w14:paraId="472D3948" w14:textId="77777777" w:rsidR="003254DD" w:rsidRPr="003254DD" w:rsidRDefault="003254DD" w:rsidP="003254DD">
            <w:pPr>
              <w:widowControl w:val="0"/>
              <w:spacing w:after="0" w:line="230" w:lineRule="auto"/>
              <w:jc w:val="center"/>
              <w:rPr>
                <w:sz w:val="20"/>
                <w:szCs w:val="20"/>
                <w:highlight w:val="green"/>
              </w:rPr>
            </w:pPr>
            <w:r w:rsidRPr="003254DD">
              <w:rPr>
                <w:rFonts w:eastAsia="Calibri"/>
                <w:sz w:val="20"/>
                <w:szCs w:val="20"/>
                <w:highlight w:val="green"/>
              </w:rPr>
              <w:t>«Ворошневский сельсовет»,</w:t>
            </w:r>
            <w:r w:rsidRPr="003254DD">
              <w:rPr>
                <w:rStyle w:val="aa"/>
                <w:color w:val="auto"/>
                <w:sz w:val="20"/>
                <w:szCs w:val="20"/>
                <w:highlight w:val="green"/>
                <w:u w:val="none"/>
              </w:rPr>
              <w:br/>
              <w:t>д. Рассыльная, ул. Луговая</w:t>
            </w:r>
            <w:r w:rsidRPr="003254DD">
              <w:rPr>
                <w:rStyle w:val="aa"/>
                <w:color w:val="auto"/>
                <w:sz w:val="20"/>
                <w:szCs w:val="20"/>
                <w:highlight w:val="green"/>
                <w:u w:val="none"/>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2CFB600A"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27.12.2017</w:t>
            </w:r>
          </w:p>
        </w:tc>
        <w:tc>
          <w:tcPr>
            <w:tcW w:w="1276" w:type="dxa"/>
            <w:tcBorders>
              <w:top w:val="single" w:sz="4" w:space="0" w:color="auto"/>
              <w:left w:val="single" w:sz="4" w:space="0" w:color="auto"/>
              <w:bottom w:val="single" w:sz="4" w:space="0" w:color="auto"/>
              <w:right w:val="single" w:sz="4" w:space="0" w:color="auto"/>
            </w:tcBorders>
            <w:vAlign w:val="center"/>
          </w:tcPr>
          <w:p w14:paraId="42A03427"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1816</w:t>
            </w:r>
          </w:p>
        </w:tc>
        <w:tc>
          <w:tcPr>
            <w:tcW w:w="1744" w:type="dxa"/>
            <w:tcBorders>
              <w:top w:val="single" w:sz="4" w:space="0" w:color="auto"/>
              <w:left w:val="single" w:sz="4" w:space="0" w:color="auto"/>
              <w:bottom w:val="single" w:sz="4" w:space="0" w:color="auto"/>
              <w:right w:val="single" w:sz="4" w:space="0" w:color="auto"/>
            </w:tcBorders>
            <w:vAlign w:val="center"/>
          </w:tcPr>
          <w:p w14:paraId="16FD91D0"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1540</w:t>
            </w:r>
          </w:p>
        </w:tc>
        <w:tc>
          <w:tcPr>
            <w:tcW w:w="1374" w:type="dxa"/>
            <w:tcBorders>
              <w:top w:val="single" w:sz="4" w:space="0" w:color="auto"/>
              <w:left w:val="single" w:sz="4" w:space="0" w:color="auto"/>
              <w:bottom w:val="single" w:sz="4" w:space="0" w:color="auto"/>
              <w:right w:val="single" w:sz="4" w:space="0" w:color="auto"/>
            </w:tcBorders>
            <w:vAlign w:val="center"/>
          </w:tcPr>
          <w:p w14:paraId="18CFA3A5"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35</w:t>
            </w:r>
          </w:p>
        </w:tc>
      </w:tr>
      <w:tr w:rsidR="003254DD" w:rsidRPr="003254DD" w14:paraId="16018FC2" w14:textId="77777777" w:rsidTr="00C31125">
        <w:tc>
          <w:tcPr>
            <w:tcW w:w="472" w:type="dxa"/>
            <w:tcBorders>
              <w:top w:val="single" w:sz="4" w:space="0" w:color="auto"/>
              <w:left w:val="single" w:sz="4" w:space="0" w:color="auto"/>
              <w:bottom w:val="single" w:sz="4" w:space="0" w:color="auto"/>
              <w:right w:val="single" w:sz="4" w:space="0" w:color="auto"/>
            </w:tcBorders>
            <w:vAlign w:val="center"/>
          </w:tcPr>
          <w:p w14:paraId="69472E48"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11</w:t>
            </w:r>
          </w:p>
        </w:tc>
        <w:tc>
          <w:tcPr>
            <w:tcW w:w="2925" w:type="dxa"/>
            <w:tcBorders>
              <w:top w:val="single" w:sz="4" w:space="0" w:color="auto"/>
              <w:left w:val="single" w:sz="4" w:space="0" w:color="auto"/>
              <w:bottom w:val="single" w:sz="4" w:space="0" w:color="auto"/>
              <w:right w:val="single" w:sz="4" w:space="0" w:color="auto"/>
            </w:tcBorders>
            <w:vAlign w:val="center"/>
          </w:tcPr>
          <w:p w14:paraId="6AC777AA" w14:textId="77777777" w:rsidR="003254DD" w:rsidRPr="003254DD" w:rsidRDefault="003254DD" w:rsidP="003254DD">
            <w:pPr>
              <w:spacing w:after="0"/>
              <w:jc w:val="center"/>
              <w:rPr>
                <w:rFonts w:eastAsia="Calibri"/>
                <w:sz w:val="20"/>
                <w:szCs w:val="20"/>
                <w:highlight w:val="green"/>
              </w:rPr>
            </w:pPr>
            <w:r w:rsidRPr="003254DD">
              <w:rPr>
                <w:sz w:val="20"/>
                <w:szCs w:val="20"/>
                <w:highlight w:val="green"/>
              </w:rPr>
              <w:t xml:space="preserve">ГРПШ № 550, </w:t>
            </w:r>
            <w:r w:rsidRPr="003254DD">
              <w:rPr>
                <w:rFonts w:eastAsia="Calibri"/>
                <w:sz w:val="20"/>
                <w:szCs w:val="20"/>
                <w:highlight w:val="green"/>
              </w:rPr>
              <w:t>Курская область,</w:t>
            </w:r>
          </w:p>
          <w:p w14:paraId="0146AA1A" w14:textId="77777777" w:rsidR="003254DD" w:rsidRPr="003254DD" w:rsidRDefault="003254DD" w:rsidP="003254DD">
            <w:pPr>
              <w:spacing w:after="0"/>
              <w:jc w:val="center"/>
              <w:rPr>
                <w:rFonts w:eastAsia="Calibri"/>
                <w:sz w:val="20"/>
                <w:szCs w:val="20"/>
                <w:highlight w:val="green"/>
              </w:rPr>
            </w:pPr>
            <w:r w:rsidRPr="003254DD">
              <w:rPr>
                <w:rFonts w:eastAsia="Calibri"/>
                <w:sz w:val="20"/>
                <w:szCs w:val="20"/>
                <w:highlight w:val="green"/>
              </w:rPr>
              <w:t>Курский район, муниципальное образование</w:t>
            </w:r>
          </w:p>
          <w:p w14:paraId="0EF845F2" w14:textId="77777777" w:rsidR="003254DD" w:rsidRPr="003254DD" w:rsidRDefault="003254DD" w:rsidP="003254DD">
            <w:pPr>
              <w:widowControl w:val="0"/>
              <w:spacing w:after="0" w:line="230" w:lineRule="auto"/>
              <w:jc w:val="center"/>
              <w:rPr>
                <w:sz w:val="20"/>
                <w:szCs w:val="20"/>
                <w:highlight w:val="green"/>
              </w:rPr>
            </w:pPr>
            <w:r w:rsidRPr="003254DD">
              <w:rPr>
                <w:rFonts w:eastAsia="Calibri"/>
                <w:sz w:val="20"/>
                <w:szCs w:val="20"/>
                <w:highlight w:val="green"/>
              </w:rPr>
              <w:t>«Ворошневский сельсовет»,</w:t>
            </w:r>
            <w:r w:rsidRPr="003254DD">
              <w:rPr>
                <w:sz w:val="20"/>
                <w:szCs w:val="20"/>
                <w:highlight w:val="green"/>
              </w:rPr>
              <w:t xml:space="preserve"> д. Ворошнево</w:t>
            </w:r>
          </w:p>
        </w:tc>
        <w:tc>
          <w:tcPr>
            <w:tcW w:w="1276" w:type="dxa"/>
            <w:tcBorders>
              <w:top w:val="single" w:sz="4" w:space="0" w:color="auto"/>
              <w:left w:val="single" w:sz="4" w:space="0" w:color="auto"/>
              <w:bottom w:val="single" w:sz="4" w:space="0" w:color="auto"/>
              <w:right w:val="single" w:sz="4" w:space="0" w:color="auto"/>
            </w:tcBorders>
            <w:vAlign w:val="center"/>
          </w:tcPr>
          <w:p w14:paraId="65A0059E"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26.11.1996</w:t>
            </w:r>
          </w:p>
        </w:tc>
        <w:tc>
          <w:tcPr>
            <w:tcW w:w="1276" w:type="dxa"/>
            <w:tcBorders>
              <w:top w:val="single" w:sz="4" w:space="0" w:color="auto"/>
              <w:left w:val="single" w:sz="4" w:space="0" w:color="auto"/>
              <w:bottom w:val="single" w:sz="4" w:space="0" w:color="auto"/>
              <w:right w:val="single" w:sz="4" w:space="0" w:color="auto"/>
            </w:tcBorders>
            <w:vAlign w:val="center"/>
          </w:tcPr>
          <w:p w14:paraId="47046649"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3178</w:t>
            </w:r>
          </w:p>
        </w:tc>
        <w:tc>
          <w:tcPr>
            <w:tcW w:w="1744" w:type="dxa"/>
            <w:tcBorders>
              <w:top w:val="single" w:sz="4" w:space="0" w:color="auto"/>
              <w:left w:val="single" w:sz="4" w:space="0" w:color="auto"/>
              <w:bottom w:val="single" w:sz="4" w:space="0" w:color="auto"/>
              <w:right w:val="single" w:sz="4" w:space="0" w:color="auto"/>
            </w:tcBorders>
            <w:vAlign w:val="center"/>
          </w:tcPr>
          <w:p w14:paraId="0ED4E5A0"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2150</w:t>
            </w:r>
          </w:p>
        </w:tc>
        <w:tc>
          <w:tcPr>
            <w:tcW w:w="1374" w:type="dxa"/>
            <w:tcBorders>
              <w:top w:val="single" w:sz="4" w:space="0" w:color="auto"/>
              <w:left w:val="single" w:sz="4" w:space="0" w:color="auto"/>
              <w:bottom w:val="single" w:sz="4" w:space="0" w:color="auto"/>
              <w:right w:val="single" w:sz="4" w:space="0" w:color="auto"/>
            </w:tcBorders>
            <w:vAlign w:val="center"/>
          </w:tcPr>
          <w:p w14:paraId="1879DC35"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90</w:t>
            </w:r>
          </w:p>
        </w:tc>
      </w:tr>
      <w:tr w:rsidR="003254DD" w:rsidRPr="003254DD" w14:paraId="6FF0A5CD" w14:textId="77777777" w:rsidTr="00C31125">
        <w:tc>
          <w:tcPr>
            <w:tcW w:w="472" w:type="dxa"/>
            <w:tcBorders>
              <w:top w:val="single" w:sz="4" w:space="0" w:color="auto"/>
              <w:left w:val="single" w:sz="4" w:space="0" w:color="auto"/>
              <w:bottom w:val="single" w:sz="4" w:space="0" w:color="auto"/>
              <w:right w:val="single" w:sz="4" w:space="0" w:color="auto"/>
            </w:tcBorders>
            <w:vAlign w:val="center"/>
          </w:tcPr>
          <w:p w14:paraId="54F4C949"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12</w:t>
            </w:r>
          </w:p>
        </w:tc>
        <w:tc>
          <w:tcPr>
            <w:tcW w:w="2925" w:type="dxa"/>
            <w:tcBorders>
              <w:top w:val="single" w:sz="4" w:space="0" w:color="auto"/>
              <w:left w:val="single" w:sz="4" w:space="0" w:color="auto"/>
              <w:bottom w:val="single" w:sz="4" w:space="0" w:color="auto"/>
              <w:right w:val="single" w:sz="4" w:space="0" w:color="auto"/>
            </w:tcBorders>
            <w:vAlign w:val="center"/>
          </w:tcPr>
          <w:p w14:paraId="4DDADE1E" w14:textId="77777777" w:rsidR="003254DD" w:rsidRPr="003254DD" w:rsidRDefault="003254DD" w:rsidP="003254DD">
            <w:pPr>
              <w:spacing w:after="0"/>
              <w:jc w:val="center"/>
              <w:rPr>
                <w:rFonts w:eastAsia="Calibri"/>
                <w:sz w:val="20"/>
                <w:szCs w:val="20"/>
                <w:highlight w:val="green"/>
              </w:rPr>
            </w:pPr>
            <w:r w:rsidRPr="003254DD">
              <w:rPr>
                <w:sz w:val="20"/>
                <w:szCs w:val="20"/>
                <w:highlight w:val="green"/>
              </w:rPr>
              <w:t xml:space="preserve">ГРПШ № 676, </w:t>
            </w:r>
            <w:r w:rsidRPr="003254DD">
              <w:rPr>
                <w:rFonts w:eastAsia="Calibri"/>
                <w:sz w:val="20"/>
                <w:szCs w:val="20"/>
                <w:highlight w:val="green"/>
              </w:rPr>
              <w:t>Курская область,</w:t>
            </w:r>
          </w:p>
          <w:p w14:paraId="6088149D" w14:textId="77777777" w:rsidR="003254DD" w:rsidRPr="003254DD" w:rsidRDefault="003254DD" w:rsidP="003254DD">
            <w:pPr>
              <w:spacing w:after="0"/>
              <w:jc w:val="center"/>
              <w:rPr>
                <w:rFonts w:eastAsia="Calibri"/>
                <w:sz w:val="20"/>
                <w:szCs w:val="20"/>
                <w:highlight w:val="green"/>
              </w:rPr>
            </w:pPr>
            <w:r w:rsidRPr="003254DD">
              <w:rPr>
                <w:rFonts w:eastAsia="Calibri"/>
                <w:sz w:val="20"/>
                <w:szCs w:val="20"/>
                <w:highlight w:val="green"/>
              </w:rPr>
              <w:t>Курский район, муниципальное образование</w:t>
            </w:r>
          </w:p>
          <w:p w14:paraId="5F8BC491" w14:textId="77777777" w:rsidR="003254DD" w:rsidRPr="003254DD" w:rsidRDefault="003254DD" w:rsidP="003254DD">
            <w:pPr>
              <w:widowControl w:val="0"/>
              <w:spacing w:after="0" w:line="230" w:lineRule="auto"/>
              <w:jc w:val="center"/>
              <w:rPr>
                <w:sz w:val="20"/>
                <w:szCs w:val="20"/>
                <w:highlight w:val="green"/>
              </w:rPr>
            </w:pPr>
            <w:r w:rsidRPr="003254DD">
              <w:rPr>
                <w:rFonts w:eastAsia="Calibri"/>
                <w:sz w:val="20"/>
                <w:szCs w:val="20"/>
                <w:highlight w:val="green"/>
              </w:rPr>
              <w:t>«Ворошневский сельсовет»,</w:t>
            </w:r>
            <w:r w:rsidRPr="003254DD">
              <w:rPr>
                <w:sz w:val="20"/>
                <w:szCs w:val="20"/>
                <w:highlight w:val="green"/>
              </w:rPr>
              <w:t xml:space="preserve"> д. Ворошнево ул. Сосновая, д. 16</w:t>
            </w:r>
          </w:p>
        </w:tc>
        <w:tc>
          <w:tcPr>
            <w:tcW w:w="1276" w:type="dxa"/>
            <w:tcBorders>
              <w:top w:val="single" w:sz="4" w:space="0" w:color="auto"/>
              <w:left w:val="single" w:sz="4" w:space="0" w:color="auto"/>
              <w:bottom w:val="single" w:sz="4" w:space="0" w:color="auto"/>
              <w:right w:val="single" w:sz="4" w:space="0" w:color="auto"/>
            </w:tcBorders>
            <w:vAlign w:val="center"/>
          </w:tcPr>
          <w:p w14:paraId="1000E058"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11.12.2004</w:t>
            </w:r>
          </w:p>
        </w:tc>
        <w:tc>
          <w:tcPr>
            <w:tcW w:w="1276" w:type="dxa"/>
            <w:tcBorders>
              <w:top w:val="single" w:sz="4" w:space="0" w:color="auto"/>
              <w:left w:val="single" w:sz="4" w:space="0" w:color="auto"/>
              <w:bottom w:val="single" w:sz="4" w:space="0" w:color="auto"/>
              <w:right w:val="single" w:sz="4" w:space="0" w:color="auto"/>
            </w:tcBorders>
            <w:vAlign w:val="center"/>
          </w:tcPr>
          <w:p w14:paraId="0CAB5881"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170</w:t>
            </w:r>
          </w:p>
        </w:tc>
        <w:tc>
          <w:tcPr>
            <w:tcW w:w="1744" w:type="dxa"/>
            <w:tcBorders>
              <w:top w:val="single" w:sz="4" w:space="0" w:color="auto"/>
              <w:left w:val="single" w:sz="4" w:space="0" w:color="auto"/>
              <w:bottom w:val="single" w:sz="4" w:space="0" w:color="auto"/>
              <w:right w:val="single" w:sz="4" w:space="0" w:color="auto"/>
            </w:tcBorders>
            <w:vAlign w:val="center"/>
          </w:tcPr>
          <w:p w14:paraId="246EF9BF"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125</w:t>
            </w:r>
          </w:p>
        </w:tc>
        <w:tc>
          <w:tcPr>
            <w:tcW w:w="1374" w:type="dxa"/>
            <w:tcBorders>
              <w:top w:val="single" w:sz="4" w:space="0" w:color="auto"/>
              <w:left w:val="single" w:sz="4" w:space="0" w:color="auto"/>
              <w:bottom w:val="single" w:sz="4" w:space="0" w:color="auto"/>
              <w:right w:val="single" w:sz="4" w:space="0" w:color="auto"/>
            </w:tcBorders>
            <w:vAlign w:val="center"/>
          </w:tcPr>
          <w:p w14:paraId="506FE6A8"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89</w:t>
            </w:r>
          </w:p>
        </w:tc>
      </w:tr>
      <w:tr w:rsidR="003254DD" w:rsidRPr="003254DD" w14:paraId="05EFB12A" w14:textId="77777777" w:rsidTr="00C31125">
        <w:trPr>
          <w:trHeight w:val="58"/>
        </w:trPr>
        <w:tc>
          <w:tcPr>
            <w:tcW w:w="472" w:type="dxa"/>
            <w:tcBorders>
              <w:top w:val="single" w:sz="4" w:space="0" w:color="auto"/>
              <w:left w:val="single" w:sz="4" w:space="0" w:color="auto"/>
              <w:right w:val="single" w:sz="4" w:space="0" w:color="auto"/>
            </w:tcBorders>
            <w:vAlign w:val="center"/>
          </w:tcPr>
          <w:p w14:paraId="7E15A374"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13</w:t>
            </w:r>
          </w:p>
        </w:tc>
        <w:tc>
          <w:tcPr>
            <w:tcW w:w="2925" w:type="dxa"/>
            <w:tcBorders>
              <w:top w:val="single" w:sz="4" w:space="0" w:color="auto"/>
              <w:left w:val="single" w:sz="4" w:space="0" w:color="auto"/>
              <w:right w:val="single" w:sz="4" w:space="0" w:color="auto"/>
            </w:tcBorders>
            <w:vAlign w:val="center"/>
          </w:tcPr>
          <w:p w14:paraId="1F2C8E42" w14:textId="77777777" w:rsidR="003254DD" w:rsidRPr="003254DD" w:rsidRDefault="003254DD" w:rsidP="003254DD">
            <w:pPr>
              <w:spacing w:after="0"/>
              <w:jc w:val="center"/>
              <w:rPr>
                <w:rFonts w:eastAsia="Calibri"/>
                <w:sz w:val="20"/>
                <w:szCs w:val="20"/>
                <w:highlight w:val="green"/>
              </w:rPr>
            </w:pPr>
            <w:r w:rsidRPr="003254DD">
              <w:rPr>
                <w:sz w:val="20"/>
                <w:szCs w:val="20"/>
                <w:highlight w:val="green"/>
              </w:rPr>
              <w:t xml:space="preserve">ГРПШ № 677, </w:t>
            </w:r>
            <w:r w:rsidRPr="003254DD">
              <w:rPr>
                <w:rFonts w:eastAsia="Calibri"/>
                <w:sz w:val="20"/>
                <w:szCs w:val="20"/>
                <w:highlight w:val="green"/>
              </w:rPr>
              <w:t>Курская область,</w:t>
            </w:r>
          </w:p>
          <w:p w14:paraId="0B5A29DC" w14:textId="77777777" w:rsidR="003254DD" w:rsidRPr="003254DD" w:rsidRDefault="003254DD" w:rsidP="003254DD">
            <w:pPr>
              <w:spacing w:after="0"/>
              <w:jc w:val="center"/>
              <w:rPr>
                <w:rFonts w:eastAsia="Calibri"/>
                <w:sz w:val="20"/>
                <w:szCs w:val="20"/>
                <w:highlight w:val="green"/>
              </w:rPr>
            </w:pPr>
            <w:r w:rsidRPr="003254DD">
              <w:rPr>
                <w:rFonts w:eastAsia="Calibri"/>
                <w:sz w:val="20"/>
                <w:szCs w:val="20"/>
                <w:highlight w:val="green"/>
              </w:rPr>
              <w:t>Курский район, муниципальное образование</w:t>
            </w:r>
          </w:p>
          <w:p w14:paraId="1D049306" w14:textId="77777777" w:rsidR="003254DD" w:rsidRPr="003254DD" w:rsidRDefault="003254DD" w:rsidP="003254DD">
            <w:pPr>
              <w:widowControl w:val="0"/>
              <w:spacing w:after="0" w:line="230" w:lineRule="auto"/>
              <w:jc w:val="center"/>
              <w:rPr>
                <w:sz w:val="20"/>
                <w:szCs w:val="20"/>
                <w:highlight w:val="green"/>
              </w:rPr>
            </w:pPr>
            <w:r w:rsidRPr="003254DD">
              <w:rPr>
                <w:rFonts w:eastAsia="Calibri"/>
                <w:sz w:val="20"/>
                <w:szCs w:val="20"/>
                <w:highlight w:val="green"/>
              </w:rPr>
              <w:t xml:space="preserve">«Ворошневский сельсовет», </w:t>
            </w:r>
            <w:r w:rsidRPr="003254DD">
              <w:rPr>
                <w:sz w:val="20"/>
                <w:szCs w:val="20"/>
                <w:highlight w:val="green"/>
              </w:rPr>
              <w:t xml:space="preserve">д. Ворошнево </w:t>
            </w:r>
          </w:p>
        </w:tc>
        <w:tc>
          <w:tcPr>
            <w:tcW w:w="1276" w:type="dxa"/>
            <w:tcBorders>
              <w:top w:val="single" w:sz="4" w:space="0" w:color="auto"/>
              <w:left w:val="single" w:sz="4" w:space="0" w:color="auto"/>
              <w:right w:val="single" w:sz="4" w:space="0" w:color="auto"/>
            </w:tcBorders>
            <w:vAlign w:val="center"/>
          </w:tcPr>
          <w:p w14:paraId="53890633"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28.06.2004</w:t>
            </w:r>
          </w:p>
        </w:tc>
        <w:tc>
          <w:tcPr>
            <w:tcW w:w="1276" w:type="dxa"/>
            <w:tcBorders>
              <w:top w:val="single" w:sz="4" w:space="0" w:color="auto"/>
              <w:left w:val="single" w:sz="4" w:space="0" w:color="auto"/>
              <w:right w:val="single" w:sz="4" w:space="0" w:color="auto"/>
            </w:tcBorders>
            <w:vAlign w:val="center"/>
          </w:tcPr>
          <w:p w14:paraId="4ABFB522"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55</w:t>
            </w:r>
          </w:p>
        </w:tc>
        <w:tc>
          <w:tcPr>
            <w:tcW w:w="1744" w:type="dxa"/>
            <w:tcBorders>
              <w:top w:val="single" w:sz="4" w:space="0" w:color="auto"/>
              <w:left w:val="single" w:sz="4" w:space="0" w:color="auto"/>
              <w:right w:val="single" w:sz="4" w:space="0" w:color="auto"/>
            </w:tcBorders>
            <w:vAlign w:val="center"/>
          </w:tcPr>
          <w:p w14:paraId="3794B4B1"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42</w:t>
            </w:r>
          </w:p>
        </w:tc>
        <w:tc>
          <w:tcPr>
            <w:tcW w:w="1374" w:type="dxa"/>
            <w:tcBorders>
              <w:top w:val="single" w:sz="4" w:space="0" w:color="auto"/>
              <w:left w:val="single" w:sz="4" w:space="0" w:color="auto"/>
              <w:right w:val="single" w:sz="4" w:space="0" w:color="auto"/>
            </w:tcBorders>
            <w:vAlign w:val="center"/>
          </w:tcPr>
          <w:p w14:paraId="5EE4ADE2"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89</w:t>
            </w:r>
          </w:p>
        </w:tc>
      </w:tr>
      <w:tr w:rsidR="003254DD" w:rsidRPr="003254DD" w14:paraId="36402CAB" w14:textId="77777777" w:rsidTr="00C31125">
        <w:tc>
          <w:tcPr>
            <w:tcW w:w="472" w:type="dxa"/>
            <w:tcBorders>
              <w:top w:val="single" w:sz="4" w:space="0" w:color="auto"/>
              <w:left w:val="single" w:sz="4" w:space="0" w:color="auto"/>
              <w:bottom w:val="single" w:sz="4" w:space="0" w:color="auto"/>
              <w:right w:val="single" w:sz="4" w:space="0" w:color="auto"/>
            </w:tcBorders>
            <w:vAlign w:val="center"/>
          </w:tcPr>
          <w:p w14:paraId="576C479D"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14</w:t>
            </w:r>
          </w:p>
        </w:tc>
        <w:tc>
          <w:tcPr>
            <w:tcW w:w="2925" w:type="dxa"/>
            <w:tcBorders>
              <w:top w:val="single" w:sz="4" w:space="0" w:color="auto"/>
              <w:left w:val="single" w:sz="4" w:space="0" w:color="auto"/>
              <w:bottom w:val="single" w:sz="4" w:space="0" w:color="auto"/>
              <w:right w:val="single" w:sz="4" w:space="0" w:color="auto"/>
            </w:tcBorders>
            <w:vAlign w:val="center"/>
          </w:tcPr>
          <w:p w14:paraId="70042414" w14:textId="77777777" w:rsidR="003254DD" w:rsidRPr="003254DD" w:rsidRDefault="003254DD" w:rsidP="003254DD">
            <w:pPr>
              <w:spacing w:after="0"/>
              <w:jc w:val="center"/>
              <w:rPr>
                <w:rFonts w:eastAsia="Calibri"/>
                <w:sz w:val="20"/>
                <w:szCs w:val="20"/>
                <w:highlight w:val="green"/>
              </w:rPr>
            </w:pPr>
            <w:r w:rsidRPr="003254DD">
              <w:rPr>
                <w:sz w:val="20"/>
                <w:szCs w:val="20"/>
                <w:highlight w:val="green"/>
              </w:rPr>
              <w:t xml:space="preserve">ГРПШ № 678, </w:t>
            </w:r>
            <w:r w:rsidRPr="003254DD">
              <w:rPr>
                <w:rFonts w:eastAsia="Calibri"/>
                <w:sz w:val="20"/>
                <w:szCs w:val="20"/>
                <w:highlight w:val="green"/>
              </w:rPr>
              <w:t>Курская область,</w:t>
            </w:r>
          </w:p>
          <w:p w14:paraId="69E90F7F" w14:textId="77777777" w:rsidR="003254DD" w:rsidRPr="003254DD" w:rsidRDefault="003254DD" w:rsidP="003254DD">
            <w:pPr>
              <w:spacing w:after="0"/>
              <w:jc w:val="center"/>
              <w:rPr>
                <w:rFonts w:eastAsia="Calibri"/>
                <w:sz w:val="20"/>
                <w:szCs w:val="20"/>
                <w:highlight w:val="green"/>
              </w:rPr>
            </w:pPr>
            <w:r w:rsidRPr="003254DD">
              <w:rPr>
                <w:rFonts w:eastAsia="Calibri"/>
                <w:sz w:val="20"/>
                <w:szCs w:val="20"/>
                <w:highlight w:val="green"/>
              </w:rPr>
              <w:t>Курский район, муниципальное образование</w:t>
            </w:r>
          </w:p>
          <w:p w14:paraId="2D045B45" w14:textId="77777777" w:rsidR="003254DD" w:rsidRPr="003254DD" w:rsidRDefault="003254DD" w:rsidP="003254DD">
            <w:pPr>
              <w:widowControl w:val="0"/>
              <w:spacing w:after="0" w:line="230" w:lineRule="auto"/>
              <w:jc w:val="center"/>
              <w:rPr>
                <w:sz w:val="20"/>
                <w:szCs w:val="20"/>
                <w:highlight w:val="green"/>
              </w:rPr>
            </w:pPr>
            <w:r w:rsidRPr="003254DD">
              <w:rPr>
                <w:rFonts w:eastAsia="Calibri"/>
                <w:sz w:val="20"/>
                <w:szCs w:val="20"/>
                <w:highlight w:val="green"/>
              </w:rPr>
              <w:t>«Ворошневский сельсовет»,</w:t>
            </w:r>
            <w:r w:rsidRPr="003254DD">
              <w:rPr>
                <w:sz w:val="20"/>
                <w:szCs w:val="20"/>
                <w:highlight w:val="green"/>
              </w:rPr>
              <w:t xml:space="preserve"> д. Ворошнево</w:t>
            </w:r>
          </w:p>
        </w:tc>
        <w:tc>
          <w:tcPr>
            <w:tcW w:w="1276" w:type="dxa"/>
            <w:tcBorders>
              <w:top w:val="single" w:sz="4" w:space="0" w:color="auto"/>
              <w:left w:val="single" w:sz="4" w:space="0" w:color="auto"/>
              <w:bottom w:val="single" w:sz="4" w:space="0" w:color="auto"/>
              <w:right w:val="single" w:sz="4" w:space="0" w:color="auto"/>
            </w:tcBorders>
            <w:vAlign w:val="center"/>
          </w:tcPr>
          <w:p w14:paraId="1B2E41A2"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25.10.2004</w:t>
            </w:r>
          </w:p>
        </w:tc>
        <w:tc>
          <w:tcPr>
            <w:tcW w:w="1276" w:type="dxa"/>
            <w:tcBorders>
              <w:top w:val="single" w:sz="4" w:space="0" w:color="auto"/>
              <w:left w:val="single" w:sz="4" w:space="0" w:color="auto"/>
              <w:bottom w:val="single" w:sz="4" w:space="0" w:color="auto"/>
              <w:right w:val="single" w:sz="4" w:space="0" w:color="auto"/>
            </w:tcBorders>
            <w:vAlign w:val="center"/>
          </w:tcPr>
          <w:p w14:paraId="589895FA"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1816</w:t>
            </w:r>
          </w:p>
        </w:tc>
        <w:tc>
          <w:tcPr>
            <w:tcW w:w="1744" w:type="dxa"/>
            <w:tcBorders>
              <w:top w:val="single" w:sz="4" w:space="0" w:color="auto"/>
              <w:left w:val="single" w:sz="4" w:space="0" w:color="auto"/>
              <w:bottom w:val="single" w:sz="4" w:space="0" w:color="auto"/>
              <w:right w:val="single" w:sz="4" w:space="0" w:color="auto"/>
            </w:tcBorders>
            <w:vAlign w:val="center"/>
          </w:tcPr>
          <w:p w14:paraId="70BE8583"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1455</w:t>
            </w:r>
          </w:p>
        </w:tc>
        <w:tc>
          <w:tcPr>
            <w:tcW w:w="1374" w:type="dxa"/>
            <w:tcBorders>
              <w:top w:val="single" w:sz="4" w:space="0" w:color="auto"/>
              <w:left w:val="single" w:sz="4" w:space="0" w:color="auto"/>
              <w:bottom w:val="single" w:sz="4" w:space="0" w:color="auto"/>
              <w:right w:val="single" w:sz="4" w:space="0" w:color="auto"/>
            </w:tcBorders>
            <w:vAlign w:val="center"/>
          </w:tcPr>
          <w:p w14:paraId="5814EFCB"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90</w:t>
            </w:r>
          </w:p>
        </w:tc>
      </w:tr>
      <w:tr w:rsidR="003254DD" w:rsidRPr="003254DD" w14:paraId="290F7568" w14:textId="77777777" w:rsidTr="00C31125">
        <w:tc>
          <w:tcPr>
            <w:tcW w:w="472" w:type="dxa"/>
            <w:tcBorders>
              <w:top w:val="single" w:sz="4" w:space="0" w:color="auto"/>
              <w:left w:val="single" w:sz="4" w:space="0" w:color="auto"/>
              <w:bottom w:val="single" w:sz="4" w:space="0" w:color="auto"/>
              <w:right w:val="single" w:sz="4" w:space="0" w:color="auto"/>
            </w:tcBorders>
            <w:vAlign w:val="center"/>
          </w:tcPr>
          <w:p w14:paraId="56FE6181"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15</w:t>
            </w:r>
          </w:p>
        </w:tc>
        <w:tc>
          <w:tcPr>
            <w:tcW w:w="2925" w:type="dxa"/>
            <w:tcBorders>
              <w:top w:val="single" w:sz="4" w:space="0" w:color="auto"/>
              <w:left w:val="single" w:sz="4" w:space="0" w:color="auto"/>
              <w:bottom w:val="single" w:sz="4" w:space="0" w:color="auto"/>
              <w:right w:val="single" w:sz="4" w:space="0" w:color="auto"/>
            </w:tcBorders>
            <w:vAlign w:val="center"/>
          </w:tcPr>
          <w:p w14:paraId="77EF7358" w14:textId="77777777" w:rsidR="003254DD" w:rsidRPr="003254DD" w:rsidRDefault="003254DD" w:rsidP="003254DD">
            <w:pPr>
              <w:spacing w:after="0"/>
              <w:jc w:val="center"/>
              <w:rPr>
                <w:rFonts w:eastAsia="Calibri"/>
                <w:sz w:val="20"/>
                <w:szCs w:val="20"/>
                <w:highlight w:val="green"/>
              </w:rPr>
            </w:pPr>
            <w:r w:rsidRPr="003254DD">
              <w:rPr>
                <w:sz w:val="20"/>
                <w:szCs w:val="20"/>
                <w:highlight w:val="green"/>
              </w:rPr>
              <w:t xml:space="preserve">ГРПШ № 686, </w:t>
            </w:r>
            <w:r w:rsidRPr="003254DD">
              <w:rPr>
                <w:rFonts w:eastAsia="Calibri"/>
                <w:sz w:val="20"/>
                <w:szCs w:val="20"/>
                <w:highlight w:val="green"/>
              </w:rPr>
              <w:t>Курская область,</w:t>
            </w:r>
          </w:p>
          <w:p w14:paraId="3828DCDF" w14:textId="77777777" w:rsidR="003254DD" w:rsidRPr="003254DD" w:rsidRDefault="003254DD" w:rsidP="003254DD">
            <w:pPr>
              <w:spacing w:after="0"/>
              <w:jc w:val="center"/>
              <w:rPr>
                <w:rFonts w:eastAsia="Calibri"/>
                <w:sz w:val="20"/>
                <w:szCs w:val="20"/>
                <w:highlight w:val="green"/>
              </w:rPr>
            </w:pPr>
            <w:r w:rsidRPr="003254DD">
              <w:rPr>
                <w:rFonts w:eastAsia="Calibri"/>
                <w:sz w:val="20"/>
                <w:szCs w:val="20"/>
                <w:highlight w:val="green"/>
              </w:rPr>
              <w:t>Курский район, муниципальное образование</w:t>
            </w:r>
          </w:p>
          <w:p w14:paraId="12AE320D" w14:textId="77777777" w:rsidR="003254DD" w:rsidRPr="003254DD" w:rsidRDefault="003254DD" w:rsidP="003254DD">
            <w:pPr>
              <w:widowControl w:val="0"/>
              <w:spacing w:after="0" w:line="230" w:lineRule="auto"/>
              <w:jc w:val="center"/>
              <w:rPr>
                <w:sz w:val="20"/>
                <w:szCs w:val="20"/>
                <w:highlight w:val="green"/>
              </w:rPr>
            </w:pPr>
            <w:r w:rsidRPr="003254DD">
              <w:rPr>
                <w:rFonts w:eastAsia="Calibri"/>
                <w:sz w:val="20"/>
                <w:szCs w:val="20"/>
                <w:highlight w:val="green"/>
              </w:rPr>
              <w:t xml:space="preserve">«Ворошневский сельсовет», </w:t>
            </w:r>
            <w:r w:rsidRPr="003254DD">
              <w:rPr>
                <w:sz w:val="20"/>
                <w:szCs w:val="20"/>
                <w:highlight w:val="green"/>
              </w:rPr>
              <w:t xml:space="preserve">д. Ворошнево, </w:t>
            </w:r>
            <w:r w:rsidRPr="003254DD">
              <w:rPr>
                <w:sz w:val="20"/>
                <w:szCs w:val="20"/>
                <w:highlight w:val="green"/>
              </w:rPr>
              <w:br/>
              <w:t>ул. Газопроводская, д. 31а</w:t>
            </w:r>
          </w:p>
        </w:tc>
        <w:tc>
          <w:tcPr>
            <w:tcW w:w="1276" w:type="dxa"/>
            <w:tcBorders>
              <w:top w:val="single" w:sz="4" w:space="0" w:color="auto"/>
              <w:left w:val="single" w:sz="4" w:space="0" w:color="auto"/>
              <w:bottom w:val="single" w:sz="4" w:space="0" w:color="auto"/>
              <w:right w:val="single" w:sz="4" w:space="0" w:color="auto"/>
            </w:tcBorders>
            <w:vAlign w:val="center"/>
          </w:tcPr>
          <w:p w14:paraId="3FC2EACC"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07.12.2001</w:t>
            </w:r>
          </w:p>
        </w:tc>
        <w:tc>
          <w:tcPr>
            <w:tcW w:w="1276" w:type="dxa"/>
            <w:tcBorders>
              <w:top w:val="single" w:sz="4" w:space="0" w:color="auto"/>
              <w:left w:val="single" w:sz="4" w:space="0" w:color="auto"/>
              <w:bottom w:val="single" w:sz="4" w:space="0" w:color="auto"/>
              <w:right w:val="single" w:sz="4" w:space="0" w:color="auto"/>
            </w:tcBorders>
            <w:vAlign w:val="center"/>
          </w:tcPr>
          <w:p w14:paraId="33B6784A"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55</w:t>
            </w:r>
          </w:p>
        </w:tc>
        <w:tc>
          <w:tcPr>
            <w:tcW w:w="1744" w:type="dxa"/>
            <w:tcBorders>
              <w:top w:val="single" w:sz="4" w:space="0" w:color="auto"/>
              <w:left w:val="single" w:sz="4" w:space="0" w:color="auto"/>
              <w:bottom w:val="single" w:sz="4" w:space="0" w:color="auto"/>
              <w:right w:val="single" w:sz="4" w:space="0" w:color="auto"/>
            </w:tcBorders>
            <w:vAlign w:val="center"/>
          </w:tcPr>
          <w:p w14:paraId="7A318319"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39</w:t>
            </w:r>
          </w:p>
        </w:tc>
        <w:tc>
          <w:tcPr>
            <w:tcW w:w="1374" w:type="dxa"/>
            <w:tcBorders>
              <w:top w:val="single" w:sz="4" w:space="0" w:color="auto"/>
              <w:left w:val="single" w:sz="4" w:space="0" w:color="auto"/>
              <w:bottom w:val="single" w:sz="4" w:space="0" w:color="auto"/>
              <w:right w:val="single" w:sz="4" w:space="0" w:color="auto"/>
            </w:tcBorders>
            <w:vAlign w:val="center"/>
          </w:tcPr>
          <w:p w14:paraId="587F5C94"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94</w:t>
            </w:r>
          </w:p>
        </w:tc>
      </w:tr>
      <w:tr w:rsidR="003254DD" w:rsidRPr="003254DD" w14:paraId="611864A9" w14:textId="77777777" w:rsidTr="00C31125">
        <w:tc>
          <w:tcPr>
            <w:tcW w:w="472" w:type="dxa"/>
            <w:tcBorders>
              <w:top w:val="single" w:sz="4" w:space="0" w:color="auto"/>
              <w:left w:val="single" w:sz="4" w:space="0" w:color="auto"/>
              <w:bottom w:val="single" w:sz="4" w:space="0" w:color="auto"/>
              <w:right w:val="single" w:sz="4" w:space="0" w:color="auto"/>
            </w:tcBorders>
            <w:vAlign w:val="center"/>
          </w:tcPr>
          <w:p w14:paraId="5117CFE0"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16</w:t>
            </w:r>
          </w:p>
        </w:tc>
        <w:tc>
          <w:tcPr>
            <w:tcW w:w="2925" w:type="dxa"/>
            <w:tcBorders>
              <w:top w:val="single" w:sz="4" w:space="0" w:color="auto"/>
              <w:left w:val="single" w:sz="4" w:space="0" w:color="auto"/>
              <w:bottom w:val="single" w:sz="4" w:space="0" w:color="auto"/>
              <w:right w:val="single" w:sz="4" w:space="0" w:color="auto"/>
            </w:tcBorders>
            <w:vAlign w:val="center"/>
          </w:tcPr>
          <w:p w14:paraId="198EADF4" w14:textId="77777777" w:rsidR="003254DD" w:rsidRPr="003254DD" w:rsidRDefault="003254DD" w:rsidP="003254DD">
            <w:pPr>
              <w:spacing w:after="0"/>
              <w:jc w:val="center"/>
              <w:rPr>
                <w:rFonts w:eastAsia="Calibri"/>
                <w:sz w:val="20"/>
                <w:szCs w:val="20"/>
                <w:highlight w:val="green"/>
              </w:rPr>
            </w:pPr>
            <w:r w:rsidRPr="003254DD">
              <w:rPr>
                <w:sz w:val="20"/>
                <w:szCs w:val="20"/>
                <w:highlight w:val="green"/>
              </w:rPr>
              <w:t xml:space="preserve">ГРПШ № 687, </w:t>
            </w:r>
            <w:r w:rsidRPr="003254DD">
              <w:rPr>
                <w:rFonts w:eastAsia="Calibri"/>
                <w:sz w:val="20"/>
                <w:szCs w:val="20"/>
                <w:highlight w:val="green"/>
              </w:rPr>
              <w:t>Курская область,</w:t>
            </w:r>
          </w:p>
          <w:p w14:paraId="11B41A7F" w14:textId="77777777" w:rsidR="003254DD" w:rsidRPr="003254DD" w:rsidRDefault="003254DD" w:rsidP="003254DD">
            <w:pPr>
              <w:spacing w:after="0"/>
              <w:jc w:val="center"/>
              <w:rPr>
                <w:rFonts w:eastAsia="Calibri"/>
                <w:sz w:val="20"/>
                <w:szCs w:val="20"/>
                <w:highlight w:val="green"/>
              </w:rPr>
            </w:pPr>
            <w:r w:rsidRPr="003254DD">
              <w:rPr>
                <w:rFonts w:eastAsia="Calibri"/>
                <w:sz w:val="20"/>
                <w:szCs w:val="20"/>
                <w:highlight w:val="green"/>
              </w:rPr>
              <w:t>Курский район, муниципальное образование</w:t>
            </w:r>
          </w:p>
          <w:p w14:paraId="45693E19" w14:textId="77777777" w:rsidR="003254DD" w:rsidRPr="003254DD" w:rsidRDefault="003254DD" w:rsidP="003254DD">
            <w:pPr>
              <w:widowControl w:val="0"/>
              <w:spacing w:after="0" w:line="230" w:lineRule="auto"/>
              <w:jc w:val="center"/>
              <w:rPr>
                <w:sz w:val="20"/>
                <w:szCs w:val="20"/>
                <w:highlight w:val="green"/>
              </w:rPr>
            </w:pPr>
            <w:r w:rsidRPr="003254DD">
              <w:rPr>
                <w:rFonts w:eastAsia="Calibri"/>
                <w:sz w:val="20"/>
                <w:szCs w:val="20"/>
                <w:highlight w:val="green"/>
              </w:rPr>
              <w:t xml:space="preserve">«Ворошневский сельсовет», </w:t>
            </w:r>
            <w:r w:rsidRPr="003254DD">
              <w:rPr>
                <w:sz w:val="20"/>
                <w:szCs w:val="20"/>
                <w:highlight w:val="green"/>
              </w:rPr>
              <w:t>д. Ворошнево</w:t>
            </w:r>
          </w:p>
        </w:tc>
        <w:tc>
          <w:tcPr>
            <w:tcW w:w="1276" w:type="dxa"/>
            <w:tcBorders>
              <w:top w:val="single" w:sz="4" w:space="0" w:color="auto"/>
              <w:left w:val="single" w:sz="4" w:space="0" w:color="auto"/>
              <w:bottom w:val="single" w:sz="4" w:space="0" w:color="auto"/>
              <w:right w:val="single" w:sz="4" w:space="0" w:color="auto"/>
            </w:tcBorders>
            <w:vAlign w:val="center"/>
          </w:tcPr>
          <w:p w14:paraId="71801541"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06.12.2002</w:t>
            </w:r>
          </w:p>
        </w:tc>
        <w:tc>
          <w:tcPr>
            <w:tcW w:w="1276" w:type="dxa"/>
            <w:tcBorders>
              <w:top w:val="single" w:sz="4" w:space="0" w:color="auto"/>
              <w:left w:val="single" w:sz="4" w:space="0" w:color="auto"/>
              <w:bottom w:val="single" w:sz="4" w:space="0" w:color="auto"/>
              <w:right w:val="single" w:sz="4" w:space="0" w:color="auto"/>
            </w:tcBorders>
            <w:vAlign w:val="center"/>
          </w:tcPr>
          <w:p w14:paraId="59BC4617"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170</w:t>
            </w:r>
          </w:p>
        </w:tc>
        <w:tc>
          <w:tcPr>
            <w:tcW w:w="1744" w:type="dxa"/>
            <w:tcBorders>
              <w:top w:val="single" w:sz="4" w:space="0" w:color="auto"/>
              <w:left w:val="single" w:sz="4" w:space="0" w:color="auto"/>
              <w:bottom w:val="single" w:sz="4" w:space="0" w:color="auto"/>
              <w:right w:val="single" w:sz="4" w:space="0" w:color="auto"/>
            </w:tcBorders>
            <w:vAlign w:val="center"/>
          </w:tcPr>
          <w:p w14:paraId="26D9B45A"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143</w:t>
            </w:r>
          </w:p>
        </w:tc>
        <w:tc>
          <w:tcPr>
            <w:tcW w:w="1374" w:type="dxa"/>
            <w:tcBorders>
              <w:top w:val="single" w:sz="4" w:space="0" w:color="auto"/>
              <w:left w:val="single" w:sz="4" w:space="0" w:color="auto"/>
              <w:bottom w:val="single" w:sz="4" w:space="0" w:color="auto"/>
              <w:right w:val="single" w:sz="4" w:space="0" w:color="auto"/>
            </w:tcBorders>
            <w:vAlign w:val="center"/>
          </w:tcPr>
          <w:p w14:paraId="08E8ABED"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93</w:t>
            </w:r>
          </w:p>
        </w:tc>
      </w:tr>
      <w:tr w:rsidR="003254DD" w:rsidRPr="003254DD" w14:paraId="04DE0EE5" w14:textId="77777777" w:rsidTr="00C31125">
        <w:tc>
          <w:tcPr>
            <w:tcW w:w="472" w:type="dxa"/>
            <w:tcBorders>
              <w:top w:val="single" w:sz="4" w:space="0" w:color="auto"/>
              <w:left w:val="single" w:sz="4" w:space="0" w:color="auto"/>
              <w:bottom w:val="single" w:sz="4" w:space="0" w:color="auto"/>
              <w:right w:val="single" w:sz="4" w:space="0" w:color="auto"/>
            </w:tcBorders>
            <w:vAlign w:val="center"/>
          </w:tcPr>
          <w:p w14:paraId="7FDA7EC2"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17</w:t>
            </w:r>
          </w:p>
        </w:tc>
        <w:tc>
          <w:tcPr>
            <w:tcW w:w="2925" w:type="dxa"/>
            <w:tcBorders>
              <w:top w:val="single" w:sz="4" w:space="0" w:color="auto"/>
              <w:left w:val="single" w:sz="4" w:space="0" w:color="auto"/>
              <w:bottom w:val="single" w:sz="4" w:space="0" w:color="auto"/>
              <w:right w:val="single" w:sz="4" w:space="0" w:color="auto"/>
            </w:tcBorders>
            <w:vAlign w:val="center"/>
          </w:tcPr>
          <w:p w14:paraId="7C3DD0BC" w14:textId="77777777" w:rsidR="003254DD" w:rsidRPr="003254DD" w:rsidRDefault="003254DD" w:rsidP="003254DD">
            <w:pPr>
              <w:spacing w:after="0"/>
              <w:jc w:val="center"/>
              <w:rPr>
                <w:rFonts w:eastAsia="Calibri"/>
                <w:sz w:val="20"/>
                <w:szCs w:val="20"/>
                <w:highlight w:val="green"/>
              </w:rPr>
            </w:pPr>
            <w:r w:rsidRPr="003254DD">
              <w:rPr>
                <w:sz w:val="20"/>
                <w:szCs w:val="20"/>
                <w:highlight w:val="green"/>
              </w:rPr>
              <w:t xml:space="preserve">ГРПШ № 688, </w:t>
            </w:r>
            <w:r w:rsidRPr="003254DD">
              <w:rPr>
                <w:rFonts w:eastAsia="Calibri"/>
                <w:sz w:val="20"/>
                <w:szCs w:val="20"/>
                <w:highlight w:val="green"/>
              </w:rPr>
              <w:t>Курская область,</w:t>
            </w:r>
          </w:p>
          <w:p w14:paraId="6A7DAAAA" w14:textId="77777777" w:rsidR="003254DD" w:rsidRPr="003254DD" w:rsidRDefault="003254DD" w:rsidP="003254DD">
            <w:pPr>
              <w:spacing w:after="0"/>
              <w:jc w:val="center"/>
              <w:rPr>
                <w:rFonts w:eastAsia="Calibri"/>
                <w:sz w:val="20"/>
                <w:szCs w:val="20"/>
                <w:highlight w:val="green"/>
              </w:rPr>
            </w:pPr>
            <w:r w:rsidRPr="003254DD">
              <w:rPr>
                <w:rFonts w:eastAsia="Calibri"/>
                <w:sz w:val="20"/>
                <w:szCs w:val="20"/>
                <w:highlight w:val="green"/>
              </w:rPr>
              <w:t>Курский район, муниципальное образование</w:t>
            </w:r>
          </w:p>
          <w:p w14:paraId="72092B06" w14:textId="77777777" w:rsidR="003254DD" w:rsidRPr="003254DD" w:rsidRDefault="003254DD" w:rsidP="003254DD">
            <w:pPr>
              <w:widowControl w:val="0"/>
              <w:spacing w:after="0" w:line="230" w:lineRule="auto"/>
              <w:jc w:val="center"/>
              <w:rPr>
                <w:sz w:val="20"/>
                <w:szCs w:val="20"/>
                <w:highlight w:val="green"/>
              </w:rPr>
            </w:pPr>
            <w:r w:rsidRPr="003254DD">
              <w:rPr>
                <w:rFonts w:eastAsia="Calibri"/>
                <w:sz w:val="20"/>
                <w:szCs w:val="20"/>
                <w:highlight w:val="green"/>
              </w:rPr>
              <w:t>«Ворошневский сельсовет»,</w:t>
            </w:r>
            <w:r w:rsidRPr="003254DD">
              <w:rPr>
                <w:sz w:val="20"/>
                <w:szCs w:val="20"/>
                <w:highlight w:val="green"/>
              </w:rPr>
              <w:br/>
              <w:t xml:space="preserve">д. Ворошнево, </w:t>
            </w:r>
            <w:r w:rsidRPr="003254DD">
              <w:rPr>
                <w:sz w:val="20"/>
                <w:szCs w:val="20"/>
                <w:highlight w:val="green"/>
              </w:rPr>
              <w:br/>
              <w:t>ул. Сосновая, д. 17а</w:t>
            </w:r>
          </w:p>
        </w:tc>
        <w:tc>
          <w:tcPr>
            <w:tcW w:w="1276" w:type="dxa"/>
            <w:tcBorders>
              <w:top w:val="single" w:sz="4" w:space="0" w:color="auto"/>
              <w:left w:val="single" w:sz="4" w:space="0" w:color="auto"/>
              <w:bottom w:val="single" w:sz="4" w:space="0" w:color="auto"/>
              <w:right w:val="single" w:sz="4" w:space="0" w:color="auto"/>
            </w:tcBorders>
            <w:vAlign w:val="center"/>
          </w:tcPr>
          <w:p w14:paraId="64C47B44"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11.12.2002</w:t>
            </w:r>
          </w:p>
        </w:tc>
        <w:tc>
          <w:tcPr>
            <w:tcW w:w="1276" w:type="dxa"/>
            <w:tcBorders>
              <w:top w:val="single" w:sz="4" w:space="0" w:color="auto"/>
              <w:left w:val="single" w:sz="4" w:space="0" w:color="auto"/>
              <w:bottom w:val="single" w:sz="4" w:space="0" w:color="auto"/>
              <w:right w:val="single" w:sz="4" w:space="0" w:color="auto"/>
            </w:tcBorders>
            <w:vAlign w:val="center"/>
          </w:tcPr>
          <w:p w14:paraId="60B9C3BB"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55</w:t>
            </w:r>
          </w:p>
        </w:tc>
        <w:tc>
          <w:tcPr>
            <w:tcW w:w="1744" w:type="dxa"/>
            <w:tcBorders>
              <w:top w:val="single" w:sz="4" w:space="0" w:color="auto"/>
              <w:left w:val="single" w:sz="4" w:space="0" w:color="auto"/>
              <w:bottom w:val="single" w:sz="4" w:space="0" w:color="auto"/>
              <w:right w:val="single" w:sz="4" w:space="0" w:color="auto"/>
            </w:tcBorders>
            <w:vAlign w:val="center"/>
          </w:tcPr>
          <w:p w14:paraId="5196C994"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32</w:t>
            </w:r>
          </w:p>
        </w:tc>
        <w:tc>
          <w:tcPr>
            <w:tcW w:w="1374" w:type="dxa"/>
            <w:tcBorders>
              <w:top w:val="single" w:sz="4" w:space="0" w:color="auto"/>
              <w:left w:val="single" w:sz="4" w:space="0" w:color="auto"/>
              <w:bottom w:val="single" w:sz="4" w:space="0" w:color="auto"/>
              <w:right w:val="single" w:sz="4" w:space="0" w:color="auto"/>
            </w:tcBorders>
            <w:vAlign w:val="center"/>
          </w:tcPr>
          <w:p w14:paraId="20C01B25"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93</w:t>
            </w:r>
          </w:p>
        </w:tc>
      </w:tr>
      <w:tr w:rsidR="003254DD" w:rsidRPr="003254DD" w14:paraId="53C20709" w14:textId="77777777" w:rsidTr="00C31125">
        <w:tc>
          <w:tcPr>
            <w:tcW w:w="472" w:type="dxa"/>
            <w:tcBorders>
              <w:top w:val="single" w:sz="4" w:space="0" w:color="auto"/>
              <w:left w:val="single" w:sz="4" w:space="0" w:color="auto"/>
              <w:bottom w:val="single" w:sz="4" w:space="0" w:color="auto"/>
              <w:right w:val="single" w:sz="4" w:space="0" w:color="auto"/>
            </w:tcBorders>
            <w:vAlign w:val="center"/>
          </w:tcPr>
          <w:p w14:paraId="55EE205C"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18</w:t>
            </w:r>
          </w:p>
        </w:tc>
        <w:tc>
          <w:tcPr>
            <w:tcW w:w="2925" w:type="dxa"/>
            <w:tcBorders>
              <w:top w:val="single" w:sz="4" w:space="0" w:color="auto"/>
              <w:left w:val="single" w:sz="4" w:space="0" w:color="auto"/>
              <w:bottom w:val="single" w:sz="4" w:space="0" w:color="auto"/>
              <w:right w:val="single" w:sz="4" w:space="0" w:color="auto"/>
            </w:tcBorders>
            <w:vAlign w:val="center"/>
          </w:tcPr>
          <w:p w14:paraId="2B5C59F7" w14:textId="77777777" w:rsidR="003254DD" w:rsidRPr="003254DD" w:rsidRDefault="003254DD" w:rsidP="003254DD">
            <w:pPr>
              <w:spacing w:after="0"/>
              <w:jc w:val="center"/>
              <w:rPr>
                <w:rFonts w:eastAsia="Calibri"/>
                <w:sz w:val="20"/>
                <w:szCs w:val="20"/>
                <w:highlight w:val="green"/>
              </w:rPr>
            </w:pPr>
            <w:r w:rsidRPr="003254DD">
              <w:rPr>
                <w:sz w:val="20"/>
                <w:szCs w:val="20"/>
                <w:highlight w:val="green"/>
              </w:rPr>
              <w:t xml:space="preserve">ГРПШ № 689, </w:t>
            </w:r>
            <w:r w:rsidRPr="003254DD">
              <w:rPr>
                <w:rFonts w:eastAsia="Calibri"/>
                <w:sz w:val="20"/>
                <w:szCs w:val="20"/>
                <w:highlight w:val="green"/>
              </w:rPr>
              <w:t>Курская область,</w:t>
            </w:r>
          </w:p>
          <w:p w14:paraId="10F42BD4" w14:textId="77777777" w:rsidR="003254DD" w:rsidRPr="003254DD" w:rsidRDefault="003254DD" w:rsidP="003254DD">
            <w:pPr>
              <w:spacing w:after="0"/>
              <w:jc w:val="center"/>
              <w:rPr>
                <w:rFonts w:eastAsia="Calibri"/>
                <w:sz w:val="20"/>
                <w:szCs w:val="20"/>
                <w:highlight w:val="green"/>
              </w:rPr>
            </w:pPr>
            <w:r w:rsidRPr="003254DD">
              <w:rPr>
                <w:rFonts w:eastAsia="Calibri"/>
                <w:sz w:val="20"/>
                <w:szCs w:val="20"/>
                <w:highlight w:val="green"/>
              </w:rPr>
              <w:t>Курский район, муниципальное образование</w:t>
            </w:r>
          </w:p>
          <w:p w14:paraId="0242285B" w14:textId="77777777" w:rsidR="003254DD" w:rsidRPr="003254DD" w:rsidRDefault="003254DD" w:rsidP="003254DD">
            <w:pPr>
              <w:widowControl w:val="0"/>
              <w:spacing w:after="0" w:line="230" w:lineRule="auto"/>
              <w:jc w:val="center"/>
              <w:rPr>
                <w:sz w:val="20"/>
                <w:szCs w:val="20"/>
                <w:highlight w:val="green"/>
              </w:rPr>
            </w:pPr>
            <w:r w:rsidRPr="003254DD">
              <w:rPr>
                <w:rFonts w:eastAsia="Calibri"/>
                <w:sz w:val="20"/>
                <w:szCs w:val="20"/>
                <w:highlight w:val="green"/>
              </w:rPr>
              <w:t xml:space="preserve">«Ворошневский сельсовет», </w:t>
            </w:r>
            <w:r w:rsidRPr="003254DD">
              <w:rPr>
                <w:sz w:val="20"/>
                <w:szCs w:val="20"/>
                <w:highlight w:val="green"/>
              </w:rPr>
              <w:t>д. Ворошнево</w:t>
            </w:r>
          </w:p>
        </w:tc>
        <w:tc>
          <w:tcPr>
            <w:tcW w:w="1276" w:type="dxa"/>
            <w:tcBorders>
              <w:top w:val="single" w:sz="4" w:space="0" w:color="auto"/>
              <w:left w:val="single" w:sz="4" w:space="0" w:color="auto"/>
              <w:bottom w:val="single" w:sz="4" w:space="0" w:color="auto"/>
              <w:right w:val="single" w:sz="4" w:space="0" w:color="auto"/>
            </w:tcBorders>
            <w:vAlign w:val="center"/>
          </w:tcPr>
          <w:p w14:paraId="3F12D159"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14.03.2002</w:t>
            </w:r>
          </w:p>
        </w:tc>
        <w:tc>
          <w:tcPr>
            <w:tcW w:w="1276" w:type="dxa"/>
            <w:tcBorders>
              <w:top w:val="single" w:sz="4" w:space="0" w:color="auto"/>
              <w:left w:val="single" w:sz="4" w:space="0" w:color="auto"/>
              <w:bottom w:val="single" w:sz="4" w:space="0" w:color="auto"/>
              <w:right w:val="single" w:sz="4" w:space="0" w:color="auto"/>
            </w:tcBorders>
            <w:vAlign w:val="center"/>
          </w:tcPr>
          <w:p w14:paraId="4FF61634"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170</w:t>
            </w:r>
          </w:p>
        </w:tc>
        <w:tc>
          <w:tcPr>
            <w:tcW w:w="1744" w:type="dxa"/>
            <w:tcBorders>
              <w:top w:val="single" w:sz="4" w:space="0" w:color="auto"/>
              <w:left w:val="single" w:sz="4" w:space="0" w:color="auto"/>
              <w:bottom w:val="single" w:sz="4" w:space="0" w:color="auto"/>
              <w:right w:val="single" w:sz="4" w:space="0" w:color="auto"/>
            </w:tcBorders>
            <w:vAlign w:val="center"/>
          </w:tcPr>
          <w:p w14:paraId="2EBEB5B0"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125</w:t>
            </w:r>
          </w:p>
        </w:tc>
        <w:tc>
          <w:tcPr>
            <w:tcW w:w="1374" w:type="dxa"/>
            <w:tcBorders>
              <w:top w:val="single" w:sz="4" w:space="0" w:color="auto"/>
              <w:left w:val="single" w:sz="4" w:space="0" w:color="auto"/>
              <w:bottom w:val="single" w:sz="4" w:space="0" w:color="auto"/>
              <w:right w:val="single" w:sz="4" w:space="0" w:color="auto"/>
            </w:tcBorders>
            <w:vAlign w:val="center"/>
          </w:tcPr>
          <w:p w14:paraId="654CF0E2"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91</w:t>
            </w:r>
          </w:p>
        </w:tc>
      </w:tr>
      <w:tr w:rsidR="003254DD" w:rsidRPr="003254DD" w14:paraId="6F619EF1" w14:textId="77777777" w:rsidTr="00C31125">
        <w:tc>
          <w:tcPr>
            <w:tcW w:w="472" w:type="dxa"/>
            <w:tcBorders>
              <w:top w:val="single" w:sz="4" w:space="0" w:color="auto"/>
              <w:left w:val="single" w:sz="4" w:space="0" w:color="auto"/>
              <w:bottom w:val="single" w:sz="4" w:space="0" w:color="auto"/>
              <w:right w:val="single" w:sz="4" w:space="0" w:color="auto"/>
            </w:tcBorders>
            <w:vAlign w:val="center"/>
          </w:tcPr>
          <w:p w14:paraId="5594C48D"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19</w:t>
            </w:r>
          </w:p>
        </w:tc>
        <w:tc>
          <w:tcPr>
            <w:tcW w:w="2925" w:type="dxa"/>
            <w:tcBorders>
              <w:top w:val="single" w:sz="4" w:space="0" w:color="auto"/>
              <w:left w:val="single" w:sz="4" w:space="0" w:color="auto"/>
              <w:bottom w:val="single" w:sz="4" w:space="0" w:color="auto"/>
              <w:right w:val="single" w:sz="4" w:space="0" w:color="auto"/>
            </w:tcBorders>
            <w:vAlign w:val="center"/>
          </w:tcPr>
          <w:p w14:paraId="47453EB9" w14:textId="77777777" w:rsidR="003254DD" w:rsidRPr="003254DD" w:rsidRDefault="003254DD" w:rsidP="003254DD">
            <w:pPr>
              <w:spacing w:after="0"/>
              <w:jc w:val="center"/>
              <w:rPr>
                <w:rFonts w:eastAsia="Calibri"/>
                <w:sz w:val="20"/>
                <w:szCs w:val="20"/>
                <w:highlight w:val="green"/>
              </w:rPr>
            </w:pPr>
            <w:r w:rsidRPr="003254DD">
              <w:rPr>
                <w:sz w:val="20"/>
                <w:szCs w:val="20"/>
                <w:highlight w:val="green"/>
              </w:rPr>
              <w:t xml:space="preserve">ГРПШ № 736, </w:t>
            </w:r>
            <w:r w:rsidRPr="003254DD">
              <w:rPr>
                <w:rFonts w:eastAsia="Calibri"/>
                <w:sz w:val="20"/>
                <w:szCs w:val="20"/>
                <w:highlight w:val="green"/>
              </w:rPr>
              <w:t>Курская область,</w:t>
            </w:r>
          </w:p>
          <w:p w14:paraId="46840F75" w14:textId="77777777" w:rsidR="003254DD" w:rsidRPr="003254DD" w:rsidRDefault="003254DD" w:rsidP="003254DD">
            <w:pPr>
              <w:spacing w:after="0"/>
              <w:jc w:val="center"/>
              <w:rPr>
                <w:rFonts w:eastAsia="Calibri"/>
                <w:sz w:val="20"/>
                <w:szCs w:val="20"/>
                <w:highlight w:val="green"/>
              </w:rPr>
            </w:pPr>
            <w:r w:rsidRPr="003254DD">
              <w:rPr>
                <w:rFonts w:eastAsia="Calibri"/>
                <w:sz w:val="20"/>
                <w:szCs w:val="20"/>
                <w:highlight w:val="green"/>
              </w:rPr>
              <w:lastRenderedPageBreak/>
              <w:t>Курский район, муниципальное образование</w:t>
            </w:r>
          </w:p>
          <w:p w14:paraId="5351C396" w14:textId="77777777" w:rsidR="003254DD" w:rsidRPr="003254DD" w:rsidRDefault="003254DD" w:rsidP="003254DD">
            <w:pPr>
              <w:widowControl w:val="0"/>
              <w:spacing w:after="0" w:line="230" w:lineRule="auto"/>
              <w:jc w:val="center"/>
              <w:rPr>
                <w:sz w:val="20"/>
                <w:szCs w:val="20"/>
                <w:highlight w:val="green"/>
              </w:rPr>
            </w:pPr>
            <w:r w:rsidRPr="003254DD">
              <w:rPr>
                <w:rFonts w:eastAsia="Calibri"/>
                <w:sz w:val="20"/>
                <w:szCs w:val="20"/>
                <w:highlight w:val="green"/>
              </w:rPr>
              <w:t>«Ворошневский сельсовет»,</w:t>
            </w:r>
            <w:r w:rsidRPr="003254DD">
              <w:rPr>
                <w:sz w:val="20"/>
                <w:szCs w:val="20"/>
                <w:highlight w:val="green"/>
              </w:rPr>
              <w:br/>
              <w:t xml:space="preserve">д. Ворошнево, </w:t>
            </w:r>
            <w:r w:rsidRPr="003254DD">
              <w:rPr>
                <w:sz w:val="20"/>
                <w:szCs w:val="20"/>
                <w:highlight w:val="green"/>
              </w:rPr>
              <w:br/>
              <w:t>ул. Сосновая, д. 1</w:t>
            </w:r>
          </w:p>
        </w:tc>
        <w:tc>
          <w:tcPr>
            <w:tcW w:w="1276" w:type="dxa"/>
            <w:tcBorders>
              <w:top w:val="single" w:sz="4" w:space="0" w:color="auto"/>
              <w:left w:val="single" w:sz="4" w:space="0" w:color="auto"/>
              <w:bottom w:val="single" w:sz="4" w:space="0" w:color="auto"/>
              <w:right w:val="single" w:sz="4" w:space="0" w:color="auto"/>
            </w:tcBorders>
            <w:vAlign w:val="center"/>
          </w:tcPr>
          <w:p w14:paraId="02C9214B"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lastRenderedPageBreak/>
              <w:t>27.12.2006</w:t>
            </w:r>
          </w:p>
        </w:tc>
        <w:tc>
          <w:tcPr>
            <w:tcW w:w="1276" w:type="dxa"/>
            <w:tcBorders>
              <w:top w:val="single" w:sz="4" w:space="0" w:color="auto"/>
              <w:left w:val="single" w:sz="4" w:space="0" w:color="auto"/>
              <w:bottom w:val="single" w:sz="4" w:space="0" w:color="auto"/>
              <w:right w:val="single" w:sz="4" w:space="0" w:color="auto"/>
            </w:tcBorders>
            <w:vAlign w:val="center"/>
          </w:tcPr>
          <w:p w14:paraId="790EFEE1"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55</w:t>
            </w:r>
          </w:p>
        </w:tc>
        <w:tc>
          <w:tcPr>
            <w:tcW w:w="1744" w:type="dxa"/>
            <w:tcBorders>
              <w:top w:val="single" w:sz="4" w:space="0" w:color="auto"/>
              <w:left w:val="single" w:sz="4" w:space="0" w:color="auto"/>
              <w:bottom w:val="single" w:sz="4" w:space="0" w:color="auto"/>
              <w:right w:val="single" w:sz="4" w:space="0" w:color="auto"/>
            </w:tcBorders>
            <w:vAlign w:val="center"/>
          </w:tcPr>
          <w:p w14:paraId="4F54E644"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38</w:t>
            </w:r>
          </w:p>
        </w:tc>
        <w:tc>
          <w:tcPr>
            <w:tcW w:w="1374" w:type="dxa"/>
            <w:tcBorders>
              <w:top w:val="single" w:sz="4" w:space="0" w:color="auto"/>
              <w:left w:val="single" w:sz="4" w:space="0" w:color="auto"/>
              <w:bottom w:val="single" w:sz="4" w:space="0" w:color="auto"/>
              <w:right w:val="single" w:sz="4" w:space="0" w:color="auto"/>
            </w:tcBorders>
            <w:vAlign w:val="center"/>
          </w:tcPr>
          <w:p w14:paraId="07129819"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90</w:t>
            </w:r>
          </w:p>
        </w:tc>
      </w:tr>
      <w:tr w:rsidR="003254DD" w:rsidRPr="003254DD" w14:paraId="3979237A" w14:textId="77777777" w:rsidTr="00C31125">
        <w:tc>
          <w:tcPr>
            <w:tcW w:w="472" w:type="dxa"/>
            <w:tcBorders>
              <w:top w:val="single" w:sz="4" w:space="0" w:color="auto"/>
              <w:left w:val="single" w:sz="4" w:space="0" w:color="auto"/>
              <w:bottom w:val="single" w:sz="4" w:space="0" w:color="auto"/>
              <w:right w:val="single" w:sz="4" w:space="0" w:color="auto"/>
            </w:tcBorders>
            <w:vAlign w:val="center"/>
          </w:tcPr>
          <w:p w14:paraId="0F1B75AB"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20</w:t>
            </w:r>
          </w:p>
        </w:tc>
        <w:tc>
          <w:tcPr>
            <w:tcW w:w="2925" w:type="dxa"/>
            <w:tcBorders>
              <w:top w:val="single" w:sz="4" w:space="0" w:color="auto"/>
              <w:left w:val="single" w:sz="4" w:space="0" w:color="auto"/>
              <w:bottom w:val="single" w:sz="4" w:space="0" w:color="auto"/>
              <w:right w:val="single" w:sz="4" w:space="0" w:color="auto"/>
            </w:tcBorders>
            <w:vAlign w:val="center"/>
          </w:tcPr>
          <w:p w14:paraId="2B7DED2D" w14:textId="77777777" w:rsidR="003254DD" w:rsidRPr="003254DD" w:rsidRDefault="003254DD" w:rsidP="003254DD">
            <w:pPr>
              <w:spacing w:after="0"/>
              <w:jc w:val="center"/>
              <w:rPr>
                <w:rFonts w:eastAsia="Calibri"/>
                <w:sz w:val="20"/>
                <w:szCs w:val="20"/>
                <w:highlight w:val="green"/>
              </w:rPr>
            </w:pPr>
            <w:r w:rsidRPr="003254DD">
              <w:rPr>
                <w:sz w:val="20"/>
                <w:szCs w:val="20"/>
                <w:highlight w:val="green"/>
              </w:rPr>
              <w:t xml:space="preserve">ГРПШ № 765, </w:t>
            </w:r>
            <w:r w:rsidRPr="003254DD">
              <w:rPr>
                <w:rFonts w:eastAsia="Calibri"/>
                <w:sz w:val="20"/>
                <w:szCs w:val="20"/>
                <w:highlight w:val="green"/>
              </w:rPr>
              <w:t>Курская область,</w:t>
            </w:r>
          </w:p>
          <w:p w14:paraId="190098D6" w14:textId="77777777" w:rsidR="003254DD" w:rsidRPr="003254DD" w:rsidRDefault="003254DD" w:rsidP="003254DD">
            <w:pPr>
              <w:spacing w:after="0"/>
              <w:jc w:val="center"/>
              <w:rPr>
                <w:rFonts w:eastAsia="Calibri"/>
                <w:sz w:val="20"/>
                <w:szCs w:val="20"/>
                <w:highlight w:val="green"/>
              </w:rPr>
            </w:pPr>
            <w:r w:rsidRPr="003254DD">
              <w:rPr>
                <w:rFonts w:eastAsia="Calibri"/>
                <w:sz w:val="20"/>
                <w:szCs w:val="20"/>
                <w:highlight w:val="green"/>
              </w:rPr>
              <w:t>Курский район, муниципальное образование</w:t>
            </w:r>
          </w:p>
          <w:p w14:paraId="46F41A24" w14:textId="77777777" w:rsidR="003254DD" w:rsidRPr="003254DD" w:rsidRDefault="003254DD" w:rsidP="003254DD">
            <w:pPr>
              <w:spacing w:after="0"/>
              <w:jc w:val="center"/>
              <w:rPr>
                <w:sz w:val="20"/>
                <w:szCs w:val="20"/>
                <w:highlight w:val="green"/>
              </w:rPr>
            </w:pPr>
            <w:r w:rsidRPr="003254DD">
              <w:rPr>
                <w:rFonts w:eastAsia="Calibri"/>
                <w:sz w:val="20"/>
                <w:szCs w:val="20"/>
                <w:highlight w:val="green"/>
              </w:rPr>
              <w:t xml:space="preserve">«Ворошневский сельсовет», </w:t>
            </w:r>
            <w:r w:rsidRPr="003254DD">
              <w:rPr>
                <w:sz w:val="20"/>
                <w:szCs w:val="20"/>
                <w:highlight w:val="green"/>
              </w:rPr>
              <w:t>д. Ворошнево</w:t>
            </w:r>
          </w:p>
        </w:tc>
        <w:tc>
          <w:tcPr>
            <w:tcW w:w="1276" w:type="dxa"/>
            <w:tcBorders>
              <w:top w:val="single" w:sz="4" w:space="0" w:color="auto"/>
              <w:left w:val="single" w:sz="4" w:space="0" w:color="auto"/>
              <w:bottom w:val="single" w:sz="4" w:space="0" w:color="auto"/>
              <w:right w:val="single" w:sz="4" w:space="0" w:color="auto"/>
            </w:tcBorders>
            <w:vAlign w:val="center"/>
          </w:tcPr>
          <w:p w14:paraId="1D9BAD19"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02.11.2007</w:t>
            </w:r>
          </w:p>
        </w:tc>
        <w:tc>
          <w:tcPr>
            <w:tcW w:w="1276" w:type="dxa"/>
            <w:tcBorders>
              <w:top w:val="single" w:sz="4" w:space="0" w:color="auto"/>
              <w:left w:val="single" w:sz="4" w:space="0" w:color="auto"/>
              <w:bottom w:val="single" w:sz="4" w:space="0" w:color="auto"/>
              <w:right w:val="single" w:sz="4" w:space="0" w:color="auto"/>
            </w:tcBorders>
            <w:vAlign w:val="center"/>
          </w:tcPr>
          <w:p w14:paraId="784C5FA3"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55</w:t>
            </w:r>
          </w:p>
        </w:tc>
        <w:tc>
          <w:tcPr>
            <w:tcW w:w="1744" w:type="dxa"/>
            <w:tcBorders>
              <w:top w:val="single" w:sz="4" w:space="0" w:color="auto"/>
              <w:left w:val="single" w:sz="4" w:space="0" w:color="auto"/>
              <w:bottom w:val="single" w:sz="4" w:space="0" w:color="auto"/>
              <w:right w:val="single" w:sz="4" w:space="0" w:color="auto"/>
            </w:tcBorders>
            <w:vAlign w:val="center"/>
          </w:tcPr>
          <w:p w14:paraId="24FDDBF7"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41</w:t>
            </w:r>
          </w:p>
        </w:tc>
        <w:tc>
          <w:tcPr>
            <w:tcW w:w="1374" w:type="dxa"/>
            <w:tcBorders>
              <w:top w:val="single" w:sz="4" w:space="0" w:color="auto"/>
              <w:left w:val="single" w:sz="4" w:space="0" w:color="auto"/>
              <w:bottom w:val="single" w:sz="4" w:space="0" w:color="auto"/>
              <w:right w:val="single" w:sz="4" w:space="0" w:color="auto"/>
            </w:tcBorders>
            <w:vAlign w:val="center"/>
          </w:tcPr>
          <w:p w14:paraId="39EC4E00"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89</w:t>
            </w:r>
          </w:p>
        </w:tc>
      </w:tr>
      <w:tr w:rsidR="003254DD" w:rsidRPr="003254DD" w14:paraId="67F70695" w14:textId="77777777" w:rsidTr="00C31125">
        <w:tc>
          <w:tcPr>
            <w:tcW w:w="472" w:type="dxa"/>
            <w:tcBorders>
              <w:top w:val="single" w:sz="4" w:space="0" w:color="auto"/>
              <w:left w:val="single" w:sz="4" w:space="0" w:color="auto"/>
              <w:bottom w:val="single" w:sz="4" w:space="0" w:color="auto"/>
              <w:right w:val="single" w:sz="4" w:space="0" w:color="auto"/>
            </w:tcBorders>
            <w:vAlign w:val="center"/>
          </w:tcPr>
          <w:p w14:paraId="7752D21D"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21</w:t>
            </w:r>
          </w:p>
        </w:tc>
        <w:tc>
          <w:tcPr>
            <w:tcW w:w="2925" w:type="dxa"/>
            <w:tcBorders>
              <w:top w:val="single" w:sz="4" w:space="0" w:color="auto"/>
              <w:left w:val="single" w:sz="4" w:space="0" w:color="auto"/>
              <w:bottom w:val="single" w:sz="4" w:space="0" w:color="auto"/>
              <w:right w:val="single" w:sz="4" w:space="0" w:color="auto"/>
            </w:tcBorders>
            <w:vAlign w:val="center"/>
          </w:tcPr>
          <w:p w14:paraId="3F5397B9" w14:textId="77777777" w:rsidR="003254DD" w:rsidRPr="003254DD" w:rsidRDefault="003254DD" w:rsidP="003254DD">
            <w:pPr>
              <w:spacing w:after="0"/>
              <w:jc w:val="center"/>
              <w:rPr>
                <w:rFonts w:eastAsia="Calibri"/>
                <w:sz w:val="20"/>
                <w:szCs w:val="20"/>
                <w:highlight w:val="green"/>
              </w:rPr>
            </w:pPr>
            <w:r w:rsidRPr="003254DD">
              <w:rPr>
                <w:sz w:val="20"/>
                <w:szCs w:val="20"/>
                <w:highlight w:val="green"/>
              </w:rPr>
              <w:t xml:space="preserve">ГРПШ № 795, </w:t>
            </w:r>
            <w:r w:rsidRPr="003254DD">
              <w:rPr>
                <w:rFonts w:eastAsia="Calibri"/>
                <w:sz w:val="20"/>
                <w:szCs w:val="20"/>
                <w:highlight w:val="green"/>
              </w:rPr>
              <w:t>Курская область,</w:t>
            </w:r>
          </w:p>
          <w:p w14:paraId="04F07159" w14:textId="77777777" w:rsidR="003254DD" w:rsidRPr="003254DD" w:rsidRDefault="003254DD" w:rsidP="003254DD">
            <w:pPr>
              <w:spacing w:after="0"/>
              <w:jc w:val="center"/>
              <w:rPr>
                <w:rFonts w:eastAsia="Calibri"/>
                <w:sz w:val="20"/>
                <w:szCs w:val="20"/>
                <w:highlight w:val="green"/>
              </w:rPr>
            </w:pPr>
            <w:r w:rsidRPr="003254DD">
              <w:rPr>
                <w:rFonts w:eastAsia="Calibri"/>
                <w:sz w:val="20"/>
                <w:szCs w:val="20"/>
                <w:highlight w:val="green"/>
              </w:rPr>
              <w:t>Курский район, муниципальное образование</w:t>
            </w:r>
          </w:p>
          <w:p w14:paraId="17390E58" w14:textId="77777777" w:rsidR="003254DD" w:rsidRPr="003254DD" w:rsidRDefault="003254DD" w:rsidP="003254DD">
            <w:pPr>
              <w:widowControl w:val="0"/>
              <w:spacing w:after="0" w:line="230" w:lineRule="auto"/>
              <w:jc w:val="center"/>
              <w:rPr>
                <w:sz w:val="20"/>
                <w:szCs w:val="20"/>
                <w:highlight w:val="green"/>
              </w:rPr>
            </w:pPr>
            <w:r w:rsidRPr="003254DD">
              <w:rPr>
                <w:rFonts w:eastAsia="Calibri"/>
                <w:sz w:val="20"/>
                <w:szCs w:val="20"/>
                <w:highlight w:val="green"/>
              </w:rPr>
              <w:t>«Ворошневский сельсовет»,</w:t>
            </w:r>
            <w:r w:rsidRPr="003254DD">
              <w:rPr>
                <w:sz w:val="20"/>
                <w:szCs w:val="20"/>
                <w:highlight w:val="green"/>
              </w:rPr>
              <w:br/>
              <w:t>д. Ворошнево, ул. 2</w:t>
            </w:r>
            <w:r w:rsidRPr="003254DD">
              <w:rPr>
                <w:sz w:val="20"/>
                <w:szCs w:val="20"/>
                <w:highlight w:val="green"/>
              </w:rPr>
              <w:noBreakHyphen/>
              <w:t>я Тепличная</w:t>
            </w:r>
          </w:p>
        </w:tc>
        <w:tc>
          <w:tcPr>
            <w:tcW w:w="1276" w:type="dxa"/>
            <w:tcBorders>
              <w:top w:val="single" w:sz="4" w:space="0" w:color="auto"/>
              <w:left w:val="single" w:sz="4" w:space="0" w:color="auto"/>
              <w:bottom w:val="single" w:sz="4" w:space="0" w:color="auto"/>
              <w:right w:val="single" w:sz="4" w:space="0" w:color="auto"/>
            </w:tcBorders>
            <w:vAlign w:val="center"/>
          </w:tcPr>
          <w:p w14:paraId="02E8037D"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01.09.2008</w:t>
            </w:r>
          </w:p>
        </w:tc>
        <w:tc>
          <w:tcPr>
            <w:tcW w:w="1276" w:type="dxa"/>
            <w:tcBorders>
              <w:top w:val="single" w:sz="4" w:space="0" w:color="auto"/>
              <w:left w:val="single" w:sz="4" w:space="0" w:color="auto"/>
              <w:bottom w:val="single" w:sz="4" w:space="0" w:color="auto"/>
              <w:right w:val="single" w:sz="4" w:space="0" w:color="auto"/>
            </w:tcBorders>
            <w:vAlign w:val="center"/>
          </w:tcPr>
          <w:p w14:paraId="19DA8AC2"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170</w:t>
            </w:r>
          </w:p>
        </w:tc>
        <w:tc>
          <w:tcPr>
            <w:tcW w:w="1744" w:type="dxa"/>
            <w:tcBorders>
              <w:top w:val="single" w:sz="4" w:space="0" w:color="auto"/>
              <w:left w:val="single" w:sz="4" w:space="0" w:color="auto"/>
              <w:bottom w:val="single" w:sz="4" w:space="0" w:color="auto"/>
              <w:right w:val="single" w:sz="4" w:space="0" w:color="auto"/>
            </w:tcBorders>
            <w:vAlign w:val="center"/>
          </w:tcPr>
          <w:p w14:paraId="7009FEBB"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138</w:t>
            </w:r>
          </w:p>
        </w:tc>
        <w:tc>
          <w:tcPr>
            <w:tcW w:w="1374" w:type="dxa"/>
            <w:tcBorders>
              <w:top w:val="single" w:sz="4" w:space="0" w:color="auto"/>
              <w:left w:val="single" w:sz="4" w:space="0" w:color="auto"/>
              <w:bottom w:val="single" w:sz="4" w:space="0" w:color="auto"/>
              <w:right w:val="single" w:sz="4" w:space="0" w:color="auto"/>
            </w:tcBorders>
            <w:vAlign w:val="center"/>
          </w:tcPr>
          <w:p w14:paraId="4A7E3D00"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89</w:t>
            </w:r>
          </w:p>
        </w:tc>
      </w:tr>
      <w:tr w:rsidR="003254DD" w:rsidRPr="003254DD" w14:paraId="3BD54F6D" w14:textId="77777777" w:rsidTr="00C31125">
        <w:tc>
          <w:tcPr>
            <w:tcW w:w="472" w:type="dxa"/>
            <w:tcBorders>
              <w:top w:val="single" w:sz="4" w:space="0" w:color="auto"/>
              <w:left w:val="single" w:sz="4" w:space="0" w:color="auto"/>
              <w:bottom w:val="single" w:sz="4" w:space="0" w:color="auto"/>
              <w:right w:val="single" w:sz="4" w:space="0" w:color="auto"/>
            </w:tcBorders>
            <w:vAlign w:val="center"/>
          </w:tcPr>
          <w:p w14:paraId="0AC47D51"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22</w:t>
            </w:r>
          </w:p>
        </w:tc>
        <w:tc>
          <w:tcPr>
            <w:tcW w:w="2925" w:type="dxa"/>
            <w:tcBorders>
              <w:top w:val="single" w:sz="4" w:space="0" w:color="auto"/>
              <w:left w:val="single" w:sz="4" w:space="0" w:color="auto"/>
              <w:bottom w:val="single" w:sz="4" w:space="0" w:color="auto"/>
              <w:right w:val="single" w:sz="4" w:space="0" w:color="auto"/>
            </w:tcBorders>
            <w:vAlign w:val="center"/>
          </w:tcPr>
          <w:p w14:paraId="2F083138" w14:textId="77777777" w:rsidR="003254DD" w:rsidRPr="003254DD" w:rsidRDefault="003254DD" w:rsidP="003254DD">
            <w:pPr>
              <w:spacing w:after="0"/>
              <w:jc w:val="center"/>
              <w:rPr>
                <w:rFonts w:eastAsia="Calibri"/>
                <w:sz w:val="20"/>
                <w:szCs w:val="20"/>
                <w:highlight w:val="green"/>
              </w:rPr>
            </w:pPr>
            <w:r w:rsidRPr="003254DD">
              <w:rPr>
                <w:sz w:val="20"/>
                <w:szCs w:val="20"/>
                <w:highlight w:val="green"/>
              </w:rPr>
              <w:t xml:space="preserve">ГРПШ № 827, </w:t>
            </w:r>
            <w:r w:rsidRPr="003254DD">
              <w:rPr>
                <w:rFonts w:eastAsia="Calibri"/>
                <w:sz w:val="20"/>
                <w:szCs w:val="20"/>
                <w:highlight w:val="green"/>
              </w:rPr>
              <w:t>Курская область,</w:t>
            </w:r>
          </w:p>
          <w:p w14:paraId="6854EBEF" w14:textId="77777777" w:rsidR="003254DD" w:rsidRPr="003254DD" w:rsidRDefault="003254DD" w:rsidP="003254DD">
            <w:pPr>
              <w:spacing w:after="0"/>
              <w:jc w:val="center"/>
              <w:rPr>
                <w:rFonts w:eastAsia="Calibri"/>
                <w:sz w:val="20"/>
                <w:szCs w:val="20"/>
                <w:highlight w:val="green"/>
              </w:rPr>
            </w:pPr>
            <w:r w:rsidRPr="003254DD">
              <w:rPr>
                <w:rFonts w:eastAsia="Calibri"/>
                <w:sz w:val="20"/>
                <w:szCs w:val="20"/>
                <w:highlight w:val="green"/>
              </w:rPr>
              <w:t>Курский район, муниципальное образование</w:t>
            </w:r>
          </w:p>
          <w:p w14:paraId="1CEC31AD" w14:textId="77777777" w:rsidR="003254DD" w:rsidRPr="003254DD" w:rsidRDefault="003254DD" w:rsidP="003254DD">
            <w:pPr>
              <w:widowControl w:val="0"/>
              <w:spacing w:after="0" w:line="230" w:lineRule="auto"/>
              <w:jc w:val="center"/>
              <w:rPr>
                <w:sz w:val="20"/>
                <w:szCs w:val="20"/>
                <w:highlight w:val="green"/>
              </w:rPr>
            </w:pPr>
            <w:r w:rsidRPr="003254DD">
              <w:rPr>
                <w:rFonts w:eastAsia="Calibri"/>
                <w:sz w:val="20"/>
                <w:szCs w:val="20"/>
                <w:highlight w:val="green"/>
              </w:rPr>
              <w:t>«Ворошневский сельсовет»,</w:t>
            </w:r>
            <w:r w:rsidRPr="003254DD">
              <w:rPr>
                <w:sz w:val="20"/>
                <w:szCs w:val="20"/>
                <w:highlight w:val="green"/>
              </w:rPr>
              <w:br/>
              <w:t>д. Ворошнево,</w:t>
            </w:r>
            <w:r w:rsidRPr="003254DD">
              <w:rPr>
                <w:sz w:val="20"/>
                <w:szCs w:val="20"/>
                <w:highlight w:val="green"/>
              </w:rPr>
              <w:br/>
              <w:t>ул. Газопроводская</w:t>
            </w:r>
          </w:p>
        </w:tc>
        <w:tc>
          <w:tcPr>
            <w:tcW w:w="1276" w:type="dxa"/>
            <w:tcBorders>
              <w:top w:val="single" w:sz="4" w:space="0" w:color="auto"/>
              <w:left w:val="single" w:sz="4" w:space="0" w:color="auto"/>
              <w:bottom w:val="single" w:sz="4" w:space="0" w:color="auto"/>
              <w:right w:val="single" w:sz="4" w:space="0" w:color="auto"/>
            </w:tcBorders>
            <w:vAlign w:val="center"/>
          </w:tcPr>
          <w:p w14:paraId="2C3A8B5F"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20.07.1998</w:t>
            </w:r>
          </w:p>
        </w:tc>
        <w:tc>
          <w:tcPr>
            <w:tcW w:w="1276" w:type="dxa"/>
            <w:tcBorders>
              <w:top w:val="single" w:sz="4" w:space="0" w:color="auto"/>
              <w:left w:val="single" w:sz="4" w:space="0" w:color="auto"/>
              <w:bottom w:val="single" w:sz="4" w:space="0" w:color="auto"/>
              <w:right w:val="single" w:sz="4" w:space="0" w:color="auto"/>
            </w:tcBorders>
            <w:vAlign w:val="center"/>
          </w:tcPr>
          <w:p w14:paraId="5D0186F7"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170</w:t>
            </w:r>
          </w:p>
        </w:tc>
        <w:tc>
          <w:tcPr>
            <w:tcW w:w="1744" w:type="dxa"/>
            <w:tcBorders>
              <w:top w:val="single" w:sz="4" w:space="0" w:color="auto"/>
              <w:left w:val="single" w:sz="4" w:space="0" w:color="auto"/>
              <w:bottom w:val="single" w:sz="4" w:space="0" w:color="auto"/>
              <w:right w:val="single" w:sz="4" w:space="0" w:color="auto"/>
            </w:tcBorders>
            <w:vAlign w:val="center"/>
          </w:tcPr>
          <w:p w14:paraId="1EA38833"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128</w:t>
            </w:r>
          </w:p>
        </w:tc>
        <w:tc>
          <w:tcPr>
            <w:tcW w:w="1374" w:type="dxa"/>
            <w:tcBorders>
              <w:top w:val="single" w:sz="4" w:space="0" w:color="auto"/>
              <w:left w:val="single" w:sz="4" w:space="0" w:color="auto"/>
              <w:bottom w:val="single" w:sz="4" w:space="0" w:color="auto"/>
              <w:right w:val="single" w:sz="4" w:space="0" w:color="auto"/>
            </w:tcBorders>
            <w:vAlign w:val="center"/>
          </w:tcPr>
          <w:p w14:paraId="02ACD789"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92</w:t>
            </w:r>
          </w:p>
        </w:tc>
      </w:tr>
      <w:tr w:rsidR="003254DD" w:rsidRPr="003254DD" w14:paraId="30BD6F32" w14:textId="77777777" w:rsidTr="00C31125">
        <w:trPr>
          <w:trHeight w:val="58"/>
        </w:trPr>
        <w:tc>
          <w:tcPr>
            <w:tcW w:w="472" w:type="dxa"/>
            <w:tcBorders>
              <w:top w:val="single" w:sz="4" w:space="0" w:color="auto"/>
              <w:left w:val="single" w:sz="4" w:space="0" w:color="auto"/>
              <w:bottom w:val="single" w:sz="4" w:space="0" w:color="auto"/>
              <w:right w:val="single" w:sz="4" w:space="0" w:color="auto"/>
            </w:tcBorders>
            <w:vAlign w:val="center"/>
          </w:tcPr>
          <w:p w14:paraId="0154EC55"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23</w:t>
            </w:r>
          </w:p>
        </w:tc>
        <w:tc>
          <w:tcPr>
            <w:tcW w:w="2925" w:type="dxa"/>
            <w:tcBorders>
              <w:top w:val="single" w:sz="4" w:space="0" w:color="auto"/>
              <w:left w:val="single" w:sz="4" w:space="0" w:color="auto"/>
              <w:bottom w:val="single" w:sz="4" w:space="0" w:color="auto"/>
              <w:right w:val="single" w:sz="4" w:space="0" w:color="auto"/>
            </w:tcBorders>
            <w:vAlign w:val="center"/>
          </w:tcPr>
          <w:p w14:paraId="31FB3A4B" w14:textId="77777777" w:rsidR="003254DD" w:rsidRPr="003254DD" w:rsidRDefault="003254DD" w:rsidP="003254DD">
            <w:pPr>
              <w:spacing w:after="0"/>
              <w:jc w:val="center"/>
              <w:rPr>
                <w:rFonts w:eastAsia="Calibri"/>
                <w:sz w:val="20"/>
                <w:szCs w:val="20"/>
                <w:highlight w:val="green"/>
              </w:rPr>
            </w:pPr>
            <w:r w:rsidRPr="003254DD">
              <w:rPr>
                <w:sz w:val="20"/>
                <w:szCs w:val="20"/>
                <w:highlight w:val="green"/>
              </w:rPr>
              <w:t xml:space="preserve">ГРП № 868, </w:t>
            </w:r>
            <w:r w:rsidRPr="003254DD">
              <w:rPr>
                <w:rFonts w:eastAsia="Calibri"/>
                <w:sz w:val="20"/>
                <w:szCs w:val="20"/>
                <w:highlight w:val="green"/>
              </w:rPr>
              <w:t>Курская область,</w:t>
            </w:r>
          </w:p>
          <w:p w14:paraId="0DF818AE" w14:textId="77777777" w:rsidR="003254DD" w:rsidRPr="003254DD" w:rsidRDefault="003254DD" w:rsidP="003254DD">
            <w:pPr>
              <w:spacing w:after="0"/>
              <w:jc w:val="center"/>
              <w:rPr>
                <w:rFonts w:eastAsia="Calibri"/>
                <w:sz w:val="20"/>
                <w:szCs w:val="20"/>
                <w:highlight w:val="green"/>
              </w:rPr>
            </w:pPr>
            <w:r w:rsidRPr="003254DD">
              <w:rPr>
                <w:rFonts w:eastAsia="Calibri"/>
                <w:sz w:val="20"/>
                <w:szCs w:val="20"/>
                <w:highlight w:val="green"/>
              </w:rPr>
              <w:t>Курский район, муниципальное образование</w:t>
            </w:r>
          </w:p>
          <w:p w14:paraId="01D78A7E" w14:textId="77777777" w:rsidR="003254DD" w:rsidRPr="003254DD" w:rsidRDefault="003254DD" w:rsidP="003254DD">
            <w:pPr>
              <w:spacing w:after="0"/>
              <w:jc w:val="center"/>
              <w:rPr>
                <w:sz w:val="20"/>
                <w:szCs w:val="20"/>
                <w:highlight w:val="green"/>
              </w:rPr>
            </w:pPr>
            <w:r w:rsidRPr="003254DD">
              <w:rPr>
                <w:rFonts w:eastAsia="Calibri"/>
                <w:sz w:val="20"/>
                <w:szCs w:val="20"/>
                <w:highlight w:val="green"/>
              </w:rPr>
              <w:t xml:space="preserve">«Ворошневский сельсовет», </w:t>
            </w:r>
            <w:r w:rsidRPr="003254DD">
              <w:rPr>
                <w:sz w:val="20"/>
                <w:szCs w:val="20"/>
                <w:highlight w:val="green"/>
              </w:rPr>
              <w:t>д. Ворошнево</w:t>
            </w:r>
          </w:p>
        </w:tc>
        <w:tc>
          <w:tcPr>
            <w:tcW w:w="1276" w:type="dxa"/>
            <w:tcBorders>
              <w:top w:val="single" w:sz="4" w:space="0" w:color="auto"/>
              <w:left w:val="single" w:sz="4" w:space="0" w:color="auto"/>
              <w:bottom w:val="single" w:sz="4" w:space="0" w:color="auto"/>
              <w:right w:val="single" w:sz="4" w:space="0" w:color="auto"/>
            </w:tcBorders>
            <w:vAlign w:val="center"/>
          </w:tcPr>
          <w:p w14:paraId="44E8B33E"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01.01.1971</w:t>
            </w:r>
          </w:p>
        </w:tc>
        <w:tc>
          <w:tcPr>
            <w:tcW w:w="1276" w:type="dxa"/>
            <w:tcBorders>
              <w:top w:val="single" w:sz="4" w:space="0" w:color="auto"/>
              <w:left w:val="single" w:sz="4" w:space="0" w:color="auto"/>
              <w:bottom w:val="single" w:sz="4" w:space="0" w:color="auto"/>
              <w:right w:val="single" w:sz="4" w:space="0" w:color="auto"/>
            </w:tcBorders>
            <w:vAlign w:val="center"/>
          </w:tcPr>
          <w:p w14:paraId="2E311AD8"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6500</w:t>
            </w:r>
          </w:p>
        </w:tc>
        <w:tc>
          <w:tcPr>
            <w:tcW w:w="1744" w:type="dxa"/>
            <w:tcBorders>
              <w:top w:val="single" w:sz="4" w:space="0" w:color="auto"/>
              <w:left w:val="single" w:sz="4" w:space="0" w:color="auto"/>
              <w:bottom w:val="single" w:sz="4" w:space="0" w:color="auto"/>
              <w:right w:val="single" w:sz="4" w:space="0" w:color="auto"/>
            </w:tcBorders>
            <w:vAlign w:val="center"/>
          </w:tcPr>
          <w:p w14:paraId="2CDFA3F1"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4800</w:t>
            </w:r>
          </w:p>
        </w:tc>
        <w:tc>
          <w:tcPr>
            <w:tcW w:w="1374" w:type="dxa"/>
            <w:tcBorders>
              <w:top w:val="single" w:sz="4" w:space="0" w:color="auto"/>
              <w:left w:val="single" w:sz="4" w:space="0" w:color="auto"/>
              <w:bottom w:val="single" w:sz="4" w:space="0" w:color="auto"/>
              <w:right w:val="single" w:sz="4" w:space="0" w:color="auto"/>
            </w:tcBorders>
            <w:vAlign w:val="center"/>
          </w:tcPr>
          <w:p w14:paraId="1AA1155E"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96</w:t>
            </w:r>
          </w:p>
        </w:tc>
      </w:tr>
      <w:tr w:rsidR="003254DD" w:rsidRPr="003254DD" w14:paraId="2D954CD9" w14:textId="77777777" w:rsidTr="00C31125">
        <w:trPr>
          <w:trHeight w:val="1380"/>
        </w:trPr>
        <w:tc>
          <w:tcPr>
            <w:tcW w:w="472" w:type="dxa"/>
            <w:tcBorders>
              <w:top w:val="single" w:sz="4" w:space="0" w:color="auto"/>
              <w:left w:val="single" w:sz="4" w:space="0" w:color="auto"/>
              <w:right w:val="single" w:sz="4" w:space="0" w:color="auto"/>
            </w:tcBorders>
            <w:vAlign w:val="center"/>
          </w:tcPr>
          <w:p w14:paraId="6E5FA5E8"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24</w:t>
            </w:r>
          </w:p>
        </w:tc>
        <w:tc>
          <w:tcPr>
            <w:tcW w:w="2925" w:type="dxa"/>
            <w:tcBorders>
              <w:top w:val="single" w:sz="4" w:space="0" w:color="auto"/>
              <w:left w:val="single" w:sz="4" w:space="0" w:color="auto"/>
              <w:right w:val="single" w:sz="4" w:space="0" w:color="auto"/>
            </w:tcBorders>
            <w:vAlign w:val="center"/>
          </w:tcPr>
          <w:p w14:paraId="666C9FD4" w14:textId="77777777" w:rsidR="003254DD" w:rsidRPr="003254DD" w:rsidRDefault="003254DD" w:rsidP="003254DD">
            <w:pPr>
              <w:spacing w:after="0"/>
              <w:jc w:val="center"/>
              <w:rPr>
                <w:rFonts w:eastAsia="Calibri"/>
                <w:sz w:val="20"/>
                <w:szCs w:val="20"/>
                <w:highlight w:val="green"/>
              </w:rPr>
            </w:pPr>
            <w:r w:rsidRPr="003254DD">
              <w:rPr>
                <w:sz w:val="20"/>
                <w:szCs w:val="20"/>
                <w:highlight w:val="green"/>
              </w:rPr>
              <w:t xml:space="preserve">ГРПШ № 869, </w:t>
            </w:r>
            <w:r w:rsidRPr="003254DD">
              <w:rPr>
                <w:rFonts w:eastAsia="Calibri"/>
                <w:sz w:val="20"/>
                <w:szCs w:val="20"/>
                <w:highlight w:val="green"/>
              </w:rPr>
              <w:t>Курская область,</w:t>
            </w:r>
          </w:p>
          <w:p w14:paraId="703C6D3E" w14:textId="77777777" w:rsidR="003254DD" w:rsidRPr="003254DD" w:rsidRDefault="003254DD" w:rsidP="003254DD">
            <w:pPr>
              <w:spacing w:after="0"/>
              <w:jc w:val="center"/>
              <w:rPr>
                <w:rFonts w:eastAsia="Calibri"/>
                <w:sz w:val="20"/>
                <w:szCs w:val="20"/>
                <w:highlight w:val="green"/>
              </w:rPr>
            </w:pPr>
            <w:r w:rsidRPr="003254DD">
              <w:rPr>
                <w:rFonts w:eastAsia="Calibri"/>
                <w:sz w:val="20"/>
                <w:szCs w:val="20"/>
                <w:highlight w:val="green"/>
              </w:rPr>
              <w:t>Курский район, муниципальное образование</w:t>
            </w:r>
          </w:p>
          <w:p w14:paraId="5937CC92" w14:textId="77777777" w:rsidR="003254DD" w:rsidRPr="003254DD" w:rsidRDefault="003254DD" w:rsidP="003254DD">
            <w:pPr>
              <w:spacing w:after="0"/>
              <w:jc w:val="center"/>
              <w:rPr>
                <w:sz w:val="20"/>
                <w:szCs w:val="20"/>
                <w:highlight w:val="green"/>
              </w:rPr>
            </w:pPr>
            <w:r w:rsidRPr="003254DD">
              <w:rPr>
                <w:rFonts w:eastAsia="Calibri"/>
                <w:sz w:val="20"/>
                <w:szCs w:val="20"/>
                <w:highlight w:val="green"/>
              </w:rPr>
              <w:t xml:space="preserve">«Ворошневский сельсовет», </w:t>
            </w:r>
            <w:r w:rsidRPr="003254DD">
              <w:rPr>
                <w:sz w:val="20"/>
                <w:szCs w:val="20"/>
                <w:highlight w:val="green"/>
              </w:rPr>
              <w:t>д. Ворошнево</w:t>
            </w:r>
          </w:p>
        </w:tc>
        <w:tc>
          <w:tcPr>
            <w:tcW w:w="1276" w:type="dxa"/>
            <w:tcBorders>
              <w:top w:val="single" w:sz="4" w:space="0" w:color="auto"/>
              <w:left w:val="single" w:sz="4" w:space="0" w:color="auto"/>
              <w:right w:val="single" w:sz="4" w:space="0" w:color="auto"/>
            </w:tcBorders>
            <w:vAlign w:val="center"/>
          </w:tcPr>
          <w:p w14:paraId="4CAFF05A"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23.10.2006</w:t>
            </w:r>
          </w:p>
        </w:tc>
        <w:tc>
          <w:tcPr>
            <w:tcW w:w="1276" w:type="dxa"/>
            <w:tcBorders>
              <w:top w:val="single" w:sz="4" w:space="0" w:color="auto"/>
              <w:left w:val="single" w:sz="4" w:space="0" w:color="auto"/>
              <w:right w:val="single" w:sz="4" w:space="0" w:color="auto"/>
            </w:tcBorders>
            <w:vAlign w:val="center"/>
          </w:tcPr>
          <w:p w14:paraId="14A49B71"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546</w:t>
            </w:r>
          </w:p>
        </w:tc>
        <w:tc>
          <w:tcPr>
            <w:tcW w:w="1744" w:type="dxa"/>
            <w:tcBorders>
              <w:top w:val="single" w:sz="4" w:space="0" w:color="auto"/>
              <w:left w:val="single" w:sz="4" w:space="0" w:color="auto"/>
              <w:right w:val="single" w:sz="4" w:space="0" w:color="auto"/>
            </w:tcBorders>
            <w:vAlign w:val="center"/>
          </w:tcPr>
          <w:p w14:paraId="09EC035D"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356</w:t>
            </w:r>
          </w:p>
        </w:tc>
        <w:tc>
          <w:tcPr>
            <w:tcW w:w="1374" w:type="dxa"/>
            <w:tcBorders>
              <w:top w:val="single" w:sz="4" w:space="0" w:color="auto"/>
              <w:left w:val="single" w:sz="4" w:space="0" w:color="auto"/>
              <w:right w:val="single" w:sz="4" w:space="0" w:color="auto"/>
            </w:tcBorders>
            <w:vAlign w:val="center"/>
          </w:tcPr>
          <w:p w14:paraId="3E49BAF0"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90</w:t>
            </w:r>
          </w:p>
        </w:tc>
      </w:tr>
      <w:tr w:rsidR="003254DD" w:rsidRPr="003254DD" w14:paraId="42446A5F" w14:textId="77777777" w:rsidTr="00C31125">
        <w:trPr>
          <w:trHeight w:val="1380"/>
        </w:trPr>
        <w:tc>
          <w:tcPr>
            <w:tcW w:w="472" w:type="dxa"/>
            <w:tcBorders>
              <w:top w:val="single" w:sz="4" w:space="0" w:color="auto"/>
              <w:left w:val="single" w:sz="4" w:space="0" w:color="auto"/>
              <w:right w:val="single" w:sz="4" w:space="0" w:color="auto"/>
            </w:tcBorders>
            <w:vAlign w:val="center"/>
          </w:tcPr>
          <w:p w14:paraId="53B1FB7F"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25</w:t>
            </w:r>
          </w:p>
        </w:tc>
        <w:tc>
          <w:tcPr>
            <w:tcW w:w="2925" w:type="dxa"/>
            <w:tcBorders>
              <w:top w:val="single" w:sz="4" w:space="0" w:color="auto"/>
              <w:left w:val="single" w:sz="4" w:space="0" w:color="auto"/>
              <w:right w:val="single" w:sz="4" w:space="0" w:color="auto"/>
            </w:tcBorders>
            <w:vAlign w:val="center"/>
          </w:tcPr>
          <w:p w14:paraId="6E0A08BB" w14:textId="77777777" w:rsidR="003254DD" w:rsidRPr="003254DD" w:rsidRDefault="003254DD" w:rsidP="003254DD">
            <w:pPr>
              <w:spacing w:after="0"/>
              <w:jc w:val="center"/>
              <w:rPr>
                <w:rFonts w:eastAsia="Calibri"/>
                <w:sz w:val="20"/>
                <w:szCs w:val="20"/>
                <w:highlight w:val="green"/>
              </w:rPr>
            </w:pPr>
            <w:r w:rsidRPr="003254DD">
              <w:rPr>
                <w:sz w:val="20"/>
                <w:szCs w:val="20"/>
                <w:highlight w:val="green"/>
              </w:rPr>
              <w:t xml:space="preserve">ГРПШ № 870, </w:t>
            </w:r>
            <w:r w:rsidRPr="003254DD">
              <w:rPr>
                <w:rFonts w:eastAsia="Calibri"/>
                <w:sz w:val="20"/>
                <w:szCs w:val="20"/>
                <w:highlight w:val="green"/>
              </w:rPr>
              <w:t>Курская область,</w:t>
            </w:r>
          </w:p>
          <w:p w14:paraId="11FDE6B9" w14:textId="77777777" w:rsidR="003254DD" w:rsidRPr="003254DD" w:rsidRDefault="003254DD" w:rsidP="003254DD">
            <w:pPr>
              <w:spacing w:after="0"/>
              <w:jc w:val="center"/>
              <w:rPr>
                <w:rFonts w:eastAsia="Calibri"/>
                <w:sz w:val="20"/>
                <w:szCs w:val="20"/>
                <w:highlight w:val="green"/>
              </w:rPr>
            </w:pPr>
            <w:r w:rsidRPr="003254DD">
              <w:rPr>
                <w:rFonts w:eastAsia="Calibri"/>
                <w:sz w:val="20"/>
                <w:szCs w:val="20"/>
                <w:highlight w:val="green"/>
              </w:rPr>
              <w:t>Курский район, муниципальное образование</w:t>
            </w:r>
          </w:p>
          <w:p w14:paraId="5488F330" w14:textId="77777777" w:rsidR="003254DD" w:rsidRPr="003254DD" w:rsidRDefault="003254DD" w:rsidP="003254DD">
            <w:pPr>
              <w:spacing w:after="0"/>
              <w:jc w:val="center"/>
              <w:rPr>
                <w:sz w:val="20"/>
                <w:szCs w:val="20"/>
                <w:highlight w:val="green"/>
              </w:rPr>
            </w:pPr>
            <w:r w:rsidRPr="003254DD">
              <w:rPr>
                <w:rFonts w:eastAsia="Calibri"/>
                <w:sz w:val="20"/>
                <w:szCs w:val="20"/>
                <w:highlight w:val="green"/>
              </w:rPr>
              <w:t>«Ворошневский сельсовет»</w:t>
            </w:r>
            <w:r w:rsidRPr="003254DD">
              <w:rPr>
                <w:sz w:val="20"/>
                <w:szCs w:val="20"/>
                <w:highlight w:val="green"/>
              </w:rPr>
              <w:t>, д. Ворошнево</w:t>
            </w:r>
          </w:p>
        </w:tc>
        <w:tc>
          <w:tcPr>
            <w:tcW w:w="1276" w:type="dxa"/>
            <w:tcBorders>
              <w:top w:val="single" w:sz="4" w:space="0" w:color="auto"/>
              <w:left w:val="single" w:sz="4" w:space="0" w:color="auto"/>
              <w:right w:val="single" w:sz="4" w:space="0" w:color="auto"/>
            </w:tcBorders>
            <w:vAlign w:val="center"/>
          </w:tcPr>
          <w:p w14:paraId="24E66A2E"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23.10.2006</w:t>
            </w:r>
          </w:p>
        </w:tc>
        <w:tc>
          <w:tcPr>
            <w:tcW w:w="1276" w:type="dxa"/>
            <w:tcBorders>
              <w:top w:val="single" w:sz="4" w:space="0" w:color="auto"/>
              <w:left w:val="single" w:sz="4" w:space="0" w:color="auto"/>
              <w:right w:val="single" w:sz="4" w:space="0" w:color="auto"/>
            </w:tcBorders>
            <w:vAlign w:val="center"/>
          </w:tcPr>
          <w:p w14:paraId="36843636"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17</w:t>
            </w:r>
          </w:p>
        </w:tc>
        <w:tc>
          <w:tcPr>
            <w:tcW w:w="1744" w:type="dxa"/>
            <w:tcBorders>
              <w:top w:val="single" w:sz="4" w:space="0" w:color="auto"/>
              <w:left w:val="single" w:sz="4" w:space="0" w:color="auto"/>
              <w:right w:val="single" w:sz="4" w:space="0" w:color="auto"/>
            </w:tcBorders>
            <w:vAlign w:val="center"/>
          </w:tcPr>
          <w:p w14:paraId="092084BF"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12</w:t>
            </w:r>
          </w:p>
        </w:tc>
        <w:tc>
          <w:tcPr>
            <w:tcW w:w="1374" w:type="dxa"/>
            <w:tcBorders>
              <w:top w:val="single" w:sz="4" w:space="0" w:color="auto"/>
              <w:left w:val="single" w:sz="4" w:space="0" w:color="auto"/>
              <w:right w:val="single" w:sz="4" w:space="0" w:color="auto"/>
            </w:tcBorders>
            <w:vAlign w:val="center"/>
          </w:tcPr>
          <w:p w14:paraId="3F913FAB"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90</w:t>
            </w:r>
          </w:p>
        </w:tc>
      </w:tr>
      <w:tr w:rsidR="003254DD" w:rsidRPr="003254DD" w14:paraId="3DB570A1" w14:textId="77777777" w:rsidTr="00C31125">
        <w:trPr>
          <w:trHeight w:val="1380"/>
        </w:trPr>
        <w:tc>
          <w:tcPr>
            <w:tcW w:w="472" w:type="dxa"/>
            <w:tcBorders>
              <w:top w:val="single" w:sz="4" w:space="0" w:color="auto"/>
              <w:left w:val="single" w:sz="4" w:space="0" w:color="auto"/>
              <w:right w:val="single" w:sz="4" w:space="0" w:color="auto"/>
            </w:tcBorders>
            <w:vAlign w:val="center"/>
          </w:tcPr>
          <w:p w14:paraId="55B1A3E4"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26</w:t>
            </w:r>
          </w:p>
        </w:tc>
        <w:tc>
          <w:tcPr>
            <w:tcW w:w="2925" w:type="dxa"/>
            <w:tcBorders>
              <w:top w:val="single" w:sz="4" w:space="0" w:color="auto"/>
              <w:left w:val="single" w:sz="4" w:space="0" w:color="auto"/>
              <w:right w:val="single" w:sz="4" w:space="0" w:color="auto"/>
            </w:tcBorders>
            <w:vAlign w:val="center"/>
          </w:tcPr>
          <w:p w14:paraId="1AE93274" w14:textId="77777777" w:rsidR="003254DD" w:rsidRPr="003254DD" w:rsidRDefault="003254DD" w:rsidP="003254DD">
            <w:pPr>
              <w:spacing w:after="0"/>
              <w:jc w:val="center"/>
              <w:rPr>
                <w:rFonts w:eastAsia="Calibri"/>
                <w:sz w:val="20"/>
                <w:szCs w:val="20"/>
                <w:highlight w:val="green"/>
              </w:rPr>
            </w:pPr>
            <w:r w:rsidRPr="003254DD">
              <w:rPr>
                <w:sz w:val="20"/>
                <w:szCs w:val="20"/>
                <w:highlight w:val="green"/>
              </w:rPr>
              <w:t xml:space="preserve">ГРПШ № 871, </w:t>
            </w:r>
            <w:r w:rsidRPr="003254DD">
              <w:rPr>
                <w:rFonts w:eastAsia="Calibri"/>
                <w:sz w:val="20"/>
                <w:szCs w:val="20"/>
                <w:highlight w:val="green"/>
              </w:rPr>
              <w:t>Курская область,</w:t>
            </w:r>
          </w:p>
          <w:p w14:paraId="7F4150B2" w14:textId="77777777" w:rsidR="003254DD" w:rsidRPr="003254DD" w:rsidRDefault="003254DD" w:rsidP="003254DD">
            <w:pPr>
              <w:spacing w:after="0"/>
              <w:jc w:val="center"/>
              <w:rPr>
                <w:rFonts w:eastAsia="Calibri"/>
                <w:sz w:val="20"/>
                <w:szCs w:val="20"/>
                <w:highlight w:val="green"/>
              </w:rPr>
            </w:pPr>
            <w:r w:rsidRPr="003254DD">
              <w:rPr>
                <w:rFonts w:eastAsia="Calibri"/>
                <w:sz w:val="20"/>
                <w:szCs w:val="20"/>
                <w:highlight w:val="green"/>
              </w:rPr>
              <w:t>Курский район, муниципальное образование</w:t>
            </w:r>
          </w:p>
          <w:p w14:paraId="07C1C496" w14:textId="77777777" w:rsidR="003254DD" w:rsidRPr="003254DD" w:rsidRDefault="003254DD" w:rsidP="003254DD">
            <w:pPr>
              <w:spacing w:after="0"/>
              <w:jc w:val="center"/>
              <w:rPr>
                <w:sz w:val="20"/>
                <w:szCs w:val="20"/>
                <w:highlight w:val="green"/>
              </w:rPr>
            </w:pPr>
            <w:r w:rsidRPr="003254DD">
              <w:rPr>
                <w:rFonts w:eastAsia="Calibri"/>
                <w:sz w:val="20"/>
                <w:szCs w:val="20"/>
                <w:highlight w:val="green"/>
              </w:rPr>
              <w:t xml:space="preserve">«Ворошневский сельсовет», </w:t>
            </w:r>
            <w:r w:rsidRPr="003254DD">
              <w:rPr>
                <w:sz w:val="20"/>
                <w:szCs w:val="20"/>
                <w:highlight w:val="green"/>
              </w:rPr>
              <w:t>д. Ворошнево</w:t>
            </w:r>
          </w:p>
        </w:tc>
        <w:tc>
          <w:tcPr>
            <w:tcW w:w="1276" w:type="dxa"/>
            <w:tcBorders>
              <w:top w:val="single" w:sz="4" w:space="0" w:color="auto"/>
              <w:left w:val="single" w:sz="4" w:space="0" w:color="auto"/>
              <w:right w:val="single" w:sz="4" w:space="0" w:color="auto"/>
            </w:tcBorders>
            <w:vAlign w:val="center"/>
          </w:tcPr>
          <w:p w14:paraId="2F9F7527"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25.09.2006</w:t>
            </w:r>
          </w:p>
        </w:tc>
        <w:tc>
          <w:tcPr>
            <w:tcW w:w="1276" w:type="dxa"/>
            <w:tcBorders>
              <w:top w:val="single" w:sz="4" w:space="0" w:color="auto"/>
              <w:left w:val="single" w:sz="4" w:space="0" w:color="auto"/>
              <w:right w:val="single" w:sz="4" w:space="0" w:color="auto"/>
            </w:tcBorders>
            <w:vAlign w:val="center"/>
          </w:tcPr>
          <w:p w14:paraId="135E17A9"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170</w:t>
            </w:r>
          </w:p>
        </w:tc>
        <w:tc>
          <w:tcPr>
            <w:tcW w:w="1744" w:type="dxa"/>
            <w:tcBorders>
              <w:top w:val="single" w:sz="4" w:space="0" w:color="auto"/>
              <w:left w:val="single" w:sz="4" w:space="0" w:color="auto"/>
              <w:right w:val="single" w:sz="4" w:space="0" w:color="auto"/>
            </w:tcBorders>
            <w:vAlign w:val="center"/>
          </w:tcPr>
          <w:p w14:paraId="1BBE749B"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148</w:t>
            </w:r>
          </w:p>
        </w:tc>
        <w:tc>
          <w:tcPr>
            <w:tcW w:w="1374" w:type="dxa"/>
            <w:tcBorders>
              <w:top w:val="single" w:sz="4" w:space="0" w:color="auto"/>
              <w:left w:val="single" w:sz="4" w:space="0" w:color="auto"/>
              <w:right w:val="single" w:sz="4" w:space="0" w:color="auto"/>
            </w:tcBorders>
            <w:vAlign w:val="center"/>
          </w:tcPr>
          <w:p w14:paraId="748C1959"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90</w:t>
            </w:r>
          </w:p>
        </w:tc>
      </w:tr>
      <w:tr w:rsidR="003254DD" w:rsidRPr="003254DD" w14:paraId="2B7F27EA" w14:textId="77777777" w:rsidTr="00C31125">
        <w:trPr>
          <w:trHeight w:val="1380"/>
        </w:trPr>
        <w:tc>
          <w:tcPr>
            <w:tcW w:w="472" w:type="dxa"/>
            <w:tcBorders>
              <w:top w:val="single" w:sz="4" w:space="0" w:color="auto"/>
              <w:left w:val="single" w:sz="4" w:space="0" w:color="auto"/>
              <w:right w:val="single" w:sz="4" w:space="0" w:color="auto"/>
            </w:tcBorders>
            <w:vAlign w:val="center"/>
          </w:tcPr>
          <w:p w14:paraId="74AEAFB8"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27</w:t>
            </w:r>
          </w:p>
        </w:tc>
        <w:tc>
          <w:tcPr>
            <w:tcW w:w="2925" w:type="dxa"/>
            <w:tcBorders>
              <w:top w:val="single" w:sz="4" w:space="0" w:color="auto"/>
              <w:left w:val="single" w:sz="4" w:space="0" w:color="auto"/>
              <w:right w:val="single" w:sz="4" w:space="0" w:color="auto"/>
            </w:tcBorders>
            <w:vAlign w:val="center"/>
          </w:tcPr>
          <w:p w14:paraId="6C9820E0" w14:textId="77777777" w:rsidR="003254DD" w:rsidRPr="003254DD" w:rsidRDefault="003254DD" w:rsidP="003254DD">
            <w:pPr>
              <w:spacing w:after="0"/>
              <w:jc w:val="center"/>
              <w:rPr>
                <w:rFonts w:eastAsia="Calibri"/>
                <w:sz w:val="20"/>
                <w:szCs w:val="20"/>
                <w:highlight w:val="green"/>
              </w:rPr>
            </w:pPr>
            <w:r w:rsidRPr="003254DD">
              <w:rPr>
                <w:sz w:val="20"/>
                <w:szCs w:val="20"/>
                <w:highlight w:val="green"/>
              </w:rPr>
              <w:t xml:space="preserve">ГРПШ № 897, </w:t>
            </w:r>
            <w:r w:rsidRPr="003254DD">
              <w:rPr>
                <w:rFonts w:eastAsia="Calibri"/>
                <w:sz w:val="20"/>
                <w:szCs w:val="20"/>
                <w:highlight w:val="green"/>
              </w:rPr>
              <w:t>Курская область,</w:t>
            </w:r>
          </w:p>
          <w:p w14:paraId="2332151B" w14:textId="77777777" w:rsidR="003254DD" w:rsidRPr="003254DD" w:rsidRDefault="003254DD" w:rsidP="003254DD">
            <w:pPr>
              <w:spacing w:after="0"/>
              <w:jc w:val="center"/>
              <w:rPr>
                <w:rFonts w:eastAsia="Calibri"/>
                <w:sz w:val="20"/>
                <w:szCs w:val="20"/>
                <w:highlight w:val="green"/>
              </w:rPr>
            </w:pPr>
            <w:r w:rsidRPr="003254DD">
              <w:rPr>
                <w:rFonts w:eastAsia="Calibri"/>
                <w:sz w:val="20"/>
                <w:szCs w:val="20"/>
                <w:highlight w:val="green"/>
              </w:rPr>
              <w:t>Курский район, муниципальное образование</w:t>
            </w:r>
          </w:p>
          <w:p w14:paraId="53607DA8" w14:textId="77777777" w:rsidR="003254DD" w:rsidRPr="003254DD" w:rsidRDefault="003254DD" w:rsidP="003254DD">
            <w:pPr>
              <w:spacing w:after="0"/>
              <w:jc w:val="center"/>
              <w:rPr>
                <w:sz w:val="20"/>
                <w:szCs w:val="20"/>
                <w:highlight w:val="green"/>
              </w:rPr>
            </w:pPr>
            <w:r w:rsidRPr="003254DD">
              <w:rPr>
                <w:rFonts w:eastAsia="Calibri"/>
                <w:sz w:val="20"/>
                <w:szCs w:val="20"/>
                <w:highlight w:val="green"/>
              </w:rPr>
              <w:t xml:space="preserve">«Ворошневский сельсовет», </w:t>
            </w:r>
            <w:r w:rsidRPr="003254DD">
              <w:rPr>
                <w:sz w:val="20"/>
                <w:szCs w:val="20"/>
                <w:highlight w:val="green"/>
              </w:rPr>
              <w:t>х. Духовец, ул. Солнечная</w:t>
            </w:r>
          </w:p>
        </w:tc>
        <w:tc>
          <w:tcPr>
            <w:tcW w:w="1276" w:type="dxa"/>
            <w:tcBorders>
              <w:top w:val="single" w:sz="4" w:space="0" w:color="auto"/>
              <w:left w:val="single" w:sz="4" w:space="0" w:color="auto"/>
              <w:right w:val="single" w:sz="4" w:space="0" w:color="auto"/>
            </w:tcBorders>
            <w:vAlign w:val="center"/>
          </w:tcPr>
          <w:p w14:paraId="37C16F7F"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04.10.2010</w:t>
            </w:r>
          </w:p>
        </w:tc>
        <w:tc>
          <w:tcPr>
            <w:tcW w:w="1276" w:type="dxa"/>
            <w:tcBorders>
              <w:top w:val="single" w:sz="4" w:space="0" w:color="auto"/>
              <w:left w:val="single" w:sz="4" w:space="0" w:color="auto"/>
              <w:right w:val="single" w:sz="4" w:space="0" w:color="auto"/>
            </w:tcBorders>
            <w:vAlign w:val="center"/>
          </w:tcPr>
          <w:p w14:paraId="12DF3055"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1000</w:t>
            </w:r>
          </w:p>
        </w:tc>
        <w:tc>
          <w:tcPr>
            <w:tcW w:w="1744" w:type="dxa"/>
            <w:tcBorders>
              <w:top w:val="single" w:sz="4" w:space="0" w:color="auto"/>
              <w:left w:val="single" w:sz="4" w:space="0" w:color="auto"/>
              <w:right w:val="single" w:sz="4" w:space="0" w:color="auto"/>
            </w:tcBorders>
            <w:vAlign w:val="center"/>
          </w:tcPr>
          <w:p w14:paraId="174DF483"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710</w:t>
            </w:r>
          </w:p>
        </w:tc>
        <w:tc>
          <w:tcPr>
            <w:tcW w:w="1374" w:type="dxa"/>
            <w:tcBorders>
              <w:top w:val="single" w:sz="4" w:space="0" w:color="auto"/>
              <w:left w:val="single" w:sz="4" w:space="0" w:color="auto"/>
              <w:right w:val="single" w:sz="4" w:space="0" w:color="auto"/>
            </w:tcBorders>
            <w:vAlign w:val="center"/>
          </w:tcPr>
          <w:p w14:paraId="24AA11F2"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70</w:t>
            </w:r>
          </w:p>
        </w:tc>
      </w:tr>
      <w:tr w:rsidR="003254DD" w:rsidRPr="003254DD" w14:paraId="1D7503DA" w14:textId="77777777" w:rsidTr="00C31125">
        <w:trPr>
          <w:trHeight w:val="1380"/>
        </w:trPr>
        <w:tc>
          <w:tcPr>
            <w:tcW w:w="472" w:type="dxa"/>
            <w:tcBorders>
              <w:top w:val="single" w:sz="4" w:space="0" w:color="auto"/>
              <w:left w:val="single" w:sz="4" w:space="0" w:color="auto"/>
              <w:right w:val="single" w:sz="4" w:space="0" w:color="auto"/>
            </w:tcBorders>
            <w:vAlign w:val="center"/>
          </w:tcPr>
          <w:p w14:paraId="482AFBEC"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28</w:t>
            </w:r>
          </w:p>
        </w:tc>
        <w:tc>
          <w:tcPr>
            <w:tcW w:w="2925" w:type="dxa"/>
            <w:tcBorders>
              <w:top w:val="single" w:sz="4" w:space="0" w:color="auto"/>
              <w:left w:val="single" w:sz="4" w:space="0" w:color="auto"/>
              <w:right w:val="single" w:sz="4" w:space="0" w:color="auto"/>
            </w:tcBorders>
            <w:vAlign w:val="center"/>
          </w:tcPr>
          <w:p w14:paraId="340F6440" w14:textId="77777777" w:rsidR="003254DD" w:rsidRPr="003254DD" w:rsidRDefault="003254DD" w:rsidP="003254DD">
            <w:pPr>
              <w:spacing w:after="0"/>
              <w:jc w:val="center"/>
              <w:rPr>
                <w:rFonts w:eastAsia="Calibri"/>
                <w:sz w:val="20"/>
                <w:szCs w:val="20"/>
                <w:highlight w:val="green"/>
              </w:rPr>
            </w:pPr>
            <w:r w:rsidRPr="003254DD">
              <w:rPr>
                <w:sz w:val="20"/>
                <w:szCs w:val="20"/>
                <w:highlight w:val="green"/>
              </w:rPr>
              <w:t xml:space="preserve">ГРПШ № 905, </w:t>
            </w:r>
            <w:r w:rsidRPr="003254DD">
              <w:rPr>
                <w:rFonts w:eastAsia="Calibri"/>
                <w:sz w:val="20"/>
                <w:szCs w:val="20"/>
                <w:highlight w:val="green"/>
              </w:rPr>
              <w:t>Курская область,</w:t>
            </w:r>
          </w:p>
          <w:p w14:paraId="4D85CB15" w14:textId="77777777" w:rsidR="003254DD" w:rsidRPr="003254DD" w:rsidRDefault="003254DD" w:rsidP="003254DD">
            <w:pPr>
              <w:spacing w:after="0"/>
              <w:jc w:val="center"/>
              <w:rPr>
                <w:rFonts w:eastAsia="Calibri"/>
                <w:sz w:val="20"/>
                <w:szCs w:val="20"/>
                <w:highlight w:val="green"/>
              </w:rPr>
            </w:pPr>
            <w:r w:rsidRPr="003254DD">
              <w:rPr>
                <w:rFonts w:eastAsia="Calibri"/>
                <w:sz w:val="20"/>
                <w:szCs w:val="20"/>
                <w:highlight w:val="green"/>
              </w:rPr>
              <w:t>Курский район, муниципальное образование</w:t>
            </w:r>
          </w:p>
          <w:p w14:paraId="20CCCAAF" w14:textId="77777777" w:rsidR="003254DD" w:rsidRPr="003254DD" w:rsidRDefault="003254DD" w:rsidP="003254DD">
            <w:pPr>
              <w:spacing w:after="0"/>
              <w:jc w:val="center"/>
              <w:rPr>
                <w:sz w:val="20"/>
                <w:szCs w:val="20"/>
                <w:highlight w:val="green"/>
              </w:rPr>
            </w:pPr>
            <w:r w:rsidRPr="003254DD">
              <w:rPr>
                <w:rFonts w:eastAsia="Calibri"/>
                <w:sz w:val="20"/>
                <w:szCs w:val="20"/>
                <w:highlight w:val="green"/>
              </w:rPr>
              <w:t xml:space="preserve">«Ворошневский сельсовет», </w:t>
            </w:r>
            <w:r w:rsidRPr="003254DD">
              <w:rPr>
                <w:sz w:val="20"/>
                <w:szCs w:val="20"/>
                <w:highlight w:val="green"/>
              </w:rPr>
              <w:t>д. Ворошнево</w:t>
            </w:r>
          </w:p>
        </w:tc>
        <w:tc>
          <w:tcPr>
            <w:tcW w:w="1276" w:type="dxa"/>
            <w:tcBorders>
              <w:top w:val="single" w:sz="4" w:space="0" w:color="auto"/>
              <w:left w:val="single" w:sz="4" w:space="0" w:color="auto"/>
              <w:right w:val="single" w:sz="4" w:space="0" w:color="auto"/>
            </w:tcBorders>
            <w:vAlign w:val="center"/>
          </w:tcPr>
          <w:p w14:paraId="6B885E2F"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06.12.2010</w:t>
            </w:r>
          </w:p>
        </w:tc>
        <w:tc>
          <w:tcPr>
            <w:tcW w:w="1276" w:type="dxa"/>
            <w:tcBorders>
              <w:top w:val="single" w:sz="4" w:space="0" w:color="auto"/>
              <w:left w:val="single" w:sz="4" w:space="0" w:color="auto"/>
              <w:right w:val="single" w:sz="4" w:space="0" w:color="auto"/>
            </w:tcBorders>
            <w:vAlign w:val="center"/>
          </w:tcPr>
          <w:p w14:paraId="69921D45"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170</w:t>
            </w:r>
          </w:p>
        </w:tc>
        <w:tc>
          <w:tcPr>
            <w:tcW w:w="1744" w:type="dxa"/>
            <w:tcBorders>
              <w:top w:val="single" w:sz="4" w:space="0" w:color="auto"/>
              <w:left w:val="single" w:sz="4" w:space="0" w:color="auto"/>
              <w:right w:val="single" w:sz="4" w:space="0" w:color="auto"/>
            </w:tcBorders>
            <w:vAlign w:val="center"/>
          </w:tcPr>
          <w:p w14:paraId="2579C4FF"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129</w:t>
            </w:r>
          </w:p>
        </w:tc>
        <w:tc>
          <w:tcPr>
            <w:tcW w:w="1374" w:type="dxa"/>
            <w:tcBorders>
              <w:top w:val="single" w:sz="4" w:space="0" w:color="auto"/>
              <w:left w:val="single" w:sz="4" w:space="0" w:color="auto"/>
              <w:right w:val="single" w:sz="4" w:space="0" w:color="auto"/>
            </w:tcBorders>
            <w:vAlign w:val="center"/>
          </w:tcPr>
          <w:p w14:paraId="4B8737D0"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70</w:t>
            </w:r>
          </w:p>
        </w:tc>
      </w:tr>
      <w:tr w:rsidR="003254DD" w:rsidRPr="003254DD" w14:paraId="39BB5C8B" w14:textId="77777777" w:rsidTr="00C31125">
        <w:trPr>
          <w:trHeight w:val="1380"/>
        </w:trPr>
        <w:tc>
          <w:tcPr>
            <w:tcW w:w="472" w:type="dxa"/>
            <w:tcBorders>
              <w:top w:val="single" w:sz="4" w:space="0" w:color="auto"/>
              <w:left w:val="single" w:sz="4" w:space="0" w:color="auto"/>
              <w:right w:val="single" w:sz="4" w:space="0" w:color="auto"/>
            </w:tcBorders>
            <w:vAlign w:val="center"/>
          </w:tcPr>
          <w:p w14:paraId="2D217B24"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lastRenderedPageBreak/>
              <w:t>29</w:t>
            </w:r>
          </w:p>
        </w:tc>
        <w:tc>
          <w:tcPr>
            <w:tcW w:w="2925" w:type="dxa"/>
            <w:tcBorders>
              <w:top w:val="single" w:sz="4" w:space="0" w:color="auto"/>
              <w:left w:val="single" w:sz="4" w:space="0" w:color="auto"/>
              <w:right w:val="single" w:sz="4" w:space="0" w:color="auto"/>
            </w:tcBorders>
            <w:vAlign w:val="center"/>
          </w:tcPr>
          <w:p w14:paraId="787DEFB6" w14:textId="77777777" w:rsidR="003254DD" w:rsidRPr="003254DD" w:rsidRDefault="003254DD" w:rsidP="003254DD">
            <w:pPr>
              <w:spacing w:after="0"/>
              <w:jc w:val="center"/>
              <w:rPr>
                <w:rFonts w:eastAsia="Calibri"/>
                <w:sz w:val="20"/>
                <w:szCs w:val="20"/>
                <w:highlight w:val="green"/>
              </w:rPr>
            </w:pPr>
            <w:r w:rsidRPr="003254DD">
              <w:rPr>
                <w:sz w:val="20"/>
                <w:szCs w:val="20"/>
                <w:highlight w:val="green"/>
              </w:rPr>
              <w:t xml:space="preserve">ГРПШ № 921, </w:t>
            </w:r>
            <w:r w:rsidRPr="003254DD">
              <w:rPr>
                <w:rFonts w:eastAsia="Calibri"/>
                <w:sz w:val="20"/>
                <w:szCs w:val="20"/>
                <w:highlight w:val="green"/>
              </w:rPr>
              <w:t>Курская область,</w:t>
            </w:r>
          </w:p>
          <w:p w14:paraId="12621EF1" w14:textId="77777777" w:rsidR="003254DD" w:rsidRPr="003254DD" w:rsidRDefault="003254DD" w:rsidP="003254DD">
            <w:pPr>
              <w:spacing w:after="0"/>
              <w:jc w:val="center"/>
              <w:rPr>
                <w:rFonts w:eastAsia="Calibri"/>
                <w:sz w:val="20"/>
                <w:szCs w:val="20"/>
                <w:highlight w:val="green"/>
              </w:rPr>
            </w:pPr>
            <w:r w:rsidRPr="003254DD">
              <w:rPr>
                <w:rFonts w:eastAsia="Calibri"/>
                <w:sz w:val="20"/>
                <w:szCs w:val="20"/>
                <w:highlight w:val="green"/>
              </w:rPr>
              <w:t>Курский район, муниципальное образование</w:t>
            </w:r>
          </w:p>
          <w:p w14:paraId="5949C6E9" w14:textId="77777777" w:rsidR="003254DD" w:rsidRPr="003254DD" w:rsidRDefault="003254DD" w:rsidP="003254DD">
            <w:pPr>
              <w:spacing w:after="0"/>
              <w:jc w:val="center"/>
              <w:rPr>
                <w:sz w:val="20"/>
                <w:szCs w:val="20"/>
                <w:highlight w:val="green"/>
              </w:rPr>
            </w:pPr>
            <w:r w:rsidRPr="003254DD">
              <w:rPr>
                <w:rFonts w:eastAsia="Calibri"/>
                <w:sz w:val="20"/>
                <w:szCs w:val="20"/>
                <w:highlight w:val="green"/>
              </w:rPr>
              <w:t xml:space="preserve">«Ворошневский сельсовет», </w:t>
            </w:r>
            <w:r w:rsidRPr="003254DD">
              <w:rPr>
                <w:sz w:val="20"/>
                <w:szCs w:val="20"/>
                <w:highlight w:val="green"/>
              </w:rPr>
              <w:t xml:space="preserve">д. Ворошнево, </w:t>
            </w:r>
            <w:r w:rsidRPr="003254DD">
              <w:rPr>
                <w:sz w:val="20"/>
                <w:szCs w:val="20"/>
                <w:highlight w:val="green"/>
              </w:rPr>
              <w:br/>
              <w:t>ул. Тепличная, д. 90</w:t>
            </w:r>
          </w:p>
        </w:tc>
        <w:tc>
          <w:tcPr>
            <w:tcW w:w="1276" w:type="dxa"/>
            <w:tcBorders>
              <w:top w:val="single" w:sz="4" w:space="0" w:color="auto"/>
              <w:left w:val="single" w:sz="4" w:space="0" w:color="auto"/>
              <w:right w:val="single" w:sz="4" w:space="0" w:color="auto"/>
            </w:tcBorders>
            <w:vAlign w:val="center"/>
          </w:tcPr>
          <w:p w14:paraId="7E60BDCB"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11.10.2011</w:t>
            </w:r>
          </w:p>
        </w:tc>
        <w:tc>
          <w:tcPr>
            <w:tcW w:w="1276" w:type="dxa"/>
            <w:tcBorders>
              <w:top w:val="single" w:sz="4" w:space="0" w:color="auto"/>
              <w:left w:val="single" w:sz="4" w:space="0" w:color="auto"/>
              <w:right w:val="single" w:sz="4" w:space="0" w:color="auto"/>
            </w:tcBorders>
            <w:vAlign w:val="center"/>
          </w:tcPr>
          <w:p w14:paraId="605E1D30"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170</w:t>
            </w:r>
          </w:p>
        </w:tc>
        <w:tc>
          <w:tcPr>
            <w:tcW w:w="1744" w:type="dxa"/>
            <w:tcBorders>
              <w:top w:val="single" w:sz="4" w:space="0" w:color="auto"/>
              <w:left w:val="single" w:sz="4" w:space="0" w:color="auto"/>
              <w:right w:val="single" w:sz="4" w:space="0" w:color="auto"/>
            </w:tcBorders>
            <w:vAlign w:val="center"/>
          </w:tcPr>
          <w:p w14:paraId="1592B1CD"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116</w:t>
            </w:r>
          </w:p>
        </w:tc>
        <w:tc>
          <w:tcPr>
            <w:tcW w:w="1374" w:type="dxa"/>
            <w:tcBorders>
              <w:top w:val="single" w:sz="4" w:space="0" w:color="auto"/>
              <w:left w:val="single" w:sz="4" w:space="0" w:color="auto"/>
              <w:right w:val="single" w:sz="4" w:space="0" w:color="auto"/>
            </w:tcBorders>
            <w:vAlign w:val="center"/>
          </w:tcPr>
          <w:p w14:paraId="37BBC683"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65</w:t>
            </w:r>
          </w:p>
        </w:tc>
      </w:tr>
      <w:tr w:rsidR="003254DD" w:rsidRPr="003254DD" w14:paraId="25C6BD9E" w14:textId="77777777" w:rsidTr="00C31125">
        <w:trPr>
          <w:trHeight w:val="1380"/>
        </w:trPr>
        <w:tc>
          <w:tcPr>
            <w:tcW w:w="472" w:type="dxa"/>
            <w:tcBorders>
              <w:top w:val="single" w:sz="4" w:space="0" w:color="auto"/>
              <w:left w:val="single" w:sz="4" w:space="0" w:color="auto"/>
              <w:right w:val="single" w:sz="4" w:space="0" w:color="auto"/>
            </w:tcBorders>
            <w:vAlign w:val="center"/>
          </w:tcPr>
          <w:p w14:paraId="63DA08E0"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30</w:t>
            </w:r>
          </w:p>
        </w:tc>
        <w:tc>
          <w:tcPr>
            <w:tcW w:w="2925" w:type="dxa"/>
            <w:tcBorders>
              <w:top w:val="single" w:sz="4" w:space="0" w:color="auto"/>
              <w:left w:val="single" w:sz="4" w:space="0" w:color="auto"/>
              <w:right w:val="single" w:sz="4" w:space="0" w:color="auto"/>
            </w:tcBorders>
            <w:vAlign w:val="center"/>
          </w:tcPr>
          <w:p w14:paraId="3E93650C" w14:textId="77777777" w:rsidR="003254DD" w:rsidRPr="003254DD" w:rsidRDefault="003254DD" w:rsidP="003254DD">
            <w:pPr>
              <w:spacing w:after="0"/>
              <w:jc w:val="center"/>
              <w:rPr>
                <w:rFonts w:eastAsia="Calibri"/>
                <w:sz w:val="20"/>
                <w:szCs w:val="20"/>
                <w:highlight w:val="green"/>
              </w:rPr>
            </w:pPr>
            <w:r w:rsidRPr="003254DD">
              <w:rPr>
                <w:sz w:val="20"/>
                <w:szCs w:val="20"/>
                <w:highlight w:val="green"/>
              </w:rPr>
              <w:t xml:space="preserve">ГРПШ № 928, </w:t>
            </w:r>
            <w:r w:rsidRPr="003254DD">
              <w:rPr>
                <w:rFonts w:eastAsia="Calibri"/>
                <w:sz w:val="20"/>
                <w:szCs w:val="20"/>
                <w:highlight w:val="green"/>
              </w:rPr>
              <w:t>Курская область,</w:t>
            </w:r>
          </w:p>
          <w:p w14:paraId="379857E0" w14:textId="77777777" w:rsidR="003254DD" w:rsidRPr="003254DD" w:rsidRDefault="003254DD" w:rsidP="003254DD">
            <w:pPr>
              <w:spacing w:after="0"/>
              <w:jc w:val="center"/>
              <w:rPr>
                <w:rFonts w:eastAsia="Calibri"/>
                <w:sz w:val="20"/>
                <w:szCs w:val="20"/>
                <w:highlight w:val="green"/>
              </w:rPr>
            </w:pPr>
            <w:r w:rsidRPr="003254DD">
              <w:rPr>
                <w:rFonts w:eastAsia="Calibri"/>
                <w:sz w:val="20"/>
                <w:szCs w:val="20"/>
                <w:highlight w:val="green"/>
              </w:rPr>
              <w:t>Курский район, муниципальное образование</w:t>
            </w:r>
          </w:p>
          <w:p w14:paraId="6A6FF008" w14:textId="77777777" w:rsidR="003254DD" w:rsidRPr="003254DD" w:rsidRDefault="003254DD" w:rsidP="003254DD">
            <w:pPr>
              <w:spacing w:after="0"/>
              <w:jc w:val="center"/>
              <w:rPr>
                <w:sz w:val="20"/>
                <w:szCs w:val="20"/>
                <w:highlight w:val="green"/>
              </w:rPr>
            </w:pPr>
            <w:r w:rsidRPr="003254DD">
              <w:rPr>
                <w:rFonts w:eastAsia="Calibri"/>
                <w:sz w:val="20"/>
                <w:szCs w:val="20"/>
                <w:highlight w:val="green"/>
              </w:rPr>
              <w:t xml:space="preserve">«Ворошневский сельсовет», </w:t>
            </w:r>
            <w:r w:rsidRPr="003254DD">
              <w:rPr>
                <w:sz w:val="20"/>
                <w:szCs w:val="20"/>
                <w:highlight w:val="green"/>
              </w:rPr>
              <w:t>д. Ворошнево</w:t>
            </w:r>
          </w:p>
        </w:tc>
        <w:tc>
          <w:tcPr>
            <w:tcW w:w="1276" w:type="dxa"/>
            <w:tcBorders>
              <w:top w:val="single" w:sz="4" w:space="0" w:color="auto"/>
              <w:left w:val="single" w:sz="4" w:space="0" w:color="auto"/>
              <w:right w:val="single" w:sz="4" w:space="0" w:color="auto"/>
            </w:tcBorders>
            <w:vAlign w:val="center"/>
          </w:tcPr>
          <w:p w14:paraId="635863EE"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24.11.2011</w:t>
            </w:r>
          </w:p>
        </w:tc>
        <w:tc>
          <w:tcPr>
            <w:tcW w:w="1276" w:type="dxa"/>
            <w:tcBorders>
              <w:top w:val="single" w:sz="4" w:space="0" w:color="auto"/>
              <w:left w:val="single" w:sz="4" w:space="0" w:color="auto"/>
              <w:right w:val="single" w:sz="4" w:space="0" w:color="auto"/>
            </w:tcBorders>
            <w:vAlign w:val="center"/>
          </w:tcPr>
          <w:p w14:paraId="50FE996C"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55</w:t>
            </w:r>
          </w:p>
        </w:tc>
        <w:tc>
          <w:tcPr>
            <w:tcW w:w="1744" w:type="dxa"/>
            <w:tcBorders>
              <w:top w:val="single" w:sz="4" w:space="0" w:color="auto"/>
              <w:left w:val="single" w:sz="4" w:space="0" w:color="auto"/>
              <w:right w:val="single" w:sz="4" w:space="0" w:color="auto"/>
            </w:tcBorders>
            <w:vAlign w:val="center"/>
          </w:tcPr>
          <w:p w14:paraId="525096A8"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36</w:t>
            </w:r>
          </w:p>
        </w:tc>
        <w:tc>
          <w:tcPr>
            <w:tcW w:w="1374" w:type="dxa"/>
            <w:tcBorders>
              <w:top w:val="single" w:sz="4" w:space="0" w:color="auto"/>
              <w:left w:val="single" w:sz="4" w:space="0" w:color="auto"/>
              <w:right w:val="single" w:sz="4" w:space="0" w:color="auto"/>
            </w:tcBorders>
            <w:vAlign w:val="center"/>
          </w:tcPr>
          <w:p w14:paraId="78B07D60"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65</w:t>
            </w:r>
          </w:p>
        </w:tc>
      </w:tr>
      <w:tr w:rsidR="003254DD" w:rsidRPr="003254DD" w14:paraId="193C7E49" w14:textId="77777777" w:rsidTr="00C31125">
        <w:trPr>
          <w:trHeight w:val="1380"/>
        </w:trPr>
        <w:tc>
          <w:tcPr>
            <w:tcW w:w="472" w:type="dxa"/>
            <w:tcBorders>
              <w:top w:val="single" w:sz="4" w:space="0" w:color="auto"/>
              <w:left w:val="single" w:sz="4" w:space="0" w:color="auto"/>
              <w:right w:val="single" w:sz="4" w:space="0" w:color="auto"/>
            </w:tcBorders>
            <w:vAlign w:val="center"/>
          </w:tcPr>
          <w:p w14:paraId="5465260C"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31</w:t>
            </w:r>
          </w:p>
        </w:tc>
        <w:tc>
          <w:tcPr>
            <w:tcW w:w="2925" w:type="dxa"/>
            <w:tcBorders>
              <w:top w:val="single" w:sz="4" w:space="0" w:color="auto"/>
              <w:left w:val="single" w:sz="4" w:space="0" w:color="auto"/>
              <w:right w:val="single" w:sz="4" w:space="0" w:color="auto"/>
            </w:tcBorders>
            <w:vAlign w:val="center"/>
          </w:tcPr>
          <w:p w14:paraId="4771776C" w14:textId="77777777" w:rsidR="003254DD" w:rsidRPr="003254DD" w:rsidRDefault="003254DD" w:rsidP="003254DD">
            <w:pPr>
              <w:spacing w:after="0"/>
              <w:jc w:val="center"/>
              <w:rPr>
                <w:rFonts w:eastAsia="Calibri"/>
                <w:sz w:val="20"/>
                <w:szCs w:val="20"/>
                <w:highlight w:val="green"/>
              </w:rPr>
            </w:pPr>
            <w:r w:rsidRPr="003254DD">
              <w:rPr>
                <w:sz w:val="20"/>
                <w:szCs w:val="20"/>
                <w:highlight w:val="green"/>
              </w:rPr>
              <w:t xml:space="preserve">ГРПШ № 933, </w:t>
            </w:r>
            <w:r w:rsidRPr="003254DD">
              <w:rPr>
                <w:rFonts w:eastAsia="Calibri"/>
                <w:sz w:val="20"/>
                <w:szCs w:val="20"/>
                <w:highlight w:val="green"/>
              </w:rPr>
              <w:t>Курская область,</w:t>
            </w:r>
          </w:p>
          <w:p w14:paraId="66FF34A3" w14:textId="77777777" w:rsidR="003254DD" w:rsidRPr="003254DD" w:rsidRDefault="003254DD" w:rsidP="003254DD">
            <w:pPr>
              <w:spacing w:after="0"/>
              <w:jc w:val="center"/>
              <w:rPr>
                <w:rFonts w:eastAsia="Calibri"/>
                <w:sz w:val="20"/>
                <w:szCs w:val="20"/>
                <w:highlight w:val="green"/>
              </w:rPr>
            </w:pPr>
            <w:r w:rsidRPr="003254DD">
              <w:rPr>
                <w:rFonts w:eastAsia="Calibri"/>
                <w:sz w:val="20"/>
                <w:szCs w:val="20"/>
                <w:highlight w:val="green"/>
              </w:rPr>
              <w:t>Курский район, муниципальное образование</w:t>
            </w:r>
          </w:p>
          <w:p w14:paraId="67933937" w14:textId="77777777" w:rsidR="003254DD" w:rsidRPr="003254DD" w:rsidRDefault="003254DD" w:rsidP="003254DD">
            <w:pPr>
              <w:spacing w:after="0"/>
              <w:jc w:val="center"/>
              <w:rPr>
                <w:sz w:val="20"/>
                <w:szCs w:val="20"/>
                <w:highlight w:val="green"/>
              </w:rPr>
            </w:pPr>
            <w:r w:rsidRPr="003254DD">
              <w:rPr>
                <w:rFonts w:eastAsia="Calibri"/>
                <w:sz w:val="20"/>
                <w:szCs w:val="20"/>
                <w:highlight w:val="green"/>
              </w:rPr>
              <w:t xml:space="preserve">«Ворошневский сельсовет», </w:t>
            </w:r>
            <w:r w:rsidRPr="003254DD">
              <w:rPr>
                <w:sz w:val="20"/>
                <w:szCs w:val="20"/>
                <w:highlight w:val="green"/>
              </w:rPr>
              <w:t>д. Ворошнево</w:t>
            </w:r>
          </w:p>
        </w:tc>
        <w:tc>
          <w:tcPr>
            <w:tcW w:w="1276" w:type="dxa"/>
            <w:tcBorders>
              <w:top w:val="single" w:sz="4" w:space="0" w:color="auto"/>
              <w:left w:val="single" w:sz="4" w:space="0" w:color="auto"/>
              <w:right w:val="single" w:sz="4" w:space="0" w:color="auto"/>
            </w:tcBorders>
            <w:vAlign w:val="center"/>
          </w:tcPr>
          <w:p w14:paraId="1606D151"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01.02.2012</w:t>
            </w:r>
          </w:p>
        </w:tc>
        <w:tc>
          <w:tcPr>
            <w:tcW w:w="1276" w:type="dxa"/>
            <w:tcBorders>
              <w:top w:val="single" w:sz="4" w:space="0" w:color="auto"/>
              <w:left w:val="single" w:sz="4" w:space="0" w:color="auto"/>
              <w:right w:val="single" w:sz="4" w:space="0" w:color="auto"/>
            </w:tcBorders>
            <w:vAlign w:val="center"/>
          </w:tcPr>
          <w:p w14:paraId="1E98DE34"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850</w:t>
            </w:r>
          </w:p>
        </w:tc>
        <w:tc>
          <w:tcPr>
            <w:tcW w:w="1744" w:type="dxa"/>
            <w:tcBorders>
              <w:top w:val="single" w:sz="4" w:space="0" w:color="auto"/>
              <w:left w:val="single" w:sz="4" w:space="0" w:color="auto"/>
              <w:right w:val="single" w:sz="4" w:space="0" w:color="auto"/>
            </w:tcBorders>
            <w:vAlign w:val="center"/>
          </w:tcPr>
          <w:p w14:paraId="69913932"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586</w:t>
            </w:r>
          </w:p>
        </w:tc>
        <w:tc>
          <w:tcPr>
            <w:tcW w:w="1374" w:type="dxa"/>
            <w:tcBorders>
              <w:top w:val="single" w:sz="4" w:space="0" w:color="auto"/>
              <w:left w:val="single" w:sz="4" w:space="0" w:color="auto"/>
              <w:right w:val="single" w:sz="4" w:space="0" w:color="auto"/>
            </w:tcBorders>
            <w:vAlign w:val="center"/>
          </w:tcPr>
          <w:p w14:paraId="034C17DF"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60</w:t>
            </w:r>
          </w:p>
        </w:tc>
      </w:tr>
      <w:tr w:rsidR="003254DD" w:rsidRPr="003254DD" w14:paraId="58C5DBB2" w14:textId="77777777" w:rsidTr="00C31125">
        <w:trPr>
          <w:trHeight w:val="1380"/>
        </w:trPr>
        <w:tc>
          <w:tcPr>
            <w:tcW w:w="472" w:type="dxa"/>
            <w:tcBorders>
              <w:top w:val="single" w:sz="4" w:space="0" w:color="auto"/>
              <w:left w:val="single" w:sz="4" w:space="0" w:color="auto"/>
              <w:right w:val="single" w:sz="4" w:space="0" w:color="auto"/>
            </w:tcBorders>
            <w:vAlign w:val="center"/>
          </w:tcPr>
          <w:p w14:paraId="40C579CF"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32</w:t>
            </w:r>
          </w:p>
        </w:tc>
        <w:tc>
          <w:tcPr>
            <w:tcW w:w="2925" w:type="dxa"/>
            <w:tcBorders>
              <w:top w:val="single" w:sz="4" w:space="0" w:color="auto"/>
              <w:left w:val="single" w:sz="4" w:space="0" w:color="auto"/>
              <w:right w:val="single" w:sz="4" w:space="0" w:color="auto"/>
            </w:tcBorders>
            <w:vAlign w:val="center"/>
          </w:tcPr>
          <w:p w14:paraId="72DEC905" w14:textId="77777777" w:rsidR="003254DD" w:rsidRPr="003254DD" w:rsidRDefault="003254DD" w:rsidP="003254DD">
            <w:pPr>
              <w:spacing w:after="0"/>
              <w:jc w:val="center"/>
              <w:rPr>
                <w:rFonts w:eastAsia="Calibri"/>
                <w:sz w:val="20"/>
                <w:szCs w:val="20"/>
                <w:highlight w:val="green"/>
              </w:rPr>
            </w:pPr>
            <w:r w:rsidRPr="003254DD">
              <w:rPr>
                <w:sz w:val="20"/>
                <w:szCs w:val="20"/>
                <w:highlight w:val="green"/>
              </w:rPr>
              <w:t xml:space="preserve">ГРПШ № 955, </w:t>
            </w:r>
            <w:r w:rsidRPr="003254DD">
              <w:rPr>
                <w:rFonts w:eastAsia="Calibri"/>
                <w:sz w:val="20"/>
                <w:szCs w:val="20"/>
                <w:highlight w:val="green"/>
              </w:rPr>
              <w:t>Курская область,</w:t>
            </w:r>
          </w:p>
          <w:p w14:paraId="67D2C850" w14:textId="77777777" w:rsidR="003254DD" w:rsidRPr="003254DD" w:rsidRDefault="003254DD" w:rsidP="003254DD">
            <w:pPr>
              <w:spacing w:after="0"/>
              <w:jc w:val="center"/>
              <w:rPr>
                <w:rFonts w:eastAsia="Calibri"/>
                <w:sz w:val="20"/>
                <w:szCs w:val="20"/>
                <w:highlight w:val="green"/>
              </w:rPr>
            </w:pPr>
            <w:r w:rsidRPr="003254DD">
              <w:rPr>
                <w:rFonts w:eastAsia="Calibri"/>
                <w:sz w:val="20"/>
                <w:szCs w:val="20"/>
                <w:highlight w:val="green"/>
              </w:rPr>
              <w:t>Курский район, муниципальное образование</w:t>
            </w:r>
          </w:p>
          <w:p w14:paraId="1C5B9CE0" w14:textId="77777777" w:rsidR="003254DD" w:rsidRPr="003254DD" w:rsidRDefault="003254DD" w:rsidP="003254DD">
            <w:pPr>
              <w:spacing w:after="0"/>
              <w:jc w:val="center"/>
              <w:rPr>
                <w:sz w:val="20"/>
                <w:szCs w:val="20"/>
                <w:highlight w:val="green"/>
              </w:rPr>
            </w:pPr>
            <w:r w:rsidRPr="003254DD">
              <w:rPr>
                <w:rFonts w:eastAsia="Calibri"/>
                <w:sz w:val="20"/>
                <w:szCs w:val="20"/>
                <w:highlight w:val="green"/>
              </w:rPr>
              <w:t xml:space="preserve">«Ворошневский сельсовет», </w:t>
            </w:r>
            <w:r w:rsidRPr="003254DD">
              <w:rPr>
                <w:sz w:val="20"/>
                <w:szCs w:val="20"/>
                <w:highlight w:val="green"/>
              </w:rPr>
              <w:t>д. Ворошнево, ул. Сосновая, д. 23</w:t>
            </w:r>
          </w:p>
        </w:tc>
        <w:tc>
          <w:tcPr>
            <w:tcW w:w="1276" w:type="dxa"/>
            <w:tcBorders>
              <w:top w:val="single" w:sz="4" w:space="0" w:color="auto"/>
              <w:left w:val="single" w:sz="4" w:space="0" w:color="auto"/>
              <w:right w:val="single" w:sz="4" w:space="0" w:color="auto"/>
            </w:tcBorders>
            <w:vAlign w:val="center"/>
          </w:tcPr>
          <w:p w14:paraId="019E01DD"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26.11.2012</w:t>
            </w:r>
          </w:p>
        </w:tc>
        <w:tc>
          <w:tcPr>
            <w:tcW w:w="1276" w:type="dxa"/>
            <w:tcBorders>
              <w:top w:val="single" w:sz="4" w:space="0" w:color="auto"/>
              <w:left w:val="single" w:sz="4" w:space="0" w:color="auto"/>
              <w:right w:val="single" w:sz="4" w:space="0" w:color="auto"/>
            </w:tcBorders>
            <w:vAlign w:val="center"/>
          </w:tcPr>
          <w:p w14:paraId="25BA2F83"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1816</w:t>
            </w:r>
          </w:p>
        </w:tc>
        <w:tc>
          <w:tcPr>
            <w:tcW w:w="1744" w:type="dxa"/>
            <w:tcBorders>
              <w:top w:val="single" w:sz="4" w:space="0" w:color="auto"/>
              <w:left w:val="single" w:sz="4" w:space="0" w:color="auto"/>
              <w:right w:val="single" w:sz="4" w:space="0" w:color="auto"/>
            </w:tcBorders>
            <w:vAlign w:val="center"/>
          </w:tcPr>
          <w:p w14:paraId="72BD7F38"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1435</w:t>
            </w:r>
          </w:p>
        </w:tc>
        <w:tc>
          <w:tcPr>
            <w:tcW w:w="1374" w:type="dxa"/>
            <w:tcBorders>
              <w:top w:val="single" w:sz="4" w:space="0" w:color="auto"/>
              <w:left w:val="single" w:sz="4" w:space="0" w:color="auto"/>
              <w:right w:val="single" w:sz="4" w:space="0" w:color="auto"/>
            </w:tcBorders>
            <w:vAlign w:val="center"/>
          </w:tcPr>
          <w:p w14:paraId="6AC66963"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60</w:t>
            </w:r>
          </w:p>
        </w:tc>
      </w:tr>
      <w:tr w:rsidR="003254DD" w:rsidRPr="003254DD" w14:paraId="15C5EECD" w14:textId="77777777" w:rsidTr="00C31125">
        <w:trPr>
          <w:trHeight w:val="1380"/>
        </w:trPr>
        <w:tc>
          <w:tcPr>
            <w:tcW w:w="472" w:type="dxa"/>
            <w:tcBorders>
              <w:top w:val="single" w:sz="4" w:space="0" w:color="auto"/>
              <w:left w:val="single" w:sz="4" w:space="0" w:color="auto"/>
              <w:bottom w:val="single" w:sz="4" w:space="0" w:color="auto"/>
              <w:right w:val="single" w:sz="4" w:space="0" w:color="auto"/>
            </w:tcBorders>
            <w:vAlign w:val="center"/>
          </w:tcPr>
          <w:p w14:paraId="398A28AF"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33</w:t>
            </w:r>
          </w:p>
        </w:tc>
        <w:tc>
          <w:tcPr>
            <w:tcW w:w="2925" w:type="dxa"/>
            <w:tcBorders>
              <w:top w:val="single" w:sz="4" w:space="0" w:color="auto"/>
              <w:left w:val="single" w:sz="4" w:space="0" w:color="auto"/>
              <w:bottom w:val="single" w:sz="4" w:space="0" w:color="auto"/>
              <w:right w:val="single" w:sz="4" w:space="0" w:color="auto"/>
            </w:tcBorders>
            <w:vAlign w:val="center"/>
          </w:tcPr>
          <w:p w14:paraId="0447A66F" w14:textId="77777777" w:rsidR="003254DD" w:rsidRPr="003254DD" w:rsidRDefault="003254DD" w:rsidP="003254DD">
            <w:pPr>
              <w:spacing w:after="0"/>
              <w:jc w:val="center"/>
              <w:rPr>
                <w:rFonts w:eastAsia="Calibri"/>
                <w:sz w:val="20"/>
                <w:szCs w:val="20"/>
                <w:highlight w:val="green"/>
              </w:rPr>
            </w:pPr>
            <w:r w:rsidRPr="003254DD">
              <w:rPr>
                <w:sz w:val="20"/>
                <w:szCs w:val="20"/>
                <w:highlight w:val="green"/>
              </w:rPr>
              <w:t xml:space="preserve">ГРПШ № 956, </w:t>
            </w:r>
            <w:r w:rsidRPr="003254DD">
              <w:rPr>
                <w:rFonts w:eastAsia="Calibri"/>
                <w:sz w:val="20"/>
                <w:szCs w:val="20"/>
                <w:highlight w:val="green"/>
              </w:rPr>
              <w:t>Курская область,</w:t>
            </w:r>
          </w:p>
          <w:p w14:paraId="4BC8902B" w14:textId="77777777" w:rsidR="003254DD" w:rsidRPr="003254DD" w:rsidRDefault="003254DD" w:rsidP="003254DD">
            <w:pPr>
              <w:spacing w:after="0"/>
              <w:jc w:val="center"/>
              <w:rPr>
                <w:rFonts w:eastAsia="Calibri"/>
                <w:sz w:val="20"/>
                <w:szCs w:val="20"/>
                <w:highlight w:val="green"/>
              </w:rPr>
            </w:pPr>
            <w:r w:rsidRPr="003254DD">
              <w:rPr>
                <w:rFonts w:eastAsia="Calibri"/>
                <w:sz w:val="20"/>
                <w:szCs w:val="20"/>
                <w:highlight w:val="green"/>
              </w:rPr>
              <w:t>Курский район, муниципальное образование</w:t>
            </w:r>
          </w:p>
          <w:p w14:paraId="684FA307" w14:textId="77777777" w:rsidR="003254DD" w:rsidRPr="003254DD" w:rsidRDefault="003254DD" w:rsidP="003254DD">
            <w:pPr>
              <w:spacing w:after="0"/>
              <w:jc w:val="center"/>
              <w:rPr>
                <w:sz w:val="20"/>
                <w:szCs w:val="20"/>
                <w:highlight w:val="green"/>
              </w:rPr>
            </w:pPr>
            <w:r w:rsidRPr="003254DD">
              <w:rPr>
                <w:rFonts w:eastAsia="Calibri"/>
                <w:sz w:val="20"/>
                <w:szCs w:val="20"/>
                <w:highlight w:val="green"/>
              </w:rPr>
              <w:t xml:space="preserve">«Ворошневский сельсовет», </w:t>
            </w:r>
            <w:r w:rsidRPr="003254DD">
              <w:rPr>
                <w:sz w:val="20"/>
                <w:szCs w:val="20"/>
                <w:highlight w:val="green"/>
              </w:rPr>
              <w:t>д. Ворошнево, ул. Сосновая, д. 16</w:t>
            </w:r>
          </w:p>
        </w:tc>
        <w:tc>
          <w:tcPr>
            <w:tcW w:w="1276" w:type="dxa"/>
            <w:tcBorders>
              <w:top w:val="single" w:sz="4" w:space="0" w:color="auto"/>
              <w:left w:val="single" w:sz="4" w:space="0" w:color="auto"/>
              <w:bottom w:val="single" w:sz="4" w:space="0" w:color="auto"/>
              <w:right w:val="single" w:sz="4" w:space="0" w:color="auto"/>
            </w:tcBorders>
            <w:vAlign w:val="center"/>
          </w:tcPr>
          <w:p w14:paraId="522E227A"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26.11.2012</w:t>
            </w:r>
          </w:p>
        </w:tc>
        <w:tc>
          <w:tcPr>
            <w:tcW w:w="1276" w:type="dxa"/>
            <w:tcBorders>
              <w:top w:val="single" w:sz="4" w:space="0" w:color="auto"/>
              <w:left w:val="single" w:sz="4" w:space="0" w:color="auto"/>
              <w:bottom w:val="single" w:sz="4" w:space="0" w:color="auto"/>
              <w:right w:val="single" w:sz="4" w:space="0" w:color="auto"/>
            </w:tcBorders>
            <w:vAlign w:val="center"/>
          </w:tcPr>
          <w:p w14:paraId="4EED817B"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546</w:t>
            </w:r>
          </w:p>
        </w:tc>
        <w:tc>
          <w:tcPr>
            <w:tcW w:w="1744" w:type="dxa"/>
            <w:tcBorders>
              <w:top w:val="single" w:sz="4" w:space="0" w:color="auto"/>
              <w:left w:val="single" w:sz="4" w:space="0" w:color="auto"/>
              <w:bottom w:val="single" w:sz="4" w:space="0" w:color="auto"/>
              <w:right w:val="single" w:sz="4" w:space="0" w:color="auto"/>
            </w:tcBorders>
            <w:vAlign w:val="center"/>
          </w:tcPr>
          <w:p w14:paraId="088D1963"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383</w:t>
            </w:r>
          </w:p>
        </w:tc>
        <w:tc>
          <w:tcPr>
            <w:tcW w:w="1374" w:type="dxa"/>
            <w:tcBorders>
              <w:top w:val="single" w:sz="4" w:space="0" w:color="auto"/>
              <w:left w:val="single" w:sz="4" w:space="0" w:color="auto"/>
              <w:bottom w:val="single" w:sz="4" w:space="0" w:color="auto"/>
              <w:right w:val="single" w:sz="4" w:space="0" w:color="auto"/>
            </w:tcBorders>
            <w:vAlign w:val="center"/>
          </w:tcPr>
          <w:p w14:paraId="2813AC4E"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60</w:t>
            </w:r>
          </w:p>
        </w:tc>
      </w:tr>
      <w:tr w:rsidR="003254DD" w:rsidRPr="003254DD" w14:paraId="1A47DC53" w14:textId="77777777" w:rsidTr="00C31125">
        <w:trPr>
          <w:trHeight w:val="365"/>
        </w:trPr>
        <w:tc>
          <w:tcPr>
            <w:tcW w:w="472" w:type="dxa"/>
            <w:tcBorders>
              <w:top w:val="single" w:sz="4" w:space="0" w:color="auto"/>
              <w:left w:val="single" w:sz="4" w:space="0" w:color="auto"/>
              <w:right w:val="single" w:sz="4" w:space="0" w:color="auto"/>
            </w:tcBorders>
            <w:vAlign w:val="center"/>
          </w:tcPr>
          <w:p w14:paraId="6566E65E"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34</w:t>
            </w:r>
          </w:p>
        </w:tc>
        <w:tc>
          <w:tcPr>
            <w:tcW w:w="2925" w:type="dxa"/>
            <w:tcBorders>
              <w:top w:val="single" w:sz="4" w:space="0" w:color="auto"/>
              <w:left w:val="single" w:sz="4" w:space="0" w:color="auto"/>
              <w:right w:val="single" w:sz="4" w:space="0" w:color="auto"/>
            </w:tcBorders>
            <w:vAlign w:val="center"/>
          </w:tcPr>
          <w:p w14:paraId="37A09152" w14:textId="77777777" w:rsidR="003254DD" w:rsidRPr="003254DD" w:rsidRDefault="003254DD" w:rsidP="003254DD">
            <w:pPr>
              <w:spacing w:after="0"/>
              <w:jc w:val="center"/>
              <w:rPr>
                <w:rFonts w:eastAsia="Calibri"/>
                <w:sz w:val="20"/>
                <w:szCs w:val="20"/>
                <w:highlight w:val="green"/>
              </w:rPr>
            </w:pPr>
            <w:r w:rsidRPr="003254DD">
              <w:rPr>
                <w:sz w:val="20"/>
                <w:szCs w:val="20"/>
                <w:highlight w:val="green"/>
              </w:rPr>
              <w:t xml:space="preserve">ГРУ № 958, </w:t>
            </w:r>
            <w:r w:rsidRPr="003254DD">
              <w:rPr>
                <w:rFonts w:eastAsia="Calibri"/>
                <w:sz w:val="20"/>
                <w:szCs w:val="20"/>
                <w:highlight w:val="green"/>
              </w:rPr>
              <w:t>Курская область,</w:t>
            </w:r>
          </w:p>
          <w:p w14:paraId="25F3C338" w14:textId="77777777" w:rsidR="003254DD" w:rsidRPr="003254DD" w:rsidRDefault="003254DD" w:rsidP="003254DD">
            <w:pPr>
              <w:spacing w:after="0"/>
              <w:jc w:val="center"/>
              <w:rPr>
                <w:rFonts w:eastAsia="Calibri"/>
                <w:sz w:val="20"/>
                <w:szCs w:val="20"/>
                <w:highlight w:val="green"/>
              </w:rPr>
            </w:pPr>
            <w:r w:rsidRPr="003254DD">
              <w:rPr>
                <w:rFonts w:eastAsia="Calibri"/>
                <w:sz w:val="20"/>
                <w:szCs w:val="20"/>
                <w:highlight w:val="green"/>
              </w:rPr>
              <w:t>Курский район, муниципальное образование</w:t>
            </w:r>
          </w:p>
          <w:p w14:paraId="1394F950" w14:textId="77777777" w:rsidR="003254DD" w:rsidRPr="003254DD" w:rsidRDefault="003254DD" w:rsidP="003254DD">
            <w:pPr>
              <w:spacing w:after="0"/>
              <w:jc w:val="center"/>
              <w:rPr>
                <w:sz w:val="20"/>
                <w:szCs w:val="20"/>
                <w:highlight w:val="green"/>
              </w:rPr>
            </w:pPr>
            <w:r w:rsidRPr="003254DD">
              <w:rPr>
                <w:rFonts w:eastAsia="Calibri"/>
                <w:sz w:val="20"/>
                <w:szCs w:val="20"/>
                <w:highlight w:val="green"/>
              </w:rPr>
              <w:t xml:space="preserve">«Ворошневский сельсовет», </w:t>
            </w:r>
            <w:r w:rsidRPr="003254DD">
              <w:rPr>
                <w:sz w:val="20"/>
                <w:szCs w:val="20"/>
                <w:highlight w:val="green"/>
              </w:rPr>
              <w:t>д. Ворошнево</w:t>
            </w:r>
          </w:p>
        </w:tc>
        <w:tc>
          <w:tcPr>
            <w:tcW w:w="1276" w:type="dxa"/>
            <w:tcBorders>
              <w:top w:val="single" w:sz="4" w:space="0" w:color="auto"/>
              <w:left w:val="single" w:sz="4" w:space="0" w:color="auto"/>
              <w:right w:val="single" w:sz="4" w:space="0" w:color="auto"/>
            </w:tcBorders>
            <w:vAlign w:val="center"/>
          </w:tcPr>
          <w:p w14:paraId="552D2DDB"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11.12.2012</w:t>
            </w:r>
          </w:p>
        </w:tc>
        <w:tc>
          <w:tcPr>
            <w:tcW w:w="1276" w:type="dxa"/>
            <w:tcBorders>
              <w:top w:val="single" w:sz="4" w:space="0" w:color="auto"/>
              <w:left w:val="single" w:sz="4" w:space="0" w:color="auto"/>
              <w:right w:val="single" w:sz="4" w:space="0" w:color="auto"/>
            </w:tcBorders>
            <w:vAlign w:val="center"/>
          </w:tcPr>
          <w:p w14:paraId="41450273"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5672</w:t>
            </w:r>
          </w:p>
        </w:tc>
        <w:tc>
          <w:tcPr>
            <w:tcW w:w="1744" w:type="dxa"/>
            <w:tcBorders>
              <w:top w:val="single" w:sz="4" w:space="0" w:color="auto"/>
              <w:left w:val="single" w:sz="4" w:space="0" w:color="auto"/>
              <w:right w:val="single" w:sz="4" w:space="0" w:color="auto"/>
            </w:tcBorders>
            <w:vAlign w:val="center"/>
          </w:tcPr>
          <w:p w14:paraId="0F7BD218"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4830</w:t>
            </w:r>
          </w:p>
        </w:tc>
        <w:tc>
          <w:tcPr>
            <w:tcW w:w="1374" w:type="dxa"/>
            <w:tcBorders>
              <w:top w:val="single" w:sz="4" w:space="0" w:color="auto"/>
              <w:left w:val="single" w:sz="4" w:space="0" w:color="auto"/>
              <w:right w:val="single" w:sz="4" w:space="0" w:color="auto"/>
            </w:tcBorders>
            <w:vAlign w:val="center"/>
          </w:tcPr>
          <w:p w14:paraId="1C378DCE"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60</w:t>
            </w:r>
          </w:p>
        </w:tc>
      </w:tr>
      <w:tr w:rsidR="003254DD" w:rsidRPr="003254DD" w14:paraId="6B1CB103" w14:textId="77777777" w:rsidTr="00C31125">
        <w:trPr>
          <w:trHeight w:val="1380"/>
        </w:trPr>
        <w:tc>
          <w:tcPr>
            <w:tcW w:w="472" w:type="dxa"/>
            <w:tcBorders>
              <w:top w:val="single" w:sz="4" w:space="0" w:color="auto"/>
              <w:left w:val="single" w:sz="4" w:space="0" w:color="auto"/>
              <w:right w:val="single" w:sz="4" w:space="0" w:color="auto"/>
            </w:tcBorders>
            <w:vAlign w:val="center"/>
          </w:tcPr>
          <w:p w14:paraId="51DC1060"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35</w:t>
            </w:r>
          </w:p>
        </w:tc>
        <w:tc>
          <w:tcPr>
            <w:tcW w:w="2925" w:type="dxa"/>
            <w:tcBorders>
              <w:top w:val="single" w:sz="4" w:space="0" w:color="auto"/>
              <w:left w:val="single" w:sz="4" w:space="0" w:color="auto"/>
              <w:right w:val="single" w:sz="4" w:space="0" w:color="auto"/>
            </w:tcBorders>
            <w:vAlign w:val="center"/>
          </w:tcPr>
          <w:p w14:paraId="026D23DF" w14:textId="77777777" w:rsidR="003254DD" w:rsidRPr="003254DD" w:rsidRDefault="003254DD" w:rsidP="003254DD">
            <w:pPr>
              <w:spacing w:after="0"/>
              <w:jc w:val="center"/>
              <w:rPr>
                <w:rFonts w:eastAsia="Calibri"/>
                <w:sz w:val="20"/>
                <w:szCs w:val="20"/>
                <w:highlight w:val="green"/>
              </w:rPr>
            </w:pPr>
            <w:r w:rsidRPr="003254DD">
              <w:rPr>
                <w:sz w:val="20"/>
                <w:szCs w:val="20"/>
                <w:highlight w:val="green"/>
              </w:rPr>
              <w:t xml:space="preserve">ГРПШ № 967, </w:t>
            </w:r>
            <w:r w:rsidRPr="003254DD">
              <w:rPr>
                <w:rFonts w:eastAsia="Calibri"/>
                <w:sz w:val="20"/>
                <w:szCs w:val="20"/>
                <w:highlight w:val="green"/>
              </w:rPr>
              <w:t>Курская область,</w:t>
            </w:r>
          </w:p>
          <w:p w14:paraId="3005D231" w14:textId="77777777" w:rsidR="003254DD" w:rsidRPr="003254DD" w:rsidRDefault="003254DD" w:rsidP="003254DD">
            <w:pPr>
              <w:spacing w:after="0"/>
              <w:jc w:val="center"/>
              <w:rPr>
                <w:rFonts w:eastAsia="Calibri"/>
                <w:sz w:val="20"/>
                <w:szCs w:val="20"/>
                <w:highlight w:val="green"/>
              </w:rPr>
            </w:pPr>
            <w:r w:rsidRPr="003254DD">
              <w:rPr>
                <w:rFonts w:eastAsia="Calibri"/>
                <w:sz w:val="20"/>
                <w:szCs w:val="20"/>
                <w:highlight w:val="green"/>
              </w:rPr>
              <w:t>Курский район, муниципальное образование</w:t>
            </w:r>
          </w:p>
          <w:p w14:paraId="6A5D73C6" w14:textId="77777777" w:rsidR="003254DD" w:rsidRPr="003254DD" w:rsidRDefault="003254DD" w:rsidP="003254DD">
            <w:pPr>
              <w:spacing w:after="0"/>
              <w:jc w:val="center"/>
              <w:rPr>
                <w:sz w:val="20"/>
                <w:szCs w:val="20"/>
                <w:highlight w:val="green"/>
              </w:rPr>
            </w:pPr>
            <w:r w:rsidRPr="003254DD">
              <w:rPr>
                <w:rFonts w:eastAsia="Calibri"/>
                <w:sz w:val="20"/>
                <w:szCs w:val="20"/>
                <w:highlight w:val="green"/>
              </w:rPr>
              <w:t>«Ворошневский сельсовет»,</w:t>
            </w:r>
            <w:r w:rsidRPr="003254DD">
              <w:rPr>
                <w:sz w:val="20"/>
                <w:szCs w:val="20"/>
                <w:highlight w:val="green"/>
              </w:rPr>
              <w:br/>
              <w:t xml:space="preserve">д. Ворошнево, </w:t>
            </w:r>
            <w:r w:rsidRPr="003254DD">
              <w:rPr>
                <w:sz w:val="20"/>
                <w:szCs w:val="20"/>
                <w:highlight w:val="green"/>
              </w:rPr>
              <w:br/>
              <w:t>ул. Сосновая, д. 24</w:t>
            </w:r>
          </w:p>
        </w:tc>
        <w:tc>
          <w:tcPr>
            <w:tcW w:w="1276" w:type="dxa"/>
            <w:tcBorders>
              <w:top w:val="single" w:sz="4" w:space="0" w:color="auto"/>
              <w:left w:val="single" w:sz="4" w:space="0" w:color="auto"/>
              <w:right w:val="single" w:sz="4" w:space="0" w:color="auto"/>
            </w:tcBorders>
            <w:vAlign w:val="center"/>
          </w:tcPr>
          <w:p w14:paraId="1E2F58D6"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21.03.2013</w:t>
            </w:r>
          </w:p>
        </w:tc>
        <w:tc>
          <w:tcPr>
            <w:tcW w:w="1276" w:type="dxa"/>
            <w:tcBorders>
              <w:top w:val="single" w:sz="4" w:space="0" w:color="auto"/>
              <w:left w:val="single" w:sz="4" w:space="0" w:color="auto"/>
              <w:right w:val="single" w:sz="4" w:space="0" w:color="auto"/>
            </w:tcBorders>
            <w:vAlign w:val="center"/>
          </w:tcPr>
          <w:p w14:paraId="196FBE6B"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140</w:t>
            </w:r>
          </w:p>
        </w:tc>
        <w:tc>
          <w:tcPr>
            <w:tcW w:w="1744" w:type="dxa"/>
            <w:tcBorders>
              <w:top w:val="single" w:sz="4" w:space="0" w:color="auto"/>
              <w:left w:val="single" w:sz="4" w:space="0" w:color="auto"/>
              <w:right w:val="single" w:sz="4" w:space="0" w:color="auto"/>
            </w:tcBorders>
            <w:vAlign w:val="center"/>
          </w:tcPr>
          <w:p w14:paraId="6EE8DCF2"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124</w:t>
            </w:r>
          </w:p>
        </w:tc>
        <w:tc>
          <w:tcPr>
            <w:tcW w:w="1374" w:type="dxa"/>
            <w:tcBorders>
              <w:top w:val="single" w:sz="4" w:space="0" w:color="auto"/>
              <w:left w:val="single" w:sz="4" w:space="0" w:color="auto"/>
              <w:right w:val="single" w:sz="4" w:space="0" w:color="auto"/>
            </w:tcBorders>
            <w:vAlign w:val="center"/>
          </w:tcPr>
          <w:p w14:paraId="76711417"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55</w:t>
            </w:r>
          </w:p>
        </w:tc>
      </w:tr>
      <w:tr w:rsidR="003254DD" w:rsidRPr="003254DD" w14:paraId="1C57E62A" w14:textId="77777777" w:rsidTr="00C31125">
        <w:trPr>
          <w:trHeight w:val="1380"/>
        </w:trPr>
        <w:tc>
          <w:tcPr>
            <w:tcW w:w="472" w:type="dxa"/>
            <w:tcBorders>
              <w:top w:val="single" w:sz="4" w:space="0" w:color="auto"/>
              <w:left w:val="single" w:sz="4" w:space="0" w:color="auto"/>
              <w:right w:val="single" w:sz="4" w:space="0" w:color="auto"/>
            </w:tcBorders>
            <w:vAlign w:val="center"/>
          </w:tcPr>
          <w:p w14:paraId="46BFA744"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36</w:t>
            </w:r>
          </w:p>
        </w:tc>
        <w:tc>
          <w:tcPr>
            <w:tcW w:w="2925" w:type="dxa"/>
            <w:tcBorders>
              <w:top w:val="single" w:sz="4" w:space="0" w:color="auto"/>
              <w:left w:val="single" w:sz="4" w:space="0" w:color="auto"/>
              <w:right w:val="single" w:sz="4" w:space="0" w:color="auto"/>
            </w:tcBorders>
            <w:vAlign w:val="center"/>
          </w:tcPr>
          <w:p w14:paraId="4180BA30" w14:textId="77777777" w:rsidR="003254DD" w:rsidRPr="003254DD" w:rsidRDefault="003254DD" w:rsidP="003254DD">
            <w:pPr>
              <w:spacing w:after="0"/>
              <w:jc w:val="center"/>
              <w:rPr>
                <w:rFonts w:eastAsia="Calibri"/>
                <w:sz w:val="20"/>
                <w:szCs w:val="20"/>
                <w:highlight w:val="green"/>
              </w:rPr>
            </w:pPr>
            <w:r w:rsidRPr="003254DD">
              <w:rPr>
                <w:sz w:val="20"/>
                <w:szCs w:val="20"/>
                <w:highlight w:val="green"/>
              </w:rPr>
              <w:t xml:space="preserve">ГРПШ № 980, </w:t>
            </w:r>
            <w:r w:rsidRPr="003254DD">
              <w:rPr>
                <w:rFonts w:eastAsia="Calibri"/>
                <w:sz w:val="20"/>
                <w:szCs w:val="20"/>
                <w:highlight w:val="green"/>
              </w:rPr>
              <w:t>Курская область,</w:t>
            </w:r>
          </w:p>
          <w:p w14:paraId="02739F27" w14:textId="77777777" w:rsidR="003254DD" w:rsidRPr="003254DD" w:rsidRDefault="003254DD" w:rsidP="003254DD">
            <w:pPr>
              <w:spacing w:after="0"/>
              <w:jc w:val="center"/>
              <w:rPr>
                <w:rFonts w:eastAsia="Calibri"/>
                <w:sz w:val="20"/>
                <w:szCs w:val="20"/>
                <w:highlight w:val="green"/>
              </w:rPr>
            </w:pPr>
            <w:r w:rsidRPr="003254DD">
              <w:rPr>
                <w:rFonts w:eastAsia="Calibri"/>
                <w:sz w:val="20"/>
                <w:szCs w:val="20"/>
                <w:highlight w:val="green"/>
              </w:rPr>
              <w:t>Курский район, муниципальное образование</w:t>
            </w:r>
          </w:p>
          <w:p w14:paraId="28AD5B3C" w14:textId="77777777" w:rsidR="003254DD" w:rsidRPr="003254DD" w:rsidRDefault="003254DD" w:rsidP="003254DD">
            <w:pPr>
              <w:spacing w:after="0"/>
              <w:jc w:val="center"/>
              <w:rPr>
                <w:sz w:val="20"/>
                <w:szCs w:val="20"/>
                <w:highlight w:val="green"/>
              </w:rPr>
            </w:pPr>
            <w:r w:rsidRPr="003254DD">
              <w:rPr>
                <w:rFonts w:eastAsia="Calibri"/>
                <w:sz w:val="20"/>
                <w:szCs w:val="20"/>
                <w:highlight w:val="green"/>
              </w:rPr>
              <w:t xml:space="preserve">«Ворошневский сельсовет», </w:t>
            </w:r>
            <w:r w:rsidRPr="003254DD">
              <w:rPr>
                <w:sz w:val="20"/>
                <w:szCs w:val="20"/>
                <w:highlight w:val="green"/>
              </w:rPr>
              <w:t xml:space="preserve">д. Ворошнево, </w:t>
            </w:r>
            <w:r w:rsidRPr="003254DD">
              <w:rPr>
                <w:sz w:val="20"/>
                <w:szCs w:val="20"/>
                <w:highlight w:val="green"/>
              </w:rPr>
              <w:br/>
              <w:t>ул. Тепличная, д. 91</w:t>
            </w:r>
          </w:p>
        </w:tc>
        <w:tc>
          <w:tcPr>
            <w:tcW w:w="1276" w:type="dxa"/>
            <w:tcBorders>
              <w:top w:val="single" w:sz="4" w:space="0" w:color="auto"/>
              <w:left w:val="single" w:sz="4" w:space="0" w:color="auto"/>
              <w:right w:val="single" w:sz="4" w:space="0" w:color="auto"/>
            </w:tcBorders>
            <w:vAlign w:val="center"/>
          </w:tcPr>
          <w:p w14:paraId="1D91CBE4"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01.07.2019</w:t>
            </w:r>
          </w:p>
        </w:tc>
        <w:tc>
          <w:tcPr>
            <w:tcW w:w="1276" w:type="dxa"/>
            <w:tcBorders>
              <w:top w:val="single" w:sz="4" w:space="0" w:color="auto"/>
              <w:left w:val="single" w:sz="4" w:space="0" w:color="auto"/>
              <w:right w:val="single" w:sz="4" w:space="0" w:color="auto"/>
            </w:tcBorders>
            <w:vAlign w:val="center"/>
          </w:tcPr>
          <w:p w14:paraId="7D47B20E"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35</w:t>
            </w:r>
          </w:p>
        </w:tc>
        <w:tc>
          <w:tcPr>
            <w:tcW w:w="1744" w:type="dxa"/>
            <w:tcBorders>
              <w:top w:val="single" w:sz="4" w:space="0" w:color="auto"/>
              <w:left w:val="single" w:sz="4" w:space="0" w:color="auto"/>
              <w:right w:val="single" w:sz="4" w:space="0" w:color="auto"/>
            </w:tcBorders>
            <w:vAlign w:val="center"/>
          </w:tcPr>
          <w:p w14:paraId="4286C72F"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28</w:t>
            </w:r>
          </w:p>
        </w:tc>
        <w:tc>
          <w:tcPr>
            <w:tcW w:w="1374" w:type="dxa"/>
            <w:tcBorders>
              <w:top w:val="single" w:sz="4" w:space="0" w:color="auto"/>
              <w:left w:val="single" w:sz="4" w:space="0" w:color="auto"/>
              <w:right w:val="single" w:sz="4" w:space="0" w:color="auto"/>
            </w:tcBorders>
            <w:vAlign w:val="center"/>
          </w:tcPr>
          <w:p w14:paraId="479438E8"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25</w:t>
            </w:r>
          </w:p>
        </w:tc>
      </w:tr>
      <w:tr w:rsidR="003254DD" w:rsidRPr="003254DD" w14:paraId="6DCA0ED4" w14:textId="77777777" w:rsidTr="00C31125">
        <w:trPr>
          <w:trHeight w:val="1380"/>
        </w:trPr>
        <w:tc>
          <w:tcPr>
            <w:tcW w:w="472" w:type="dxa"/>
            <w:tcBorders>
              <w:top w:val="single" w:sz="4" w:space="0" w:color="auto"/>
              <w:left w:val="single" w:sz="4" w:space="0" w:color="auto"/>
              <w:right w:val="single" w:sz="4" w:space="0" w:color="auto"/>
            </w:tcBorders>
            <w:vAlign w:val="center"/>
          </w:tcPr>
          <w:p w14:paraId="7325907A"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37</w:t>
            </w:r>
          </w:p>
        </w:tc>
        <w:tc>
          <w:tcPr>
            <w:tcW w:w="2925" w:type="dxa"/>
            <w:tcBorders>
              <w:top w:val="single" w:sz="4" w:space="0" w:color="auto"/>
              <w:left w:val="single" w:sz="4" w:space="0" w:color="auto"/>
              <w:right w:val="single" w:sz="4" w:space="0" w:color="auto"/>
            </w:tcBorders>
            <w:vAlign w:val="center"/>
          </w:tcPr>
          <w:p w14:paraId="03249382" w14:textId="77777777" w:rsidR="003254DD" w:rsidRPr="003254DD" w:rsidRDefault="003254DD" w:rsidP="003254DD">
            <w:pPr>
              <w:spacing w:after="0"/>
              <w:jc w:val="center"/>
              <w:rPr>
                <w:rFonts w:eastAsia="Calibri"/>
                <w:sz w:val="20"/>
                <w:szCs w:val="20"/>
                <w:highlight w:val="green"/>
              </w:rPr>
            </w:pPr>
            <w:r w:rsidRPr="003254DD">
              <w:rPr>
                <w:sz w:val="20"/>
                <w:szCs w:val="20"/>
                <w:highlight w:val="green"/>
              </w:rPr>
              <w:t xml:space="preserve">ГРПШ № 981, </w:t>
            </w:r>
            <w:r w:rsidRPr="003254DD">
              <w:rPr>
                <w:rFonts w:eastAsia="Calibri"/>
                <w:sz w:val="20"/>
                <w:szCs w:val="20"/>
                <w:highlight w:val="green"/>
              </w:rPr>
              <w:t>Курская область,</w:t>
            </w:r>
          </w:p>
          <w:p w14:paraId="2D3B8705" w14:textId="77777777" w:rsidR="003254DD" w:rsidRPr="003254DD" w:rsidRDefault="003254DD" w:rsidP="003254DD">
            <w:pPr>
              <w:spacing w:after="0"/>
              <w:jc w:val="center"/>
              <w:rPr>
                <w:rFonts w:eastAsia="Calibri"/>
                <w:sz w:val="20"/>
                <w:szCs w:val="20"/>
                <w:highlight w:val="green"/>
              </w:rPr>
            </w:pPr>
            <w:r w:rsidRPr="003254DD">
              <w:rPr>
                <w:rFonts w:eastAsia="Calibri"/>
                <w:sz w:val="20"/>
                <w:szCs w:val="20"/>
                <w:highlight w:val="green"/>
              </w:rPr>
              <w:t>Курский район, муниципальное образование</w:t>
            </w:r>
          </w:p>
          <w:p w14:paraId="5FB78569" w14:textId="77777777" w:rsidR="003254DD" w:rsidRPr="003254DD" w:rsidRDefault="003254DD" w:rsidP="003254DD">
            <w:pPr>
              <w:spacing w:after="0"/>
              <w:jc w:val="center"/>
              <w:rPr>
                <w:sz w:val="20"/>
                <w:szCs w:val="20"/>
                <w:highlight w:val="green"/>
              </w:rPr>
            </w:pPr>
            <w:r w:rsidRPr="003254DD">
              <w:rPr>
                <w:rFonts w:eastAsia="Calibri"/>
                <w:sz w:val="20"/>
                <w:szCs w:val="20"/>
                <w:highlight w:val="green"/>
              </w:rPr>
              <w:t xml:space="preserve">«Ворошневский сельсовет», </w:t>
            </w:r>
            <w:r w:rsidRPr="003254DD">
              <w:rPr>
                <w:sz w:val="20"/>
                <w:szCs w:val="20"/>
                <w:highlight w:val="green"/>
              </w:rPr>
              <w:t>д. Ворошнево</w:t>
            </w:r>
          </w:p>
        </w:tc>
        <w:tc>
          <w:tcPr>
            <w:tcW w:w="1276" w:type="dxa"/>
            <w:tcBorders>
              <w:top w:val="single" w:sz="4" w:space="0" w:color="auto"/>
              <w:left w:val="single" w:sz="4" w:space="0" w:color="auto"/>
              <w:right w:val="single" w:sz="4" w:space="0" w:color="auto"/>
            </w:tcBorders>
            <w:vAlign w:val="center"/>
          </w:tcPr>
          <w:p w14:paraId="1E85FFA3"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11.10.2013</w:t>
            </w:r>
          </w:p>
        </w:tc>
        <w:tc>
          <w:tcPr>
            <w:tcW w:w="1276" w:type="dxa"/>
            <w:tcBorders>
              <w:top w:val="single" w:sz="4" w:space="0" w:color="auto"/>
              <w:left w:val="single" w:sz="4" w:space="0" w:color="auto"/>
              <w:right w:val="single" w:sz="4" w:space="0" w:color="auto"/>
            </w:tcBorders>
            <w:vAlign w:val="center"/>
          </w:tcPr>
          <w:p w14:paraId="15ACD8AC"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77</w:t>
            </w:r>
          </w:p>
        </w:tc>
        <w:tc>
          <w:tcPr>
            <w:tcW w:w="1744" w:type="dxa"/>
            <w:tcBorders>
              <w:top w:val="single" w:sz="4" w:space="0" w:color="auto"/>
              <w:left w:val="single" w:sz="4" w:space="0" w:color="auto"/>
              <w:right w:val="single" w:sz="4" w:space="0" w:color="auto"/>
            </w:tcBorders>
            <w:vAlign w:val="center"/>
          </w:tcPr>
          <w:p w14:paraId="23010AC3"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45</w:t>
            </w:r>
          </w:p>
        </w:tc>
        <w:tc>
          <w:tcPr>
            <w:tcW w:w="1374" w:type="dxa"/>
            <w:tcBorders>
              <w:top w:val="single" w:sz="4" w:space="0" w:color="auto"/>
              <w:left w:val="single" w:sz="4" w:space="0" w:color="auto"/>
              <w:right w:val="single" w:sz="4" w:space="0" w:color="auto"/>
            </w:tcBorders>
            <w:vAlign w:val="center"/>
          </w:tcPr>
          <w:p w14:paraId="7A06B13B"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5</w:t>
            </w:r>
          </w:p>
        </w:tc>
      </w:tr>
      <w:tr w:rsidR="003254DD" w:rsidRPr="003254DD" w14:paraId="7A261945" w14:textId="77777777" w:rsidTr="00C31125">
        <w:trPr>
          <w:trHeight w:val="1380"/>
        </w:trPr>
        <w:tc>
          <w:tcPr>
            <w:tcW w:w="472" w:type="dxa"/>
            <w:tcBorders>
              <w:top w:val="single" w:sz="4" w:space="0" w:color="auto"/>
              <w:left w:val="single" w:sz="4" w:space="0" w:color="auto"/>
              <w:right w:val="single" w:sz="4" w:space="0" w:color="auto"/>
            </w:tcBorders>
            <w:vAlign w:val="center"/>
          </w:tcPr>
          <w:p w14:paraId="7BA7D884"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lastRenderedPageBreak/>
              <w:t>38</w:t>
            </w:r>
          </w:p>
        </w:tc>
        <w:tc>
          <w:tcPr>
            <w:tcW w:w="2925" w:type="dxa"/>
            <w:tcBorders>
              <w:top w:val="single" w:sz="4" w:space="0" w:color="auto"/>
              <w:left w:val="single" w:sz="4" w:space="0" w:color="auto"/>
              <w:right w:val="single" w:sz="4" w:space="0" w:color="auto"/>
            </w:tcBorders>
            <w:vAlign w:val="center"/>
          </w:tcPr>
          <w:p w14:paraId="712A49BE" w14:textId="77777777" w:rsidR="003254DD" w:rsidRPr="003254DD" w:rsidRDefault="003254DD" w:rsidP="003254DD">
            <w:pPr>
              <w:spacing w:after="0"/>
              <w:jc w:val="center"/>
              <w:rPr>
                <w:rFonts w:eastAsia="Calibri"/>
                <w:sz w:val="20"/>
                <w:szCs w:val="20"/>
                <w:highlight w:val="green"/>
              </w:rPr>
            </w:pPr>
            <w:r w:rsidRPr="003254DD">
              <w:rPr>
                <w:sz w:val="20"/>
                <w:szCs w:val="20"/>
                <w:highlight w:val="green"/>
              </w:rPr>
              <w:t xml:space="preserve">ГРПШ № 994, </w:t>
            </w:r>
            <w:r w:rsidRPr="003254DD">
              <w:rPr>
                <w:rFonts w:eastAsia="Calibri"/>
                <w:sz w:val="20"/>
                <w:szCs w:val="20"/>
                <w:highlight w:val="green"/>
              </w:rPr>
              <w:t>Курская область,</w:t>
            </w:r>
          </w:p>
          <w:p w14:paraId="7E5BFFB9" w14:textId="77777777" w:rsidR="003254DD" w:rsidRPr="003254DD" w:rsidRDefault="003254DD" w:rsidP="003254DD">
            <w:pPr>
              <w:spacing w:after="0"/>
              <w:jc w:val="center"/>
              <w:rPr>
                <w:rFonts w:eastAsia="Calibri"/>
                <w:sz w:val="20"/>
                <w:szCs w:val="20"/>
                <w:highlight w:val="green"/>
              </w:rPr>
            </w:pPr>
            <w:r w:rsidRPr="003254DD">
              <w:rPr>
                <w:rFonts w:eastAsia="Calibri"/>
                <w:sz w:val="20"/>
                <w:szCs w:val="20"/>
                <w:highlight w:val="green"/>
              </w:rPr>
              <w:t>Курский район, муниципальное образование</w:t>
            </w:r>
          </w:p>
          <w:p w14:paraId="2A6E463B" w14:textId="77777777" w:rsidR="003254DD" w:rsidRPr="003254DD" w:rsidRDefault="003254DD" w:rsidP="003254DD">
            <w:pPr>
              <w:spacing w:after="0"/>
              <w:jc w:val="center"/>
              <w:rPr>
                <w:sz w:val="20"/>
                <w:szCs w:val="20"/>
                <w:highlight w:val="green"/>
              </w:rPr>
            </w:pPr>
            <w:r w:rsidRPr="003254DD">
              <w:rPr>
                <w:rFonts w:eastAsia="Calibri"/>
                <w:sz w:val="20"/>
                <w:szCs w:val="20"/>
                <w:highlight w:val="green"/>
              </w:rPr>
              <w:t xml:space="preserve">«Ворошневский сельсовет», </w:t>
            </w:r>
            <w:r w:rsidRPr="003254DD">
              <w:rPr>
                <w:sz w:val="20"/>
                <w:szCs w:val="20"/>
                <w:highlight w:val="green"/>
              </w:rPr>
              <w:t>д. Рассыльная</w:t>
            </w:r>
          </w:p>
        </w:tc>
        <w:tc>
          <w:tcPr>
            <w:tcW w:w="1276" w:type="dxa"/>
            <w:tcBorders>
              <w:top w:val="single" w:sz="4" w:space="0" w:color="auto"/>
              <w:left w:val="single" w:sz="4" w:space="0" w:color="auto"/>
              <w:right w:val="single" w:sz="4" w:space="0" w:color="auto"/>
            </w:tcBorders>
            <w:vAlign w:val="center"/>
          </w:tcPr>
          <w:p w14:paraId="6389202B"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05.03.2014</w:t>
            </w:r>
          </w:p>
        </w:tc>
        <w:tc>
          <w:tcPr>
            <w:tcW w:w="1276" w:type="dxa"/>
            <w:tcBorders>
              <w:top w:val="single" w:sz="4" w:space="0" w:color="auto"/>
              <w:left w:val="single" w:sz="4" w:space="0" w:color="auto"/>
              <w:right w:val="single" w:sz="4" w:space="0" w:color="auto"/>
            </w:tcBorders>
            <w:vAlign w:val="center"/>
          </w:tcPr>
          <w:p w14:paraId="1EA4108D"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14600</w:t>
            </w:r>
          </w:p>
        </w:tc>
        <w:tc>
          <w:tcPr>
            <w:tcW w:w="1744" w:type="dxa"/>
            <w:tcBorders>
              <w:top w:val="single" w:sz="4" w:space="0" w:color="auto"/>
              <w:left w:val="single" w:sz="4" w:space="0" w:color="auto"/>
              <w:right w:val="single" w:sz="4" w:space="0" w:color="auto"/>
            </w:tcBorders>
            <w:vAlign w:val="center"/>
          </w:tcPr>
          <w:p w14:paraId="171BBF87"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10150</w:t>
            </w:r>
          </w:p>
        </w:tc>
        <w:tc>
          <w:tcPr>
            <w:tcW w:w="1374" w:type="dxa"/>
            <w:tcBorders>
              <w:top w:val="single" w:sz="4" w:space="0" w:color="auto"/>
              <w:left w:val="single" w:sz="4" w:space="0" w:color="auto"/>
              <w:right w:val="single" w:sz="4" w:space="0" w:color="auto"/>
            </w:tcBorders>
            <w:vAlign w:val="center"/>
          </w:tcPr>
          <w:p w14:paraId="1E8F4A67"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50</w:t>
            </w:r>
          </w:p>
        </w:tc>
      </w:tr>
      <w:tr w:rsidR="003254DD" w:rsidRPr="003254DD" w14:paraId="73D64BA6" w14:textId="77777777" w:rsidTr="00C31125">
        <w:trPr>
          <w:trHeight w:val="1380"/>
        </w:trPr>
        <w:tc>
          <w:tcPr>
            <w:tcW w:w="472" w:type="dxa"/>
            <w:tcBorders>
              <w:top w:val="single" w:sz="4" w:space="0" w:color="auto"/>
              <w:left w:val="single" w:sz="4" w:space="0" w:color="auto"/>
              <w:bottom w:val="single" w:sz="4" w:space="0" w:color="auto"/>
              <w:right w:val="single" w:sz="4" w:space="0" w:color="auto"/>
            </w:tcBorders>
            <w:vAlign w:val="center"/>
          </w:tcPr>
          <w:p w14:paraId="22A473B0"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39</w:t>
            </w:r>
          </w:p>
        </w:tc>
        <w:tc>
          <w:tcPr>
            <w:tcW w:w="2925" w:type="dxa"/>
            <w:tcBorders>
              <w:top w:val="single" w:sz="4" w:space="0" w:color="auto"/>
              <w:left w:val="single" w:sz="4" w:space="0" w:color="auto"/>
              <w:bottom w:val="single" w:sz="4" w:space="0" w:color="auto"/>
              <w:right w:val="single" w:sz="4" w:space="0" w:color="auto"/>
            </w:tcBorders>
            <w:vAlign w:val="center"/>
          </w:tcPr>
          <w:p w14:paraId="19F6F816" w14:textId="77777777" w:rsidR="003254DD" w:rsidRPr="003254DD" w:rsidRDefault="003254DD" w:rsidP="003254DD">
            <w:pPr>
              <w:spacing w:after="0"/>
              <w:jc w:val="center"/>
              <w:rPr>
                <w:rFonts w:eastAsia="Calibri"/>
                <w:sz w:val="20"/>
                <w:szCs w:val="20"/>
                <w:highlight w:val="green"/>
              </w:rPr>
            </w:pPr>
            <w:r w:rsidRPr="003254DD">
              <w:rPr>
                <w:sz w:val="20"/>
                <w:szCs w:val="20"/>
                <w:highlight w:val="green"/>
              </w:rPr>
              <w:t xml:space="preserve">ГРПШ № 1273, </w:t>
            </w:r>
            <w:r w:rsidRPr="003254DD">
              <w:rPr>
                <w:rFonts w:eastAsia="Calibri"/>
                <w:sz w:val="20"/>
                <w:szCs w:val="20"/>
                <w:highlight w:val="green"/>
              </w:rPr>
              <w:t>Курская область,</w:t>
            </w:r>
          </w:p>
          <w:p w14:paraId="329832F8" w14:textId="77777777" w:rsidR="003254DD" w:rsidRPr="003254DD" w:rsidRDefault="003254DD" w:rsidP="003254DD">
            <w:pPr>
              <w:spacing w:after="0"/>
              <w:jc w:val="center"/>
              <w:rPr>
                <w:rFonts w:eastAsia="Calibri"/>
                <w:sz w:val="20"/>
                <w:szCs w:val="20"/>
                <w:highlight w:val="green"/>
              </w:rPr>
            </w:pPr>
            <w:r w:rsidRPr="003254DD">
              <w:rPr>
                <w:rFonts w:eastAsia="Calibri"/>
                <w:sz w:val="20"/>
                <w:szCs w:val="20"/>
                <w:highlight w:val="green"/>
              </w:rPr>
              <w:t>Курский район, муниципальное образование</w:t>
            </w:r>
          </w:p>
          <w:p w14:paraId="13E818CE" w14:textId="77777777" w:rsidR="003254DD" w:rsidRPr="003254DD" w:rsidRDefault="003254DD" w:rsidP="003254DD">
            <w:pPr>
              <w:spacing w:after="0"/>
              <w:jc w:val="center"/>
              <w:rPr>
                <w:sz w:val="20"/>
                <w:szCs w:val="20"/>
                <w:highlight w:val="green"/>
              </w:rPr>
            </w:pPr>
            <w:r w:rsidRPr="003254DD">
              <w:rPr>
                <w:rFonts w:eastAsia="Calibri"/>
                <w:sz w:val="20"/>
                <w:szCs w:val="20"/>
                <w:highlight w:val="green"/>
              </w:rPr>
              <w:t xml:space="preserve">«Ворошневский сельсовет», </w:t>
            </w:r>
            <w:r w:rsidRPr="003254DD">
              <w:rPr>
                <w:sz w:val="20"/>
                <w:szCs w:val="20"/>
                <w:highlight w:val="green"/>
              </w:rPr>
              <w:t>д. Ворошнево</w:t>
            </w:r>
          </w:p>
        </w:tc>
        <w:tc>
          <w:tcPr>
            <w:tcW w:w="1276" w:type="dxa"/>
            <w:tcBorders>
              <w:top w:val="single" w:sz="4" w:space="0" w:color="auto"/>
              <w:left w:val="single" w:sz="4" w:space="0" w:color="auto"/>
              <w:bottom w:val="single" w:sz="4" w:space="0" w:color="auto"/>
              <w:right w:val="single" w:sz="4" w:space="0" w:color="auto"/>
            </w:tcBorders>
            <w:vAlign w:val="center"/>
          </w:tcPr>
          <w:p w14:paraId="4A0C5FF7"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23.08.2021</w:t>
            </w:r>
          </w:p>
        </w:tc>
        <w:tc>
          <w:tcPr>
            <w:tcW w:w="1276" w:type="dxa"/>
            <w:tcBorders>
              <w:top w:val="single" w:sz="4" w:space="0" w:color="auto"/>
              <w:left w:val="single" w:sz="4" w:space="0" w:color="auto"/>
              <w:bottom w:val="single" w:sz="4" w:space="0" w:color="auto"/>
              <w:right w:val="single" w:sz="4" w:space="0" w:color="auto"/>
            </w:tcBorders>
            <w:vAlign w:val="center"/>
          </w:tcPr>
          <w:p w14:paraId="57CA6B5C"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300</w:t>
            </w:r>
          </w:p>
        </w:tc>
        <w:tc>
          <w:tcPr>
            <w:tcW w:w="1744" w:type="dxa"/>
            <w:tcBorders>
              <w:top w:val="single" w:sz="4" w:space="0" w:color="auto"/>
              <w:left w:val="single" w:sz="4" w:space="0" w:color="auto"/>
              <w:bottom w:val="single" w:sz="4" w:space="0" w:color="auto"/>
              <w:right w:val="single" w:sz="4" w:space="0" w:color="auto"/>
            </w:tcBorders>
            <w:vAlign w:val="center"/>
          </w:tcPr>
          <w:p w14:paraId="0B858017"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250</w:t>
            </w:r>
          </w:p>
        </w:tc>
        <w:tc>
          <w:tcPr>
            <w:tcW w:w="1374" w:type="dxa"/>
            <w:tcBorders>
              <w:top w:val="single" w:sz="4" w:space="0" w:color="auto"/>
              <w:left w:val="single" w:sz="4" w:space="0" w:color="auto"/>
              <w:bottom w:val="single" w:sz="4" w:space="0" w:color="auto"/>
              <w:right w:val="single" w:sz="4" w:space="0" w:color="auto"/>
            </w:tcBorders>
            <w:vAlign w:val="center"/>
          </w:tcPr>
          <w:p w14:paraId="1B8FB9C4"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15</w:t>
            </w:r>
          </w:p>
        </w:tc>
      </w:tr>
      <w:tr w:rsidR="003254DD" w:rsidRPr="003254DD" w14:paraId="4D30211D" w14:textId="77777777" w:rsidTr="00C31125">
        <w:trPr>
          <w:trHeight w:val="1380"/>
        </w:trPr>
        <w:tc>
          <w:tcPr>
            <w:tcW w:w="472" w:type="dxa"/>
            <w:tcBorders>
              <w:top w:val="single" w:sz="4" w:space="0" w:color="auto"/>
              <w:left w:val="single" w:sz="4" w:space="0" w:color="auto"/>
              <w:right w:val="single" w:sz="4" w:space="0" w:color="auto"/>
            </w:tcBorders>
            <w:vAlign w:val="center"/>
          </w:tcPr>
          <w:p w14:paraId="7F210906"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40</w:t>
            </w:r>
          </w:p>
        </w:tc>
        <w:tc>
          <w:tcPr>
            <w:tcW w:w="2925" w:type="dxa"/>
            <w:tcBorders>
              <w:top w:val="single" w:sz="4" w:space="0" w:color="auto"/>
              <w:left w:val="single" w:sz="4" w:space="0" w:color="auto"/>
              <w:right w:val="single" w:sz="4" w:space="0" w:color="auto"/>
            </w:tcBorders>
            <w:vAlign w:val="center"/>
          </w:tcPr>
          <w:p w14:paraId="316436C6" w14:textId="77777777" w:rsidR="003254DD" w:rsidRPr="003254DD" w:rsidRDefault="003254DD" w:rsidP="003254DD">
            <w:pPr>
              <w:spacing w:after="0"/>
              <w:jc w:val="center"/>
              <w:rPr>
                <w:rFonts w:eastAsia="Calibri"/>
                <w:sz w:val="20"/>
                <w:szCs w:val="20"/>
                <w:highlight w:val="green"/>
              </w:rPr>
            </w:pPr>
            <w:r w:rsidRPr="003254DD">
              <w:rPr>
                <w:sz w:val="20"/>
                <w:szCs w:val="20"/>
                <w:highlight w:val="green"/>
              </w:rPr>
              <w:t xml:space="preserve">ГРПШ № 1446, </w:t>
            </w:r>
            <w:r w:rsidRPr="003254DD">
              <w:rPr>
                <w:rFonts w:eastAsia="Calibri"/>
                <w:sz w:val="20"/>
                <w:szCs w:val="20"/>
                <w:highlight w:val="green"/>
              </w:rPr>
              <w:t>Курская область,</w:t>
            </w:r>
          </w:p>
          <w:p w14:paraId="6C960CB0" w14:textId="77777777" w:rsidR="003254DD" w:rsidRPr="003254DD" w:rsidRDefault="003254DD" w:rsidP="003254DD">
            <w:pPr>
              <w:spacing w:after="0"/>
              <w:jc w:val="center"/>
              <w:rPr>
                <w:rFonts w:eastAsia="Calibri"/>
                <w:sz w:val="20"/>
                <w:szCs w:val="20"/>
                <w:highlight w:val="green"/>
              </w:rPr>
            </w:pPr>
            <w:r w:rsidRPr="003254DD">
              <w:rPr>
                <w:rFonts w:eastAsia="Calibri"/>
                <w:sz w:val="20"/>
                <w:szCs w:val="20"/>
                <w:highlight w:val="green"/>
              </w:rPr>
              <w:t>Курский район, муниципальное образование</w:t>
            </w:r>
          </w:p>
          <w:p w14:paraId="5371B612" w14:textId="77777777" w:rsidR="003254DD" w:rsidRPr="003254DD" w:rsidRDefault="003254DD" w:rsidP="003254DD">
            <w:pPr>
              <w:spacing w:after="0"/>
              <w:jc w:val="center"/>
              <w:rPr>
                <w:sz w:val="20"/>
                <w:szCs w:val="20"/>
                <w:highlight w:val="green"/>
              </w:rPr>
            </w:pPr>
            <w:r w:rsidRPr="003254DD">
              <w:rPr>
                <w:rFonts w:eastAsia="Calibri"/>
                <w:sz w:val="20"/>
                <w:szCs w:val="20"/>
                <w:highlight w:val="green"/>
              </w:rPr>
              <w:t xml:space="preserve">«Ворошневский сельсовет», </w:t>
            </w:r>
            <w:r w:rsidRPr="003254DD">
              <w:rPr>
                <w:sz w:val="20"/>
                <w:szCs w:val="20"/>
                <w:highlight w:val="green"/>
              </w:rPr>
              <w:t>д. Ворошнево</w:t>
            </w:r>
          </w:p>
        </w:tc>
        <w:tc>
          <w:tcPr>
            <w:tcW w:w="1276" w:type="dxa"/>
            <w:tcBorders>
              <w:top w:val="single" w:sz="4" w:space="0" w:color="auto"/>
              <w:left w:val="single" w:sz="4" w:space="0" w:color="auto"/>
              <w:right w:val="single" w:sz="4" w:space="0" w:color="auto"/>
            </w:tcBorders>
            <w:vAlign w:val="center"/>
          </w:tcPr>
          <w:p w14:paraId="4C62AD60"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24.01.2024</w:t>
            </w:r>
          </w:p>
        </w:tc>
        <w:tc>
          <w:tcPr>
            <w:tcW w:w="1276" w:type="dxa"/>
            <w:tcBorders>
              <w:top w:val="single" w:sz="4" w:space="0" w:color="auto"/>
              <w:left w:val="single" w:sz="4" w:space="0" w:color="auto"/>
              <w:right w:val="single" w:sz="4" w:space="0" w:color="auto"/>
            </w:tcBorders>
            <w:vAlign w:val="center"/>
          </w:tcPr>
          <w:p w14:paraId="00A217BE"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100</w:t>
            </w:r>
          </w:p>
        </w:tc>
        <w:tc>
          <w:tcPr>
            <w:tcW w:w="1744" w:type="dxa"/>
            <w:tcBorders>
              <w:top w:val="single" w:sz="4" w:space="0" w:color="auto"/>
              <w:left w:val="single" w:sz="4" w:space="0" w:color="auto"/>
              <w:right w:val="single" w:sz="4" w:space="0" w:color="auto"/>
            </w:tcBorders>
            <w:vAlign w:val="center"/>
          </w:tcPr>
          <w:p w14:paraId="65757BA9" w14:textId="77777777" w:rsidR="003254DD" w:rsidRPr="003254DD" w:rsidRDefault="003254DD" w:rsidP="003254DD">
            <w:pPr>
              <w:widowControl w:val="0"/>
              <w:spacing w:after="0" w:line="230" w:lineRule="auto"/>
              <w:jc w:val="center"/>
              <w:rPr>
                <w:sz w:val="20"/>
                <w:szCs w:val="20"/>
                <w:highlight w:val="green"/>
              </w:rPr>
            </w:pPr>
            <w:r w:rsidRPr="003254DD">
              <w:rPr>
                <w:sz w:val="20"/>
                <w:szCs w:val="20"/>
                <w:highlight w:val="green"/>
              </w:rPr>
              <w:t>75</w:t>
            </w:r>
          </w:p>
        </w:tc>
        <w:tc>
          <w:tcPr>
            <w:tcW w:w="1374" w:type="dxa"/>
            <w:tcBorders>
              <w:top w:val="single" w:sz="4" w:space="0" w:color="auto"/>
              <w:left w:val="single" w:sz="4" w:space="0" w:color="auto"/>
              <w:right w:val="single" w:sz="4" w:space="0" w:color="auto"/>
            </w:tcBorders>
            <w:vAlign w:val="center"/>
          </w:tcPr>
          <w:p w14:paraId="6715DF9B" w14:textId="77777777" w:rsidR="003254DD" w:rsidRPr="003254DD" w:rsidRDefault="003254DD" w:rsidP="003254DD">
            <w:pPr>
              <w:widowControl w:val="0"/>
              <w:spacing w:after="0" w:line="230" w:lineRule="auto"/>
              <w:jc w:val="center"/>
              <w:rPr>
                <w:sz w:val="20"/>
                <w:szCs w:val="20"/>
              </w:rPr>
            </w:pPr>
            <w:r w:rsidRPr="003254DD">
              <w:rPr>
                <w:sz w:val="20"/>
                <w:szCs w:val="20"/>
                <w:highlight w:val="green"/>
              </w:rPr>
              <w:t>1</w:t>
            </w:r>
          </w:p>
        </w:tc>
      </w:tr>
    </w:tbl>
    <w:p w14:paraId="1C18C9A8" w14:textId="4A732D47" w:rsidR="000C6FBB" w:rsidRDefault="000C6FBB" w:rsidP="003254DD">
      <w:pPr>
        <w:widowControl w:val="0"/>
        <w:spacing w:after="0" w:line="360" w:lineRule="auto"/>
        <w:ind w:firstLine="709"/>
        <w:jc w:val="both"/>
      </w:pPr>
    </w:p>
    <w:p w14:paraId="2BEBDE0C" w14:textId="1811A719" w:rsidR="00B30BF2" w:rsidRDefault="00B30BF2" w:rsidP="00B30BF2">
      <w:pPr>
        <w:tabs>
          <w:tab w:val="right" w:leader="dot" w:pos="9781"/>
        </w:tabs>
        <w:spacing w:after="0"/>
        <w:ind w:right="311"/>
        <w:jc w:val="both"/>
        <w:rPr>
          <w:i/>
          <w:iCs/>
          <w:noProof/>
          <w:sz w:val="22"/>
          <w:szCs w:val="22"/>
          <w:lang w:eastAsia="ru-RU"/>
        </w:rPr>
      </w:pPr>
      <w:r w:rsidRPr="00422027">
        <w:rPr>
          <w:i/>
          <w:iCs/>
          <w:noProof/>
          <w:sz w:val="22"/>
          <w:szCs w:val="22"/>
          <w:lang w:eastAsia="ru-RU"/>
        </w:rPr>
        <w:t>(абзац</w:t>
      </w:r>
      <w:r w:rsidR="0025318B">
        <w:rPr>
          <w:i/>
          <w:iCs/>
          <w:noProof/>
          <w:sz w:val="22"/>
          <w:szCs w:val="22"/>
          <w:lang w:eastAsia="ru-RU"/>
        </w:rPr>
        <w:t>ы 1 – 3 изложены</w:t>
      </w:r>
      <w:r w:rsidRPr="00422027">
        <w:rPr>
          <w:i/>
          <w:iCs/>
          <w:noProof/>
          <w:sz w:val="22"/>
          <w:szCs w:val="22"/>
          <w:lang w:eastAsia="ru-RU"/>
        </w:rPr>
        <w:t xml:space="preserve"> в редакции решения комитета архитектуры и градостроительства Курской области от «___» </w:t>
      </w:r>
      <w:r w:rsidR="001D784D">
        <w:rPr>
          <w:i/>
          <w:iCs/>
          <w:noProof/>
          <w:sz w:val="22"/>
          <w:szCs w:val="22"/>
          <w:lang w:eastAsia="ru-RU"/>
        </w:rPr>
        <w:t>сентября</w:t>
      </w:r>
      <w:r w:rsidRPr="00422027">
        <w:rPr>
          <w:i/>
          <w:iCs/>
          <w:noProof/>
          <w:sz w:val="22"/>
          <w:szCs w:val="22"/>
          <w:lang w:eastAsia="ru-RU"/>
        </w:rPr>
        <w:t xml:space="preserve"> 2024 года № 01-12/_____)</w:t>
      </w:r>
    </w:p>
    <w:p w14:paraId="7DFCE474" w14:textId="5C791372" w:rsidR="00BD1AA0" w:rsidRPr="00EA36F5" w:rsidRDefault="00BD1AA0" w:rsidP="00BD1AA0">
      <w:pPr>
        <w:widowControl w:val="0"/>
        <w:tabs>
          <w:tab w:val="left" w:pos="9214"/>
        </w:tabs>
        <w:suppressAutoHyphens/>
        <w:spacing w:after="0" w:line="240" w:lineRule="auto"/>
        <w:ind w:right="-1"/>
        <w:jc w:val="both"/>
        <w:rPr>
          <w:rFonts w:eastAsia="Times New Roman"/>
          <w:color w:val="000000"/>
          <w:lang w:eastAsia="zh-CN"/>
        </w:rPr>
      </w:pPr>
    </w:p>
    <w:p w14:paraId="69D53FB5" w14:textId="77777777" w:rsidR="00C10B4E" w:rsidRPr="00353269" w:rsidRDefault="001855B5" w:rsidP="00591E08">
      <w:pPr>
        <w:pStyle w:val="a5"/>
        <w:widowControl w:val="0"/>
        <w:tabs>
          <w:tab w:val="left" w:pos="6237"/>
        </w:tabs>
        <w:spacing w:after="0" w:line="360" w:lineRule="auto"/>
        <w:ind w:left="0" w:firstLine="709"/>
        <w:jc w:val="both"/>
        <w:rPr>
          <w:b/>
        </w:rPr>
      </w:pPr>
      <w:r w:rsidRPr="00353269">
        <w:rPr>
          <w:b/>
        </w:rPr>
        <w:t>Проектные предложения</w:t>
      </w:r>
      <w:r w:rsidR="0006423E">
        <w:rPr>
          <w:b/>
        </w:rPr>
        <w:t>.</w:t>
      </w:r>
    </w:p>
    <w:p w14:paraId="34F9EF7A" w14:textId="77777777" w:rsidR="00C10B4E" w:rsidRPr="00353269" w:rsidRDefault="00C10B4E" w:rsidP="00353269">
      <w:pPr>
        <w:spacing w:after="0" w:line="360" w:lineRule="auto"/>
        <w:ind w:firstLine="709"/>
        <w:jc w:val="both"/>
      </w:pPr>
      <w:r w:rsidRPr="00353269">
        <w:t>Развитие газификации населенных пунктов сельсовета позволит получить высокий социальный и экономический эффект: существенно улучшится качество жизни населения.</w:t>
      </w:r>
    </w:p>
    <w:p w14:paraId="7364E44C" w14:textId="77777777" w:rsidR="009A5A35" w:rsidRDefault="00BD1AA0" w:rsidP="00353269">
      <w:pPr>
        <w:spacing w:after="0" w:line="360" w:lineRule="auto"/>
        <w:ind w:firstLine="709"/>
        <w:jc w:val="both"/>
      </w:pPr>
      <w:r w:rsidRPr="00BD1AA0">
        <w:t>Развитие газоснабжения Курского района Курской области на перспективу предполагается в соответствии с Постановлением Администрации Курской области от</w:t>
      </w:r>
      <w:r>
        <w:t> </w:t>
      </w:r>
      <w:r w:rsidRPr="00BD1AA0">
        <w:t>29.11.2019 № 1185-па «Об утверждении Региональной программы газификации жилищно-коммунального хозяйства, промышленных и иных организаций Курской области на 2021 - 2030 годы»</w:t>
      </w:r>
      <w:r w:rsidR="009A5A35" w:rsidRPr="009A5A35">
        <w:t>.</w:t>
      </w:r>
    </w:p>
    <w:p w14:paraId="009734AB" w14:textId="77777777" w:rsidR="00BD1AA0" w:rsidRPr="00EA36F5" w:rsidRDefault="00BD1AA0" w:rsidP="00BD1AA0">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43CC3DBE" w14:textId="77777777" w:rsidR="00C10B4E" w:rsidRPr="00353269" w:rsidRDefault="00C10B4E" w:rsidP="00F22D3A">
      <w:pPr>
        <w:spacing w:after="0" w:line="360" w:lineRule="auto"/>
        <w:ind w:firstLine="709"/>
        <w:jc w:val="both"/>
      </w:pPr>
      <w:r w:rsidRPr="00353269">
        <w:t>Реализация программных мероприятий позволит:</w:t>
      </w:r>
    </w:p>
    <w:p w14:paraId="0D696FA7" w14:textId="77777777" w:rsidR="00C10B4E" w:rsidRPr="00353269" w:rsidRDefault="00C10B4E" w:rsidP="00F22D3A">
      <w:pPr>
        <w:spacing w:after="0" w:line="360" w:lineRule="auto"/>
        <w:ind w:firstLine="709"/>
        <w:jc w:val="both"/>
      </w:pPr>
      <w:r w:rsidRPr="00353269">
        <w:t xml:space="preserve">- газифицировать </w:t>
      </w:r>
      <w:r w:rsidR="009A5A35">
        <w:t xml:space="preserve">полностью все домовладения </w:t>
      </w:r>
      <w:r w:rsidRPr="00353269">
        <w:t>сельсовет</w:t>
      </w:r>
      <w:r w:rsidR="009A5A35">
        <w:t>а</w:t>
      </w:r>
      <w:r w:rsidRPr="00353269">
        <w:t>;</w:t>
      </w:r>
    </w:p>
    <w:p w14:paraId="20ED1F81" w14:textId="77777777" w:rsidR="00C10B4E" w:rsidRDefault="00C10B4E" w:rsidP="00F22D3A">
      <w:pPr>
        <w:spacing w:after="0" w:line="360" w:lineRule="auto"/>
        <w:ind w:firstLine="709"/>
        <w:jc w:val="both"/>
      </w:pPr>
      <w:r w:rsidRPr="00353269">
        <w:t>- повысить инвестиционную привлекательность сельсовета.</w:t>
      </w:r>
    </w:p>
    <w:p w14:paraId="43DE566E" w14:textId="77777777" w:rsidR="008B36EC" w:rsidRPr="006447FB" w:rsidRDefault="008B36EC" w:rsidP="008B36EC">
      <w:pPr>
        <w:keepNext/>
        <w:widowControl w:val="0"/>
        <w:spacing w:after="0" w:line="360" w:lineRule="auto"/>
        <w:ind w:firstLine="851"/>
        <w:jc w:val="both"/>
        <w:rPr>
          <w:b/>
          <w:lang w:eastAsia="ru-RU"/>
        </w:rPr>
      </w:pPr>
      <w:r w:rsidRPr="006447FB">
        <w:rPr>
          <w:b/>
          <w:lang w:eastAsia="ru-RU"/>
        </w:rPr>
        <w:t xml:space="preserve">Генеральным планом на </w:t>
      </w:r>
      <w:r w:rsidRPr="006447FB">
        <w:rPr>
          <w:b/>
          <w:lang w:val="en-US" w:eastAsia="ru-RU"/>
        </w:rPr>
        <w:t>I</w:t>
      </w:r>
      <w:r w:rsidRPr="006447FB">
        <w:rPr>
          <w:b/>
          <w:lang w:eastAsia="ru-RU"/>
        </w:rPr>
        <w:t xml:space="preserve"> очередь строительства определены следующие мероприятия:</w:t>
      </w:r>
    </w:p>
    <w:p w14:paraId="43A68723" w14:textId="77777777" w:rsidR="000C6FBB" w:rsidRPr="003D238D" w:rsidRDefault="000C6FBB" w:rsidP="000C6FBB">
      <w:pPr>
        <w:pStyle w:val="a5"/>
        <w:numPr>
          <w:ilvl w:val="0"/>
          <w:numId w:val="45"/>
        </w:numPr>
        <w:spacing w:after="0" w:line="360" w:lineRule="auto"/>
        <w:ind w:left="0" w:firstLine="709"/>
        <w:jc w:val="both"/>
        <w:rPr>
          <w:lang w:eastAsia="ru-RU"/>
        </w:rPr>
      </w:pPr>
      <w:r>
        <w:rPr>
          <w:lang w:eastAsia="ru-RU"/>
        </w:rPr>
        <w:t>- </w:t>
      </w:r>
      <w:r w:rsidRPr="003D238D">
        <w:rPr>
          <w:lang w:eastAsia="ru-RU"/>
        </w:rPr>
        <w:t xml:space="preserve">подключение к системе газоснабжения запланированных на </w:t>
      </w:r>
      <w:r w:rsidRPr="003D238D">
        <w:rPr>
          <w:lang w:val="en-US" w:eastAsia="ru-RU"/>
        </w:rPr>
        <w:t>I</w:t>
      </w:r>
      <w:r w:rsidRPr="003D238D">
        <w:rPr>
          <w:lang w:eastAsia="ru-RU"/>
        </w:rPr>
        <w:t xml:space="preserve"> очередь строительства объектов жилой и общественно-деловой застройки. </w:t>
      </w:r>
    </w:p>
    <w:p w14:paraId="669B2700" w14:textId="77777777" w:rsidR="00F22D3A" w:rsidRPr="006447FB" w:rsidRDefault="00F22D3A" w:rsidP="00F22D3A">
      <w:pPr>
        <w:spacing w:after="0" w:line="360" w:lineRule="auto"/>
        <w:ind w:firstLine="709"/>
        <w:jc w:val="both"/>
        <w:rPr>
          <w:b/>
          <w:lang w:eastAsia="ru-RU"/>
        </w:rPr>
      </w:pPr>
      <w:bookmarkStart w:id="106" w:name="_Toc315701162"/>
      <w:bookmarkStart w:id="107" w:name="_Toc315701163"/>
      <w:bookmarkStart w:id="108" w:name="_Toc315701164"/>
      <w:bookmarkStart w:id="109" w:name="_Toc315701165"/>
      <w:bookmarkStart w:id="110" w:name="_Toc315701166"/>
      <w:bookmarkStart w:id="111" w:name="_Toc315701167"/>
      <w:bookmarkStart w:id="112" w:name="_Toc315701168"/>
      <w:bookmarkStart w:id="113" w:name="_Toc315701169"/>
      <w:bookmarkStart w:id="114" w:name="_Toc315701170"/>
      <w:bookmarkStart w:id="115" w:name="_Toc315701171"/>
      <w:bookmarkStart w:id="116" w:name="_Toc268263649"/>
      <w:bookmarkStart w:id="117" w:name="_Toc336507664"/>
      <w:bookmarkEnd w:id="106"/>
      <w:bookmarkEnd w:id="107"/>
      <w:bookmarkEnd w:id="108"/>
      <w:bookmarkEnd w:id="109"/>
      <w:bookmarkEnd w:id="110"/>
      <w:bookmarkEnd w:id="111"/>
      <w:bookmarkEnd w:id="112"/>
      <w:bookmarkEnd w:id="113"/>
      <w:bookmarkEnd w:id="114"/>
      <w:bookmarkEnd w:id="115"/>
      <w:r w:rsidRPr="006447FB">
        <w:rPr>
          <w:b/>
          <w:lang w:eastAsia="ru-RU"/>
        </w:rPr>
        <w:t>Генеральным планом на расчетный срок предусмотрено:</w:t>
      </w:r>
    </w:p>
    <w:p w14:paraId="69340A4E" w14:textId="77777777" w:rsidR="000C6FBB" w:rsidRDefault="000C6FBB" w:rsidP="000C6FBB">
      <w:pPr>
        <w:pStyle w:val="a5"/>
        <w:numPr>
          <w:ilvl w:val="0"/>
          <w:numId w:val="43"/>
        </w:numPr>
        <w:spacing w:after="0" w:line="360" w:lineRule="auto"/>
        <w:ind w:left="0" w:firstLine="709"/>
        <w:jc w:val="both"/>
        <w:rPr>
          <w:lang w:eastAsia="ru-RU"/>
        </w:rPr>
      </w:pPr>
      <w:r>
        <w:rPr>
          <w:lang w:eastAsia="ru-RU"/>
        </w:rPr>
        <w:t>- </w:t>
      </w:r>
      <w:r w:rsidRPr="003D238D">
        <w:rPr>
          <w:lang w:eastAsia="ru-RU"/>
        </w:rPr>
        <w:t>подключение к системе газоснабжения поселения запланированных на расчетный срок объектов жилой и общественно-деловой застройки</w:t>
      </w:r>
      <w:r w:rsidR="00F662A0">
        <w:rPr>
          <w:lang w:eastAsia="ru-RU"/>
        </w:rPr>
        <w:t>;</w:t>
      </w:r>
    </w:p>
    <w:p w14:paraId="0C7C5457" w14:textId="77777777" w:rsidR="00F662A0" w:rsidRDefault="00F662A0" w:rsidP="000C6FBB">
      <w:pPr>
        <w:pStyle w:val="a5"/>
        <w:numPr>
          <w:ilvl w:val="0"/>
          <w:numId w:val="43"/>
        </w:numPr>
        <w:spacing w:after="0" w:line="360" w:lineRule="auto"/>
        <w:ind w:left="0" w:firstLine="709"/>
        <w:jc w:val="both"/>
        <w:rPr>
          <w:lang w:eastAsia="ru-RU"/>
        </w:rPr>
      </w:pPr>
      <w:r>
        <w:rPr>
          <w:lang w:eastAsia="ru-RU"/>
        </w:rPr>
        <w:lastRenderedPageBreak/>
        <w:t>- </w:t>
      </w:r>
      <w:r w:rsidRPr="00F662A0">
        <w:rPr>
          <w:lang w:eastAsia="ru-RU"/>
        </w:rPr>
        <w:t>на территории муниципального образования «Ворошневский сельсовет» Курского района Курской области в юго-западном направлении планируется строительство газопровода-отвода высокого давления протяженностью 25 км с давлением 75 Атм, подключение которого будет осуществляться к магистральному газопроводу «Уренгой – Помары – Ужгород»</w:t>
      </w:r>
      <w:r>
        <w:rPr>
          <w:lang w:eastAsia="ru-RU"/>
        </w:rPr>
        <w:t>.</w:t>
      </w:r>
    </w:p>
    <w:p w14:paraId="18BC46B4" w14:textId="77777777" w:rsidR="00F662A0" w:rsidRPr="00EA36F5" w:rsidRDefault="00F662A0" w:rsidP="00F662A0">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09F12A9B" w14:textId="77777777" w:rsidR="00F662A0" w:rsidRPr="003D238D" w:rsidRDefault="00F662A0" w:rsidP="00F662A0">
      <w:pPr>
        <w:spacing w:after="0" w:line="360" w:lineRule="auto"/>
        <w:jc w:val="both"/>
        <w:rPr>
          <w:lang w:eastAsia="ru-RU"/>
        </w:rPr>
      </w:pPr>
    </w:p>
    <w:p w14:paraId="03FC2D2A" w14:textId="77777777" w:rsidR="000E024B" w:rsidRPr="00353269" w:rsidRDefault="00980DB0" w:rsidP="00980DB0">
      <w:pPr>
        <w:pStyle w:val="3"/>
        <w:keepNext w:val="0"/>
        <w:keepLines w:val="0"/>
        <w:spacing w:before="0" w:line="360" w:lineRule="auto"/>
        <w:ind w:left="709"/>
        <w:jc w:val="both"/>
        <w:rPr>
          <w:rFonts w:ascii="Times New Roman" w:hAnsi="Times New Roman"/>
          <w:color w:val="auto"/>
          <w:sz w:val="24"/>
          <w:szCs w:val="24"/>
        </w:rPr>
      </w:pPr>
      <w:r>
        <w:rPr>
          <w:rFonts w:ascii="Times New Roman" w:hAnsi="Times New Roman"/>
          <w:color w:val="auto"/>
          <w:sz w:val="24"/>
          <w:szCs w:val="24"/>
          <w:lang w:val="ru-RU"/>
        </w:rPr>
        <w:t xml:space="preserve">2.8.5 </w:t>
      </w:r>
      <w:r w:rsidR="000E024B" w:rsidRPr="00353269">
        <w:rPr>
          <w:rFonts w:ascii="Times New Roman" w:hAnsi="Times New Roman"/>
          <w:color w:val="auto"/>
          <w:sz w:val="24"/>
          <w:szCs w:val="24"/>
        </w:rPr>
        <w:t>Электроснабжение</w:t>
      </w:r>
      <w:bookmarkEnd w:id="116"/>
      <w:bookmarkEnd w:id="117"/>
      <w:r w:rsidR="009A5A35">
        <w:rPr>
          <w:rFonts w:ascii="Times New Roman" w:hAnsi="Times New Roman"/>
          <w:color w:val="auto"/>
          <w:sz w:val="24"/>
          <w:szCs w:val="24"/>
          <w:lang w:val="ru-RU"/>
        </w:rPr>
        <w:t>.</w:t>
      </w:r>
    </w:p>
    <w:p w14:paraId="7C5D6837" w14:textId="1E24DB5F" w:rsidR="008B36EC" w:rsidRDefault="008B36EC" w:rsidP="008B36EC">
      <w:pPr>
        <w:pStyle w:val="a5"/>
        <w:tabs>
          <w:tab w:val="left" w:pos="709"/>
        </w:tabs>
        <w:spacing w:after="0" w:line="360" w:lineRule="auto"/>
        <w:ind w:left="0" w:firstLine="851"/>
        <w:jc w:val="both"/>
      </w:pPr>
      <w:bookmarkStart w:id="118" w:name="_Toc224632193"/>
      <w:r w:rsidRPr="00CA6AF2">
        <w:t>Электроснабжение потребителей муниципального образования «</w:t>
      </w:r>
      <w:r w:rsidR="000546E2">
        <w:t>Ворошневский</w:t>
      </w:r>
      <w:r w:rsidRPr="00CA6AF2">
        <w:t xml:space="preserve"> сельсовет» предусмотрено от электрических сетей </w:t>
      </w:r>
      <w:r w:rsidRPr="00CC4814">
        <w:rPr>
          <w:highlight w:val="green"/>
        </w:rPr>
        <w:t xml:space="preserve">филиала </w:t>
      </w:r>
      <w:r w:rsidR="009F2865" w:rsidRPr="00CC4814">
        <w:rPr>
          <w:highlight w:val="green"/>
        </w:rPr>
        <w:t>П</w:t>
      </w:r>
      <w:r w:rsidRPr="00CC4814">
        <w:rPr>
          <w:highlight w:val="green"/>
        </w:rPr>
        <w:t>АО «</w:t>
      </w:r>
      <w:r w:rsidR="00CC4814" w:rsidRPr="00CC4814">
        <w:rPr>
          <w:highlight w:val="green"/>
        </w:rPr>
        <w:t>Россети</w:t>
      </w:r>
      <w:r w:rsidRPr="00CC4814">
        <w:rPr>
          <w:highlight w:val="green"/>
        </w:rPr>
        <w:t xml:space="preserve"> Центр» - «Курскэнерго»</w:t>
      </w:r>
      <w:bookmarkEnd w:id="118"/>
      <w:r w:rsidRPr="00CA6AF2">
        <w:t xml:space="preserve">, транспортирующего электрическую энергию по кабельным и воздушным линиям до конечного потребителя. </w:t>
      </w:r>
    </w:p>
    <w:p w14:paraId="38DDE40A" w14:textId="77777777" w:rsidR="00CC4814" w:rsidRDefault="00CC4814" w:rsidP="008B36EC">
      <w:pPr>
        <w:pStyle w:val="a5"/>
        <w:tabs>
          <w:tab w:val="left" w:pos="709"/>
        </w:tabs>
        <w:spacing w:after="0" w:line="360" w:lineRule="auto"/>
        <w:ind w:left="0" w:firstLine="851"/>
        <w:jc w:val="both"/>
      </w:pPr>
    </w:p>
    <w:p w14:paraId="0580D5A0" w14:textId="6715154B" w:rsidR="00CC4814" w:rsidRDefault="00CC4814" w:rsidP="00CC4814">
      <w:pPr>
        <w:tabs>
          <w:tab w:val="right" w:leader="dot" w:pos="9781"/>
        </w:tabs>
        <w:spacing w:after="0"/>
        <w:ind w:right="311"/>
        <w:jc w:val="both"/>
        <w:rPr>
          <w:i/>
          <w:iCs/>
          <w:noProof/>
          <w:sz w:val="22"/>
          <w:szCs w:val="22"/>
          <w:lang w:eastAsia="ru-RU"/>
        </w:rPr>
      </w:pPr>
      <w:r w:rsidRPr="00422027">
        <w:rPr>
          <w:i/>
          <w:iCs/>
          <w:noProof/>
          <w:sz w:val="22"/>
          <w:szCs w:val="22"/>
          <w:lang w:eastAsia="ru-RU"/>
        </w:rPr>
        <w:t xml:space="preserve">(абзац в редакции решения комитета архитектуры и градостроительства Курской области от «___» </w:t>
      </w:r>
      <w:r w:rsidR="001D784D">
        <w:rPr>
          <w:i/>
          <w:iCs/>
          <w:noProof/>
          <w:sz w:val="22"/>
          <w:szCs w:val="22"/>
          <w:lang w:eastAsia="ru-RU"/>
        </w:rPr>
        <w:t>сентября</w:t>
      </w:r>
      <w:r w:rsidRPr="00422027">
        <w:rPr>
          <w:i/>
          <w:iCs/>
          <w:noProof/>
          <w:sz w:val="22"/>
          <w:szCs w:val="22"/>
          <w:lang w:eastAsia="ru-RU"/>
        </w:rPr>
        <w:t xml:space="preserve"> 2024 года № 01-12/_____)</w:t>
      </w:r>
    </w:p>
    <w:p w14:paraId="34F3BC05" w14:textId="77777777" w:rsidR="00CC4814" w:rsidRPr="00CA6AF2" w:rsidRDefault="00CC4814" w:rsidP="008B36EC">
      <w:pPr>
        <w:pStyle w:val="a5"/>
        <w:tabs>
          <w:tab w:val="left" w:pos="709"/>
        </w:tabs>
        <w:spacing w:after="0" w:line="360" w:lineRule="auto"/>
        <w:ind w:left="0" w:firstLine="851"/>
        <w:jc w:val="both"/>
      </w:pPr>
    </w:p>
    <w:p w14:paraId="2673FC85" w14:textId="77777777" w:rsidR="000C6FBB" w:rsidRDefault="000C6FBB" w:rsidP="000C6FBB">
      <w:pPr>
        <w:spacing w:after="0" w:line="360" w:lineRule="auto"/>
        <w:ind w:firstLine="709"/>
        <w:jc w:val="both"/>
      </w:pPr>
      <w:r>
        <w:t>Электроснабжение муниципального образования осуществляется от ПС 110/35/10</w:t>
      </w:r>
      <w:r w:rsidRPr="00F166B3">
        <w:t>.</w:t>
      </w:r>
    </w:p>
    <w:p w14:paraId="4AAB3B94" w14:textId="77777777" w:rsidR="000C6FBB" w:rsidRDefault="000C6FBB" w:rsidP="000C6FBB">
      <w:pPr>
        <w:spacing w:after="0" w:line="360" w:lineRule="auto"/>
        <w:ind w:firstLine="709"/>
        <w:jc w:val="both"/>
        <w:rPr>
          <w:color w:val="000000"/>
        </w:rPr>
      </w:pPr>
      <w:r w:rsidRPr="00EF2221">
        <w:rPr>
          <w:color w:val="000000"/>
        </w:rPr>
        <w:t xml:space="preserve">Загрузка трансформаторов на ПС </w:t>
      </w:r>
      <w:r>
        <w:rPr>
          <w:color w:val="000000"/>
        </w:rPr>
        <w:t>110/</w:t>
      </w:r>
      <w:r w:rsidRPr="00EF2221">
        <w:rPr>
          <w:color w:val="000000"/>
        </w:rPr>
        <w:t>35</w:t>
      </w:r>
      <w:r>
        <w:rPr>
          <w:color w:val="000000"/>
        </w:rPr>
        <w:t xml:space="preserve">/10 </w:t>
      </w:r>
      <w:r w:rsidRPr="00EF2221">
        <w:rPr>
          <w:color w:val="000000"/>
        </w:rPr>
        <w:t xml:space="preserve">кВ составляет </w:t>
      </w:r>
      <w:r>
        <w:rPr>
          <w:color w:val="000000"/>
        </w:rPr>
        <w:t>40,0</w:t>
      </w:r>
      <w:r w:rsidRPr="00EF2221">
        <w:rPr>
          <w:color w:val="000000"/>
        </w:rPr>
        <w:t>%, что позволяет подключать к ним дополнительные нагрузки</w:t>
      </w:r>
      <w:r>
        <w:rPr>
          <w:color w:val="000000"/>
        </w:rPr>
        <w:t>. По территории сельсовета проходит ЛЭП 110кВ.</w:t>
      </w:r>
    </w:p>
    <w:p w14:paraId="26197EA0" w14:textId="77777777" w:rsidR="000C6FBB" w:rsidRPr="003D238D" w:rsidRDefault="000C6FBB" w:rsidP="000C6FBB">
      <w:pPr>
        <w:spacing w:after="0" w:line="360" w:lineRule="auto"/>
        <w:ind w:firstLine="709"/>
        <w:jc w:val="both"/>
      </w:pPr>
      <w:r>
        <w:rPr>
          <w:color w:val="000000"/>
        </w:rPr>
        <w:t xml:space="preserve">Питание сельскохозяйственных, </w:t>
      </w:r>
      <w:r w:rsidRPr="00EF2221">
        <w:rPr>
          <w:color w:val="000000"/>
        </w:rPr>
        <w:t xml:space="preserve">промышленных предприятий, а также культурно бытовых </w:t>
      </w:r>
      <w:r>
        <w:rPr>
          <w:color w:val="000000"/>
        </w:rPr>
        <w:t xml:space="preserve">и жилых </w:t>
      </w:r>
      <w:r w:rsidRPr="00EF2221">
        <w:rPr>
          <w:color w:val="000000"/>
        </w:rPr>
        <w:t xml:space="preserve">потребителей осуществляется </w:t>
      </w:r>
      <w:r w:rsidR="00D14C10" w:rsidRPr="00EF2221">
        <w:rPr>
          <w:color w:val="000000"/>
        </w:rPr>
        <w:t>через понизительные трансформаторны</w:t>
      </w:r>
      <w:r w:rsidR="00D14C10">
        <w:rPr>
          <w:color w:val="000000"/>
        </w:rPr>
        <w:t>е подстанции</w:t>
      </w:r>
      <w:r w:rsidRPr="00EF2221">
        <w:rPr>
          <w:color w:val="000000"/>
        </w:rPr>
        <w:t>.</w:t>
      </w:r>
    </w:p>
    <w:p w14:paraId="3B1B7C25" w14:textId="77777777" w:rsidR="000C6FBB" w:rsidRDefault="000C6FBB" w:rsidP="000C6FBB">
      <w:pPr>
        <w:spacing w:after="0" w:line="360" w:lineRule="auto"/>
        <w:ind w:firstLine="709"/>
        <w:jc w:val="both"/>
      </w:pPr>
      <w:r w:rsidRPr="003D238D">
        <w:t>Опоры линий электропередач бетонные с металлической сеткой и деревянные. Опоры требуют частичной замены (большой износ), ежегодно проводятся плановые работы по ремонту и замене ветхих линий электропередач.</w:t>
      </w:r>
      <w:r>
        <w:t xml:space="preserve"> Большой износ</w:t>
      </w:r>
      <w:r w:rsidRPr="003D238D">
        <w:t xml:space="preserve"> понижает устойчивость к воздействию поражающих факторов чрезвычайных ситуаций и требует проведения мероприятий по их капитальному ремонту и замене.</w:t>
      </w:r>
    </w:p>
    <w:p w14:paraId="28765DE0" w14:textId="77777777" w:rsidR="00F662A0" w:rsidRDefault="00F662A0" w:rsidP="000C6FBB">
      <w:pPr>
        <w:spacing w:after="0" w:line="360" w:lineRule="auto"/>
        <w:ind w:firstLine="709"/>
        <w:jc w:val="both"/>
      </w:pPr>
    </w:p>
    <w:p w14:paraId="5FFC2A52" w14:textId="77777777" w:rsidR="009320E1" w:rsidRPr="009A5A35" w:rsidRDefault="009320E1" w:rsidP="009A5A35">
      <w:pPr>
        <w:pStyle w:val="a5"/>
        <w:spacing w:after="0" w:line="360" w:lineRule="auto"/>
        <w:ind w:left="0" w:firstLine="709"/>
        <w:jc w:val="both"/>
        <w:rPr>
          <w:b/>
        </w:rPr>
      </w:pPr>
      <w:r w:rsidRPr="009A5A35">
        <w:rPr>
          <w:b/>
        </w:rPr>
        <w:t>Проектные предложения</w:t>
      </w:r>
    </w:p>
    <w:p w14:paraId="67F084B9" w14:textId="77777777" w:rsidR="009320E1" w:rsidRPr="009A5A35" w:rsidRDefault="009320E1" w:rsidP="009A5A35">
      <w:pPr>
        <w:spacing w:after="0" w:line="360" w:lineRule="auto"/>
        <w:ind w:firstLine="709"/>
        <w:jc w:val="both"/>
      </w:pPr>
      <w:r w:rsidRPr="009A5A35">
        <w:t>В целях повышения надежности и обеспечения бесперебойного электроснабжения, снижения потерь при передаче электроэнергии, сокращения эксплуатационных расходов и предотвращения отключений на линиях электропередачи 0,4–10 кВ при воздействии стихийных явлений, целесообразно использовать при строительстве новых линий самонесущий изолированный провод (СИП).</w:t>
      </w:r>
    </w:p>
    <w:p w14:paraId="11208D7E" w14:textId="77777777" w:rsidR="009320E1" w:rsidRPr="009A5A35" w:rsidRDefault="009320E1" w:rsidP="009A5A35">
      <w:pPr>
        <w:spacing w:after="0" w:line="360" w:lineRule="auto"/>
        <w:ind w:firstLine="709"/>
        <w:jc w:val="both"/>
      </w:pPr>
      <w:r w:rsidRPr="009A5A35">
        <w:rPr>
          <w:b/>
        </w:rPr>
        <w:lastRenderedPageBreak/>
        <w:t xml:space="preserve">Генеральным планом на </w:t>
      </w:r>
      <w:r w:rsidRPr="009A5A35">
        <w:rPr>
          <w:b/>
          <w:lang w:val="en-US"/>
        </w:rPr>
        <w:t>I</w:t>
      </w:r>
      <w:r w:rsidRPr="009A5A35">
        <w:rPr>
          <w:b/>
        </w:rPr>
        <w:t xml:space="preserve"> очередь строительства предусмотрено</w:t>
      </w:r>
      <w:r w:rsidRPr="009A5A35">
        <w:t>:</w:t>
      </w:r>
    </w:p>
    <w:p w14:paraId="28E0DDE9" w14:textId="77777777" w:rsidR="009320E1" w:rsidRPr="009A5A35" w:rsidRDefault="001B7EB0" w:rsidP="009A5A35">
      <w:pPr>
        <w:pStyle w:val="a5"/>
        <w:spacing w:after="0" w:line="360" w:lineRule="auto"/>
        <w:ind w:left="0" w:firstLine="709"/>
        <w:jc w:val="both"/>
        <w:rPr>
          <w:lang w:eastAsia="ru-RU"/>
        </w:rPr>
      </w:pPr>
      <w:r w:rsidRPr="009A5A35">
        <w:rPr>
          <w:lang w:eastAsia="ru-RU"/>
        </w:rPr>
        <w:t>- </w:t>
      </w:r>
      <w:r w:rsidR="009320E1" w:rsidRPr="009A5A35">
        <w:rPr>
          <w:lang w:eastAsia="ru-RU"/>
        </w:rPr>
        <w:t>замена ветхих участков линий электропередач, модернизация объектов системы электроснабжения;</w:t>
      </w:r>
    </w:p>
    <w:p w14:paraId="55AE03E4" w14:textId="77777777" w:rsidR="008B36EC" w:rsidRDefault="001B7EB0" w:rsidP="000C6FBB">
      <w:pPr>
        <w:pStyle w:val="a5"/>
        <w:spacing w:after="0" w:line="360" w:lineRule="auto"/>
        <w:ind w:left="0" w:firstLine="709"/>
        <w:jc w:val="both"/>
        <w:rPr>
          <w:lang w:eastAsia="ru-RU"/>
        </w:rPr>
      </w:pPr>
      <w:r w:rsidRPr="009A5A35">
        <w:rPr>
          <w:lang w:eastAsia="ru-RU"/>
        </w:rPr>
        <w:t>- </w:t>
      </w:r>
      <w:r w:rsidR="009320E1" w:rsidRPr="009A5A35">
        <w:rPr>
          <w:lang w:eastAsia="ru-RU"/>
        </w:rPr>
        <w:t>подключение к системе электроснабжен</w:t>
      </w:r>
      <w:r w:rsidR="009A5A35">
        <w:rPr>
          <w:lang w:eastAsia="ru-RU"/>
        </w:rPr>
        <w:t>ия поселения запланированных на</w:t>
      </w:r>
      <w:r w:rsidR="009320E1" w:rsidRPr="009A5A35">
        <w:rPr>
          <w:lang w:eastAsia="ru-RU"/>
        </w:rPr>
        <w:t xml:space="preserve"> </w:t>
      </w:r>
      <w:r w:rsidR="009320E1" w:rsidRPr="009A5A35">
        <w:rPr>
          <w:lang w:val="en-US" w:eastAsia="ru-RU"/>
        </w:rPr>
        <w:t>I</w:t>
      </w:r>
      <w:r w:rsidR="009320E1" w:rsidRPr="009A5A35">
        <w:rPr>
          <w:lang w:eastAsia="ru-RU"/>
        </w:rPr>
        <w:t xml:space="preserve"> очередь строительства объектов жилой и общественно-деловой застройки. </w:t>
      </w:r>
    </w:p>
    <w:p w14:paraId="0FD83047" w14:textId="77777777" w:rsidR="009320E1" w:rsidRPr="009A5A35" w:rsidRDefault="009320E1" w:rsidP="009A5A35">
      <w:pPr>
        <w:spacing w:after="0" w:line="360" w:lineRule="auto"/>
        <w:ind w:firstLine="709"/>
        <w:jc w:val="both"/>
        <w:rPr>
          <w:b/>
          <w:lang w:eastAsia="ru-RU"/>
        </w:rPr>
      </w:pPr>
      <w:r w:rsidRPr="009A5A35">
        <w:rPr>
          <w:b/>
          <w:lang w:eastAsia="ru-RU"/>
        </w:rPr>
        <w:t>Генеральным планом на расчетный срок предусмотрено:</w:t>
      </w:r>
    </w:p>
    <w:p w14:paraId="73C0BD3A" w14:textId="77777777" w:rsidR="009320E1" w:rsidRPr="009A5A35" w:rsidRDefault="001B7EB0" w:rsidP="00540A11">
      <w:pPr>
        <w:pStyle w:val="a5"/>
        <w:widowControl w:val="0"/>
        <w:spacing w:after="0" w:line="360" w:lineRule="auto"/>
        <w:ind w:left="0" w:firstLine="709"/>
        <w:jc w:val="both"/>
        <w:rPr>
          <w:lang w:eastAsia="ru-RU"/>
        </w:rPr>
      </w:pPr>
      <w:r w:rsidRPr="009A5A35">
        <w:rPr>
          <w:lang w:eastAsia="ru-RU"/>
        </w:rPr>
        <w:t>- </w:t>
      </w:r>
      <w:r w:rsidR="009320E1" w:rsidRPr="009A5A35">
        <w:rPr>
          <w:lang w:eastAsia="ru-RU"/>
        </w:rPr>
        <w:t>подключение к системе электроснабжения запланированных на расчетный срок объектов жилой и общественно-деловой застройки.</w:t>
      </w:r>
    </w:p>
    <w:p w14:paraId="44284511" w14:textId="77777777" w:rsidR="000E024B" w:rsidRPr="009A5A35" w:rsidRDefault="00980DB0" w:rsidP="00F662A0">
      <w:pPr>
        <w:pStyle w:val="3"/>
        <w:keepNext w:val="0"/>
        <w:keepLines w:val="0"/>
        <w:widowControl w:val="0"/>
        <w:spacing w:before="0" w:line="360" w:lineRule="auto"/>
        <w:jc w:val="center"/>
        <w:rPr>
          <w:rFonts w:ascii="Times New Roman" w:hAnsi="Times New Roman"/>
          <w:color w:val="auto"/>
          <w:sz w:val="24"/>
          <w:szCs w:val="24"/>
        </w:rPr>
      </w:pPr>
      <w:bookmarkStart w:id="119" w:name="_Toc315701173"/>
      <w:bookmarkStart w:id="120" w:name="_Toc315701174"/>
      <w:bookmarkStart w:id="121" w:name="_Toc315701175"/>
      <w:bookmarkStart w:id="122" w:name="_Toc315701176"/>
      <w:bookmarkStart w:id="123" w:name="_Toc315701177"/>
      <w:bookmarkStart w:id="124" w:name="_Toc315701178"/>
      <w:bookmarkStart w:id="125" w:name="_Toc315701179"/>
      <w:bookmarkStart w:id="126" w:name="_Toc315701180"/>
      <w:bookmarkStart w:id="127" w:name="_Toc315701181"/>
      <w:bookmarkStart w:id="128" w:name="_Toc315701182"/>
      <w:bookmarkStart w:id="129" w:name="_Toc315701183"/>
      <w:bookmarkStart w:id="130" w:name="_Toc247965282"/>
      <w:bookmarkStart w:id="131" w:name="_Toc268263650"/>
      <w:bookmarkStart w:id="132" w:name="_Toc336507665"/>
      <w:bookmarkEnd w:id="119"/>
      <w:bookmarkEnd w:id="120"/>
      <w:bookmarkEnd w:id="121"/>
      <w:bookmarkEnd w:id="122"/>
      <w:bookmarkEnd w:id="123"/>
      <w:bookmarkEnd w:id="124"/>
      <w:bookmarkEnd w:id="125"/>
      <w:bookmarkEnd w:id="126"/>
      <w:bookmarkEnd w:id="127"/>
      <w:bookmarkEnd w:id="128"/>
      <w:bookmarkEnd w:id="129"/>
      <w:r>
        <w:rPr>
          <w:rFonts w:ascii="Times New Roman" w:hAnsi="Times New Roman"/>
          <w:color w:val="auto"/>
          <w:sz w:val="24"/>
          <w:szCs w:val="24"/>
          <w:lang w:val="ru-RU"/>
        </w:rPr>
        <w:t xml:space="preserve">2.8.6 </w:t>
      </w:r>
      <w:r w:rsidR="000E024B" w:rsidRPr="009A5A35">
        <w:rPr>
          <w:rFonts w:ascii="Times New Roman" w:hAnsi="Times New Roman"/>
          <w:color w:val="auto"/>
          <w:sz w:val="24"/>
          <w:szCs w:val="24"/>
        </w:rPr>
        <w:t>Связь. Радиовещание. Телевидение</w:t>
      </w:r>
      <w:bookmarkEnd w:id="130"/>
      <w:bookmarkEnd w:id="131"/>
      <w:bookmarkEnd w:id="132"/>
      <w:r w:rsidR="009A5A35">
        <w:rPr>
          <w:rFonts w:ascii="Times New Roman" w:hAnsi="Times New Roman"/>
          <w:color w:val="auto"/>
          <w:sz w:val="24"/>
          <w:szCs w:val="24"/>
          <w:lang w:val="ru-RU"/>
        </w:rPr>
        <w:t>.</w:t>
      </w:r>
    </w:p>
    <w:p w14:paraId="57EE85B3" w14:textId="77777777" w:rsidR="00F662A0" w:rsidRPr="00F662A0" w:rsidRDefault="00F662A0" w:rsidP="00F662A0">
      <w:pPr>
        <w:widowControl w:val="0"/>
        <w:suppressAutoHyphens/>
        <w:spacing w:after="0" w:line="360" w:lineRule="auto"/>
        <w:ind w:firstLine="709"/>
        <w:jc w:val="both"/>
        <w:rPr>
          <w:rFonts w:eastAsia="Times New Roman"/>
          <w:b/>
          <w:bCs/>
          <w:lang w:eastAsia="ru-RU"/>
        </w:rPr>
      </w:pPr>
      <w:r w:rsidRPr="00F662A0">
        <w:rPr>
          <w:rFonts w:eastAsia="Times New Roman"/>
          <w:b/>
          <w:bCs/>
          <w:lang w:eastAsia="ru-RU"/>
        </w:rPr>
        <w:t>Телефонная связь</w:t>
      </w:r>
    </w:p>
    <w:p w14:paraId="748C0CC6" w14:textId="77777777" w:rsidR="00F662A0" w:rsidRPr="00F662A0" w:rsidRDefault="00F662A0" w:rsidP="00F662A0">
      <w:pPr>
        <w:widowControl w:val="0"/>
        <w:suppressAutoHyphens/>
        <w:spacing w:after="0" w:line="360" w:lineRule="auto"/>
        <w:ind w:firstLine="709"/>
        <w:jc w:val="both"/>
        <w:rPr>
          <w:rFonts w:eastAsia="Times New Roman"/>
          <w:bCs/>
          <w:lang w:eastAsia="ru-RU"/>
        </w:rPr>
      </w:pPr>
      <w:r w:rsidRPr="00F662A0">
        <w:rPr>
          <w:rFonts w:eastAsia="Times New Roman"/>
          <w:bCs/>
          <w:lang w:eastAsia="ru-RU"/>
        </w:rPr>
        <w:t xml:space="preserve">Компанией, предоставляющей услуги проводной местной и внутризоновой телефонной связи, является Курский филиал ПАО «Ростелеком» </w:t>
      </w:r>
    </w:p>
    <w:p w14:paraId="3BD30596" w14:textId="77777777" w:rsidR="00F662A0" w:rsidRPr="00F662A0" w:rsidRDefault="00F662A0" w:rsidP="00F662A0">
      <w:pPr>
        <w:widowControl w:val="0"/>
        <w:suppressAutoHyphens/>
        <w:spacing w:after="0" w:line="360" w:lineRule="auto"/>
        <w:ind w:firstLine="709"/>
        <w:jc w:val="both"/>
        <w:rPr>
          <w:rFonts w:eastAsia="Times New Roman"/>
          <w:bCs/>
          <w:lang w:eastAsia="ru-RU"/>
        </w:rPr>
      </w:pPr>
      <w:r w:rsidRPr="00F662A0">
        <w:rPr>
          <w:rFonts w:eastAsia="Times New Roman"/>
          <w:bCs/>
          <w:lang w:eastAsia="ru-RU"/>
        </w:rPr>
        <w:t>Телефонизировано муниципальное образование «Ворошневский сельсовет» Курского района Курской области от районного узла связи.</w:t>
      </w:r>
    </w:p>
    <w:p w14:paraId="298A167F" w14:textId="77777777" w:rsidR="00F662A0" w:rsidRPr="00F662A0" w:rsidRDefault="00F662A0" w:rsidP="00F662A0">
      <w:pPr>
        <w:widowControl w:val="0"/>
        <w:suppressAutoHyphens/>
        <w:spacing w:after="0" w:line="360" w:lineRule="auto"/>
        <w:ind w:firstLine="709"/>
        <w:jc w:val="both"/>
        <w:rPr>
          <w:rFonts w:eastAsia="Times New Roman"/>
          <w:bCs/>
          <w:lang w:eastAsia="ru-RU"/>
        </w:rPr>
      </w:pPr>
      <w:r w:rsidRPr="00F662A0">
        <w:rPr>
          <w:rFonts w:eastAsia="Times New Roman"/>
          <w:bCs/>
          <w:lang w:eastAsia="ru-RU"/>
        </w:rPr>
        <w:t>Услуги мобильной связи представляются следующими операторами: Курский филиал ПАО «ВымпелКом» (БиЛайн), Курский филиал ООО «МТС», Курский филиал ЗАО «Мегакон» (Мегафон) и Курский филиал ООО «Т2 Мобайл» (Теле-2).</w:t>
      </w:r>
    </w:p>
    <w:p w14:paraId="318DD929" w14:textId="77777777" w:rsidR="00F662A0" w:rsidRPr="00F662A0" w:rsidRDefault="00F662A0" w:rsidP="00F662A0">
      <w:pPr>
        <w:widowControl w:val="0"/>
        <w:suppressAutoHyphens/>
        <w:spacing w:after="0" w:line="360" w:lineRule="auto"/>
        <w:ind w:firstLine="709"/>
        <w:jc w:val="both"/>
        <w:rPr>
          <w:rFonts w:eastAsia="Times New Roman"/>
          <w:b/>
          <w:bCs/>
          <w:lang w:eastAsia="ru-RU"/>
        </w:rPr>
      </w:pPr>
      <w:r w:rsidRPr="00F662A0">
        <w:rPr>
          <w:rFonts w:eastAsia="Times New Roman"/>
          <w:b/>
          <w:bCs/>
          <w:lang w:eastAsia="ru-RU"/>
        </w:rPr>
        <w:t>Телевидение, радиовещание</w:t>
      </w:r>
    </w:p>
    <w:p w14:paraId="29D0B743" w14:textId="77777777" w:rsidR="00F662A0" w:rsidRPr="00F662A0" w:rsidRDefault="00F662A0" w:rsidP="00F662A0">
      <w:pPr>
        <w:widowControl w:val="0"/>
        <w:suppressAutoHyphens/>
        <w:spacing w:after="0" w:line="360" w:lineRule="auto"/>
        <w:ind w:firstLine="709"/>
        <w:jc w:val="both"/>
        <w:rPr>
          <w:rFonts w:eastAsia="Times New Roman"/>
          <w:bCs/>
          <w:lang w:eastAsia="ru-RU"/>
        </w:rPr>
      </w:pPr>
      <w:r w:rsidRPr="00F662A0">
        <w:rPr>
          <w:rFonts w:eastAsia="Times New Roman"/>
          <w:bCs/>
          <w:lang w:eastAsia="ru-RU"/>
        </w:rPr>
        <w:t>Телевизионное вещание осуществляется по цифровым эфирным сигналам: Первый канал, РОССИЯ, ТВЦ, НТВ.</w:t>
      </w:r>
    </w:p>
    <w:p w14:paraId="4713561D" w14:textId="77777777" w:rsidR="00F662A0" w:rsidRPr="00F662A0" w:rsidRDefault="00F662A0" w:rsidP="00F662A0">
      <w:pPr>
        <w:widowControl w:val="0"/>
        <w:suppressAutoHyphens/>
        <w:spacing w:after="0" w:line="360" w:lineRule="auto"/>
        <w:ind w:firstLine="709"/>
        <w:jc w:val="both"/>
        <w:rPr>
          <w:rFonts w:eastAsia="Times New Roman"/>
          <w:bCs/>
          <w:lang w:eastAsia="ru-RU"/>
        </w:rPr>
      </w:pPr>
      <w:r w:rsidRPr="00F662A0">
        <w:rPr>
          <w:rFonts w:eastAsia="Times New Roman"/>
          <w:bCs/>
          <w:lang w:eastAsia="ru-RU"/>
        </w:rPr>
        <w:t>Цифровое эфирное вещание представлено двадцатью теле- и тремя радиоканалами:</w:t>
      </w:r>
    </w:p>
    <w:p w14:paraId="4BDB6908" w14:textId="77777777" w:rsidR="00F662A0" w:rsidRPr="00F662A0" w:rsidRDefault="00F662A0" w:rsidP="00F662A0">
      <w:pPr>
        <w:widowControl w:val="0"/>
        <w:suppressAutoHyphens/>
        <w:spacing w:after="0" w:line="360" w:lineRule="auto"/>
        <w:ind w:firstLine="709"/>
        <w:jc w:val="both"/>
        <w:rPr>
          <w:rFonts w:eastAsia="Times New Roman"/>
          <w:bCs/>
          <w:lang w:eastAsia="ru-RU"/>
        </w:rPr>
      </w:pPr>
      <w:r w:rsidRPr="00F662A0">
        <w:rPr>
          <w:rFonts w:eastAsia="Times New Roman"/>
          <w:bCs/>
          <w:lang w:eastAsia="ru-RU"/>
        </w:rPr>
        <w:t>телеканалы: «Первый канал», «Россия 1», «НТВ», «Культура», «Петербург - 5 канал», «Спорт», «24 часа», «Детско-юношеский телевизионный канал» и др.;</w:t>
      </w:r>
    </w:p>
    <w:p w14:paraId="3B593139" w14:textId="77777777" w:rsidR="00F662A0" w:rsidRPr="00F662A0" w:rsidRDefault="00F662A0" w:rsidP="00F662A0">
      <w:pPr>
        <w:widowControl w:val="0"/>
        <w:suppressAutoHyphens/>
        <w:spacing w:after="0" w:line="360" w:lineRule="auto"/>
        <w:ind w:firstLine="709"/>
        <w:jc w:val="both"/>
        <w:rPr>
          <w:rFonts w:eastAsia="Times New Roman"/>
          <w:bCs/>
          <w:lang w:eastAsia="ru-RU"/>
        </w:rPr>
      </w:pPr>
      <w:r w:rsidRPr="00F662A0">
        <w:rPr>
          <w:rFonts w:eastAsia="Times New Roman"/>
          <w:bCs/>
          <w:lang w:eastAsia="ru-RU"/>
        </w:rPr>
        <w:t>радиоканалы: «Вести FM», «Маяк», «Радио России».</w:t>
      </w:r>
    </w:p>
    <w:p w14:paraId="67C21EF6" w14:textId="77777777" w:rsidR="00F662A0" w:rsidRPr="00F662A0" w:rsidRDefault="00F662A0" w:rsidP="00F662A0">
      <w:pPr>
        <w:widowControl w:val="0"/>
        <w:suppressAutoHyphens/>
        <w:spacing w:after="0" w:line="360" w:lineRule="auto"/>
        <w:ind w:firstLine="709"/>
        <w:jc w:val="both"/>
        <w:rPr>
          <w:rFonts w:eastAsia="Times New Roman"/>
          <w:bCs/>
          <w:lang w:eastAsia="ru-RU"/>
        </w:rPr>
      </w:pPr>
      <w:r w:rsidRPr="00F662A0">
        <w:rPr>
          <w:rFonts w:eastAsia="Times New Roman"/>
          <w:bCs/>
          <w:lang w:eastAsia="ru-RU"/>
        </w:rPr>
        <w:t>Проводное радиовещание отсутствует.</w:t>
      </w:r>
    </w:p>
    <w:p w14:paraId="1D2AB99B" w14:textId="77777777" w:rsidR="00F662A0" w:rsidRDefault="00F662A0" w:rsidP="00F662A0">
      <w:pPr>
        <w:widowControl w:val="0"/>
        <w:suppressAutoHyphens/>
        <w:spacing w:after="0" w:line="360" w:lineRule="auto"/>
        <w:ind w:firstLine="709"/>
        <w:jc w:val="both"/>
        <w:rPr>
          <w:rFonts w:eastAsia="Times New Roman"/>
          <w:bCs/>
          <w:lang w:eastAsia="ru-RU"/>
        </w:rPr>
      </w:pPr>
      <w:r w:rsidRPr="00F662A0">
        <w:rPr>
          <w:rFonts w:eastAsia="Times New Roman"/>
          <w:bCs/>
          <w:lang w:eastAsia="ru-RU"/>
        </w:rPr>
        <w:t>Для расширения приема каналов телевещания население муниципального образования использует спутниковое телевидение. Охват населения телевизионным вещанием – 100 %.</w:t>
      </w:r>
    </w:p>
    <w:p w14:paraId="0B1F3AEA" w14:textId="77777777" w:rsidR="00F662A0" w:rsidRPr="00F662A0" w:rsidRDefault="00F662A0" w:rsidP="00F662A0">
      <w:pPr>
        <w:widowControl w:val="0"/>
        <w:suppressAutoHyphens/>
        <w:spacing w:after="0" w:line="360" w:lineRule="auto"/>
        <w:ind w:firstLine="709"/>
        <w:jc w:val="both"/>
        <w:rPr>
          <w:rFonts w:eastAsia="Times New Roman"/>
          <w:bCs/>
          <w:lang w:eastAsia="ru-RU"/>
        </w:rPr>
      </w:pPr>
    </w:p>
    <w:p w14:paraId="4823E10C" w14:textId="77777777" w:rsidR="00F662A0" w:rsidRPr="00F662A0" w:rsidRDefault="00F662A0" w:rsidP="00F662A0">
      <w:pPr>
        <w:widowControl w:val="0"/>
        <w:suppressAutoHyphens/>
        <w:spacing w:after="0" w:line="360" w:lineRule="auto"/>
        <w:ind w:firstLine="709"/>
        <w:jc w:val="both"/>
        <w:rPr>
          <w:rFonts w:eastAsia="Times New Roman"/>
          <w:b/>
          <w:bCs/>
          <w:lang w:eastAsia="ru-RU"/>
        </w:rPr>
      </w:pPr>
      <w:r w:rsidRPr="00F662A0">
        <w:rPr>
          <w:rFonts w:eastAsia="Times New Roman"/>
          <w:b/>
          <w:bCs/>
          <w:lang w:eastAsia="ru-RU"/>
        </w:rPr>
        <w:t>Проектные предложения</w:t>
      </w:r>
    </w:p>
    <w:p w14:paraId="237D727C" w14:textId="77777777" w:rsidR="00F662A0" w:rsidRPr="00F662A0" w:rsidRDefault="00F662A0" w:rsidP="00F662A0">
      <w:pPr>
        <w:widowControl w:val="0"/>
        <w:suppressAutoHyphens/>
        <w:spacing w:after="0" w:line="360" w:lineRule="auto"/>
        <w:ind w:firstLine="709"/>
        <w:jc w:val="both"/>
        <w:rPr>
          <w:rFonts w:eastAsia="Times New Roman"/>
          <w:bCs/>
          <w:lang w:eastAsia="ru-RU"/>
        </w:rPr>
      </w:pPr>
      <w:r w:rsidRPr="00F662A0">
        <w:rPr>
          <w:rFonts w:eastAsia="Times New Roman"/>
          <w:bCs/>
          <w:lang w:eastAsia="ru-RU"/>
        </w:rPr>
        <w:t>Для развития системы телефонной связи Генеральным планом на расчетный срок предусматривается:</w:t>
      </w:r>
    </w:p>
    <w:p w14:paraId="1E9DD2D2" w14:textId="77777777" w:rsidR="00F662A0" w:rsidRPr="00F662A0" w:rsidRDefault="00F662A0" w:rsidP="00F662A0">
      <w:pPr>
        <w:widowControl w:val="0"/>
        <w:suppressAutoHyphens/>
        <w:spacing w:after="0" w:line="360" w:lineRule="auto"/>
        <w:ind w:firstLine="709"/>
        <w:jc w:val="both"/>
        <w:rPr>
          <w:rFonts w:eastAsia="Times New Roman"/>
          <w:bCs/>
          <w:lang w:eastAsia="ru-RU"/>
        </w:rPr>
      </w:pPr>
      <w:r w:rsidRPr="00F662A0">
        <w:rPr>
          <w:rFonts w:eastAsia="Times New Roman"/>
          <w:bCs/>
          <w:lang w:eastAsia="ru-RU"/>
        </w:rPr>
        <w:t>переход на цифровые АТС, обновление технической базы;</w:t>
      </w:r>
    </w:p>
    <w:p w14:paraId="27AD789D" w14:textId="77777777" w:rsidR="00F662A0" w:rsidRPr="00F662A0" w:rsidRDefault="00F662A0" w:rsidP="00F662A0">
      <w:pPr>
        <w:widowControl w:val="0"/>
        <w:suppressAutoHyphens/>
        <w:spacing w:after="0" w:line="360" w:lineRule="auto"/>
        <w:ind w:firstLine="709"/>
        <w:jc w:val="both"/>
        <w:rPr>
          <w:rFonts w:eastAsia="Times New Roman"/>
          <w:bCs/>
          <w:lang w:eastAsia="ru-RU"/>
        </w:rPr>
      </w:pPr>
      <w:r w:rsidRPr="00F662A0">
        <w:rPr>
          <w:rFonts w:eastAsia="Times New Roman"/>
          <w:bCs/>
          <w:lang w:eastAsia="ru-RU"/>
        </w:rPr>
        <w:t>проведение мероприятий по организации качественной мобильной связи покрытия территории поселения;</w:t>
      </w:r>
    </w:p>
    <w:p w14:paraId="44F8ECF6" w14:textId="77777777" w:rsidR="00F662A0" w:rsidRPr="00F662A0" w:rsidRDefault="00F662A0" w:rsidP="00F662A0">
      <w:pPr>
        <w:widowControl w:val="0"/>
        <w:suppressAutoHyphens/>
        <w:spacing w:after="0" w:line="360" w:lineRule="auto"/>
        <w:ind w:firstLine="709"/>
        <w:jc w:val="both"/>
        <w:rPr>
          <w:rFonts w:eastAsia="Times New Roman"/>
          <w:bCs/>
          <w:lang w:eastAsia="ru-RU"/>
        </w:rPr>
      </w:pPr>
      <w:r w:rsidRPr="00F662A0">
        <w:rPr>
          <w:rFonts w:eastAsia="Times New Roman"/>
          <w:bCs/>
          <w:lang w:eastAsia="ru-RU"/>
        </w:rPr>
        <w:lastRenderedPageBreak/>
        <w:t>проведение интернета к общественно-деловой застройке и к индивидуальным домовладениям;</w:t>
      </w:r>
    </w:p>
    <w:p w14:paraId="1CA76F9D" w14:textId="77777777" w:rsidR="008C3D7E" w:rsidRPr="00F662A0" w:rsidRDefault="00F662A0" w:rsidP="00F662A0">
      <w:pPr>
        <w:spacing w:after="0" w:line="360" w:lineRule="auto"/>
        <w:ind w:firstLine="709"/>
        <w:jc w:val="both"/>
      </w:pPr>
      <w:r w:rsidRPr="00F662A0">
        <w:rPr>
          <w:rFonts w:eastAsia="Times New Roman"/>
          <w:bCs/>
          <w:lang w:eastAsia="ru-RU"/>
        </w:rPr>
        <w:t>прокладка дополнительных слаботочных сетей к местам застройки жилищного фонда.</w:t>
      </w:r>
    </w:p>
    <w:p w14:paraId="5E719022" w14:textId="77777777" w:rsidR="00F662A0" w:rsidRPr="00EA36F5" w:rsidRDefault="00F662A0" w:rsidP="00F662A0">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45B347BC" w14:textId="77777777" w:rsidR="00F662A0" w:rsidRPr="001E17CE" w:rsidRDefault="00F662A0" w:rsidP="001E17CE">
      <w:pPr>
        <w:spacing w:after="0" w:line="360" w:lineRule="auto"/>
        <w:ind w:firstLine="709"/>
        <w:jc w:val="both"/>
      </w:pPr>
    </w:p>
    <w:p w14:paraId="09D3D9E8" w14:textId="77777777" w:rsidR="008F3DE4" w:rsidRPr="001E17CE" w:rsidRDefault="008F3DE4" w:rsidP="00DB3370">
      <w:pPr>
        <w:pStyle w:val="2"/>
        <w:keepNext w:val="0"/>
        <w:numPr>
          <w:ilvl w:val="1"/>
          <w:numId w:val="1"/>
        </w:numPr>
        <w:spacing w:before="0" w:after="0" w:line="360" w:lineRule="auto"/>
        <w:ind w:left="0" w:firstLine="709"/>
        <w:jc w:val="both"/>
        <w:rPr>
          <w:rFonts w:ascii="Times New Roman" w:hAnsi="Times New Roman"/>
          <w:i w:val="0"/>
          <w:kern w:val="32"/>
          <w:sz w:val="24"/>
          <w:szCs w:val="24"/>
        </w:rPr>
      </w:pPr>
      <w:bookmarkStart w:id="133" w:name="_Toc315701185"/>
      <w:bookmarkStart w:id="134" w:name="_Toc315701186"/>
      <w:bookmarkStart w:id="135" w:name="_Toc315701187"/>
      <w:bookmarkStart w:id="136" w:name="_Toc315701188"/>
      <w:bookmarkStart w:id="137" w:name="_Toc315701189"/>
      <w:bookmarkStart w:id="138" w:name="_Toc315701190"/>
      <w:bookmarkStart w:id="139" w:name="_Toc315701191"/>
      <w:bookmarkStart w:id="140" w:name="_Toc315701192"/>
      <w:bookmarkStart w:id="141" w:name="_Toc315701193"/>
      <w:bookmarkStart w:id="142" w:name="_Toc315701194"/>
      <w:bookmarkStart w:id="143" w:name="_Toc315701195"/>
      <w:bookmarkStart w:id="144" w:name="_Toc315701196"/>
      <w:bookmarkStart w:id="145" w:name="_Toc336507666"/>
      <w:bookmarkEnd w:id="133"/>
      <w:bookmarkEnd w:id="134"/>
      <w:bookmarkEnd w:id="135"/>
      <w:bookmarkEnd w:id="136"/>
      <w:bookmarkEnd w:id="137"/>
      <w:bookmarkEnd w:id="138"/>
      <w:bookmarkEnd w:id="139"/>
      <w:bookmarkEnd w:id="140"/>
      <w:bookmarkEnd w:id="141"/>
      <w:bookmarkEnd w:id="142"/>
      <w:bookmarkEnd w:id="143"/>
      <w:bookmarkEnd w:id="144"/>
      <w:r w:rsidRPr="001E17CE">
        <w:rPr>
          <w:rFonts w:ascii="Times New Roman" w:hAnsi="Times New Roman"/>
          <w:i w:val="0"/>
          <w:kern w:val="32"/>
          <w:sz w:val="24"/>
          <w:szCs w:val="24"/>
        </w:rPr>
        <w:t>Инженерная подготовка территории</w:t>
      </w:r>
      <w:bookmarkEnd w:id="145"/>
      <w:r w:rsidR="001E17CE">
        <w:rPr>
          <w:rFonts w:ascii="Times New Roman" w:hAnsi="Times New Roman"/>
          <w:i w:val="0"/>
          <w:kern w:val="32"/>
          <w:sz w:val="24"/>
          <w:szCs w:val="24"/>
          <w:lang w:val="ru-RU"/>
        </w:rPr>
        <w:t>.</w:t>
      </w:r>
    </w:p>
    <w:p w14:paraId="1F5B4E42" w14:textId="77777777" w:rsidR="00EE4605" w:rsidRDefault="00EE4605" w:rsidP="001E17CE">
      <w:pPr>
        <w:spacing w:after="0" w:line="360" w:lineRule="auto"/>
        <w:ind w:firstLine="709"/>
        <w:jc w:val="both"/>
      </w:pPr>
      <w:r w:rsidRPr="001E17CE">
        <w:t xml:space="preserve">Основные решения по инженерной подготовке территории разрабатываются в соответствии с </w:t>
      </w:r>
      <w:r w:rsidR="00437064">
        <w:t>п</w:t>
      </w:r>
      <w:r w:rsidRPr="001E17CE">
        <w:t xml:space="preserve">редложениями генерального плана </w:t>
      </w:r>
      <w:r w:rsidR="000546E2">
        <w:t>Ворошневский</w:t>
      </w:r>
      <w:r w:rsidRPr="001E17CE">
        <w:t xml:space="preserve"> сельсовет.</w:t>
      </w:r>
    </w:p>
    <w:p w14:paraId="0CD5FD91" w14:textId="77777777" w:rsidR="00437064" w:rsidRPr="00EA36F5" w:rsidRDefault="00437064" w:rsidP="00437064">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086D5103" w14:textId="77777777" w:rsidR="00EE4605" w:rsidRPr="001E17CE" w:rsidRDefault="00EE4605" w:rsidP="001E17CE">
      <w:pPr>
        <w:spacing w:after="0" w:line="360" w:lineRule="auto"/>
        <w:ind w:firstLine="709"/>
        <w:jc w:val="both"/>
      </w:pPr>
      <w:r w:rsidRPr="001E17CE">
        <w:t xml:space="preserve">Мероприятия по инженерной подготовке территории одновременно являются и мероприятиями по благоустройству территории, поэтому обе группы мероприятий целесообразно проводить одновременно. </w:t>
      </w:r>
    </w:p>
    <w:p w14:paraId="64C98F71" w14:textId="77777777" w:rsidR="00EE4605" w:rsidRPr="001E17CE" w:rsidRDefault="00F22D3A" w:rsidP="001E17CE">
      <w:pPr>
        <w:tabs>
          <w:tab w:val="center" w:pos="4677"/>
        </w:tabs>
        <w:spacing w:after="0" w:line="360" w:lineRule="auto"/>
        <w:ind w:firstLine="709"/>
        <w:jc w:val="both"/>
        <w:rPr>
          <w:spacing w:val="-2"/>
        </w:rPr>
      </w:pPr>
      <w:r>
        <w:rPr>
          <w:rFonts w:eastAsia="Times New Roman"/>
          <w:b/>
          <w:bCs/>
          <w:kern w:val="0"/>
          <w:lang w:eastAsia="ru-RU"/>
        </w:rPr>
        <w:t>Г</w:t>
      </w:r>
      <w:r w:rsidR="00EE4605" w:rsidRPr="001E17CE">
        <w:rPr>
          <w:rFonts w:eastAsia="Times New Roman"/>
          <w:b/>
          <w:bCs/>
          <w:kern w:val="0"/>
          <w:lang w:eastAsia="ru-RU"/>
        </w:rPr>
        <w:t>енеральным планом предусматривается на расчетный срок</w:t>
      </w:r>
      <w:r w:rsidR="00EE4605" w:rsidRPr="001E17CE">
        <w:rPr>
          <w:rFonts w:eastAsia="Times New Roman"/>
          <w:bCs/>
          <w:kern w:val="0"/>
          <w:lang w:eastAsia="ru-RU"/>
        </w:rPr>
        <w:t xml:space="preserve"> следующий комплекс мероприятий:</w:t>
      </w:r>
    </w:p>
    <w:p w14:paraId="2390DA76" w14:textId="77777777" w:rsidR="00EE4605" w:rsidRPr="001E17CE" w:rsidRDefault="00EE4605" w:rsidP="00DB3370">
      <w:pPr>
        <w:numPr>
          <w:ilvl w:val="0"/>
          <w:numId w:val="10"/>
        </w:numPr>
        <w:spacing w:after="0" w:line="360" w:lineRule="auto"/>
        <w:ind w:left="0" w:firstLine="709"/>
        <w:jc w:val="both"/>
      </w:pPr>
      <w:r w:rsidRPr="001E17CE">
        <w:t xml:space="preserve">Организация поверхностного стока на всей территории населенных пунктов сельсовета с водоразделов, в границах водосборных бассейнов по направлению к овражно-балочной сети, со сбросом очищенных вод в реки и пруды; </w:t>
      </w:r>
    </w:p>
    <w:p w14:paraId="0719B6BD" w14:textId="77777777" w:rsidR="00EE4605" w:rsidRPr="001E17CE" w:rsidRDefault="00EE4605" w:rsidP="00DB3370">
      <w:pPr>
        <w:numPr>
          <w:ilvl w:val="0"/>
          <w:numId w:val="10"/>
        </w:numPr>
        <w:spacing w:after="0" w:line="360" w:lineRule="auto"/>
        <w:ind w:left="0" w:firstLine="709"/>
        <w:jc w:val="both"/>
      </w:pPr>
      <w:r w:rsidRPr="001E17CE">
        <w:t>Предотвращение развития овражной эрозии на территории населенных пунктов (упорядочение поверхностного стока, укрепление ложа оврагов, террасирование и облесение) в районах, прилегающих к застройке;</w:t>
      </w:r>
    </w:p>
    <w:p w14:paraId="00842A49" w14:textId="77777777" w:rsidR="00EE4605" w:rsidRPr="001E17CE" w:rsidRDefault="00EE4605" w:rsidP="00536309">
      <w:pPr>
        <w:widowControl w:val="0"/>
        <w:numPr>
          <w:ilvl w:val="0"/>
          <w:numId w:val="10"/>
        </w:numPr>
        <w:spacing w:after="0" w:line="360" w:lineRule="auto"/>
        <w:ind w:left="0" w:firstLine="709"/>
        <w:jc w:val="both"/>
      </w:pPr>
      <w:r w:rsidRPr="001E17CE">
        <w:t xml:space="preserve">Проведение мероприятий защиты от подтопления поверхностными и грунтовыми водами (умеренная и слабая степень) на территории населенных пунктов сельсовета. </w:t>
      </w:r>
    </w:p>
    <w:p w14:paraId="6956D9C8" w14:textId="77777777" w:rsidR="00EE4605" w:rsidRPr="001E17CE" w:rsidRDefault="00EE4605" w:rsidP="00536309">
      <w:pPr>
        <w:widowControl w:val="0"/>
        <w:tabs>
          <w:tab w:val="center" w:pos="4677"/>
        </w:tabs>
        <w:spacing w:after="0" w:line="360" w:lineRule="auto"/>
        <w:ind w:firstLine="709"/>
        <w:jc w:val="both"/>
        <w:rPr>
          <w:rFonts w:eastAsia="Times New Roman"/>
          <w:bCs/>
          <w:kern w:val="0"/>
          <w:lang w:eastAsia="ru-RU"/>
        </w:rPr>
      </w:pPr>
      <w:r w:rsidRPr="001E17CE">
        <w:rPr>
          <w:rFonts w:eastAsia="Times New Roman"/>
          <w:bCs/>
          <w:kern w:val="0"/>
          <w:lang w:eastAsia="ru-RU"/>
        </w:rPr>
        <w:t>Комплекс мероприятий, намеченных в настоящем генеральном плане, направлен на охрану и восстановление природной среды, состояние которой на рассматриваемом участке за последние несколько лет заметно ухудшилось. Этому в значительной мере способствовала деятельность человека.</w:t>
      </w:r>
    </w:p>
    <w:p w14:paraId="43EDAE64" w14:textId="77777777" w:rsidR="000E024B" w:rsidRPr="001E17CE" w:rsidRDefault="000E024B" w:rsidP="00536309">
      <w:pPr>
        <w:pStyle w:val="2"/>
        <w:keepNext w:val="0"/>
        <w:widowControl w:val="0"/>
        <w:numPr>
          <w:ilvl w:val="1"/>
          <w:numId w:val="2"/>
        </w:numPr>
        <w:spacing w:before="0" w:after="0" w:line="360" w:lineRule="auto"/>
        <w:ind w:left="0" w:firstLine="709"/>
        <w:jc w:val="both"/>
        <w:rPr>
          <w:rFonts w:ascii="Times New Roman" w:hAnsi="Times New Roman"/>
          <w:i w:val="0"/>
          <w:sz w:val="24"/>
          <w:szCs w:val="24"/>
        </w:rPr>
      </w:pPr>
      <w:bookmarkStart w:id="146" w:name="_Toc247965283"/>
      <w:bookmarkStart w:id="147" w:name="_Toc268263651"/>
      <w:bookmarkStart w:id="148" w:name="_Toc336507667"/>
      <w:r w:rsidRPr="001E17CE">
        <w:rPr>
          <w:rFonts w:ascii="Times New Roman" w:hAnsi="Times New Roman"/>
          <w:i w:val="0"/>
          <w:sz w:val="24"/>
          <w:szCs w:val="24"/>
        </w:rPr>
        <w:t xml:space="preserve">Зеленый фонд </w:t>
      </w:r>
      <w:bookmarkEnd w:id="146"/>
      <w:r w:rsidRPr="001E17CE">
        <w:rPr>
          <w:rFonts w:ascii="Times New Roman" w:hAnsi="Times New Roman"/>
          <w:i w:val="0"/>
          <w:sz w:val="24"/>
          <w:szCs w:val="24"/>
        </w:rPr>
        <w:t>муниципального образования</w:t>
      </w:r>
      <w:bookmarkEnd w:id="147"/>
      <w:bookmarkEnd w:id="148"/>
      <w:r w:rsidR="001E17CE">
        <w:rPr>
          <w:rFonts w:ascii="Times New Roman" w:hAnsi="Times New Roman"/>
          <w:i w:val="0"/>
          <w:sz w:val="24"/>
          <w:szCs w:val="24"/>
          <w:lang w:val="ru-RU"/>
        </w:rPr>
        <w:t>.</w:t>
      </w:r>
    </w:p>
    <w:p w14:paraId="10480461" w14:textId="77777777" w:rsidR="00C22F53" w:rsidRPr="001E17CE" w:rsidRDefault="00C22F53" w:rsidP="00536309">
      <w:pPr>
        <w:widowControl w:val="0"/>
        <w:spacing w:after="0" w:line="360" w:lineRule="auto"/>
        <w:ind w:firstLine="709"/>
        <w:jc w:val="both"/>
        <w:rPr>
          <w:rFonts w:eastAsia="Times New Roman"/>
          <w:lang w:eastAsia="ru-RU"/>
        </w:rPr>
      </w:pPr>
      <w:r w:rsidRPr="001E17CE">
        <w:rPr>
          <w:rFonts w:eastAsia="Times New Roman"/>
          <w:lang w:eastAsia="ru-RU"/>
        </w:rPr>
        <w:t>Зеленые насаждения имеют большое значение, способствуя оздоровлению окружающей среды, улучшая микроклимат и снижая уровень шума.</w:t>
      </w:r>
    </w:p>
    <w:p w14:paraId="35DCACBE" w14:textId="77777777" w:rsidR="00C22F53" w:rsidRPr="001E17CE" w:rsidRDefault="00C22F53" w:rsidP="00536309">
      <w:pPr>
        <w:widowControl w:val="0"/>
        <w:spacing w:after="0" w:line="360" w:lineRule="auto"/>
        <w:ind w:firstLine="709"/>
        <w:jc w:val="both"/>
        <w:rPr>
          <w:rFonts w:eastAsia="Times New Roman"/>
          <w:lang w:eastAsia="ru-RU"/>
        </w:rPr>
      </w:pPr>
      <w:r w:rsidRPr="001E17CE">
        <w:rPr>
          <w:rFonts w:eastAsia="Times New Roman"/>
          <w:lang w:eastAsia="ru-RU"/>
        </w:rPr>
        <w:t>Зеленый фонд является важным фактором архитектурно-планировочной и пространственной организации территории населенных пунктов, придавая ей своеобразие и выразительность.</w:t>
      </w:r>
    </w:p>
    <w:p w14:paraId="6DDBD501" w14:textId="77777777" w:rsidR="00C22F53" w:rsidRPr="001E17CE" w:rsidRDefault="00C22F53" w:rsidP="00536309">
      <w:pPr>
        <w:widowControl w:val="0"/>
        <w:spacing w:after="0" w:line="360" w:lineRule="auto"/>
        <w:ind w:firstLine="709"/>
        <w:jc w:val="both"/>
        <w:rPr>
          <w:rFonts w:eastAsia="Times New Roman"/>
          <w:lang w:eastAsia="ru-RU"/>
        </w:rPr>
      </w:pPr>
      <w:r w:rsidRPr="001E17CE">
        <w:rPr>
          <w:rFonts w:eastAsia="Times New Roman"/>
          <w:lang w:eastAsia="ru-RU"/>
        </w:rPr>
        <w:lastRenderedPageBreak/>
        <w:t>По функциональному назначению все объекты озеленения делятся на три группы:</w:t>
      </w:r>
    </w:p>
    <w:p w14:paraId="25877B5B" w14:textId="77777777" w:rsidR="00C22F53" w:rsidRPr="001E17CE" w:rsidRDefault="001E17CE" w:rsidP="00006212">
      <w:pPr>
        <w:widowControl w:val="0"/>
        <w:spacing w:after="0" w:line="360" w:lineRule="auto"/>
        <w:ind w:firstLine="709"/>
        <w:jc w:val="both"/>
      </w:pPr>
      <w:r>
        <w:t>а) </w:t>
      </w:r>
      <w:r w:rsidR="00C22F53" w:rsidRPr="001E17CE">
        <w:t>общего пользования – парки, сады, скверы жилых районов, скверы на площадях, в отступах застройки, при группе жилых домов, бульвары вдоль улиц, пешеходных трасс, набережных;</w:t>
      </w:r>
    </w:p>
    <w:p w14:paraId="59940C6D" w14:textId="655472DA" w:rsidR="00C22F53" w:rsidRDefault="001E17CE" w:rsidP="00006212">
      <w:pPr>
        <w:widowControl w:val="0"/>
        <w:spacing w:after="0" w:line="360" w:lineRule="auto"/>
        <w:ind w:firstLine="709"/>
        <w:jc w:val="both"/>
      </w:pPr>
      <w:r>
        <w:t>б) </w:t>
      </w:r>
      <w:r w:rsidR="00C22F53" w:rsidRPr="001E17CE">
        <w:t xml:space="preserve">ограниченного пользования на участках жилых домов, </w:t>
      </w:r>
      <w:r w:rsidR="00CC4814" w:rsidRPr="00CC4814">
        <w:rPr>
          <w:rFonts w:eastAsia="Times New Roman"/>
          <w:highlight w:val="green"/>
        </w:rPr>
        <w:t>дошкольных образовательных организаций, общеобразовательных организаций</w:t>
      </w:r>
      <w:r w:rsidR="00C22F53" w:rsidRPr="00CC4814">
        <w:rPr>
          <w:highlight w:val="green"/>
        </w:rPr>
        <w:t>,</w:t>
      </w:r>
      <w:r w:rsidR="00C22F53" w:rsidRPr="001E17CE">
        <w:t xml:space="preserve"> вузов, культурно-просветительских учреждений, спортивных сооружений, учреждений здравоохранения;</w:t>
      </w:r>
    </w:p>
    <w:p w14:paraId="4311612E" w14:textId="77777777" w:rsidR="00CC4814" w:rsidRDefault="00CC4814" w:rsidP="00006212">
      <w:pPr>
        <w:widowControl w:val="0"/>
        <w:spacing w:after="0" w:line="360" w:lineRule="auto"/>
        <w:ind w:firstLine="709"/>
        <w:jc w:val="both"/>
      </w:pPr>
    </w:p>
    <w:p w14:paraId="590C038E" w14:textId="343FD386" w:rsidR="00CC4814" w:rsidRDefault="00CC4814" w:rsidP="00CC4814">
      <w:pPr>
        <w:tabs>
          <w:tab w:val="right" w:leader="dot" w:pos="9781"/>
        </w:tabs>
        <w:spacing w:after="0"/>
        <w:ind w:right="311"/>
        <w:jc w:val="both"/>
        <w:rPr>
          <w:i/>
          <w:iCs/>
          <w:noProof/>
          <w:sz w:val="22"/>
          <w:szCs w:val="22"/>
          <w:lang w:eastAsia="ru-RU"/>
        </w:rPr>
      </w:pPr>
      <w:r w:rsidRPr="00422027">
        <w:rPr>
          <w:i/>
          <w:iCs/>
          <w:noProof/>
          <w:sz w:val="22"/>
          <w:szCs w:val="22"/>
          <w:lang w:eastAsia="ru-RU"/>
        </w:rPr>
        <w:t xml:space="preserve">(абзац в редакции решения комитета архитектуры и градостроительства Курской области от «___» </w:t>
      </w:r>
      <w:r w:rsidR="001D784D">
        <w:rPr>
          <w:i/>
          <w:iCs/>
          <w:noProof/>
          <w:sz w:val="22"/>
          <w:szCs w:val="22"/>
          <w:lang w:eastAsia="ru-RU"/>
        </w:rPr>
        <w:t>сентября</w:t>
      </w:r>
      <w:r w:rsidRPr="00422027">
        <w:rPr>
          <w:i/>
          <w:iCs/>
          <w:noProof/>
          <w:sz w:val="22"/>
          <w:szCs w:val="22"/>
          <w:lang w:eastAsia="ru-RU"/>
        </w:rPr>
        <w:t xml:space="preserve"> 2024 года № 01-12/_____)</w:t>
      </w:r>
    </w:p>
    <w:p w14:paraId="39825BE4" w14:textId="77777777" w:rsidR="00CC4814" w:rsidRPr="001E17CE" w:rsidRDefault="00CC4814" w:rsidP="00006212">
      <w:pPr>
        <w:widowControl w:val="0"/>
        <w:spacing w:after="0" w:line="360" w:lineRule="auto"/>
        <w:ind w:firstLine="709"/>
        <w:jc w:val="both"/>
      </w:pPr>
    </w:p>
    <w:p w14:paraId="1FAD9E8C" w14:textId="77777777" w:rsidR="00C22F53" w:rsidRPr="001E17CE" w:rsidRDefault="001E17CE" w:rsidP="00006212">
      <w:pPr>
        <w:widowControl w:val="0"/>
        <w:spacing w:after="0" w:line="360" w:lineRule="auto"/>
        <w:ind w:firstLine="709"/>
        <w:jc w:val="both"/>
      </w:pPr>
      <w:r>
        <w:t>в) </w:t>
      </w:r>
      <w:r w:rsidR="00C22F53" w:rsidRPr="001E17CE">
        <w:t>специального назначения – озеленение водоохранных и санитарно-защитных зон, магистралей, улиц, кладбищ, ветрозащитные насаждения, питомники.</w:t>
      </w:r>
    </w:p>
    <w:p w14:paraId="62A81861" w14:textId="77777777" w:rsidR="00C22F53" w:rsidRPr="001E17CE" w:rsidRDefault="00C22F53" w:rsidP="00006212">
      <w:pPr>
        <w:widowControl w:val="0"/>
        <w:spacing w:after="0" w:line="360" w:lineRule="auto"/>
        <w:ind w:firstLine="709"/>
        <w:jc w:val="both"/>
      </w:pPr>
      <w:r w:rsidRPr="001E17CE">
        <w:t xml:space="preserve">Основной функцией зеленых насаждений общего и ограниченного пользования является обеспечение различных форм и уровней досуга. </w:t>
      </w:r>
    </w:p>
    <w:p w14:paraId="65BC31EE" w14:textId="77777777" w:rsidR="00090844" w:rsidRDefault="00C22F53" w:rsidP="00CE0022">
      <w:pPr>
        <w:widowControl w:val="0"/>
        <w:autoSpaceDE w:val="0"/>
        <w:autoSpaceDN w:val="0"/>
        <w:adjustRightInd w:val="0"/>
        <w:spacing w:after="0" w:line="360" w:lineRule="auto"/>
        <w:ind w:firstLine="709"/>
        <w:jc w:val="both"/>
      </w:pPr>
      <w:r w:rsidRPr="001E17CE">
        <w:t>Охрана зеленого фонда сельсовета предусматривает систему мероприятий, обеспечивающих сохранение и развитие зеленого фонда, и мероприятий, необходимых для нормализации экологической обстановки и создания благоприятной окружающей среды.</w:t>
      </w:r>
    </w:p>
    <w:p w14:paraId="7FD4587D" w14:textId="77777777" w:rsidR="00C22F53" w:rsidRPr="001E17CE" w:rsidRDefault="00C22F53" w:rsidP="001E17CE">
      <w:pPr>
        <w:pStyle w:val="a5"/>
        <w:spacing w:after="0" w:line="360" w:lineRule="auto"/>
        <w:ind w:left="0" w:firstLine="709"/>
        <w:jc w:val="both"/>
        <w:rPr>
          <w:b/>
        </w:rPr>
      </w:pPr>
      <w:r w:rsidRPr="001E17CE">
        <w:rPr>
          <w:b/>
        </w:rPr>
        <w:t>Проектные предложения</w:t>
      </w:r>
      <w:r w:rsidR="00A85FB3" w:rsidRPr="001E17CE">
        <w:rPr>
          <w:b/>
        </w:rPr>
        <w:t>.</w:t>
      </w:r>
    </w:p>
    <w:p w14:paraId="1053BC3C" w14:textId="77777777" w:rsidR="00C22F53" w:rsidRDefault="00C22F53" w:rsidP="001E17CE">
      <w:pPr>
        <w:pStyle w:val="aff"/>
        <w:spacing w:line="360" w:lineRule="auto"/>
        <w:ind w:firstLine="709"/>
        <w:jc w:val="both"/>
        <w:rPr>
          <w:b w:val="0"/>
          <w:bCs w:val="0"/>
          <w:sz w:val="24"/>
          <w:szCs w:val="24"/>
        </w:rPr>
      </w:pPr>
      <w:r w:rsidRPr="001E17CE">
        <w:rPr>
          <w:b w:val="0"/>
          <w:bCs w:val="0"/>
          <w:sz w:val="24"/>
          <w:szCs w:val="24"/>
        </w:rPr>
        <w:t xml:space="preserve">На одного жителя </w:t>
      </w:r>
      <w:r w:rsidR="000546E2">
        <w:rPr>
          <w:b w:val="0"/>
          <w:bCs w:val="0"/>
          <w:sz w:val="24"/>
          <w:szCs w:val="24"/>
        </w:rPr>
        <w:t>Ворошневского</w:t>
      </w:r>
      <w:r w:rsidRPr="001E17CE">
        <w:rPr>
          <w:b w:val="0"/>
          <w:bCs w:val="0"/>
          <w:sz w:val="24"/>
          <w:szCs w:val="24"/>
        </w:rPr>
        <w:t xml:space="preserve"> сельсовета в расчетном периоде </w:t>
      </w:r>
      <w:r w:rsidR="001325D2">
        <w:rPr>
          <w:b w:val="0"/>
          <w:bCs w:val="0"/>
          <w:sz w:val="24"/>
          <w:szCs w:val="24"/>
          <w:lang w:val="ru-RU"/>
        </w:rPr>
        <w:t xml:space="preserve">при условии выполнения комплекса мероприятий по формированию зелёных насаждений, </w:t>
      </w:r>
      <w:r w:rsidRPr="001E17CE">
        <w:rPr>
          <w:b w:val="0"/>
          <w:bCs w:val="0"/>
          <w:sz w:val="24"/>
          <w:szCs w:val="24"/>
        </w:rPr>
        <w:t xml:space="preserve">будет приходиться </w:t>
      </w:r>
      <w:r w:rsidR="000C6FBB">
        <w:rPr>
          <w:b w:val="0"/>
          <w:bCs w:val="0"/>
          <w:sz w:val="24"/>
          <w:szCs w:val="24"/>
          <w:lang w:val="ru-RU"/>
        </w:rPr>
        <w:t xml:space="preserve">12,3 </w:t>
      </w:r>
      <w:r w:rsidR="000C6FBB" w:rsidRPr="00EC4129">
        <w:rPr>
          <w:b w:val="0"/>
          <w:bCs w:val="0"/>
          <w:sz w:val="24"/>
          <w:szCs w:val="24"/>
        </w:rPr>
        <w:t>м</w:t>
      </w:r>
      <w:r w:rsidR="000C6FBB" w:rsidRPr="00EC4129">
        <w:rPr>
          <w:b w:val="0"/>
          <w:bCs w:val="0"/>
          <w:sz w:val="24"/>
          <w:szCs w:val="24"/>
          <w:vertAlign w:val="superscript"/>
        </w:rPr>
        <w:t>2</w:t>
      </w:r>
      <w:r w:rsidRPr="001E17CE">
        <w:rPr>
          <w:b w:val="0"/>
          <w:bCs w:val="0"/>
          <w:sz w:val="24"/>
          <w:szCs w:val="24"/>
        </w:rPr>
        <w:t xml:space="preserve"> зеленых насаждений общего пользования (норматив для сельских поселений согласно </w:t>
      </w:r>
      <w:r w:rsidR="00437064" w:rsidRPr="00437064">
        <w:rPr>
          <w:b w:val="0"/>
          <w:bCs w:val="0"/>
          <w:sz w:val="24"/>
          <w:szCs w:val="24"/>
        </w:rPr>
        <w:t>СП 42.13330.2016 «СНиП 2.07.01</w:t>
      </w:r>
      <w:r w:rsidR="00437064">
        <w:rPr>
          <w:b w:val="0"/>
          <w:bCs w:val="0"/>
          <w:sz w:val="24"/>
          <w:szCs w:val="24"/>
          <w:lang w:val="ru-RU"/>
        </w:rPr>
        <w:t>-</w:t>
      </w:r>
      <w:r w:rsidR="00437064" w:rsidRPr="00437064">
        <w:rPr>
          <w:b w:val="0"/>
          <w:bCs w:val="0"/>
          <w:sz w:val="24"/>
          <w:szCs w:val="24"/>
        </w:rPr>
        <w:t>89* Градостроительство. Планировка и застройка городских и сельских поселений»</w:t>
      </w:r>
      <w:r w:rsidRPr="001E17CE">
        <w:rPr>
          <w:b w:val="0"/>
          <w:bCs w:val="0"/>
          <w:sz w:val="24"/>
          <w:szCs w:val="24"/>
        </w:rPr>
        <w:t xml:space="preserve"> – 12 м</w:t>
      </w:r>
      <w:r w:rsidRPr="001E17CE">
        <w:rPr>
          <w:b w:val="0"/>
          <w:bCs w:val="0"/>
          <w:sz w:val="24"/>
          <w:szCs w:val="24"/>
          <w:vertAlign w:val="superscript"/>
        </w:rPr>
        <w:t>2</w:t>
      </w:r>
      <w:r w:rsidRPr="001E17CE">
        <w:rPr>
          <w:b w:val="0"/>
          <w:bCs w:val="0"/>
          <w:sz w:val="24"/>
          <w:szCs w:val="24"/>
        </w:rPr>
        <w:t xml:space="preserve"> на 1 человека).</w:t>
      </w:r>
    </w:p>
    <w:p w14:paraId="7768F0FB" w14:textId="77777777" w:rsidR="00437064" w:rsidRPr="00EA36F5" w:rsidRDefault="00437064" w:rsidP="00437064">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0FF1CD50" w14:textId="77777777" w:rsidR="00C22F53" w:rsidRPr="001E17CE" w:rsidRDefault="00C22F53" w:rsidP="001E17CE">
      <w:pPr>
        <w:pStyle w:val="aff"/>
        <w:spacing w:line="360" w:lineRule="auto"/>
        <w:ind w:firstLine="709"/>
        <w:jc w:val="both"/>
        <w:rPr>
          <w:b w:val="0"/>
          <w:bCs w:val="0"/>
          <w:sz w:val="24"/>
          <w:szCs w:val="24"/>
        </w:rPr>
      </w:pPr>
      <w:r w:rsidRPr="001E17CE">
        <w:rPr>
          <w:b w:val="0"/>
          <w:bCs w:val="0"/>
          <w:sz w:val="24"/>
          <w:szCs w:val="24"/>
        </w:rPr>
        <w:t xml:space="preserve">Охрана зеленого фонда предусматривает систему мероприятий, обеспечивающих сохранение и развитие зеленых насаждений, необходимые для нормализации экологической обстановки. </w:t>
      </w:r>
    </w:p>
    <w:p w14:paraId="4A5E40EA" w14:textId="77777777" w:rsidR="00C22F53" w:rsidRPr="005A0DBF" w:rsidRDefault="00C22F53" w:rsidP="00540A11">
      <w:pPr>
        <w:widowControl w:val="0"/>
        <w:spacing w:after="0" w:line="360" w:lineRule="auto"/>
        <w:ind w:firstLine="709"/>
        <w:jc w:val="both"/>
      </w:pPr>
      <w:r w:rsidRPr="005A0DBF">
        <w:rPr>
          <w:b/>
        </w:rPr>
        <w:t>Генеральным планом</w:t>
      </w:r>
      <w:r w:rsidRPr="005A0DBF">
        <w:rPr>
          <w:b/>
          <w:i/>
        </w:rPr>
        <w:t xml:space="preserve"> </w:t>
      </w:r>
      <w:r w:rsidRPr="005A0DBF">
        <w:t>в качестве мероприятий по развитию объект</w:t>
      </w:r>
      <w:r w:rsidR="005A0DBF" w:rsidRPr="005A0DBF">
        <w:t xml:space="preserve">ов системы рекреации поселения </w:t>
      </w:r>
      <w:r w:rsidRPr="005A0DBF">
        <w:t xml:space="preserve">предлагается: </w:t>
      </w:r>
    </w:p>
    <w:p w14:paraId="1CED3C75" w14:textId="77777777" w:rsidR="00C22F53" w:rsidRPr="005A0DBF" w:rsidRDefault="001B7EB0" w:rsidP="00540A11">
      <w:pPr>
        <w:widowControl w:val="0"/>
        <w:spacing w:after="0" w:line="360" w:lineRule="auto"/>
        <w:ind w:firstLine="709"/>
        <w:jc w:val="both"/>
      </w:pPr>
      <w:r w:rsidRPr="005A0DBF">
        <w:t>- </w:t>
      </w:r>
      <w:r w:rsidR="00C22F53" w:rsidRPr="005A0DBF">
        <w:t>сохранение существующих территорий общего пользования (озеленение улиц, парки) и специального назначения;</w:t>
      </w:r>
    </w:p>
    <w:p w14:paraId="54351A1D" w14:textId="77777777" w:rsidR="00C22F53" w:rsidRPr="005A0DBF" w:rsidRDefault="001B7EB0" w:rsidP="00540A11">
      <w:pPr>
        <w:widowControl w:val="0"/>
        <w:spacing w:after="0" w:line="360" w:lineRule="auto"/>
        <w:ind w:firstLine="709"/>
        <w:jc w:val="both"/>
      </w:pPr>
      <w:r w:rsidRPr="005A0DBF">
        <w:t>- </w:t>
      </w:r>
      <w:r w:rsidR="00C22F53" w:rsidRPr="005A0DBF">
        <w:t>рекультивация и реабилитация промышленных и коммунально-складских пустырей, охранных зон различного назначения;</w:t>
      </w:r>
    </w:p>
    <w:p w14:paraId="14379A90" w14:textId="77777777" w:rsidR="00C22F53" w:rsidRDefault="001B7EB0" w:rsidP="00540A11">
      <w:pPr>
        <w:pStyle w:val="a5"/>
        <w:widowControl w:val="0"/>
        <w:spacing w:after="0" w:line="360" w:lineRule="auto"/>
        <w:ind w:left="0" w:firstLine="709"/>
        <w:jc w:val="both"/>
      </w:pPr>
      <w:r w:rsidRPr="005A0DBF">
        <w:t>- </w:t>
      </w:r>
      <w:r w:rsidR="00C22F53" w:rsidRPr="005A0DBF">
        <w:t xml:space="preserve">формирование озелененных общественных пространств вдоль всей протяженности </w:t>
      </w:r>
      <w:r w:rsidR="00C22F53" w:rsidRPr="005A0DBF">
        <w:lastRenderedPageBreak/>
        <w:t>существующей и планируемой улично-дорожной сети населенных пунктов.</w:t>
      </w:r>
    </w:p>
    <w:p w14:paraId="3431397D" w14:textId="77777777" w:rsidR="000E024B" w:rsidRPr="005A0DBF" w:rsidRDefault="005A147C" w:rsidP="00DB3370">
      <w:pPr>
        <w:pStyle w:val="2"/>
        <w:keepNext w:val="0"/>
        <w:widowControl w:val="0"/>
        <w:numPr>
          <w:ilvl w:val="1"/>
          <w:numId w:val="3"/>
        </w:numPr>
        <w:spacing w:before="0" w:after="0" w:line="360" w:lineRule="auto"/>
        <w:ind w:left="0" w:firstLine="709"/>
        <w:jc w:val="both"/>
        <w:rPr>
          <w:rFonts w:ascii="Times New Roman" w:hAnsi="Times New Roman"/>
          <w:i w:val="0"/>
          <w:sz w:val="24"/>
          <w:szCs w:val="24"/>
        </w:rPr>
      </w:pPr>
      <w:bookmarkStart w:id="149" w:name="_Toc315701205"/>
      <w:bookmarkStart w:id="150" w:name="_Toc315701206"/>
      <w:bookmarkStart w:id="151" w:name="_Toc315701207"/>
      <w:bookmarkStart w:id="152" w:name="_Toc315701208"/>
      <w:bookmarkStart w:id="153" w:name="_Toc315701209"/>
      <w:bookmarkStart w:id="154" w:name="_Toc315701210"/>
      <w:bookmarkStart w:id="155" w:name="_Toc315701211"/>
      <w:bookmarkStart w:id="156" w:name="_Toc268263652"/>
      <w:bookmarkStart w:id="157" w:name="_Toc336507668"/>
      <w:bookmarkEnd w:id="149"/>
      <w:bookmarkEnd w:id="150"/>
      <w:bookmarkEnd w:id="151"/>
      <w:bookmarkEnd w:id="152"/>
      <w:bookmarkEnd w:id="153"/>
      <w:bookmarkEnd w:id="154"/>
      <w:bookmarkEnd w:id="155"/>
      <w:r w:rsidRPr="005A0DBF">
        <w:rPr>
          <w:rFonts w:ascii="Times New Roman" w:hAnsi="Times New Roman"/>
          <w:i w:val="0"/>
          <w:sz w:val="24"/>
          <w:szCs w:val="24"/>
        </w:rPr>
        <w:t>Са</w:t>
      </w:r>
      <w:r w:rsidR="000E024B" w:rsidRPr="005A0DBF">
        <w:rPr>
          <w:rFonts w:ascii="Times New Roman" w:hAnsi="Times New Roman"/>
          <w:i w:val="0"/>
          <w:sz w:val="24"/>
          <w:szCs w:val="24"/>
        </w:rPr>
        <w:t>нитарная очистка территории</w:t>
      </w:r>
      <w:bookmarkEnd w:id="156"/>
      <w:r w:rsidR="003D5401" w:rsidRPr="005A0DBF">
        <w:rPr>
          <w:rFonts w:ascii="Times New Roman" w:hAnsi="Times New Roman"/>
          <w:i w:val="0"/>
          <w:sz w:val="24"/>
          <w:szCs w:val="24"/>
        </w:rPr>
        <w:t>. Размещение кладбищ</w:t>
      </w:r>
      <w:bookmarkEnd w:id="157"/>
      <w:r w:rsidR="005A0DBF" w:rsidRPr="005A0DBF">
        <w:rPr>
          <w:rFonts w:ascii="Times New Roman" w:hAnsi="Times New Roman"/>
          <w:i w:val="0"/>
          <w:sz w:val="24"/>
          <w:szCs w:val="24"/>
          <w:lang w:val="ru-RU"/>
        </w:rPr>
        <w:t>.</w:t>
      </w:r>
    </w:p>
    <w:p w14:paraId="5F774C92" w14:textId="77777777" w:rsidR="009F2865" w:rsidRDefault="009F2865" w:rsidP="009F2865">
      <w:pPr>
        <w:widowControl w:val="0"/>
        <w:spacing w:after="0" w:line="360" w:lineRule="auto"/>
        <w:ind w:firstLine="709"/>
        <w:jc w:val="both"/>
      </w:pPr>
      <w:r w:rsidRPr="005E0D1F">
        <w:t xml:space="preserve">Источники образования </w:t>
      </w:r>
      <w:r w:rsidR="00437064" w:rsidRPr="00437064">
        <w:t>твердых коммунальных отходов (далее – ТКО)</w:t>
      </w:r>
      <w:r w:rsidRPr="005E0D1F">
        <w:t xml:space="preserve"> также целесообразно</w:t>
      </w:r>
      <w:r>
        <w:t xml:space="preserve"> </w:t>
      </w:r>
      <w:r w:rsidRPr="005E0D1F">
        <w:t>классифицировать по местонахождению, поскольку ключевым фактором формирования схемы обращения с отходами в той или иной зоне деятельности регионального оператора является наличие инфраструктуры по обращению с отходами.</w:t>
      </w:r>
    </w:p>
    <w:p w14:paraId="7EC166E9" w14:textId="77777777" w:rsidR="00437064" w:rsidRPr="00EA36F5" w:rsidRDefault="00437064" w:rsidP="00437064">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5C95EBBC" w14:textId="77777777" w:rsidR="0083381D" w:rsidRDefault="0083381D" w:rsidP="0083381D">
      <w:pPr>
        <w:widowControl w:val="0"/>
        <w:spacing w:after="0" w:line="360" w:lineRule="auto"/>
        <w:ind w:firstLine="709"/>
        <w:jc w:val="both"/>
      </w:pPr>
      <w:r>
        <w:t>В комплекс по санитарной очистке территории сельсовета входит сбор и вывоз отходов. Запрещается размещение отходов на объектах, не внесенных в государственный реестр объектов размещения отходов.</w:t>
      </w:r>
    </w:p>
    <w:p w14:paraId="7E816522" w14:textId="77777777" w:rsidR="009F2865" w:rsidRDefault="009F2865" w:rsidP="0083381D">
      <w:pPr>
        <w:widowControl w:val="0"/>
        <w:spacing w:after="0" w:line="360" w:lineRule="auto"/>
        <w:ind w:firstLine="709"/>
        <w:jc w:val="both"/>
      </w:pPr>
      <w:r w:rsidRPr="005E0D1F">
        <w:t xml:space="preserve">Все объекты, являющиеся источниками образования </w:t>
      </w:r>
      <w:r w:rsidR="00437064">
        <w:t>ТКО</w:t>
      </w:r>
      <w:r w:rsidRPr="005E0D1F">
        <w:t>, распределены по категориям.</w:t>
      </w:r>
    </w:p>
    <w:p w14:paraId="4511C163" w14:textId="77777777" w:rsidR="00437064" w:rsidRPr="00EA36F5" w:rsidRDefault="00437064" w:rsidP="00437064">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5534CC81" w14:textId="77777777" w:rsidR="00437064" w:rsidRDefault="00437064" w:rsidP="0083381D">
      <w:pPr>
        <w:widowControl w:val="0"/>
        <w:spacing w:after="0" w:line="360" w:lineRule="auto"/>
        <w:ind w:firstLine="709"/>
        <w:jc w:val="both"/>
      </w:pPr>
    </w:p>
    <w:p w14:paraId="282B6A0A" w14:textId="77777777" w:rsidR="008E68F6" w:rsidRPr="00462651" w:rsidRDefault="008E68F6" w:rsidP="008E68F6">
      <w:pPr>
        <w:tabs>
          <w:tab w:val="right" w:leader="dot" w:pos="9781"/>
        </w:tabs>
        <w:spacing w:after="0"/>
        <w:ind w:right="311"/>
        <w:jc w:val="both"/>
        <w:rPr>
          <w:i/>
          <w:iCs/>
          <w:noProof/>
          <w:sz w:val="22"/>
          <w:szCs w:val="22"/>
          <w:lang w:eastAsia="ru-RU"/>
        </w:rPr>
      </w:pPr>
      <w:r w:rsidRPr="00462651">
        <w:rPr>
          <w:i/>
          <w:iCs/>
          <w:noProof/>
          <w:sz w:val="22"/>
          <w:szCs w:val="22"/>
          <w:highlight w:val="green"/>
          <w:lang w:eastAsia="ru-RU"/>
        </w:rPr>
        <w:t xml:space="preserve">(таблица исключена в редакции решения комитета архитектуры и градостроительства Курской области от «___» </w:t>
      </w:r>
      <w:r>
        <w:rPr>
          <w:i/>
          <w:iCs/>
          <w:noProof/>
          <w:sz w:val="22"/>
          <w:szCs w:val="22"/>
          <w:highlight w:val="green"/>
          <w:lang w:eastAsia="ru-RU"/>
        </w:rPr>
        <w:t>сентября</w:t>
      </w:r>
      <w:r w:rsidRPr="00462651">
        <w:rPr>
          <w:i/>
          <w:iCs/>
          <w:noProof/>
          <w:sz w:val="22"/>
          <w:szCs w:val="22"/>
          <w:highlight w:val="green"/>
          <w:lang w:eastAsia="ru-RU"/>
        </w:rPr>
        <w:t xml:space="preserve"> 2024 года № 01-12/_____)</w:t>
      </w:r>
    </w:p>
    <w:p w14:paraId="4821948F" w14:textId="77777777" w:rsidR="009F2865" w:rsidRDefault="009F2865" w:rsidP="0083381D">
      <w:pPr>
        <w:widowControl w:val="0"/>
        <w:spacing w:after="0" w:line="360" w:lineRule="auto"/>
        <w:ind w:firstLine="709"/>
        <w:jc w:val="both"/>
      </w:pPr>
    </w:p>
    <w:p w14:paraId="4B4D0D70" w14:textId="77777777" w:rsidR="00767682" w:rsidRPr="00644D9D" w:rsidRDefault="00767682" w:rsidP="00767682">
      <w:pPr>
        <w:spacing w:after="0" w:line="360" w:lineRule="auto"/>
        <w:ind w:firstLine="709"/>
        <w:jc w:val="both"/>
        <w:rPr>
          <w:b/>
        </w:rPr>
      </w:pPr>
      <w:r w:rsidRPr="005C66F9">
        <w:rPr>
          <w:b/>
        </w:rPr>
        <w:t>Количество и размещение кладбищ</w:t>
      </w:r>
      <w:r>
        <w:rPr>
          <w:b/>
        </w:rPr>
        <w:t>, скотомогильников</w:t>
      </w:r>
      <w:r w:rsidRPr="005C66F9">
        <w:rPr>
          <w:b/>
        </w:rPr>
        <w:t xml:space="preserve"> на территории </w:t>
      </w:r>
      <w:r w:rsidR="000546E2">
        <w:rPr>
          <w:b/>
          <w:bCs/>
        </w:rPr>
        <w:t>Ворошневского</w:t>
      </w:r>
      <w:r>
        <w:rPr>
          <w:b/>
        </w:rPr>
        <w:t xml:space="preserve"> </w:t>
      </w:r>
      <w:r w:rsidRPr="005C66F9">
        <w:rPr>
          <w:b/>
        </w:rPr>
        <w:t>сельсовета</w:t>
      </w:r>
    </w:p>
    <w:p w14:paraId="66095335" w14:textId="77777777" w:rsidR="000C6FBB" w:rsidRDefault="000C6FBB" w:rsidP="000C6FBB">
      <w:pPr>
        <w:widowControl w:val="0"/>
        <w:spacing w:after="0" w:line="360" w:lineRule="auto"/>
        <w:ind w:firstLine="709"/>
        <w:jc w:val="both"/>
        <w:rPr>
          <w:rFonts w:eastAsia="Times New Roman"/>
          <w:bCs/>
          <w:lang w:eastAsia="ru-RU"/>
        </w:rPr>
      </w:pPr>
      <w:r w:rsidRPr="0060749B">
        <w:rPr>
          <w:rFonts w:eastAsia="Times New Roman"/>
          <w:bCs/>
          <w:lang w:eastAsia="ru-RU"/>
        </w:rPr>
        <w:t>На территории Ворошневского сельсовета отсутствуют скотомогильники</w:t>
      </w:r>
      <w:r>
        <w:rPr>
          <w:rFonts w:eastAsia="Times New Roman"/>
          <w:bCs/>
          <w:lang w:eastAsia="ru-RU"/>
        </w:rPr>
        <w:t xml:space="preserve"> и сбироязвенные захоронения.</w:t>
      </w:r>
    </w:p>
    <w:p w14:paraId="0ECA0A13" w14:textId="77777777" w:rsidR="000C6FBB" w:rsidRPr="001F0D69" w:rsidRDefault="000C6FBB" w:rsidP="000C6FBB">
      <w:pPr>
        <w:widowControl w:val="0"/>
        <w:spacing w:after="0" w:line="360" w:lineRule="auto"/>
        <w:ind w:firstLine="709"/>
        <w:jc w:val="both"/>
        <w:rPr>
          <w:rFonts w:eastAsia="Times New Roman"/>
          <w:bCs/>
          <w:lang w:eastAsia="ru-RU"/>
        </w:rPr>
      </w:pPr>
      <w:r w:rsidRPr="0060749B">
        <w:rPr>
          <w:rFonts w:eastAsia="Times New Roman"/>
          <w:bCs/>
          <w:lang w:eastAsia="ru-RU"/>
        </w:rPr>
        <w:t>На территории Ворошневского сельсовета</w:t>
      </w:r>
      <w:r>
        <w:rPr>
          <w:rFonts w:eastAsia="Times New Roman"/>
          <w:bCs/>
          <w:lang w:eastAsia="ru-RU"/>
        </w:rPr>
        <w:t xml:space="preserve"> </w:t>
      </w:r>
      <w:r w:rsidRPr="001F0D69">
        <w:rPr>
          <w:rFonts w:eastAsia="Times New Roman"/>
          <w:bCs/>
          <w:lang w:eastAsia="ru-RU"/>
        </w:rPr>
        <w:t xml:space="preserve">расположены городские очистные сооружения, которые не справляются с перегрузками и особенно в весеннее и летнее время осуществляются выбросы в атмосферу, </w:t>
      </w:r>
      <w:r>
        <w:rPr>
          <w:rFonts w:eastAsia="Times New Roman"/>
          <w:bCs/>
          <w:lang w:eastAsia="ru-RU"/>
        </w:rPr>
        <w:t>загрязняются грунтовые воды.</w:t>
      </w:r>
    </w:p>
    <w:p w14:paraId="77F12B01" w14:textId="77777777" w:rsidR="00621ED7" w:rsidRPr="005A0DBF" w:rsidRDefault="001855B5" w:rsidP="005A0DBF">
      <w:pPr>
        <w:pStyle w:val="a5"/>
        <w:spacing w:after="0" w:line="360" w:lineRule="auto"/>
        <w:ind w:left="0" w:firstLine="709"/>
        <w:jc w:val="both"/>
        <w:rPr>
          <w:b/>
        </w:rPr>
      </w:pPr>
      <w:r w:rsidRPr="005A0DBF">
        <w:rPr>
          <w:b/>
        </w:rPr>
        <w:t>Проектные предложения</w:t>
      </w:r>
    </w:p>
    <w:p w14:paraId="7A0BB6BA" w14:textId="77777777" w:rsidR="004C7222" w:rsidRDefault="004C7222" w:rsidP="004C7222">
      <w:pPr>
        <w:pStyle w:val="af6"/>
        <w:spacing w:after="0" w:line="360" w:lineRule="auto"/>
        <w:ind w:firstLine="709"/>
        <w:jc w:val="both"/>
        <w:rPr>
          <w:b w:val="0"/>
          <w:bCs w:val="0"/>
          <w:color w:val="auto"/>
          <w:sz w:val="24"/>
          <w:szCs w:val="24"/>
        </w:rPr>
      </w:pPr>
      <w:bookmarkStart w:id="158" w:name="_Toc274211299"/>
      <w:r w:rsidRPr="00A32378">
        <w:rPr>
          <w:b w:val="0"/>
          <w:bCs w:val="0"/>
          <w:color w:val="auto"/>
          <w:sz w:val="24"/>
          <w:szCs w:val="24"/>
        </w:rPr>
        <w:t>Нормативное накопление отходов на душу</w:t>
      </w:r>
      <w:r w:rsidRPr="001455F0">
        <w:rPr>
          <w:b w:val="0"/>
          <w:bCs w:val="0"/>
          <w:color w:val="auto"/>
          <w:sz w:val="24"/>
          <w:szCs w:val="24"/>
        </w:rPr>
        <w:t xml:space="preserve"> населения в муниципальном образовании составит в год объемом 2000 л. Исходя из этого, годовой объем Т</w:t>
      </w:r>
      <w:r w:rsidR="00437064">
        <w:rPr>
          <w:b w:val="0"/>
          <w:bCs w:val="0"/>
          <w:color w:val="auto"/>
          <w:sz w:val="24"/>
          <w:szCs w:val="24"/>
        </w:rPr>
        <w:t>К</w:t>
      </w:r>
      <w:r w:rsidRPr="001455F0">
        <w:rPr>
          <w:b w:val="0"/>
          <w:bCs w:val="0"/>
          <w:color w:val="auto"/>
          <w:sz w:val="24"/>
          <w:szCs w:val="24"/>
        </w:rPr>
        <w:t xml:space="preserve">О на расчетный срок составит </w:t>
      </w:r>
      <w:r w:rsidR="000C6FBB">
        <w:rPr>
          <w:b w:val="0"/>
          <w:bCs w:val="0"/>
          <w:color w:val="auto"/>
          <w:sz w:val="24"/>
          <w:szCs w:val="24"/>
        </w:rPr>
        <w:t>8792</w:t>
      </w:r>
      <w:r w:rsidRPr="001455F0">
        <w:rPr>
          <w:b w:val="0"/>
          <w:bCs w:val="0"/>
          <w:color w:val="auto"/>
          <w:sz w:val="24"/>
          <w:szCs w:val="24"/>
        </w:rPr>
        <w:t xml:space="preserve"> м</w:t>
      </w:r>
      <w:r w:rsidRPr="001455F0">
        <w:rPr>
          <w:b w:val="0"/>
          <w:bCs w:val="0"/>
          <w:color w:val="auto"/>
          <w:sz w:val="24"/>
          <w:szCs w:val="24"/>
          <w:vertAlign w:val="superscript"/>
        </w:rPr>
        <w:t>3</w:t>
      </w:r>
      <w:r w:rsidRPr="001455F0">
        <w:rPr>
          <w:b w:val="0"/>
          <w:bCs w:val="0"/>
          <w:color w:val="auto"/>
          <w:sz w:val="24"/>
          <w:szCs w:val="24"/>
        </w:rPr>
        <w:t>.</w:t>
      </w:r>
    </w:p>
    <w:p w14:paraId="2E6DF708" w14:textId="77777777" w:rsidR="00437064" w:rsidRPr="00EA36F5" w:rsidRDefault="00437064" w:rsidP="00437064">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4BAAB251" w14:textId="77777777" w:rsidR="008B6A5C" w:rsidRPr="008B6A5C" w:rsidRDefault="008B6A5C" w:rsidP="008B6A5C"/>
    <w:p w14:paraId="37ABAB3F" w14:textId="77777777" w:rsidR="009207FD" w:rsidRDefault="009207FD">
      <w:pPr>
        <w:spacing w:after="0" w:line="240" w:lineRule="auto"/>
        <w:rPr>
          <w:rFonts w:eastAsia="Times New Roman"/>
          <w:b/>
          <w:bCs/>
          <w:kern w:val="0"/>
          <w:sz w:val="20"/>
          <w:szCs w:val="20"/>
          <w:lang w:eastAsia="ru-RU"/>
        </w:rPr>
      </w:pPr>
      <w:r>
        <w:rPr>
          <w:rFonts w:eastAsia="Times New Roman"/>
          <w:kern w:val="0"/>
          <w:sz w:val="20"/>
          <w:szCs w:val="20"/>
          <w:lang w:eastAsia="ru-RU"/>
        </w:rPr>
        <w:br w:type="page"/>
      </w:r>
    </w:p>
    <w:p w14:paraId="6E87A10B" w14:textId="41D230EC" w:rsidR="004C7222" w:rsidRDefault="004C7222" w:rsidP="004C7222">
      <w:pPr>
        <w:pStyle w:val="af6"/>
        <w:spacing w:after="0" w:line="360" w:lineRule="auto"/>
        <w:jc w:val="both"/>
        <w:rPr>
          <w:rFonts w:eastAsia="Times New Roman"/>
          <w:color w:val="auto"/>
          <w:kern w:val="0"/>
          <w:sz w:val="20"/>
          <w:szCs w:val="20"/>
          <w:lang w:eastAsia="ru-RU"/>
        </w:rPr>
      </w:pPr>
      <w:r w:rsidRPr="006E641B">
        <w:rPr>
          <w:rFonts w:eastAsia="Times New Roman"/>
          <w:color w:val="auto"/>
          <w:kern w:val="0"/>
          <w:sz w:val="20"/>
          <w:szCs w:val="20"/>
          <w:lang w:eastAsia="ru-RU"/>
        </w:rPr>
        <w:lastRenderedPageBreak/>
        <w:t>Таблица</w:t>
      </w:r>
      <w:r>
        <w:rPr>
          <w:rFonts w:eastAsia="Times New Roman"/>
          <w:color w:val="auto"/>
          <w:kern w:val="0"/>
          <w:sz w:val="20"/>
          <w:szCs w:val="20"/>
          <w:lang w:eastAsia="ru-RU"/>
        </w:rPr>
        <w:t xml:space="preserve">. </w:t>
      </w:r>
      <w:r w:rsidRPr="00213EEF">
        <w:rPr>
          <w:rFonts w:eastAsia="Times New Roman"/>
          <w:color w:val="auto"/>
          <w:kern w:val="0"/>
          <w:sz w:val="20"/>
          <w:szCs w:val="20"/>
          <w:lang w:eastAsia="ru-RU"/>
        </w:rPr>
        <w:t xml:space="preserve">Объемы накопления </w:t>
      </w:r>
      <w:r w:rsidR="00437064">
        <w:rPr>
          <w:rFonts w:eastAsia="Times New Roman"/>
          <w:color w:val="auto"/>
          <w:kern w:val="0"/>
          <w:sz w:val="20"/>
          <w:szCs w:val="20"/>
          <w:lang w:eastAsia="ru-RU"/>
        </w:rPr>
        <w:t>ТКО</w:t>
      </w:r>
    </w:p>
    <w:tbl>
      <w:tblPr>
        <w:tblW w:w="5000" w:type="pct"/>
        <w:tblLayout w:type="fixed"/>
        <w:tblLook w:val="04A0" w:firstRow="1" w:lastRow="0" w:firstColumn="1" w:lastColumn="0" w:noHBand="0" w:noVBand="1"/>
      </w:tblPr>
      <w:tblGrid>
        <w:gridCol w:w="2321"/>
        <w:gridCol w:w="277"/>
        <w:gridCol w:w="692"/>
        <w:gridCol w:w="834"/>
        <w:gridCol w:w="1385"/>
        <w:gridCol w:w="1108"/>
        <w:gridCol w:w="1523"/>
        <w:gridCol w:w="1206"/>
      </w:tblGrid>
      <w:tr w:rsidR="004C7222" w:rsidRPr="001455F0" w14:paraId="4E245E00" w14:textId="77777777" w:rsidTr="00437064">
        <w:trPr>
          <w:trHeight w:val="77"/>
        </w:trPr>
        <w:tc>
          <w:tcPr>
            <w:tcW w:w="1242" w:type="pct"/>
            <w:vMerge w:val="restart"/>
            <w:tcBorders>
              <w:top w:val="single" w:sz="4" w:space="0" w:color="auto"/>
              <w:left w:val="single" w:sz="4" w:space="0" w:color="auto"/>
              <w:bottom w:val="nil"/>
              <w:right w:val="single" w:sz="4" w:space="0" w:color="auto"/>
            </w:tcBorders>
            <w:shd w:val="clear" w:color="auto" w:fill="auto"/>
            <w:vAlign w:val="center"/>
            <w:hideMark/>
          </w:tcPr>
          <w:p w14:paraId="643A181B" w14:textId="77777777" w:rsidR="004C7222" w:rsidRPr="006E641B" w:rsidRDefault="00437064" w:rsidP="00F8324E">
            <w:pPr>
              <w:pStyle w:val="af6"/>
              <w:spacing w:after="0"/>
              <w:jc w:val="center"/>
              <w:rPr>
                <w:rFonts w:eastAsia="Times New Roman"/>
                <w:color w:val="auto"/>
                <w:kern w:val="0"/>
                <w:sz w:val="20"/>
                <w:szCs w:val="20"/>
                <w:lang w:eastAsia="ru-RU"/>
              </w:rPr>
            </w:pPr>
            <w:r>
              <w:rPr>
                <w:rFonts w:eastAsia="Times New Roman"/>
                <w:color w:val="auto"/>
                <w:kern w:val="0"/>
                <w:sz w:val="20"/>
                <w:szCs w:val="20"/>
                <w:lang w:eastAsia="ru-RU"/>
              </w:rPr>
              <w:t>ТКО</w:t>
            </w:r>
          </w:p>
        </w:tc>
        <w:tc>
          <w:tcPr>
            <w:tcW w:w="964" w:type="pct"/>
            <w:gridSpan w:val="3"/>
            <w:tcBorders>
              <w:top w:val="single" w:sz="4" w:space="0" w:color="auto"/>
              <w:left w:val="nil"/>
              <w:bottom w:val="nil"/>
              <w:right w:val="single" w:sz="4" w:space="0" w:color="000000"/>
            </w:tcBorders>
            <w:shd w:val="clear" w:color="auto" w:fill="auto"/>
            <w:vAlign w:val="center"/>
            <w:hideMark/>
          </w:tcPr>
          <w:p w14:paraId="23BBC06B" w14:textId="77777777" w:rsidR="004C7222" w:rsidRPr="006E641B" w:rsidRDefault="004C7222" w:rsidP="00F8324E">
            <w:pPr>
              <w:pStyle w:val="af6"/>
              <w:spacing w:after="0"/>
              <w:jc w:val="center"/>
              <w:rPr>
                <w:rFonts w:eastAsia="Times New Roman"/>
                <w:color w:val="auto"/>
                <w:kern w:val="0"/>
                <w:sz w:val="20"/>
                <w:szCs w:val="20"/>
                <w:lang w:eastAsia="ru-RU"/>
              </w:rPr>
            </w:pPr>
            <w:r w:rsidRPr="006E641B">
              <w:rPr>
                <w:rFonts w:eastAsia="Times New Roman"/>
                <w:color w:val="auto"/>
                <w:kern w:val="0"/>
                <w:sz w:val="20"/>
                <w:szCs w:val="20"/>
                <w:lang w:eastAsia="ru-RU"/>
              </w:rPr>
              <w:t>Число жителей, чел.</w:t>
            </w:r>
          </w:p>
        </w:tc>
        <w:tc>
          <w:tcPr>
            <w:tcW w:w="1334" w:type="pct"/>
            <w:gridSpan w:val="2"/>
            <w:tcBorders>
              <w:top w:val="single" w:sz="4" w:space="0" w:color="auto"/>
              <w:left w:val="nil"/>
              <w:bottom w:val="single" w:sz="4" w:space="0" w:color="auto"/>
              <w:right w:val="single" w:sz="4" w:space="0" w:color="000000"/>
            </w:tcBorders>
            <w:shd w:val="clear" w:color="auto" w:fill="auto"/>
            <w:vAlign w:val="center"/>
            <w:hideMark/>
          </w:tcPr>
          <w:p w14:paraId="74D17EF7" w14:textId="77777777" w:rsidR="004C7222" w:rsidRPr="006E641B" w:rsidRDefault="004C7222" w:rsidP="00F8324E">
            <w:pPr>
              <w:pStyle w:val="af6"/>
              <w:spacing w:after="0"/>
              <w:jc w:val="center"/>
              <w:rPr>
                <w:rFonts w:eastAsia="Times New Roman"/>
                <w:color w:val="auto"/>
                <w:kern w:val="0"/>
                <w:sz w:val="20"/>
                <w:szCs w:val="20"/>
                <w:lang w:eastAsia="ru-RU"/>
              </w:rPr>
            </w:pPr>
            <w:r w:rsidRPr="006E641B">
              <w:rPr>
                <w:rFonts w:eastAsia="Times New Roman"/>
                <w:color w:val="auto"/>
                <w:kern w:val="0"/>
                <w:sz w:val="20"/>
                <w:szCs w:val="20"/>
                <w:lang w:eastAsia="ru-RU"/>
              </w:rPr>
              <w:t>Удельная норма накопления на 1 человека в год</w:t>
            </w:r>
          </w:p>
        </w:tc>
        <w:tc>
          <w:tcPr>
            <w:tcW w:w="1461" w:type="pct"/>
            <w:gridSpan w:val="2"/>
            <w:tcBorders>
              <w:top w:val="single" w:sz="4" w:space="0" w:color="auto"/>
              <w:left w:val="nil"/>
              <w:bottom w:val="single" w:sz="4" w:space="0" w:color="auto"/>
              <w:right w:val="single" w:sz="4" w:space="0" w:color="000000"/>
            </w:tcBorders>
            <w:shd w:val="clear" w:color="auto" w:fill="auto"/>
            <w:vAlign w:val="center"/>
            <w:hideMark/>
          </w:tcPr>
          <w:p w14:paraId="2400CF7B" w14:textId="77777777" w:rsidR="004C7222" w:rsidRPr="006E641B" w:rsidRDefault="004C7222" w:rsidP="00F8324E">
            <w:pPr>
              <w:pStyle w:val="af6"/>
              <w:spacing w:after="0"/>
              <w:jc w:val="center"/>
              <w:rPr>
                <w:rFonts w:eastAsia="Times New Roman"/>
                <w:color w:val="auto"/>
                <w:kern w:val="0"/>
                <w:sz w:val="20"/>
                <w:szCs w:val="20"/>
                <w:lang w:eastAsia="ru-RU"/>
              </w:rPr>
            </w:pPr>
            <w:r w:rsidRPr="006E641B">
              <w:rPr>
                <w:rFonts w:eastAsia="Times New Roman"/>
                <w:color w:val="auto"/>
                <w:kern w:val="0"/>
                <w:sz w:val="20"/>
                <w:szCs w:val="20"/>
                <w:lang w:eastAsia="ru-RU"/>
              </w:rPr>
              <w:t>Общее накопление в год</w:t>
            </w:r>
          </w:p>
        </w:tc>
      </w:tr>
      <w:tr w:rsidR="004C7222" w:rsidRPr="001455F0" w14:paraId="37EC85B2" w14:textId="77777777" w:rsidTr="00F8324E">
        <w:trPr>
          <w:trHeight w:val="300"/>
        </w:trPr>
        <w:tc>
          <w:tcPr>
            <w:tcW w:w="1242" w:type="pct"/>
            <w:vMerge/>
            <w:tcBorders>
              <w:top w:val="single" w:sz="4" w:space="0" w:color="auto"/>
              <w:left w:val="single" w:sz="4" w:space="0" w:color="auto"/>
              <w:bottom w:val="nil"/>
              <w:right w:val="single" w:sz="4" w:space="0" w:color="auto"/>
            </w:tcBorders>
            <w:vAlign w:val="center"/>
            <w:hideMark/>
          </w:tcPr>
          <w:p w14:paraId="6437084E" w14:textId="77777777" w:rsidR="004C7222" w:rsidRPr="006E641B" w:rsidRDefault="004C7222" w:rsidP="00F8324E">
            <w:pPr>
              <w:pStyle w:val="af6"/>
              <w:spacing w:after="0"/>
              <w:jc w:val="center"/>
              <w:rPr>
                <w:rFonts w:eastAsia="Times New Roman"/>
                <w:color w:val="auto"/>
                <w:kern w:val="0"/>
                <w:sz w:val="20"/>
                <w:szCs w:val="20"/>
                <w:lang w:eastAsia="ru-RU"/>
              </w:rPr>
            </w:pPr>
          </w:p>
        </w:tc>
        <w:tc>
          <w:tcPr>
            <w:tcW w:w="148" w:type="pct"/>
            <w:tcBorders>
              <w:top w:val="nil"/>
              <w:left w:val="nil"/>
              <w:bottom w:val="single" w:sz="4" w:space="0" w:color="auto"/>
              <w:right w:val="nil"/>
            </w:tcBorders>
            <w:shd w:val="clear" w:color="auto" w:fill="auto"/>
            <w:vAlign w:val="center"/>
            <w:hideMark/>
          </w:tcPr>
          <w:p w14:paraId="2E467E2A" w14:textId="77777777" w:rsidR="004C7222" w:rsidRPr="006E641B" w:rsidRDefault="004C7222" w:rsidP="00F8324E">
            <w:pPr>
              <w:pStyle w:val="af6"/>
              <w:spacing w:after="0"/>
              <w:jc w:val="center"/>
              <w:rPr>
                <w:rFonts w:eastAsia="Times New Roman"/>
                <w:color w:val="auto"/>
                <w:kern w:val="0"/>
                <w:sz w:val="20"/>
                <w:szCs w:val="20"/>
                <w:lang w:eastAsia="ru-RU"/>
              </w:rPr>
            </w:pPr>
          </w:p>
        </w:tc>
        <w:tc>
          <w:tcPr>
            <w:tcW w:w="815" w:type="pct"/>
            <w:gridSpan w:val="2"/>
            <w:tcBorders>
              <w:top w:val="nil"/>
              <w:left w:val="nil"/>
              <w:bottom w:val="single" w:sz="4" w:space="0" w:color="auto"/>
              <w:right w:val="single" w:sz="4" w:space="0" w:color="auto"/>
            </w:tcBorders>
            <w:shd w:val="clear" w:color="auto" w:fill="auto"/>
            <w:vAlign w:val="center"/>
            <w:hideMark/>
          </w:tcPr>
          <w:p w14:paraId="6162E553" w14:textId="77777777" w:rsidR="004C7222" w:rsidRPr="006E641B" w:rsidRDefault="004C7222" w:rsidP="00F8324E">
            <w:pPr>
              <w:pStyle w:val="af6"/>
              <w:spacing w:after="0"/>
              <w:jc w:val="center"/>
              <w:rPr>
                <w:rFonts w:eastAsia="Times New Roman"/>
                <w:color w:val="auto"/>
                <w:kern w:val="0"/>
                <w:sz w:val="20"/>
                <w:szCs w:val="20"/>
                <w:lang w:eastAsia="ru-RU"/>
              </w:rPr>
            </w:pPr>
          </w:p>
        </w:tc>
        <w:tc>
          <w:tcPr>
            <w:tcW w:w="1334" w:type="pct"/>
            <w:gridSpan w:val="2"/>
            <w:tcBorders>
              <w:top w:val="single" w:sz="4" w:space="0" w:color="auto"/>
              <w:left w:val="nil"/>
              <w:bottom w:val="single" w:sz="4" w:space="0" w:color="auto"/>
              <w:right w:val="single" w:sz="4" w:space="0" w:color="000000"/>
            </w:tcBorders>
            <w:shd w:val="clear" w:color="auto" w:fill="auto"/>
            <w:vAlign w:val="center"/>
            <w:hideMark/>
          </w:tcPr>
          <w:p w14:paraId="2A0499B7" w14:textId="77777777" w:rsidR="004C7222" w:rsidRPr="006E641B" w:rsidRDefault="004C7222" w:rsidP="00F8324E">
            <w:pPr>
              <w:pStyle w:val="af6"/>
              <w:spacing w:after="0"/>
              <w:jc w:val="center"/>
              <w:rPr>
                <w:rFonts w:eastAsia="Times New Roman"/>
                <w:color w:val="auto"/>
                <w:kern w:val="0"/>
                <w:sz w:val="20"/>
                <w:szCs w:val="20"/>
                <w:lang w:eastAsia="ru-RU"/>
              </w:rPr>
            </w:pPr>
            <w:r w:rsidRPr="006E641B">
              <w:rPr>
                <w:rFonts w:eastAsia="Times New Roman"/>
                <w:color w:val="auto"/>
                <w:kern w:val="0"/>
                <w:sz w:val="20"/>
                <w:szCs w:val="20"/>
                <w:lang w:eastAsia="ru-RU"/>
              </w:rPr>
              <w:t>л</w:t>
            </w:r>
          </w:p>
        </w:tc>
        <w:tc>
          <w:tcPr>
            <w:tcW w:w="815" w:type="pct"/>
            <w:tcBorders>
              <w:top w:val="single" w:sz="4" w:space="0" w:color="auto"/>
              <w:left w:val="nil"/>
              <w:bottom w:val="single" w:sz="4" w:space="0" w:color="auto"/>
              <w:right w:val="single" w:sz="4" w:space="0" w:color="000000"/>
            </w:tcBorders>
            <w:shd w:val="clear" w:color="auto" w:fill="auto"/>
            <w:vAlign w:val="center"/>
            <w:hideMark/>
          </w:tcPr>
          <w:p w14:paraId="0D89BEED" w14:textId="77777777" w:rsidR="004C7222" w:rsidRPr="006E641B" w:rsidRDefault="004C7222" w:rsidP="00F8324E">
            <w:pPr>
              <w:pStyle w:val="af6"/>
              <w:spacing w:after="0"/>
              <w:jc w:val="center"/>
              <w:rPr>
                <w:rFonts w:eastAsia="Times New Roman"/>
                <w:color w:val="auto"/>
                <w:kern w:val="0"/>
                <w:sz w:val="20"/>
                <w:szCs w:val="20"/>
                <w:lang w:eastAsia="ru-RU"/>
              </w:rPr>
            </w:pPr>
            <w:r w:rsidRPr="006E641B">
              <w:rPr>
                <w:rFonts w:eastAsia="Times New Roman"/>
                <w:color w:val="auto"/>
                <w:kern w:val="0"/>
                <w:sz w:val="20"/>
                <w:szCs w:val="20"/>
                <w:lang w:eastAsia="ru-RU"/>
              </w:rPr>
              <w:t>I очередь</w:t>
            </w:r>
          </w:p>
        </w:tc>
        <w:tc>
          <w:tcPr>
            <w:tcW w:w="646" w:type="pct"/>
            <w:tcBorders>
              <w:top w:val="single" w:sz="4" w:space="0" w:color="auto"/>
              <w:left w:val="nil"/>
              <w:bottom w:val="single" w:sz="4" w:space="0" w:color="auto"/>
              <w:right w:val="single" w:sz="4" w:space="0" w:color="000000"/>
            </w:tcBorders>
            <w:shd w:val="clear" w:color="auto" w:fill="auto"/>
            <w:vAlign w:val="center"/>
            <w:hideMark/>
          </w:tcPr>
          <w:p w14:paraId="786E3B79" w14:textId="77777777" w:rsidR="004C7222" w:rsidRPr="006E641B" w:rsidRDefault="004C7222" w:rsidP="00F8324E">
            <w:pPr>
              <w:pStyle w:val="af6"/>
              <w:spacing w:after="0"/>
              <w:jc w:val="center"/>
              <w:rPr>
                <w:rFonts w:eastAsia="Times New Roman"/>
                <w:color w:val="auto"/>
                <w:kern w:val="0"/>
                <w:sz w:val="20"/>
                <w:szCs w:val="20"/>
                <w:lang w:eastAsia="ru-RU"/>
              </w:rPr>
            </w:pPr>
            <w:r w:rsidRPr="006E641B">
              <w:rPr>
                <w:rFonts w:eastAsia="Times New Roman"/>
                <w:color w:val="auto"/>
                <w:kern w:val="0"/>
                <w:sz w:val="20"/>
                <w:szCs w:val="20"/>
                <w:lang w:eastAsia="ru-RU"/>
              </w:rPr>
              <w:t>расчётный срок</w:t>
            </w:r>
          </w:p>
        </w:tc>
      </w:tr>
      <w:tr w:rsidR="004C7222" w:rsidRPr="001455F0" w14:paraId="2927AA11" w14:textId="77777777" w:rsidTr="00F8324E">
        <w:trPr>
          <w:cantSplit/>
          <w:trHeight w:val="1134"/>
        </w:trPr>
        <w:tc>
          <w:tcPr>
            <w:tcW w:w="1242" w:type="pct"/>
            <w:vMerge/>
            <w:tcBorders>
              <w:top w:val="single" w:sz="4" w:space="0" w:color="auto"/>
              <w:left w:val="single" w:sz="4" w:space="0" w:color="auto"/>
              <w:bottom w:val="nil"/>
              <w:right w:val="single" w:sz="4" w:space="0" w:color="auto"/>
            </w:tcBorders>
            <w:vAlign w:val="center"/>
            <w:hideMark/>
          </w:tcPr>
          <w:p w14:paraId="07D1D782" w14:textId="77777777" w:rsidR="004C7222" w:rsidRPr="006E641B" w:rsidRDefault="004C7222" w:rsidP="00F8324E">
            <w:pPr>
              <w:pStyle w:val="af6"/>
              <w:spacing w:after="0"/>
              <w:jc w:val="center"/>
              <w:rPr>
                <w:rFonts w:eastAsia="Times New Roman"/>
                <w:color w:val="auto"/>
                <w:kern w:val="0"/>
                <w:sz w:val="20"/>
                <w:szCs w:val="20"/>
                <w:lang w:eastAsia="ru-RU"/>
              </w:rPr>
            </w:pPr>
          </w:p>
        </w:tc>
        <w:tc>
          <w:tcPr>
            <w:tcW w:w="518" w:type="pct"/>
            <w:gridSpan w:val="2"/>
            <w:tcBorders>
              <w:top w:val="nil"/>
              <w:left w:val="nil"/>
              <w:bottom w:val="nil"/>
              <w:right w:val="single" w:sz="4" w:space="0" w:color="auto"/>
            </w:tcBorders>
            <w:shd w:val="clear" w:color="auto" w:fill="auto"/>
            <w:textDirection w:val="btLr"/>
            <w:vAlign w:val="center"/>
            <w:hideMark/>
          </w:tcPr>
          <w:p w14:paraId="1845418A" w14:textId="77777777" w:rsidR="004C7222" w:rsidRPr="006E641B" w:rsidRDefault="004C7222" w:rsidP="00F8324E">
            <w:pPr>
              <w:pStyle w:val="af6"/>
              <w:spacing w:after="0"/>
              <w:ind w:left="113" w:right="113"/>
              <w:jc w:val="center"/>
              <w:rPr>
                <w:rFonts w:eastAsia="Times New Roman"/>
                <w:color w:val="auto"/>
                <w:kern w:val="0"/>
                <w:sz w:val="20"/>
                <w:szCs w:val="20"/>
                <w:lang w:eastAsia="ru-RU"/>
              </w:rPr>
            </w:pPr>
            <w:r w:rsidRPr="006E641B">
              <w:rPr>
                <w:rFonts w:eastAsia="Times New Roman"/>
                <w:color w:val="auto"/>
                <w:kern w:val="0"/>
                <w:sz w:val="20"/>
                <w:szCs w:val="20"/>
                <w:lang w:eastAsia="ru-RU"/>
              </w:rPr>
              <w:t>I очередь</w:t>
            </w:r>
          </w:p>
        </w:tc>
        <w:tc>
          <w:tcPr>
            <w:tcW w:w="445" w:type="pct"/>
            <w:tcBorders>
              <w:top w:val="nil"/>
              <w:left w:val="nil"/>
              <w:bottom w:val="nil"/>
              <w:right w:val="single" w:sz="4" w:space="0" w:color="auto"/>
            </w:tcBorders>
            <w:shd w:val="clear" w:color="auto" w:fill="auto"/>
            <w:textDirection w:val="btLr"/>
            <w:vAlign w:val="center"/>
            <w:hideMark/>
          </w:tcPr>
          <w:p w14:paraId="33EFFE29" w14:textId="77777777" w:rsidR="004C7222" w:rsidRPr="006E641B" w:rsidRDefault="004C7222" w:rsidP="00F8324E">
            <w:pPr>
              <w:pStyle w:val="af6"/>
              <w:spacing w:after="0"/>
              <w:ind w:left="113" w:right="113"/>
              <w:jc w:val="center"/>
              <w:rPr>
                <w:rFonts w:eastAsia="Times New Roman"/>
                <w:color w:val="auto"/>
                <w:kern w:val="0"/>
                <w:sz w:val="20"/>
                <w:szCs w:val="20"/>
                <w:lang w:eastAsia="ru-RU"/>
              </w:rPr>
            </w:pPr>
            <w:r w:rsidRPr="006E641B">
              <w:rPr>
                <w:rFonts w:eastAsia="Times New Roman"/>
                <w:color w:val="auto"/>
                <w:kern w:val="0"/>
                <w:sz w:val="20"/>
                <w:szCs w:val="20"/>
                <w:lang w:eastAsia="ru-RU"/>
              </w:rPr>
              <w:t>расчётный срок</w:t>
            </w:r>
          </w:p>
        </w:tc>
        <w:tc>
          <w:tcPr>
            <w:tcW w:w="741" w:type="pct"/>
            <w:tcBorders>
              <w:top w:val="nil"/>
              <w:left w:val="nil"/>
              <w:bottom w:val="nil"/>
              <w:right w:val="single" w:sz="4" w:space="0" w:color="auto"/>
            </w:tcBorders>
            <w:shd w:val="clear" w:color="auto" w:fill="auto"/>
            <w:textDirection w:val="btLr"/>
            <w:vAlign w:val="center"/>
            <w:hideMark/>
          </w:tcPr>
          <w:p w14:paraId="18F6391F" w14:textId="77777777" w:rsidR="004C7222" w:rsidRPr="006E641B" w:rsidRDefault="004C7222" w:rsidP="00F8324E">
            <w:pPr>
              <w:pStyle w:val="af6"/>
              <w:spacing w:after="0"/>
              <w:ind w:left="113" w:right="113"/>
              <w:jc w:val="center"/>
              <w:rPr>
                <w:rFonts w:eastAsia="Times New Roman"/>
                <w:color w:val="auto"/>
                <w:kern w:val="0"/>
                <w:sz w:val="20"/>
                <w:szCs w:val="20"/>
                <w:lang w:eastAsia="ru-RU"/>
              </w:rPr>
            </w:pPr>
            <w:r w:rsidRPr="006E641B">
              <w:rPr>
                <w:rFonts w:eastAsia="Times New Roman"/>
                <w:color w:val="auto"/>
                <w:kern w:val="0"/>
                <w:sz w:val="20"/>
                <w:szCs w:val="20"/>
                <w:lang w:eastAsia="ru-RU"/>
              </w:rPr>
              <w:t>I очередь</w:t>
            </w:r>
          </w:p>
        </w:tc>
        <w:tc>
          <w:tcPr>
            <w:tcW w:w="593" w:type="pct"/>
            <w:tcBorders>
              <w:top w:val="nil"/>
              <w:left w:val="nil"/>
              <w:bottom w:val="single" w:sz="4" w:space="0" w:color="auto"/>
              <w:right w:val="single" w:sz="4" w:space="0" w:color="auto"/>
            </w:tcBorders>
            <w:shd w:val="clear" w:color="auto" w:fill="auto"/>
            <w:textDirection w:val="btLr"/>
            <w:vAlign w:val="center"/>
            <w:hideMark/>
          </w:tcPr>
          <w:p w14:paraId="38FA2604" w14:textId="77777777" w:rsidR="004C7222" w:rsidRPr="006E641B" w:rsidRDefault="004C7222" w:rsidP="00F8324E">
            <w:pPr>
              <w:pStyle w:val="af6"/>
              <w:spacing w:after="0"/>
              <w:ind w:left="113" w:right="113"/>
              <w:jc w:val="center"/>
              <w:rPr>
                <w:rFonts w:eastAsia="Times New Roman"/>
                <w:color w:val="auto"/>
                <w:kern w:val="0"/>
                <w:sz w:val="20"/>
                <w:szCs w:val="20"/>
                <w:lang w:eastAsia="ru-RU"/>
              </w:rPr>
            </w:pPr>
            <w:r w:rsidRPr="006E641B">
              <w:rPr>
                <w:rFonts w:eastAsia="Times New Roman"/>
                <w:color w:val="auto"/>
                <w:kern w:val="0"/>
                <w:sz w:val="20"/>
                <w:szCs w:val="20"/>
                <w:lang w:eastAsia="ru-RU"/>
              </w:rPr>
              <w:t>расчётный срок</w:t>
            </w:r>
          </w:p>
        </w:tc>
        <w:tc>
          <w:tcPr>
            <w:tcW w:w="815" w:type="pct"/>
            <w:tcBorders>
              <w:top w:val="nil"/>
              <w:left w:val="nil"/>
              <w:bottom w:val="nil"/>
              <w:right w:val="single" w:sz="4" w:space="0" w:color="auto"/>
            </w:tcBorders>
            <w:shd w:val="clear" w:color="auto" w:fill="auto"/>
            <w:vAlign w:val="center"/>
            <w:hideMark/>
          </w:tcPr>
          <w:p w14:paraId="6F91336E" w14:textId="77777777" w:rsidR="004C7222" w:rsidRPr="006E641B" w:rsidRDefault="004C7222" w:rsidP="00F8324E">
            <w:pPr>
              <w:pStyle w:val="af6"/>
              <w:spacing w:after="0"/>
              <w:jc w:val="center"/>
              <w:rPr>
                <w:rFonts w:eastAsia="Times New Roman"/>
                <w:color w:val="auto"/>
                <w:kern w:val="0"/>
                <w:sz w:val="20"/>
                <w:szCs w:val="20"/>
                <w:lang w:eastAsia="ru-RU"/>
              </w:rPr>
            </w:pPr>
            <w:r w:rsidRPr="006E641B">
              <w:rPr>
                <w:rFonts w:eastAsia="Times New Roman"/>
                <w:color w:val="auto"/>
                <w:kern w:val="0"/>
                <w:sz w:val="20"/>
                <w:szCs w:val="20"/>
                <w:lang w:eastAsia="ru-RU"/>
              </w:rPr>
              <w:t>м</w:t>
            </w:r>
            <w:r w:rsidRPr="006E641B">
              <w:rPr>
                <w:rFonts w:eastAsia="Times New Roman"/>
                <w:color w:val="auto"/>
                <w:kern w:val="0"/>
                <w:sz w:val="20"/>
                <w:szCs w:val="20"/>
                <w:vertAlign w:val="superscript"/>
                <w:lang w:eastAsia="ru-RU"/>
              </w:rPr>
              <w:t>3</w:t>
            </w:r>
          </w:p>
        </w:tc>
        <w:tc>
          <w:tcPr>
            <w:tcW w:w="646" w:type="pct"/>
            <w:tcBorders>
              <w:top w:val="nil"/>
              <w:left w:val="nil"/>
              <w:bottom w:val="nil"/>
              <w:right w:val="single" w:sz="4" w:space="0" w:color="auto"/>
            </w:tcBorders>
            <w:shd w:val="clear" w:color="auto" w:fill="auto"/>
            <w:vAlign w:val="center"/>
            <w:hideMark/>
          </w:tcPr>
          <w:p w14:paraId="306EE3D8" w14:textId="77777777" w:rsidR="004C7222" w:rsidRPr="006E641B" w:rsidRDefault="004C7222" w:rsidP="00F8324E">
            <w:pPr>
              <w:pStyle w:val="af6"/>
              <w:spacing w:after="0"/>
              <w:jc w:val="center"/>
              <w:rPr>
                <w:rFonts w:eastAsia="Times New Roman"/>
                <w:color w:val="auto"/>
                <w:kern w:val="0"/>
                <w:sz w:val="20"/>
                <w:szCs w:val="20"/>
                <w:lang w:eastAsia="ru-RU"/>
              </w:rPr>
            </w:pPr>
            <w:r w:rsidRPr="006E641B">
              <w:rPr>
                <w:rFonts w:eastAsia="Times New Roman"/>
                <w:color w:val="auto"/>
                <w:kern w:val="0"/>
                <w:sz w:val="20"/>
                <w:szCs w:val="20"/>
                <w:lang w:eastAsia="ru-RU"/>
              </w:rPr>
              <w:t>м</w:t>
            </w:r>
            <w:r w:rsidRPr="006E641B">
              <w:rPr>
                <w:rFonts w:eastAsia="Times New Roman"/>
                <w:color w:val="auto"/>
                <w:kern w:val="0"/>
                <w:sz w:val="20"/>
                <w:szCs w:val="20"/>
                <w:vertAlign w:val="superscript"/>
                <w:lang w:eastAsia="ru-RU"/>
              </w:rPr>
              <w:t>3</w:t>
            </w:r>
          </w:p>
        </w:tc>
      </w:tr>
      <w:tr w:rsidR="004C7222" w:rsidRPr="001455F0" w14:paraId="74FF7A4F" w14:textId="77777777" w:rsidTr="00F8324E">
        <w:trPr>
          <w:trHeight w:val="510"/>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B4046C" w14:textId="77777777" w:rsidR="004C7222" w:rsidRPr="006E641B" w:rsidRDefault="004C7222" w:rsidP="00F8324E">
            <w:pPr>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Общее количество по сельсовет</w:t>
            </w:r>
            <w:r w:rsidRPr="006E641B">
              <w:rPr>
                <w:rFonts w:eastAsia="Times New Roman"/>
                <w:color w:val="000000"/>
                <w:kern w:val="0"/>
                <w:sz w:val="20"/>
                <w:szCs w:val="20"/>
                <w:lang w:eastAsia="ru-RU"/>
              </w:rPr>
              <w:t>а с учетом общественных зданий</w:t>
            </w:r>
          </w:p>
        </w:tc>
        <w:tc>
          <w:tcPr>
            <w:tcW w:w="518" w:type="pct"/>
            <w:gridSpan w:val="2"/>
            <w:tcBorders>
              <w:top w:val="single" w:sz="4" w:space="0" w:color="auto"/>
              <w:left w:val="nil"/>
              <w:bottom w:val="single" w:sz="4" w:space="0" w:color="auto"/>
              <w:right w:val="single" w:sz="4" w:space="0" w:color="auto"/>
            </w:tcBorders>
            <w:shd w:val="clear" w:color="auto" w:fill="auto"/>
            <w:vAlign w:val="center"/>
            <w:hideMark/>
          </w:tcPr>
          <w:p w14:paraId="221A908F" w14:textId="77777777" w:rsidR="004C7222" w:rsidRPr="004C7222" w:rsidRDefault="001B01ED" w:rsidP="00F8324E">
            <w:pPr>
              <w:spacing w:after="0" w:line="240" w:lineRule="auto"/>
              <w:jc w:val="center"/>
              <w:rPr>
                <w:rFonts w:eastAsia="Times New Roman"/>
                <w:color w:val="000000"/>
                <w:kern w:val="0"/>
                <w:sz w:val="20"/>
                <w:szCs w:val="20"/>
                <w:lang w:eastAsia="ru-RU"/>
              </w:rPr>
            </w:pPr>
            <w:r>
              <w:rPr>
                <w:sz w:val="20"/>
                <w:szCs w:val="20"/>
              </w:rPr>
              <w:t>4598</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70287206" w14:textId="77777777" w:rsidR="004C7222" w:rsidRPr="004C7222" w:rsidRDefault="001B01ED" w:rsidP="00F8324E">
            <w:pPr>
              <w:spacing w:after="0" w:line="240" w:lineRule="auto"/>
              <w:jc w:val="center"/>
              <w:rPr>
                <w:rFonts w:eastAsia="Times New Roman"/>
                <w:color w:val="000000"/>
                <w:kern w:val="0"/>
                <w:sz w:val="20"/>
                <w:szCs w:val="20"/>
                <w:lang w:eastAsia="ru-RU"/>
              </w:rPr>
            </w:pPr>
            <w:r>
              <w:rPr>
                <w:sz w:val="20"/>
                <w:szCs w:val="20"/>
              </w:rPr>
              <w:t>4396</w:t>
            </w:r>
          </w:p>
        </w:tc>
        <w:tc>
          <w:tcPr>
            <w:tcW w:w="741" w:type="pct"/>
            <w:tcBorders>
              <w:top w:val="single" w:sz="4" w:space="0" w:color="auto"/>
              <w:left w:val="nil"/>
              <w:bottom w:val="single" w:sz="4" w:space="0" w:color="auto"/>
              <w:right w:val="single" w:sz="4" w:space="0" w:color="auto"/>
            </w:tcBorders>
            <w:shd w:val="clear" w:color="auto" w:fill="auto"/>
            <w:vAlign w:val="center"/>
            <w:hideMark/>
          </w:tcPr>
          <w:p w14:paraId="5AAB333C" w14:textId="77777777" w:rsidR="004C7222" w:rsidRPr="006E641B" w:rsidRDefault="004C7222" w:rsidP="00F8324E">
            <w:pPr>
              <w:spacing w:after="0" w:line="240" w:lineRule="auto"/>
              <w:jc w:val="center"/>
              <w:rPr>
                <w:rFonts w:eastAsia="Times New Roman"/>
                <w:color w:val="000000"/>
                <w:kern w:val="0"/>
                <w:sz w:val="20"/>
                <w:szCs w:val="20"/>
                <w:lang w:eastAsia="ru-RU"/>
              </w:rPr>
            </w:pPr>
            <w:r w:rsidRPr="006E641B">
              <w:rPr>
                <w:rFonts w:eastAsia="Times New Roman"/>
                <w:color w:val="000000"/>
                <w:kern w:val="0"/>
                <w:sz w:val="20"/>
                <w:szCs w:val="20"/>
                <w:lang w:eastAsia="ru-RU"/>
              </w:rPr>
              <w:t>2000</w:t>
            </w:r>
          </w:p>
        </w:tc>
        <w:tc>
          <w:tcPr>
            <w:tcW w:w="593" w:type="pct"/>
            <w:tcBorders>
              <w:top w:val="nil"/>
              <w:left w:val="nil"/>
              <w:bottom w:val="single" w:sz="4" w:space="0" w:color="auto"/>
              <w:right w:val="single" w:sz="4" w:space="0" w:color="auto"/>
            </w:tcBorders>
            <w:shd w:val="clear" w:color="auto" w:fill="auto"/>
            <w:vAlign w:val="center"/>
            <w:hideMark/>
          </w:tcPr>
          <w:p w14:paraId="74D963BA" w14:textId="77777777" w:rsidR="004C7222" w:rsidRPr="006E641B" w:rsidRDefault="004C7222" w:rsidP="00F8324E">
            <w:pPr>
              <w:spacing w:after="0" w:line="240" w:lineRule="auto"/>
              <w:jc w:val="center"/>
              <w:rPr>
                <w:rFonts w:eastAsia="Times New Roman"/>
                <w:color w:val="000000"/>
                <w:kern w:val="0"/>
                <w:sz w:val="20"/>
                <w:szCs w:val="20"/>
                <w:lang w:eastAsia="ru-RU"/>
              </w:rPr>
            </w:pPr>
            <w:r w:rsidRPr="006E641B">
              <w:rPr>
                <w:rFonts w:eastAsia="Times New Roman"/>
                <w:color w:val="000000"/>
                <w:kern w:val="0"/>
                <w:sz w:val="20"/>
                <w:szCs w:val="20"/>
                <w:lang w:eastAsia="ru-RU"/>
              </w:rPr>
              <w:t>2000</w:t>
            </w:r>
          </w:p>
        </w:tc>
        <w:tc>
          <w:tcPr>
            <w:tcW w:w="815" w:type="pct"/>
            <w:tcBorders>
              <w:top w:val="single" w:sz="4" w:space="0" w:color="auto"/>
              <w:left w:val="nil"/>
              <w:bottom w:val="single" w:sz="4" w:space="0" w:color="auto"/>
              <w:right w:val="single" w:sz="4" w:space="0" w:color="auto"/>
            </w:tcBorders>
            <w:shd w:val="clear" w:color="auto" w:fill="auto"/>
            <w:vAlign w:val="center"/>
            <w:hideMark/>
          </w:tcPr>
          <w:p w14:paraId="52D3DC17" w14:textId="77777777" w:rsidR="004C7222" w:rsidRPr="006E641B" w:rsidRDefault="000C6FBB" w:rsidP="004C7222">
            <w:pPr>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9196</w:t>
            </w: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24AF5292" w14:textId="77777777" w:rsidR="004C7222" w:rsidRPr="006E641B" w:rsidRDefault="000C6FBB" w:rsidP="004C7222">
            <w:pPr>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8792</w:t>
            </w:r>
          </w:p>
        </w:tc>
      </w:tr>
      <w:tr w:rsidR="004C7222" w:rsidRPr="001455F0" w14:paraId="1F4AACCB" w14:textId="77777777" w:rsidTr="00F8324E">
        <w:trPr>
          <w:trHeight w:val="255"/>
        </w:trPr>
        <w:tc>
          <w:tcPr>
            <w:tcW w:w="1242" w:type="pct"/>
            <w:tcBorders>
              <w:top w:val="nil"/>
              <w:left w:val="single" w:sz="4" w:space="0" w:color="auto"/>
              <w:bottom w:val="single" w:sz="4" w:space="0" w:color="auto"/>
              <w:right w:val="single" w:sz="4" w:space="0" w:color="auto"/>
            </w:tcBorders>
            <w:shd w:val="clear" w:color="auto" w:fill="auto"/>
            <w:vAlign w:val="center"/>
            <w:hideMark/>
          </w:tcPr>
          <w:p w14:paraId="08042FA6" w14:textId="77777777" w:rsidR="004C7222" w:rsidRPr="006E641B" w:rsidRDefault="004C7222" w:rsidP="00F8324E">
            <w:pPr>
              <w:spacing w:after="0" w:line="240" w:lineRule="auto"/>
              <w:jc w:val="center"/>
              <w:rPr>
                <w:rFonts w:eastAsia="Times New Roman"/>
                <w:color w:val="000000"/>
                <w:kern w:val="0"/>
                <w:sz w:val="20"/>
                <w:szCs w:val="20"/>
                <w:lang w:eastAsia="ru-RU"/>
              </w:rPr>
            </w:pPr>
            <w:r w:rsidRPr="006E641B">
              <w:rPr>
                <w:rFonts w:eastAsia="Times New Roman"/>
                <w:color w:val="000000"/>
                <w:kern w:val="0"/>
                <w:sz w:val="20"/>
                <w:szCs w:val="20"/>
                <w:lang w:eastAsia="ru-RU"/>
              </w:rPr>
              <w:t>Итого</w:t>
            </w:r>
          </w:p>
        </w:tc>
        <w:tc>
          <w:tcPr>
            <w:tcW w:w="518" w:type="pct"/>
            <w:gridSpan w:val="2"/>
            <w:tcBorders>
              <w:top w:val="nil"/>
              <w:left w:val="nil"/>
              <w:bottom w:val="single" w:sz="4" w:space="0" w:color="auto"/>
              <w:right w:val="single" w:sz="4" w:space="0" w:color="auto"/>
            </w:tcBorders>
            <w:shd w:val="clear" w:color="auto" w:fill="auto"/>
            <w:vAlign w:val="center"/>
            <w:hideMark/>
          </w:tcPr>
          <w:p w14:paraId="23A4AC07" w14:textId="77777777" w:rsidR="004C7222" w:rsidRPr="006E641B" w:rsidRDefault="004C7222" w:rsidP="00F8324E">
            <w:pPr>
              <w:spacing w:after="0" w:line="240" w:lineRule="auto"/>
              <w:jc w:val="center"/>
              <w:rPr>
                <w:rFonts w:eastAsia="Times New Roman"/>
                <w:color w:val="000000"/>
                <w:kern w:val="0"/>
                <w:sz w:val="20"/>
                <w:szCs w:val="20"/>
                <w:lang w:eastAsia="ru-RU"/>
              </w:rPr>
            </w:pPr>
            <w:r w:rsidRPr="006E641B">
              <w:rPr>
                <w:rFonts w:eastAsia="Times New Roman"/>
                <w:color w:val="000000"/>
                <w:kern w:val="0"/>
                <w:sz w:val="20"/>
                <w:szCs w:val="20"/>
                <w:lang w:eastAsia="ru-RU"/>
              </w:rPr>
              <w:t>Х</w:t>
            </w:r>
          </w:p>
        </w:tc>
        <w:tc>
          <w:tcPr>
            <w:tcW w:w="445" w:type="pct"/>
            <w:tcBorders>
              <w:top w:val="nil"/>
              <w:left w:val="nil"/>
              <w:bottom w:val="single" w:sz="4" w:space="0" w:color="auto"/>
              <w:right w:val="single" w:sz="4" w:space="0" w:color="auto"/>
            </w:tcBorders>
            <w:shd w:val="clear" w:color="auto" w:fill="auto"/>
            <w:vAlign w:val="center"/>
            <w:hideMark/>
          </w:tcPr>
          <w:p w14:paraId="7F684F46" w14:textId="77777777" w:rsidR="004C7222" w:rsidRPr="006E641B" w:rsidRDefault="004C7222" w:rsidP="00F8324E">
            <w:pPr>
              <w:spacing w:after="0" w:line="240" w:lineRule="auto"/>
              <w:jc w:val="center"/>
              <w:rPr>
                <w:rFonts w:eastAsia="Times New Roman"/>
                <w:color w:val="000000"/>
                <w:kern w:val="0"/>
                <w:sz w:val="20"/>
                <w:szCs w:val="20"/>
                <w:lang w:eastAsia="ru-RU"/>
              </w:rPr>
            </w:pPr>
            <w:r w:rsidRPr="006E641B">
              <w:rPr>
                <w:rFonts w:eastAsia="Times New Roman"/>
                <w:color w:val="000000"/>
                <w:kern w:val="0"/>
                <w:sz w:val="20"/>
                <w:szCs w:val="20"/>
                <w:lang w:eastAsia="ru-RU"/>
              </w:rPr>
              <w:t>Х</w:t>
            </w:r>
          </w:p>
        </w:tc>
        <w:tc>
          <w:tcPr>
            <w:tcW w:w="741" w:type="pct"/>
            <w:tcBorders>
              <w:top w:val="nil"/>
              <w:left w:val="nil"/>
              <w:bottom w:val="single" w:sz="4" w:space="0" w:color="auto"/>
              <w:right w:val="single" w:sz="4" w:space="0" w:color="auto"/>
            </w:tcBorders>
            <w:shd w:val="clear" w:color="auto" w:fill="auto"/>
            <w:vAlign w:val="center"/>
            <w:hideMark/>
          </w:tcPr>
          <w:p w14:paraId="5FB61C40" w14:textId="77777777" w:rsidR="004C7222" w:rsidRPr="006E641B" w:rsidRDefault="004C7222" w:rsidP="00F8324E">
            <w:pPr>
              <w:spacing w:after="0" w:line="240" w:lineRule="auto"/>
              <w:jc w:val="center"/>
              <w:rPr>
                <w:rFonts w:eastAsia="Times New Roman"/>
                <w:color w:val="000000"/>
                <w:kern w:val="0"/>
                <w:sz w:val="20"/>
                <w:szCs w:val="20"/>
                <w:lang w:eastAsia="ru-RU"/>
              </w:rPr>
            </w:pPr>
            <w:r w:rsidRPr="006E641B">
              <w:rPr>
                <w:rFonts w:eastAsia="Times New Roman"/>
                <w:color w:val="000000"/>
                <w:kern w:val="0"/>
                <w:sz w:val="20"/>
                <w:szCs w:val="20"/>
                <w:lang w:eastAsia="ru-RU"/>
              </w:rPr>
              <w:t>Х</w:t>
            </w:r>
          </w:p>
        </w:tc>
        <w:tc>
          <w:tcPr>
            <w:tcW w:w="593" w:type="pct"/>
            <w:tcBorders>
              <w:top w:val="nil"/>
              <w:left w:val="nil"/>
              <w:bottom w:val="single" w:sz="4" w:space="0" w:color="auto"/>
              <w:right w:val="single" w:sz="4" w:space="0" w:color="auto"/>
            </w:tcBorders>
            <w:shd w:val="clear" w:color="auto" w:fill="auto"/>
            <w:vAlign w:val="center"/>
            <w:hideMark/>
          </w:tcPr>
          <w:p w14:paraId="6866ABC6" w14:textId="77777777" w:rsidR="004C7222" w:rsidRPr="006E641B" w:rsidRDefault="004C7222" w:rsidP="00F8324E">
            <w:pPr>
              <w:spacing w:after="0" w:line="240" w:lineRule="auto"/>
              <w:jc w:val="center"/>
              <w:rPr>
                <w:rFonts w:eastAsia="Times New Roman"/>
                <w:color w:val="000000"/>
                <w:kern w:val="0"/>
                <w:sz w:val="20"/>
                <w:szCs w:val="20"/>
                <w:lang w:eastAsia="ru-RU"/>
              </w:rPr>
            </w:pPr>
            <w:r w:rsidRPr="006E641B">
              <w:rPr>
                <w:rFonts w:eastAsia="Times New Roman"/>
                <w:color w:val="000000"/>
                <w:kern w:val="0"/>
                <w:sz w:val="20"/>
                <w:szCs w:val="20"/>
                <w:lang w:eastAsia="ru-RU"/>
              </w:rPr>
              <w:t>Х</w:t>
            </w:r>
          </w:p>
        </w:tc>
        <w:tc>
          <w:tcPr>
            <w:tcW w:w="815" w:type="pct"/>
            <w:tcBorders>
              <w:top w:val="nil"/>
              <w:left w:val="nil"/>
              <w:bottom w:val="single" w:sz="4" w:space="0" w:color="auto"/>
              <w:right w:val="single" w:sz="4" w:space="0" w:color="auto"/>
            </w:tcBorders>
            <w:shd w:val="clear" w:color="auto" w:fill="auto"/>
            <w:vAlign w:val="center"/>
            <w:hideMark/>
          </w:tcPr>
          <w:p w14:paraId="45D8B3AE" w14:textId="77777777" w:rsidR="004C7222" w:rsidRPr="006E641B" w:rsidRDefault="000C6FBB" w:rsidP="004C7222">
            <w:pPr>
              <w:spacing w:after="0" w:line="240" w:lineRule="auto"/>
              <w:jc w:val="center"/>
              <w:rPr>
                <w:rFonts w:eastAsia="Times New Roman"/>
                <w:b/>
                <w:bCs/>
                <w:color w:val="000000"/>
                <w:kern w:val="0"/>
                <w:sz w:val="20"/>
                <w:szCs w:val="20"/>
                <w:lang w:eastAsia="ru-RU"/>
              </w:rPr>
            </w:pPr>
            <w:r>
              <w:rPr>
                <w:rFonts w:eastAsia="Times New Roman"/>
                <w:b/>
                <w:bCs/>
                <w:color w:val="000000"/>
                <w:kern w:val="0"/>
                <w:sz w:val="20"/>
                <w:szCs w:val="20"/>
                <w:lang w:eastAsia="ru-RU"/>
              </w:rPr>
              <w:t>9196</w:t>
            </w:r>
          </w:p>
        </w:tc>
        <w:tc>
          <w:tcPr>
            <w:tcW w:w="646" w:type="pct"/>
            <w:tcBorders>
              <w:top w:val="nil"/>
              <w:left w:val="nil"/>
              <w:bottom w:val="single" w:sz="4" w:space="0" w:color="auto"/>
              <w:right w:val="single" w:sz="4" w:space="0" w:color="auto"/>
            </w:tcBorders>
            <w:shd w:val="clear" w:color="auto" w:fill="auto"/>
            <w:vAlign w:val="center"/>
            <w:hideMark/>
          </w:tcPr>
          <w:p w14:paraId="2571F181" w14:textId="77777777" w:rsidR="004C7222" w:rsidRPr="00C60FC8" w:rsidRDefault="000C6FBB" w:rsidP="00F8324E">
            <w:pPr>
              <w:spacing w:after="0" w:line="240" w:lineRule="auto"/>
              <w:jc w:val="center"/>
              <w:rPr>
                <w:rFonts w:eastAsia="Times New Roman"/>
                <w:b/>
                <w:bCs/>
                <w:color w:val="000000"/>
                <w:kern w:val="0"/>
                <w:sz w:val="20"/>
                <w:szCs w:val="20"/>
                <w:lang w:eastAsia="ru-RU"/>
              </w:rPr>
            </w:pPr>
            <w:r>
              <w:rPr>
                <w:rFonts w:eastAsia="Times New Roman"/>
                <w:b/>
                <w:color w:val="000000"/>
                <w:kern w:val="0"/>
                <w:sz w:val="20"/>
                <w:szCs w:val="20"/>
                <w:lang w:eastAsia="ru-RU"/>
              </w:rPr>
              <w:t>8792</w:t>
            </w:r>
          </w:p>
        </w:tc>
      </w:tr>
    </w:tbl>
    <w:p w14:paraId="0ED3B3CD" w14:textId="77777777" w:rsidR="00437064" w:rsidRPr="00EA36F5" w:rsidRDefault="00437064" w:rsidP="00437064">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6AA580F5" w14:textId="77777777" w:rsidR="004C7222" w:rsidRPr="00871707" w:rsidRDefault="004C7222" w:rsidP="004C7222">
      <w:pPr>
        <w:rPr>
          <w:lang w:eastAsia="ru-RU"/>
        </w:rPr>
      </w:pPr>
    </w:p>
    <w:p w14:paraId="6A512DC3" w14:textId="77777777" w:rsidR="00C60FC8" w:rsidRPr="003D238D" w:rsidRDefault="00C60FC8" w:rsidP="00C60FC8">
      <w:pPr>
        <w:spacing w:after="0" w:line="360" w:lineRule="auto"/>
        <w:ind w:firstLine="709"/>
        <w:jc w:val="both"/>
      </w:pPr>
      <w:r w:rsidRPr="003D238D">
        <w:t>При санитарной очистке населенных пунктов поселения необходимо выполнять следующие мероприятия:</w:t>
      </w:r>
    </w:p>
    <w:p w14:paraId="47558E38" w14:textId="77777777" w:rsidR="00C60FC8" w:rsidRPr="003D238D" w:rsidRDefault="00C60FC8" w:rsidP="00C60FC8">
      <w:pPr>
        <w:tabs>
          <w:tab w:val="left" w:pos="900"/>
        </w:tabs>
        <w:spacing w:after="0" w:line="360" w:lineRule="auto"/>
        <w:ind w:firstLine="709"/>
        <w:jc w:val="both"/>
      </w:pPr>
      <w:r w:rsidRPr="003D238D">
        <w:t>а) очистку жилых домов, общественных зданий и прилегающих к ним территорий производить коммунальным транспортом регулярно и в кратчайшие сроки;</w:t>
      </w:r>
    </w:p>
    <w:p w14:paraId="383DE844" w14:textId="77777777" w:rsidR="00C60FC8" w:rsidRPr="003D238D" w:rsidRDefault="00C60FC8" w:rsidP="00C60FC8">
      <w:pPr>
        <w:tabs>
          <w:tab w:val="left" w:pos="900"/>
        </w:tabs>
        <w:spacing w:after="0" w:line="360" w:lineRule="auto"/>
        <w:ind w:firstLine="709"/>
        <w:jc w:val="both"/>
      </w:pPr>
      <w:r w:rsidRPr="003D238D">
        <w:t>б) максимально механизировать все процессы очистки, поливки, полностью исключить ручные работы с отходами;</w:t>
      </w:r>
    </w:p>
    <w:p w14:paraId="3A043E16" w14:textId="77777777" w:rsidR="00C60FC8" w:rsidRPr="003D238D" w:rsidRDefault="00C60FC8" w:rsidP="00C60FC8">
      <w:pPr>
        <w:tabs>
          <w:tab w:val="left" w:pos="900"/>
        </w:tabs>
        <w:spacing w:after="0" w:line="360" w:lineRule="auto"/>
        <w:ind w:firstLine="709"/>
        <w:jc w:val="both"/>
      </w:pPr>
      <w:r w:rsidRPr="003D238D">
        <w:t>в) обеспечить герметичность емкостей для вывозки отходов;</w:t>
      </w:r>
    </w:p>
    <w:p w14:paraId="4FCEB379" w14:textId="77777777" w:rsidR="00C60FC8" w:rsidRPr="003D238D" w:rsidRDefault="00C60FC8" w:rsidP="00C60FC8">
      <w:pPr>
        <w:tabs>
          <w:tab w:val="left" w:pos="900"/>
        </w:tabs>
        <w:spacing w:after="0" w:line="360" w:lineRule="auto"/>
        <w:ind w:firstLine="709"/>
        <w:jc w:val="both"/>
      </w:pPr>
      <w:r w:rsidRPr="003D238D">
        <w:t>г) обезвреживание отходов производить в местах, установленных для этой цели;</w:t>
      </w:r>
    </w:p>
    <w:p w14:paraId="47C80EDC" w14:textId="77777777" w:rsidR="00C60FC8" w:rsidRPr="003D238D" w:rsidRDefault="00C60FC8" w:rsidP="00C60FC8">
      <w:pPr>
        <w:tabs>
          <w:tab w:val="left" w:pos="900"/>
        </w:tabs>
        <w:spacing w:after="0" w:line="360" w:lineRule="auto"/>
        <w:ind w:firstLine="709"/>
        <w:jc w:val="both"/>
      </w:pPr>
      <w:r w:rsidRPr="003D238D">
        <w:t>д) отвозить жидкие отходы на сливную станцию очистных сооружений;</w:t>
      </w:r>
    </w:p>
    <w:p w14:paraId="60EEE8F5" w14:textId="77777777" w:rsidR="00C60FC8" w:rsidRPr="003D238D" w:rsidRDefault="00C60FC8" w:rsidP="00C60FC8">
      <w:pPr>
        <w:widowControl w:val="0"/>
        <w:tabs>
          <w:tab w:val="left" w:pos="900"/>
        </w:tabs>
        <w:spacing w:after="0" w:line="360" w:lineRule="auto"/>
        <w:ind w:firstLine="709"/>
        <w:jc w:val="both"/>
      </w:pPr>
      <w:r w:rsidRPr="003D238D">
        <w:t>е) обезвреживание и захоронение трупов животных производить в отведенном для этой цели месте (скотомогильнике).</w:t>
      </w:r>
    </w:p>
    <w:p w14:paraId="486BF371" w14:textId="77777777" w:rsidR="00054F30" w:rsidRDefault="00054F30" w:rsidP="00054F30">
      <w:pPr>
        <w:widowControl w:val="0"/>
        <w:spacing w:after="0" w:line="360" w:lineRule="auto"/>
        <w:ind w:firstLine="709"/>
        <w:jc w:val="both"/>
      </w:pPr>
      <w:r w:rsidRPr="003D238D">
        <w:t xml:space="preserve">Сброс </w:t>
      </w:r>
      <w:r w:rsidR="00437064">
        <w:t>ТКО</w:t>
      </w:r>
      <w:r w:rsidRPr="003D238D">
        <w:t xml:space="preserve"> предусматривается в металлические контейнеры объемом 1 м</w:t>
      </w:r>
      <w:r w:rsidRPr="003D238D">
        <w:rPr>
          <w:vertAlign w:val="superscript"/>
        </w:rPr>
        <w:t>3</w:t>
      </w:r>
      <w:r w:rsidRPr="003D238D">
        <w:t>, которые устанавливаются на специальных площадках, для обслуживания групп жилых домов и общественных зданий. Среднесуточное накопление отходов составит:</w:t>
      </w:r>
    </w:p>
    <w:p w14:paraId="70671A3A" w14:textId="77777777" w:rsidR="00437064" w:rsidRPr="00EA36F5" w:rsidRDefault="00437064" w:rsidP="00437064">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3E661DA7" w14:textId="77777777" w:rsidR="00054F30" w:rsidRPr="003D238D" w:rsidRDefault="00054F30" w:rsidP="00054F30">
      <w:pPr>
        <w:widowControl w:val="0"/>
        <w:spacing w:after="0" w:line="360" w:lineRule="auto"/>
        <w:ind w:firstLine="709"/>
        <w:jc w:val="both"/>
      </w:pPr>
      <w:r>
        <w:t>8792</w:t>
      </w:r>
      <w:r w:rsidRPr="003D238D">
        <w:t xml:space="preserve">: 365 х </w:t>
      </w:r>
      <w:r>
        <w:t>1</w:t>
      </w:r>
      <w:r w:rsidRPr="003D238D">
        <w:t>=</w:t>
      </w:r>
      <w:r>
        <w:t>24</w:t>
      </w:r>
      <w:r w:rsidRPr="003D238D">
        <w:t>м</w:t>
      </w:r>
      <w:r w:rsidRPr="003D238D">
        <w:rPr>
          <w:vertAlign w:val="superscript"/>
        </w:rPr>
        <w:t>3.</w:t>
      </w:r>
    </w:p>
    <w:p w14:paraId="6E8C6FCC" w14:textId="77777777" w:rsidR="00054F30" w:rsidRPr="003D238D" w:rsidRDefault="00054F30" w:rsidP="00054F30">
      <w:pPr>
        <w:widowControl w:val="0"/>
        <w:spacing w:after="0" w:line="360" w:lineRule="auto"/>
        <w:ind w:firstLine="709"/>
        <w:jc w:val="both"/>
      </w:pPr>
      <w:r w:rsidRPr="003D238D">
        <w:t>С учетом периодичности вывоза мусора (1 выезд в два дня) количество контейнеров составит:</w:t>
      </w:r>
    </w:p>
    <w:p w14:paraId="1CA9E70A" w14:textId="77777777" w:rsidR="00054F30" w:rsidRPr="003D238D" w:rsidRDefault="00054F30" w:rsidP="00054F30">
      <w:pPr>
        <w:spacing w:after="0" w:line="360" w:lineRule="auto"/>
        <w:ind w:firstLine="709"/>
        <w:jc w:val="both"/>
      </w:pPr>
      <w:r>
        <w:t>24</w:t>
      </w:r>
      <w:r w:rsidRPr="003D238D">
        <w:t xml:space="preserve"> х 2 </w:t>
      </w:r>
      <w:r>
        <w:t>≈</w:t>
      </w:r>
      <w:r w:rsidRPr="003D238D">
        <w:t xml:space="preserve"> </w:t>
      </w:r>
      <w:r>
        <w:t>48</w:t>
      </w:r>
      <w:r w:rsidRPr="003D238D">
        <w:t xml:space="preserve"> шт</w:t>
      </w:r>
      <w:r>
        <w:t>.</w:t>
      </w:r>
    </w:p>
    <w:p w14:paraId="3D111CE9" w14:textId="55F51CE3" w:rsidR="00054F30" w:rsidRDefault="00054F30" w:rsidP="00054F30">
      <w:pPr>
        <w:widowControl w:val="0"/>
        <w:spacing w:after="0" w:line="360" w:lineRule="auto"/>
        <w:ind w:firstLine="709"/>
        <w:jc w:val="both"/>
      </w:pPr>
      <w:r w:rsidRPr="003D238D">
        <w:t xml:space="preserve">На </w:t>
      </w:r>
      <w:r w:rsidR="00E008A4" w:rsidRPr="00E008A4">
        <w:rPr>
          <w:highlight w:val="green"/>
        </w:rPr>
        <w:t>01.01.2023</w:t>
      </w:r>
      <w:r w:rsidRPr="003D238D">
        <w:t xml:space="preserve"> в поселении контейнеры не установлены, поэтому на расчетный срок генеральным планом предлагается установить в черте </w:t>
      </w:r>
      <w:r>
        <w:t>населенных пунктов сельсовета 48</w:t>
      </w:r>
      <w:r w:rsidR="00E008A4">
        <w:t> </w:t>
      </w:r>
      <w:r w:rsidRPr="003D238D">
        <w:t>контейнеров</w:t>
      </w:r>
      <w:r>
        <w:t>:</w:t>
      </w:r>
    </w:p>
    <w:p w14:paraId="35B981F7" w14:textId="77777777" w:rsidR="00E008A4" w:rsidRDefault="00E008A4" w:rsidP="00E008A4">
      <w:pPr>
        <w:tabs>
          <w:tab w:val="right" w:leader="dot" w:pos="9781"/>
        </w:tabs>
        <w:spacing w:after="0"/>
        <w:ind w:right="311"/>
        <w:jc w:val="both"/>
        <w:rPr>
          <w:i/>
          <w:iCs/>
          <w:noProof/>
          <w:sz w:val="22"/>
          <w:szCs w:val="22"/>
          <w:lang w:eastAsia="ru-RU"/>
        </w:rPr>
      </w:pPr>
      <w:r w:rsidRPr="00422027">
        <w:rPr>
          <w:i/>
          <w:iCs/>
          <w:noProof/>
          <w:sz w:val="22"/>
          <w:szCs w:val="22"/>
          <w:lang w:eastAsia="ru-RU"/>
        </w:rPr>
        <w:lastRenderedPageBreak/>
        <w:t xml:space="preserve">(абзац в редакции решения комитета архитектуры и градостроительства Курской области от «___» </w:t>
      </w:r>
      <w:r>
        <w:rPr>
          <w:i/>
          <w:iCs/>
          <w:noProof/>
          <w:sz w:val="22"/>
          <w:szCs w:val="22"/>
          <w:lang w:eastAsia="ru-RU"/>
        </w:rPr>
        <w:t>сентября</w:t>
      </w:r>
      <w:r w:rsidRPr="00422027">
        <w:rPr>
          <w:i/>
          <w:iCs/>
          <w:noProof/>
          <w:sz w:val="22"/>
          <w:szCs w:val="22"/>
          <w:lang w:eastAsia="ru-RU"/>
        </w:rPr>
        <w:t xml:space="preserve"> 2024 года № 01-12/_____)</w:t>
      </w:r>
    </w:p>
    <w:p w14:paraId="45570076" w14:textId="77777777" w:rsidR="00E008A4" w:rsidRDefault="00E008A4" w:rsidP="00E008A4">
      <w:pPr>
        <w:widowControl w:val="0"/>
        <w:spacing w:after="0" w:line="360" w:lineRule="auto"/>
        <w:jc w:val="both"/>
      </w:pPr>
    </w:p>
    <w:p w14:paraId="6C8D7BCA" w14:textId="3DD86FCD" w:rsidR="009207FD" w:rsidRDefault="009207FD" w:rsidP="00054F30">
      <w:pPr>
        <w:widowControl w:val="0"/>
        <w:spacing w:after="0" w:line="360" w:lineRule="auto"/>
        <w:ind w:firstLine="709"/>
        <w:jc w:val="both"/>
        <w:rPr>
          <w:rFonts w:eastAsia="Times New Roman"/>
          <w:bCs/>
          <w:lang w:eastAsia="ru-RU"/>
        </w:rPr>
      </w:pPr>
      <w:r w:rsidRPr="009207FD">
        <w:rPr>
          <w:rFonts w:eastAsia="Times New Roman"/>
          <w:bCs/>
          <w:highlight w:val="green"/>
          <w:lang w:eastAsia="ru-RU"/>
        </w:rPr>
        <w:t>Вывоз ТКО осуществляется на полигон ТКО АО «САБ г. Курска» в муниципальное образование «Пашковский сельсовет» Курского района Курской области.</w:t>
      </w:r>
    </w:p>
    <w:p w14:paraId="72CC3642" w14:textId="77777777" w:rsidR="009207FD" w:rsidRPr="009207FD" w:rsidRDefault="009207FD" w:rsidP="00054F30">
      <w:pPr>
        <w:widowControl w:val="0"/>
        <w:spacing w:after="0" w:line="360" w:lineRule="auto"/>
        <w:ind w:firstLine="709"/>
        <w:jc w:val="both"/>
      </w:pPr>
    </w:p>
    <w:p w14:paraId="4FD55DBD" w14:textId="692CB98F" w:rsidR="009207FD" w:rsidRDefault="009207FD" w:rsidP="009207FD">
      <w:pPr>
        <w:tabs>
          <w:tab w:val="right" w:leader="dot" w:pos="9781"/>
        </w:tabs>
        <w:spacing w:after="0"/>
        <w:ind w:right="311"/>
        <w:jc w:val="both"/>
        <w:rPr>
          <w:i/>
          <w:iCs/>
          <w:noProof/>
          <w:sz w:val="22"/>
          <w:szCs w:val="22"/>
          <w:lang w:eastAsia="ru-RU"/>
        </w:rPr>
      </w:pPr>
      <w:r w:rsidRPr="00422027">
        <w:rPr>
          <w:i/>
          <w:iCs/>
          <w:noProof/>
          <w:sz w:val="22"/>
          <w:szCs w:val="22"/>
          <w:lang w:eastAsia="ru-RU"/>
        </w:rPr>
        <w:t>(абзац</w:t>
      </w:r>
      <w:r>
        <w:rPr>
          <w:i/>
          <w:iCs/>
          <w:noProof/>
          <w:sz w:val="22"/>
          <w:szCs w:val="22"/>
          <w:lang w:eastAsia="ru-RU"/>
        </w:rPr>
        <w:t>ы 13 – 18 изложены</w:t>
      </w:r>
      <w:r w:rsidRPr="00422027">
        <w:rPr>
          <w:i/>
          <w:iCs/>
          <w:noProof/>
          <w:sz w:val="22"/>
          <w:szCs w:val="22"/>
          <w:lang w:eastAsia="ru-RU"/>
        </w:rPr>
        <w:t xml:space="preserve"> в редакции решения комитета архитектуры и градостроительства Курской области от «___» </w:t>
      </w:r>
      <w:r w:rsidR="001D784D">
        <w:rPr>
          <w:i/>
          <w:iCs/>
          <w:noProof/>
          <w:sz w:val="22"/>
          <w:szCs w:val="22"/>
          <w:lang w:eastAsia="ru-RU"/>
        </w:rPr>
        <w:t>сентября</w:t>
      </w:r>
      <w:r w:rsidRPr="00422027">
        <w:rPr>
          <w:i/>
          <w:iCs/>
          <w:noProof/>
          <w:sz w:val="22"/>
          <w:szCs w:val="22"/>
          <w:lang w:eastAsia="ru-RU"/>
        </w:rPr>
        <w:t xml:space="preserve"> 2024 года № 01-12/_____)</w:t>
      </w:r>
    </w:p>
    <w:p w14:paraId="4779EAEF" w14:textId="77777777" w:rsidR="009207FD" w:rsidRPr="00EA36F5" w:rsidRDefault="009207FD" w:rsidP="009207FD">
      <w:pPr>
        <w:widowControl w:val="0"/>
        <w:tabs>
          <w:tab w:val="left" w:pos="9214"/>
        </w:tabs>
        <w:suppressAutoHyphens/>
        <w:spacing w:after="0" w:line="240" w:lineRule="auto"/>
        <w:ind w:right="-1"/>
        <w:jc w:val="both"/>
        <w:rPr>
          <w:rFonts w:eastAsia="Times New Roman"/>
          <w:color w:val="000000"/>
          <w:lang w:eastAsia="zh-CN"/>
        </w:rPr>
      </w:pPr>
    </w:p>
    <w:p w14:paraId="07D1E0D2" w14:textId="77777777" w:rsidR="00054F30" w:rsidRPr="003D238D" w:rsidRDefault="00054F30" w:rsidP="00054F30">
      <w:pPr>
        <w:widowControl w:val="0"/>
        <w:spacing w:after="0" w:line="360" w:lineRule="auto"/>
        <w:ind w:firstLine="709"/>
        <w:jc w:val="both"/>
      </w:pPr>
      <w:r w:rsidRPr="003D238D">
        <w:t xml:space="preserve">Для стабилизации и дальнейшего решения проблемы санитарной очистки территории поселения </w:t>
      </w:r>
      <w:r w:rsidRPr="00EA6EB5">
        <w:t xml:space="preserve">генеральным планом на первую очередь строительства предлагается </w:t>
      </w:r>
      <w:r w:rsidRPr="003D238D">
        <w:t>разработать схему обращения с отходами, в составе которой должны быть предусмотрены следующие первоочередные меры:</w:t>
      </w:r>
    </w:p>
    <w:p w14:paraId="19AA8819" w14:textId="77777777" w:rsidR="00054F30" w:rsidRDefault="00054F30" w:rsidP="00054F30">
      <w:pPr>
        <w:numPr>
          <w:ilvl w:val="0"/>
          <w:numId w:val="31"/>
        </w:numPr>
        <w:spacing w:after="0" w:line="360" w:lineRule="auto"/>
        <w:ind w:left="0" w:firstLine="709"/>
        <w:jc w:val="both"/>
      </w:pPr>
      <w:r w:rsidRPr="003D238D">
        <w:t>выявление всех несанкционированных свалок и их рекультивация</w:t>
      </w:r>
      <w:r>
        <w:t>;</w:t>
      </w:r>
    </w:p>
    <w:p w14:paraId="3E33D636" w14:textId="77777777" w:rsidR="00054F30" w:rsidRPr="003D238D" w:rsidRDefault="00054F30" w:rsidP="00054F30">
      <w:pPr>
        <w:widowControl w:val="0"/>
        <w:numPr>
          <w:ilvl w:val="0"/>
          <w:numId w:val="31"/>
        </w:numPr>
        <w:spacing w:after="0" w:line="360" w:lineRule="auto"/>
        <w:ind w:left="0" w:firstLine="709"/>
        <w:jc w:val="both"/>
      </w:pPr>
      <w:r w:rsidRPr="003D238D">
        <w:t>разработка схемы санитарной очистки территории с применением мусорных контейнеров;</w:t>
      </w:r>
    </w:p>
    <w:p w14:paraId="65ADB91F" w14:textId="199B5BA6" w:rsidR="00054F30" w:rsidRDefault="00054F30" w:rsidP="00054F30">
      <w:pPr>
        <w:widowControl w:val="0"/>
        <w:numPr>
          <w:ilvl w:val="0"/>
          <w:numId w:val="31"/>
        </w:numPr>
        <w:spacing w:after="0" w:line="360" w:lineRule="auto"/>
        <w:ind w:left="0" w:firstLine="709"/>
        <w:jc w:val="both"/>
      </w:pPr>
      <w:r w:rsidRPr="003D238D">
        <w:t xml:space="preserve"> организация регулярного сбора Т</w:t>
      </w:r>
      <w:r w:rsidR="00437064">
        <w:t>К</w:t>
      </w:r>
      <w:r w:rsidRPr="003D238D">
        <w:t xml:space="preserve">О у населения, оборудование контейнерных площадок, установка </w:t>
      </w:r>
      <w:r w:rsidRPr="00612D90">
        <w:rPr>
          <w:highlight w:val="green"/>
        </w:rPr>
        <w:t>4</w:t>
      </w:r>
      <w:r w:rsidR="00612D90" w:rsidRPr="00612D90">
        <w:rPr>
          <w:highlight w:val="green"/>
        </w:rPr>
        <w:t>8</w:t>
      </w:r>
      <w:r w:rsidRPr="003D238D">
        <w:t xml:space="preserve"> контейнеров.</w:t>
      </w:r>
    </w:p>
    <w:p w14:paraId="1AA23E5A" w14:textId="77777777" w:rsidR="00612D90" w:rsidRDefault="00612D90" w:rsidP="00612D90">
      <w:pPr>
        <w:widowControl w:val="0"/>
        <w:spacing w:after="0" w:line="360" w:lineRule="auto"/>
        <w:ind w:left="709"/>
        <w:jc w:val="both"/>
      </w:pPr>
    </w:p>
    <w:p w14:paraId="42FF98F1" w14:textId="2F2588AC" w:rsidR="00612D90" w:rsidRPr="00612D90" w:rsidRDefault="00612D90" w:rsidP="00612D90">
      <w:pPr>
        <w:tabs>
          <w:tab w:val="right" w:leader="dot" w:pos="9781"/>
        </w:tabs>
        <w:spacing w:after="0"/>
        <w:ind w:right="311"/>
        <w:jc w:val="both"/>
        <w:rPr>
          <w:i/>
          <w:iCs/>
          <w:noProof/>
          <w:sz w:val="22"/>
          <w:szCs w:val="22"/>
          <w:lang w:eastAsia="ru-RU"/>
        </w:rPr>
      </w:pPr>
      <w:r w:rsidRPr="00612D90">
        <w:rPr>
          <w:i/>
          <w:iCs/>
          <w:noProof/>
          <w:sz w:val="22"/>
          <w:szCs w:val="22"/>
          <w:lang w:eastAsia="ru-RU"/>
        </w:rPr>
        <w:t xml:space="preserve">(абзац в редакции решения комитета архитектуры и градостроительства Курской области от «___» </w:t>
      </w:r>
      <w:r w:rsidR="001D784D">
        <w:rPr>
          <w:i/>
          <w:iCs/>
          <w:noProof/>
          <w:sz w:val="22"/>
          <w:szCs w:val="22"/>
          <w:lang w:eastAsia="ru-RU"/>
        </w:rPr>
        <w:t>сентября</w:t>
      </w:r>
      <w:r w:rsidRPr="00612D90">
        <w:rPr>
          <w:i/>
          <w:iCs/>
          <w:noProof/>
          <w:sz w:val="22"/>
          <w:szCs w:val="22"/>
          <w:lang w:eastAsia="ru-RU"/>
        </w:rPr>
        <w:t xml:space="preserve"> 2024 года № 01-12/_____)</w:t>
      </w:r>
    </w:p>
    <w:p w14:paraId="40958441" w14:textId="77777777" w:rsidR="00612D90" w:rsidRDefault="00612D90" w:rsidP="00612D90">
      <w:pPr>
        <w:widowControl w:val="0"/>
        <w:spacing w:after="0" w:line="360" w:lineRule="auto"/>
        <w:jc w:val="both"/>
      </w:pPr>
    </w:p>
    <w:p w14:paraId="28830CA2" w14:textId="77777777" w:rsidR="00621ED7" w:rsidRPr="005A0DBF" w:rsidRDefault="00621ED7" w:rsidP="0083381D">
      <w:pPr>
        <w:widowControl w:val="0"/>
        <w:spacing w:after="0" w:line="360" w:lineRule="auto"/>
        <w:ind w:firstLine="709"/>
        <w:jc w:val="both"/>
        <w:rPr>
          <w:b/>
        </w:rPr>
      </w:pPr>
      <w:r w:rsidRPr="005A0DBF">
        <w:rPr>
          <w:b/>
        </w:rPr>
        <w:t>Размещение кладбищ</w:t>
      </w:r>
      <w:bookmarkEnd w:id="158"/>
      <w:r w:rsidR="009E330C">
        <w:rPr>
          <w:b/>
        </w:rPr>
        <w:t>.</w:t>
      </w:r>
    </w:p>
    <w:p w14:paraId="46887B0B" w14:textId="77777777" w:rsidR="00054F30" w:rsidRDefault="00621ED7" w:rsidP="00054F30">
      <w:pPr>
        <w:widowControl w:val="0"/>
        <w:spacing w:after="0" w:line="360" w:lineRule="auto"/>
        <w:ind w:firstLine="709"/>
        <w:jc w:val="both"/>
      </w:pPr>
      <w:r w:rsidRPr="005A0DBF">
        <w:t xml:space="preserve">По строительным нормам и правилам, утвержденным </w:t>
      </w:r>
      <w:r w:rsidR="00437064" w:rsidRPr="00437064">
        <w:t>СП 42.13330.2016 «СНиП</w:t>
      </w:r>
      <w:r w:rsidR="00437064">
        <w:t> </w:t>
      </w:r>
      <w:r w:rsidR="00437064" w:rsidRPr="00437064">
        <w:t>2.07.01-89* Градостроительство. Планировка и застройка городских и сельских поселений»</w:t>
      </w:r>
      <w:r w:rsidRPr="005A0DBF">
        <w:t xml:space="preserve"> на тысячу населения требуется </w:t>
      </w:r>
      <w:smartTag w:uri="urn:schemas-microsoft-com:office:smarttags" w:element="metricconverter">
        <w:smartTagPr>
          <w:attr w:name="ProductID" w:val="0,24 га"/>
        </w:smartTagPr>
        <w:r w:rsidRPr="005A0DBF">
          <w:t>0,24 га</w:t>
        </w:r>
      </w:smartTag>
      <w:r w:rsidRPr="005A0DBF">
        <w:t xml:space="preserve"> площади кладбища. Таким образом, на расчетный срок при численности населения, равной </w:t>
      </w:r>
      <w:r w:rsidR="001B01ED">
        <w:t>4396</w:t>
      </w:r>
      <w:r w:rsidRPr="005A0DBF">
        <w:t xml:space="preserve"> человек, необходимо обеспечить наличие свободной площади территорий ритуального значения, равной </w:t>
      </w:r>
      <w:r w:rsidR="00054F30">
        <w:t>1,05</w:t>
      </w:r>
      <w:r w:rsidRPr="005A0DBF">
        <w:t xml:space="preserve"> га. </w:t>
      </w:r>
      <w:r w:rsidR="00054F30" w:rsidRPr="003D238D">
        <w:t>Действующ</w:t>
      </w:r>
      <w:r w:rsidR="00054F30">
        <w:t>е</w:t>
      </w:r>
      <w:r w:rsidR="00054F30" w:rsidRPr="003D238D">
        <w:t>е кладбищ</w:t>
      </w:r>
      <w:r w:rsidR="00054F30">
        <w:t>е</w:t>
      </w:r>
      <w:r w:rsidR="00054F30" w:rsidRPr="003D238D">
        <w:t xml:space="preserve"> </w:t>
      </w:r>
      <w:r w:rsidR="00054F30">
        <w:t>имеет достаточную общую площадь, что вполне обеспечивает потребность на ближайшие 10 лет</w:t>
      </w:r>
      <w:r w:rsidR="00054F30" w:rsidRPr="003D238D">
        <w:t>.</w:t>
      </w:r>
    </w:p>
    <w:p w14:paraId="7CE526D0" w14:textId="77777777" w:rsidR="00437064" w:rsidRPr="00EA36F5" w:rsidRDefault="00437064" w:rsidP="00437064">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7E0F0740" w14:textId="77777777" w:rsidR="00090844" w:rsidRPr="00AC656D" w:rsidRDefault="00090844" w:rsidP="00090844">
      <w:pPr>
        <w:suppressAutoHyphens/>
        <w:spacing w:after="0" w:line="360" w:lineRule="auto"/>
        <w:ind w:firstLine="851"/>
        <w:jc w:val="both"/>
      </w:pPr>
      <w:r w:rsidRPr="00AC656D">
        <w:rPr>
          <w:b/>
        </w:rPr>
        <w:t>Генеральным планом на 1 очередь строительства планируется</w:t>
      </w:r>
      <w:r w:rsidRPr="00AC656D">
        <w:t>:</w:t>
      </w:r>
    </w:p>
    <w:p w14:paraId="21960EAC" w14:textId="77777777" w:rsidR="00090844" w:rsidRPr="00AC656D" w:rsidRDefault="00090844" w:rsidP="00090844">
      <w:pPr>
        <w:pStyle w:val="a5"/>
        <w:suppressAutoHyphens/>
        <w:spacing w:after="0" w:line="360" w:lineRule="auto"/>
        <w:ind w:left="0" w:firstLine="709"/>
        <w:jc w:val="both"/>
      </w:pPr>
      <w:r>
        <w:t xml:space="preserve">- </w:t>
      </w:r>
      <w:r w:rsidRPr="00AC656D">
        <w:t>разработать схему санитарной очистки территории сельсовета;</w:t>
      </w:r>
    </w:p>
    <w:p w14:paraId="14BDB008" w14:textId="77777777" w:rsidR="00090844" w:rsidRPr="00AC656D" w:rsidRDefault="00090844" w:rsidP="00090844">
      <w:pPr>
        <w:pStyle w:val="a5"/>
        <w:suppressAutoHyphens/>
        <w:spacing w:after="0" w:line="360" w:lineRule="auto"/>
        <w:ind w:left="0" w:firstLine="709"/>
        <w:jc w:val="both"/>
      </w:pPr>
      <w:r>
        <w:t xml:space="preserve">- </w:t>
      </w:r>
      <w:r w:rsidRPr="00AC656D">
        <w:t>оборудовать в населенных пунктах площадки для сбора мусора.</w:t>
      </w:r>
    </w:p>
    <w:p w14:paraId="4C16EAB0" w14:textId="77777777" w:rsidR="00C56AD5" w:rsidRPr="005A0DBF" w:rsidRDefault="001C6ED3" w:rsidP="00DB3370">
      <w:pPr>
        <w:pStyle w:val="2"/>
        <w:keepNext w:val="0"/>
        <w:numPr>
          <w:ilvl w:val="1"/>
          <w:numId w:val="4"/>
        </w:numPr>
        <w:spacing w:before="0" w:after="0" w:line="360" w:lineRule="auto"/>
        <w:ind w:left="0" w:firstLine="709"/>
        <w:jc w:val="both"/>
        <w:rPr>
          <w:rFonts w:ascii="Times New Roman" w:hAnsi="Times New Roman"/>
          <w:i w:val="0"/>
          <w:sz w:val="24"/>
          <w:szCs w:val="24"/>
        </w:rPr>
      </w:pPr>
      <w:bookmarkStart w:id="159" w:name="_Toc315701213"/>
      <w:bookmarkStart w:id="160" w:name="_Toc315701214"/>
      <w:bookmarkStart w:id="161" w:name="_Toc315701215"/>
      <w:bookmarkStart w:id="162" w:name="_Toc315701216"/>
      <w:bookmarkStart w:id="163" w:name="_Toc315701217"/>
      <w:bookmarkStart w:id="164" w:name="_Toc315701218"/>
      <w:bookmarkStart w:id="165" w:name="_Toc315701219"/>
      <w:bookmarkStart w:id="166" w:name="_Toc315701220"/>
      <w:bookmarkStart w:id="167" w:name="_Toc268263653"/>
      <w:bookmarkEnd w:id="159"/>
      <w:bookmarkEnd w:id="160"/>
      <w:bookmarkEnd w:id="161"/>
      <w:bookmarkEnd w:id="162"/>
      <w:bookmarkEnd w:id="163"/>
      <w:bookmarkEnd w:id="164"/>
      <w:bookmarkEnd w:id="165"/>
      <w:bookmarkEnd w:id="166"/>
      <w:r w:rsidRPr="005A0DBF">
        <w:rPr>
          <w:rFonts w:ascii="Times New Roman" w:hAnsi="Times New Roman"/>
          <w:i w:val="0"/>
          <w:sz w:val="24"/>
          <w:szCs w:val="24"/>
        </w:rPr>
        <w:t xml:space="preserve"> </w:t>
      </w:r>
      <w:bookmarkStart w:id="168" w:name="_Toc336507669"/>
      <w:r w:rsidR="00663C1F" w:rsidRPr="005A0DBF">
        <w:rPr>
          <w:rFonts w:ascii="Times New Roman" w:hAnsi="Times New Roman"/>
          <w:i w:val="0"/>
          <w:sz w:val="24"/>
          <w:szCs w:val="24"/>
        </w:rPr>
        <w:t>С</w:t>
      </w:r>
      <w:r w:rsidR="00C56AD5" w:rsidRPr="005A0DBF">
        <w:rPr>
          <w:rFonts w:ascii="Times New Roman" w:hAnsi="Times New Roman"/>
          <w:i w:val="0"/>
          <w:sz w:val="24"/>
          <w:szCs w:val="24"/>
        </w:rPr>
        <w:t>анитарно-экологическо</w:t>
      </w:r>
      <w:r w:rsidR="00663C1F" w:rsidRPr="005A0DBF">
        <w:rPr>
          <w:rFonts w:ascii="Times New Roman" w:hAnsi="Times New Roman"/>
          <w:i w:val="0"/>
          <w:sz w:val="24"/>
          <w:szCs w:val="24"/>
        </w:rPr>
        <w:t>е</w:t>
      </w:r>
      <w:r w:rsidR="00C56AD5" w:rsidRPr="005A0DBF">
        <w:rPr>
          <w:rFonts w:ascii="Times New Roman" w:hAnsi="Times New Roman"/>
          <w:i w:val="0"/>
          <w:sz w:val="24"/>
          <w:szCs w:val="24"/>
        </w:rPr>
        <w:t xml:space="preserve"> состояни</w:t>
      </w:r>
      <w:r w:rsidR="00663C1F" w:rsidRPr="005A0DBF">
        <w:rPr>
          <w:rFonts w:ascii="Times New Roman" w:hAnsi="Times New Roman"/>
          <w:i w:val="0"/>
          <w:sz w:val="24"/>
          <w:szCs w:val="24"/>
        </w:rPr>
        <w:t>е</w:t>
      </w:r>
      <w:r w:rsidR="00C56AD5" w:rsidRPr="005A0DBF">
        <w:rPr>
          <w:rFonts w:ascii="Times New Roman" w:hAnsi="Times New Roman"/>
          <w:i w:val="0"/>
          <w:sz w:val="24"/>
          <w:szCs w:val="24"/>
        </w:rPr>
        <w:t xml:space="preserve"> окружающей среды</w:t>
      </w:r>
      <w:bookmarkEnd w:id="167"/>
      <w:bookmarkEnd w:id="168"/>
      <w:r w:rsidR="009E330C">
        <w:rPr>
          <w:rFonts w:ascii="Times New Roman" w:hAnsi="Times New Roman"/>
          <w:i w:val="0"/>
          <w:sz w:val="24"/>
          <w:szCs w:val="24"/>
          <w:lang w:val="ru-RU"/>
        </w:rPr>
        <w:t>.</w:t>
      </w:r>
    </w:p>
    <w:p w14:paraId="26363C3A" w14:textId="77777777" w:rsidR="006D486B" w:rsidRPr="005A0DBF" w:rsidRDefault="006D486B" w:rsidP="005A0DBF">
      <w:pPr>
        <w:pStyle w:val="a5"/>
        <w:spacing w:after="0" w:line="360" w:lineRule="auto"/>
        <w:ind w:left="0" w:firstLine="709"/>
        <w:jc w:val="both"/>
        <w:rPr>
          <w:b/>
        </w:rPr>
      </w:pPr>
      <w:r w:rsidRPr="005A0DBF">
        <w:rPr>
          <w:b/>
        </w:rPr>
        <w:t>Современное со</w:t>
      </w:r>
      <w:r w:rsidR="001855B5" w:rsidRPr="005A0DBF">
        <w:rPr>
          <w:b/>
        </w:rPr>
        <w:t>стояние и проектные предложения</w:t>
      </w:r>
    </w:p>
    <w:p w14:paraId="09B15231" w14:textId="77777777" w:rsidR="006D486B" w:rsidRPr="005A0DBF" w:rsidRDefault="006D486B" w:rsidP="00591E08">
      <w:pPr>
        <w:widowControl w:val="0"/>
        <w:spacing w:after="0" w:line="360" w:lineRule="auto"/>
        <w:ind w:firstLine="709"/>
        <w:jc w:val="both"/>
      </w:pPr>
      <w:r w:rsidRPr="005A0DBF">
        <w:t xml:space="preserve">Исследования последних лет в области экологической эпидемиологии и анализа </w:t>
      </w:r>
      <w:r w:rsidRPr="005A0DBF">
        <w:lastRenderedPageBreak/>
        <w:t>риска для здоровья населения позволяют утверждать, что среда обитания, наряду с социальными проблемами, является одним из важнейших условий, определяющих состояние здоровья человека.</w:t>
      </w:r>
    </w:p>
    <w:p w14:paraId="72AAE276" w14:textId="77777777" w:rsidR="006D486B" w:rsidRDefault="006D486B" w:rsidP="005A0DBF">
      <w:pPr>
        <w:widowControl w:val="0"/>
        <w:spacing w:after="0" w:line="360" w:lineRule="auto"/>
        <w:ind w:firstLine="709"/>
        <w:jc w:val="both"/>
      </w:pPr>
      <w:r w:rsidRPr="005A0DBF">
        <w:t>Оценка санитарно-экологического состояния окружающей среды муниципального образования «</w:t>
      </w:r>
      <w:r w:rsidR="000546E2">
        <w:t>Ворошневский</w:t>
      </w:r>
      <w:r w:rsidRPr="005A0DBF">
        <w:t xml:space="preserve"> сельсовет» выполняется с целью выявления существующих условий проживания населения и обоснования решений</w:t>
      </w:r>
      <w:r w:rsidR="00437064">
        <w:t xml:space="preserve"> Генерального плана</w:t>
      </w:r>
      <w:r w:rsidRPr="005A0DBF">
        <w:t>, направленных на обеспечение экологической безопасности и комфортных условий проживания.</w:t>
      </w:r>
    </w:p>
    <w:p w14:paraId="20BEBFB5" w14:textId="77777777" w:rsidR="00437064" w:rsidRPr="00EA36F5" w:rsidRDefault="00437064" w:rsidP="00437064">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50CD3987" w14:textId="77777777" w:rsidR="006D486B" w:rsidRPr="003954AE" w:rsidRDefault="006D486B" w:rsidP="005A0DBF">
      <w:pPr>
        <w:spacing w:after="0" w:line="360" w:lineRule="auto"/>
        <w:ind w:firstLine="709"/>
        <w:jc w:val="both"/>
        <w:rPr>
          <w:b/>
        </w:rPr>
      </w:pPr>
      <w:bookmarkStart w:id="169" w:name="_Toc319411860"/>
      <w:r w:rsidRPr="003954AE">
        <w:rPr>
          <w:b/>
        </w:rPr>
        <w:t>Атмосферный воздух</w:t>
      </w:r>
      <w:bookmarkEnd w:id="169"/>
      <w:r w:rsidR="003954AE">
        <w:rPr>
          <w:b/>
        </w:rPr>
        <w:t>.</w:t>
      </w:r>
    </w:p>
    <w:p w14:paraId="6C24C16A" w14:textId="1F357196" w:rsidR="006D486B" w:rsidRDefault="006D486B" w:rsidP="00B94CD0">
      <w:pPr>
        <w:spacing w:after="0" w:line="360" w:lineRule="auto"/>
        <w:ind w:firstLine="709"/>
        <w:jc w:val="both"/>
        <w:rPr>
          <w:iCs/>
        </w:rPr>
      </w:pPr>
      <w:r w:rsidRPr="005A0DBF">
        <w:t xml:space="preserve">Поступление в атмосферу загрязняющих веществ в поселении обусловлено возросшим за последние годы количеством автотранспорта. </w:t>
      </w:r>
      <w:r w:rsidRPr="005A0DBF">
        <w:rPr>
          <w:iCs/>
        </w:rPr>
        <w:t xml:space="preserve">По результатам исследований </w:t>
      </w:r>
      <w:r w:rsidR="009432F7" w:rsidRPr="005A0DBF">
        <w:rPr>
          <w:iCs/>
        </w:rPr>
        <w:t xml:space="preserve">атмосферного воздуха в </w:t>
      </w:r>
      <w:r w:rsidR="00230D88" w:rsidRPr="00230D88">
        <w:rPr>
          <w:highlight w:val="green"/>
        </w:rPr>
        <w:t>муниципальном образовании «Ворошневский сельсовет» Курского района Курской области</w:t>
      </w:r>
      <w:r w:rsidRPr="00230D88">
        <w:rPr>
          <w:iCs/>
          <w:highlight w:val="green"/>
        </w:rPr>
        <w:t>,</w:t>
      </w:r>
      <w:r w:rsidRPr="005A0DBF">
        <w:rPr>
          <w:iCs/>
        </w:rPr>
        <w:t xml:space="preserve"> превышений гигиенических нормативов</w:t>
      </w:r>
      <w:r w:rsidR="00437064" w:rsidRPr="00437064">
        <w:t xml:space="preserve"> </w:t>
      </w:r>
      <w:r w:rsidR="00437064" w:rsidRPr="00437064">
        <w:rPr>
          <w:iCs/>
        </w:rPr>
        <w:t>СанПиН</w:t>
      </w:r>
      <w:r w:rsidR="00437064">
        <w:rPr>
          <w:iCs/>
        </w:rPr>
        <w:t> </w:t>
      </w:r>
      <w:r w:rsidR="00437064" w:rsidRPr="00437064">
        <w:rPr>
          <w:iCs/>
        </w:rPr>
        <w:t>1.2.3685-21 «Гигиенические нормативы и требования к обеспечению безопасности и (или) безвредности для человека факторов среды обитания»</w:t>
      </w:r>
      <w:r w:rsidRPr="005A0DBF">
        <w:rPr>
          <w:iCs/>
        </w:rPr>
        <w:t xml:space="preserve"> не обнаружено.</w:t>
      </w:r>
    </w:p>
    <w:p w14:paraId="633F2AC9" w14:textId="77777777" w:rsidR="00230D88" w:rsidRDefault="00230D88" w:rsidP="00B94CD0">
      <w:pPr>
        <w:spacing w:after="0" w:line="360" w:lineRule="auto"/>
        <w:ind w:firstLine="709"/>
        <w:jc w:val="both"/>
        <w:rPr>
          <w:iCs/>
        </w:rPr>
      </w:pPr>
    </w:p>
    <w:p w14:paraId="5E1113E4" w14:textId="663424A6" w:rsidR="00230D88" w:rsidRDefault="00230D88" w:rsidP="00230D88">
      <w:pPr>
        <w:tabs>
          <w:tab w:val="right" w:leader="dot" w:pos="9781"/>
        </w:tabs>
        <w:spacing w:after="0"/>
        <w:ind w:right="311"/>
        <w:jc w:val="both"/>
        <w:rPr>
          <w:i/>
          <w:iCs/>
          <w:noProof/>
          <w:sz w:val="22"/>
          <w:szCs w:val="22"/>
          <w:lang w:eastAsia="ru-RU"/>
        </w:rPr>
      </w:pPr>
      <w:r w:rsidRPr="00422027">
        <w:rPr>
          <w:i/>
          <w:iCs/>
          <w:noProof/>
          <w:sz w:val="22"/>
          <w:szCs w:val="22"/>
          <w:lang w:eastAsia="ru-RU"/>
        </w:rPr>
        <w:t xml:space="preserve">(абзац в редакции решения комитета архитектуры и градостроительства Курской области от «___» </w:t>
      </w:r>
      <w:r w:rsidR="001D784D">
        <w:rPr>
          <w:i/>
          <w:iCs/>
          <w:noProof/>
          <w:sz w:val="22"/>
          <w:szCs w:val="22"/>
          <w:lang w:eastAsia="ru-RU"/>
        </w:rPr>
        <w:t>сентября</w:t>
      </w:r>
      <w:r w:rsidRPr="00422027">
        <w:rPr>
          <w:i/>
          <w:iCs/>
          <w:noProof/>
          <w:sz w:val="22"/>
          <w:szCs w:val="22"/>
          <w:lang w:eastAsia="ru-RU"/>
        </w:rPr>
        <w:t xml:space="preserve"> 2024 года № 01-12/_____)</w:t>
      </w:r>
    </w:p>
    <w:p w14:paraId="1D833FC8" w14:textId="77777777" w:rsidR="00230D88" w:rsidRDefault="00230D88" w:rsidP="00230D88">
      <w:pPr>
        <w:tabs>
          <w:tab w:val="right" w:leader="dot" w:pos="9781"/>
        </w:tabs>
        <w:spacing w:after="0"/>
        <w:ind w:right="311"/>
        <w:jc w:val="both"/>
        <w:rPr>
          <w:i/>
          <w:iCs/>
          <w:noProof/>
          <w:sz w:val="22"/>
          <w:szCs w:val="22"/>
          <w:lang w:eastAsia="ru-RU"/>
        </w:rPr>
      </w:pPr>
    </w:p>
    <w:p w14:paraId="444C2BC0" w14:textId="77777777" w:rsidR="006D486B" w:rsidRPr="003954AE" w:rsidRDefault="006D486B" w:rsidP="005A0DBF">
      <w:pPr>
        <w:spacing w:after="0" w:line="360" w:lineRule="auto"/>
        <w:ind w:firstLine="709"/>
        <w:jc w:val="both"/>
        <w:rPr>
          <w:b/>
        </w:rPr>
      </w:pPr>
      <w:r w:rsidRPr="003954AE">
        <w:rPr>
          <w:b/>
        </w:rPr>
        <w:t>Поверхностные и подземные воды</w:t>
      </w:r>
      <w:r w:rsidR="003954AE">
        <w:rPr>
          <w:b/>
        </w:rPr>
        <w:t>.</w:t>
      </w:r>
    </w:p>
    <w:p w14:paraId="393735F9" w14:textId="77777777" w:rsidR="006D486B" w:rsidRPr="005A0DBF" w:rsidRDefault="006D486B" w:rsidP="00090844">
      <w:pPr>
        <w:widowControl w:val="0"/>
        <w:spacing w:after="0" w:line="360" w:lineRule="auto"/>
        <w:ind w:firstLine="709"/>
        <w:jc w:val="both"/>
      </w:pPr>
      <w:r w:rsidRPr="005A0DBF">
        <w:t>Основными факторами загрязнения грунтовых вод поселения являются:</w:t>
      </w:r>
    </w:p>
    <w:p w14:paraId="161E6767" w14:textId="77777777" w:rsidR="006D486B" w:rsidRPr="005A0DBF" w:rsidRDefault="003954AE" w:rsidP="00090844">
      <w:pPr>
        <w:spacing w:after="0" w:line="360" w:lineRule="auto"/>
        <w:ind w:firstLine="709"/>
        <w:jc w:val="both"/>
      </w:pPr>
      <w:r>
        <w:t>- </w:t>
      </w:r>
      <w:r w:rsidR="006D486B" w:rsidRPr="005A0DBF">
        <w:t>размещение производственных участков на землях водоохранных зон;</w:t>
      </w:r>
    </w:p>
    <w:p w14:paraId="27719B02" w14:textId="77777777" w:rsidR="006D486B" w:rsidRPr="005A0DBF" w:rsidRDefault="006D486B" w:rsidP="00090844">
      <w:pPr>
        <w:widowControl w:val="0"/>
        <w:spacing w:after="0" w:line="360" w:lineRule="auto"/>
        <w:ind w:firstLine="709"/>
        <w:jc w:val="both"/>
      </w:pPr>
      <w:r w:rsidRPr="005A0DBF">
        <w:t>-</w:t>
      </w:r>
      <w:r w:rsidR="003954AE">
        <w:t> </w:t>
      </w:r>
      <w:r w:rsidRPr="005A0DBF">
        <w:t>отсутствие системы очистки сточных вод;</w:t>
      </w:r>
    </w:p>
    <w:p w14:paraId="4C54653B" w14:textId="77777777" w:rsidR="006D486B" w:rsidRPr="005A0DBF" w:rsidRDefault="006D486B" w:rsidP="00090844">
      <w:pPr>
        <w:widowControl w:val="0"/>
        <w:spacing w:after="0" w:line="360" w:lineRule="auto"/>
        <w:ind w:firstLine="709"/>
        <w:jc w:val="both"/>
      </w:pPr>
      <w:r w:rsidRPr="005A0DBF">
        <w:t>-</w:t>
      </w:r>
      <w:r w:rsidR="003954AE">
        <w:t> </w:t>
      </w:r>
      <w:r w:rsidRPr="005A0DBF">
        <w:t>захламление водоохранных и прибрежных зон открытых водоемов.</w:t>
      </w:r>
    </w:p>
    <w:p w14:paraId="5CBC698A" w14:textId="77777777" w:rsidR="006D486B" w:rsidRPr="005A0DBF" w:rsidRDefault="006D486B" w:rsidP="0083381D">
      <w:pPr>
        <w:widowControl w:val="0"/>
        <w:spacing w:after="0" w:line="360" w:lineRule="auto"/>
        <w:ind w:firstLine="709"/>
        <w:jc w:val="both"/>
      </w:pPr>
      <w:r w:rsidRPr="005A0DBF">
        <w:t xml:space="preserve">На водозаборных сооружениях источников централизованного хозяйственно-питьевого водоснабжения </w:t>
      </w:r>
      <w:r w:rsidR="000546E2">
        <w:t>Ворошневского</w:t>
      </w:r>
      <w:r w:rsidR="00C24AA1" w:rsidRPr="005A0DBF">
        <w:t xml:space="preserve"> сельсовета </w:t>
      </w:r>
      <w:r w:rsidRPr="005A0DBF">
        <w:t xml:space="preserve">проекты зон санитарной охраны не разработаны. </w:t>
      </w:r>
    </w:p>
    <w:p w14:paraId="4329BC8F" w14:textId="77777777" w:rsidR="006D486B" w:rsidRPr="005A0DBF" w:rsidRDefault="006D486B" w:rsidP="0083381D">
      <w:pPr>
        <w:widowControl w:val="0"/>
        <w:spacing w:after="0" w:line="360" w:lineRule="auto"/>
        <w:ind w:firstLine="709"/>
        <w:jc w:val="both"/>
      </w:pPr>
      <w:r w:rsidRPr="005A0DBF">
        <w:t>Загрязнений поверхностных и грунтовых вод поселения по физико-химическим показателям за по</w:t>
      </w:r>
      <w:r w:rsidR="00C24AA1" w:rsidRPr="005A0DBF">
        <w:t xml:space="preserve">следние годы </w:t>
      </w:r>
      <w:r w:rsidRPr="005A0DBF">
        <w:t>не отмечалось.</w:t>
      </w:r>
    </w:p>
    <w:p w14:paraId="3333833B" w14:textId="77777777" w:rsidR="006D486B" w:rsidRPr="003954AE" w:rsidRDefault="006D486B" w:rsidP="0083381D">
      <w:pPr>
        <w:widowControl w:val="0"/>
        <w:spacing w:after="0" w:line="360" w:lineRule="auto"/>
        <w:ind w:firstLine="709"/>
        <w:jc w:val="both"/>
        <w:rPr>
          <w:b/>
        </w:rPr>
      </w:pPr>
      <w:bookmarkStart w:id="170" w:name="_Toc319411862"/>
      <w:r w:rsidRPr="003954AE">
        <w:rPr>
          <w:b/>
        </w:rPr>
        <w:t>Почвы</w:t>
      </w:r>
      <w:bookmarkEnd w:id="170"/>
      <w:r w:rsidR="003954AE" w:rsidRPr="003954AE">
        <w:rPr>
          <w:b/>
        </w:rPr>
        <w:t>.</w:t>
      </w:r>
    </w:p>
    <w:p w14:paraId="5A3E3AA2" w14:textId="29BEF874" w:rsidR="006D486B" w:rsidRDefault="006D486B" w:rsidP="0083381D">
      <w:pPr>
        <w:widowControl w:val="0"/>
        <w:spacing w:after="0" w:line="360" w:lineRule="auto"/>
        <w:ind w:firstLine="709"/>
        <w:jc w:val="both"/>
      </w:pPr>
      <w:r w:rsidRPr="005A0DBF">
        <w:t xml:space="preserve">Почвы являются основным накопителем токсичных веществ, содержащихся в промышленных и </w:t>
      </w:r>
      <w:r w:rsidR="009D7DF7" w:rsidRPr="009D7DF7">
        <w:rPr>
          <w:highlight w:val="green"/>
        </w:rPr>
        <w:t>коммунальных</w:t>
      </w:r>
      <w:r w:rsidRPr="005A0DBF">
        <w:t xml:space="preserve"> отходах, складируемых на поверхности, в выбросах предприятий и автотранспорта, сбросах сточных вод.</w:t>
      </w:r>
    </w:p>
    <w:p w14:paraId="399D4809" w14:textId="77777777" w:rsidR="009D7DF7" w:rsidRDefault="009D7DF7" w:rsidP="0083381D">
      <w:pPr>
        <w:widowControl w:val="0"/>
        <w:spacing w:after="0" w:line="360" w:lineRule="auto"/>
        <w:ind w:firstLine="709"/>
        <w:jc w:val="both"/>
      </w:pPr>
    </w:p>
    <w:p w14:paraId="5B2A7072" w14:textId="2EE0C555" w:rsidR="009D7DF7" w:rsidRDefault="009D7DF7" w:rsidP="009D7DF7">
      <w:pPr>
        <w:tabs>
          <w:tab w:val="right" w:leader="dot" w:pos="9781"/>
        </w:tabs>
        <w:spacing w:after="0"/>
        <w:ind w:right="311"/>
        <w:jc w:val="both"/>
        <w:rPr>
          <w:i/>
          <w:iCs/>
          <w:noProof/>
          <w:sz w:val="22"/>
          <w:szCs w:val="22"/>
          <w:lang w:eastAsia="ru-RU"/>
        </w:rPr>
      </w:pPr>
      <w:r w:rsidRPr="00422027">
        <w:rPr>
          <w:i/>
          <w:iCs/>
          <w:noProof/>
          <w:sz w:val="22"/>
          <w:szCs w:val="22"/>
          <w:lang w:eastAsia="ru-RU"/>
        </w:rPr>
        <w:t xml:space="preserve">(абзац в редакции решения комитета архитектуры и градостроительства Курской области от «___» </w:t>
      </w:r>
      <w:r w:rsidR="001D784D">
        <w:rPr>
          <w:i/>
          <w:iCs/>
          <w:noProof/>
          <w:sz w:val="22"/>
          <w:szCs w:val="22"/>
          <w:lang w:eastAsia="ru-RU"/>
        </w:rPr>
        <w:t>сентября</w:t>
      </w:r>
      <w:r w:rsidRPr="00422027">
        <w:rPr>
          <w:i/>
          <w:iCs/>
          <w:noProof/>
          <w:sz w:val="22"/>
          <w:szCs w:val="22"/>
          <w:lang w:eastAsia="ru-RU"/>
        </w:rPr>
        <w:t xml:space="preserve"> 2024 года № 01-12/_____)</w:t>
      </w:r>
    </w:p>
    <w:p w14:paraId="1B8868D5" w14:textId="77777777" w:rsidR="009D7DF7" w:rsidRPr="005A0DBF" w:rsidRDefault="009D7DF7" w:rsidP="0083381D">
      <w:pPr>
        <w:widowControl w:val="0"/>
        <w:spacing w:after="0" w:line="360" w:lineRule="auto"/>
        <w:ind w:firstLine="709"/>
        <w:jc w:val="both"/>
      </w:pPr>
    </w:p>
    <w:p w14:paraId="205C4EA4" w14:textId="77777777" w:rsidR="006D486B" w:rsidRPr="005A0DBF" w:rsidRDefault="006D486B" w:rsidP="0083381D">
      <w:pPr>
        <w:widowControl w:val="0"/>
        <w:spacing w:after="0" w:line="360" w:lineRule="auto"/>
        <w:ind w:firstLine="709"/>
        <w:jc w:val="both"/>
        <w:rPr>
          <w:rFonts w:eastAsia="Times New Roman"/>
          <w:lang w:eastAsia="ru-RU"/>
        </w:rPr>
      </w:pPr>
      <w:r w:rsidRPr="005A0DBF">
        <w:rPr>
          <w:rFonts w:eastAsia="Times New Roman"/>
          <w:lang w:eastAsia="ru-RU"/>
        </w:rPr>
        <w:t>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14:paraId="1041B1BD" w14:textId="77777777" w:rsidR="006D486B" w:rsidRDefault="006D486B" w:rsidP="00591E08">
      <w:pPr>
        <w:widowControl w:val="0"/>
        <w:spacing w:after="0" w:line="360" w:lineRule="auto"/>
        <w:ind w:firstLine="709"/>
        <w:jc w:val="both"/>
      </w:pPr>
      <w:r w:rsidRPr="005A0DBF">
        <w:t>В почвах поселения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превышают предельно допустимые концентрации (уровни), установленные санитарными правилами и гигиеническими нормативами.</w:t>
      </w:r>
    </w:p>
    <w:p w14:paraId="434C5010" w14:textId="77777777" w:rsidR="00437064" w:rsidRPr="00EA36F5" w:rsidRDefault="00437064" w:rsidP="00437064">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61A85CB0" w14:textId="77777777" w:rsidR="006D486B" w:rsidRPr="003954AE" w:rsidRDefault="006D486B" w:rsidP="00591E08">
      <w:pPr>
        <w:widowControl w:val="0"/>
        <w:spacing w:after="0" w:line="360" w:lineRule="auto"/>
        <w:ind w:firstLine="709"/>
        <w:jc w:val="both"/>
        <w:rPr>
          <w:b/>
        </w:rPr>
      </w:pPr>
      <w:bookmarkStart w:id="171" w:name="_Toc319411863"/>
      <w:r w:rsidRPr="003954AE">
        <w:rPr>
          <w:b/>
        </w:rPr>
        <w:t>Радиационная обстановка</w:t>
      </w:r>
      <w:bookmarkEnd w:id="171"/>
      <w:r w:rsidR="003954AE">
        <w:rPr>
          <w:b/>
        </w:rPr>
        <w:t>.</w:t>
      </w:r>
    </w:p>
    <w:p w14:paraId="12F8B4D7" w14:textId="77777777" w:rsidR="006D486B" w:rsidRDefault="006D486B" w:rsidP="00591E08">
      <w:pPr>
        <w:pStyle w:val="af4"/>
        <w:widowControl w:val="0"/>
        <w:spacing w:line="360" w:lineRule="auto"/>
        <w:ind w:firstLine="709"/>
        <w:rPr>
          <w:sz w:val="24"/>
          <w:szCs w:val="24"/>
        </w:rPr>
      </w:pPr>
      <w:r w:rsidRPr="005A0DBF">
        <w:rPr>
          <w:sz w:val="24"/>
          <w:szCs w:val="24"/>
        </w:rPr>
        <w:t xml:space="preserve">Радиация – один из основных факторов физического воздействия на человека и окружающую среду, которому уделяется особое внимание. Прежде всего, это связано с последствиями Чернобыльской катастрофы, размещением на территории области </w:t>
      </w:r>
      <w:r w:rsidR="00437064" w:rsidRPr="00437064">
        <w:rPr>
          <w:sz w:val="24"/>
          <w:szCs w:val="24"/>
        </w:rPr>
        <w:t>крупнейшей атомной электростанции (далее – АЭС)</w:t>
      </w:r>
      <w:r w:rsidRPr="005A0DBF">
        <w:rPr>
          <w:sz w:val="24"/>
          <w:szCs w:val="24"/>
        </w:rPr>
        <w:t>, наличием природных факторов и применением источников ионизирующего излучения в различных отраслях промышленности и медицины. Радиационная ситуация в поселении в целом хорошая.</w:t>
      </w:r>
    </w:p>
    <w:p w14:paraId="6A3E5AF8" w14:textId="77777777" w:rsidR="00437064" w:rsidRPr="00EA36F5" w:rsidRDefault="00437064" w:rsidP="00437064">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7534C524" w14:textId="77777777" w:rsidR="006D486B" w:rsidRPr="005A0DBF" w:rsidRDefault="000546E2" w:rsidP="001364A7">
      <w:pPr>
        <w:pStyle w:val="af4"/>
        <w:widowControl w:val="0"/>
        <w:spacing w:line="360" w:lineRule="auto"/>
        <w:ind w:firstLine="709"/>
        <w:rPr>
          <w:sz w:val="24"/>
          <w:szCs w:val="24"/>
        </w:rPr>
      </w:pPr>
      <w:r>
        <w:rPr>
          <w:sz w:val="24"/>
          <w:szCs w:val="24"/>
        </w:rPr>
        <w:t>Ворошневский</w:t>
      </w:r>
      <w:r w:rsidR="003954AE">
        <w:rPr>
          <w:sz w:val="24"/>
          <w:szCs w:val="24"/>
        </w:rPr>
        <w:t xml:space="preserve"> сельсовет расположен</w:t>
      </w:r>
      <w:r w:rsidR="006D486B" w:rsidRPr="005A0DBF">
        <w:rPr>
          <w:sz w:val="24"/>
          <w:szCs w:val="24"/>
        </w:rPr>
        <w:t xml:space="preserve"> в зоне возможного сильного радиоактивного заражения</w:t>
      </w:r>
      <w:r w:rsidR="00C24AA1" w:rsidRPr="005A0DBF">
        <w:rPr>
          <w:sz w:val="24"/>
          <w:szCs w:val="24"/>
        </w:rPr>
        <w:t xml:space="preserve"> </w:t>
      </w:r>
      <w:r w:rsidR="006D486B" w:rsidRPr="005A0DBF">
        <w:rPr>
          <w:sz w:val="24"/>
          <w:szCs w:val="24"/>
        </w:rPr>
        <w:t>и опасного радиоактивного заражения в случае общей радиационной аварии на Курской АЭС.</w:t>
      </w:r>
    </w:p>
    <w:p w14:paraId="5FA8EFD4" w14:textId="7CA09BBE" w:rsidR="009D7DF7" w:rsidRDefault="006D486B" w:rsidP="001364A7">
      <w:pPr>
        <w:pStyle w:val="af4"/>
        <w:widowControl w:val="0"/>
        <w:spacing w:line="360" w:lineRule="auto"/>
        <w:ind w:firstLine="709"/>
        <w:rPr>
          <w:sz w:val="24"/>
          <w:lang w:val="ru-RU"/>
        </w:rPr>
      </w:pPr>
      <w:r w:rsidRPr="005A0DBF">
        <w:rPr>
          <w:sz w:val="24"/>
          <w:szCs w:val="24"/>
        </w:rPr>
        <w:t xml:space="preserve">Контроль и мониторинг радиационной обстановки осуществляется </w:t>
      </w:r>
      <w:r w:rsidR="00C209B9" w:rsidRPr="00C209B9">
        <w:rPr>
          <w:sz w:val="24"/>
          <w:highlight w:val="green"/>
        </w:rPr>
        <w:t>ФГБУ</w:t>
      </w:r>
      <w:r w:rsidR="00C209B9" w:rsidRPr="00C209B9">
        <w:rPr>
          <w:sz w:val="24"/>
          <w:highlight w:val="green"/>
          <w:lang w:val="ru-RU"/>
        </w:rPr>
        <w:t> </w:t>
      </w:r>
      <w:r w:rsidR="00C209B9" w:rsidRPr="00C209B9">
        <w:rPr>
          <w:sz w:val="24"/>
          <w:highlight w:val="green"/>
        </w:rPr>
        <w:t>«Центрально-Черноземное УГМС».</w:t>
      </w:r>
    </w:p>
    <w:p w14:paraId="4A7BCD38" w14:textId="77777777" w:rsidR="00C209B9" w:rsidRPr="00C209B9" w:rsidRDefault="00C209B9" w:rsidP="001364A7">
      <w:pPr>
        <w:pStyle w:val="af4"/>
        <w:widowControl w:val="0"/>
        <w:spacing w:line="360" w:lineRule="auto"/>
        <w:ind w:firstLine="709"/>
        <w:rPr>
          <w:sz w:val="24"/>
          <w:szCs w:val="24"/>
          <w:lang w:val="ru-RU"/>
        </w:rPr>
      </w:pPr>
    </w:p>
    <w:p w14:paraId="1E2175DA" w14:textId="7A6A1219" w:rsidR="009D7DF7" w:rsidRDefault="009D7DF7" w:rsidP="009D7DF7">
      <w:pPr>
        <w:tabs>
          <w:tab w:val="right" w:leader="dot" w:pos="9781"/>
        </w:tabs>
        <w:spacing w:after="0"/>
        <w:ind w:right="311"/>
        <w:jc w:val="both"/>
        <w:rPr>
          <w:i/>
          <w:iCs/>
          <w:noProof/>
          <w:sz w:val="22"/>
          <w:szCs w:val="22"/>
          <w:lang w:eastAsia="ru-RU"/>
        </w:rPr>
      </w:pPr>
      <w:r w:rsidRPr="00422027">
        <w:rPr>
          <w:i/>
          <w:iCs/>
          <w:noProof/>
          <w:sz w:val="22"/>
          <w:szCs w:val="22"/>
          <w:lang w:eastAsia="ru-RU"/>
        </w:rPr>
        <w:t xml:space="preserve">(абзац в редакции решения комитета архитектуры и градостроительства Курской области от «___» </w:t>
      </w:r>
      <w:r w:rsidR="001D784D">
        <w:rPr>
          <w:i/>
          <w:iCs/>
          <w:noProof/>
          <w:sz w:val="22"/>
          <w:szCs w:val="22"/>
          <w:lang w:eastAsia="ru-RU"/>
        </w:rPr>
        <w:t>сентября</w:t>
      </w:r>
      <w:r w:rsidRPr="00422027">
        <w:rPr>
          <w:i/>
          <w:iCs/>
          <w:noProof/>
          <w:sz w:val="22"/>
          <w:szCs w:val="22"/>
          <w:lang w:eastAsia="ru-RU"/>
        </w:rPr>
        <w:t xml:space="preserve"> 2024 года № 01-12/_____)</w:t>
      </w:r>
    </w:p>
    <w:p w14:paraId="3EA013B9" w14:textId="77777777" w:rsidR="009D7DF7" w:rsidRPr="009D7DF7" w:rsidRDefault="009D7DF7" w:rsidP="001364A7">
      <w:pPr>
        <w:pStyle w:val="af4"/>
        <w:widowControl w:val="0"/>
        <w:spacing w:line="360" w:lineRule="auto"/>
        <w:ind w:firstLine="709"/>
        <w:rPr>
          <w:sz w:val="24"/>
          <w:szCs w:val="24"/>
          <w:lang w:val="ru-RU"/>
        </w:rPr>
      </w:pPr>
    </w:p>
    <w:p w14:paraId="20AFD068" w14:textId="7A5EB89A" w:rsidR="006D486B" w:rsidRDefault="006D486B" w:rsidP="001364A7">
      <w:pPr>
        <w:pStyle w:val="af4"/>
        <w:widowControl w:val="0"/>
        <w:spacing w:line="360" w:lineRule="auto"/>
        <w:ind w:firstLine="709"/>
        <w:rPr>
          <w:sz w:val="24"/>
          <w:szCs w:val="24"/>
          <w:lang w:val="ru-RU"/>
        </w:rPr>
      </w:pPr>
      <w:r w:rsidRPr="005A0DBF">
        <w:rPr>
          <w:sz w:val="24"/>
          <w:szCs w:val="24"/>
        </w:rPr>
        <w:t xml:space="preserve">На территории муниципального образования не зафиксировано радиационных аварий и наличия лучевой патологии. Анализ проведенных исследований позволяет сделать вывод, что на территории поселения выполняются нормативы и требования  </w:t>
      </w:r>
      <w:r w:rsidR="00437064" w:rsidRPr="00437064">
        <w:rPr>
          <w:sz w:val="24"/>
          <w:szCs w:val="24"/>
        </w:rPr>
        <w:t>Федерального закона от 9 января 1996 года № 3-ФЗ «О радиационной безопасности населения»</w:t>
      </w:r>
      <w:r w:rsidRPr="005A0DBF">
        <w:rPr>
          <w:sz w:val="24"/>
          <w:szCs w:val="24"/>
        </w:rPr>
        <w:t>.</w:t>
      </w:r>
    </w:p>
    <w:p w14:paraId="0360727C" w14:textId="77777777" w:rsidR="009D7DF7" w:rsidRPr="009D7DF7" w:rsidRDefault="009D7DF7" w:rsidP="001364A7">
      <w:pPr>
        <w:pStyle w:val="af4"/>
        <w:widowControl w:val="0"/>
        <w:spacing w:line="360" w:lineRule="auto"/>
        <w:ind w:firstLine="709"/>
        <w:rPr>
          <w:sz w:val="24"/>
          <w:szCs w:val="24"/>
          <w:lang w:val="ru-RU"/>
        </w:rPr>
      </w:pPr>
    </w:p>
    <w:p w14:paraId="04B2F747" w14:textId="47E83DF4" w:rsidR="009D7DF7" w:rsidRDefault="009D7DF7" w:rsidP="009D7DF7">
      <w:pPr>
        <w:tabs>
          <w:tab w:val="right" w:leader="dot" w:pos="9781"/>
        </w:tabs>
        <w:spacing w:after="0"/>
        <w:ind w:right="311"/>
        <w:jc w:val="both"/>
        <w:rPr>
          <w:i/>
          <w:iCs/>
          <w:noProof/>
          <w:sz w:val="22"/>
          <w:szCs w:val="22"/>
          <w:lang w:eastAsia="ru-RU"/>
        </w:rPr>
      </w:pPr>
      <w:r w:rsidRPr="00C209B9">
        <w:rPr>
          <w:i/>
          <w:iCs/>
          <w:noProof/>
          <w:sz w:val="22"/>
          <w:szCs w:val="22"/>
          <w:highlight w:val="green"/>
          <w:lang w:eastAsia="ru-RU"/>
        </w:rPr>
        <w:t xml:space="preserve">(абзац в редакции решения комитета архитектуры и градостроительства Курской области от «___» </w:t>
      </w:r>
      <w:r w:rsidR="001D784D">
        <w:rPr>
          <w:i/>
          <w:iCs/>
          <w:noProof/>
          <w:sz w:val="22"/>
          <w:szCs w:val="22"/>
          <w:highlight w:val="green"/>
          <w:lang w:eastAsia="ru-RU"/>
        </w:rPr>
        <w:t>сентября</w:t>
      </w:r>
      <w:r w:rsidRPr="00C209B9">
        <w:rPr>
          <w:i/>
          <w:iCs/>
          <w:noProof/>
          <w:sz w:val="22"/>
          <w:szCs w:val="22"/>
          <w:highlight w:val="green"/>
          <w:lang w:eastAsia="ru-RU"/>
        </w:rPr>
        <w:t xml:space="preserve"> 2024 года № 01-12/_____)</w:t>
      </w:r>
    </w:p>
    <w:p w14:paraId="01C41F5C" w14:textId="77777777" w:rsidR="009D7DF7" w:rsidRDefault="009D7DF7" w:rsidP="009D7DF7">
      <w:pPr>
        <w:tabs>
          <w:tab w:val="right" w:leader="dot" w:pos="9781"/>
        </w:tabs>
        <w:spacing w:after="0"/>
        <w:ind w:right="311"/>
        <w:jc w:val="both"/>
        <w:rPr>
          <w:i/>
          <w:iCs/>
          <w:noProof/>
          <w:sz w:val="22"/>
          <w:szCs w:val="22"/>
          <w:lang w:eastAsia="ru-RU"/>
        </w:rPr>
      </w:pPr>
    </w:p>
    <w:p w14:paraId="52C1319D" w14:textId="77777777" w:rsidR="006D486B" w:rsidRPr="005A0DBF" w:rsidRDefault="006D486B" w:rsidP="001364A7">
      <w:pPr>
        <w:pStyle w:val="a5"/>
        <w:widowControl w:val="0"/>
        <w:spacing w:after="0" w:line="360" w:lineRule="auto"/>
        <w:ind w:left="0" w:firstLine="709"/>
        <w:jc w:val="both"/>
        <w:rPr>
          <w:b/>
        </w:rPr>
      </w:pPr>
      <w:r w:rsidRPr="005A0DBF">
        <w:rPr>
          <w:b/>
        </w:rPr>
        <w:t>Проектные предложения</w:t>
      </w:r>
      <w:r w:rsidR="003954AE">
        <w:rPr>
          <w:b/>
        </w:rPr>
        <w:t>.</w:t>
      </w:r>
    </w:p>
    <w:p w14:paraId="5899457A" w14:textId="77777777" w:rsidR="006D486B" w:rsidRDefault="00437064" w:rsidP="001364A7">
      <w:pPr>
        <w:widowControl w:val="0"/>
        <w:spacing w:after="0" w:line="360" w:lineRule="auto"/>
        <w:ind w:firstLine="709"/>
        <w:jc w:val="both"/>
      </w:pPr>
      <w:r>
        <w:t>Р</w:t>
      </w:r>
      <w:r w:rsidR="006D486B" w:rsidRPr="005A0DBF">
        <w:t xml:space="preserve">ешения генерального плана направлены на обеспечение экологической </w:t>
      </w:r>
      <w:r w:rsidR="006D486B" w:rsidRPr="005A0DBF">
        <w:lastRenderedPageBreak/>
        <w:t>безопасности, создание благоприятной среды жизнедеятельности человека при устойчивом социально-экономическом развитии поселения.</w:t>
      </w:r>
    </w:p>
    <w:p w14:paraId="0B0B3350" w14:textId="77777777" w:rsidR="00437064" w:rsidRPr="00EA36F5" w:rsidRDefault="00437064" w:rsidP="00437064">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47BC3D4F" w14:textId="77777777" w:rsidR="006D486B" w:rsidRPr="003954AE" w:rsidRDefault="006D486B" w:rsidP="001364A7">
      <w:pPr>
        <w:widowControl w:val="0"/>
        <w:spacing w:after="0" w:line="360" w:lineRule="auto"/>
        <w:ind w:firstLine="709"/>
        <w:jc w:val="both"/>
      </w:pPr>
      <w:r w:rsidRPr="005A0DBF">
        <w:t xml:space="preserve">В целях изменения экологической ситуации в лучшую сторону </w:t>
      </w:r>
      <w:r w:rsidRPr="003954AE">
        <w:t>генеральным планом предлагается осуществить ряд первоочередных природоохранных мероприятий:</w:t>
      </w:r>
    </w:p>
    <w:p w14:paraId="1B88D0D9" w14:textId="77777777" w:rsidR="006D486B" w:rsidRPr="005A0DBF" w:rsidRDefault="003954AE" w:rsidP="003954AE">
      <w:pPr>
        <w:widowControl w:val="0"/>
        <w:spacing w:after="0" w:line="360" w:lineRule="auto"/>
        <w:ind w:firstLine="709"/>
        <w:jc w:val="both"/>
      </w:pPr>
      <w:r>
        <w:t>- </w:t>
      </w:r>
      <w:r w:rsidR="006D486B" w:rsidRPr="005A0DBF">
        <w:t>организация очистки сточных вод;</w:t>
      </w:r>
    </w:p>
    <w:p w14:paraId="6AC0E3CE" w14:textId="77777777" w:rsidR="006D486B" w:rsidRPr="005A0DBF" w:rsidRDefault="003954AE" w:rsidP="003954AE">
      <w:pPr>
        <w:widowControl w:val="0"/>
        <w:spacing w:after="0" w:line="360" w:lineRule="auto"/>
        <w:ind w:firstLine="709"/>
        <w:jc w:val="both"/>
      </w:pPr>
      <w:r>
        <w:t>- </w:t>
      </w:r>
      <w:r w:rsidR="006D486B" w:rsidRPr="005A0DBF">
        <w:t>выявление и ликвидация несанкционированных свалок и санкционированных свалок с истекшим сроком эксплуатации (с последующей рекультивацией земель);</w:t>
      </w:r>
    </w:p>
    <w:p w14:paraId="04F040EA" w14:textId="77777777" w:rsidR="006D486B" w:rsidRPr="005A0DBF" w:rsidRDefault="003954AE" w:rsidP="003954AE">
      <w:pPr>
        <w:widowControl w:val="0"/>
        <w:spacing w:after="0" w:line="360" w:lineRule="auto"/>
        <w:ind w:firstLine="709"/>
        <w:jc w:val="both"/>
      </w:pPr>
      <w:r>
        <w:t>- </w:t>
      </w:r>
      <w:r w:rsidR="006D486B" w:rsidRPr="005A0DBF">
        <w:t>разработка схемы обращения с отходами;</w:t>
      </w:r>
    </w:p>
    <w:p w14:paraId="0FF6F3C7" w14:textId="77777777" w:rsidR="006D486B" w:rsidRPr="005A0DBF" w:rsidRDefault="003954AE" w:rsidP="003954AE">
      <w:pPr>
        <w:autoSpaceDE w:val="0"/>
        <w:autoSpaceDN w:val="0"/>
        <w:spacing w:after="0" w:line="360" w:lineRule="auto"/>
        <w:ind w:firstLine="709"/>
        <w:contextualSpacing/>
        <w:jc w:val="both"/>
      </w:pPr>
      <w:r>
        <w:t>- </w:t>
      </w:r>
      <w:r w:rsidR="006D486B" w:rsidRPr="005A0DBF">
        <w:t>улучшение качества дорожных покрытий;</w:t>
      </w:r>
    </w:p>
    <w:p w14:paraId="0FF2D790" w14:textId="77777777" w:rsidR="001D58D6" w:rsidRDefault="003954AE" w:rsidP="00E50F9C">
      <w:pPr>
        <w:pStyle w:val="a5"/>
        <w:spacing w:after="0" w:line="360" w:lineRule="auto"/>
        <w:ind w:left="0" w:firstLine="709"/>
        <w:jc w:val="both"/>
        <w:rPr>
          <w:lang w:eastAsia="ru-RU"/>
        </w:rPr>
      </w:pPr>
      <w:r>
        <w:rPr>
          <w:lang w:eastAsia="ru-RU"/>
        </w:rPr>
        <w:t>- </w:t>
      </w:r>
      <w:r w:rsidR="006D486B" w:rsidRPr="005A0DBF">
        <w:rPr>
          <w:lang w:eastAsia="ru-RU"/>
        </w:rPr>
        <w:t>организация санитарно-защитных зон, зон санитарного разрыва и охранных зон для вновь создаваемых, реконструируемых и существующих объектов капитального строительства с различными нормативами воздействия на окружающую среду.</w:t>
      </w:r>
    </w:p>
    <w:p w14:paraId="7244609D" w14:textId="77777777" w:rsidR="00D43EB9" w:rsidRDefault="00B95B69" w:rsidP="00DB3370">
      <w:pPr>
        <w:pStyle w:val="2"/>
        <w:keepNext w:val="0"/>
        <w:numPr>
          <w:ilvl w:val="1"/>
          <w:numId w:val="4"/>
        </w:numPr>
        <w:tabs>
          <w:tab w:val="left" w:pos="1134"/>
        </w:tabs>
        <w:spacing w:before="0" w:after="0" w:line="360" w:lineRule="auto"/>
        <w:ind w:left="0" w:firstLine="709"/>
        <w:jc w:val="both"/>
        <w:rPr>
          <w:rFonts w:ascii="Times New Roman" w:hAnsi="Times New Roman"/>
          <w:i w:val="0"/>
          <w:sz w:val="24"/>
          <w:szCs w:val="24"/>
          <w:lang w:val="ru-RU"/>
        </w:rPr>
      </w:pPr>
      <w:bookmarkStart w:id="172" w:name="_Toc315701222"/>
      <w:bookmarkStart w:id="173" w:name="_Toc315701223"/>
      <w:bookmarkStart w:id="174" w:name="_Toc315701224"/>
      <w:bookmarkStart w:id="175" w:name="_Toc315701225"/>
      <w:bookmarkStart w:id="176" w:name="_Toc315701226"/>
      <w:bookmarkStart w:id="177" w:name="_Toc315701227"/>
      <w:bookmarkStart w:id="178" w:name="_Toc315701228"/>
      <w:bookmarkStart w:id="179" w:name="_Toc315701229"/>
      <w:bookmarkStart w:id="180" w:name="_Toc315701230"/>
      <w:bookmarkStart w:id="181" w:name="_Toc268263659"/>
      <w:bookmarkEnd w:id="172"/>
      <w:bookmarkEnd w:id="173"/>
      <w:bookmarkEnd w:id="174"/>
      <w:bookmarkEnd w:id="175"/>
      <w:bookmarkEnd w:id="176"/>
      <w:bookmarkEnd w:id="177"/>
      <w:bookmarkEnd w:id="178"/>
      <w:bookmarkEnd w:id="179"/>
      <w:bookmarkEnd w:id="180"/>
      <w:r w:rsidRPr="005A0DBF">
        <w:rPr>
          <w:rFonts w:ascii="Times New Roman" w:hAnsi="Times New Roman"/>
          <w:i w:val="0"/>
          <w:sz w:val="24"/>
          <w:szCs w:val="24"/>
        </w:rPr>
        <w:t xml:space="preserve"> </w:t>
      </w:r>
      <w:bookmarkStart w:id="182" w:name="_Toc336507670"/>
      <w:r w:rsidR="0060726F" w:rsidRPr="005A0DBF">
        <w:rPr>
          <w:rFonts w:ascii="Times New Roman" w:hAnsi="Times New Roman"/>
          <w:i w:val="0"/>
          <w:sz w:val="24"/>
          <w:szCs w:val="24"/>
        </w:rPr>
        <w:t>Зоны с особыми условиями использования территорий</w:t>
      </w:r>
      <w:bookmarkEnd w:id="181"/>
      <w:bookmarkEnd w:id="182"/>
      <w:r w:rsidR="003954AE">
        <w:rPr>
          <w:rFonts w:ascii="Times New Roman" w:hAnsi="Times New Roman"/>
          <w:i w:val="0"/>
          <w:sz w:val="24"/>
          <w:szCs w:val="24"/>
          <w:lang w:val="ru-RU"/>
        </w:rPr>
        <w:t>.</w:t>
      </w:r>
    </w:p>
    <w:p w14:paraId="443B54CE" w14:textId="77777777" w:rsidR="001A4847" w:rsidRPr="005A0DBF" w:rsidRDefault="001A4847" w:rsidP="00DB3370">
      <w:pPr>
        <w:pStyle w:val="3"/>
        <w:keepNext w:val="0"/>
        <w:keepLines w:val="0"/>
        <w:numPr>
          <w:ilvl w:val="2"/>
          <w:numId w:val="4"/>
        </w:numPr>
        <w:tabs>
          <w:tab w:val="left" w:pos="567"/>
        </w:tabs>
        <w:spacing w:before="0" w:line="360" w:lineRule="auto"/>
        <w:ind w:left="0" w:firstLine="709"/>
        <w:jc w:val="both"/>
        <w:rPr>
          <w:rFonts w:ascii="Times New Roman" w:hAnsi="Times New Roman"/>
          <w:color w:val="auto"/>
          <w:kern w:val="32"/>
          <w:sz w:val="24"/>
          <w:szCs w:val="24"/>
          <w:lang w:eastAsia="ru-RU"/>
        </w:rPr>
      </w:pPr>
      <w:bookmarkStart w:id="183" w:name="_Toc303240072"/>
      <w:bookmarkStart w:id="184" w:name="_Toc336507671"/>
      <w:r w:rsidRPr="005A0DBF">
        <w:rPr>
          <w:rFonts w:ascii="Times New Roman" w:hAnsi="Times New Roman"/>
          <w:color w:val="auto"/>
          <w:kern w:val="32"/>
          <w:sz w:val="24"/>
          <w:szCs w:val="24"/>
          <w:lang w:eastAsia="ru-RU"/>
        </w:rPr>
        <w:t>Зоны охраны объектов культурного наследия</w:t>
      </w:r>
      <w:bookmarkEnd w:id="183"/>
      <w:bookmarkEnd w:id="184"/>
      <w:r w:rsidR="003954AE">
        <w:rPr>
          <w:rFonts w:ascii="Times New Roman" w:hAnsi="Times New Roman"/>
          <w:color w:val="auto"/>
          <w:kern w:val="32"/>
          <w:sz w:val="24"/>
          <w:szCs w:val="24"/>
          <w:lang w:val="ru-RU" w:eastAsia="ru-RU"/>
        </w:rPr>
        <w:t>.</w:t>
      </w:r>
    </w:p>
    <w:p w14:paraId="333140B9" w14:textId="77777777" w:rsidR="00E93C9B" w:rsidRDefault="00E93C9B" w:rsidP="00437064">
      <w:pPr>
        <w:widowControl w:val="0"/>
        <w:spacing w:after="0" w:line="360" w:lineRule="auto"/>
        <w:ind w:firstLine="709"/>
        <w:jc w:val="both"/>
      </w:pPr>
      <w:r w:rsidRPr="005A0DBF">
        <w:t xml:space="preserve">На территории </w:t>
      </w:r>
      <w:r w:rsidR="000546E2">
        <w:t>Ворошневского</w:t>
      </w:r>
      <w:r w:rsidRPr="005A0DBF">
        <w:t xml:space="preserve"> сельсовета охранные зоны объектов культурного наследия в соответствии с требованиями </w:t>
      </w:r>
      <w:r w:rsidR="00437064">
        <w:t>Федерального закона от 25 июня 2002 г. № 73-ФЗ «Об объектах культурного наследия (памятниках истории и культуры) народов Российской Федерации»</w:t>
      </w:r>
      <w:r w:rsidRPr="005A0DBF">
        <w:t xml:space="preserve"> ранее не установлены. </w:t>
      </w:r>
    </w:p>
    <w:p w14:paraId="038CC38A" w14:textId="77777777" w:rsidR="00437064" w:rsidRPr="00EA36F5" w:rsidRDefault="00437064" w:rsidP="00437064">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4A363FCD" w14:textId="6025155E" w:rsidR="00006212" w:rsidRDefault="00E93C9B" w:rsidP="00591E08">
      <w:pPr>
        <w:widowControl w:val="0"/>
        <w:spacing w:after="0" w:line="360" w:lineRule="auto"/>
        <w:ind w:firstLine="709"/>
        <w:jc w:val="both"/>
      </w:pPr>
      <w:r w:rsidRPr="005A0DBF">
        <w:t xml:space="preserve">Для объектов историко-культурного наследия, находящихся на территории </w:t>
      </w:r>
      <w:r w:rsidR="00FF4660" w:rsidRPr="005A0DBF">
        <w:t>сельсовета</w:t>
      </w:r>
      <w:r w:rsidRPr="005A0DBF">
        <w:t xml:space="preserve">, требуется разработать и утвердить проекты границ их территорий, охранных зон и зон регулирования застройки с градостроительными регламентами, регистрацией обременений в </w:t>
      </w:r>
      <w:r w:rsidR="00D13BEB" w:rsidRPr="00D13BEB">
        <w:rPr>
          <w:highlight w:val="green"/>
        </w:rPr>
        <w:t>Едином государственном реестре объектов культурного наследия (памятников истории и культуры) (ЕГРОКН)»</w:t>
      </w:r>
      <w:r w:rsidRPr="00D13BEB">
        <w:rPr>
          <w:highlight w:val="green"/>
        </w:rPr>
        <w:t>.</w:t>
      </w:r>
    </w:p>
    <w:p w14:paraId="3DD7EA9D" w14:textId="77777777" w:rsidR="00D13BEB" w:rsidRDefault="00D13BEB" w:rsidP="00591E08">
      <w:pPr>
        <w:widowControl w:val="0"/>
        <w:spacing w:after="0" w:line="360" w:lineRule="auto"/>
        <w:ind w:firstLine="709"/>
        <w:jc w:val="both"/>
      </w:pPr>
    </w:p>
    <w:p w14:paraId="6A7DB694" w14:textId="41B0AA84" w:rsidR="00D13BEB" w:rsidRPr="00D13BEB" w:rsidRDefault="00D13BEB" w:rsidP="00D13BEB">
      <w:pPr>
        <w:tabs>
          <w:tab w:val="right" w:leader="dot" w:pos="9781"/>
        </w:tabs>
        <w:spacing w:after="0"/>
        <w:ind w:right="311"/>
        <w:jc w:val="both"/>
        <w:rPr>
          <w:i/>
          <w:iCs/>
          <w:noProof/>
          <w:sz w:val="22"/>
          <w:szCs w:val="22"/>
          <w:lang w:eastAsia="ru-RU"/>
        </w:rPr>
      </w:pPr>
      <w:r w:rsidRPr="00422027">
        <w:rPr>
          <w:i/>
          <w:iCs/>
          <w:noProof/>
          <w:sz w:val="22"/>
          <w:szCs w:val="22"/>
          <w:lang w:eastAsia="ru-RU"/>
        </w:rPr>
        <w:t xml:space="preserve">(абзац в редакции решения комитета архитектуры и градостроительства Курской области от «___» </w:t>
      </w:r>
      <w:r w:rsidR="001D784D">
        <w:rPr>
          <w:i/>
          <w:iCs/>
          <w:noProof/>
          <w:sz w:val="22"/>
          <w:szCs w:val="22"/>
          <w:lang w:eastAsia="ru-RU"/>
        </w:rPr>
        <w:t>сентября</w:t>
      </w:r>
      <w:r w:rsidRPr="00422027">
        <w:rPr>
          <w:i/>
          <w:iCs/>
          <w:noProof/>
          <w:sz w:val="22"/>
          <w:szCs w:val="22"/>
          <w:lang w:eastAsia="ru-RU"/>
        </w:rPr>
        <w:t xml:space="preserve"> 2024 года № 01-12/_____)</w:t>
      </w:r>
    </w:p>
    <w:p w14:paraId="1E3A7DEE" w14:textId="77777777" w:rsidR="008B6A5C" w:rsidRPr="00090844" w:rsidRDefault="008B6A5C" w:rsidP="00591E08">
      <w:pPr>
        <w:widowControl w:val="0"/>
        <w:spacing w:after="0" w:line="360" w:lineRule="auto"/>
        <w:ind w:firstLine="709"/>
        <w:jc w:val="both"/>
      </w:pPr>
    </w:p>
    <w:p w14:paraId="158DB8D1" w14:textId="465E66F4" w:rsidR="00D13BEB" w:rsidRPr="00D13BEB" w:rsidRDefault="00D13BEB" w:rsidP="00D13BEB">
      <w:pPr>
        <w:spacing w:after="0" w:line="240" w:lineRule="auto"/>
        <w:jc w:val="both"/>
        <w:rPr>
          <w:b/>
          <w:bCs/>
          <w:sz w:val="20"/>
          <w:szCs w:val="20"/>
          <w:highlight w:val="green"/>
        </w:rPr>
      </w:pPr>
      <w:r w:rsidRPr="00D13BEB">
        <w:rPr>
          <w:b/>
          <w:bCs/>
          <w:sz w:val="20"/>
          <w:szCs w:val="20"/>
          <w:highlight w:val="green"/>
          <w:lang w:eastAsia="ru-RU"/>
        </w:rPr>
        <w:t xml:space="preserve">Таблица. Перечень объектов культурного наследия </w:t>
      </w:r>
      <w:r w:rsidRPr="00D13BEB">
        <w:rPr>
          <w:b/>
          <w:bCs/>
          <w:sz w:val="20"/>
          <w:szCs w:val="20"/>
          <w:highlight w:val="green"/>
        </w:rPr>
        <w:t>муниципального образования «</w:t>
      </w:r>
      <w:r w:rsidRPr="00D13BEB">
        <w:rPr>
          <w:rFonts w:eastAsia="Times New Roman"/>
          <w:b/>
          <w:bCs/>
          <w:sz w:val="20"/>
          <w:szCs w:val="20"/>
          <w:highlight w:val="green"/>
          <w:lang w:eastAsia="ru-RU"/>
        </w:rPr>
        <w:t>Ворошневский сельсовет» Курского</w:t>
      </w:r>
      <w:r w:rsidRPr="00D13BEB">
        <w:rPr>
          <w:rFonts w:eastAsia="Times New Roman"/>
          <w:sz w:val="20"/>
          <w:szCs w:val="20"/>
          <w:highlight w:val="green"/>
          <w:lang w:eastAsia="ru-RU"/>
        </w:rPr>
        <w:t xml:space="preserve"> </w:t>
      </w:r>
      <w:r w:rsidRPr="00D13BEB">
        <w:rPr>
          <w:b/>
          <w:bCs/>
          <w:sz w:val="20"/>
          <w:szCs w:val="20"/>
          <w:highlight w:val="green"/>
        </w:rPr>
        <w:t>района Курской области</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580"/>
        <w:gridCol w:w="2337"/>
        <w:gridCol w:w="3365"/>
        <w:gridCol w:w="3064"/>
      </w:tblGrid>
      <w:tr w:rsidR="00D13BEB" w:rsidRPr="00D13BEB" w14:paraId="59E9B369" w14:textId="77777777" w:rsidTr="00C31125">
        <w:trPr>
          <w:jc w:val="center"/>
        </w:trPr>
        <w:tc>
          <w:tcPr>
            <w:tcW w:w="311" w:type="pct"/>
            <w:tcBorders>
              <w:top w:val="single" w:sz="4" w:space="0" w:color="000000"/>
              <w:left w:val="single" w:sz="4" w:space="0" w:color="000000"/>
              <w:bottom w:val="single" w:sz="4" w:space="0" w:color="000000"/>
              <w:right w:val="single" w:sz="4" w:space="0" w:color="000000"/>
            </w:tcBorders>
            <w:vAlign w:val="center"/>
            <w:hideMark/>
          </w:tcPr>
          <w:p w14:paraId="78F7F06E" w14:textId="77777777" w:rsidR="00D13BEB" w:rsidRPr="00D13BEB" w:rsidRDefault="00D13BEB" w:rsidP="00D13BEB">
            <w:pPr>
              <w:pStyle w:val="afff"/>
              <w:jc w:val="center"/>
              <w:rPr>
                <w:rFonts w:ascii="Times New Roman" w:hAnsi="Times New Roman"/>
                <w:b/>
                <w:bCs/>
                <w:sz w:val="20"/>
                <w:szCs w:val="20"/>
                <w:highlight w:val="green"/>
              </w:rPr>
            </w:pPr>
            <w:r w:rsidRPr="00D13BEB">
              <w:rPr>
                <w:rFonts w:ascii="Times New Roman" w:hAnsi="Times New Roman"/>
                <w:b/>
                <w:bCs/>
                <w:sz w:val="20"/>
                <w:szCs w:val="20"/>
                <w:highlight w:val="green"/>
              </w:rPr>
              <w:t>№</w:t>
            </w:r>
          </w:p>
          <w:p w14:paraId="5ACFA93D" w14:textId="77777777" w:rsidR="00D13BEB" w:rsidRPr="00D13BEB" w:rsidRDefault="00D13BEB" w:rsidP="00D13BEB">
            <w:pPr>
              <w:pStyle w:val="afff"/>
              <w:jc w:val="center"/>
              <w:rPr>
                <w:rFonts w:ascii="Times New Roman" w:hAnsi="Times New Roman"/>
                <w:b/>
                <w:bCs/>
                <w:sz w:val="20"/>
                <w:szCs w:val="20"/>
                <w:highlight w:val="green"/>
              </w:rPr>
            </w:pPr>
            <w:r w:rsidRPr="00D13BEB">
              <w:rPr>
                <w:rFonts w:ascii="Times New Roman" w:hAnsi="Times New Roman"/>
                <w:b/>
                <w:bCs/>
                <w:sz w:val="20"/>
                <w:szCs w:val="20"/>
                <w:highlight w:val="green"/>
              </w:rPr>
              <w:t>п/п</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6B9C7DF9" w14:textId="77777777" w:rsidR="00D13BEB" w:rsidRPr="00D13BEB" w:rsidRDefault="00D13BEB" w:rsidP="00D13BEB">
            <w:pPr>
              <w:pStyle w:val="afff"/>
              <w:jc w:val="center"/>
              <w:rPr>
                <w:rFonts w:ascii="Times New Roman" w:hAnsi="Times New Roman"/>
                <w:b/>
                <w:bCs/>
                <w:sz w:val="20"/>
                <w:szCs w:val="20"/>
                <w:highlight w:val="green"/>
              </w:rPr>
            </w:pPr>
            <w:r w:rsidRPr="00D13BEB">
              <w:rPr>
                <w:rFonts w:ascii="Times New Roman" w:hAnsi="Times New Roman"/>
                <w:b/>
                <w:bCs/>
                <w:sz w:val="20"/>
                <w:szCs w:val="20"/>
                <w:highlight w:val="green"/>
              </w:rPr>
              <w:t>Наименование объекта культурного наследия</w:t>
            </w:r>
          </w:p>
        </w:tc>
        <w:tc>
          <w:tcPr>
            <w:tcW w:w="1800" w:type="pct"/>
            <w:tcBorders>
              <w:top w:val="single" w:sz="4" w:space="0" w:color="000000"/>
              <w:left w:val="single" w:sz="4" w:space="0" w:color="000000"/>
              <w:bottom w:val="single" w:sz="4" w:space="0" w:color="000000"/>
              <w:right w:val="single" w:sz="4" w:space="0" w:color="000000"/>
            </w:tcBorders>
            <w:vAlign w:val="center"/>
            <w:hideMark/>
          </w:tcPr>
          <w:p w14:paraId="6D999A1D" w14:textId="77777777" w:rsidR="00D13BEB" w:rsidRPr="00D13BEB" w:rsidRDefault="00D13BEB" w:rsidP="00D13BEB">
            <w:pPr>
              <w:pStyle w:val="afff"/>
              <w:jc w:val="center"/>
              <w:rPr>
                <w:rFonts w:ascii="Times New Roman" w:hAnsi="Times New Roman"/>
                <w:b/>
                <w:bCs/>
                <w:sz w:val="20"/>
                <w:szCs w:val="20"/>
                <w:highlight w:val="green"/>
              </w:rPr>
            </w:pPr>
            <w:r w:rsidRPr="00D13BEB">
              <w:rPr>
                <w:rFonts w:ascii="Times New Roman" w:hAnsi="Times New Roman"/>
                <w:b/>
                <w:bCs/>
                <w:sz w:val="20"/>
                <w:szCs w:val="20"/>
                <w:highlight w:val="green"/>
              </w:rPr>
              <w:t>Наименование и реквизиты нормативно-правового акта органа государственной власти о постановке объекта культурного наследия на государственную охрану</w:t>
            </w:r>
          </w:p>
        </w:tc>
        <w:tc>
          <w:tcPr>
            <w:tcW w:w="1639" w:type="pct"/>
            <w:tcBorders>
              <w:top w:val="single" w:sz="4" w:space="0" w:color="000000"/>
              <w:left w:val="single" w:sz="4" w:space="0" w:color="000000"/>
              <w:bottom w:val="single" w:sz="4" w:space="0" w:color="000000"/>
              <w:right w:val="single" w:sz="4" w:space="0" w:color="000000"/>
            </w:tcBorders>
            <w:vAlign w:val="center"/>
            <w:hideMark/>
          </w:tcPr>
          <w:p w14:paraId="38BA30AA" w14:textId="77777777" w:rsidR="00D13BEB" w:rsidRPr="00D13BEB" w:rsidRDefault="00D13BEB" w:rsidP="00D13BEB">
            <w:pPr>
              <w:pStyle w:val="afff"/>
              <w:jc w:val="center"/>
              <w:rPr>
                <w:rFonts w:ascii="Times New Roman" w:hAnsi="Times New Roman"/>
                <w:b/>
                <w:bCs/>
                <w:sz w:val="20"/>
                <w:szCs w:val="20"/>
                <w:highlight w:val="green"/>
              </w:rPr>
            </w:pPr>
            <w:r w:rsidRPr="00D13BEB">
              <w:rPr>
                <w:rFonts w:ascii="Times New Roman" w:hAnsi="Times New Roman"/>
                <w:b/>
                <w:bCs/>
                <w:sz w:val="20"/>
                <w:szCs w:val="20"/>
                <w:highlight w:val="green"/>
              </w:rPr>
              <w:t>Местонахождение объекта культурного наследия</w:t>
            </w:r>
          </w:p>
        </w:tc>
      </w:tr>
      <w:tr w:rsidR="00D13BEB" w:rsidRPr="00D13BEB" w14:paraId="69665BBF" w14:textId="77777777" w:rsidTr="00C31125">
        <w:trPr>
          <w:jc w:val="center"/>
        </w:trPr>
        <w:tc>
          <w:tcPr>
            <w:tcW w:w="311" w:type="pct"/>
            <w:tcBorders>
              <w:top w:val="single" w:sz="4" w:space="0" w:color="000000"/>
              <w:left w:val="single" w:sz="4" w:space="0" w:color="000000"/>
              <w:bottom w:val="single" w:sz="4" w:space="0" w:color="000000"/>
              <w:right w:val="single" w:sz="4" w:space="0" w:color="000000"/>
            </w:tcBorders>
            <w:vAlign w:val="center"/>
            <w:hideMark/>
          </w:tcPr>
          <w:p w14:paraId="7594B22F" w14:textId="77777777" w:rsidR="00D13BEB" w:rsidRPr="00D13BEB" w:rsidRDefault="00D13BEB" w:rsidP="00D13BEB">
            <w:pPr>
              <w:pStyle w:val="afff"/>
              <w:jc w:val="center"/>
              <w:rPr>
                <w:rFonts w:ascii="Times New Roman" w:hAnsi="Times New Roman"/>
                <w:sz w:val="20"/>
                <w:szCs w:val="20"/>
                <w:highlight w:val="green"/>
              </w:rPr>
            </w:pPr>
            <w:r w:rsidRPr="00D13BEB">
              <w:rPr>
                <w:rFonts w:ascii="Times New Roman" w:hAnsi="Times New Roman"/>
                <w:sz w:val="20"/>
                <w:szCs w:val="20"/>
                <w:highlight w:val="green"/>
              </w:rPr>
              <w:t>1</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6484BC9E" w14:textId="77777777" w:rsidR="00D13BEB" w:rsidRPr="00D13BEB" w:rsidRDefault="00D13BEB" w:rsidP="00D13BEB">
            <w:pPr>
              <w:pStyle w:val="afff"/>
              <w:jc w:val="center"/>
              <w:rPr>
                <w:rFonts w:ascii="Times New Roman" w:hAnsi="Times New Roman"/>
                <w:sz w:val="20"/>
                <w:szCs w:val="20"/>
                <w:highlight w:val="green"/>
              </w:rPr>
            </w:pPr>
            <w:r w:rsidRPr="00D13BEB">
              <w:rPr>
                <w:rFonts w:ascii="Times New Roman" w:hAnsi="Times New Roman"/>
                <w:sz w:val="20"/>
                <w:szCs w:val="20"/>
                <w:highlight w:val="green"/>
              </w:rPr>
              <w:t>2</w:t>
            </w:r>
          </w:p>
        </w:tc>
        <w:tc>
          <w:tcPr>
            <w:tcW w:w="1800" w:type="pct"/>
            <w:tcBorders>
              <w:top w:val="single" w:sz="4" w:space="0" w:color="000000"/>
              <w:left w:val="single" w:sz="4" w:space="0" w:color="000000"/>
              <w:bottom w:val="single" w:sz="4" w:space="0" w:color="000000"/>
              <w:right w:val="single" w:sz="4" w:space="0" w:color="000000"/>
            </w:tcBorders>
            <w:vAlign w:val="center"/>
            <w:hideMark/>
          </w:tcPr>
          <w:p w14:paraId="5344E9DD" w14:textId="77777777" w:rsidR="00D13BEB" w:rsidRPr="00D13BEB" w:rsidRDefault="00D13BEB" w:rsidP="00D13BEB">
            <w:pPr>
              <w:pStyle w:val="afff"/>
              <w:jc w:val="center"/>
              <w:rPr>
                <w:rFonts w:ascii="Times New Roman" w:hAnsi="Times New Roman"/>
                <w:sz w:val="20"/>
                <w:szCs w:val="20"/>
                <w:highlight w:val="green"/>
              </w:rPr>
            </w:pPr>
            <w:r w:rsidRPr="00D13BEB">
              <w:rPr>
                <w:rFonts w:ascii="Times New Roman" w:hAnsi="Times New Roman"/>
                <w:sz w:val="20"/>
                <w:szCs w:val="20"/>
                <w:highlight w:val="green"/>
              </w:rPr>
              <w:t>3</w:t>
            </w:r>
          </w:p>
        </w:tc>
        <w:tc>
          <w:tcPr>
            <w:tcW w:w="1639" w:type="pct"/>
            <w:tcBorders>
              <w:top w:val="single" w:sz="4" w:space="0" w:color="000000"/>
              <w:left w:val="single" w:sz="4" w:space="0" w:color="000000"/>
              <w:bottom w:val="single" w:sz="4" w:space="0" w:color="000000"/>
              <w:right w:val="single" w:sz="4" w:space="0" w:color="000000"/>
            </w:tcBorders>
            <w:vAlign w:val="center"/>
            <w:hideMark/>
          </w:tcPr>
          <w:p w14:paraId="15CCB5C7" w14:textId="77777777" w:rsidR="00D13BEB" w:rsidRPr="00D13BEB" w:rsidRDefault="00D13BEB" w:rsidP="00D13BEB">
            <w:pPr>
              <w:pStyle w:val="afff"/>
              <w:jc w:val="center"/>
              <w:rPr>
                <w:rFonts w:ascii="Times New Roman" w:hAnsi="Times New Roman"/>
                <w:sz w:val="20"/>
                <w:szCs w:val="20"/>
                <w:highlight w:val="green"/>
              </w:rPr>
            </w:pPr>
            <w:r w:rsidRPr="00D13BEB">
              <w:rPr>
                <w:rFonts w:ascii="Times New Roman" w:hAnsi="Times New Roman"/>
                <w:sz w:val="20"/>
                <w:szCs w:val="20"/>
                <w:highlight w:val="green"/>
              </w:rPr>
              <w:t>4</w:t>
            </w:r>
          </w:p>
        </w:tc>
      </w:tr>
      <w:tr w:rsidR="00D13BEB" w:rsidRPr="00D13BEB" w14:paraId="061652EE" w14:textId="77777777" w:rsidTr="00C31125">
        <w:trPr>
          <w:jc w:val="center"/>
        </w:trPr>
        <w:tc>
          <w:tcPr>
            <w:tcW w:w="311" w:type="pct"/>
            <w:tcBorders>
              <w:top w:val="single" w:sz="4" w:space="0" w:color="000000"/>
              <w:left w:val="single" w:sz="4" w:space="0" w:color="000000"/>
              <w:bottom w:val="single" w:sz="4" w:space="0" w:color="000000"/>
              <w:right w:val="single" w:sz="4" w:space="0" w:color="000000"/>
            </w:tcBorders>
            <w:vAlign w:val="center"/>
          </w:tcPr>
          <w:p w14:paraId="16DAA108" w14:textId="77777777" w:rsidR="00D13BEB" w:rsidRPr="00D13BEB" w:rsidRDefault="00D13BEB" w:rsidP="00D13BEB">
            <w:pPr>
              <w:pStyle w:val="afff"/>
              <w:jc w:val="center"/>
              <w:rPr>
                <w:rFonts w:ascii="Times New Roman" w:hAnsi="Times New Roman"/>
                <w:sz w:val="20"/>
                <w:szCs w:val="20"/>
                <w:highlight w:val="green"/>
              </w:rPr>
            </w:pPr>
            <w:r w:rsidRPr="00D13BEB">
              <w:rPr>
                <w:rFonts w:ascii="Times New Roman" w:hAnsi="Times New Roman"/>
                <w:sz w:val="20"/>
                <w:szCs w:val="20"/>
                <w:highlight w:val="green"/>
              </w:rPr>
              <w:lastRenderedPageBreak/>
              <w:t>1</w:t>
            </w:r>
          </w:p>
        </w:tc>
        <w:tc>
          <w:tcPr>
            <w:tcW w:w="1250" w:type="pct"/>
            <w:tcBorders>
              <w:top w:val="single" w:sz="4" w:space="0" w:color="000000"/>
              <w:left w:val="single" w:sz="4" w:space="0" w:color="000000"/>
              <w:bottom w:val="single" w:sz="4" w:space="0" w:color="000000"/>
              <w:right w:val="single" w:sz="4" w:space="0" w:color="000000"/>
            </w:tcBorders>
            <w:vAlign w:val="center"/>
          </w:tcPr>
          <w:p w14:paraId="5C605FEF" w14:textId="77777777" w:rsidR="00D13BEB" w:rsidRPr="00D13BEB" w:rsidRDefault="00D13BEB" w:rsidP="00D13BEB">
            <w:pPr>
              <w:pStyle w:val="afff"/>
              <w:jc w:val="center"/>
              <w:rPr>
                <w:rFonts w:ascii="Times New Roman" w:hAnsi="Times New Roman"/>
                <w:sz w:val="20"/>
                <w:szCs w:val="20"/>
                <w:highlight w:val="green"/>
              </w:rPr>
            </w:pPr>
            <w:r w:rsidRPr="00D13BEB">
              <w:rPr>
                <w:rFonts w:ascii="Times New Roman" w:hAnsi="Times New Roman"/>
                <w:sz w:val="20"/>
                <w:szCs w:val="20"/>
                <w:highlight w:val="green"/>
              </w:rPr>
              <w:t>Ворошнево   Поселение 1, эпоха бронзы, ранний железный век, 3-4 вв.</w:t>
            </w:r>
          </w:p>
        </w:tc>
        <w:tc>
          <w:tcPr>
            <w:tcW w:w="1800" w:type="pct"/>
            <w:tcBorders>
              <w:top w:val="single" w:sz="4" w:space="0" w:color="000000"/>
              <w:left w:val="single" w:sz="4" w:space="0" w:color="000000"/>
              <w:bottom w:val="single" w:sz="4" w:space="0" w:color="000000"/>
              <w:right w:val="single" w:sz="4" w:space="0" w:color="000000"/>
            </w:tcBorders>
            <w:vAlign w:val="center"/>
          </w:tcPr>
          <w:p w14:paraId="784D3E38" w14:textId="77777777" w:rsidR="00D13BEB" w:rsidRPr="00D13BEB" w:rsidRDefault="00D13BEB" w:rsidP="00D13BEB">
            <w:pPr>
              <w:pStyle w:val="afff"/>
              <w:jc w:val="center"/>
              <w:rPr>
                <w:rFonts w:ascii="Times New Roman" w:hAnsi="Times New Roman"/>
                <w:sz w:val="20"/>
                <w:szCs w:val="20"/>
                <w:highlight w:val="green"/>
              </w:rPr>
            </w:pPr>
            <w:r w:rsidRPr="00D13BEB">
              <w:rPr>
                <w:rFonts w:ascii="Times New Roman" w:hAnsi="Times New Roman"/>
                <w:sz w:val="20"/>
                <w:szCs w:val="20"/>
                <w:highlight w:val="green"/>
              </w:rPr>
              <w:t>Список вновь выявленных объектов, представляющих историческую, научную, художественную или иную культурную ценность, утвержденный председателем комитета по культуре и искусству Администрации Курской области 16.01.1995 г.</w:t>
            </w:r>
          </w:p>
        </w:tc>
        <w:tc>
          <w:tcPr>
            <w:tcW w:w="1639" w:type="pct"/>
            <w:tcBorders>
              <w:top w:val="single" w:sz="4" w:space="0" w:color="000000"/>
              <w:left w:val="single" w:sz="4" w:space="0" w:color="000000"/>
              <w:bottom w:val="single" w:sz="4" w:space="0" w:color="000000"/>
              <w:right w:val="single" w:sz="4" w:space="0" w:color="000000"/>
            </w:tcBorders>
            <w:vAlign w:val="center"/>
          </w:tcPr>
          <w:p w14:paraId="4658E7D9" w14:textId="77777777" w:rsidR="00D13BEB" w:rsidRPr="00D13BEB" w:rsidRDefault="00D13BEB" w:rsidP="00D13BEB">
            <w:pPr>
              <w:pStyle w:val="afff"/>
              <w:jc w:val="center"/>
              <w:rPr>
                <w:rFonts w:ascii="Times New Roman" w:hAnsi="Times New Roman"/>
                <w:sz w:val="20"/>
                <w:szCs w:val="20"/>
                <w:highlight w:val="green"/>
              </w:rPr>
            </w:pPr>
            <w:r w:rsidRPr="00D13BEB">
              <w:rPr>
                <w:rFonts w:ascii="Times New Roman" w:hAnsi="Times New Roman"/>
                <w:sz w:val="20"/>
                <w:szCs w:val="20"/>
                <w:highlight w:val="green"/>
              </w:rPr>
              <w:t>Курская область, Курский район, муниципальное образование</w:t>
            </w:r>
          </w:p>
          <w:p w14:paraId="5BC35343" w14:textId="77777777" w:rsidR="00D13BEB" w:rsidRPr="00D13BEB" w:rsidRDefault="00D13BEB" w:rsidP="00D13BEB">
            <w:pPr>
              <w:pStyle w:val="afff"/>
              <w:jc w:val="center"/>
              <w:rPr>
                <w:rFonts w:ascii="Times New Roman" w:hAnsi="Times New Roman"/>
                <w:sz w:val="20"/>
                <w:szCs w:val="20"/>
                <w:highlight w:val="green"/>
              </w:rPr>
            </w:pPr>
            <w:r w:rsidRPr="00D13BEB">
              <w:rPr>
                <w:rFonts w:ascii="Times New Roman" w:hAnsi="Times New Roman"/>
                <w:sz w:val="20"/>
                <w:szCs w:val="20"/>
                <w:highlight w:val="green"/>
              </w:rPr>
              <w:t>«Ворошневский сельсовет»,</w:t>
            </w:r>
          </w:p>
          <w:p w14:paraId="6F5E0C9A" w14:textId="77777777" w:rsidR="00D13BEB" w:rsidRPr="00D13BEB" w:rsidRDefault="00D13BEB" w:rsidP="00D13BEB">
            <w:pPr>
              <w:pStyle w:val="afff"/>
              <w:jc w:val="center"/>
              <w:rPr>
                <w:rFonts w:ascii="Times New Roman" w:hAnsi="Times New Roman"/>
                <w:sz w:val="20"/>
                <w:szCs w:val="20"/>
                <w:highlight w:val="green"/>
              </w:rPr>
            </w:pPr>
            <w:r w:rsidRPr="00D13BEB">
              <w:rPr>
                <w:rFonts w:ascii="Times New Roman" w:hAnsi="Times New Roman"/>
                <w:sz w:val="20"/>
                <w:szCs w:val="20"/>
                <w:highlight w:val="green"/>
              </w:rPr>
              <w:t>д. Ворошнево</w:t>
            </w:r>
          </w:p>
        </w:tc>
      </w:tr>
      <w:tr w:rsidR="00D13BEB" w:rsidRPr="00D13BEB" w14:paraId="10966AAC" w14:textId="77777777" w:rsidTr="00C31125">
        <w:trPr>
          <w:jc w:val="center"/>
        </w:trPr>
        <w:tc>
          <w:tcPr>
            <w:tcW w:w="311" w:type="pct"/>
            <w:tcBorders>
              <w:top w:val="single" w:sz="4" w:space="0" w:color="000000"/>
              <w:left w:val="single" w:sz="4" w:space="0" w:color="000000"/>
              <w:bottom w:val="single" w:sz="4" w:space="0" w:color="000000"/>
              <w:right w:val="single" w:sz="4" w:space="0" w:color="000000"/>
            </w:tcBorders>
            <w:vAlign w:val="center"/>
          </w:tcPr>
          <w:p w14:paraId="217825FE" w14:textId="77777777" w:rsidR="00D13BEB" w:rsidRPr="00D13BEB" w:rsidRDefault="00D13BEB" w:rsidP="00D13BEB">
            <w:pPr>
              <w:pStyle w:val="afff"/>
              <w:jc w:val="center"/>
              <w:rPr>
                <w:rFonts w:ascii="Times New Roman" w:hAnsi="Times New Roman"/>
                <w:sz w:val="20"/>
                <w:szCs w:val="20"/>
                <w:highlight w:val="green"/>
              </w:rPr>
            </w:pPr>
            <w:r w:rsidRPr="00D13BEB">
              <w:rPr>
                <w:rFonts w:ascii="Times New Roman" w:hAnsi="Times New Roman"/>
                <w:sz w:val="20"/>
                <w:szCs w:val="20"/>
                <w:highlight w:val="green"/>
              </w:rPr>
              <w:t>2</w:t>
            </w:r>
          </w:p>
        </w:tc>
        <w:tc>
          <w:tcPr>
            <w:tcW w:w="1250" w:type="pct"/>
            <w:tcBorders>
              <w:top w:val="single" w:sz="4" w:space="0" w:color="000000"/>
              <w:left w:val="single" w:sz="4" w:space="0" w:color="000000"/>
              <w:bottom w:val="single" w:sz="4" w:space="0" w:color="000000"/>
              <w:right w:val="single" w:sz="4" w:space="0" w:color="000000"/>
            </w:tcBorders>
            <w:vAlign w:val="center"/>
          </w:tcPr>
          <w:p w14:paraId="19563739" w14:textId="77777777" w:rsidR="00D13BEB" w:rsidRPr="00D13BEB" w:rsidRDefault="00D13BEB" w:rsidP="00D13BEB">
            <w:pPr>
              <w:spacing w:line="240" w:lineRule="auto"/>
              <w:jc w:val="center"/>
              <w:rPr>
                <w:sz w:val="20"/>
                <w:szCs w:val="20"/>
                <w:highlight w:val="green"/>
              </w:rPr>
            </w:pPr>
            <w:r w:rsidRPr="00D13BEB">
              <w:rPr>
                <w:sz w:val="20"/>
                <w:szCs w:val="20"/>
                <w:highlight w:val="green"/>
              </w:rPr>
              <w:t>Ворошнево   Поселение 2, эпоха бронзы, 3-4 вв.</w:t>
            </w:r>
          </w:p>
          <w:p w14:paraId="1B915728" w14:textId="77777777" w:rsidR="00D13BEB" w:rsidRPr="00D13BEB" w:rsidRDefault="00D13BEB" w:rsidP="00D13BEB">
            <w:pPr>
              <w:pStyle w:val="afff"/>
              <w:jc w:val="center"/>
              <w:rPr>
                <w:rFonts w:ascii="Times New Roman" w:hAnsi="Times New Roman"/>
                <w:sz w:val="20"/>
                <w:szCs w:val="20"/>
                <w:highlight w:val="green"/>
              </w:rPr>
            </w:pPr>
          </w:p>
        </w:tc>
        <w:tc>
          <w:tcPr>
            <w:tcW w:w="1800" w:type="pct"/>
            <w:tcBorders>
              <w:top w:val="single" w:sz="4" w:space="0" w:color="000000"/>
              <w:left w:val="single" w:sz="4" w:space="0" w:color="000000"/>
              <w:bottom w:val="single" w:sz="4" w:space="0" w:color="000000"/>
              <w:right w:val="single" w:sz="4" w:space="0" w:color="000000"/>
            </w:tcBorders>
            <w:vAlign w:val="center"/>
          </w:tcPr>
          <w:p w14:paraId="31C95E04" w14:textId="77777777" w:rsidR="00D13BEB" w:rsidRPr="00D13BEB" w:rsidRDefault="00D13BEB" w:rsidP="00D13BEB">
            <w:pPr>
              <w:pStyle w:val="afff"/>
              <w:jc w:val="center"/>
              <w:rPr>
                <w:rFonts w:ascii="Times New Roman" w:hAnsi="Times New Roman"/>
                <w:sz w:val="20"/>
                <w:szCs w:val="20"/>
                <w:highlight w:val="green"/>
              </w:rPr>
            </w:pPr>
            <w:r w:rsidRPr="00D13BEB">
              <w:rPr>
                <w:rFonts w:ascii="Times New Roman" w:hAnsi="Times New Roman"/>
                <w:sz w:val="20"/>
                <w:szCs w:val="20"/>
                <w:highlight w:val="green"/>
              </w:rPr>
              <w:t>Список вновь выявленных объектов, представляющих историческую, научную, художественную или иную культурную ценность, утвержденный председателем комитета по культуре и искусству Администрации Курской области 16.01.1995 г.</w:t>
            </w:r>
          </w:p>
        </w:tc>
        <w:tc>
          <w:tcPr>
            <w:tcW w:w="1639" w:type="pct"/>
            <w:tcBorders>
              <w:top w:val="single" w:sz="4" w:space="0" w:color="000000"/>
              <w:left w:val="single" w:sz="4" w:space="0" w:color="000000"/>
              <w:bottom w:val="single" w:sz="4" w:space="0" w:color="000000"/>
              <w:right w:val="single" w:sz="4" w:space="0" w:color="000000"/>
            </w:tcBorders>
            <w:vAlign w:val="center"/>
          </w:tcPr>
          <w:p w14:paraId="15289A0B" w14:textId="77777777" w:rsidR="00D13BEB" w:rsidRPr="00D13BEB" w:rsidRDefault="00D13BEB" w:rsidP="00D13BEB">
            <w:pPr>
              <w:pStyle w:val="afff"/>
              <w:jc w:val="center"/>
              <w:rPr>
                <w:rFonts w:ascii="Times New Roman" w:hAnsi="Times New Roman"/>
                <w:sz w:val="20"/>
                <w:szCs w:val="20"/>
                <w:highlight w:val="green"/>
              </w:rPr>
            </w:pPr>
            <w:r w:rsidRPr="00D13BEB">
              <w:rPr>
                <w:rFonts w:ascii="Times New Roman" w:hAnsi="Times New Roman"/>
                <w:sz w:val="20"/>
                <w:szCs w:val="20"/>
                <w:highlight w:val="green"/>
              </w:rPr>
              <w:t>Курская область, Курский район, муниципальное образование</w:t>
            </w:r>
          </w:p>
          <w:p w14:paraId="51AA62A0" w14:textId="77777777" w:rsidR="00D13BEB" w:rsidRPr="00D13BEB" w:rsidRDefault="00D13BEB" w:rsidP="00D13BEB">
            <w:pPr>
              <w:pStyle w:val="afff"/>
              <w:jc w:val="center"/>
              <w:rPr>
                <w:rFonts w:ascii="Times New Roman" w:hAnsi="Times New Roman"/>
                <w:sz w:val="20"/>
                <w:szCs w:val="20"/>
                <w:highlight w:val="green"/>
              </w:rPr>
            </w:pPr>
            <w:r w:rsidRPr="00D13BEB">
              <w:rPr>
                <w:rFonts w:ascii="Times New Roman" w:hAnsi="Times New Roman"/>
                <w:sz w:val="20"/>
                <w:szCs w:val="20"/>
                <w:highlight w:val="green"/>
              </w:rPr>
              <w:t>«Ворошневский сельсовет», д. Ворошнево</w:t>
            </w:r>
          </w:p>
        </w:tc>
      </w:tr>
      <w:tr w:rsidR="00D13BEB" w:rsidRPr="00D13BEB" w14:paraId="74028274" w14:textId="77777777" w:rsidTr="00C31125">
        <w:trPr>
          <w:jc w:val="center"/>
        </w:trPr>
        <w:tc>
          <w:tcPr>
            <w:tcW w:w="311" w:type="pct"/>
            <w:tcBorders>
              <w:top w:val="single" w:sz="4" w:space="0" w:color="000000"/>
              <w:left w:val="single" w:sz="4" w:space="0" w:color="000000"/>
              <w:bottom w:val="single" w:sz="4" w:space="0" w:color="000000"/>
              <w:right w:val="single" w:sz="4" w:space="0" w:color="000000"/>
            </w:tcBorders>
            <w:vAlign w:val="center"/>
          </w:tcPr>
          <w:p w14:paraId="7586F417" w14:textId="77777777" w:rsidR="00D13BEB" w:rsidRPr="00D13BEB" w:rsidRDefault="00D13BEB" w:rsidP="00D13BEB">
            <w:pPr>
              <w:pStyle w:val="afff"/>
              <w:jc w:val="center"/>
              <w:rPr>
                <w:rFonts w:ascii="Times New Roman" w:hAnsi="Times New Roman"/>
                <w:sz w:val="20"/>
                <w:szCs w:val="20"/>
                <w:highlight w:val="green"/>
              </w:rPr>
            </w:pPr>
            <w:r w:rsidRPr="00D13BEB">
              <w:rPr>
                <w:rFonts w:ascii="Times New Roman" w:hAnsi="Times New Roman"/>
                <w:sz w:val="20"/>
                <w:szCs w:val="20"/>
                <w:highlight w:val="green"/>
              </w:rPr>
              <w:t>3</w:t>
            </w:r>
          </w:p>
        </w:tc>
        <w:tc>
          <w:tcPr>
            <w:tcW w:w="1250" w:type="pct"/>
            <w:tcBorders>
              <w:top w:val="single" w:sz="4" w:space="0" w:color="000000"/>
              <w:left w:val="single" w:sz="4" w:space="0" w:color="000000"/>
              <w:bottom w:val="single" w:sz="4" w:space="0" w:color="000000"/>
              <w:right w:val="single" w:sz="4" w:space="0" w:color="000000"/>
            </w:tcBorders>
            <w:vAlign w:val="center"/>
          </w:tcPr>
          <w:p w14:paraId="554F0B9E" w14:textId="77777777" w:rsidR="00D13BEB" w:rsidRPr="00D13BEB" w:rsidRDefault="00D13BEB" w:rsidP="00D13BEB">
            <w:pPr>
              <w:spacing w:line="240" w:lineRule="auto"/>
              <w:jc w:val="center"/>
              <w:rPr>
                <w:sz w:val="20"/>
                <w:szCs w:val="20"/>
                <w:highlight w:val="green"/>
              </w:rPr>
            </w:pPr>
            <w:r w:rsidRPr="00D13BEB">
              <w:rPr>
                <w:sz w:val="20"/>
                <w:szCs w:val="20"/>
                <w:highlight w:val="green"/>
              </w:rPr>
              <w:t xml:space="preserve">Ворошнево   </w:t>
            </w:r>
            <w:r w:rsidRPr="00D13BEB">
              <w:rPr>
                <w:b/>
                <w:sz w:val="20"/>
                <w:szCs w:val="20"/>
                <w:highlight w:val="green"/>
              </w:rPr>
              <w:t xml:space="preserve"> </w:t>
            </w:r>
            <w:r w:rsidRPr="00D13BEB">
              <w:rPr>
                <w:sz w:val="20"/>
                <w:szCs w:val="20"/>
                <w:highlight w:val="green"/>
              </w:rPr>
              <w:t>Селище, 3</w:t>
            </w:r>
            <w:r w:rsidRPr="00D13BEB">
              <w:rPr>
                <w:sz w:val="20"/>
                <w:szCs w:val="20"/>
                <w:highlight w:val="green"/>
              </w:rPr>
              <w:noBreakHyphen/>
              <w:t>4 вв.</w:t>
            </w:r>
          </w:p>
          <w:p w14:paraId="547D9094" w14:textId="77777777" w:rsidR="00D13BEB" w:rsidRPr="00D13BEB" w:rsidRDefault="00D13BEB" w:rsidP="00D13BEB">
            <w:pPr>
              <w:pStyle w:val="afff"/>
              <w:jc w:val="center"/>
              <w:rPr>
                <w:rFonts w:ascii="Times New Roman" w:hAnsi="Times New Roman"/>
                <w:sz w:val="20"/>
                <w:szCs w:val="20"/>
                <w:highlight w:val="green"/>
              </w:rPr>
            </w:pPr>
          </w:p>
        </w:tc>
        <w:tc>
          <w:tcPr>
            <w:tcW w:w="1800" w:type="pct"/>
            <w:tcBorders>
              <w:top w:val="single" w:sz="4" w:space="0" w:color="000000"/>
              <w:left w:val="single" w:sz="4" w:space="0" w:color="000000"/>
              <w:bottom w:val="single" w:sz="4" w:space="0" w:color="000000"/>
              <w:right w:val="single" w:sz="4" w:space="0" w:color="000000"/>
            </w:tcBorders>
            <w:vAlign w:val="center"/>
          </w:tcPr>
          <w:p w14:paraId="702051FB" w14:textId="77777777" w:rsidR="00D13BEB" w:rsidRPr="00D13BEB" w:rsidRDefault="00D13BEB" w:rsidP="00D13BEB">
            <w:pPr>
              <w:pStyle w:val="afff"/>
              <w:jc w:val="center"/>
              <w:rPr>
                <w:rFonts w:ascii="Times New Roman" w:hAnsi="Times New Roman"/>
                <w:sz w:val="20"/>
                <w:szCs w:val="20"/>
                <w:highlight w:val="green"/>
              </w:rPr>
            </w:pPr>
            <w:r w:rsidRPr="00D13BEB">
              <w:rPr>
                <w:rFonts w:ascii="Times New Roman" w:hAnsi="Times New Roman"/>
                <w:sz w:val="20"/>
                <w:szCs w:val="20"/>
                <w:highlight w:val="green"/>
              </w:rPr>
              <w:t>Список вновь выявленных объектов, представляющих историческую, научную, художественную или иную культурную ценность, утвержденный председателем комитета по культуре и искусству Администрации Курской области 16.01.1995 г.</w:t>
            </w:r>
          </w:p>
        </w:tc>
        <w:tc>
          <w:tcPr>
            <w:tcW w:w="1639" w:type="pct"/>
            <w:tcBorders>
              <w:top w:val="single" w:sz="4" w:space="0" w:color="000000"/>
              <w:left w:val="single" w:sz="4" w:space="0" w:color="000000"/>
              <w:bottom w:val="single" w:sz="4" w:space="0" w:color="000000"/>
              <w:right w:val="single" w:sz="4" w:space="0" w:color="000000"/>
            </w:tcBorders>
            <w:vAlign w:val="center"/>
          </w:tcPr>
          <w:p w14:paraId="22F610AF" w14:textId="77777777" w:rsidR="00D13BEB" w:rsidRPr="00D13BEB" w:rsidRDefault="00D13BEB" w:rsidP="00D13BEB">
            <w:pPr>
              <w:pStyle w:val="afff"/>
              <w:jc w:val="center"/>
              <w:rPr>
                <w:rFonts w:ascii="Times New Roman" w:hAnsi="Times New Roman"/>
                <w:sz w:val="20"/>
                <w:szCs w:val="20"/>
                <w:highlight w:val="green"/>
              </w:rPr>
            </w:pPr>
            <w:r w:rsidRPr="00D13BEB">
              <w:rPr>
                <w:rFonts w:ascii="Times New Roman" w:hAnsi="Times New Roman"/>
                <w:sz w:val="20"/>
                <w:szCs w:val="20"/>
                <w:highlight w:val="green"/>
              </w:rPr>
              <w:t>Курская область, Курский район, муниципальное образование</w:t>
            </w:r>
          </w:p>
          <w:p w14:paraId="54EABED9" w14:textId="77777777" w:rsidR="00D13BEB" w:rsidRPr="00D13BEB" w:rsidRDefault="00D13BEB" w:rsidP="00D13BEB">
            <w:pPr>
              <w:pStyle w:val="afff"/>
              <w:jc w:val="center"/>
              <w:rPr>
                <w:rFonts w:ascii="Times New Roman" w:hAnsi="Times New Roman"/>
                <w:sz w:val="20"/>
                <w:szCs w:val="20"/>
                <w:highlight w:val="green"/>
              </w:rPr>
            </w:pPr>
            <w:r w:rsidRPr="00D13BEB">
              <w:rPr>
                <w:rFonts w:ascii="Times New Roman" w:hAnsi="Times New Roman"/>
                <w:sz w:val="20"/>
                <w:szCs w:val="20"/>
                <w:highlight w:val="green"/>
              </w:rPr>
              <w:t>«Ворошневский сельсовет»,</w:t>
            </w:r>
          </w:p>
          <w:p w14:paraId="4CA86A4A" w14:textId="77777777" w:rsidR="00D13BEB" w:rsidRPr="00D13BEB" w:rsidRDefault="00D13BEB" w:rsidP="00D13BEB">
            <w:pPr>
              <w:pStyle w:val="afff"/>
              <w:jc w:val="center"/>
              <w:rPr>
                <w:rFonts w:ascii="Times New Roman" w:hAnsi="Times New Roman"/>
                <w:sz w:val="20"/>
                <w:szCs w:val="20"/>
                <w:highlight w:val="green"/>
              </w:rPr>
            </w:pPr>
            <w:r w:rsidRPr="00D13BEB">
              <w:rPr>
                <w:rFonts w:ascii="Times New Roman" w:hAnsi="Times New Roman"/>
                <w:sz w:val="20"/>
                <w:szCs w:val="20"/>
                <w:highlight w:val="green"/>
              </w:rPr>
              <w:t>д. Ворошнево</w:t>
            </w:r>
          </w:p>
        </w:tc>
      </w:tr>
      <w:tr w:rsidR="00D13BEB" w:rsidRPr="00D13BEB" w14:paraId="3D32D498" w14:textId="77777777" w:rsidTr="00C31125">
        <w:trPr>
          <w:jc w:val="center"/>
        </w:trPr>
        <w:tc>
          <w:tcPr>
            <w:tcW w:w="311" w:type="pct"/>
            <w:tcBorders>
              <w:top w:val="single" w:sz="4" w:space="0" w:color="000000"/>
              <w:left w:val="single" w:sz="4" w:space="0" w:color="000000"/>
              <w:bottom w:val="single" w:sz="4" w:space="0" w:color="000000"/>
              <w:right w:val="single" w:sz="4" w:space="0" w:color="000000"/>
            </w:tcBorders>
            <w:vAlign w:val="center"/>
          </w:tcPr>
          <w:p w14:paraId="1F5399B9" w14:textId="77777777" w:rsidR="00D13BEB" w:rsidRPr="00D13BEB" w:rsidRDefault="00D13BEB" w:rsidP="00D13BEB">
            <w:pPr>
              <w:pStyle w:val="afff"/>
              <w:jc w:val="center"/>
              <w:rPr>
                <w:rFonts w:ascii="Times New Roman" w:hAnsi="Times New Roman"/>
                <w:sz w:val="20"/>
                <w:szCs w:val="20"/>
                <w:highlight w:val="green"/>
              </w:rPr>
            </w:pPr>
            <w:r w:rsidRPr="00D13BEB">
              <w:rPr>
                <w:rFonts w:ascii="Times New Roman" w:hAnsi="Times New Roman"/>
                <w:sz w:val="20"/>
                <w:szCs w:val="20"/>
                <w:highlight w:val="green"/>
              </w:rPr>
              <w:t>4</w:t>
            </w:r>
          </w:p>
        </w:tc>
        <w:tc>
          <w:tcPr>
            <w:tcW w:w="1250" w:type="pct"/>
            <w:tcBorders>
              <w:top w:val="single" w:sz="4" w:space="0" w:color="000000"/>
              <w:left w:val="single" w:sz="4" w:space="0" w:color="000000"/>
              <w:bottom w:val="single" w:sz="4" w:space="0" w:color="000000"/>
              <w:right w:val="single" w:sz="4" w:space="0" w:color="000000"/>
            </w:tcBorders>
            <w:vAlign w:val="center"/>
          </w:tcPr>
          <w:p w14:paraId="653D122A" w14:textId="77777777" w:rsidR="00D13BEB" w:rsidRPr="00D13BEB" w:rsidRDefault="00D13BEB" w:rsidP="00D13BEB">
            <w:pPr>
              <w:spacing w:line="240" w:lineRule="auto"/>
              <w:jc w:val="center"/>
              <w:rPr>
                <w:sz w:val="20"/>
                <w:szCs w:val="20"/>
                <w:highlight w:val="green"/>
              </w:rPr>
            </w:pPr>
            <w:r w:rsidRPr="00D13BEB">
              <w:rPr>
                <w:sz w:val="20"/>
                <w:szCs w:val="20"/>
                <w:highlight w:val="green"/>
              </w:rPr>
              <w:t>Рассыльная Поселение, неолит, 3-4, 9-10 вв.</w:t>
            </w:r>
          </w:p>
          <w:p w14:paraId="72EECBCB" w14:textId="77777777" w:rsidR="00D13BEB" w:rsidRPr="00D13BEB" w:rsidRDefault="00D13BEB" w:rsidP="00D13BEB">
            <w:pPr>
              <w:pStyle w:val="afff"/>
              <w:jc w:val="center"/>
              <w:rPr>
                <w:rFonts w:ascii="Times New Roman" w:hAnsi="Times New Roman"/>
                <w:sz w:val="20"/>
                <w:szCs w:val="20"/>
                <w:highlight w:val="green"/>
              </w:rPr>
            </w:pPr>
          </w:p>
        </w:tc>
        <w:tc>
          <w:tcPr>
            <w:tcW w:w="1800" w:type="pct"/>
            <w:tcBorders>
              <w:top w:val="single" w:sz="4" w:space="0" w:color="000000"/>
              <w:left w:val="single" w:sz="4" w:space="0" w:color="000000"/>
              <w:bottom w:val="single" w:sz="4" w:space="0" w:color="000000"/>
              <w:right w:val="single" w:sz="4" w:space="0" w:color="000000"/>
            </w:tcBorders>
          </w:tcPr>
          <w:p w14:paraId="4E0D1239" w14:textId="77777777" w:rsidR="00D13BEB" w:rsidRPr="00D13BEB" w:rsidRDefault="00D13BEB" w:rsidP="00D13BEB">
            <w:pPr>
              <w:pStyle w:val="afff"/>
              <w:jc w:val="center"/>
              <w:rPr>
                <w:rFonts w:ascii="Times New Roman" w:hAnsi="Times New Roman"/>
                <w:sz w:val="20"/>
                <w:szCs w:val="20"/>
                <w:highlight w:val="green"/>
              </w:rPr>
            </w:pPr>
            <w:r w:rsidRPr="00D13BEB">
              <w:rPr>
                <w:rFonts w:ascii="Times New Roman" w:hAnsi="Times New Roman"/>
                <w:sz w:val="20"/>
                <w:szCs w:val="20"/>
                <w:highlight w:val="green"/>
              </w:rPr>
              <w:t>Список вновь выявленных объектов, представляющих историческую, научную, художественную или иную культурную ценность, утвержденный председателем комитета по культуре и искусству Администрации Курской области 16.01.1995 г.</w:t>
            </w:r>
          </w:p>
        </w:tc>
        <w:tc>
          <w:tcPr>
            <w:tcW w:w="1639" w:type="pct"/>
            <w:tcBorders>
              <w:top w:val="single" w:sz="4" w:space="0" w:color="000000"/>
              <w:left w:val="single" w:sz="4" w:space="0" w:color="000000"/>
              <w:bottom w:val="single" w:sz="4" w:space="0" w:color="000000"/>
              <w:right w:val="single" w:sz="4" w:space="0" w:color="000000"/>
            </w:tcBorders>
            <w:vAlign w:val="center"/>
          </w:tcPr>
          <w:p w14:paraId="6680E8B3" w14:textId="77777777" w:rsidR="00D13BEB" w:rsidRPr="00D13BEB" w:rsidRDefault="00D13BEB" w:rsidP="00D13BEB">
            <w:pPr>
              <w:pStyle w:val="afff"/>
              <w:jc w:val="center"/>
              <w:rPr>
                <w:rFonts w:ascii="Times New Roman" w:hAnsi="Times New Roman"/>
                <w:sz w:val="20"/>
                <w:szCs w:val="20"/>
                <w:highlight w:val="green"/>
              </w:rPr>
            </w:pPr>
            <w:r w:rsidRPr="00D13BEB">
              <w:rPr>
                <w:rFonts w:ascii="Times New Roman" w:hAnsi="Times New Roman"/>
                <w:sz w:val="20"/>
                <w:szCs w:val="20"/>
                <w:highlight w:val="green"/>
              </w:rPr>
              <w:t>Курская область, Курский район, муниципальное образование</w:t>
            </w:r>
          </w:p>
          <w:p w14:paraId="7A6C0C9E" w14:textId="77777777" w:rsidR="00D13BEB" w:rsidRPr="00D13BEB" w:rsidRDefault="00D13BEB" w:rsidP="00D13BEB">
            <w:pPr>
              <w:pStyle w:val="afff"/>
              <w:jc w:val="center"/>
              <w:rPr>
                <w:rFonts w:ascii="Times New Roman" w:hAnsi="Times New Roman"/>
                <w:sz w:val="20"/>
                <w:szCs w:val="20"/>
                <w:highlight w:val="green"/>
              </w:rPr>
            </w:pPr>
            <w:r w:rsidRPr="00D13BEB">
              <w:rPr>
                <w:rFonts w:ascii="Times New Roman" w:hAnsi="Times New Roman"/>
                <w:sz w:val="20"/>
                <w:szCs w:val="20"/>
                <w:highlight w:val="green"/>
              </w:rPr>
              <w:t>«Ворошневский сельсовет»,</w:t>
            </w:r>
          </w:p>
          <w:p w14:paraId="1E2CF154" w14:textId="77777777" w:rsidR="00D13BEB" w:rsidRPr="00D13BEB" w:rsidRDefault="00D13BEB" w:rsidP="00D13BEB">
            <w:pPr>
              <w:pStyle w:val="afff"/>
              <w:jc w:val="center"/>
              <w:rPr>
                <w:rFonts w:ascii="Times New Roman" w:hAnsi="Times New Roman"/>
                <w:sz w:val="20"/>
                <w:szCs w:val="20"/>
                <w:highlight w:val="green"/>
              </w:rPr>
            </w:pPr>
            <w:r w:rsidRPr="00D13BEB">
              <w:rPr>
                <w:rFonts w:ascii="Times New Roman" w:hAnsi="Times New Roman"/>
                <w:sz w:val="20"/>
                <w:szCs w:val="20"/>
                <w:highlight w:val="green"/>
              </w:rPr>
              <w:t>д. Рассыльная</w:t>
            </w:r>
          </w:p>
        </w:tc>
      </w:tr>
      <w:tr w:rsidR="00D13BEB" w:rsidRPr="00D13BEB" w14:paraId="41A9C783" w14:textId="77777777" w:rsidTr="00C31125">
        <w:trPr>
          <w:jc w:val="center"/>
        </w:trPr>
        <w:tc>
          <w:tcPr>
            <w:tcW w:w="311" w:type="pct"/>
            <w:tcBorders>
              <w:top w:val="single" w:sz="4" w:space="0" w:color="000000"/>
              <w:left w:val="single" w:sz="4" w:space="0" w:color="000000"/>
              <w:bottom w:val="single" w:sz="4" w:space="0" w:color="000000"/>
              <w:right w:val="single" w:sz="4" w:space="0" w:color="000000"/>
            </w:tcBorders>
            <w:vAlign w:val="center"/>
          </w:tcPr>
          <w:p w14:paraId="6212A415" w14:textId="77777777" w:rsidR="00D13BEB" w:rsidRPr="00D13BEB" w:rsidRDefault="00D13BEB" w:rsidP="00D13BEB">
            <w:pPr>
              <w:pStyle w:val="afff"/>
              <w:jc w:val="center"/>
              <w:rPr>
                <w:rFonts w:ascii="Times New Roman" w:hAnsi="Times New Roman"/>
                <w:sz w:val="20"/>
                <w:szCs w:val="20"/>
                <w:highlight w:val="green"/>
              </w:rPr>
            </w:pPr>
            <w:r w:rsidRPr="00D13BEB">
              <w:rPr>
                <w:rFonts w:ascii="Times New Roman" w:hAnsi="Times New Roman"/>
                <w:sz w:val="20"/>
                <w:szCs w:val="20"/>
                <w:highlight w:val="green"/>
              </w:rPr>
              <w:t>5</w:t>
            </w:r>
          </w:p>
        </w:tc>
        <w:tc>
          <w:tcPr>
            <w:tcW w:w="1250" w:type="pct"/>
            <w:tcBorders>
              <w:top w:val="single" w:sz="4" w:space="0" w:color="000000"/>
              <w:left w:val="single" w:sz="4" w:space="0" w:color="000000"/>
              <w:bottom w:val="single" w:sz="4" w:space="0" w:color="000000"/>
              <w:right w:val="single" w:sz="4" w:space="0" w:color="000000"/>
            </w:tcBorders>
            <w:vAlign w:val="center"/>
          </w:tcPr>
          <w:p w14:paraId="002DA3CE" w14:textId="77777777" w:rsidR="00D13BEB" w:rsidRPr="00D13BEB" w:rsidRDefault="00D13BEB" w:rsidP="00D13BEB">
            <w:pPr>
              <w:spacing w:line="240" w:lineRule="auto"/>
              <w:jc w:val="center"/>
              <w:rPr>
                <w:sz w:val="20"/>
                <w:szCs w:val="20"/>
                <w:highlight w:val="green"/>
              </w:rPr>
            </w:pPr>
            <w:r w:rsidRPr="00D13BEB">
              <w:rPr>
                <w:sz w:val="20"/>
                <w:szCs w:val="20"/>
                <w:highlight w:val="green"/>
              </w:rPr>
              <w:t>Рассыльная Селище 1, 3</w:t>
            </w:r>
            <w:r w:rsidRPr="00D13BEB">
              <w:rPr>
                <w:sz w:val="20"/>
                <w:szCs w:val="20"/>
                <w:highlight w:val="green"/>
              </w:rPr>
              <w:noBreakHyphen/>
              <w:t>4 вв.</w:t>
            </w:r>
          </w:p>
          <w:p w14:paraId="71F1D812" w14:textId="77777777" w:rsidR="00D13BEB" w:rsidRPr="00D13BEB" w:rsidRDefault="00D13BEB" w:rsidP="00D13BEB">
            <w:pPr>
              <w:pStyle w:val="afff"/>
              <w:jc w:val="center"/>
              <w:rPr>
                <w:rFonts w:ascii="Times New Roman" w:hAnsi="Times New Roman"/>
                <w:sz w:val="20"/>
                <w:szCs w:val="20"/>
                <w:highlight w:val="green"/>
              </w:rPr>
            </w:pPr>
          </w:p>
        </w:tc>
        <w:tc>
          <w:tcPr>
            <w:tcW w:w="1800" w:type="pct"/>
            <w:tcBorders>
              <w:top w:val="single" w:sz="4" w:space="0" w:color="000000"/>
              <w:left w:val="single" w:sz="4" w:space="0" w:color="000000"/>
              <w:bottom w:val="single" w:sz="4" w:space="0" w:color="000000"/>
              <w:right w:val="single" w:sz="4" w:space="0" w:color="000000"/>
            </w:tcBorders>
          </w:tcPr>
          <w:p w14:paraId="65FB1A42" w14:textId="77777777" w:rsidR="00D13BEB" w:rsidRPr="00D13BEB" w:rsidRDefault="00D13BEB" w:rsidP="00D13BEB">
            <w:pPr>
              <w:pStyle w:val="afff"/>
              <w:jc w:val="center"/>
              <w:rPr>
                <w:rFonts w:ascii="Times New Roman" w:hAnsi="Times New Roman"/>
                <w:sz w:val="20"/>
                <w:szCs w:val="20"/>
                <w:highlight w:val="green"/>
              </w:rPr>
            </w:pPr>
            <w:r w:rsidRPr="00D13BEB">
              <w:rPr>
                <w:rFonts w:ascii="Times New Roman" w:hAnsi="Times New Roman"/>
                <w:sz w:val="20"/>
                <w:szCs w:val="20"/>
                <w:highlight w:val="green"/>
              </w:rPr>
              <w:t>Список вновь выявленных объектов, представляющих историческую, научную, художественную или иную культурную ценность, утвержденный председателем комитета по культуре и искусству Администрации Курской области 16.01.1995 г.</w:t>
            </w:r>
          </w:p>
        </w:tc>
        <w:tc>
          <w:tcPr>
            <w:tcW w:w="1639" w:type="pct"/>
            <w:tcBorders>
              <w:top w:val="single" w:sz="4" w:space="0" w:color="000000"/>
              <w:left w:val="single" w:sz="4" w:space="0" w:color="000000"/>
              <w:bottom w:val="single" w:sz="4" w:space="0" w:color="000000"/>
              <w:right w:val="single" w:sz="4" w:space="0" w:color="000000"/>
            </w:tcBorders>
            <w:vAlign w:val="center"/>
          </w:tcPr>
          <w:p w14:paraId="6D2B379B" w14:textId="77777777" w:rsidR="00D13BEB" w:rsidRPr="00D13BEB" w:rsidRDefault="00D13BEB" w:rsidP="00D13BEB">
            <w:pPr>
              <w:pStyle w:val="afff"/>
              <w:jc w:val="center"/>
              <w:rPr>
                <w:rFonts w:ascii="Times New Roman" w:hAnsi="Times New Roman"/>
                <w:sz w:val="20"/>
                <w:szCs w:val="20"/>
                <w:highlight w:val="green"/>
              </w:rPr>
            </w:pPr>
            <w:r w:rsidRPr="00D13BEB">
              <w:rPr>
                <w:rFonts w:ascii="Times New Roman" w:hAnsi="Times New Roman"/>
                <w:sz w:val="20"/>
                <w:szCs w:val="20"/>
                <w:highlight w:val="green"/>
              </w:rPr>
              <w:t>Курская область, Курский район, муниципальное образование</w:t>
            </w:r>
          </w:p>
          <w:p w14:paraId="2E012926" w14:textId="77777777" w:rsidR="00D13BEB" w:rsidRPr="00D13BEB" w:rsidRDefault="00D13BEB" w:rsidP="00D13BEB">
            <w:pPr>
              <w:pStyle w:val="afff"/>
              <w:jc w:val="center"/>
              <w:rPr>
                <w:rFonts w:ascii="Times New Roman" w:hAnsi="Times New Roman"/>
                <w:sz w:val="20"/>
                <w:szCs w:val="20"/>
                <w:highlight w:val="green"/>
              </w:rPr>
            </w:pPr>
            <w:r w:rsidRPr="00D13BEB">
              <w:rPr>
                <w:rFonts w:ascii="Times New Roman" w:hAnsi="Times New Roman"/>
                <w:sz w:val="20"/>
                <w:szCs w:val="20"/>
                <w:highlight w:val="green"/>
              </w:rPr>
              <w:t>«Ворошневский сельсовет»,</w:t>
            </w:r>
          </w:p>
          <w:p w14:paraId="7D9469BF" w14:textId="77777777" w:rsidR="00D13BEB" w:rsidRPr="00D13BEB" w:rsidRDefault="00D13BEB" w:rsidP="00D13BEB">
            <w:pPr>
              <w:pStyle w:val="afff"/>
              <w:jc w:val="center"/>
              <w:rPr>
                <w:rFonts w:ascii="Times New Roman" w:hAnsi="Times New Roman"/>
                <w:sz w:val="20"/>
                <w:szCs w:val="20"/>
                <w:highlight w:val="green"/>
              </w:rPr>
            </w:pPr>
            <w:r w:rsidRPr="00D13BEB">
              <w:rPr>
                <w:rFonts w:ascii="Times New Roman" w:hAnsi="Times New Roman"/>
                <w:sz w:val="20"/>
                <w:szCs w:val="20"/>
                <w:highlight w:val="green"/>
              </w:rPr>
              <w:t>д. Рассыльная</w:t>
            </w:r>
          </w:p>
        </w:tc>
      </w:tr>
      <w:tr w:rsidR="00D13BEB" w:rsidRPr="00D13BEB" w14:paraId="65742B59" w14:textId="77777777" w:rsidTr="00C31125">
        <w:trPr>
          <w:jc w:val="center"/>
        </w:trPr>
        <w:tc>
          <w:tcPr>
            <w:tcW w:w="311" w:type="pct"/>
            <w:tcBorders>
              <w:top w:val="single" w:sz="4" w:space="0" w:color="000000"/>
              <w:left w:val="single" w:sz="4" w:space="0" w:color="000000"/>
              <w:bottom w:val="single" w:sz="4" w:space="0" w:color="000000"/>
              <w:right w:val="single" w:sz="4" w:space="0" w:color="000000"/>
            </w:tcBorders>
            <w:vAlign w:val="center"/>
          </w:tcPr>
          <w:p w14:paraId="2957C1A3" w14:textId="77777777" w:rsidR="00D13BEB" w:rsidRPr="00D13BEB" w:rsidRDefault="00D13BEB" w:rsidP="00D13BEB">
            <w:pPr>
              <w:pStyle w:val="afff"/>
              <w:jc w:val="center"/>
              <w:rPr>
                <w:rFonts w:ascii="Times New Roman" w:hAnsi="Times New Roman"/>
                <w:sz w:val="20"/>
                <w:szCs w:val="20"/>
                <w:highlight w:val="green"/>
              </w:rPr>
            </w:pPr>
            <w:r w:rsidRPr="00D13BEB">
              <w:rPr>
                <w:rFonts w:ascii="Times New Roman" w:hAnsi="Times New Roman"/>
                <w:sz w:val="20"/>
                <w:szCs w:val="20"/>
                <w:highlight w:val="green"/>
              </w:rPr>
              <w:t>6</w:t>
            </w:r>
          </w:p>
        </w:tc>
        <w:tc>
          <w:tcPr>
            <w:tcW w:w="1250" w:type="pct"/>
            <w:tcBorders>
              <w:top w:val="single" w:sz="4" w:space="0" w:color="000000"/>
              <w:left w:val="single" w:sz="4" w:space="0" w:color="000000"/>
              <w:bottom w:val="single" w:sz="4" w:space="0" w:color="000000"/>
              <w:right w:val="single" w:sz="4" w:space="0" w:color="000000"/>
            </w:tcBorders>
            <w:vAlign w:val="center"/>
          </w:tcPr>
          <w:p w14:paraId="26AC43E9" w14:textId="77777777" w:rsidR="00D13BEB" w:rsidRPr="00D13BEB" w:rsidRDefault="00D13BEB" w:rsidP="00D13BEB">
            <w:pPr>
              <w:spacing w:line="240" w:lineRule="auto"/>
              <w:jc w:val="center"/>
              <w:rPr>
                <w:sz w:val="20"/>
                <w:szCs w:val="20"/>
                <w:highlight w:val="green"/>
              </w:rPr>
            </w:pPr>
            <w:r w:rsidRPr="00D13BEB">
              <w:rPr>
                <w:sz w:val="20"/>
                <w:szCs w:val="20"/>
                <w:highlight w:val="green"/>
              </w:rPr>
              <w:t>Рассыльная Селище 2, 5</w:t>
            </w:r>
            <w:r w:rsidRPr="00D13BEB">
              <w:rPr>
                <w:sz w:val="20"/>
                <w:szCs w:val="20"/>
                <w:highlight w:val="green"/>
              </w:rPr>
              <w:noBreakHyphen/>
              <w:t>7, 9-10 вв.</w:t>
            </w:r>
          </w:p>
          <w:p w14:paraId="39B6163D" w14:textId="77777777" w:rsidR="00D13BEB" w:rsidRPr="00D13BEB" w:rsidRDefault="00D13BEB" w:rsidP="00D13BEB">
            <w:pPr>
              <w:pStyle w:val="afff"/>
              <w:jc w:val="center"/>
              <w:rPr>
                <w:rFonts w:ascii="Times New Roman" w:hAnsi="Times New Roman"/>
                <w:sz w:val="20"/>
                <w:szCs w:val="20"/>
                <w:highlight w:val="green"/>
              </w:rPr>
            </w:pPr>
          </w:p>
        </w:tc>
        <w:tc>
          <w:tcPr>
            <w:tcW w:w="1800" w:type="pct"/>
            <w:tcBorders>
              <w:top w:val="single" w:sz="4" w:space="0" w:color="000000"/>
              <w:left w:val="single" w:sz="4" w:space="0" w:color="000000"/>
              <w:bottom w:val="single" w:sz="4" w:space="0" w:color="000000"/>
              <w:right w:val="single" w:sz="4" w:space="0" w:color="000000"/>
            </w:tcBorders>
            <w:vAlign w:val="center"/>
          </w:tcPr>
          <w:p w14:paraId="197FFEC6" w14:textId="77777777" w:rsidR="00D13BEB" w:rsidRPr="00D13BEB" w:rsidRDefault="00D13BEB" w:rsidP="00D13BEB">
            <w:pPr>
              <w:pStyle w:val="afff"/>
              <w:jc w:val="center"/>
              <w:rPr>
                <w:rFonts w:ascii="Times New Roman" w:hAnsi="Times New Roman"/>
                <w:sz w:val="20"/>
                <w:szCs w:val="20"/>
                <w:highlight w:val="green"/>
              </w:rPr>
            </w:pPr>
            <w:r w:rsidRPr="00D13BEB">
              <w:rPr>
                <w:rFonts w:ascii="Times New Roman" w:hAnsi="Times New Roman"/>
                <w:sz w:val="20"/>
                <w:szCs w:val="20"/>
                <w:highlight w:val="green"/>
              </w:rPr>
              <w:t>Список вновь выявленных объектов, представляющих историческую, научную, художественную или иную культурную ценность, утвержденный председателем комитета по культуре и искусству Администрации Курской области 16.01.1995 г.</w:t>
            </w:r>
          </w:p>
        </w:tc>
        <w:tc>
          <w:tcPr>
            <w:tcW w:w="1639" w:type="pct"/>
            <w:tcBorders>
              <w:top w:val="single" w:sz="4" w:space="0" w:color="000000"/>
              <w:left w:val="single" w:sz="4" w:space="0" w:color="000000"/>
              <w:bottom w:val="single" w:sz="4" w:space="0" w:color="000000"/>
              <w:right w:val="single" w:sz="4" w:space="0" w:color="000000"/>
            </w:tcBorders>
            <w:vAlign w:val="center"/>
          </w:tcPr>
          <w:p w14:paraId="5E5DB8E3" w14:textId="77777777" w:rsidR="00D13BEB" w:rsidRPr="00D13BEB" w:rsidRDefault="00D13BEB" w:rsidP="00D13BEB">
            <w:pPr>
              <w:pStyle w:val="afff"/>
              <w:jc w:val="center"/>
              <w:rPr>
                <w:rFonts w:ascii="Times New Roman" w:hAnsi="Times New Roman"/>
                <w:sz w:val="20"/>
                <w:szCs w:val="20"/>
                <w:highlight w:val="green"/>
              </w:rPr>
            </w:pPr>
            <w:r w:rsidRPr="00D13BEB">
              <w:rPr>
                <w:rFonts w:ascii="Times New Roman" w:hAnsi="Times New Roman"/>
                <w:sz w:val="20"/>
                <w:szCs w:val="20"/>
                <w:highlight w:val="green"/>
              </w:rPr>
              <w:t>Курская область, Курский район, муниципальное образование</w:t>
            </w:r>
          </w:p>
          <w:p w14:paraId="4C8AB6D4" w14:textId="77777777" w:rsidR="00D13BEB" w:rsidRPr="00D13BEB" w:rsidRDefault="00D13BEB" w:rsidP="00D13BEB">
            <w:pPr>
              <w:pStyle w:val="afff"/>
              <w:jc w:val="center"/>
              <w:rPr>
                <w:rFonts w:ascii="Times New Roman" w:hAnsi="Times New Roman"/>
                <w:sz w:val="20"/>
                <w:szCs w:val="20"/>
                <w:highlight w:val="green"/>
              </w:rPr>
            </w:pPr>
            <w:r w:rsidRPr="00D13BEB">
              <w:rPr>
                <w:rFonts w:ascii="Times New Roman" w:hAnsi="Times New Roman"/>
                <w:sz w:val="20"/>
                <w:szCs w:val="20"/>
                <w:highlight w:val="green"/>
              </w:rPr>
              <w:t>«Ворошневский сельсовет»,</w:t>
            </w:r>
          </w:p>
          <w:p w14:paraId="0094BF1B" w14:textId="77777777" w:rsidR="00D13BEB" w:rsidRPr="00D13BEB" w:rsidRDefault="00D13BEB" w:rsidP="00D13BEB">
            <w:pPr>
              <w:pStyle w:val="afff"/>
              <w:jc w:val="center"/>
              <w:rPr>
                <w:rFonts w:ascii="Times New Roman" w:hAnsi="Times New Roman"/>
                <w:sz w:val="20"/>
                <w:szCs w:val="20"/>
              </w:rPr>
            </w:pPr>
            <w:r w:rsidRPr="00D13BEB">
              <w:rPr>
                <w:rFonts w:ascii="Times New Roman" w:hAnsi="Times New Roman"/>
                <w:sz w:val="20"/>
                <w:szCs w:val="20"/>
                <w:highlight w:val="green"/>
              </w:rPr>
              <w:t>д. Рассыльная</w:t>
            </w:r>
          </w:p>
        </w:tc>
      </w:tr>
    </w:tbl>
    <w:p w14:paraId="7384D8B1" w14:textId="77777777" w:rsidR="004D5894" w:rsidRDefault="004D5894" w:rsidP="005A0DBF">
      <w:pPr>
        <w:spacing w:after="0" w:line="360" w:lineRule="auto"/>
        <w:ind w:firstLine="709"/>
        <w:jc w:val="both"/>
      </w:pPr>
    </w:p>
    <w:p w14:paraId="5D663F0A" w14:textId="25541239" w:rsidR="000C78AC" w:rsidRDefault="000C78AC" w:rsidP="000C78AC">
      <w:pPr>
        <w:tabs>
          <w:tab w:val="right" w:leader="dot" w:pos="9781"/>
        </w:tabs>
        <w:spacing w:after="0"/>
        <w:ind w:right="311"/>
        <w:jc w:val="both"/>
        <w:rPr>
          <w:i/>
          <w:iCs/>
          <w:noProof/>
          <w:sz w:val="22"/>
          <w:szCs w:val="22"/>
          <w:lang w:eastAsia="ru-RU"/>
        </w:rPr>
      </w:pPr>
      <w:r w:rsidRPr="000C78AC">
        <w:rPr>
          <w:i/>
          <w:iCs/>
          <w:noProof/>
          <w:sz w:val="22"/>
          <w:szCs w:val="22"/>
          <w:lang w:eastAsia="ru-RU"/>
        </w:rPr>
        <w:t>(таблица в редакции</w:t>
      </w:r>
      <w:r w:rsidRPr="00CF423D">
        <w:rPr>
          <w:i/>
          <w:iCs/>
          <w:noProof/>
          <w:sz w:val="22"/>
          <w:szCs w:val="22"/>
          <w:lang w:eastAsia="ru-RU"/>
        </w:rPr>
        <w:t xml:space="preserve"> решения</w:t>
      </w:r>
      <w:r w:rsidRPr="00422027">
        <w:rPr>
          <w:i/>
          <w:iCs/>
          <w:noProof/>
          <w:sz w:val="22"/>
          <w:szCs w:val="22"/>
          <w:lang w:eastAsia="ru-RU"/>
        </w:rPr>
        <w:t xml:space="preserve"> комитета архитектуры и градостроительства Курской области от «___»</w:t>
      </w:r>
      <w:r>
        <w:rPr>
          <w:i/>
          <w:iCs/>
          <w:noProof/>
          <w:sz w:val="22"/>
          <w:szCs w:val="22"/>
          <w:lang w:eastAsia="ru-RU"/>
        </w:rPr>
        <w:t> </w:t>
      </w:r>
      <w:r w:rsidR="001D784D">
        <w:rPr>
          <w:i/>
          <w:iCs/>
          <w:noProof/>
          <w:sz w:val="22"/>
          <w:szCs w:val="22"/>
          <w:lang w:eastAsia="ru-RU"/>
        </w:rPr>
        <w:t>сентября</w:t>
      </w:r>
      <w:r w:rsidRPr="00422027">
        <w:rPr>
          <w:i/>
          <w:iCs/>
          <w:noProof/>
          <w:sz w:val="22"/>
          <w:szCs w:val="22"/>
          <w:lang w:eastAsia="ru-RU"/>
        </w:rPr>
        <w:t xml:space="preserve"> 2024 года № 01-12/_____)</w:t>
      </w:r>
    </w:p>
    <w:p w14:paraId="3CB3EBB4" w14:textId="77777777" w:rsidR="000C78AC" w:rsidRDefault="000C78AC" w:rsidP="005A0DBF">
      <w:pPr>
        <w:spacing w:after="0" w:line="360" w:lineRule="auto"/>
        <w:ind w:firstLine="709"/>
        <w:jc w:val="both"/>
      </w:pPr>
    </w:p>
    <w:p w14:paraId="4A79F49D" w14:textId="77777777" w:rsidR="00640151" w:rsidRPr="005A0DBF" w:rsidRDefault="00640151" w:rsidP="005A0DBF">
      <w:pPr>
        <w:spacing w:after="0" w:line="360" w:lineRule="auto"/>
        <w:ind w:firstLine="709"/>
        <w:jc w:val="both"/>
      </w:pPr>
      <w:r w:rsidRPr="005A0DBF">
        <w:t>Необходимо провести оценку состояния памятников и по необходимости принять меры для их восстановления и реконструкции.</w:t>
      </w:r>
    </w:p>
    <w:p w14:paraId="43A9FDAE" w14:textId="41C31998" w:rsidR="00640151" w:rsidRDefault="00640151" w:rsidP="004618A3">
      <w:pPr>
        <w:widowControl w:val="0"/>
        <w:shd w:val="clear" w:color="auto" w:fill="FFFFFF"/>
        <w:spacing w:after="0" w:line="360" w:lineRule="auto"/>
        <w:ind w:firstLine="709"/>
        <w:jc w:val="both"/>
      </w:pPr>
      <w:r w:rsidRPr="005A0DBF">
        <w:t>Проектирование и проведение землеустроительных, земляных, строительных, мелиоративных, хозяйственных и иных работ на территории памятника запрещается, за исключением работ по сохранению данного памятника и его территории, а также хозяйственной деятельности, не нарушающей целостности памятника и не создающей угрозы его повреждения, разрушения или уничтожения (</w:t>
      </w:r>
      <w:r w:rsidR="00437064" w:rsidRPr="00BD27D4">
        <w:rPr>
          <w:highlight w:val="green"/>
        </w:rPr>
        <w:t>Федеральн</w:t>
      </w:r>
      <w:r w:rsidR="00BD27D4" w:rsidRPr="00BD27D4">
        <w:rPr>
          <w:highlight w:val="green"/>
        </w:rPr>
        <w:t>ый</w:t>
      </w:r>
      <w:r w:rsidR="00437064" w:rsidRPr="00BD27D4">
        <w:rPr>
          <w:highlight w:val="green"/>
        </w:rPr>
        <w:t xml:space="preserve"> закон</w:t>
      </w:r>
      <w:r w:rsidR="00437064" w:rsidRPr="00437064">
        <w:t xml:space="preserve"> от</w:t>
      </w:r>
      <w:r w:rsidR="00437064">
        <w:t> </w:t>
      </w:r>
      <w:r w:rsidR="00437064" w:rsidRPr="00437064">
        <w:t xml:space="preserve">25 июня 2002 г. № 73-ФЗ «Об объектах культурного наследия (памятниках истории и культуры) </w:t>
      </w:r>
      <w:r w:rsidR="00437064" w:rsidRPr="00437064">
        <w:lastRenderedPageBreak/>
        <w:t>народов Российской Федерации»</w:t>
      </w:r>
      <w:r w:rsidRPr="005A0DBF">
        <w:t xml:space="preserve">). </w:t>
      </w:r>
    </w:p>
    <w:p w14:paraId="14E34536" w14:textId="77777777" w:rsidR="00BD27D4" w:rsidRDefault="00BD27D4" w:rsidP="004618A3">
      <w:pPr>
        <w:widowControl w:val="0"/>
        <w:shd w:val="clear" w:color="auto" w:fill="FFFFFF"/>
        <w:spacing w:after="0" w:line="360" w:lineRule="auto"/>
        <w:ind w:firstLine="709"/>
        <w:jc w:val="both"/>
      </w:pPr>
    </w:p>
    <w:p w14:paraId="39CBD0A5" w14:textId="683A1A03" w:rsidR="00BD27D4" w:rsidRDefault="00BD27D4" w:rsidP="00BD27D4">
      <w:pPr>
        <w:tabs>
          <w:tab w:val="right" w:leader="dot" w:pos="9781"/>
        </w:tabs>
        <w:spacing w:after="0"/>
        <w:ind w:right="311"/>
        <w:jc w:val="both"/>
        <w:rPr>
          <w:i/>
          <w:iCs/>
          <w:noProof/>
          <w:sz w:val="22"/>
          <w:szCs w:val="22"/>
          <w:lang w:eastAsia="ru-RU"/>
        </w:rPr>
      </w:pPr>
      <w:r w:rsidRPr="00422027">
        <w:rPr>
          <w:i/>
          <w:iCs/>
          <w:noProof/>
          <w:sz w:val="22"/>
          <w:szCs w:val="22"/>
          <w:lang w:eastAsia="ru-RU"/>
        </w:rPr>
        <w:t xml:space="preserve">(абзац в редакции решения комитета архитектуры и градостроительства Курской области от «___» </w:t>
      </w:r>
      <w:r w:rsidR="001D784D">
        <w:rPr>
          <w:i/>
          <w:iCs/>
          <w:noProof/>
          <w:sz w:val="22"/>
          <w:szCs w:val="22"/>
          <w:lang w:eastAsia="ru-RU"/>
        </w:rPr>
        <w:t>сентября</w:t>
      </w:r>
      <w:r w:rsidRPr="00422027">
        <w:rPr>
          <w:i/>
          <w:iCs/>
          <w:noProof/>
          <w:sz w:val="22"/>
          <w:szCs w:val="22"/>
          <w:lang w:eastAsia="ru-RU"/>
        </w:rPr>
        <w:t xml:space="preserve"> 2024 года № 01-12/_____)</w:t>
      </w:r>
    </w:p>
    <w:p w14:paraId="3458C86D" w14:textId="77777777" w:rsidR="00BD27D4" w:rsidRPr="00D13BEB" w:rsidRDefault="00BD27D4" w:rsidP="00BD27D4">
      <w:pPr>
        <w:tabs>
          <w:tab w:val="right" w:leader="dot" w:pos="9781"/>
        </w:tabs>
        <w:spacing w:after="0"/>
        <w:ind w:right="311"/>
        <w:jc w:val="both"/>
        <w:rPr>
          <w:i/>
          <w:iCs/>
          <w:noProof/>
          <w:sz w:val="22"/>
          <w:szCs w:val="22"/>
          <w:lang w:eastAsia="ru-RU"/>
        </w:rPr>
      </w:pPr>
    </w:p>
    <w:p w14:paraId="24A40B3F" w14:textId="77777777" w:rsidR="00640151" w:rsidRPr="005A0DBF" w:rsidRDefault="00640151" w:rsidP="004618A3">
      <w:pPr>
        <w:widowControl w:val="0"/>
        <w:spacing w:after="0" w:line="360" w:lineRule="auto"/>
        <w:ind w:firstLine="709"/>
        <w:jc w:val="both"/>
        <w:rPr>
          <w:rFonts w:eastAsia="Times New Roman"/>
          <w:lang w:eastAsia="ru-RU"/>
        </w:rPr>
      </w:pPr>
      <w:r w:rsidRPr="005A0DBF">
        <w:rPr>
          <w:rFonts w:eastAsia="Times New Roman"/>
          <w:lang w:eastAsia="ru-RU"/>
        </w:rPr>
        <w:t>Данные о предполагаемых земляных работах на территориях объектов культурного наследия должны заблаговременно поступать в органы археологического надзора с последующим осуществлением земляных работ под контролем данных органов.</w:t>
      </w:r>
    </w:p>
    <w:p w14:paraId="44504096" w14:textId="77777777" w:rsidR="0060726F" w:rsidRPr="00D1714E" w:rsidRDefault="004618A3" w:rsidP="0023633A">
      <w:pPr>
        <w:pStyle w:val="3"/>
        <w:keepNext w:val="0"/>
        <w:keepLines w:val="0"/>
        <w:widowControl w:val="0"/>
        <w:spacing w:before="0" w:line="360" w:lineRule="auto"/>
        <w:jc w:val="center"/>
        <w:rPr>
          <w:color w:val="800000"/>
        </w:rPr>
      </w:pPr>
      <w:bookmarkStart w:id="185" w:name="_Toc315701233"/>
      <w:bookmarkStart w:id="186" w:name="_Toc315701234"/>
      <w:bookmarkStart w:id="187" w:name="_Toc315701235"/>
      <w:bookmarkStart w:id="188" w:name="_Toc315701236"/>
      <w:bookmarkStart w:id="189" w:name="_Toc315701237"/>
      <w:bookmarkStart w:id="190" w:name="_Toc315701238"/>
      <w:bookmarkStart w:id="191" w:name="_Toc315701239"/>
      <w:bookmarkStart w:id="192" w:name="_Toc315701240"/>
      <w:bookmarkStart w:id="193" w:name="_Toc315701241"/>
      <w:bookmarkStart w:id="194" w:name="_Toc315701242"/>
      <w:bookmarkStart w:id="195" w:name="_Toc315701243"/>
      <w:bookmarkStart w:id="196" w:name="_Toc315701245"/>
      <w:bookmarkStart w:id="197" w:name="_Toc315701246"/>
      <w:bookmarkStart w:id="198" w:name="_Toc315701247"/>
      <w:bookmarkStart w:id="199" w:name="_Toc315701248"/>
      <w:bookmarkStart w:id="200" w:name="_Toc315701249"/>
      <w:bookmarkStart w:id="201" w:name="_Toc315701250"/>
      <w:bookmarkStart w:id="202" w:name="_Toc315701251"/>
      <w:bookmarkStart w:id="203" w:name="_Toc315701252"/>
      <w:bookmarkStart w:id="204" w:name="_Toc315701253"/>
      <w:bookmarkStart w:id="205" w:name="_Toc315701254"/>
      <w:bookmarkStart w:id="206" w:name="_Toc315701255"/>
      <w:bookmarkStart w:id="207" w:name="_Toc315701256"/>
      <w:bookmarkStart w:id="208" w:name="_Toc247965295"/>
      <w:bookmarkStart w:id="209" w:name="_Toc268263663"/>
      <w:bookmarkStart w:id="210" w:name="_Toc336507677"/>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Pr>
          <w:rFonts w:ascii="Times New Roman" w:hAnsi="Times New Roman"/>
          <w:color w:val="auto"/>
          <w:kern w:val="32"/>
          <w:sz w:val="24"/>
          <w:szCs w:val="24"/>
          <w:lang w:val="ru-RU" w:eastAsia="ru-RU"/>
        </w:rPr>
        <w:t>2.13.2. </w:t>
      </w:r>
      <w:r w:rsidR="0060726F" w:rsidRPr="005A0DBF">
        <w:rPr>
          <w:rFonts w:ascii="Times New Roman" w:hAnsi="Times New Roman"/>
          <w:color w:val="auto"/>
          <w:kern w:val="32"/>
          <w:sz w:val="24"/>
          <w:szCs w:val="24"/>
          <w:lang w:eastAsia="ru-RU"/>
        </w:rPr>
        <w:t>Водоохранныезоны и прибрежно-защитные полосы</w:t>
      </w:r>
      <w:bookmarkEnd w:id="208"/>
      <w:bookmarkEnd w:id="209"/>
      <w:bookmarkEnd w:id="210"/>
      <w:r w:rsidR="00D1714E">
        <w:rPr>
          <w:rFonts w:ascii="Times New Roman" w:hAnsi="Times New Roman"/>
          <w:color w:val="auto"/>
          <w:kern w:val="32"/>
          <w:sz w:val="24"/>
          <w:szCs w:val="24"/>
          <w:lang w:val="ru-RU" w:eastAsia="ru-RU"/>
        </w:rPr>
        <w:t xml:space="preserve"> </w:t>
      </w:r>
      <w:r w:rsidR="00D1714E">
        <w:rPr>
          <w:rFonts w:ascii="Times New Roman" w:hAnsi="Times New Roman"/>
          <w:color w:val="auto"/>
          <w:sz w:val="24"/>
          <w:szCs w:val="24"/>
          <w:lang w:val="ru-RU"/>
        </w:rPr>
        <w:t>и водные объекты общего пользования</w:t>
      </w:r>
    </w:p>
    <w:p w14:paraId="55CA8605" w14:textId="77777777" w:rsidR="0023633A" w:rsidRPr="0023633A" w:rsidRDefault="0023633A" w:rsidP="0023633A">
      <w:pPr>
        <w:widowControl w:val="0"/>
        <w:shd w:val="clear" w:color="auto" w:fill="FFFFFF"/>
        <w:spacing w:after="0" w:line="360" w:lineRule="auto"/>
        <w:ind w:firstLine="709"/>
        <w:jc w:val="both"/>
        <w:outlineLvl w:val="1"/>
        <w:rPr>
          <w:rFonts w:eastAsia="Times New Roman"/>
          <w:b/>
          <w:kern w:val="0"/>
          <w:lang w:eastAsia="ru-RU"/>
        </w:rPr>
      </w:pPr>
      <w:r w:rsidRPr="0023633A">
        <w:rPr>
          <w:rFonts w:eastAsia="Times New Roman"/>
          <w:b/>
          <w:kern w:val="0"/>
          <w:lang w:eastAsia="ru-RU"/>
        </w:rPr>
        <w:t>Водные объекты общего пользования</w:t>
      </w:r>
    </w:p>
    <w:p w14:paraId="55844B40" w14:textId="77777777" w:rsidR="0023633A" w:rsidRPr="0023633A" w:rsidRDefault="0023633A" w:rsidP="0023633A">
      <w:pPr>
        <w:spacing w:after="0" w:line="360" w:lineRule="auto"/>
        <w:ind w:firstLine="709"/>
        <w:jc w:val="both"/>
        <w:rPr>
          <w:kern w:val="0"/>
        </w:rPr>
      </w:pPr>
      <w:r w:rsidRPr="0023633A">
        <w:rPr>
          <w:color w:val="000000"/>
          <w:kern w:val="0"/>
        </w:rPr>
        <w:t>Гидрографическая сеть муниципального образования «Ворошневский сельсовет» Курского района Курской области представлена р. Сейм. Протяженность р. Сейм в границах муниципального образования «Ворошневский сельсовет» Курского района Курской области составляет – 3 км 400 м.</w:t>
      </w:r>
    </w:p>
    <w:p w14:paraId="4F47C37F" w14:textId="77777777" w:rsidR="0023633A" w:rsidRPr="0023633A" w:rsidRDefault="0023633A" w:rsidP="0023633A">
      <w:pPr>
        <w:spacing w:after="0" w:line="360" w:lineRule="auto"/>
        <w:ind w:firstLine="709"/>
        <w:jc w:val="both"/>
        <w:rPr>
          <w:kern w:val="0"/>
          <w:shd w:val="clear" w:color="auto" w:fill="FFFFFF"/>
        </w:rPr>
      </w:pPr>
      <w:r w:rsidRPr="0023633A">
        <w:rPr>
          <w:kern w:val="0"/>
          <w:shd w:val="clear" w:color="auto" w:fill="FFFFFF"/>
        </w:rPr>
        <w:t xml:space="preserve">В соответствии со статьей 65 Водного кодекса Российской Федерации водоохранная зона </w:t>
      </w:r>
      <w:r w:rsidRPr="0023633A">
        <w:rPr>
          <w:color w:val="000000"/>
          <w:kern w:val="0"/>
        </w:rPr>
        <w:t xml:space="preserve">р. Сейм – </w:t>
      </w:r>
      <w:r w:rsidRPr="0023633A">
        <w:rPr>
          <w:kern w:val="0"/>
          <w:shd w:val="clear" w:color="auto" w:fill="FFFFFF"/>
        </w:rPr>
        <w:t>200 м.</w:t>
      </w:r>
    </w:p>
    <w:p w14:paraId="0F23B289" w14:textId="77777777" w:rsidR="0023633A" w:rsidRDefault="0023633A" w:rsidP="0023633A">
      <w:pPr>
        <w:autoSpaceDE w:val="0"/>
        <w:autoSpaceDN w:val="0"/>
        <w:adjustRightInd w:val="0"/>
        <w:spacing w:after="0" w:line="360" w:lineRule="auto"/>
        <w:ind w:firstLine="709"/>
        <w:jc w:val="both"/>
        <w:rPr>
          <w:kern w:val="0"/>
        </w:rPr>
      </w:pPr>
      <w:r w:rsidRPr="0023633A">
        <w:rPr>
          <w:kern w:val="0"/>
        </w:rPr>
        <w:t>В границах водоохранной зоны установлен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установленный частью 15 статьи 65 Водного кодекса Российской Федерации.</w:t>
      </w:r>
    </w:p>
    <w:p w14:paraId="0B0E14D5" w14:textId="77777777" w:rsidR="00901C4D" w:rsidRPr="00901C4D" w:rsidRDefault="00901C4D" w:rsidP="00901C4D">
      <w:pPr>
        <w:autoSpaceDE w:val="0"/>
        <w:autoSpaceDN w:val="0"/>
        <w:adjustRightInd w:val="0"/>
        <w:spacing w:after="0" w:line="360" w:lineRule="auto"/>
        <w:ind w:firstLine="709"/>
        <w:jc w:val="both"/>
        <w:rPr>
          <w:kern w:val="0"/>
          <w:highlight w:val="green"/>
        </w:rPr>
      </w:pPr>
      <w:r w:rsidRPr="00901C4D">
        <w:rPr>
          <w:kern w:val="0"/>
          <w:highlight w:val="green"/>
        </w:rPr>
        <w:t>В границах водоохранных зон запрещаются:</w:t>
      </w:r>
    </w:p>
    <w:p w14:paraId="3641D9B7" w14:textId="77777777" w:rsidR="00901C4D" w:rsidRPr="00901C4D" w:rsidRDefault="00901C4D" w:rsidP="00901C4D">
      <w:pPr>
        <w:autoSpaceDE w:val="0"/>
        <w:autoSpaceDN w:val="0"/>
        <w:adjustRightInd w:val="0"/>
        <w:spacing w:after="0" w:line="360" w:lineRule="auto"/>
        <w:ind w:firstLine="709"/>
        <w:jc w:val="both"/>
        <w:rPr>
          <w:kern w:val="0"/>
          <w:highlight w:val="green"/>
        </w:rPr>
      </w:pPr>
      <w:r w:rsidRPr="00901C4D">
        <w:rPr>
          <w:kern w:val="0"/>
          <w:highlight w:val="green"/>
        </w:rPr>
        <w:t>1) использование сточных вод в целях повышения почвенного плодородия;</w:t>
      </w:r>
    </w:p>
    <w:p w14:paraId="174A0D03" w14:textId="77777777" w:rsidR="00901C4D" w:rsidRPr="00901C4D" w:rsidRDefault="00901C4D" w:rsidP="00901C4D">
      <w:pPr>
        <w:autoSpaceDE w:val="0"/>
        <w:autoSpaceDN w:val="0"/>
        <w:adjustRightInd w:val="0"/>
        <w:spacing w:after="0" w:line="360" w:lineRule="auto"/>
        <w:ind w:firstLine="709"/>
        <w:jc w:val="both"/>
        <w:rPr>
          <w:kern w:val="0"/>
          <w:highlight w:val="green"/>
        </w:rPr>
      </w:pPr>
      <w:r w:rsidRPr="00901C4D">
        <w:rPr>
          <w:kern w:val="0"/>
          <w:highlight w:val="green"/>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14:paraId="0EE1E32A" w14:textId="77777777" w:rsidR="00901C4D" w:rsidRPr="00901C4D" w:rsidRDefault="00901C4D" w:rsidP="00901C4D">
      <w:pPr>
        <w:autoSpaceDE w:val="0"/>
        <w:autoSpaceDN w:val="0"/>
        <w:adjustRightInd w:val="0"/>
        <w:spacing w:after="0" w:line="360" w:lineRule="auto"/>
        <w:ind w:firstLine="709"/>
        <w:jc w:val="both"/>
        <w:rPr>
          <w:kern w:val="0"/>
          <w:highlight w:val="green"/>
        </w:rPr>
      </w:pPr>
      <w:r w:rsidRPr="00901C4D">
        <w:rPr>
          <w:kern w:val="0"/>
          <w:highlight w:val="green"/>
        </w:rPr>
        <w:t>3) осуществление авиационных мер по борьбе с вредными организмами;</w:t>
      </w:r>
    </w:p>
    <w:p w14:paraId="0AD48925" w14:textId="77777777" w:rsidR="00901C4D" w:rsidRPr="00901C4D" w:rsidRDefault="00901C4D" w:rsidP="00901C4D">
      <w:pPr>
        <w:autoSpaceDE w:val="0"/>
        <w:autoSpaceDN w:val="0"/>
        <w:adjustRightInd w:val="0"/>
        <w:spacing w:after="0" w:line="360" w:lineRule="auto"/>
        <w:ind w:firstLine="709"/>
        <w:jc w:val="both"/>
        <w:rPr>
          <w:kern w:val="0"/>
          <w:highlight w:val="green"/>
        </w:rPr>
      </w:pPr>
      <w:r w:rsidRPr="00901C4D">
        <w:rPr>
          <w:kern w:val="0"/>
          <w:highlight w:val="green"/>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169DFD7A" w14:textId="77777777" w:rsidR="00901C4D" w:rsidRPr="00901C4D" w:rsidRDefault="00901C4D" w:rsidP="00901C4D">
      <w:pPr>
        <w:autoSpaceDE w:val="0"/>
        <w:autoSpaceDN w:val="0"/>
        <w:adjustRightInd w:val="0"/>
        <w:spacing w:after="0" w:line="360" w:lineRule="auto"/>
        <w:ind w:firstLine="709"/>
        <w:jc w:val="both"/>
        <w:rPr>
          <w:kern w:val="0"/>
          <w:highlight w:val="green"/>
        </w:rPr>
      </w:pPr>
      <w:r w:rsidRPr="00901C4D">
        <w:rPr>
          <w:kern w:val="0"/>
          <w:highlight w:val="green"/>
        </w:rPr>
        <w:lastRenderedPageBreak/>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4611EB2A" w14:textId="77777777" w:rsidR="00901C4D" w:rsidRPr="00901C4D" w:rsidRDefault="00901C4D" w:rsidP="00901C4D">
      <w:pPr>
        <w:autoSpaceDE w:val="0"/>
        <w:autoSpaceDN w:val="0"/>
        <w:adjustRightInd w:val="0"/>
        <w:spacing w:after="0" w:line="360" w:lineRule="auto"/>
        <w:ind w:firstLine="709"/>
        <w:jc w:val="both"/>
        <w:rPr>
          <w:kern w:val="0"/>
          <w:highlight w:val="green"/>
        </w:rPr>
      </w:pPr>
      <w:r w:rsidRPr="00901C4D">
        <w:rPr>
          <w:kern w:val="0"/>
          <w:highlight w:val="green"/>
        </w:rPr>
        <w:t>6) 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w:t>
      </w:r>
    </w:p>
    <w:p w14:paraId="38778CCA" w14:textId="77777777" w:rsidR="00901C4D" w:rsidRPr="00901C4D" w:rsidRDefault="00901C4D" w:rsidP="00901C4D">
      <w:pPr>
        <w:autoSpaceDE w:val="0"/>
        <w:autoSpaceDN w:val="0"/>
        <w:adjustRightInd w:val="0"/>
        <w:spacing w:after="0" w:line="360" w:lineRule="auto"/>
        <w:ind w:firstLine="709"/>
        <w:jc w:val="both"/>
        <w:rPr>
          <w:kern w:val="0"/>
          <w:highlight w:val="green"/>
        </w:rPr>
      </w:pPr>
      <w:r w:rsidRPr="00901C4D">
        <w:rPr>
          <w:kern w:val="0"/>
          <w:highlight w:val="green"/>
        </w:rPr>
        <w:t>7) сброс сточных, в том числе дренажных, вод;</w:t>
      </w:r>
    </w:p>
    <w:p w14:paraId="5D60F5C0" w14:textId="77777777" w:rsidR="00901C4D" w:rsidRPr="00901C4D" w:rsidRDefault="00901C4D" w:rsidP="00901C4D">
      <w:pPr>
        <w:autoSpaceDE w:val="0"/>
        <w:autoSpaceDN w:val="0"/>
        <w:adjustRightInd w:val="0"/>
        <w:spacing w:after="0" w:line="360" w:lineRule="auto"/>
        <w:ind w:firstLine="709"/>
        <w:jc w:val="both"/>
        <w:rPr>
          <w:kern w:val="0"/>
          <w:highlight w:val="green"/>
        </w:rPr>
      </w:pPr>
      <w:r w:rsidRPr="00901C4D">
        <w:rPr>
          <w:kern w:val="0"/>
          <w:highlight w:val="green"/>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2395-I «О недрах»).</w:t>
      </w:r>
    </w:p>
    <w:p w14:paraId="6BC0B4D1" w14:textId="77777777" w:rsidR="00901C4D" w:rsidRPr="00901C4D" w:rsidRDefault="00901C4D" w:rsidP="00901C4D">
      <w:pPr>
        <w:autoSpaceDE w:val="0"/>
        <w:autoSpaceDN w:val="0"/>
        <w:adjustRightInd w:val="0"/>
        <w:spacing w:after="0" w:line="360" w:lineRule="auto"/>
        <w:ind w:firstLine="709"/>
        <w:jc w:val="both"/>
        <w:rPr>
          <w:kern w:val="0"/>
          <w:highlight w:val="green"/>
        </w:rPr>
      </w:pPr>
      <w:r w:rsidRPr="00901C4D">
        <w:rPr>
          <w:kern w:val="0"/>
          <w:highlight w:val="green"/>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15 статьи 65 Водного кодекса Российской Федерации,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557F9FAA" w14:textId="239672B4" w:rsidR="00901C4D" w:rsidRDefault="00901C4D" w:rsidP="00901C4D">
      <w:pPr>
        <w:autoSpaceDE w:val="0"/>
        <w:autoSpaceDN w:val="0"/>
        <w:adjustRightInd w:val="0"/>
        <w:spacing w:after="0" w:line="360" w:lineRule="auto"/>
        <w:ind w:firstLine="709"/>
        <w:jc w:val="both"/>
        <w:rPr>
          <w:kern w:val="0"/>
        </w:rPr>
      </w:pPr>
      <w:r w:rsidRPr="00901C4D">
        <w:rPr>
          <w:kern w:val="0"/>
          <w:highlight w:val="green"/>
        </w:rPr>
        <w:t>Строительство, реконструкция и эксплуатация специализированных хранилищ агрохимикатов,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w:t>
      </w:r>
    </w:p>
    <w:p w14:paraId="1B05E164" w14:textId="77777777" w:rsidR="006E1B0F" w:rsidRDefault="006E1B0F" w:rsidP="00901C4D">
      <w:pPr>
        <w:autoSpaceDE w:val="0"/>
        <w:autoSpaceDN w:val="0"/>
        <w:adjustRightInd w:val="0"/>
        <w:spacing w:after="0" w:line="360" w:lineRule="auto"/>
        <w:ind w:firstLine="709"/>
        <w:jc w:val="both"/>
        <w:rPr>
          <w:kern w:val="0"/>
        </w:rPr>
      </w:pPr>
    </w:p>
    <w:p w14:paraId="322F8F6B" w14:textId="77777777" w:rsidR="006E1B0F" w:rsidRDefault="006E1B0F" w:rsidP="006E1B0F">
      <w:pPr>
        <w:tabs>
          <w:tab w:val="right" w:leader="dot" w:pos="9781"/>
        </w:tabs>
        <w:spacing w:after="0"/>
        <w:ind w:right="311"/>
        <w:jc w:val="both"/>
        <w:rPr>
          <w:i/>
          <w:iCs/>
          <w:noProof/>
          <w:sz w:val="22"/>
          <w:szCs w:val="22"/>
          <w:lang w:eastAsia="ru-RU"/>
        </w:rPr>
      </w:pPr>
      <w:r w:rsidRPr="00422027">
        <w:rPr>
          <w:i/>
          <w:iCs/>
          <w:noProof/>
          <w:sz w:val="22"/>
          <w:szCs w:val="22"/>
          <w:lang w:eastAsia="ru-RU"/>
        </w:rPr>
        <w:t>(абзац</w:t>
      </w:r>
      <w:r>
        <w:rPr>
          <w:i/>
          <w:iCs/>
          <w:noProof/>
          <w:sz w:val="22"/>
          <w:szCs w:val="22"/>
          <w:lang w:eastAsia="ru-RU"/>
        </w:rPr>
        <w:t>ы дополнены</w:t>
      </w:r>
      <w:r w:rsidRPr="00422027">
        <w:rPr>
          <w:i/>
          <w:iCs/>
          <w:noProof/>
          <w:sz w:val="22"/>
          <w:szCs w:val="22"/>
          <w:lang w:eastAsia="ru-RU"/>
        </w:rPr>
        <w:t xml:space="preserve"> в редакции решения комитета архитектуры и градостроительства Курской области от «___» </w:t>
      </w:r>
      <w:r>
        <w:rPr>
          <w:i/>
          <w:iCs/>
          <w:noProof/>
          <w:sz w:val="22"/>
          <w:szCs w:val="22"/>
          <w:lang w:eastAsia="ru-RU"/>
        </w:rPr>
        <w:t>сентября</w:t>
      </w:r>
      <w:r w:rsidRPr="00422027">
        <w:rPr>
          <w:i/>
          <w:iCs/>
          <w:noProof/>
          <w:sz w:val="22"/>
          <w:szCs w:val="22"/>
          <w:lang w:eastAsia="ru-RU"/>
        </w:rPr>
        <w:t xml:space="preserve"> 2024 года № 01-12/_____)</w:t>
      </w:r>
    </w:p>
    <w:p w14:paraId="7F7E7A87" w14:textId="77777777" w:rsidR="006E1B0F" w:rsidRPr="0023633A" w:rsidRDefault="006E1B0F" w:rsidP="00901C4D">
      <w:pPr>
        <w:autoSpaceDE w:val="0"/>
        <w:autoSpaceDN w:val="0"/>
        <w:adjustRightInd w:val="0"/>
        <w:spacing w:after="0" w:line="360" w:lineRule="auto"/>
        <w:ind w:firstLine="709"/>
        <w:jc w:val="both"/>
        <w:rPr>
          <w:kern w:val="0"/>
        </w:rPr>
      </w:pPr>
    </w:p>
    <w:p w14:paraId="6784EB9D" w14:textId="53B46FF7" w:rsidR="0023633A" w:rsidRDefault="0023633A" w:rsidP="0023633A">
      <w:pPr>
        <w:autoSpaceDE w:val="0"/>
        <w:autoSpaceDN w:val="0"/>
        <w:adjustRightInd w:val="0"/>
        <w:spacing w:after="0" w:line="360" w:lineRule="auto"/>
        <w:ind w:firstLine="709"/>
        <w:jc w:val="both"/>
        <w:rPr>
          <w:kern w:val="0"/>
        </w:rPr>
      </w:pPr>
      <w:r w:rsidRPr="0023633A">
        <w:rPr>
          <w:kern w:val="0"/>
        </w:rPr>
        <w:t xml:space="preserve">В границах водоохранных зон устанавливаются прибрежные защитные полосы, на территориях которых помимо ограничений, предусмотренных для водоохранных зон и описанных в части 15 статьи 65 Водного кодекса Российской Федерации, устанавливаются </w:t>
      </w:r>
      <w:r w:rsidRPr="0023633A">
        <w:rPr>
          <w:kern w:val="0"/>
        </w:rPr>
        <w:lastRenderedPageBreak/>
        <w:t>дополнительные ограничения, установленные частью 17 статьи 65 Водного кодекса Российской Федерации</w:t>
      </w:r>
      <w:r w:rsidR="00901C4D">
        <w:rPr>
          <w:kern w:val="0"/>
        </w:rPr>
        <w:t>:</w:t>
      </w:r>
    </w:p>
    <w:p w14:paraId="56276169" w14:textId="77777777" w:rsidR="00901C4D" w:rsidRPr="00901C4D" w:rsidRDefault="00901C4D" w:rsidP="00901C4D">
      <w:pPr>
        <w:autoSpaceDE w:val="0"/>
        <w:autoSpaceDN w:val="0"/>
        <w:adjustRightInd w:val="0"/>
        <w:spacing w:after="0" w:line="360" w:lineRule="auto"/>
        <w:ind w:firstLine="709"/>
        <w:jc w:val="both"/>
        <w:rPr>
          <w:kern w:val="0"/>
          <w:highlight w:val="green"/>
        </w:rPr>
      </w:pPr>
      <w:r w:rsidRPr="00901C4D">
        <w:rPr>
          <w:kern w:val="0"/>
          <w:highlight w:val="green"/>
        </w:rPr>
        <w:t>1) распашка земель;</w:t>
      </w:r>
    </w:p>
    <w:p w14:paraId="3FD0DA7A" w14:textId="77777777" w:rsidR="00901C4D" w:rsidRPr="00901C4D" w:rsidRDefault="00901C4D" w:rsidP="00901C4D">
      <w:pPr>
        <w:autoSpaceDE w:val="0"/>
        <w:autoSpaceDN w:val="0"/>
        <w:adjustRightInd w:val="0"/>
        <w:spacing w:after="0" w:line="360" w:lineRule="auto"/>
        <w:ind w:firstLine="709"/>
        <w:jc w:val="both"/>
        <w:rPr>
          <w:kern w:val="0"/>
          <w:highlight w:val="green"/>
        </w:rPr>
      </w:pPr>
      <w:r w:rsidRPr="00901C4D">
        <w:rPr>
          <w:kern w:val="0"/>
          <w:highlight w:val="green"/>
        </w:rPr>
        <w:t>2) размещение отвалов размываемых грунтов;</w:t>
      </w:r>
    </w:p>
    <w:p w14:paraId="70B34E6D" w14:textId="5DB9A1A6" w:rsidR="00901C4D" w:rsidRDefault="00901C4D" w:rsidP="00901C4D">
      <w:pPr>
        <w:autoSpaceDE w:val="0"/>
        <w:autoSpaceDN w:val="0"/>
        <w:adjustRightInd w:val="0"/>
        <w:spacing w:after="0" w:line="360" w:lineRule="auto"/>
        <w:ind w:firstLine="709"/>
        <w:jc w:val="both"/>
        <w:rPr>
          <w:kern w:val="0"/>
        </w:rPr>
      </w:pPr>
      <w:r w:rsidRPr="00901C4D">
        <w:rPr>
          <w:kern w:val="0"/>
          <w:highlight w:val="green"/>
        </w:rPr>
        <w:t>3) выпас сельскохозяйственных животных и организация для них летних лагерей, ванн.</w:t>
      </w:r>
      <w:r w:rsidRPr="00901C4D">
        <w:rPr>
          <w:kern w:val="0"/>
        </w:rPr>
        <w:t xml:space="preserve"> </w:t>
      </w:r>
    </w:p>
    <w:p w14:paraId="173C19B0" w14:textId="77777777" w:rsidR="006E1B0F" w:rsidRDefault="006E1B0F" w:rsidP="00901C4D">
      <w:pPr>
        <w:autoSpaceDE w:val="0"/>
        <w:autoSpaceDN w:val="0"/>
        <w:adjustRightInd w:val="0"/>
        <w:spacing w:after="0" w:line="360" w:lineRule="auto"/>
        <w:ind w:firstLine="709"/>
        <w:jc w:val="both"/>
        <w:rPr>
          <w:kern w:val="0"/>
        </w:rPr>
      </w:pPr>
    </w:p>
    <w:p w14:paraId="5529DCC5" w14:textId="31536A96" w:rsidR="006E1B0F" w:rsidRDefault="006E1B0F" w:rsidP="006E1B0F">
      <w:pPr>
        <w:tabs>
          <w:tab w:val="right" w:leader="dot" w:pos="9781"/>
        </w:tabs>
        <w:spacing w:after="0"/>
        <w:ind w:right="311"/>
        <w:jc w:val="both"/>
        <w:rPr>
          <w:i/>
          <w:iCs/>
          <w:noProof/>
          <w:sz w:val="22"/>
          <w:szCs w:val="22"/>
          <w:lang w:eastAsia="ru-RU"/>
        </w:rPr>
      </w:pPr>
      <w:r w:rsidRPr="00422027">
        <w:rPr>
          <w:i/>
          <w:iCs/>
          <w:noProof/>
          <w:sz w:val="22"/>
          <w:szCs w:val="22"/>
          <w:lang w:eastAsia="ru-RU"/>
        </w:rPr>
        <w:t>(абзац</w:t>
      </w:r>
      <w:r>
        <w:rPr>
          <w:i/>
          <w:iCs/>
          <w:noProof/>
          <w:sz w:val="22"/>
          <w:szCs w:val="22"/>
          <w:lang w:eastAsia="ru-RU"/>
        </w:rPr>
        <w:t xml:space="preserve">ы </w:t>
      </w:r>
      <w:r>
        <w:rPr>
          <w:i/>
          <w:iCs/>
          <w:noProof/>
          <w:sz w:val="22"/>
          <w:szCs w:val="22"/>
          <w:lang w:eastAsia="ru-RU"/>
        </w:rPr>
        <w:t>дополн</w:t>
      </w:r>
      <w:r>
        <w:rPr>
          <w:i/>
          <w:iCs/>
          <w:noProof/>
          <w:sz w:val="22"/>
          <w:szCs w:val="22"/>
          <w:lang w:eastAsia="ru-RU"/>
        </w:rPr>
        <w:t>ены</w:t>
      </w:r>
      <w:r w:rsidRPr="00422027">
        <w:rPr>
          <w:i/>
          <w:iCs/>
          <w:noProof/>
          <w:sz w:val="22"/>
          <w:szCs w:val="22"/>
          <w:lang w:eastAsia="ru-RU"/>
        </w:rPr>
        <w:t xml:space="preserve"> в редакции решения комитета архитектуры и градостроительства Курской области от «___» </w:t>
      </w:r>
      <w:r>
        <w:rPr>
          <w:i/>
          <w:iCs/>
          <w:noProof/>
          <w:sz w:val="22"/>
          <w:szCs w:val="22"/>
          <w:lang w:eastAsia="ru-RU"/>
        </w:rPr>
        <w:t>сентября</w:t>
      </w:r>
      <w:r w:rsidRPr="00422027">
        <w:rPr>
          <w:i/>
          <w:iCs/>
          <w:noProof/>
          <w:sz w:val="22"/>
          <w:szCs w:val="22"/>
          <w:lang w:eastAsia="ru-RU"/>
        </w:rPr>
        <w:t xml:space="preserve"> 2024 года № 01-12/_____)</w:t>
      </w:r>
    </w:p>
    <w:p w14:paraId="4351C275" w14:textId="77777777" w:rsidR="006E1B0F" w:rsidRPr="006E1B0F" w:rsidRDefault="006E1B0F" w:rsidP="006E1B0F">
      <w:pPr>
        <w:tabs>
          <w:tab w:val="right" w:leader="dot" w:pos="9781"/>
        </w:tabs>
        <w:spacing w:after="0"/>
        <w:ind w:right="311"/>
        <w:jc w:val="both"/>
        <w:rPr>
          <w:i/>
          <w:iCs/>
          <w:noProof/>
          <w:sz w:val="22"/>
          <w:szCs w:val="22"/>
          <w:lang w:eastAsia="ru-RU"/>
        </w:rPr>
      </w:pPr>
    </w:p>
    <w:p w14:paraId="714FC890" w14:textId="77777777" w:rsidR="0023633A" w:rsidRPr="0023633A" w:rsidRDefault="0023633A" w:rsidP="0023633A">
      <w:pPr>
        <w:spacing w:after="0" w:line="360" w:lineRule="auto"/>
        <w:ind w:firstLine="709"/>
        <w:jc w:val="both"/>
        <w:rPr>
          <w:kern w:val="0"/>
          <w:shd w:val="clear" w:color="auto" w:fill="FFFFFF"/>
        </w:rPr>
      </w:pPr>
      <w:bookmarkStart w:id="211" w:name="_Hlk108444000"/>
      <w:r w:rsidRPr="0023633A">
        <w:rPr>
          <w:kern w:val="0"/>
        </w:rPr>
        <w:t>Границы водоохранных и прибрежных защитных полос устанавливаются в соответствии с п</w:t>
      </w:r>
      <w:r w:rsidRPr="0023633A">
        <w:rPr>
          <w:kern w:val="0"/>
          <w:shd w:val="clear" w:color="auto" w:fill="FFFFFF"/>
        </w:rPr>
        <w:t>остановлением Правительства Российской Федерации от 10 января 2009 г. № 17 «Об утверждении Правил установления границ водоохранных зон и границ прибрежных защитных полос водных объектов».</w:t>
      </w:r>
    </w:p>
    <w:p w14:paraId="1CCE370C" w14:textId="77777777" w:rsidR="0023633A" w:rsidRPr="0023633A" w:rsidRDefault="0023633A" w:rsidP="0023633A">
      <w:pPr>
        <w:spacing w:after="0" w:line="360" w:lineRule="auto"/>
        <w:ind w:firstLine="709"/>
        <w:jc w:val="both"/>
        <w:rPr>
          <w:kern w:val="0"/>
          <w:shd w:val="clear" w:color="auto" w:fill="FFFFFF"/>
        </w:rPr>
      </w:pPr>
      <w:r w:rsidRPr="0023633A">
        <w:rPr>
          <w:kern w:val="0"/>
          <w:shd w:val="clear" w:color="auto" w:fill="FFFFFF"/>
        </w:rPr>
        <w:t>В настоящее время в Единый государственный реестр недвижимости внесены сведения о прибрежной защитной полосе р. Сейм. Реестровый номер прибрежной защитной полосы на территории муниципального образования «Ворошневский сельсовет» Курского района Курской области – 46:00-6.282.</w:t>
      </w:r>
    </w:p>
    <w:bookmarkEnd w:id="211"/>
    <w:p w14:paraId="2E228F38" w14:textId="77777777" w:rsidR="0023633A" w:rsidRPr="0023633A" w:rsidRDefault="0023633A" w:rsidP="0023633A">
      <w:pPr>
        <w:autoSpaceDE w:val="0"/>
        <w:autoSpaceDN w:val="0"/>
        <w:adjustRightInd w:val="0"/>
        <w:spacing w:after="0" w:line="360" w:lineRule="auto"/>
        <w:ind w:firstLine="709"/>
        <w:jc w:val="both"/>
        <w:rPr>
          <w:kern w:val="0"/>
        </w:rPr>
      </w:pPr>
      <w:r w:rsidRPr="0023633A">
        <w:rPr>
          <w:kern w:val="0"/>
          <w:shd w:val="clear" w:color="auto" w:fill="FFFFFF"/>
        </w:rPr>
        <w:t xml:space="preserve">В силу части 6 статьи 6 Водного кодекса Российской Федерации </w:t>
      </w:r>
      <w:r w:rsidRPr="0023633A">
        <w:rPr>
          <w:kern w:val="0"/>
        </w:rPr>
        <w:t xml:space="preserve">полоса земли вдоль береговой линии </w:t>
      </w:r>
      <w:r w:rsidRPr="0023633A">
        <w:rPr>
          <w:color w:val="000000"/>
          <w:kern w:val="0"/>
        </w:rPr>
        <w:t xml:space="preserve">р. Сейм </w:t>
      </w:r>
      <w:r w:rsidRPr="0023633A">
        <w:rPr>
          <w:kern w:val="0"/>
        </w:rPr>
        <w:t xml:space="preserve">шириной 20 м (береговая полоса) предназначается для общего пользования. </w:t>
      </w:r>
    </w:p>
    <w:p w14:paraId="7EDD123C" w14:textId="77777777" w:rsidR="0023633A" w:rsidRPr="0023633A" w:rsidRDefault="0023633A" w:rsidP="0023633A">
      <w:pPr>
        <w:autoSpaceDE w:val="0"/>
        <w:autoSpaceDN w:val="0"/>
        <w:adjustRightInd w:val="0"/>
        <w:spacing w:after="0" w:line="360" w:lineRule="auto"/>
        <w:ind w:firstLine="709"/>
        <w:jc w:val="both"/>
        <w:rPr>
          <w:kern w:val="0"/>
        </w:rPr>
      </w:pPr>
      <w:r w:rsidRPr="0023633A">
        <w:rPr>
          <w:kern w:val="0"/>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14:paraId="02117F29" w14:textId="77777777" w:rsidR="0023633A" w:rsidRPr="0023633A" w:rsidRDefault="0023633A" w:rsidP="0023633A">
      <w:pPr>
        <w:spacing w:after="0" w:line="360" w:lineRule="auto"/>
        <w:ind w:firstLine="709"/>
        <w:jc w:val="both"/>
        <w:rPr>
          <w:kern w:val="0"/>
          <w:shd w:val="clear" w:color="auto" w:fill="FFFFFF"/>
        </w:rPr>
      </w:pPr>
      <w:r w:rsidRPr="0023633A">
        <w:rPr>
          <w:kern w:val="0"/>
          <w:shd w:val="clear" w:color="auto" w:fill="FFFFFF"/>
        </w:rPr>
        <w:t>В настоящее время в Единый государственный реестр недвижимости внесены сведения о водоохранной зоне р. Сейм. Реестровый номер водоохранной зоны на территории муниципального образования «Ворошневский сельсовет» Курского района Курской области – 46:00</w:t>
      </w:r>
      <w:r w:rsidRPr="0023633A">
        <w:rPr>
          <w:kern w:val="0"/>
          <w:shd w:val="clear" w:color="auto" w:fill="FFFFFF"/>
        </w:rPr>
        <w:noBreakHyphen/>
        <w:t>6.279.</w:t>
      </w:r>
    </w:p>
    <w:p w14:paraId="74480901" w14:textId="77777777" w:rsidR="0023633A" w:rsidRPr="0023633A" w:rsidRDefault="0023633A" w:rsidP="0023633A">
      <w:pPr>
        <w:widowControl w:val="0"/>
        <w:tabs>
          <w:tab w:val="left" w:pos="7513"/>
        </w:tabs>
        <w:spacing w:after="0" w:line="360" w:lineRule="auto"/>
        <w:ind w:firstLine="709"/>
        <w:jc w:val="both"/>
        <w:rPr>
          <w:b/>
          <w:bCs/>
          <w:color w:val="000000"/>
          <w:kern w:val="0"/>
        </w:rPr>
      </w:pPr>
      <w:r w:rsidRPr="0023633A">
        <w:rPr>
          <w:rFonts w:eastAsia="Times New Roman"/>
          <w:b/>
          <w:bCs/>
          <w:color w:val="000000"/>
          <w:kern w:val="36"/>
          <w:lang w:eastAsia="ru-RU"/>
        </w:rPr>
        <w:t>Предотвращение негативного воздействия вод и ликвидация его последствий</w:t>
      </w:r>
    </w:p>
    <w:p w14:paraId="0A8E65A7" w14:textId="77777777" w:rsidR="0023633A" w:rsidRPr="0023633A" w:rsidRDefault="0023633A" w:rsidP="0023633A">
      <w:pPr>
        <w:spacing w:after="0" w:line="360" w:lineRule="auto"/>
        <w:ind w:firstLine="709"/>
        <w:jc w:val="both"/>
        <w:rPr>
          <w:rFonts w:eastAsia="Times New Roman"/>
          <w:kern w:val="0"/>
          <w:lang w:eastAsia="ru-RU"/>
        </w:rPr>
      </w:pPr>
      <w:r w:rsidRPr="0023633A">
        <w:rPr>
          <w:rFonts w:eastAsia="Times New Roman"/>
          <w:kern w:val="0"/>
          <w:lang w:eastAsia="ru-RU"/>
        </w:rPr>
        <w:t>В целях предотвращения негативного воздействия вод на определенные территории и объекты и ликвидации его последствий осуществляются следующие мероприятия по предотвращению негативного воздействия вод и ликвидации его последствий в рамках осуществления водохозяйственных мероприятий, предусмотренных </w:t>
      </w:r>
      <w:hyperlink r:id="rId19" w:anchor="dst100629" w:history="1">
        <w:r w:rsidRPr="0023633A">
          <w:rPr>
            <w:rFonts w:eastAsia="Times New Roman"/>
            <w:color w:val="000000"/>
            <w:kern w:val="0"/>
            <w:lang w:eastAsia="ru-RU"/>
          </w:rPr>
          <w:t>статьей 7.1</w:t>
        </w:r>
      </w:hyperlink>
      <w:r w:rsidRPr="0023633A">
        <w:rPr>
          <w:rFonts w:eastAsia="Times New Roman"/>
          <w:kern w:val="0"/>
          <w:lang w:eastAsia="ru-RU"/>
        </w:rPr>
        <w:t xml:space="preserve"> Водного кодекса Российской Федерации:</w:t>
      </w:r>
    </w:p>
    <w:p w14:paraId="13DE6CA5" w14:textId="77777777" w:rsidR="0023633A" w:rsidRPr="0023633A" w:rsidRDefault="0023633A" w:rsidP="0023633A">
      <w:pPr>
        <w:shd w:val="clear" w:color="auto" w:fill="FFFFFF"/>
        <w:spacing w:after="0" w:line="360" w:lineRule="auto"/>
        <w:ind w:firstLine="709"/>
        <w:jc w:val="both"/>
        <w:rPr>
          <w:rFonts w:eastAsia="Times New Roman"/>
          <w:color w:val="000000"/>
          <w:kern w:val="0"/>
          <w:lang w:eastAsia="ru-RU"/>
        </w:rPr>
      </w:pPr>
      <w:r w:rsidRPr="0023633A">
        <w:rPr>
          <w:rFonts w:eastAsia="Times New Roman"/>
          <w:color w:val="000000"/>
          <w:kern w:val="0"/>
          <w:lang w:eastAsia="ru-RU"/>
        </w:rPr>
        <w:lastRenderedPageBreak/>
        <w:t>1) предпаводковые и послепаводковые обследования территорий, подверженных негативному воздействию вод, и водных объектов;</w:t>
      </w:r>
    </w:p>
    <w:p w14:paraId="56FAB987" w14:textId="77777777" w:rsidR="0023633A" w:rsidRPr="0023633A" w:rsidRDefault="0023633A" w:rsidP="0023633A">
      <w:pPr>
        <w:shd w:val="clear" w:color="auto" w:fill="FFFFFF"/>
        <w:spacing w:after="0" w:line="360" w:lineRule="auto"/>
        <w:ind w:firstLine="709"/>
        <w:jc w:val="both"/>
        <w:rPr>
          <w:rFonts w:eastAsia="Times New Roman"/>
          <w:color w:val="000000"/>
          <w:kern w:val="0"/>
          <w:lang w:eastAsia="ru-RU"/>
        </w:rPr>
      </w:pPr>
      <w:r w:rsidRPr="0023633A">
        <w:rPr>
          <w:rFonts w:eastAsia="Times New Roman"/>
          <w:color w:val="000000"/>
          <w:kern w:val="0"/>
          <w:lang w:eastAsia="ru-RU"/>
        </w:rPr>
        <w:t>2) ледокольные, ледорезные и иные работы по ослаблению прочности льда и ликвидации ледовых заторов;</w:t>
      </w:r>
    </w:p>
    <w:p w14:paraId="6BAC43BC" w14:textId="77777777" w:rsidR="0023633A" w:rsidRPr="0023633A" w:rsidRDefault="0023633A" w:rsidP="0023633A">
      <w:pPr>
        <w:spacing w:after="0" w:line="360" w:lineRule="auto"/>
        <w:ind w:firstLine="709"/>
        <w:jc w:val="both"/>
        <w:rPr>
          <w:rFonts w:eastAsia="Times New Roman"/>
          <w:kern w:val="0"/>
          <w:lang w:eastAsia="ru-RU"/>
        </w:rPr>
      </w:pPr>
      <w:r w:rsidRPr="0023633A">
        <w:rPr>
          <w:rFonts w:eastAsia="Times New Roman"/>
          <w:kern w:val="0"/>
          <w:lang w:eastAsia="ru-RU"/>
        </w:rPr>
        <w:t>3) восстановление пропускной способности русел рек (дноуглубление и спрямление русел рек, расчистка водных объектов);</w:t>
      </w:r>
    </w:p>
    <w:p w14:paraId="4AAF7F61" w14:textId="77777777" w:rsidR="0023633A" w:rsidRPr="0023633A" w:rsidRDefault="0023633A" w:rsidP="0023633A">
      <w:pPr>
        <w:spacing w:after="0" w:line="360" w:lineRule="auto"/>
        <w:ind w:firstLine="709"/>
        <w:jc w:val="both"/>
        <w:rPr>
          <w:rFonts w:eastAsia="Times New Roman"/>
          <w:kern w:val="0"/>
          <w:lang w:eastAsia="ru-RU"/>
        </w:rPr>
      </w:pPr>
      <w:r w:rsidRPr="0023633A">
        <w:rPr>
          <w:rFonts w:eastAsia="Times New Roman"/>
          <w:kern w:val="0"/>
          <w:lang w:eastAsia="ru-RU"/>
        </w:rPr>
        <w:t xml:space="preserve">4) уполаживание берегов водных объектов, их биогенное закрепление, укрепление песчано-гравийной и каменной наброской, террасирование склонов. </w:t>
      </w:r>
    </w:p>
    <w:p w14:paraId="49B67E49" w14:textId="77777777" w:rsidR="0023633A" w:rsidRPr="0023633A" w:rsidRDefault="0023633A" w:rsidP="0023633A">
      <w:pPr>
        <w:spacing w:after="0" w:line="360" w:lineRule="auto"/>
        <w:ind w:firstLine="709"/>
        <w:jc w:val="both"/>
        <w:rPr>
          <w:rFonts w:eastAsia="Times New Roman"/>
          <w:kern w:val="0"/>
          <w:lang w:eastAsia="ru-RU"/>
        </w:rPr>
      </w:pPr>
      <w:r w:rsidRPr="0023633A">
        <w:rPr>
          <w:rFonts w:eastAsia="Times New Roman"/>
          <w:kern w:val="0"/>
          <w:lang w:eastAsia="ru-RU"/>
        </w:rPr>
        <w:t>Инженерная защита территорий и объектов от негативного воздействия вод (строительство водоограждающих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w:t>
      </w:r>
      <w:hyperlink r:id="rId20" w:anchor="dst1107" w:history="1">
        <w:r w:rsidRPr="0023633A">
          <w:rPr>
            <w:rFonts w:eastAsia="Times New Roman"/>
            <w:kern w:val="0"/>
            <w:lang w:eastAsia="ru-RU"/>
          </w:rPr>
          <w:t>законодательством</w:t>
        </w:r>
      </w:hyperlink>
      <w:r w:rsidRPr="0023633A">
        <w:rPr>
          <w:rFonts w:eastAsia="Times New Roman"/>
          <w:kern w:val="0"/>
          <w:lang w:eastAsia="ru-RU"/>
        </w:rPr>
        <w:t>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14:paraId="79178C62" w14:textId="77777777" w:rsidR="0023633A" w:rsidRPr="0023633A" w:rsidRDefault="0023633A" w:rsidP="0023633A">
      <w:pPr>
        <w:spacing w:after="0" w:line="360" w:lineRule="auto"/>
        <w:ind w:firstLine="709"/>
        <w:jc w:val="both"/>
        <w:rPr>
          <w:rFonts w:eastAsia="Times New Roman"/>
          <w:kern w:val="0"/>
          <w:lang w:eastAsia="ru-RU"/>
        </w:rPr>
      </w:pPr>
      <w:r w:rsidRPr="0023633A">
        <w:rPr>
          <w:rFonts w:eastAsia="Times New Roman"/>
          <w:kern w:val="0"/>
          <w:lang w:eastAsia="ru-RU"/>
        </w:rPr>
        <w:t>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законодательством и гражданским законодательством.</w:t>
      </w:r>
    </w:p>
    <w:p w14:paraId="177191F3" w14:textId="77777777" w:rsidR="0023633A" w:rsidRPr="0023633A" w:rsidRDefault="0023633A" w:rsidP="0023633A">
      <w:pPr>
        <w:widowControl w:val="0"/>
        <w:autoSpaceDN w:val="0"/>
        <w:spacing w:after="0" w:line="360" w:lineRule="auto"/>
        <w:ind w:firstLine="709"/>
        <w:jc w:val="both"/>
        <w:rPr>
          <w:bCs/>
          <w:kern w:val="0"/>
          <w:lang w:eastAsia="ru-RU"/>
        </w:rPr>
      </w:pPr>
      <w:r w:rsidRPr="0023633A">
        <w:rPr>
          <w:b/>
          <w:kern w:val="0"/>
          <w:lang w:eastAsia="ru-RU"/>
        </w:rPr>
        <w:t>Зоны затопления и подтопления</w:t>
      </w:r>
    </w:p>
    <w:p w14:paraId="7AF8E4FA" w14:textId="77777777" w:rsidR="0023633A" w:rsidRPr="0023633A" w:rsidRDefault="0023633A" w:rsidP="0023633A">
      <w:pPr>
        <w:widowControl w:val="0"/>
        <w:autoSpaceDN w:val="0"/>
        <w:spacing w:after="0" w:line="360" w:lineRule="auto"/>
        <w:ind w:firstLine="709"/>
        <w:jc w:val="both"/>
        <w:rPr>
          <w:kern w:val="0"/>
        </w:rPr>
      </w:pPr>
      <w:r w:rsidRPr="0023633A">
        <w:rPr>
          <w:color w:val="000009"/>
          <w:kern w:val="0"/>
        </w:rPr>
        <w:t xml:space="preserve">В соответствии с постановлением Правительства Российской Федерации от 18 апреля 2014 г. № 360 </w:t>
      </w:r>
      <w:r w:rsidRPr="0023633A">
        <w:rPr>
          <w:kern w:val="0"/>
        </w:rPr>
        <w:t>«О зонах затопления, подтопления»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такой зоны, которые должны содержать текстовое и графическое описания местоположения границ такой зоны, перечень координат характерных точек этих границ в системе координат, установленной для ведения государственного кадастра недвижимости.</w:t>
      </w:r>
    </w:p>
    <w:p w14:paraId="39753286" w14:textId="77777777" w:rsidR="0023633A" w:rsidRPr="0023633A" w:rsidRDefault="0023633A" w:rsidP="0023633A">
      <w:pPr>
        <w:widowControl w:val="0"/>
        <w:tabs>
          <w:tab w:val="left" w:pos="7513"/>
        </w:tabs>
        <w:autoSpaceDN w:val="0"/>
        <w:spacing w:after="0" w:line="360" w:lineRule="auto"/>
        <w:ind w:firstLine="709"/>
        <w:jc w:val="both"/>
        <w:rPr>
          <w:kern w:val="0"/>
        </w:rPr>
      </w:pPr>
      <w:r w:rsidRPr="0023633A">
        <w:rPr>
          <w:kern w:val="0"/>
        </w:rPr>
        <w:t xml:space="preserve">Требования к точности определения координат характерных точек границ зон </w:t>
      </w:r>
      <w:r w:rsidRPr="0023633A">
        <w:rPr>
          <w:kern w:val="0"/>
        </w:rPr>
        <w:lastRenderedPageBreak/>
        <w:t xml:space="preserve">затопления, подтопления устанавливаются Министерством экономического развития Российской Федерации. </w:t>
      </w:r>
    </w:p>
    <w:p w14:paraId="60200124" w14:textId="77777777" w:rsidR="0023633A" w:rsidRPr="0023633A" w:rsidRDefault="0023633A" w:rsidP="0023633A">
      <w:pPr>
        <w:widowControl w:val="0"/>
        <w:tabs>
          <w:tab w:val="left" w:pos="7513"/>
        </w:tabs>
        <w:autoSpaceDN w:val="0"/>
        <w:spacing w:after="0" w:line="360" w:lineRule="auto"/>
        <w:ind w:firstLine="709"/>
        <w:jc w:val="both"/>
        <w:rPr>
          <w:kern w:val="0"/>
        </w:rPr>
      </w:pPr>
      <w:r w:rsidRPr="0023633A">
        <w:rPr>
          <w:kern w:val="0"/>
        </w:rPr>
        <w:t>Сведения о зонах затопления на территории муниципального образования «Ворошневский сельсовет» Курского района Курской области, внесенных в ЕГРН, по состоянию на 1 января 2022 года представлены в таблице.</w:t>
      </w:r>
    </w:p>
    <w:p w14:paraId="46D8A056" w14:textId="77777777" w:rsidR="0023633A" w:rsidRPr="0023633A" w:rsidRDefault="0023633A" w:rsidP="0023633A">
      <w:pPr>
        <w:widowControl w:val="0"/>
        <w:spacing w:after="0" w:line="360" w:lineRule="auto"/>
        <w:ind w:firstLine="709"/>
        <w:jc w:val="right"/>
        <w:rPr>
          <w:bCs/>
          <w:color w:val="000000"/>
          <w:kern w:val="0"/>
        </w:rPr>
      </w:pPr>
      <w:r w:rsidRPr="0023633A">
        <w:rPr>
          <w:bCs/>
          <w:color w:val="000000"/>
          <w:kern w:val="0"/>
        </w:rPr>
        <w:t xml:space="preserve">Таблица </w:t>
      </w:r>
    </w:p>
    <w:p w14:paraId="7F8BF069" w14:textId="77777777" w:rsidR="0023633A" w:rsidRPr="0023633A" w:rsidRDefault="0023633A" w:rsidP="0023633A">
      <w:pPr>
        <w:widowControl w:val="0"/>
        <w:spacing w:after="0" w:line="360" w:lineRule="auto"/>
        <w:ind w:firstLine="709"/>
        <w:jc w:val="right"/>
        <w:rPr>
          <w:bCs/>
          <w:color w:val="000000"/>
          <w:kern w:val="0"/>
        </w:rPr>
      </w:pPr>
    </w:p>
    <w:p w14:paraId="3692DEF0" w14:textId="77777777" w:rsidR="0023633A" w:rsidRPr="0023633A" w:rsidRDefault="0023633A" w:rsidP="0023633A">
      <w:pPr>
        <w:widowControl w:val="0"/>
        <w:spacing w:after="0" w:line="360" w:lineRule="auto"/>
        <w:jc w:val="center"/>
        <w:rPr>
          <w:b/>
          <w:color w:val="000000"/>
          <w:kern w:val="0"/>
        </w:rPr>
      </w:pPr>
      <w:r w:rsidRPr="0023633A">
        <w:rPr>
          <w:b/>
          <w:color w:val="000000"/>
          <w:kern w:val="0"/>
        </w:rPr>
        <w:t>Сведения о зонах затопления на территории муниципального образования «Ворошневский сельсовет» Курского района Курской области, внесенных в ЕГРН, по состоянию на 1 января 2022 года</w:t>
      </w:r>
    </w:p>
    <w:p w14:paraId="3B7F5B27" w14:textId="77777777" w:rsidR="0023633A" w:rsidRPr="0023633A" w:rsidRDefault="0023633A" w:rsidP="0023633A">
      <w:pPr>
        <w:widowControl w:val="0"/>
        <w:spacing w:after="0" w:line="360" w:lineRule="auto"/>
        <w:jc w:val="center"/>
        <w:rPr>
          <w:bCs/>
          <w:color w:val="000000"/>
          <w:kern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251"/>
        <w:gridCol w:w="1867"/>
        <w:gridCol w:w="1735"/>
        <w:gridCol w:w="1271"/>
        <w:gridCol w:w="1716"/>
      </w:tblGrid>
      <w:tr w:rsidR="0023633A" w:rsidRPr="0023633A" w14:paraId="66EF5725" w14:textId="77777777" w:rsidTr="002D5080">
        <w:trPr>
          <w:trHeight w:val="20"/>
          <w:tblHeader/>
        </w:trPr>
        <w:tc>
          <w:tcPr>
            <w:tcW w:w="271" w:type="pct"/>
            <w:vMerge w:val="restart"/>
            <w:shd w:val="clear" w:color="auto" w:fill="FFFFFF"/>
            <w:vAlign w:val="center"/>
            <w:hideMark/>
          </w:tcPr>
          <w:p w14:paraId="1FD8C954" w14:textId="77777777" w:rsidR="0023633A" w:rsidRPr="0023633A" w:rsidRDefault="0023633A" w:rsidP="0023633A">
            <w:pPr>
              <w:spacing w:after="0" w:line="240" w:lineRule="auto"/>
              <w:jc w:val="center"/>
              <w:rPr>
                <w:rFonts w:eastAsia="Times New Roman"/>
                <w:b/>
                <w:bCs/>
                <w:color w:val="000000"/>
                <w:kern w:val="0"/>
                <w:sz w:val="20"/>
                <w:szCs w:val="20"/>
                <w:lang w:eastAsia="ru-RU"/>
              </w:rPr>
            </w:pPr>
            <w:r w:rsidRPr="0023633A">
              <w:rPr>
                <w:rFonts w:eastAsia="Times New Roman"/>
                <w:b/>
                <w:bCs/>
                <w:color w:val="000000"/>
                <w:kern w:val="0"/>
                <w:sz w:val="20"/>
                <w:szCs w:val="20"/>
                <w:lang w:eastAsia="ru-RU"/>
              </w:rPr>
              <w:t>№ п/п</w:t>
            </w:r>
          </w:p>
        </w:tc>
        <w:tc>
          <w:tcPr>
            <w:tcW w:w="1204" w:type="pct"/>
            <w:vMerge w:val="restart"/>
            <w:shd w:val="clear" w:color="auto" w:fill="FFFFFF"/>
            <w:vAlign w:val="center"/>
            <w:hideMark/>
          </w:tcPr>
          <w:p w14:paraId="5AB04D0B" w14:textId="77777777" w:rsidR="0023633A" w:rsidRPr="0023633A" w:rsidRDefault="0023633A" w:rsidP="0023633A">
            <w:pPr>
              <w:spacing w:after="0" w:line="240" w:lineRule="auto"/>
              <w:jc w:val="center"/>
              <w:rPr>
                <w:rFonts w:eastAsia="Times New Roman"/>
                <w:b/>
                <w:bCs/>
                <w:color w:val="000000"/>
                <w:kern w:val="0"/>
                <w:sz w:val="20"/>
                <w:szCs w:val="20"/>
                <w:lang w:eastAsia="ru-RU"/>
              </w:rPr>
            </w:pPr>
            <w:r w:rsidRPr="0023633A">
              <w:rPr>
                <w:rFonts w:eastAsia="Times New Roman"/>
                <w:b/>
                <w:bCs/>
                <w:color w:val="000000"/>
                <w:kern w:val="0"/>
                <w:sz w:val="20"/>
                <w:szCs w:val="20"/>
                <w:lang w:eastAsia="ru-RU"/>
              </w:rPr>
              <w:t>Наименование района, муниципального образования</w:t>
            </w:r>
          </w:p>
        </w:tc>
        <w:tc>
          <w:tcPr>
            <w:tcW w:w="3525" w:type="pct"/>
            <w:gridSpan w:val="4"/>
            <w:shd w:val="clear" w:color="auto" w:fill="FFFFFF"/>
            <w:vAlign w:val="center"/>
            <w:hideMark/>
          </w:tcPr>
          <w:p w14:paraId="38887B4F" w14:textId="77777777" w:rsidR="0023633A" w:rsidRPr="0023633A" w:rsidRDefault="0023633A" w:rsidP="0023633A">
            <w:pPr>
              <w:spacing w:after="0" w:line="240" w:lineRule="auto"/>
              <w:jc w:val="center"/>
              <w:rPr>
                <w:rFonts w:eastAsia="Times New Roman"/>
                <w:b/>
                <w:bCs/>
                <w:color w:val="000000"/>
                <w:kern w:val="0"/>
                <w:sz w:val="20"/>
                <w:szCs w:val="20"/>
                <w:lang w:eastAsia="ru-RU"/>
              </w:rPr>
            </w:pPr>
            <w:r w:rsidRPr="0023633A">
              <w:rPr>
                <w:rFonts w:eastAsia="Times New Roman"/>
                <w:b/>
                <w:bCs/>
                <w:color w:val="000000"/>
                <w:kern w:val="0"/>
                <w:sz w:val="20"/>
                <w:szCs w:val="20"/>
                <w:lang w:eastAsia="ru-RU"/>
              </w:rPr>
              <w:t>Зоны</w:t>
            </w:r>
          </w:p>
        </w:tc>
      </w:tr>
      <w:tr w:rsidR="0023633A" w:rsidRPr="0023633A" w14:paraId="3232F257" w14:textId="77777777" w:rsidTr="002D5080">
        <w:trPr>
          <w:trHeight w:val="20"/>
          <w:tblHeader/>
        </w:trPr>
        <w:tc>
          <w:tcPr>
            <w:tcW w:w="271" w:type="pct"/>
            <w:vMerge/>
            <w:shd w:val="clear" w:color="auto" w:fill="FFFFFF"/>
            <w:vAlign w:val="center"/>
            <w:hideMark/>
          </w:tcPr>
          <w:p w14:paraId="06EF114B" w14:textId="77777777" w:rsidR="0023633A" w:rsidRPr="0023633A" w:rsidRDefault="0023633A" w:rsidP="0023633A">
            <w:pPr>
              <w:spacing w:after="0" w:line="240" w:lineRule="auto"/>
              <w:rPr>
                <w:rFonts w:eastAsia="Times New Roman"/>
                <w:b/>
                <w:bCs/>
                <w:color w:val="000000"/>
                <w:kern w:val="0"/>
                <w:sz w:val="20"/>
                <w:szCs w:val="20"/>
                <w:lang w:eastAsia="ru-RU"/>
              </w:rPr>
            </w:pPr>
          </w:p>
        </w:tc>
        <w:tc>
          <w:tcPr>
            <w:tcW w:w="1204" w:type="pct"/>
            <w:vMerge/>
            <w:shd w:val="clear" w:color="auto" w:fill="FFFFFF"/>
            <w:vAlign w:val="center"/>
            <w:hideMark/>
          </w:tcPr>
          <w:p w14:paraId="1C771E79" w14:textId="77777777" w:rsidR="0023633A" w:rsidRPr="0023633A" w:rsidRDefault="0023633A" w:rsidP="0023633A">
            <w:pPr>
              <w:spacing w:after="0" w:line="240" w:lineRule="auto"/>
              <w:rPr>
                <w:rFonts w:eastAsia="Times New Roman"/>
                <w:b/>
                <w:bCs/>
                <w:color w:val="000000"/>
                <w:kern w:val="0"/>
                <w:sz w:val="20"/>
                <w:szCs w:val="20"/>
                <w:lang w:eastAsia="ru-RU"/>
              </w:rPr>
            </w:pPr>
          </w:p>
        </w:tc>
        <w:tc>
          <w:tcPr>
            <w:tcW w:w="999" w:type="pct"/>
            <w:shd w:val="clear" w:color="auto" w:fill="FFFFFF"/>
            <w:vAlign w:val="center"/>
            <w:hideMark/>
          </w:tcPr>
          <w:p w14:paraId="20D8D296" w14:textId="77777777" w:rsidR="0023633A" w:rsidRPr="0023633A" w:rsidRDefault="0023633A" w:rsidP="0023633A">
            <w:pPr>
              <w:spacing w:after="0" w:line="240" w:lineRule="auto"/>
              <w:jc w:val="center"/>
              <w:rPr>
                <w:rFonts w:eastAsia="Times New Roman"/>
                <w:b/>
                <w:bCs/>
                <w:color w:val="000000"/>
                <w:kern w:val="0"/>
                <w:sz w:val="20"/>
                <w:szCs w:val="20"/>
                <w:lang w:eastAsia="ru-RU"/>
              </w:rPr>
            </w:pPr>
            <w:r w:rsidRPr="0023633A">
              <w:rPr>
                <w:rFonts w:eastAsia="Times New Roman"/>
                <w:b/>
                <w:bCs/>
                <w:color w:val="000000"/>
                <w:kern w:val="0"/>
                <w:sz w:val="20"/>
                <w:szCs w:val="20"/>
                <w:lang w:eastAsia="ru-RU"/>
              </w:rPr>
              <w:t>Учетный номер ЕГРН по зонам затопления</w:t>
            </w:r>
          </w:p>
        </w:tc>
        <w:tc>
          <w:tcPr>
            <w:tcW w:w="928" w:type="pct"/>
            <w:shd w:val="clear" w:color="auto" w:fill="FFFFFF"/>
            <w:vAlign w:val="center"/>
            <w:hideMark/>
          </w:tcPr>
          <w:p w14:paraId="39139B09" w14:textId="77777777" w:rsidR="0023633A" w:rsidRPr="0023633A" w:rsidRDefault="0023633A" w:rsidP="0023633A">
            <w:pPr>
              <w:spacing w:after="0" w:line="240" w:lineRule="auto"/>
              <w:jc w:val="center"/>
              <w:rPr>
                <w:rFonts w:eastAsia="Times New Roman"/>
                <w:b/>
                <w:bCs/>
                <w:color w:val="000000"/>
                <w:kern w:val="0"/>
                <w:sz w:val="20"/>
                <w:szCs w:val="20"/>
                <w:lang w:eastAsia="ru-RU"/>
              </w:rPr>
            </w:pPr>
            <w:r w:rsidRPr="0023633A">
              <w:rPr>
                <w:rFonts w:eastAsia="Times New Roman"/>
                <w:b/>
                <w:bCs/>
                <w:color w:val="000000"/>
                <w:kern w:val="0"/>
                <w:sz w:val="20"/>
                <w:szCs w:val="20"/>
                <w:lang w:eastAsia="ru-RU"/>
              </w:rPr>
              <w:t>% Обеспеченность </w:t>
            </w:r>
          </w:p>
        </w:tc>
        <w:tc>
          <w:tcPr>
            <w:tcW w:w="680" w:type="pct"/>
            <w:shd w:val="clear" w:color="auto" w:fill="FFFFFF"/>
            <w:vAlign w:val="center"/>
            <w:hideMark/>
          </w:tcPr>
          <w:p w14:paraId="402F7A3E" w14:textId="77777777" w:rsidR="0023633A" w:rsidRPr="0023633A" w:rsidRDefault="0023633A" w:rsidP="0023633A">
            <w:pPr>
              <w:spacing w:after="0" w:line="240" w:lineRule="auto"/>
              <w:jc w:val="center"/>
              <w:rPr>
                <w:rFonts w:eastAsia="Times New Roman"/>
                <w:b/>
                <w:bCs/>
                <w:color w:val="000000"/>
                <w:kern w:val="0"/>
                <w:sz w:val="20"/>
                <w:szCs w:val="20"/>
                <w:lang w:eastAsia="ru-RU"/>
              </w:rPr>
            </w:pPr>
            <w:r w:rsidRPr="0023633A">
              <w:rPr>
                <w:rFonts w:eastAsia="Times New Roman"/>
                <w:b/>
                <w:bCs/>
                <w:color w:val="000000"/>
                <w:kern w:val="0"/>
                <w:sz w:val="20"/>
                <w:szCs w:val="20"/>
                <w:lang w:eastAsia="ru-RU"/>
              </w:rPr>
              <w:t>Дата внесения в ЕГРН </w:t>
            </w:r>
          </w:p>
        </w:tc>
        <w:tc>
          <w:tcPr>
            <w:tcW w:w="918" w:type="pct"/>
            <w:shd w:val="clear" w:color="auto" w:fill="FFFFFF"/>
            <w:vAlign w:val="center"/>
            <w:hideMark/>
          </w:tcPr>
          <w:p w14:paraId="78716B6B" w14:textId="77777777" w:rsidR="0023633A" w:rsidRPr="0023633A" w:rsidRDefault="0023633A" w:rsidP="0023633A">
            <w:pPr>
              <w:spacing w:after="0" w:line="240" w:lineRule="auto"/>
              <w:jc w:val="center"/>
              <w:rPr>
                <w:rFonts w:eastAsia="Times New Roman"/>
                <w:b/>
                <w:bCs/>
                <w:color w:val="000000"/>
                <w:kern w:val="0"/>
                <w:sz w:val="20"/>
                <w:szCs w:val="20"/>
                <w:lang w:eastAsia="ru-RU"/>
              </w:rPr>
            </w:pPr>
            <w:r w:rsidRPr="0023633A">
              <w:rPr>
                <w:rFonts w:eastAsia="Times New Roman"/>
                <w:b/>
                <w:bCs/>
                <w:color w:val="000000"/>
                <w:kern w:val="0"/>
                <w:sz w:val="20"/>
                <w:szCs w:val="20"/>
                <w:lang w:eastAsia="ru-RU"/>
              </w:rPr>
              <w:t>Водный объект</w:t>
            </w:r>
          </w:p>
        </w:tc>
      </w:tr>
      <w:tr w:rsidR="0023633A" w:rsidRPr="0023633A" w14:paraId="5DFE75D0" w14:textId="77777777" w:rsidTr="002D5080">
        <w:trPr>
          <w:trHeight w:val="20"/>
        </w:trPr>
        <w:tc>
          <w:tcPr>
            <w:tcW w:w="5000" w:type="pct"/>
            <w:gridSpan w:val="6"/>
            <w:shd w:val="clear" w:color="auto" w:fill="auto"/>
            <w:vAlign w:val="center"/>
            <w:hideMark/>
          </w:tcPr>
          <w:p w14:paraId="6787C0DB" w14:textId="77777777" w:rsidR="0023633A" w:rsidRPr="0023633A" w:rsidRDefault="0023633A" w:rsidP="0023633A">
            <w:pPr>
              <w:spacing w:after="0" w:line="240" w:lineRule="auto"/>
              <w:jc w:val="center"/>
              <w:rPr>
                <w:rFonts w:eastAsia="Times New Roman"/>
                <w:b/>
                <w:bCs/>
                <w:color w:val="000000"/>
                <w:kern w:val="0"/>
                <w:sz w:val="20"/>
                <w:szCs w:val="20"/>
                <w:lang w:eastAsia="ru-RU"/>
              </w:rPr>
            </w:pPr>
            <w:r w:rsidRPr="0023633A">
              <w:rPr>
                <w:rFonts w:eastAsia="Times New Roman"/>
                <w:b/>
                <w:bCs/>
                <w:color w:val="000000"/>
                <w:kern w:val="0"/>
                <w:sz w:val="20"/>
                <w:szCs w:val="20"/>
                <w:lang w:eastAsia="ru-RU"/>
              </w:rPr>
              <w:t>Курский район</w:t>
            </w:r>
          </w:p>
        </w:tc>
      </w:tr>
      <w:tr w:rsidR="0023633A" w:rsidRPr="0023633A" w14:paraId="60C2C24A" w14:textId="77777777" w:rsidTr="002D5080">
        <w:trPr>
          <w:trHeight w:val="20"/>
        </w:trPr>
        <w:tc>
          <w:tcPr>
            <w:tcW w:w="271" w:type="pct"/>
            <w:vMerge w:val="restart"/>
            <w:shd w:val="clear" w:color="auto" w:fill="auto"/>
            <w:vAlign w:val="center"/>
            <w:hideMark/>
          </w:tcPr>
          <w:p w14:paraId="05FA87C1" w14:textId="77777777" w:rsidR="0023633A" w:rsidRPr="0023633A" w:rsidRDefault="0023633A" w:rsidP="0023633A">
            <w:pPr>
              <w:spacing w:after="0" w:line="240" w:lineRule="auto"/>
              <w:jc w:val="center"/>
              <w:rPr>
                <w:rFonts w:eastAsia="Times New Roman"/>
                <w:color w:val="000000"/>
                <w:kern w:val="0"/>
                <w:sz w:val="20"/>
                <w:szCs w:val="20"/>
                <w:lang w:eastAsia="ru-RU"/>
              </w:rPr>
            </w:pPr>
            <w:r w:rsidRPr="0023633A">
              <w:rPr>
                <w:rFonts w:eastAsia="Times New Roman"/>
                <w:color w:val="000000"/>
                <w:kern w:val="0"/>
                <w:sz w:val="20"/>
                <w:szCs w:val="20"/>
                <w:lang w:eastAsia="ru-RU"/>
              </w:rPr>
              <w:t>1</w:t>
            </w:r>
          </w:p>
        </w:tc>
        <w:tc>
          <w:tcPr>
            <w:tcW w:w="1204" w:type="pct"/>
            <w:vMerge w:val="restart"/>
            <w:shd w:val="clear" w:color="auto" w:fill="auto"/>
            <w:vAlign w:val="center"/>
            <w:hideMark/>
          </w:tcPr>
          <w:p w14:paraId="7736ACC2" w14:textId="77777777" w:rsidR="0023633A" w:rsidRPr="0023633A" w:rsidRDefault="0023633A" w:rsidP="0023633A">
            <w:pPr>
              <w:spacing w:after="0" w:line="240" w:lineRule="auto"/>
              <w:jc w:val="center"/>
              <w:rPr>
                <w:rFonts w:eastAsia="Times New Roman"/>
                <w:color w:val="000000"/>
                <w:kern w:val="0"/>
                <w:sz w:val="20"/>
                <w:szCs w:val="20"/>
                <w:lang w:eastAsia="ru-RU"/>
              </w:rPr>
            </w:pPr>
            <w:r w:rsidRPr="0023633A">
              <w:rPr>
                <w:rFonts w:eastAsia="Times New Roman"/>
                <w:color w:val="000000"/>
                <w:kern w:val="0"/>
                <w:sz w:val="20"/>
                <w:szCs w:val="20"/>
                <w:lang w:eastAsia="ru-RU"/>
              </w:rPr>
              <w:t>Муниципальное образование «Ворошневский сельсовет» Курского района Курской области</w:t>
            </w:r>
          </w:p>
        </w:tc>
        <w:tc>
          <w:tcPr>
            <w:tcW w:w="999" w:type="pct"/>
            <w:shd w:val="clear" w:color="auto" w:fill="auto"/>
            <w:vAlign w:val="center"/>
            <w:hideMark/>
          </w:tcPr>
          <w:p w14:paraId="078E90C8" w14:textId="77777777" w:rsidR="0023633A" w:rsidRPr="0023633A" w:rsidRDefault="0023633A" w:rsidP="0023633A">
            <w:pPr>
              <w:spacing w:after="0" w:line="240" w:lineRule="auto"/>
              <w:jc w:val="center"/>
              <w:rPr>
                <w:color w:val="000000"/>
                <w:kern w:val="0"/>
                <w:sz w:val="20"/>
                <w:szCs w:val="20"/>
                <w:lang w:eastAsia="ru-RU"/>
              </w:rPr>
            </w:pPr>
            <w:r w:rsidRPr="0023633A">
              <w:rPr>
                <w:color w:val="000000"/>
                <w:kern w:val="0"/>
                <w:sz w:val="20"/>
                <w:szCs w:val="20"/>
                <w:lang w:eastAsia="ru-RU"/>
              </w:rPr>
              <w:t>46.11.2.336</w:t>
            </w:r>
          </w:p>
        </w:tc>
        <w:tc>
          <w:tcPr>
            <w:tcW w:w="928" w:type="pct"/>
            <w:shd w:val="clear" w:color="auto" w:fill="auto"/>
            <w:vAlign w:val="center"/>
            <w:hideMark/>
          </w:tcPr>
          <w:p w14:paraId="0354F757" w14:textId="77777777" w:rsidR="0023633A" w:rsidRPr="0023633A" w:rsidRDefault="0023633A" w:rsidP="0023633A">
            <w:pPr>
              <w:spacing w:after="0" w:line="240" w:lineRule="auto"/>
              <w:jc w:val="center"/>
              <w:rPr>
                <w:color w:val="000000"/>
                <w:kern w:val="0"/>
                <w:sz w:val="20"/>
                <w:szCs w:val="20"/>
                <w:lang w:eastAsia="ru-RU"/>
              </w:rPr>
            </w:pPr>
            <w:r w:rsidRPr="0023633A">
              <w:rPr>
                <w:color w:val="000000"/>
                <w:kern w:val="0"/>
                <w:sz w:val="20"/>
                <w:szCs w:val="20"/>
                <w:lang w:eastAsia="ru-RU"/>
              </w:rPr>
              <w:t>1 %</w:t>
            </w:r>
          </w:p>
        </w:tc>
        <w:tc>
          <w:tcPr>
            <w:tcW w:w="680" w:type="pct"/>
            <w:shd w:val="clear" w:color="auto" w:fill="auto"/>
            <w:vAlign w:val="center"/>
            <w:hideMark/>
          </w:tcPr>
          <w:p w14:paraId="6DA17E4C" w14:textId="77777777" w:rsidR="0023633A" w:rsidRPr="0023633A" w:rsidRDefault="0023633A" w:rsidP="0023633A">
            <w:pPr>
              <w:spacing w:after="0" w:line="240" w:lineRule="auto"/>
              <w:jc w:val="center"/>
              <w:rPr>
                <w:color w:val="000000"/>
                <w:kern w:val="0"/>
                <w:sz w:val="20"/>
                <w:szCs w:val="20"/>
                <w:lang w:eastAsia="ru-RU"/>
              </w:rPr>
            </w:pPr>
            <w:r w:rsidRPr="0023633A">
              <w:rPr>
                <w:color w:val="000000"/>
                <w:kern w:val="0"/>
                <w:sz w:val="20"/>
                <w:szCs w:val="20"/>
                <w:lang w:eastAsia="ru-RU"/>
              </w:rPr>
              <w:t>30.06.2020</w:t>
            </w:r>
          </w:p>
        </w:tc>
        <w:tc>
          <w:tcPr>
            <w:tcW w:w="918" w:type="pct"/>
            <w:vMerge w:val="restart"/>
            <w:shd w:val="clear" w:color="auto" w:fill="auto"/>
            <w:vAlign w:val="center"/>
            <w:hideMark/>
          </w:tcPr>
          <w:p w14:paraId="67772491" w14:textId="77777777" w:rsidR="0023633A" w:rsidRPr="0023633A" w:rsidRDefault="0023633A" w:rsidP="0023633A">
            <w:pPr>
              <w:spacing w:after="0" w:line="240" w:lineRule="auto"/>
              <w:jc w:val="center"/>
              <w:rPr>
                <w:rFonts w:eastAsia="Times New Roman"/>
                <w:color w:val="000000"/>
                <w:kern w:val="0"/>
                <w:sz w:val="20"/>
                <w:szCs w:val="20"/>
                <w:lang w:eastAsia="ru-RU"/>
              </w:rPr>
            </w:pPr>
            <w:r w:rsidRPr="0023633A">
              <w:rPr>
                <w:rFonts w:eastAsia="Times New Roman"/>
                <w:color w:val="000000"/>
                <w:kern w:val="0"/>
                <w:sz w:val="20"/>
                <w:szCs w:val="20"/>
                <w:lang w:eastAsia="ru-RU"/>
              </w:rPr>
              <w:t>р. Сейм</w:t>
            </w:r>
          </w:p>
        </w:tc>
      </w:tr>
      <w:tr w:rsidR="0023633A" w:rsidRPr="0023633A" w14:paraId="5D6A1637" w14:textId="77777777" w:rsidTr="002D5080">
        <w:trPr>
          <w:trHeight w:val="20"/>
        </w:trPr>
        <w:tc>
          <w:tcPr>
            <w:tcW w:w="271" w:type="pct"/>
            <w:vMerge/>
            <w:vAlign w:val="center"/>
            <w:hideMark/>
          </w:tcPr>
          <w:p w14:paraId="2AA47523" w14:textId="77777777" w:rsidR="0023633A" w:rsidRPr="0023633A" w:rsidRDefault="0023633A" w:rsidP="0023633A">
            <w:pPr>
              <w:spacing w:after="0" w:line="240" w:lineRule="auto"/>
              <w:rPr>
                <w:rFonts w:ascii="Calibri" w:eastAsia="Times New Roman" w:hAnsi="Calibri"/>
                <w:color w:val="000000"/>
                <w:kern w:val="0"/>
                <w:sz w:val="20"/>
                <w:szCs w:val="20"/>
                <w:lang w:eastAsia="ru-RU"/>
              </w:rPr>
            </w:pPr>
          </w:p>
        </w:tc>
        <w:tc>
          <w:tcPr>
            <w:tcW w:w="1204" w:type="pct"/>
            <w:vMerge/>
            <w:vAlign w:val="center"/>
            <w:hideMark/>
          </w:tcPr>
          <w:p w14:paraId="022E9AE8" w14:textId="77777777" w:rsidR="0023633A" w:rsidRPr="0023633A" w:rsidRDefault="0023633A" w:rsidP="0023633A">
            <w:pPr>
              <w:spacing w:after="0" w:line="240" w:lineRule="auto"/>
              <w:rPr>
                <w:rFonts w:ascii="Calibri" w:eastAsia="Times New Roman" w:hAnsi="Calibri"/>
                <w:color w:val="000000"/>
                <w:kern w:val="0"/>
                <w:sz w:val="20"/>
                <w:szCs w:val="20"/>
                <w:lang w:eastAsia="ru-RU"/>
              </w:rPr>
            </w:pPr>
          </w:p>
        </w:tc>
        <w:tc>
          <w:tcPr>
            <w:tcW w:w="999" w:type="pct"/>
            <w:shd w:val="clear" w:color="auto" w:fill="auto"/>
            <w:vAlign w:val="center"/>
            <w:hideMark/>
          </w:tcPr>
          <w:p w14:paraId="50F96BEE" w14:textId="77777777" w:rsidR="0023633A" w:rsidRPr="0023633A" w:rsidRDefault="0023633A" w:rsidP="0023633A">
            <w:pPr>
              <w:spacing w:after="0" w:line="240" w:lineRule="auto"/>
              <w:jc w:val="center"/>
              <w:rPr>
                <w:color w:val="000000"/>
                <w:kern w:val="0"/>
                <w:sz w:val="20"/>
                <w:szCs w:val="20"/>
                <w:lang w:eastAsia="ru-RU"/>
              </w:rPr>
            </w:pPr>
            <w:r w:rsidRPr="0023633A">
              <w:rPr>
                <w:color w:val="000000"/>
                <w:kern w:val="0"/>
                <w:sz w:val="20"/>
                <w:szCs w:val="20"/>
                <w:lang w:eastAsia="ru-RU"/>
              </w:rPr>
              <w:t>46.11.2.337</w:t>
            </w:r>
          </w:p>
        </w:tc>
        <w:tc>
          <w:tcPr>
            <w:tcW w:w="928" w:type="pct"/>
            <w:shd w:val="clear" w:color="auto" w:fill="auto"/>
            <w:vAlign w:val="center"/>
            <w:hideMark/>
          </w:tcPr>
          <w:p w14:paraId="0BAE6567" w14:textId="77777777" w:rsidR="0023633A" w:rsidRPr="0023633A" w:rsidRDefault="0023633A" w:rsidP="0023633A">
            <w:pPr>
              <w:spacing w:after="0" w:line="240" w:lineRule="auto"/>
              <w:jc w:val="center"/>
              <w:rPr>
                <w:color w:val="000000"/>
                <w:kern w:val="0"/>
                <w:sz w:val="20"/>
                <w:szCs w:val="20"/>
                <w:lang w:eastAsia="ru-RU"/>
              </w:rPr>
            </w:pPr>
            <w:r w:rsidRPr="0023633A">
              <w:rPr>
                <w:color w:val="000000"/>
                <w:kern w:val="0"/>
                <w:sz w:val="20"/>
                <w:szCs w:val="20"/>
                <w:lang w:eastAsia="ru-RU"/>
              </w:rPr>
              <w:t>25 %</w:t>
            </w:r>
          </w:p>
        </w:tc>
        <w:tc>
          <w:tcPr>
            <w:tcW w:w="680" w:type="pct"/>
            <w:shd w:val="clear" w:color="auto" w:fill="auto"/>
            <w:vAlign w:val="center"/>
            <w:hideMark/>
          </w:tcPr>
          <w:p w14:paraId="3C74E607" w14:textId="77777777" w:rsidR="0023633A" w:rsidRPr="0023633A" w:rsidRDefault="0023633A" w:rsidP="0023633A">
            <w:pPr>
              <w:spacing w:after="0" w:line="240" w:lineRule="auto"/>
              <w:jc w:val="center"/>
              <w:rPr>
                <w:color w:val="000000"/>
                <w:kern w:val="0"/>
                <w:sz w:val="20"/>
                <w:szCs w:val="20"/>
                <w:lang w:eastAsia="ru-RU"/>
              </w:rPr>
            </w:pPr>
            <w:r w:rsidRPr="0023633A">
              <w:rPr>
                <w:color w:val="000000"/>
                <w:kern w:val="0"/>
                <w:sz w:val="20"/>
                <w:szCs w:val="20"/>
                <w:lang w:eastAsia="ru-RU"/>
              </w:rPr>
              <w:t>30.06.2020</w:t>
            </w:r>
          </w:p>
        </w:tc>
        <w:tc>
          <w:tcPr>
            <w:tcW w:w="918" w:type="pct"/>
            <w:vMerge/>
            <w:vAlign w:val="center"/>
            <w:hideMark/>
          </w:tcPr>
          <w:p w14:paraId="6BA96A90" w14:textId="77777777" w:rsidR="0023633A" w:rsidRPr="0023633A" w:rsidRDefault="0023633A" w:rsidP="0023633A">
            <w:pPr>
              <w:spacing w:after="0" w:line="240" w:lineRule="auto"/>
              <w:rPr>
                <w:rFonts w:ascii="Calibri" w:eastAsia="Times New Roman" w:hAnsi="Calibri"/>
                <w:color w:val="000000"/>
                <w:kern w:val="0"/>
                <w:sz w:val="20"/>
                <w:szCs w:val="20"/>
                <w:lang w:eastAsia="ru-RU"/>
              </w:rPr>
            </w:pPr>
          </w:p>
        </w:tc>
      </w:tr>
      <w:tr w:rsidR="0023633A" w:rsidRPr="0023633A" w14:paraId="756FAEA3" w14:textId="77777777" w:rsidTr="002D5080">
        <w:trPr>
          <w:trHeight w:val="20"/>
        </w:trPr>
        <w:tc>
          <w:tcPr>
            <w:tcW w:w="271" w:type="pct"/>
            <w:vMerge/>
            <w:vAlign w:val="center"/>
            <w:hideMark/>
          </w:tcPr>
          <w:p w14:paraId="49E31838" w14:textId="77777777" w:rsidR="0023633A" w:rsidRPr="0023633A" w:rsidRDefault="0023633A" w:rsidP="0023633A">
            <w:pPr>
              <w:spacing w:after="0" w:line="240" w:lineRule="auto"/>
              <w:rPr>
                <w:rFonts w:ascii="Calibri" w:eastAsia="Times New Roman" w:hAnsi="Calibri"/>
                <w:color w:val="000000"/>
                <w:kern w:val="0"/>
                <w:sz w:val="20"/>
                <w:szCs w:val="20"/>
                <w:lang w:eastAsia="ru-RU"/>
              </w:rPr>
            </w:pPr>
          </w:p>
        </w:tc>
        <w:tc>
          <w:tcPr>
            <w:tcW w:w="1204" w:type="pct"/>
            <w:vMerge/>
            <w:vAlign w:val="center"/>
            <w:hideMark/>
          </w:tcPr>
          <w:p w14:paraId="2824E6D3" w14:textId="77777777" w:rsidR="0023633A" w:rsidRPr="0023633A" w:rsidRDefault="0023633A" w:rsidP="0023633A">
            <w:pPr>
              <w:spacing w:after="0" w:line="240" w:lineRule="auto"/>
              <w:rPr>
                <w:rFonts w:ascii="Calibri" w:eastAsia="Times New Roman" w:hAnsi="Calibri"/>
                <w:color w:val="000000"/>
                <w:kern w:val="0"/>
                <w:sz w:val="20"/>
                <w:szCs w:val="20"/>
                <w:lang w:eastAsia="ru-RU"/>
              </w:rPr>
            </w:pPr>
          </w:p>
        </w:tc>
        <w:tc>
          <w:tcPr>
            <w:tcW w:w="999" w:type="pct"/>
            <w:shd w:val="clear" w:color="auto" w:fill="auto"/>
            <w:vAlign w:val="center"/>
            <w:hideMark/>
          </w:tcPr>
          <w:p w14:paraId="2AB7F542" w14:textId="77777777" w:rsidR="0023633A" w:rsidRPr="0023633A" w:rsidRDefault="0023633A" w:rsidP="0023633A">
            <w:pPr>
              <w:spacing w:after="0" w:line="240" w:lineRule="auto"/>
              <w:jc w:val="center"/>
              <w:rPr>
                <w:color w:val="000000"/>
                <w:kern w:val="0"/>
                <w:sz w:val="20"/>
                <w:szCs w:val="20"/>
                <w:lang w:eastAsia="ru-RU"/>
              </w:rPr>
            </w:pPr>
            <w:r w:rsidRPr="0023633A">
              <w:rPr>
                <w:color w:val="000000"/>
                <w:kern w:val="0"/>
                <w:sz w:val="20"/>
                <w:szCs w:val="20"/>
                <w:lang w:eastAsia="ru-RU"/>
              </w:rPr>
              <w:t>46.11.2.338</w:t>
            </w:r>
          </w:p>
        </w:tc>
        <w:tc>
          <w:tcPr>
            <w:tcW w:w="928" w:type="pct"/>
            <w:shd w:val="clear" w:color="auto" w:fill="auto"/>
            <w:vAlign w:val="center"/>
            <w:hideMark/>
          </w:tcPr>
          <w:p w14:paraId="6E48BF30" w14:textId="77777777" w:rsidR="0023633A" w:rsidRPr="0023633A" w:rsidRDefault="0023633A" w:rsidP="0023633A">
            <w:pPr>
              <w:spacing w:after="0" w:line="240" w:lineRule="auto"/>
              <w:jc w:val="center"/>
              <w:rPr>
                <w:color w:val="000000"/>
                <w:kern w:val="0"/>
                <w:sz w:val="20"/>
                <w:szCs w:val="20"/>
                <w:lang w:eastAsia="ru-RU"/>
              </w:rPr>
            </w:pPr>
            <w:r w:rsidRPr="0023633A">
              <w:rPr>
                <w:color w:val="000000"/>
                <w:kern w:val="0"/>
                <w:sz w:val="20"/>
                <w:szCs w:val="20"/>
                <w:lang w:eastAsia="ru-RU"/>
              </w:rPr>
              <w:t>50 %</w:t>
            </w:r>
          </w:p>
        </w:tc>
        <w:tc>
          <w:tcPr>
            <w:tcW w:w="680" w:type="pct"/>
            <w:shd w:val="clear" w:color="auto" w:fill="auto"/>
            <w:vAlign w:val="center"/>
            <w:hideMark/>
          </w:tcPr>
          <w:p w14:paraId="77DB88F3" w14:textId="77777777" w:rsidR="0023633A" w:rsidRPr="0023633A" w:rsidRDefault="0023633A" w:rsidP="0023633A">
            <w:pPr>
              <w:spacing w:after="0" w:line="240" w:lineRule="auto"/>
              <w:jc w:val="center"/>
              <w:rPr>
                <w:color w:val="000000"/>
                <w:kern w:val="0"/>
                <w:sz w:val="20"/>
                <w:szCs w:val="20"/>
                <w:lang w:eastAsia="ru-RU"/>
              </w:rPr>
            </w:pPr>
            <w:r w:rsidRPr="0023633A">
              <w:rPr>
                <w:color w:val="000000"/>
                <w:kern w:val="0"/>
                <w:sz w:val="20"/>
                <w:szCs w:val="20"/>
                <w:lang w:eastAsia="ru-RU"/>
              </w:rPr>
              <w:t>30.06.2020</w:t>
            </w:r>
          </w:p>
        </w:tc>
        <w:tc>
          <w:tcPr>
            <w:tcW w:w="918" w:type="pct"/>
            <w:vMerge/>
            <w:vAlign w:val="center"/>
            <w:hideMark/>
          </w:tcPr>
          <w:p w14:paraId="3C21BD80" w14:textId="77777777" w:rsidR="0023633A" w:rsidRPr="0023633A" w:rsidRDefault="0023633A" w:rsidP="0023633A">
            <w:pPr>
              <w:spacing w:after="0" w:line="240" w:lineRule="auto"/>
              <w:rPr>
                <w:rFonts w:ascii="Calibri" w:eastAsia="Times New Roman" w:hAnsi="Calibri"/>
                <w:color w:val="000000"/>
                <w:kern w:val="0"/>
                <w:sz w:val="20"/>
                <w:szCs w:val="20"/>
                <w:lang w:eastAsia="ru-RU"/>
              </w:rPr>
            </w:pPr>
          </w:p>
        </w:tc>
      </w:tr>
      <w:tr w:rsidR="0023633A" w:rsidRPr="0023633A" w14:paraId="3022D568" w14:textId="77777777" w:rsidTr="002D5080">
        <w:trPr>
          <w:trHeight w:val="20"/>
        </w:trPr>
        <w:tc>
          <w:tcPr>
            <w:tcW w:w="271" w:type="pct"/>
            <w:vMerge/>
            <w:vAlign w:val="center"/>
            <w:hideMark/>
          </w:tcPr>
          <w:p w14:paraId="588BACEF" w14:textId="77777777" w:rsidR="0023633A" w:rsidRPr="0023633A" w:rsidRDefault="0023633A" w:rsidP="0023633A">
            <w:pPr>
              <w:spacing w:after="0" w:line="240" w:lineRule="auto"/>
              <w:rPr>
                <w:rFonts w:ascii="Calibri" w:eastAsia="Times New Roman" w:hAnsi="Calibri"/>
                <w:color w:val="000000"/>
                <w:kern w:val="0"/>
                <w:sz w:val="20"/>
                <w:szCs w:val="20"/>
                <w:lang w:eastAsia="ru-RU"/>
              </w:rPr>
            </w:pPr>
          </w:p>
        </w:tc>
        <w:tc>
          <w:tcPr>
            <w:tcW w:w="1204" w:type="pct"/>
            <w:vMerge/>
            <w:vAlign w:val="center"/>
            <w:hideMark/>
          </w:tcPr>
          <w:p w14:paraId="01762146" w14:textId="77777777" w:rsidR="0023633A" w:rsidRPr="0023633A" w:rsidRDefault="0023633A" w:rsidP="0023633A">
            <w:pPr>
              <w:spacing w:after="0" w:line="240" w:lineRule="auto"/>
              <w:rPr>
                <w:rFonts w:ascii="Calibri" w:eastAsia="Times New Roman" w:hAnsi="Calibri"/>
                <w:color w:val="000000"/>
                <w:kern w:val="0"/>
                <w:sz w:val="20"/>
                <w:szCs w:val="20"/>
                <w:lang w:eastAsia="ru-RU"/>
              </w:rPr>
            </w:pPr>
          </w:p>
        </w:tc>
        <w:tc>
          <w:tcPr>
            <w:tcW w:w="999" w:type="pct"/>
            <w:shd w:val="clear" w:color="auto" w:fill="auto"/>
            <w:vAlign w:val="center"/>
            <w:hideMark/>
          </w:tcPr>
          <w:p w14:paraId="2BE722BE" w14:textId="77777777" w:rsidR="0023633A" w:rsidRPr="0023633A" w:rsidRDefault="0023633A" w:rsidP="0023633A">
            <w:pPr>
              <w:spacing w:after="0" w:line="240" w:lineRule="auto"/>
              <w:jc w:val="center"/>
              <w:rPr>
                <w:color w:val="000000"/>
                <w:kern w:val="0"/>
                <w:sz w:val="20"/>
                <w:szCs w:val="20"/>
                <w:lang w:eastAsia="ru-RU"/>
              </w:rPr>
            </w:pPr>
            <w:r w:rsidRPr="0023633A">
              <w:rPr>
                <w:color w:val="000000"/>
                <w:kern w:val="0"/>
                <w:sz w:val="20"/>
                <w:szCs w:val="20"/>
                <w:lang w:eastAsia="ru-RU"/>
              </w:rPr>
              <w:t>46.11.2.339</w:t>
            </w:r>
          </w:p>
        </w:tc>
        <w:tc>
          <w:tcPr>
            <w:tcW w:w="928" w:type="pct"/>
            <w:shd w:val="clear" w:color="auto" w:fill="auto"/>
            <w:vAlign w:val="center"/>
            <w:hideMark/>
          </w:tcPr>
          <w:p w14:paraId="5D2CA239" w14:textId="77777777" w:rsidR="0023633A" w:rsidRPr="0023633A" w:rsidRDefault="0023633A" w:rsidP="0023633A">
            <w:pPr>
              <w:spacing w:after="0" w:line="240" w:lineRule="auto"/>
              <w:jc w:val="center"/>
              <w:rPr>
                <w:color w:val="000000"/>
                <w:kern w:val="0"/>
                <w:sz w:val="20"/>
                <w:szCs w:val="20"/>
                <w:lang w:eastAsia="ru-RU"/>
              </w:rPr>
            </w:pPr>
            <w:r w:rsidRPr="0023633A">
              <w:rPr>
                <w:color w:val="000000"/>
                <w:kern w:val="0"/>
                <w:sz w:val="20"/>
                <w:szCs w:val="20"/>
                <w:lang w:eastAsia="ru-RU"/>
              </w:rPr>
              <w:t>10 %</w:t>
            </w:r>
          </w:p>
        </w:tc>
        <w:tc>
          <w:tcPr>
            <w:tcW w:w="680" w:type="pct"/>
            <w:shd w:val="clear" w:color="auto" w:fill="auto"/>
            <w:vAlign w:val="center"/>
            <w:hideMark/>
          </w:tcPr>
          <w:p w14:paraId="145849D3" w14:textId="77777777" w:rsidR="0023633A" w:rsidRPr="0023633A" w:rsidRDefault="0023633A" w:rsidP="0023633A">
            <w:pPr>
              <w:spacing w:after="0" w:line="240" w:lineRule="auto"/>
              <w:jc w:val="center"/>
              <w:rPr>
                <w:color w:val="000000"/>
                <w:kern w:val="0"/>
                <w:sz w:val="20"/>
                <w:szCs w:val="20"/>
                <w:lang w:eastAsia="ru-RU"/>
              </w:rPr>
            </w:pPr>
            <w:r w:rsidRPr="0023633A">
              <w:rPr>
                <w:color w:val="000000"/>
                <w:kern w:val="0"/>
                <w:sz w:val="20"/>
                <w:szCs w:val="20"/>
                <w:lang w:eastAsia="ru-RU"/>
              </w:rPr>
              <w:t>30.06.2020</w:t>
            </w:r>
          </w:p>
        </w:tc>
        <w:tc>
          <w:tcPr>
            <w:tcW w:w="918" w:type="pct"/>
            <w:vMerge/>
            <w:vAlign w:val="center"/>
            <w:hideMark/>
          </w:tcPr>
          <w:p w14:paraId="1A14EF08" w14:textId="77777777" w:rsidR="0023633A" w:rsidRPr="0023633A" w:rsidRDefault="0023633A" w:rsidP="0023633A">
            <w:pPr>
              <w:spacing w:after="0" w:line="240" w:lineRule="auto"/>
              <w:rPr>
                <w:rFonts w:ascii="Calibri" w:eastAsia="Times New Roman" w:hAnsi="Calibri"/>
                <w:color w:val="000000"/>
                <w:kern w:val="0"/>
                <w:sz w:val="20"/>
                <w:szCs w:val="20"/>
                <w:lang w:eastAsia="ru-RU"/>
              </w:rPr>
            </w:pPr>
          </w:p>
        </w:tc>
      </w:tr>
      <w:tr w:rsidR="0023633A" w:rsidRPr="0023633A" w14:paraId="0FE541B0" w14:textId="77777777" w:rsidTr="002D5080">
        <w:trPr>
          <w:trHeight w:val="20"/>
        </w:trPr>
        <w:tc>
          <w:tcPr>
            <w:tcW w:w="271" w:type="pct"/>
            <w:vMerge/>
            <w:vAlign w:val="center"/>
            <w:hideMark/>
          </w:tcPr>
          <w:p w14:paraId="4361C5E8" w14:textId="77777777" w:rsidR="0023633A" w:rsidRPr="0023633A" w:rsidRDefault="0023633A" w:rsidP="0023633A">
            <w:pPr>
              <w:spacing w:after="0" w:line="240" w:lineRule="auto"/>
              <w:rPr>
                <w:rFonts w:ascii="Calibri" w:eastAsia="Times New Roman" w:hAnsi="Calibri"/>
                <w:color w:val="000000"/>
                <w:kern w:val="0"/>
                <w:sz w:val="20"/>
                <w:szCs w:val="20"/>
                <w:lang w:eastAsia="ru-RU"/>
              </w:rPr>
            </w:pPr>
          </w:p>
        </w:tc>
        <w:tc>
          <w:tcPr>
            <w:tcW w:w="1204" w:type="pct"/>
            <w:vMerge/>
            <w:vAlign w:val="center"/>
            <w:hideMark/>
          </w:tcPr>
          <w:p w14:paraId="18F227EE" w14:textId="77777777" w:rsidR="0023633A" w:rsidRPr="0023633A" w:rsidRDefault="0023633A" w:rsidP="0023633A">
            <w:pPr>
              <w:spacing w:after="0" w:line="240" w:lineRule="auto"/>
              <w:rPr>
                <w:rFonts w:ascii="Calibri" w:eastAsia="Times New Roman" w:hAnsi="Calibri"/>
                <w:color w:val="000000"/>
                <w:kern w:val="0"/>
                <w:sz w:val="20"/>
                <w:szCs w:val="20"/>
                <w:lang w:eastAsia="ru-RU"/>
              </w:rPr>
            </w:pPr>
          </w:p>
        </w:tc>
        <w:tc>
          <w:tcPr>
            <w:tcW w:w="999" w:type="pct"/>
            <w:shd w:val="clear" w:color="auto" w:fill="auto"/>
            <w:vAlign w:val="center"/>
            <w:hideMark/>
          </w:tcPr>
          <w:p w14:paraId="1CF2965A" w14:textId="77777777" w:rsidR="0023633A" w:rsidRPr="0023633A" w:rsidRDefault="0023633A" w:rsidP="0023633A">
            <w:pPr>
              <w:spacing w:after="0" w:line="240" w:lineRule="auto"/>
              <w:jc w:val="center"/>
              <w:rPr>
                <w:color w:val="000000"/>
                <w:kern w:val="0"/>
                <w:sz w:val="20"/>
                <w:szCs w:val="20"/>
                <w:lang w:eastAsia="ru-RU"/>
              </w:rPr>
            </w:pPr>
            <w:r w:rsidRPr="0023633A">
              <w:rPr>
                <w:color w:val="000000"/>
                <w:kern w:val="0"/>
                <w:sz w:val="20"/>
                <w:szCs w:val="20"/>
                <w:lang w:eastAsia="ru-RU"/>
              </w:rPr>
              <w:t>46.11.2.340</w:t>
            </w:r>
          </w:p>
        </w:tc>
        <w:tc>
          <w:tcPr>
            <w:tcW w:w="928" w:type="pct"/>
            <w:shd w:val="clear" w:color="auto" w:fill="auto"/>
            <w:vAlign w:val="center"/>
            <w:hideMark/>
          </w:tcPr>
          <w:p w14:paraId="217EB9B6" w14:textId="77777777" w:rsidR="0023633A" w:rsidRPr="0023633A" w:rsidRDefault="0023633A" w:rsidP="0023633A">
            <w:pPr>
              <w:spacing w:after="0" w:line="240" w:lineRule="auto"/>
              <w:jc w:val="center"/>
              <w:rPr>
                <w:color w:val="000000"/>
                <w:kern w:val="0"/>
                <w:sz w:val="20"/>
                <w:szCs w:val="20"/>
                <w:lang w:eastAsia="ru-RU"/>
              </w:rPr>
            </w:pPr>
            <w:r w:rsidRPr="0023633A">
              <w:rPr>
                <w:color w:val="000000"/>
                <w:kern w:val="0"/>
                <w:sz w:val="20"/>
                <w:szCs w:val="20"/>
                <w:lang w:eastAsia="ru-RU"/>
              </w:rPr>
              <w:t>5 %</w:t>
            </w:r>
          </w:p>
        </w:tc>
        <w:tc>
          <w:tcPr>
            <w:tcW w:w="680" w:type="pct"/>
            <w:shd w:val="clear" w:color="auto" w:fill="auto"/>
            <w:vAlign w:val="center"/>
            <w:hideMark/>
          </w:tcPr>
          <w:p w14:paraId="15A74BBE" w14:textId="77777777" w:rsidR="0023633A" w:rsidRPr="0023633A" w:rsidRDefault="0023633A" w:rsidP="0023633A">
            <w:pPr>
              <w:spacing w:after="0" w:line="240" w:lineRule="auto"/>
              <w:jc w:val="center"/>
              <w:rPr>
                <w:color w:val="000000"/>
                <w:kern w:val="0"/>
                <w:sz w:val="20"/>
                <w:szCs w:val="20"/>
                <w:lang w:eastAsia="ru-RU"/>
              </w:rPr>
            </w:pPr>
            <w:r w:rsidRPr="0023633A">
              <w:rPr>
                <w:color w:val="000000"/>
                <w:kern w:val="0"/>
                <w:sz w:val="20"/>
                <w:szCs w:val="20"/>
                <w:lang w:eastAsia="ru-RU"/>
              </w:rPr>
              <w:t>30.06.2020</w:t>
            </w:r>
          </w:p>
        </w:tc>
        <w:tc>
          <w:tcPr>
            <w:tcW w:w="918" w:type="pct"/>
            <w:vMerge/>
            <w:vAlign w:val="center"/>
            <w:hideMark/>
          </w:tcPr>
          <w:p w14:paraId="4E117C95" w14:textId="77777777" w:rsidR="0023633A" w:rsidRPr="0023633A" w:rsidRDefault="0023633A" w:rsidP="0023633A">
            <w:pPr>
              <w:spacing w:after="0" w:line="240" w:lineRule="auto"/>
              <w:rPr>
                <w:rFonts w:ascii="Calibri" w:eastAsia="Times New Roman" w:hAnsi="Calibri"/>
                <w:color w:val="000000"/>
                <w:kern w:val="0"/>
                <w:sz w:val="20"/>
                <w:szCs w:val="20"/>
                <w:lang w:eastAsia="ru-RU"/>
              </w:rPr>
            </w:pPr>
          </w:p>
        </w:tc>
      </w:tr>
      <w:tr w:rsidR="0023633A" w:rsidRPr="0023633A" w14:paraId="78AA5019" w14:textId="77777777" w:rsidTr="002D5080">
        <w:trPr>
          <w:trHeight w:val="20"/>
        </w:trPr>
        <w:tc>
          <w:tcPr>
            <w:tcW w:w="271" w:type="pct"/>
            <w:vMerge/>
            <w:vAlign w:val="center"/>
            <w:hideMark/>
          </w:tcPr>
          <w:p w14:paraId="6915C371" w14:textId="77777777" w:rsidR="0023633A" w:rsidRPr="0023633A" w:rsidRDefault="0023633A" w:rsidP="0023633A">
            <w:pPr>
              <w:spacing w:after="0" w:line="240" w:lineRule="auto"/>
              <w:rPr>
                <w:rFonts w:ascii="Calibri" w:eastAsia="Times New Roman" w:hAnsi="Calibri"/>
                <w:color w:val="000000"/>
                <w:kern w:val="0"/>
                <w:sz w:val="20"/>
                <w:szCs w:val="20"/>
                <w:lang w:eastAsia="ru-RU"/>
              </w:rPr>
            </w:pPr>
          </w:p>
        </w:tc>
        <w:tc>
          <w:tcPr>
            <w:tcW w:w="1204" w:type="pct"/>
            <w:vMerge/>
            <w:vAlign w:val="center"/>
            <w:hideMark/>
          </w:tcPr>
          <w:p w14:paraId="02F7C356" w14:textId="77777777" w:rsidR="0023633A" w:rsidRPr="0023633A" w:rsidRDefault="0023633A" w:rsidP="0023633A">
            <w:pPr>
              <w:spacing w:after="0" w:line="240" w:lineRule="auto"/>
              <w:rPr>
                <w:rFonts w:ascii="Calibri" w:eastAsia="Times New Roman" w:hAnsi="Calibri"/>
                <w:color w:val="000000"/>
                <w:kern w:val="0"/>
                <w:sz w:val="20"/>
                <w:szCs w:val="20"/>
                <w:lang w:eastAsia="ru-RU"/>
              </w:rPr>
            </w:pPr>
          </w:p>
        </w:tc>
        <w:tc>
          <w:tcPr>
            <w:tcW w:w="999" w:type="pct"/>
            <w:shd w:val="clear" w:color="auto" w:fill="auto"/>
            <w:vAlign w:val="center"/>
            <w:hideMark/>
          </w:tcPr>
          <w:p w14:paraId="760D6253" w14:textId="77777777" w:rsidR="0023633A" w:rsidRPr="0023633A" w:rsidRDefault="0023633A" w:rsidP="0023633A">
            <w:pPr>
              <w:spacing w:after="0" w:line="240" w:lineRule="auto"/>
              <w:jc w:val="center"/>
              <w:rPr>
                <w:color w:val="000000"/>
                <w:kern w:val="0"/>
                <w:sz w:val="20"/>
                <w:szCs w:val="20"/>
                <w:lang w:eastAsia="ru-RU"/>
              </w:rPr>
            </w:pPr>
            <w:r w:rsidRPr="0023633A">
              <w:rPr>
                <w:color w:val="000000"/>
                <w:kern w:val="0"/>
                <w:sz w:val="20"/>
                <w:szCs w:val="20"/>
                <w:lang w:eastAsia="ru-RU"/>
              </w:rPr>
              <w:t>46.11.2.341</w:t>
            </w:r>
          </w:p>
        </w:tc>
        <w:tc>
          <w:tcPr>
            <w:tcW w:w="928" w:type="pct"/>
            <w:shd w:val="clear" w:color="auto" w:fill="auto"/>
            <w:vAlign w:val="center"/>
            <w:hideMark/>
          </w:tcPr>
          <w:p w14:paraId="7A82112C" w14:textId="77777777" w:rsidR="0023633A" w:rsidRPr="0023633A" w:rsidRDefault="0023633A" w:rsidP="0023633A">
            <w:pPr>
              <w:spacing w:after="0" w:line="240" w:lineRule="auto"/>
              <w:jc w:val="center"/>
              <w:rPr>
                <w:color w:val="000000"/>
                <w:kern w:val="0"/>
                <w:sz w:val="20"/>
                <w:szCs w:val="20"/>
                <w:lang w:eastAsia="ru-RU"/>
              </w:rPr>
            </w:pPr>
            <w:r w:rsidRPr="0023633A">
              <w:rPr>
                <w:color w:val="000000"/>
                <w:kern w:val="0"/>
                <w:sz w:val="20"/>
                <w:szCs w:val="20"/>
                <w:lang w:eastAsia="ru-RU"/>
              </w:rPr>
              <w:t>3 %</w:t>
            </w:r>
          </w:p>
        </w:tc>
        <w:tc>
          <w:tcPr>
            <w:tcW w:w="680" w:type="pct"/>
            <w:shd w:val="clear" w:color="auto" w:fill="auto"/>
            <w:vAlign w:val="center"/>
            <w:hideMark/>
          </w:tcPr>
          <w:p w14:paraId="6AD9C20A" w14:textId="77777777" w:rsidR="0023633A" w:rsidRPr="0023633A" w:rsidRDefault="0023633A" w:rsidP="0023633A">
            <w:pPr>
              <w:spacing w:after="0" w:line="240" w:lineRule="auto"/>
              <w:jc w:val="center"/>
              <w:rPr>
                <w:color w:val="000000"/>
                <w:kern w:val="0"/>
                <w:sz w:val="20"/>
                <w:szCs w:val="20"/>
                <w:lang w:eastAsia="ru-RU"/>
              </w:rPr>
            </w:pPr>
            <w:r w:rsidRPr="0023633A">
              <w:rPr>
                <w:color w:val="000000"/>
                <w:kern w:val="0"/>
                <w:sz w:val="20"/>
                <w:szCs w:val="20"/>
                <w:lang w:eastAsia="ru-RU"/>
              </w:rPr>
              <w:t>30.06.2020</w:t>
            </w:r>
          </w:p>
        </w:tc>
        <w:tc>
          <w:tcPr>
            <w:tcW w:w="918" w:type="pct"/>
            <w:vMerge/>
            <w:vAlign w:val="center"/>
            <w:hideMark/>
          </w:tcPr>
          <w:p w14:paraId="3EF5D99E" w14:textId="77777777" w:rsidR="0023633A" w:rsidRPr="0023633A" w:rsidRDefault="0023633A" w:rsidP="0023633A">
            <w:pPr>
              <w:spacing w:after="0" w:line="240" w:lineRule="auto"/>
              <w:rPr>
                <w:rFonts w:ascii="Calibri" w:eastAsia="Times New Roman" w:hAnsi="Calibri"/>
                <w:color w:val="000000"/>
                <w:kern w:val="0"/>
                <w:sz w:val="20"/>
                <w:szCs w:val="20"/>
                <w:lang w:eastAsia="ru-RU"/>
              </w:rPr>
            </w:pPr>
          </w:p>
        </w:tc>
      </w:tr>
    </w:tbl>
    <w:p w14:paraId="38CFB6C9" w14:textId="77777777" w:rsidR="0023633A" w:rsidRDefault="0023633A" w:rsidP="0023633A">
      <w:pPr>
        <w:tabs>
          <w:tab w:val="left" w:pos="7513"/>
        </w:tabs>
        <w:autoSpaceDE w:val="0"/>
        <w:autoSpaceDN w:val="0"/>
        <w:adjustRightInd w:val="0"/>
        <w:spacing w:after="0" w:line="360" w:lineRule="auto"/>
        <w:ind w:firstLine="720"/>
        <w:jc w:val="both"/>
        <w:rPr>
          <w:color w:val="000009"/>
          <w:kern w:val="0"/>
        </w:rPr>
      </w:pPr>
    </w:p>
    <w:p w14:paraId="13A3FF7C" w14:textId="77777777" w:rsidR="0023633A" w:rsidRPr="0023633A" w:rsidRDefault="0023633A" w:rsidP="0023633A">
      <w:pPr>
        <w:tabs>
          <w:tab w:val="left" w:pos="7513"/>
        </w:tabs>
        <w:autoSpaceDE w:val="0"/>
        <w:autoSpaceDN w:val="0"/>
        <w:adjustRightInd w:val="0"/>
        <w:spacing w:after="0" w:line="360" w:lineRule="auto"/>
        <w:ind w:firstLine="720"/>
        <w:jc w:val="both"/>
        <w:rPr>
          <w:color w:val="000009"/>
          <w:kern w:val="0"/>
        </w:rPr>
      </w:pPr>
      <w:r w:rsidRPr="0023633A">
        <w:rPr>
          <w:color w:val="000009"/>
          <w:kern w:val="0"/>
        </w:rPr>
        <w:t xml:space="preserve">Зоны затопления определяются в отношении: </w:t>
      </w:r>
    </w:p>
    <w:p w14:paraId="158CEFF2" w14:textId="77777777" w:rsidR="0023633A" w:rsidRPr="0023633A" w:rsidRDefault="0023633A" w:rsidP="0023633A">
      <w:pPr>
        <w:widowControl w:val="0"/>
        <w:tabs>
          <w:tab w:val="left" w:pos="7513"/>
        </w:tabs>
        <w:autoSpaceDN w:val="0"/>
        <w:spacing w:after="0" w:line="360" w:lineRule="auto"/>
        <w:ind w:firstLine="720"/>
        <w:jc w:val="both"/>
        <w:rPr>
          <w:color w:val="000000"/>
          <w:kern w:val="0"/>
        </w:rPr>
      </w:pPr>
      <w:r w:rsidRPr="0023633A">
        <w:rPr>
          <w:color w:val="000009"/>
          <w:kern w:val="0"/>
        </w:rPr>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 обеспеченности (повторяемость 1, 3, 5, 25 и 50 раз в 100 лет);</w:t>
      </w:r>
    </w:p>
    <w:p w14:paraId="5ADDDDB8" w14:textId="77777777" w:rsidR="0023633A" w:rsidRPr="0023633A" w:rsidRDefault="0023633A" w:rsidP="0023633A">
      <w:pPr>
        <w:widowControl w:val="0"/>
        <w:tabs>
          <w:tab w:val="left" w:pos="7513"/>
        </w:tabs>
        <w:autoSpaceDN w:val="0"/>
        <w:spacing w:after="0" w:line="360" w:lineRule="auto"/>
        <w:ind w:firstLine="720"/>
        <w:jc w:val="both"/>
        <w:rPr>
          <w:kern w:val="0"/>
        </w:rPr>
      </w:pPr>
      <w:r w:rsidRPr="0023633A">
        <w:rPr>
          <w:kern w:val="0"/>
        </w:rPr>
        <w:t>б) территорий, прилегающих к устьевым участкам водотоков, затапливаемых в результате нагонных явлений расчетной обеспеченности;</w:t>
      </w:r>
    </w:p>
    <w:p w14:paraId="0C8FCEA3" w14:textId="77777777" w:rsidR="0023633A" w:rsidRPr="0023633A" w:rsidRDefault="0023633A" w:rsidP="0023633A">
      <w:pPr>
        <w:widowControl w:val="0"/>
        <w:tabs>
          <w:tab w:val="left" w:pos="7513"/>
        </w:tabs>
        <w:autoSpaceDN w:val="0"/>
        <w:spacing w:after="0" w:line="360" w:lineRule="auto"/>
        <w:ind w:firstLine="720"/>
        <w:jc w:val="both"/>
        <w:rPr>
          <w:kern w:val="0"/>
        </w:rPr>
      </w:pPr>
      <w:r w:rsidRPr="0023633A">
        <w:rPr>
          <w:kern w:val="0"/>
        </w:rPr>
        <w:t>в) территорий, прилегающих к естественным водоемам, затапливаемых при уровнях воды однопроцентной обеспеченности;</w:t>
      </w:r>
    </w:p>
    <w:p w14:paraId="03F7012F" w14:textId="77777777" w:rsidR="0023633A" w:rsidRPr="0023633A" w:rsidRDefault="0023633A" w:rsidP="0023633A">
      <w:pPr>
        <w:widowControl w:val="0"/>
        <w:tabs>
          <w:tab w:val="left" w:pos="7513"/>
        </w:tabs>
        <w:autoSpaceDN w:val="0"/>
        <w:spacing w:after="0" w:line="360" w:lineRule="auto"/>
        <w:ind w:firstLine="720"/>
        <w:jc w:val="both"/>
        <w:rPr>
          <w:kern w:val="0"/>
        </w:rPr>
      </w:pPr>
      <w:r w:rsidRPr="0023633A">
        <w:rPr>
          <w:kern w:val="0"/>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14:paraId="35F523DE" w14:textId="77777777" w:rsidR="0023633A" w:rsidRPr="0023633A" w:rsidRDefault="0023633A" w:rsidP="0023633A">
      <w:pPr>
        <w:widowControl w:val="0"/>
        <w:tabs>
          <w:tab w:val="left" w:pos="7513"/>
        </w:tabs>
        <w:autoSpaceDN w:val="0"/>
        <w:spacing w:after="0" w:line="360" w:lineRule="auto"/>
        <w:ind w:firstLine="720"/>
        <w:jc w:val="both"/>
        <w:rPr>
          <w:kern w:val="0"/>
        </w:rPr>
      </w:pPr>
      <w:r w:rsidRPr="0023633A">
        <w:rPr>
          <w:kern w:val="0"/>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14:paraId="186DD38B" w14:textId="77777777" w:rsidR="0023633A" w:rsidRPr="0023633A" w:rsidRDefault="0023633A" w:rsidP="0023633A">
      <w:pPr>
        <w:widowControl w:val="0"/>
        <w:tabs>
          <w:tab w:val="left" w:pos="7513"/>
        </w:tabs>
        <w:autoSpaceDN w:val="0"/>
        <w:spacing w:after="0" w:line="360" w:lineRule="auto"/>
        <w:ind w:firstLine="720"/>
        <w:jc w:val="both"/>
        <w:rPr>
          <w:kern w:val="0"/>
        </w:rPr>
      </w:pPr>
      <w:r w:rsidRPr="0023633A">
        <w:rPr>
          <w:kern w:val="0"/>
        </w:rPr>
        <w:t xml:space="preserve">Зоны подтопления определяются в отношении территорий, прилегающих к зонам </w:t>
      </w:r>
      <w:r w:rsidRPr="0023633A">
        <w:rPr>
          <w:kern w:val="0"/>
        </w:rPr>
        <w:lastRenderedPageBreak/>
        <w:t>затопления, повышение уровня грунтовых вод которых обусловливается подпором грунтовых вод уровнями высоких вод водных объектов.</w:t>
      </w:r>
    </w:p>
    <w:p w14:paraId="48593172" w14:textId="77777777" w:rsidR="0023633A" w:rsidRPr="0023633A" w:rsidRDefault="0023633A" w:rsidP="0023633A">
      <w:pPr>
        <w:widowControl w:val="0"/>
        <w:tabs>
          <w:tab w:val="left" w:pos="7513"/>
        </w:tabs>
        <w:autoSpaceDN w:val="0"/>
        <w:spacing w:after="0" w:line="360" w:lineRule="auto"/>
        <w:ind w:firstLine="720"/>
        <w:jc w:val="both"/>
        <w:rPr>
          <w:kern w:val="0"/>
        </w:rPr>
      </w:pPr>
      <w:r w:rsidRPr="0023633A">
        <w:rPr>
          <w:kern w:val="0"/>
        </w:rPr>
        <w:t>В границах зон подтопления определяются:</w:t>
      </w:r>
    </w:p>
    <w:p w14:paraId="20CAB3DD" w14:textId="77777777" w:rsidR="0023633A" w:rsidRPr="0023633A" w:rsidRDefault="0023633A" w:rsidP="0023633A">
      <w:pPr>
        <w:widowControl w:val="0"/>
        <w:tabs>
          <w:tab w:val="left" w:pos="7513"/>
        </w:tabs>
        <w:autoSpaceDN w:val="0"/>
        <w:spacing w:after="0" w:line="360" w:lineRule="auto"/>
        <w:ind w:firstLine="720"/>
        <w:jc w:val="both"/>
        <w:rPr>
          <w:kern w:val="0"/>
        </w:rPr>
      </w:pPr>
      <w:r w:rsidRPr="0023633A">
        <w:rPr>
          <w:kern w:val="0"/>
        </w:rPr>
        <w:t>а) территории сильного подтопления – при глубине залегания грунтовых вод менее 0,3 м;</w:t>
      </w:r>
    </w:p>
    <w:p w14:paraId="1B62E9C6" w14:textId="77777777" w:rsidR="0023633A" w:rsidRPr="0023633A" w:rsidRDefault="0023633A" w:rsidP="0023633A">
      <w:pPr>
        <w:widowControl w:val="0"/>
        <w:tabs>
          <w:tab w:val="left" w:pos="7513"/>
        </w:tabs>
        <w:autoSpaceDN w:val="0"/>
        <w:spacing w:after="0" w:line="360" w:lineRule="auto"/>
        <w:ind w:firstLine="720"/>
        <w:jc w:val="both"/>
        <w:rPr>
          <w:kern w:val="0"/>
        </w:rPr>
      </w:pPr>
      <w:r w:rsidRPr="0023633A">
        <w:rPr>
          <w:kern w:val="0"/>
        </w:rPr>
        <w:t>б) территории умеренного подтопления – при глубине залегания грунтовых вод от 0,3 - 0,7 до 1,2 - 2 м от поверхности;</w:t>
      </w:r>
    </w:p>
    <w:p w14:paraId="3CAF0528" w14:textId="77777777" w:rsidR="0023633A" w:rsidRPr="0023633A" w:rsidRDefault="0023633A" w:rsidP="0023633A">
      <w:pPr>
        <w:widowControl w:val="0"/>
        <w:tabs>
          <w:tab w:val="left" w:pos="7513"/>
        </w:tabs>
        <w:autoSpaceDN w:val="0"/>
        <w:spacing w:after="0" w:line="360" w:lineRule="auto"/>
        <w:ind w:firstLine="720"/>
        <w:rPr>
          <w:kern w:val="0"/>
        </w:rPr>
      </w:pPr>
      <w:r w:rsidRPr="0023633A">
        <w:rPr>
          <w:kern w:val="0"/>
        </w:rPr>
        <w:t>в) территории слабого подтопления – при глубине залегания грунтовых вод от 2 до 3 м.</w:t>
      </w:r>
    </w:p>
    <w:p w14:paraId="21659A29" w14:textId="77777777" w:rsidR="0023633A" w:rsidRPr="0023633A" w:rsidRDefault="0023633A" w:rsidP="0023633A">
      <w:pPr>
        <w:widowControl w:val="0"/>
        <w:tabs>
          <w:tab w:val="left" w:pos="7513"/>
        </w:tabs>
        <w:autoSpaceDE w:val="0"/>
        <w:autoSpaceDN w:val="0"/>
        <w:spacing w:after="0" w:line="360" w:lineRule="auto"/>
        <w:ind w:firstLine="720"/>
        <w:jc w:val="both"/>
        <w:rPr>
          <w:kern w:val="0"/>
        </w:rPr>
      </w:pPr>
      <w:r w:rsidRPr="0023633A">
        <w:rPr>
          <w:kern w:val="0"/>
        </w:rPr>
        <w:t>Зоны подтопления на территории муниципального образования «Ворошневский сельсовет» Курского района Курской области отсутствуют.</w:t>
      </w:r>
    </w:p>
    <w:p w14:paraId="51D7ED70" w14:textId="77777777" w:rsidR="0023633A" w:rsidRPr="0023633A" w:rsidRDefault="0023633A" w:rsidP="0023633A">
      <w:pPr>
        <w:shd w:val="clear" w:color="auto" w:fill="FFFFFF"/>
        <w:tabs>
          <w:tab w:val="left" w:pos="7513"/>
        </w:tabs>
        <w:spacing w:after="0" w:line="360" w:lineRule="auto"/>
        <w:ind w:firstLine="720"/>
        <w:jc w:val="both"/>
        <w:rPr>
          <w:kern w:val="0"/>
        </w:rPr>
      </w:pPr>
      <w:r w:rsidRPr="0023633A">
        <w:rPr>
          <w:kern w:val="0"/>
        </w:rPr>
        <w:t xml:space="preserve">В соответствии со статьей 67.1 Водного кодекса </w:t>
      </w:r>
      <w:r w:rsidRPr="0023633A">
        <w:rPr>
          <w:color w:val="000000"/>
          <w:kern w:val="0"/>
        </w:rPr>
        <w:t>Российской Федерации</w:t>
      </w:r>
      <w:r w:rsidRPr="0023633A">
        <w:rPr>
          <w:kern w:val="0"/>
        </w:rPr>
        <w:t xml:space="preserve">, </w:t>
      </w:r>
      <w:r w:rsidRPr="0023633A">
        <w:rPr>
          <w:rFonts w:eastAsia="Courier New"/>
          <w:kern w:val="0"/>
          <w:shd w:val="clear" w:color="auto" w:fill="FFFFFF"/>
        </w:rPr>
        <w:t xml:space="preserve">в целях предотвращения негативного воздействия вод на определенные территории и объекты и ликвидации его последствий принимаются меры по предотвращению негативного воздействия вод и ликвидации его последствий в соответствии с Водным кодексом Российской Федерации, обеспечивается инженерная защита территорий и объектов от затопления, подтопления, разрушения берегов водных объектов, заболачивания и другого негативного воздействия вод. </w:t>
      </w:r>
    </w:p>
    <w:p w14:paraId="63BCB3A8" w14:textId="77777777" w:rsidR="0023633A" w:rsidRPr="0023633A" w:rsidRDefault="0023633A" w:rsidP="0023633A">
      <w:pPr>
        <w:shd w:val="clear" w:color="auto" w:fill="FFFFFF"/>
        <w:tabs>
          <w:tab w:val="left" w:pos="7513"/>
        </w:tabs>
        <w:spacing w:after="0" w:line="360" w:lineRule="auto"/>
        <w:ind w:firstLine="720"/>
        <w:jc w:val="both"/>
        <w:rPr>
          <w:kern w:val="0"/>
        </w:rPr>
      </w:pPr>
      <w:r w:rsidRPr="0023633A">
        <w:rPr>
          <w:kern w:val="0"/>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5945294B" w14:textId="77777777" w:rsidR="0023633A" w:rsidRPr="0023633A" w:rsidRDefault="0023633A" w:rsidP="0023633A">
      <w:pPr>
        <w:shd w:val="clear" w:color="auto" w:fill="FFFFFF"/>
        <w:tabs>
          <w:tab w:val="left" w:pos="7513"/>
        </w:tabs>
        <w:spacing w:after="0" w:line="360" w:lineRule="auto"/>
        <w:ind w:firstLine="720"/>
        <w:jc w:val="both"/>
        <w:rPr>
          <w:kern w:val="0"/>
        </w:rPr>
      </w:pPr>
      <w:r w:rsidRPr="0023633A">
        <w:rPr>
          <w:kern w:val="0"/>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4D4E065A" w14:textId="77777777" w:rsidR="0023633A" w:rsidRPr="0023633A" w:rsidRDefault="0023633A" w:rsidP="0023633A">
      <w:pPr>
        <w:shd w:val="clear" w:color="auto" w:fill="FFFFFF"/>
        <w:tabs>
          <w:tab w:val="left" w:pos="7513"/>
        </w:tabs>
        <w:spacing w:after="0" w:line="360" w:lineRule="auto"/>
        <w:ind w:firstLine="720"/>
        <w:jc w:val="both"/>
        <w:rPr>
          <w:kern w:val="0"/>
        </w:rPr>
      </w:pPr>
      <w:r w:rsidRPr="0023633A">
        <w:rPr>
          <w:kern w:val="0"/>
        </w:rPr>
        <w:t>2) использование сточных вод в целях регулирования плодородия почв;</w:t>
      </w:r>
    </w:p>
    <w:p w14:paraId="455677F2" w14:textId="77777777" w:rsidR="0023633A" w:rsidRPr="0023633A" w:rsidRDefault="0023633A" w:rsidP="0023633A">
      <w:pPr>
        <w:shd w:val="clear" w:color="auto" w:fill="FFFFFF"/>
        <w:tabs>
          <w:tab w:val="left" w:pos="7513"/>
        </w:tabs>
        <w:spacing w:after="0" w:line="360" w:lineRule="auto"/>
        <w:ind w:firstLine="720"/>
        <w:jc w:val="both"/>
        <w:rPr>
          <w:kern w:val="0"/>
        </w:rPr>
      </w:pPr>
      <w:r w:rsidRPr="0023633A">
        <w:rPr>
          <w:kern w:val="0"/>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2144632C" w14:textId="77777777" w:rsidR="0023633A" w:rsidRPr="0023633A" w:rsidRDefault="0023633A" w:rsidP="0023633A">
      <w:pPr>
        <w:shd w:val="clear" w:color="auto" w:fill="FFFFFF"/>
        <w:tabs>
          <w:tab w:val="left" w:pos="7513"/>
        </w:tabs>
        <w:spacing w:after="0" w:line="360" w:lineRule="auto"/>
        <w:ind w:firstLine="720"/>
        <w:jc w:val="both"/>
        <w:rPr>
          <w:kern w:val="0"/>
        </w:rPr>
      </w:pPr>
      <w:r w:rsidRPr="0023633A">
        <w:rPr>
          <w:kern w:val="0"/>
        </w:rPr>
        <w:t>4) осуществление авиационных мер по борьбе с вредными организмами.</w:t>
      </w:r>
    </w:p>
    <w:p w14:paraId="579D43CF" w14:textId="77777777" w:rsidR="0083381D" w:rsidRPr="0023633A" w:rsidRDefault="0023633A" w:rsidP="0023633A">
      <w:pPr>
        <w:widowControl w:val="0"/>
        <w:autoSpaceDE w:val="0"/>
        <w:spacing w:after="0" w:line="360" w:lineRule="auto"/>
        <w:ind w:firstLine="720"/>
        <w:jc w:val="both"/>
        <w:rPr>
          <w:sz w:val="22"/>
          <w:szCs w:val="22"/>
        </w:rPr>
      </w:pPr>
      <w:r w:rsidRPr="0023633A">
        <w:rPr>
          <w:color w:val="000009"/>
          <w:kern w:val="0"/>
        </w:rPr>
        <w:t>Территории населенных пунктов, расположенных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14:paraId="473F3836" w14:textId="77777777" w:rsidR="0023633A" w:rsidRPr="00EA36F5" w:rsidRDefault="0023633A" w:rsidP="0023633A">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 xml:space="preserve">в редакции решения комитета архитектуры и градостроительства Курской области </w:t>
      </w:r>
      <w:r w:rsidRPr="00EA36F5">
        <w:rPr>
          <w:rFonts w:eastAsia="Times New Roman"/>
          <w:color w:val="000000"/>
          <w:lang w:eastAsia="zh-CN"/>
        </w:rPr>
        <w:lastRenderedPageBreak/>
        <w:t>от 20 марта 2023 года № 01-12/96</w:t>
      </w:r>
      <w:r w:rsidRPr="00EA36F5">
        <w:rPr>
          <w:rFonts w:eastAsia="Times New Roman"/>
          <w:bCs/>
          <w:kern w:val="0"/>
          <w:lang w:eastAsia="x-none"/>
        </w:rPr>
        <w:t>)</w:t>
      </w:r>
    </w:p>
    <w:p w14:paraId="5F5C4B8D" w14:textId="77777777" w:rsidR="0023633A" w:rsidRDefault="0023633A" w:rsidP="0083381D">
      <w:pPr>
        <w:widowControl w:val="0"/>
        <w:autoSpaceDE w:val="0"/>
        <w:spacing w:after="0" w:line="360" w:lineRule="auto"/>
        <w:ind w:firstLine="709"/>
        <w:jc w:val="both"/>
      </w:pPr>
    </w:p>
    <w:p w14:paraId="72CB5B8D" w14:textId="77777777" w:rsidR="0060726F" w:rsidRPr="00E90316" w:rsidRDefault="004618A3" w:rsidP="004618A3">
      <w:pPr>
        <w:pStyle w:val="3"/>
        <w:keepNext w:val="0"/>
        <w:keepLines w:val="0"/>
        <w:spacing w:before="0" w:line="360" w:lineRule="auto"/>
        <w:ind w:left="851" w:hanging="142"/>
        <w:jc w:val="both"/>
        <w:rPr>
          <w:rFonts w:ascii="Times New Roman" w:hAnsi="Times New Roman"/>
          <w:color w:val="auto"/>
          <w:kern w:val="32"/>
          <w:sz w:val="24"/>
          <w:szCs w:val="24"/>
          <w:lang w:eastAsia="ru-RU"/>
        </w:rPr>
      </w:pPr>
      <w:bookmarkStart w:id="212" w:name="_Toc315701259"/>
      <w:bookmarkStart w:id="213" w:name="_Toc315701260"/>
      <w:bookmarkStart w:id="214" w:name="_Toc315701261"/>
      <w:bookmarkStart w:id="215" w:name="_Toc315701262"/>
      <w:bookmarkStart w:id="216" w:name="_Toc315701263"/>
      <w:bookmarkStart w:id="217" w:name="_Toc315701264"/>
      <w:bookmarkStart w:id="218" w:name="_Toc315701265"/>
      <w:bookmarkStart w:id="219" w:name="_Toc315701266"/>
      <w:bookmarkStart w:id="220" w:name="_Toc315701267"/>
      <w:bookmarkStart w:id="221" w:name="_Toc315701268"/>
      <w:bookmarkStart w:id="222" w:name="_Toc315701269"/>
      <w:bookmarkStart w:id="223" w:name="_Toc315701270"/>
      <w:bookmarkStart w:id="224" w:name="_Toc268263664"/>
      <w:bookmarkStart w:id="225" w:name="_Toc336507678"/>
      <w:bookmarkEnd w:id="212"/>
      <w:bookmarkEnd w:id="213"/>
      <w:bookmarkEnd w:id="214"/>
      <w:bookmarkEnd w:id="215"/>
      <w:bookmarkEnd w:id="216"/>
      <w:bookmarkEnd w:id="217"/>
      <w:bookmarkEnd w:id="218"/>
      <w:bookmarkEnd w:id="219"/>
      <w:bookmarkEnd w:id="220"/>
      <w:bookmarkEnd w:id="221"/>
      <w:bookmarkEnd w:id="222"/>
      <w:bookmarkEnd w:id="223"/>
      <w:r>
        <w:rPr>
          <w:rFonts w:ascii="Times New Roman" w:hAnsi="Times New Roman"/>
          <w:color w:val="auto"/>
          <w:kern w:val="32"/>
          <w:sz w:val="24"/>
          <w:szCs w:val="24"/>
          <w:lang w:val="ru-RU" w:eastAsia="ru-RU"/>
        </w:rPr>
        <w:t>2.13.3. </w:t>
      </w:r>
      <w:r w:rsidR="0060726F" w:rsidRPr="00E90316">
        <w:rPr>
          <w:rFonts w:ascii="Times New Roman" w:hAnsi="Times New Roman"/>
          <w:color w:val="auto"/>
          <w:kern w:val="32"/>
          <w:sz w:val="24"/>
          <w:szCs w:val="24"/>
          <w:lang w:eastAsia="ru-RU"/>
        </w:rPr>
        <w:t>Зоны санитарной охраны источников питьевого водоснабжения</w:t>
      </w:r>
      <w:bookmarkEnd w:id="224"/>
      <w:bookmarkEnd w:id="225"/>
      <w:r w:rsidR="00C3712F" w:rsidRPr="00E90316">
        <w:rPr>
          <w:rFonts w:ascii="Times New Roman" w:hAnsi="Times New Roman"/>
          <w:color w:val="auto"/>
          <w:kern w:val="32"/>
          <w:sz w:val="24"/>
          <w:szCs w:val="24"/>
          <w:lang w:val="ru-RU" w:eastAsia="ru-RU"/>
        </w:rPr>
        <w:t>.</w:t>
      </w:r>
    </w:p>
    <w:p w14:paraId="7E842FAC" w14:textId="77777777" w:rsidR="00905B71" w:rsidRPr="00E90316" w:rsidRDefault="00905B71" w:rsidP="00E90316">
      <w:pPr>
        <w:spacing w:after="0" w:line="360" w:lineRule="auto"/>
        <w:ind w:firstLine="709"/>
        <w:jc w:val="both"/>
        <w:rPr>
          <w:rFonts w:eastAsia="Times New Roman"/>
          <w:lang w:eastAsia="ru-RU"/>
        </w:rPr>
      </w:pPr>
      <w:bookmarkStart w:id="226" w:name="_Toc247965297"/>
      <w:bookmarkStart w:id="227" w:name="_Toc268263665"/>
      <w:r w:rsidRPr="00E90316">
        <w:rPr>
          <w:bCs/>
        </w:rPr>
        <w:t xml:space="preserve">Источником хозяйственно-питьевого водоснабжения </w:t>
      </w:r>
      <w:r w:rsidR="000546E2">
        <w:rPr>
          <w:bCs/>
        </w:rPr>
        <w:t>Ворошневского</w:t>
      </w:r>
      <w:r w:rsidRPr="00E90316">
        <w:rPr>
          <w:bCs/>
        </w:rPr>
        <w:t xml:space="preserve"> сельсовета являются подземные воды</w:t>
      </w:r>
      <w:r w:rsidRPr="00E90316">
        <w:rPr>
          <w:rFonts w:eastAsia="Times New Roman"/>
          <w:lang w:eastAsia="ru-RU"/>
        </w:rPr>
        <w:t>.</w:t>
      </w:r>
    </w:p>
    <w:p w14:paraId="3025D8A4" w14:textId="77777777" w:rsidR="00905B71" w:rsidRDefault="00905B71" w:rsidP="004D5894">
      <w:pPr>
        <w:pStyle w:val="af3"/>
        <w:widowControl w:val="0"/>
        <w:spacing w:before="0" w:beforeAutospacing="0" w:after="0" w:afterAutospacing="0" w:line="360" w:lineRule="auto"/>
        <w:ind w:firstLine="709"/>
        <w:jc w:val="both"/>
        <w:rPr>
          <w:bCs/>
        </w:rPr>
      </w:pPr>
      <w:r w:rsidRPr="00E90316">
        <w:rPr>
          <w:bCs/>
        </w:rPr>
        <w:t xml:space="preserve">В соответствии с СанПиН 2.1.4.1110-02 «Зоны санитарной охраны источников водоснабжения и водопроводов питьевого назначения» и </w:t>
      </w:r>
      <w:r w:rsidR="00726604" w:rsidRPr="00726604">
        <w:rPr>
          <w:bCs/>
        </w:rPr>
        <w:t>СП 31.13330.2021 «СНиП</w:t>
      </w:r>
      <w:r w:rsidR="00726604">
        <w:rPr>
          <w:bCs/>
        </w:rPr>
        <w:t> </w:t>
      </w:r>
      <w:r w:rsidR="00726604" w:rsidRPr="00726604">
        <w:rPr>
          <w:bCs/>
        </w:rPr>
        <w:t>2.04.02</w:t>
      </w:r>
      <w:r w:rsidR="00726604">
        <w:rPr>
          <w:bCs/>
        </w:rPr>
        <w:noBreakHyphen/>
      </w:r>
      <w:r w:rsidR="00726604" w:rsidRPr="00726604">
        <w:rPr>
          <w:bCs/>
        </w:rPr>
        <w:t>84* Водоснабжение. Наружные сети и сооружения»</w:t>
      </w:r>
      <w:r w:rsidRPr="00E90316">
        <w:rPr>
          <w:bCs/>
        </w:rPr>
        <w:t>, каждый конкретный источник хозяйственно-питьевого водоснабжения должен иметь проекты зон санитарной охраны (ЗСО).</w:t>
      </w:r>
      <w:r w:rsidR="00540A11">
        <w:rPr>
          <w:bCs/>
        </w:rPr>
        <w:t xml:space="preserve"> </w:t>
      </w:r>
      <w:r w:rsidRPr="00E90316">
        <w:rPr>
          <w:bCs/>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r w:rsidR="00540A11">
        <w:rPr>
          <w:bCs/>
        </w:rPr>
        <w:t xml:space="preserve"> </w:t>
      </w:r>
      <w:r w:rsidRPr="00E90316">
        <w:rPr>
          <w:bCs/>
        </w:rPr>
        <w:t xml:space="preserve">Зоны санитарной охраны организуются в составе трех поясов. Первый пояс (строгого режима) включает территорию расположения водозаборов, </w:t>
      </w:r>
      <w:r w:rsidRPr="004D5894">
        <w:rPr>
          <w:bCs/>
        </w:rPr>
        <w:t>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r w:rsidR="00540A11" w:rsidRPr="004D5894">
        <w:rPr>
          <w:bCs/>
        </w:rPr>
        <w:t xml:space="preserve"> </w:t>
      </w:r>
      <w:r w:rsidRPr="004D5894">
        <w:rPr>
          <w:bCs/>
        </w:rPr>
        <w:t>Генеральным планом рекомендуется разработать проект границ первого пояса ЗСО скважин.</w:t>
      </w:r>
    </w:p>
    <w:p w14:paraId="36F4C87F" w14:textId="77777777" w:rsidR="00726604" w:rsidRPr="00EA36F5" w:rsidRDefault="00726604" w:rsidP="00726604">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67BC7D76" w14:textId="77777777" w:rsidR="00905B71" w:rsidRDefault="00905B71" w:rsidP="004D5894">
      <w:pPr>
        <w:pStyle w:val="af3"/>
        <w:widowControl w:val="0"/>
        <w:spacing w:before="0" w:beforeAutospacing="0" w:after="0" w:afterAutospacing="0" w:line="360" w:lineRule="auto"/>
        <w:ind w:firstLine="709"/>
        <w:jc w:val="both"/>
        <w:rPr>
          <w:bCs/>
        </w:rPr>
      </w:pPr>
      <w:r w:rsidRPr="004D5894">
        <w:rPr>
          <w:bCs/>
        </w:rPr>
        <w:t xml:space="preserve">Размеры ЗСО II и III пояса должны устанавливаться в соответствии с </w:t>
      </w:r>
      <w:r w:rsidR="00726604" w:rsidRPr="00726604">
        <w:rPr>
          <w:bCs/>
        </w:rPr>
        <w:t>СанПиН</w:t>
      </w:r>
      <w:r w:rsidR="00726604">
        <w:rPr>
          <w:bCs/>
        </w:rPr>
        <w:t> </w:t>
      </w:r>
      <w:r w:rsidR="00726604" w:rsidRPr="00726604">
        <w:rPr>
          <w:bCs/>
        </w:rPr>
        <w:t>2.1.4.1110-02 «Зоны санитарной охраны источников водоснабжения и водопроводов питьевого назначения» и СП 31.13330.2021 «СНиП 2.04.02-84* Водоснабжение. Наружные сети и сооружения»</w:t>
      </w:r>
      <w:r w:rsidRPr="004D5894">
        <w:rPr>
          <w:bCs/>
        </w:rPr>
        <w:t>.</w:t>
      </w:r>
    </w:p>
    <w:p w14:paraId="45260317" w14:textId="77777777" w:rsidR="00726604" w:rsidRPr="00EA36F5" w:rsidRDefault="00726604" w:rsidP="00726604">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5E51606C" w14:textId="77777777" w:rsidR="00905B71" w:rsidRPr="004D5894" w:rsidRDefault="00905B71" w:rsidP="004D5894">
      <w:pPr>
        <w:pStyle w:val="af3"/>
        <w:widowControl w:val="0"/>
        <w:spacing w:before="0" w:beforeAutospacing="0" w:after="0" w:afterAutospacing="0" w:line="360" w:lineRule="auto"/>
        <w:ind w:firstLine="709"/>
        <w:jc w:val="both"/>
        <w:rPr>
          <w:bCs/>
        </w:rPr>
      </w:pPr>
      <w:r w:rsidRPr="004D5894">
        <w:rPr>
          <w:bCs/>
        </w:rPr>
        <w:t>Санитарная охрана водоводов обеспечивается санитарно-защитной полосой.</w:t>
      </w:r>
    </w:p>
    <w:p w14:paraId="0E816A40" w14:textId="77777777" w:rsidR="00684A02" w:rsidRDefault="00684A02" w:rsidP="00540A11">
      <w:pPr>
        <w:pStyle w:val="af3"/>
        <w:widowControl w:val="0"/>
        <w:spacing w:before="0" w:beforeAutospacing="0" w:after="0" w:afterAutospacing="0" w:line="360" w:lineRule="auto"/>
        <w:ind w:firstLine="709"/>
        <w:jc w:val="both"/>
        <w:rPr>
          <w:bCs/>
        </w:rPr>
      </w:pPr>
    </w:p>
    <w:p w14:paraId="31156DE6" w14:textId="0987DD5A" w:rsidR="00684A02" w:rsidRPr="00E73ADC" w:rsidRDefault="00684A02" w:rsidP="00684A02">
      <w:pPr>
        <w:spacing w:after="0" w:line="240" w:lineRule="auto"/>
        <w:ind w:right="-1"/>
        <w:jc w:val="both"/>
        <w:rPr>
          <w:i/>
          <w:iCs/>
          <w:sz w:val="22"/>
          <w:szCs w:val="22"/>
          <w:lang w:eastAsia="ru-RU"/>
        </w:rPr>
      </w:pPr>
      <w:r w:rsidRPr="00E73ADC">
        <w:rPr>
          <w:i/>
          <w:iCs/>
          <w:sz w:val="22"/>
          <w:szCs w:val="22"/>
          <w:highlight w:val="green"/>
          <w:lang w:eastAsia="ru-RU"/>
        </w:rPr>
        <w:t xml:space="preserve">(абзацы </w:t>
      </w:r>
      <w:r>
        <w:rPr>
          <w:i/>
          <w:iCs/>
          <w:sz w:val="22"/>
          <w:szCs w:val="22"/>
          <w:highlight w:val="green"/>
          <w:lang w:eastAsia="ru-RU"/>
        </w:rPr>
        <w:t>5</w:t>
      </w:r>
      <w:r w:rsidRPr="00E73ADC">
        <w:rPr>
          <w:i/>
          <w:iCs/>
          <w:sz w:val="22"/>
          <w:szCs w:val="22"/>
          <w:highlight w:val="green"/>
          <w:lang w:eastAsia="ru-RU"/>
        </w:rPr>
        <w:t xml:space="preserve"> - </w:t>
      </w:r>
      <w:r>
        <w:rPr>
          <w:i/>
          <w:iCs/>
          <w:sz w:val="22"/>
          <w:szCs w:val="22"/>
          <w:highlight w:val="green"/>
          <w:lang w:eastAsia="ru-RU"/>
        </w:rPr>
        <w:t>7</w:t>
      </w:r>
      <w:r w:rsidRPr="00E73ADC">
        <w:rPr>
          <w:i/>
          <w:iCs/>
          <w:sz w:val="22"/>
          <w:szCs w:val="22"/>
          <w:highlight w:val="green"/>
          <w:lang w:eastAsia="ru-RU"/>
        </w:rPr>
        <w:t xml:space="preserve"> исключены в редакции решения комитета архитектуры и градостроительства Курской области от «___» </w:t>
      </w:r>
      <w:r w:rsidR="001D784D">
        <w:rPr>
          <w:i/>
          <w:iCs/>
          <w:sz w:val="22"/>
          <w:szCs w:val="22"/>
          <w:highlight w:val="green"/>
          <w:lang w:eastAsia="ru-RU"/>
        </w:rPr>
        <w:t>сентября</w:t>
      </w:r>
      <w:r w:rsidRPr="00E73ADC">
        <w:rPr>
          <w:i/>
          <w:iCs/>
          <w:sz w:val="22"/>
          <w:szCs w:val="22"/>
          <w:highlight w:val="green"/>
          <w:lang w:eastAsia="ru-RU"/>
        </w:rPr>
        <w:t xml:space="preserve"> 2024 года № 01-12/_____)</w:t>
      </w:r>
    </w:p>
    <w:p w14:paraId="7C4D0067" w14:textId="77777777" w:rsidR="00684A02" w:rsidRDefault="00684A02" w:rsidP="00684A02">
      <w:pPr>
        <w:pStyle w:val="af3"/>
        <w:widowControl w:val="0"/>
        <w:spacing w:before="0" w:beforeAutospacing="0" w:after="0" w:afterAutospacing="0" w:line="360" w:lineRule="auto"/>
        <w:jc w:val="both"/>
        <w:rPr>
          <w:bCs/>
        </w:rPr>
      </w:pPr>
    </w:p>
    <w:p w14:paraId="19B047DE" w14:textId="35E0DCBF" w:rsidR="00905B71" w:rsidRPr="00726604" w:rsidRDefault="00726604" w:rsidP="00540A11">
      <w:pPr>
        <w:pStyle w:val="af3"/>
        <w:widowControl w:val="0"/>
        <w:spacing w:before="0" w:beforeAutospacing="0" w:after="0" w:afterAutospacing="0" w:line="360" w:lineRule="auto"/>
        <w:ind w:firstLine="709"/>
        <w:jc w:val="both"/>
      </w:pPr>
      <w:r w:rsidRPr="00726604">
        <w:t xml:space="preserve">Генеральным планом планируется установить зоны санитарной охраны (далее – ЗСО) для всех существующих и планируемых объектов и сетей водоснабжения муниципального образования «Ворошневский сельсовет» Курского района Курской области с дальнейшим внесением сведений о ЗСО в Единый государственный реестр недвижимости. Все действующие объекты водоснабжения в обязательном порядке должны иметь проекты организации ЗСО. Размеры ЗСО должны устанавливаться в соответствии с СанПиН 2.1.4.1110-02 «Зоны санитарной охраны источников водоснабжения и </w:t>
      </w:r>
      <w:r w:rsidRPr="00726604">
        <w:lastRenderedPageBreak/>
        <w:t>водопроводов питьевого назначения» и СП 31.13330.2021 «СНиП 2.04.02</w:t>
      </w:r>
      <w:r>
        <w:t>-</w:t>
      </w:r>
      <w:r w:rsidRPr="00726604">
        <w:t>84* Водоснабжение. Наружные сети и сооружения».</w:t>
      </w:r>
    </w:p>
    <w:p w14:paraId="1AC1D6C2" w14:textId="77777777" w:rsidR="00726604" w:rsidRPr="00EA36F5" w:rsidRDefault="00726604" w:rsidP="00726604">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1958926B" w14:textId="77777777" w:rsidR="00905B71" w:rsidRPr="00E90316" w:rsidRDefault="00905B71" w:rsidP="00006212">
      <w:pPr>
        <w:widowControl w:val="0"/>
        <w:spacing w:after="0" w:line="360" w:lineRule="auto"/>
        <w:ind w:firstLine="709"/>
        <w:jc w:val="both"/>
        <w:rPr>
          <w:b/>
        </w:rPr>
      </w:pPr>
      <w:r w:rsidRPr="00E90316">
        <w:rPr>
          <w:b/>
        </w:rPr>
        <w:t>Определение границ поясов ЗСО подземных источников водоснабжения</w:t>
      </w:r>
      <w:r w:rsidR="0019147A" w:rsidRPr="00E90316">
        <w:rPr>
          <w:b/>
        </w:rPr>
        <w:t>.</w:t>
      </w:r>
    </w:p>
    <w:p w14:paraId="75F5C059" w14:textId="77777777" w:rsidR="00905B71" w:rsidRPr="00E90316" w:rsidRDefault="00905B71" w:rsidP="00006212">
      <w:pPr>
        <w:widowControl w:val="0"/>
        <w:spacing w:after="0" w:line="360" w:lineRule="auto"/>
        <w:ind w:firstLine="709"/>
        <w:jc w:val="both"/>
      </w:pPr>
      <w:r w:rsidRPr="00E90316">
        <w:t>Границы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14:paraId="6FE12059" w14:textId="77777777" w:rsidR="00905B71" w:rsidRPr="00E90316" w:rsidRDefault="0019147A" w:rsidP="00E90316">
      <w:pPr>
        <w:pStyle w:val="a5"/>
        <w:spacing w:after="0" w:line="360" w:lineRule="auto"/>
        <w:ind w:left="0" w:firstLine="709"/>
        <w:jc w:val="both"/>
      </w:pPr>
      <w:r w:rsidRPr="00E90316">
        <w:t>- </w:t>
      </w:r>
      <w:smartTag w:uri="urn:schemas-microsoft-com:office:smarttags" w:element="metricconverter">
        <w:smartTagPr>
          <w:attr w:name="ProductID" w:val="30 м"/>
        </w:smartTagPr>
        <w:r w:rsidR="00905B71" w:rsidRPr="00E90316">
          <w:t>30 м</w:t>
        </w:r>
      </w:smartTag>
      <w:r w:rsidR="00905B71" w:rsidRPr="00E90316">
        <w:t xml:space="preserve"> – при использовании защищенных подземных вод;</w:t>
      </w:r>
    </w:p>
    <w:p w14:paraId="2AA2E6A7" w14:textId="77777777" w:rsidR="00905B71" w:rsidRPr="00E90316" w:rsidRDefault="0019147A" w:rsidP="00E90316">
      <w:pPr>
        <w:pStyle w:val="a5"/>
        <w:spacing w:after="0" w:line="360" w:lineRule="auto"/>
        <w:ind w:left="0" w:firstLine="709"/>
        <w:jc w:val="both"/>
      </w:pPr>
      <w:r w:rsidRPr="00E90316">
        <w:t>- </w:t>
      </w:r>
      <w:smartTag w:uri="urn:schemas-microsoft-com:office:smarttags" w:element="metricconverter">
        <w:smartTagPr>
          <w:attr w:name="ProductID" w:val="50 м"/>
        </w:smartTagPr>
        <w:r w:rsidR="00905B71" w:rsidRPr="00E90316">
          <w:t>50 м</w:t>
        </w:r>
      </w:smartTag>
      <w:r w:rsidR="00905B71" w:rsidRPr="00E90316">
        <w:t xml:space="preserve"> – при использовании недостаточно защищенных подземных вод.</w:t>
      </w:r>
    </w:p>
    <w:p w14:paraId="467752EF" w14:textId="77777777" w:rsidR="00905B71" w:rsidRPr="00E90316" w:rsidRDefault="00905B71" w:rsidP="00E90316">
      <w:pPr>
        <w:spacing w:after="0" w:line="360" w:lineRule="auto"/>
        <w:ind w:firstLine="709"/>
        <w:jc w:val="both"/>
      </w:pPr>
      <w:r w:rsidRPr="00E90316">
        <w:t>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14:paraId="6AB5727D" w14:textId="77777777" w:rsidR="00905B71" w:rsidRPr="00E90316" w:rsidRDefault="00905B71" w:rsidP="00E90316">
      <w:pPr>
        <w:spacing w:after="0" w:line="360" w:lineRule="auto"/>
        <w:ind w:firstLine="709"/>
        <w:jc w:val="both"/>
      </w:pPr>
      <w:r w:rsidRPr="00E90316">
        <w:t>Границы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14:paraId="4DF6132E" w14:textId="77777777" w:rsidR="00905B71" w:rsidRPr="00E90316" w:rsidRDefault="00905B71" w:rsidP="00E90316">
      <w:pPr>
        <w:spacing w:after="0" w:line="360" w:lineRule="auto"/>
        <w:ind w:firstLine="709"/>
        <w:jc w:val="both"/>
      </w:pPr>
      <w:r w:rsidRPr="00E90316">
        <w:t>Границы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14:paraId="744AA985" w14:textId="77777777" w:rsidR="00905B71" w:rsidRPr="00E90316" w:rsidRDefault="00905B71" w:rsidP="00E90316">
      <w:pPr>
        <w:spacing w:after="0" w:line="360" w:lineRule="auto"/>
        <w:ind w:firstLine="709"/>
        <w:jc w:val="both"/>
        <w:rPr>
          <w:b/>
        </w:rPr>
      </w:pPr>
      <w:r w:rsidRPr="00E90316">
        <w:rPr>
          <w:b/>
        </w:rPr>
        <w:t>Определение границ поясов ЗСО поверхностных источников водоснабжения</w:t>
      </w:r>
      <w:r w:rsidR="0019147A" w:rsidRPr="00E90316">
        <w:rPr>
          <w:b/>
        </w:rPr>
        <w:t>.</w:t>
      </w:r>
    </w:p>
    <w:p w14:paraId="6F563D0A" w14:textId="77777777" w:rsidR="00905B71" w:rsidRPr="00E90316" w:rsidRDefault="00905B71" w:rsidP="00D8755C">
      <w:pPr>
        <w:widowControl w:val="0"/>
        <w:spacing w:after="0" w:line="360" w:lineRule="auto"/>
        <w:ind w:firstLine="709"/>
        <w:jc w:val="both"/>
      </w:pPr>
      <w:r w:rsidRPr="00E90316">
        <w:t>Границы первого пояса ЗСО поверхностных источников устанавливается с учетом конкретных условий в следующих пределах:</w:t>
      </w:r>
    </w:p>
    <w:p w14:paraId="5A708DDC" w14:textId="77777777" w:rsidR="00905B71" w:rsidRPr="00E90316" w:rsidRDefault="0019147A" w:rsidP="00D8755C">
      <w:pPr>
        <w:pStyle w:val="a5"/>
        <w:widowControl w:val="0"/>
        <w:spacing w:after="0" w:line="360" w:lineRule="auto"/>
        <w:ind w:left="0" w:firstLine="709"/>
        <w:jc w:val="both"/>
      </w:pPr>
      <w:r w:rsidRPr="00E90316">
        <w:t>- </w:t>
      </w:r>
      <w:r w:rsidR="00905B71" w:rsidRPr="00E90316">
        <w:t>для водотоков:</w:t>
      </w:r>
    </w:p>
    <w:p w14:paraId="2AFF1A0C" w14:textId="77777777" w:rsidR="00905B71" w:rsidRPr="00E90316" w:rsidRDefault="0019147A" w:rsidP="00D8755C">
      <w:pPr>
        <w:pStyle w:val="a5"/>
        <w:widowControl w:val="0"/>
        <w:spacing w:after="0" w:line="360" w:lineRule="auto"/>
        <w:ind w:left="0" w:firstLine="709"/>
        <w:jc w:val="both"/>
      </w:pPr>
      <w:r w:rsidRPr="00E90316">
        <w:t>1. </w:t>
      </w:r>
      <w:r w:rsidR="00905B71" w:rsidRPr="00E90316">
        <w:t>вверх по течению – не менее 200 м от водозабора;</w:t>
      </w:r>
    </w:p>
    <w:p w14:paraId="17971222" w14:textId="77777777" w:rsidR="00905B71" w:rsidRPr="00E90316" w:rsidRDefault="0019147A" w:rsidP="00D8755C">
      <w:pPr>
        <w:pStyle w:val="a5"/>
        <w:widowControl w:val="0"/>
        <w:spacing w:after="0" w:line="360" w:lineRule="auto"/>
        <w:ind w:left="0" w:firstLine="709"/>
        <w:jc w:val="both"/>
      </w:pPr>
      <w:r w:rsidRPr="00E90316">
        <w:t>2. </w:t>
      </w:r>
      <w:r w:rsidR="00905B71" w:rsidRPr="00E90316">
        <w:t>вниз по течению – не менее 100 м от водозабора;</w:t>
      </w:r>
    </w:p>
    <w:p w14:paraId="199F58AD" w14:textId="77777777" w:rsidR="00905B71" w:rsidRPr="00E90316" w:rsidRDefault="0019147A" w:rsidP="00D8755C">
      <w:pPr>
        <w:pStyle w:val="a5"/>
        <w:widowControl w:val="0"/>
        <w:spacing w:after="0" w:line="360" w:lineRule="auto"/>
        <w:ind w:left="0" w:firstLine="709"/>
        <w:jc w:val="both"/>
      </w:pPr>
      <w:r w:rsidRPr="00E90316">
        <w:t>3. </w:t>
      </w:r>
      <w:r w:rsidR="00905B71" w:rsidRPr="00E90316">
        <w:t>по прилегающему к водозабору берегу – не менее 100 м от линии уреза воды летне-осенней межени;</w:t>
      </w:r>
    </w:p>
    <w:p w14:paraId="1119B2C7" w14:textId="77777777" w:rsidR="00905B71" w:rsidRPr="00E90316" w:rsidRDefault="0019147A" w:rsidP="00540A11">
      <w:pPr>
        <w:pStyle w:val="a5"/>
        <w:widowControl w:val="0"/>
        <w:spacing w:after="0" w:line="360" w:lineRule="auto"/>
        <w:ind w:left="0" w:firstLine="709"/>
        <w:jc w:val="both"/>
      </w:pPr>
      <w:r w:rsidRPr="00E90316">
        <w:t>4. </w:t>
      </w:r>
      <w:r w:rsidR="00905B71" w:rsidRPr="00E90316">
        <w:t>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14:paraId="21EC2C2D" w14:textId="77777777" w:rsidR="00905B71" w:rsidRPr="00E90316" w:rsidRDefault="00905B71" w:rsidP="00540A11">
      <w:pPr>
        <w:widowControl w:val="0"/>
        <w:spacing w:after="0" w:line="360" w:lineRule="auto"/>
        <w:ind w:firstLine="709"/>
        <w:jc w:val="both"/>
      </w:pPr>
      <w:r w:rsidRPr="00E90316">
        <w:t>Границы второго пояса ЗСО поверхностных источников водоснабжения устанавливается:</w:t>
      </w:r>
    </w:p>
    <w:p w14:paraId="7C677071" w14:textId="77777777" w:rsidR="00905B71" w:rsidRPr="00E90316" w:rsidRDefault="0019147A" w:rsidP="00540A11">
      <w:pPr>
        <w:pStyle w:val="a5"/>
        <w:widowControl w:val="0"/>
        <w:spacing w:after="0" w:line="360" w:lineRule="auto"/>
        <w:ind w:left="0" w:firstLine="709"/>
        <w:jc w:val="both"/>
      </w:pPr>
      <w:r w:rsidRPr="00E90316">
        <w:t>- </w:t>
      </w:r>
      <w:r w:rsidR="00905B71" w:rsidRPr="00E90316">
        <w:t xml:space="preserve">на водотоке: </w:t>
      </w:r>
    </w:p>
    <w:p w14:paraId="2751A4CD" w14:textId="77777777" w:rsidR="00905B71" w:rsidRPr="00E90316" w:rsidRDefault="0019147A" w:rsidP="00540A11">
      <w:pPr>
        <w:pStyle w:val="a5"/>
        <w:widowControl w:val="0"/>
        <w:spacing w:after="0" w:line="360" w:lineRule="auto"/>
        <w:ind w:left="0" w:firstLine="709"/>
        <w:jc w:val="both"/>
      </w:pPr>
      <w:r w:rsidRPr="00E90316">
        <w:t>1. </w:t>
      </w:r>
      <w:r w:rsidR="00905B71" w:rsidRPr="00E90316">
        <w:t xml:space="preserve">должна быть удалена вверх по течению водозабора на столько, чтобы время пробега по основному водотоку и его притокам, было не менее 5 суток – для II и не менее </w:t>
      </w:r>
      <w:r w:rsidR="00905B71" w:rsidRPr="00E90316">
        <w:lastRenderedPageBreak/>
        <w:t>3-х суток – для III климатического района;</w:t>
      </w:r>
    </w:p>
    <w:p w14:paraId="022C08CB" w14:textId="77777777" w:rsidR="00905B71" w:rsidRPr="00E90316" w:rsidRDefault="0019147A" w:rsidP="00540A11">
      <w:pPr>
        <w:pStyle w:val="a5"/>
        <w:widowControl w:val="0"/>
        <w:spacing w:after="0" w:line="360" w:lineRule="auto"/>
        <w:ind w:left="0" w:firstLine="709"/>
        <w:jc w:val="both"/>
      </w:pPr>
      <w:r w:rsidRPr="00E90316">
        <w:t>2. </w:t>
      </w:r>
      <w:r w:rsidR="00905B71" w:rsidRPr="00E90316">
        <w:t>граница ниже по течению должна быть не менее 250 м от водозабора;</w:t>
      </w:r>
    </w:p>
    <w:p w14:paraId="6E5A0FB0" w14:textId="77777777" w:rsidR="00905B71" w:rsidRPr="00E90316" w:rsidRDefault="00C3712F" w:rsidP="00540A11">
      <w:pPr>
        <w:pStyle w:val="a5"/>
        <w:widowControl w:val="0"/>
        <w:spacing w:after="0" w:line="360" w:lineRule="auto"/>
        <w:ind w:left="0" w:firstLine="709"/>
        <w:jc w:val="both"/>
      </w:pPr>
      <w:r w:rsidRPr="00E90316">
        <w:t>3. </w:t>
      </w:r>
      <w:r w:rsidR="00905B71" w:rsidRPr="00E90316">
        <w:t>боковые границы от уреза воды должны быть расположены на расстоянии:</w:t>
      </w:r>
    </w:p>
    <w:p w14:paraId="1018B8C5" w14:textId="77777777" w:rsidR="00905B71" w:rsidRPr="00E90316" w:rsidRDefault="00C3712F" w:rsidP="00591E08">
      <w:pPr>
        <w:pStyle w:val="a5"/>
        <w:widowControl w:val="0"/>
        <w:spacing w:after="0" w:line="360" w:lineRule="auto"/>
        <w:ind w:left="0" w:firstLine="709"/>
        <w:jc w:val="both"/>
      </w:pPr>
      <w:r w:rsidRPr="00E90316">
        <w:t>а) </w:t>
      </w:r>
      <w:r w:rsidR="00905B71" w:rsidRPr="00E90316">
        <w:t>при равнинном рельефе местности – не менее 500 м;</w:t>
      </w:r>
    </w:p>
    <w:p w14:paraId="1F752247" w14:textId="77777777" w:rsidR="00905B71" w:rsidRPr="00E90316" w:rsidRDefault="00C3712F" w:rsidP="00591E08">
      <w:pPr>
        <w:pStyle w:val="a5"/>
        <w:widowControl w:val="0"/>
        <w:spacing w:after="0" w:line="360" w:lineRule="auto"/>
        <w:ind w:left="0" w:firstLine="709"/>
        <w:jc w:val="both"/>
      </w:pPr>
      <w:r w:rsidRPr="00E90316">
        <w:t>б) </w:t>
      </w:r>
      <w:r w:rsidR="00905B71" w:rsidRPr="00E90316">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14:paraId="6BB0C6EC" w14:textId="77777777" w:rsidR="00905B71" w:rsidRPr="00E90316" w:rsidRDefault="00C3712F" w:rsidP="00591E08">
      <w:pPr>
        <w:pStyle w:val="a5"/>
        <w:widowControl w:val="0"/>
        <w:spacing w:after="0" w:line="360" w:lineRule="auto"/>
        <w:ind w:left="0" w:firstLine="709"/>
        <w:jc w:val="both"/>
      </w:pPr>
      <w:r w:rsidRPr="00E90316">
        <w:t>- </w:t>
      </w:r>
      <w:r w:rsidR="00905B71" w:rsidRPr="00E90316">
        <w:t xml:space="preserve">на водоемах: </w:t>
      </w:r>
    </w:p>
    <w:p w14:paraId="77CC305C" w14:textId="77777777" w:rsidR="00905B71" w:rsidRPr="00E90316" w:rsidRDefault="00C3712F" w:rsidP="00591E08">
      <w:pPr>
        <w:pStyle w:val="a5"/>
        <w:widowControl w:val="0"/>
        <w:spacing w:after="0" w:line="360" w:lineRule="auto"/>
        <w:ind w:left="0" w:firstLine="709"/>
        <w:jc w:val="both"/>
      </w:pPr>
      <w:r w:rsidRPr="00E90316">
        <w:t>1. </w:t>
      </w:r>
      <w:r w:rsidR="00905B71" w:rsidRPr="00E90316">
        <w:t>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14:paraId="6F683786" w14:textId="77777777" w:rsidR="00905B71" w:rsidRPr="00E90316" w:rsidRDefault="00C3712F" w:rsidP="00E90316">
      <w:pPr>
        <w:pStyle w:val="a5"/>
        <w:spacing w:after="0" w:line="360" w:lineRule="auto"/>
        <w:ind w:left="0" w:firstLine="709"/>
        <w:jc w:val="both"/>
      </w:pPr>
      <w:r w:rsidRPr="00E90316">
        <w:t>2. </w:t>
      </w:r>
      <w:r w:rsidR="00905B71" w:rsidRPr="00E90316">
        <w:t>боковые границы должны быть удалены на расстояние:</w:t>
      </w:r>
    </w:p>
    <w:p w14:paraId="0C27047F" w14:textId="77777777" w:rsidR="00905B71" w:rsidRPr="00E90316" w:rsidRDefault="00C3712F" w:rsidP="00E90316">
      <w:pPr>
        <w:pStyle w:val="a5"/>
        <w:spacing w:after="0" w:line="360" w:lineRule="auto"/>
        <w:ind w:left="0" w:firstLine="709"/>
        <w:jc w:val="both"/>
      </w:pPr>
      <w:r w:rsidRPr="00E90316">
        <w:t>а) </w:t>
      </w:r>
      <w:r w:rsidR="00905B71" w:rsidRPr="00E90316">
        <w:t>при равнинном рельефе местности - не менее 500 м;</w:t>
      </w:r>
    </w:p>
    <w:p w14:paraId="4FE43681" w14:textId="77777777" w:rsidR="00905B71" w:rsidRPr="00E90316" w:rsidRDefault="00C3712F" w:rsidP="00E90316">
      <w:pPr>
        <w:pStyle w:val="a5"/>
        <w:spacing w:after="0" w:line="360" w:lineRule="auto"/>
        <w:ind w:left="0" w:firstLine="709"/>
        <w:jc w:val="both"/>
      </w:pPr>
      <w:r w:rsidRPr="00E90316">
        <w:t>б) </w:t>
      </w:r>
      <w:r w:rsidR="00905B71" w:rsidRPr="00E90316">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14:paraId="010BDFD0" w14:textId="77777777" w:rsidR="00905B71" w:rsidRPr="00E90316" w:rsidRDefault="00905B71" w:rsidP="00E90316">
      <w:pPr>
        <w:spacing w:after="0" w:line="360" w:lineRule="auto"/>
        <w:ind w:firstLine="709"/>
        <w:jc w:val="both"/>
      </w:pPr>
      <w:r w:rsidRPr="00E90316">
        <w:t>Границы третьего пояса ЗСО поверхностных источников водоснабжения устанавливаются:</w:t>
      </w:r>
    </w:p>
    <w:p w14:paraId="3F95E616" w14:textId="77777777" w:rsidR="00905B71" w:rsidRPr="00E90316" w:rsidRDefault="00C3712F" w:rsidP="00E90316">
      <w:pPr>
        <w:pStyle w:val="a5"/>
        <w:spacing w:after="0" w:line="360" w:lineRule="auto"/>
        <w:ind w:left="0" w:firstLine="709"/>
        <w:jc w:val="both"/>
      </w:pPr>
      <w:r w:rsidRPr="00E90316">
        <w:t>- </w:t>
      </w:r>
      <w:r w:rsidR="00905B71" w:rsidRPr="00E90316">
        <w:t xml:space="preserve">на водотоке: </w:t>
      </w:r>
    </w:p>
    <w:p w14:paraId="74A8A452" w14:textId="77777777" w:rsidR="00905B71" w:rsidRPr="00E90316" w:rsidRDefault="00C3712F" w:rsidP="00E90316">
      <w:pPr>
        <w:pStyle w:val="a5"/>
        <w:spacing w:after="0" w:line="360" w:lineRule="auto"/>
        <w:ind w:left="0" w:firstLine="709"/>
        <w:jc w:val="both"/>
      </w:pPr>
      <w:r w:rsidRPr="00E90316">
        <w:t>1. </w:t>
      </w:r>
      <w:r w:rsidR="00905B71" w:rsidRPr="00E90316">
        <w:t xml:space="preserve">вверх и вниз по течению должны совпадают с границами второго пояса; </w:t>
      </w:r>
    </w:p>
    <w:p w14:paraId="04B4CA4A" w14:textId="77777777" w:rsidR="00905B71" w:rsidRPr="00E90316" w:rsidRDefault="00C3712F" w:rsidP="00E90316">
      <w:pPr>
        <w:pStyle w:val="a5"/>
        <w:spacing w:after="0" w:line="360" w:lineRule="auto"/>
        <w:ind w:left="0" w:firstLine="709"/>
        <w:jc w:val="both"/>
      </w:pPr>
      <w:r w:rsidRPr="00E90316">
        <w:t>2. </w:t>
      </w:r>
      <w:r w:rsidR="00905B71" w:rsidRPr="00E90316">
        <w:t>боковые границы должны проходить по линии водоразделов в пределах 3 - 5 километров, включая притоки;</w:t>
      </w:r>
    </w:p>
    <w:p w14:paraId="26C12CF6" w14:textId="77777777" w:rsidR="00905B71" w:rsidRDefault="00C3712F" w:rsidP="00E90316">
      <w:pPr>
        <w:pStyle w:val="a5"/>
        <w:spacing w:after="0" w:line="360" w:lineRule="auto"/>
        <w:ind w:left="0" w:firstLine="709"/>
        <w:jc w:val="both"/>
      </w:pPr>
      <w:r w:rsidRPr="00E90316">
        <w:t>- </w:t>
      </w:r>
      <w:r w:rsidR="00905B71" w:rsidRPr="00E90316">
        <w:t>на водоеме должны полностью совпадают с границами второго пояса.</w:t>
      </w:r>
    </w:p>
    <w:p w14:paraId="5BE6960F" w14:textId="77777777" w:rsidR="00905B71" w:rsidRPr="00E90316" w:rsidRDefault="00905B71" w:rsidP="00E90316">
      <w:pPr>
        <w:spacing w:after="0" w:line="360" w:lineRule="auto"/>
        <w:ind w:firstLine="709"/>
        <w:jc w:val="both"/>
        <w:rPr>
          <w:b/>
        </w:rPr>
      </w:pPr>
      <w:r w:rsidRPr="00E90316">
        <w:rPr>
          <w:b/>
        </w:rPr>
        <w:t>Определение границ ЗСО водопроводных сооружений и водоводов</w:t>
      </w:r>
      <w:r w:rsidR="00E90316">
        <w:rPr>
          <w:b/>
        </w:rPr>
        <w:t>.</w:t>
      </w:r>
    </w:p>
    <w:p w14:paraId="38179C3C" w14:textId="77777777" w:rsidR="00905B71" w:rsidRPr="00E90316" w:rsidRDefault="00905B71" w:rsidP="00E90316">
      <w:pPr>
        <w:spacing w:after="0" w:line="360" w:lineRule="auto"/>
        <w:ind w:firstLine="709"/>
        <w:jc w:val="both"/>
      </w:pPr>
      <w:r w:rsidRPr="00E90316">
        <w:t>Зона санитарной охраны водопроводных сооружений, расположенных вне территории водозабора, представлена первым поясом (строгого режима), водоводов –</w:t>
      </w:r>
      <w:r w:rsidR="00C3712F" w:rsidRPr="00E90316">
        <w:t xml:space="preserve"> </w:t>
      </w:r>
      <w:r w:rsidRPr="00E90316">
        <w:t>санитарно-защитной полосой.</w:t>
      </w:r>
    </w:p>
    <w:p w14:paraId="7CD17B04" w14:textId="77777777" w:rsidR="00905B71" w:rsidRPr="00E90316" w:rsidRDefault="00905B71" w:rsidP="00E90316">
      <w:pPr>
        <w:spacing w:after="0" w:line="360" w:lineRule="auto"/>
        <w:ind w:firstLine="709"/>
        <w:jc w:val="both"/>
      </w:pPr>
      <w:r w:rsidRPr="00E90316">
        <w:t>Граница первого пояса ЗСО водопроводных сооружений принимается на расстоянии:</w:t>
      </w:r>
    </w:p>
    <w:p w14:paraId="0B6944C3" w14:textId="77777777" w:rsidR="00905B71" w:rsidRPr="00E90316" w:rsidRDefault="00C3712F" w:rsidP="00540A11">
      <w:pPr>
        <w:pStyle w:val="a5"/>
        <w:widowControl w:val="0"/>
        <w:spacing w:after="0" w:line="360" w:lineRule="auto"/>
        <w:ind w:left="0" w:firstLine="709"/>
        <w:jc w:val="both"/>
      </w:pPr>
      <w:r w:rsidRPr="00E90316">
        <w:t>- </w:t>
      </w:r>
      <w:r w:rsidR="00905B71" w:rsidRPr="00E90316">
        <w:t>от стен запасных и регулирующих емкостей, фильтров и контактных осветлителей - не менее 30 м;</w:t>
      </w:r>
    </w:p>
    <w:p w14:paraId="607FAD80" w14:textId="77777777" w:rsidR="00905B71" w:rsidRPr="00E90316" w:rsidRDefault="00C3712F" w:rsidP="00540A11">
      <w:pPr>
        <w:pStyle w:val="a5"/>
        <w:widowControl w:val="0"/>
        <w:spacing w:after="0" w:line="360" w:lineRule="auto"/>
        <w:ind w:left="0" w:firstLine="709"/>
        <w:jc w:val="both"/>
      </w:pPr>
      <w:r w:rsidRPr="00E90316">
        <w:t>- </w:t>
      </w:r>
      <w:r w:rsidR="00905B71" w:rsidRPr="00E90316">
        <w:t>от водонапорных башен - не менее 10 м;</w:t>
      </w:r>
    </w:p>
    <w:p w14:paraId="1D2FFE57" w14:textId="77777777" w:rsidR="00905B71" w:rsidRPr="00E90316" w:rsidRDefault="00C3712F" w:rsidP="00540A11">
      <w:pPr>
        <w:pStyle w:val="a5"/>
        <w:widowControl w:val="0"/>
        <w:spacing w:after="0" w:line="360" w:lineRule="auto"/>
        <w:ind w:left="0" w:firstLine="709"/>
        <w:jc w:val="both"/>
      </w:pPr>
      <w:r w:rsidRPr="00E90316">
        <w:t>- </w:t>
      </w:r>
      <w:r w:rsidR="00905B71" w:rsidRPr="00E90316">
        <w:t>от остальных помещений (отстойники, реагентное хозяйство, склад хлора, насосные станции и др.) - не менее 15 м.</w:t>
      </w:r>
    </w:p>
    <w:p w14:paraId="553D063A" w14:textId="77777777" w:rsidR="00905B71" w:rsidRPr="00E90316" w:rsidRDefault="00905B71" w:rsidP="00540A11">
      <w:pPr>
        <w:widowControl w:val="0"/>
        <w:spacing w:after="0" w:line="360" w:lineRule="auto"/>
        <w:ind w:firstLine="709"/>
        <w:jc w:val="both"/>
      </w:pPr>
      <w:r w:rsidRPr="00E90316">
        <w:t>По согласованию с центром государственного санитарно-эпидемиологического надзора</w:t>
      </w:r>
      <w:r w:rsidR="00C3712F" w:rsidRPr="00E90316">
        <w:t>,</w:t>
      </w:r>
      <w:r w:rsidRPr="00E90316">
        <w:t xml:space="preserve"> первый пояс ЗСО для отдельно стоящих водонапорных башен, в зависимости от их </w:t>
      </w:r>
      <w:r w:rsidRPr="00E90316">
        <w:lastRenderedPageBreak/>
        <w:t>конструктивных особенностей, может не устанавливаться.</w:t>
      </w:r>
    </w:p>
    <w:p w14:paraId="2124C8DF" w14:textId="77777777" w:rsidR="00905B71" w:rsidRPr="00E90316" w:rsidRDefault="00905B71" w:rsidP="00540A11">
      <w:pPr>
        <w:widowControl w:val="0"/>
        <w:spacing w:after="0" w:line="360" w:lineRule="auto"/>
        <w:ind w:firstLine="709"/>
        <w:jc w:val="both"/>
      </w:pPr>
      <w:r w:rsidRPr="00E90316">
        <w:t>Ширину санитарно-защитной полосы следует принимать по обе стороны от крайних линий водопровода:</w:t>
      </w:r>
    </w:p>
    <w:p w14:paraId="1B3AD8C6" w14:textId="77777777" w:rsidR="00905B71" w:rsidRPr="00E90316" w:rsidRDefault="00C3712F" w:rsidP="00006212">
      <w:pPr>
        <w:pStyle w:val="a5"/>
        <w:widowControl w:val="0"/>
        <w:spacing w:after="0" w:line="360" w:lineRule="auto"/>
        <w:ind w:left="0" w:firstLine="709"/>
        <w:jc w:val="both"/>
      </w:pPr>
      <w:r w:rsidRPr="00E90316">
        <w:t>- </w:t>
      </w:r>
      <w:r w:rsidR="00905B71" w:rsidRPr="00E90316">
        <w:t>при отсутствии грунтовых вод – не менее 10 м при диаметре водоводов до 1000 мм и не менее 20 м при диаметре водоводов более 1000 мм;</w:t>
      </w:r>
    </w:p>
    <w:p w14:paraId="3B9ADB87" w14:textId="77777777" w:rsidR="00905B71" w:rsidRPr="00E90316" w:rsidRDefault="00C3712F" w:rsidP="00006212">
      <w:pPr>
        <w:pStyle w:val="a5"/>
        <w:widowControl w:val="0"/>
        <w:spacing w:after="0" w:line="360" w:lineRule="auto"/>
        <w:ind w:left="0" w:firstLine="709"/>
        <w:jc w:val="both"/>
      </w:pPr>
      <w:r w:rsidRPr="00E90316">
        <w:t>- </w:t>
      </w:r>
      <w:r w:rsidR="00905B71" w:rsidRPr="00E90316">
        <w:t>при наличии грунтовых вод – не менее 50 м вне зависимости от диаметра водоводов.</w:t>
      </w:r>
    </w:p>
    <w:p w14:paraId="3EE49B57" w14:textId="77777777" w:rsidR="00F641D7" w:rsidRDefault="00905B71" w:rsidP="00364CA8">
      <w:pPr>
        <w:widowControl w:val="0"/>
        <w:spacing w:after="0" w:line="360" w:lineRule="auto"/>
        <w:ind w:firstLine="709"/>
        <w:jc w:val="both"/>
      </w:pPr>
      <w:r w:rsidRPr="00E90316">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назначения» и </w:t>
      </w:r>
      <w:r w:rsidR="00726604" w:rsidRPr="00726604">
        <w:t>СП 31.13330.2021 «СНиП</w:t>
      </w:r>
      <w:r w:rsidR="00726604">
        <w:t> </w:t>
      </w:r>
      <w:r w:rsidR="00726604" w:rsidRPr="00726604">
        <w:t>2.04.02</w:t>
      </w:r>
      <w:r w:rsidR="00726604">
        <w:noBreakHyphen/>
      </w:r>
      <w:r w:rsidR="00726604" w:rsidRPr="00726604">
        <w:t>84* Водоснабжение. Наружные сети и сооружения»</w:t>
      </w:r>
      <w:r w:rsidRPr="00E90316">
        <w:t>.</w:t>
      </w:r>
    </w:p>
    <w:p w14:paraId="63283584" w14:textId="77777777" w:rsidR="00726604" w:rsidRDefault="00726604" w:rsidP="00726604">
      <w:pPr>
        <w:widowControl w:val="0"/>
        <w:tabs>
          <w:tab w:val="left" w:pos="9214"/>
        </w:tabs>
        <w:suppressAutoHyphens/>
        <w:spacing w:after="0" w:line="240" w:lineRule="auto"/>
        <w:ind w:right="-1"/>
        <w:jc w:val="both"/>
        <w:rPr>
          <w:rFonts w:eastAsia="Times New Roman"/>
          <w:bCs/>
          <w:kern w:val="0"/>
          <w:lang w:eastAsia="x-none"/>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34117CCB" w14:textId="77777777" w:rsidR="00A32F22" w:rsidRPr="00EA36F5" w:rsidRDefault="00A32F22" w:rsidP="00726604">
      <w:pPr>
        <w:widowControl w:val="0"/>
        <w:tabs>
          <w:tab w:val="left" w:pos="9214"/>
        </w:tabs>
        <w:suppressAutoHyphens/>
        <w:spacing w:after="0" w:line="240" w:lineRule="auto"/>
        <w:ind w:right="-1"/>
        <w:jc w:val="both"/>
        <w:rPr>
          <w:rFonts w:eastAsia="Times New Roman"/>
          <w:color w:val="000000"/>
          <w:lang w:eastAsia="zh-CN"/>
        </w:rPr>
      </w:pPr>
    </w:p>
    <w:p w14:paraId="208E2024" w14:textId="0A2E0CC6" w:rsidR="00905B71" w:rsidRPr="007D2649" w:rsidRDefault="00905B71" w:rsidP="00A32F22">
      <w:pPr>
        <w:spacing w:after="0" w:line="240" w:lineRule="auto"/>
        <w:rPr>
          <w:rFonts w:eastAsia="Times New Roman"/>
          <w:b/>
          <w:kern w:val="0"/>
          <w:sz w:val="20"/>
          <w:szCs w:val="20"/>
          <w:lang w:eastAsia="ru-RU"/>
        </w:rPr>
      </w:pPr>
      <w:r w:rsidRPr="007D2649">
        <w:rPr>
          <w:rFonts w:eastAsia="Times New Roman"/>
          <w:b/>
          <w:kern w:val="0"/>
          <w:sz w:val="20"/>
          <w:szCs w:val="20"/>
          <w:lang w:eastAsia="ru-RU"/>
        </w:rPr>
        <w:t>Таблица</w:t>
      </w:r>
      <w:r w:rsidR="0019147A">
        <w:rPr>
          <w:rFonts w:eastAsia="Times New Roman"/>
          <w:b/>
          <w:kern w:val="0"/>
          <w:sz w:val="20"/>
          <w:szCs w:val="20"/>
          <w:lang w:eastAsia="ru-RU"/>
        </w:rPr>
        <w:t xml:space="preserve">. </w:t>
      </w:r>
      <w:r w:rsidRPr="007D2649">
        <w:rPr>
          <w:rFonts w:eastAsia="Times New Roman"/>
          <w:b/>
          <w:kern w:val="0"/>
          <w:sz w:val="20"/>
          <w:szCs w:val="20"/>
          <w:lang w:eastAsia="ru-RU"/>
        </w:rPr>
        <w:t>Регламенты использования территорий зон санитарной охраны источников водоснабжения</w:t>
      </w:r>
    </w:p>
    <w:tbl>
      <w:tblPr>
        <w:tblW w:w="4886" w:type="pct"/>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4899"/>
        <w:gridCol w:w="64"/>
        <w:gridCol w:w="4170"/>
      </w:tblGrid>
      <w:tr w:rsidR="00905B71" w:rsidRPr="00E90316" w14:paraId="47495BB6" w14:textId="77777777" w:rsidTr="00C22F53">
        <w:trPr>
          <w:trHeight w:val="139"/>
        </w:trPr>
        <w:tc>
          <w:tcPr>
            <w:tcW w:w="2682" w:type="pct"/>
            <w:tcBorders>
              <w:top w:val="single" w:sz="4" w:space="0" w:color="auto"/>
              <w:left w:val="single" w:sz="4" w:space="0" w:color="auto"/>
              <w:bottom w:val="single" w:sz="4" w:space="0" w:color="auto"/>
              <w:right w:val="single" w:sz="4" w:space="0" w:color="auto"/>
            </w:tcBorders>
            <w:vAlign w:val="center"/>
          </w:tcPr>
          <w:p w14:paraId="0773D9E7" w14:textId="77777777" w:rsidR="00905B71" w:rsidRPr="00E90316" w:rsidRDefault="00905B71" w:rsidP="00E90316">
            <w:pPr>
              <w:spacing w:after="0" w:line="240" w:lineRule="auto"/>
              <w:jc w:val="center"/>
              <w:rPr>
                <w:rFonts w:eastAsia="Times New Roman"/>
                <w:b/>
                <w:kern w:val="0"/>
                <w:sz w:val="20"/>
                <w:szCs w:val="20"/>
                <w:lang w:eastAsia="ru-RU"/>
              </w:rPr>
            </w:pPr>
            <w:r w:rsidRPr="00E90316">
              <w:rPr>
                <w:rFonts w:eastAsia="Times New Roman"/>
                <w:b/>
                <w:kern w:val="0"/>
                <w:sz w:val="20"/>
                <w:szCs w:val="20"/>
                <w:lang w:eastAsia="ru-RU"/>
              </w:rPr>
              <w:t>Запрещается</w:t>
            </w:r>
          </w:p>
        </w:tc>
        <w:tc>
          <w:tcPr>
            <w:tcW w:w="2318" w:type="pct"/>
            <w:gridSpan w:val="2"/>
            <w:tcBorders>
              <w:top w:val="single" w:sz="4" w:space="0" w:color="auto"/>
              <w:left w:val="single" w:sz="4" w:space="0" w:color="auto"/>
              <w:bottom w:val="single" w:sz="4" w:space="0" w:color="auto"/>
              <w:right w:val="single" w:sz="4" w:space="0" w:color="auto"/>
            </w:tcBorders>
            <w:vAlign w:val="center"/>
          </w:tcPr>
          <w:p w14:paraId="027B17B6" w14:textId="77777777" w:rsidR="00905B71" w:rsidRPr="00E90316" w:rsidRDefault="00905B71" w:rsidP="00E90316">
            <w:pPr>
              <w:spacing w:after="0" w:line="240" w:lineRule="auto"/>
              <w:jc w:val="center"/>
              <w:rPr>
                <w:rFonts w:eastAsia="Times New Roman"/>
                <w:b/>
                <w:kern w:val="0"/>
                <w:sz w:val="20"/>
                <w:szCs w:val="20"/>
                <w:lang w:eastAsia="ru-RU"/>
              </w:rPr>
            </w:pPr>
            <w:r w:rsidRPr="00E90316">
              <w:rPr>
                <w:rFonts w:eastAsia="Times New Roman"/>
                <w:b/>
                <w:kern w:val="0"/>
                <w:sz w:val="20"/>
                <w:szCs w:val="20"/>
                <w:lang w:eastAsia="ru-RU"/>
              </w:rPr>
              <w:t>Допускается</w:t>
            </w:r>
          </w:p>
        </w:tc>
      </w:tr>
      <w:tr w:rsidR="00905B71" w:rsidRPr="00E90316" w14:paraId="736592D5" w14:textId="77777777" w:rsidTr="00C22F53">
        <w:trPr>
          <w:trHeight w:val="172"/>
        </w:trPr>
        <w:tc>
          <w:tcPr>
            <w:tcW w:w="5000" w:type="pct"/>
            <w:gridSpan w:val="3"/>
            <w:tcBorders>
              <w:top w:val="single" w:sz="4" w:space="0" w:color="auto"/>
              <w:left w:val="single" w:sz="4" w:space="0" w:color="auto"/>
              <w:bottom w:val="single" w:sz="4" w:space="0" w:color="auto"/>
              <w:right w:val="single" w:sz="4" w:space="0" w:color="auto"/>
            </w:tcBorders>
            <w:vAlign w:val="center"/>
          </w:tcPr>
          <w:p w14:paraId="6450309B" w14:textId="77777777" w:rsidR="00905B71" w:rsidRPr="00E90316" w:rsidRDefault="00905B71" w:rsidP="00E90316">
            <w:pPr>
              <w:spacing w:after="0" w:line="240" w:lineRule="auto"/>
              <w:jc w:val="center"/>
              <w:rPr>
                <w:rFonts w:eastAsia="Times New Roman"/>
                <w:b/>
                <w:kern w:val="0"/>
                <w:sz w:val="20"/>
                <w:szCs w:val="20"/>
                <w:lang w:eastAsia="ru-RU"/>
              </w:rPr>
            </w:pPr>
            <w:r w:rsidRPr="00E90316">
              <w:rPr>
                <w:rFonts w:eastAsia="Times New Roman"/>
                <w:b/>
                <w:kern w:val="0"/>
                <w:sz w:val="20"/>
                <w:szCs w:val="20"/>
                <w:lang w:eastAsia="ru-RU"/>
              </w:rPr>
              <w:t>Подземные источники водоснабжения</w:t>
            </w:r>
          </w:p>
        </w:tc>
      </w:tr>
      <w:tr w:rsidR="00905B71" w:rsidRPr="00E90316" w14:paraId="275C6F6E" w14:textId="77777777" w:rsidTr="00C22F53">
        <w:trPr>
          <w:trHeight w:val="77"/>
        </w:trPr>
        <w:tc>
          <w:tcPr>
            <w:tcW w:w="5000" w:type="pct"/>
            <w:gridSpan w:val="3"/>
            <w:tcBorders>
              <w:top w:val="single" w:sz="4" w:space="0" w:color="auto"/>
              <w:left w:val="single" w:sz="4" w:space="0" w:color="auto"/>
              <w:bottom w:val="single" w:sz="4" w:space="0" w:color="auto"/>
              <w:right w:val="single" w:sz="4" w:space="0" w:color="auto"/>
            </w:tcBorders>
            <w:vAlign w:val="center"/>
          </w:tcPr>
          <w:p w14:paraId="1ABEDE22" w14:textId="77777777" w:rsidR="00905B71" w:rsidRPr="002866AD" w:rsidRDefault="00C24AA1" w:rsidP="00E90316">
            <w:pPr>
              <w:spacing w:after="0" w:line="240" w:lineRule="auto"/>
              <w:jc w:val="center"/>
              <w:rPr>
                <w:rFonts w:eastAsia="Times New Roman"/>
                <w:b/>
                <w:kern w:val="0"/>
                <w:sz w:val="20"/>
                <w:szCs w:val="20"/>
                <w:lang w:eastAsia="ru-RU"/>
              </w:rPr>
            </w:pPr>
            <w:r w:rsidRPr="002866AD">
              <w:rPr>
                <w:rFonts w:eastAsia="Times New Roman"/>
                <w:b/>
                <w:kern w:val="0"/>
                <w:sz w:val="20"/>
                <w:szCs w:val="20"/>
                <w:lang w:eastAsia="ru-RU"/>
              </w:rPr>
              <w:t xml:space="preserve">I пояс </w:t>
            </w:r>
            <w:r w:rsidR="00905B71" w:rsidRPr="002866AD">
              <w:rPr>
                <w:rFonts w:eastAsia="Times New Roman"/>
                <w:b/>
                <w:kern w:val="0"/>
                <w:sz w:val="20"/>
                <w:szCs w:val="20"/>
                <w:lang w:eastAsia="ru-RU"/>
              </w:rPr>
              <w:t>ЗСО</w:t>
            </w:r>
          </w:p>
        </w:tc>
      </w:tr>
      <w:tr w:rsidR="00905B71" w:rsidRPr="00E90316" w14:paraId="7D0F1697" w14:textId="77777777" w:rsidTr="00C22F53">
        <w:trPr>
          <w:trHeight w:val="20"/>
        </w:trPr>
        <w:tc>
          <w:tcPr>
            <w:tcW w:w="2682" w:type="pct"/>
            <w:tcBorders>
              <w:top w:val="single" w:sz="4" w:space="0" w:color="auto"/>
              <w:left w:val="single" w:sz="4" w:space="0" w:color="auto"/>
              <w:bottom w:val="single" w:sz="4" w:space="0" w:color="auto"/>
              <w:right w:val="single" w:sz="4" w:space="0" w:color="auto"/>
            </w:tcBorders>
            <w:vAlign w:val="center"/>
          </w:tcPr>
          <w:p w14:paraId="202BA7D4" w14:textId="77777777" w:rsidR="00905B71" w:rsidRPr="00E90316" w:rsidRDefault="00E90316" w:rsidP="00E90316">
            <w:pPr>
              <w:spacing w:after="0" w:line="240" w:lineRule="auto"/>
              <w:ind w:left="318"/>
              <w:rPr>
                <w:rFonts w:eastAsia="Times New Roman"/>
                <w:kern w:val="0"/>
                <w:sz w:val="20"/>
                <w:szCs w:val="20"/>
                <w:lang w:eastAsia="ru-RU"/>
              </w:rPr>
            </w:pPr>
            <w:r w:rsidRPr="00E90316">
              <w:rPr>
                <w:rFonts w:eastAsia="Times New Roman"/>
                <w:kern w:val="0"/>
                <w:sz w:val="20"/>
                <w:szCs w:val="20"/>
                <w:lang w:eastAsia="ru-RU"/>
              </w:rPr>
              <w:t>- </w:t>
            </w:r>
            <w:r w:rsidR="00905B71" w:rsidRPr="00E90316">
              <w:rPr>
                <w:rFonts w:eastAsia="Times New Roman"/>
                <w:kern w:val="0"/>
                <w:sz w:val="20"/>
                <w:szCs w:val="20"/>
                <w:lang w:eastAsia="ru-RU"/>
              </w:rPr>
              <w:t>все виды строительства, не имеющие непосредственного отношения к эксплуатации, реконструкции и расширению водопроводных сооружений;</w:t>
            </w:r>
          </w:p>
          <w:p w14:paraId="45D233D3" w14:textId="77777777" w:rsidR="00905B71" w:rsidRPr="00E90316" w:rsidRDefault="00E90316" w:rsidP="00E90316">
            <w:pPr>
              <w:spacing w:after="0" w:line="240" w:lineRule="auto"/>
              <w:ind w:left="318"/>
              <w:rPr>
                <w:rFonts w:eastAsia="Times New Roman"/>
                <w:kern w:val="0"/>
                <w:sz w:val="20"/>
                <w:szCs w:val="20"/>
                <w:lang w:eastAsia="ru-RU"/>
              </w:rPr>
            </w:pPr>
            <w:r w:rsidRPr="00E90316">
              <w:rPr>
                <w:rFonts w:eastAsia="Times New Roman"/>
                <w:kern w:val="0"/>
                <w:sz w:val="20"/>
                <w:szCs w:val="20"/>
                <w:lang w:eastAsia="ru-RU"/>
              </w:rPr>
              <w:t>- </w:t>
            </w:r>
            <w:r w:rsidR="00905B71" w:rsidRPr="00E90316">
              <w:rPr>
                <w:rFonts w:eastAsia="Times New Roman"/>
                <w:kern w:val="0"/>
                <w:sz w:val="20"/>
                <w:szCs w:val="20"/>
                <w:lang w:eastAsia="ru-RU"/>
              </w:rPr>
              <w:t>размещение жилых и хозяйственно-бытовых зданий;</w:t>
            </w:r>
          </w:p>
          <w:p w14:paraId="2C1B0E41" w14:textId="77777777" w:rsidR="00905B71" w:rsidRPr="00E90316" w:rsidRDefault="00E90316" w:rsidP="00E90316">
            <w:pPr>
              <w:spacing w:after="0" w:line="240" w:lineRule="auto"/>
              <w:ind w:left="318"/>
              <w:rPr>
                <w:rFonts w:eastAsia="Times New Roman"/>
                <w:kern w:val="0"/>
                <w:sz w:val="20"/>
                <w:szCs w:val="20"/>
                <w:lang w:eastAsia="ru-RU"/>
              </w:rPr>
            </w:pPr>
            <w:r w:rsidRPr="00E90316">
              <w:rPr>
                <w:rFonts w:eastAsia="Times New Roman"/>
                <w:kern w:val="0"/>
                <w:sz w:val="20"/>
                <w:szCs w:val="20"/>
                <w:lang w:eastAsia="ru-RU"/>
              </w:rPr>
              <w:t>- </w:t>
            </w:r>
            <w:r w:rsidR="00905B71" w:rsidRPr="00E90316">
              <w:rPr>
                <w:rFonts w:eastAsia="Times New Roman"/>
                <w:kern w:val="0"/>
                <w:sz w:val="20"/>
                <w:szCs w:val="20"/>
                <w:lang w:eastAsia="ru-RU"/>
              </w:rPr>
              <w:t>проживание людей;</w:t>
            </w:r>
          </w:p>
          <w:p w14:paraId="24FE9CF8" w14:textId="77777777" w:rsidR="00905B71" w:rsidRPr="00E90316" w:rsidRDefault="00E90316" w:rsidP="00E90316">
            <w:pPr>
              <w:spacing w:after="0" w:line="240" w:lineRule="auto"/>
              <w:ind w:left="318"/>
              <w:rPr>
                <w:rFonts w:eastAsia="Times New Roman"/>
                <w:kern w:val="0"/>
                <w:sz w:val="20"/>
                <w:szCs w:val="20"/>
                <w:lang w:eastAsia="ru-RU"/>
              </w:rPr>
            </w:pPr>
            <w:r w:rsidRPr="00E90316">
              <w:rPr>
                <w:rFonts w:eastAsia="Times New Roman"/>
                <w:kern w:val="0"/>
                <w:sz w:val="20"/>
                <w:szCs w:val="20"/>
                <w:lang w:eastAsia="ru-RU"/>
              </w:rPr>
              <w:t>- </w:t>
            </w:r>
            <w:r w:rsidR="00905B71" w:rsidRPr="00E90316">
              <w:rPr>
                <w:rFonts w:eastAsia="Times New Roman"/>
                <w:kern w:val="0"/>
                <w:sz w:val="20"/>
                <w:szCs w:val="20"/>
                <w:lang w:eastAsia="ru-RU"/>
              </w:rPr>
              <w:t>посадка высокоствольных деревьев;</w:t>
            </w:r>
          </w:p>
          <w:p w14:paraId="56D8A943" w14:textId="77777777" w:rsidR="00905B71" w:rsidRPr="00E90316" w:rsidRDefault="00E90316" w:rsidP="00E90316">
            <w:pPr>
              <w:spacing w:after="0" w:line="240" w:lineRule="auto"/>
              <w:ind w:left="318"/>
              <w:rPr>
                <w:rFonts w:eastAsia="Times New Roman"/>
                <w:kern w:val="0"/>
                <w:sz w:val="20"/>
                <w:szCs w:val="20"/>
                <w:lang w:eastAsia="ru-RU"/>
              </w:rPr>
            </w:pPr>
            <w:r w:rsidRPr="00E90316">
              <w:rPr>
                <w:rFonts w:eastAsia="Times New Roman"/>
                <w:kern w:val="0"/>
                <w:sz w:val="20"/>
                <w:szCs w:val="20"/>
                <w:lang w:eastAsia="ru-RU"/>
              </w:rPr>
              <w:t>- </w:t>
            </w:r>
            <w:r w:rsidR="00905B71" w:rsidRPr="00E90316">
              <w:rPr>
                <w:rFonts w:eastAsia="Times New Roman"/>
                <w:kern w:val="0"/>
                <w:sz w:val="20"/>
                <w:szCs w:val="20"/>
                <w:lang w:eastAsia="ru-RU"/>
              </w:rPr>
              <w:t>применение ядохимикатов и удобрений.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14:paraId="50E26101" w14:textId="77777777" w:rsidR="00905B71" w:rsidRPr="00E90316" w:rsidRDefault="00E90316" w:rsidP="00E90316">
            <w:pPr>
              <w:spacing w:after="0" w:line="240" w:lineRule="auto"/>
              <w:ind w:left="318"/>
              <w:rPr>
                <w:rFonts w:eastAsia="Times New Roman"/>
                <w:kern w:val="0"/>
                <w:sz w:val="20"/>
                <w:szCs w:val="20"/>
                <w:lang w:eastAsia="ru-RU"/>
              </w:rPr>
            </w:pPr>
            <w:r w:rsidRPr="00E90316">
              <w:rPr>
                <w:rFonts w:eastAsia="Times New Roman"/>
                <w:kern w:val="0"/>
                <w:sz w:val="20"/>
                <w:szCs w:val="20"/>
                <w:lang w:eastAsia="ru-RU"/>
              </w:rPr>
              <w:t>- </w:t>
            </w:r>
            <w:r w:rsidR="00905B71" w:rsidRPr="00E90316">
              <w:rPr>
                <w:rFonts w:eastAsia="Times New Roman"/>
                <w:kern w:val="0"/>
                <w:sz w:val="20"/>
                <w:szCs w:val="20"/>
                <w:lang w:eastAsia="ru-RU"/>
              </w:rPr>
              <w:t>ограждение и охрана;</w:t>
            </w:r>
          </w:p>
          <w:p w14:paraId="17B05243" w14:textId="77777777" w:rsidR="00905B71" w:rsidRPr="00E90316" w:rsidRDefault="00E90316" w:rsidP="00E90316">
            <w:pPr>
              <w:spacing w:after="0" w:line="240" w:lineRule="auto"/>
              <w:ind w:left="318"/>
              <w:rPr>
                <w:rFonts w:eastAsia="Times New Roman"/>
                <w:kern w:val="0"/>
                <w:sz w:val="20"/>
                <w:szCs w:val="20"/>
                <w:lang w:eastAsia="ru-RU"/>
              </w:rPr>
            </w:pPr>
            <w:r w:rsidRPr="00E90316">
              <w:rPr>
                <w:rFonts w:eastAsia="Times New Roman"/>
                <w:kern w:val="0"/>
                <w:sz w:val="20"/>
                <w:szCs w:val="20"/>
                <w:lang w:eastAsia="ru-RU"/>
              </w:rPr>
              <w:t>- </w:t>
            </w:r>
            <w:r w:rsidR="00905B71" w:rsidRPr="00E90316">
              <w:rPr>
                <w:rFonts w:eastAsia="Times New Roman"/>
                <w:kern w:val="0"/>
                <w:sz w:val="20"/>
                <w:szCs w:val="20"/>
                <w:lang w:eastAsia="ru-RU"/>
              </w:rPr>
              <w:t>озеленение;</w:t>
            </w:r>
          </w:p>
          <w:p w14:paraId="62508138" w14:textId="77777777" w:rsidR="00905B71" w:rsidRPr="00E90316" w:rsidRDefault="00E90316" w:rsidP="00E90316">
            <w:pPr>
              <w:spacing w:after="0" w:line="240" w:lineRule="auto"/>
              <w:ind w:left="318"/>
              <w:rPr>
                <w:rFonts w:eastAsia="Times New Roman"/>
                <w:kern w:val="0"/>
                <w:sz w:val="20"/>
                <w:szCs w:val="20"/>
                <w:lang w:eastAsia="ru-RU"/>
              </w:rPr>
            </w:pPr>
            <w:r w:rsidRPr="00E90316">
              <w:rPr>
                <w:rFonts w:eastAsia="Times New Roman"/>
                <w:kern w:val="0"/>
                <w:sz w:val="20"/>
                <w:szCs w:val="20"/>
                <w:lang w:eastAsia="ru-RU"/>
              </w:rPr>
              <w:t>- </w:t>
            </w:r>
            <w:r w:rsidR="00905B71" w:rsidRPr="00E90316">
              <w:rPr>
                <w:rFonts w:eastAsia="Times New Roman"/>
                <w:kern w:val="0"/>
                <w:sz w:val="20"/>
                <w:szCs w:val="20"/>
                <w:lang w:eastAsia="ru-RU"/>
              </w:rPr>
              <w:t>отвод поверхностного стока за ее пределы;</w:t>
            </w:r>
          </w:p>
          <w:p w14:paraId="457A39FA" w14:textId="77777777" w:rsidR="00905B71" w:rsidRPr="00E90316" w:rsidRDefault="00E90316" w:rsidP="00E90316">
            <w:pPr>
              <w:spacing w:after="0" w:line="240" w:lineRule="auto"/>
              <w:ind w:left="318"/>
              <w:rPr>
                <w:rFonts w:eastAsia="Times New Roman"/>
                <w:kern w:val="0"/>
                <w:sz w:val="20"/>
                <w:szCs w:val="20"/>
                <w:lang w:eastAsia="ru-RU"/>
              </w:rPr>
            </w:pPr>
            <w:r w:rsidRPr="00E90316">
              <w:rPr>
                <w:rFonts w:eastAsia="Times New Roman"/>
                <w:kern w:val="0"/>
                <w:sz w:val="20"/>
                <w:szCs w:val="20"/>
                <w:lang w:eastAsia="ru-RU"/>
              </w:rPr>
              <w:t>- </w:t>
            </w:r>
            <w:r w:rsidR="00905B71" w:rsidRPr="00E90316">
              <w:rPr>
                <w:rFonts w:eastAsia="Times New Roman"/>
                <w:kern w:val="0"/>
                <w:sz w:val="20"/>
                <w:szCs w:val="20"/>
                <w:lang w:eastAsia="ru-RU"/>
              </w:rPr>
              <w:t>асфальтирование дорожек к сооружениям.</w:t>
            </w:r>
          </w:p>
        </w:tc>
      </w:tr>
      <w:tr w:rsidR="00905B71" w:rsidRPr="00E90316" w14:paraId="7E0E3EDA" w14:textId="77777777" w:rsidTr="00C22F53">
        <w:trPr>
          <w:trHeight w:val="141"/>
        </w:trPr>
        <w:tc>
          <w:tcPr>
            <w:tcW w:w="5000" w:type="pct"/>
            <w:gridSpan w:val="3"/>
            <w:tcBorders>
              <w:top w:val="single" w:sz="4" w:space="0" w:color="auto"/>
              <w:left w:val="single" w:sz="4" w:space="0" w:color="auto"/>
              <w:bottom w:val="single" w:sz="4" w:space="0" w:color="auto"/>
              <w:right w:val="single" w:sz="4" w:space="0" w:color="auto"/>
            </w:tcBorders>
            <w:vAlign w:val="center"/>
          </w:tcPr>
          <w:p w14:paraId="46E298D7" w14:textId="77777777" w:rsidR="00905B71" w:rsidRPr="002866AD" w:rsidRDefault="00C24AA1" w:rsidP="00E90316">
            <w:pPr>
              <w:spacing w:after="0" w:line="240" w:lineRule="auto"/>
              <w:jc w:val="center"/>
              <w:rPr>
                <w:rFonts w:eastAsia="Times New Roman"/>
                <w:b/>
                <w:kern w:val="0"/>
                <w:sz w:val="20"/>
                <w:szCs w:val="20"/>
                <w:lang w:eastAsia="ru-RU"/>
              </w:rPr>
            </w:pPr>
            <w:r w:rsidRPr="002866AD">
              <w:rPr>
                <w:rFonts w:eastAsia="Times New Roman"/>
                <w:b/>
                <w:kern w:val="0"/>
                <w:sz w:val="20"/>
                <w:szCs w:val="20"/>
                <w:lang w:eastAsia="ru-RU"/>
              </w:rPr>
              <w:t>II</w:t>
            </w:r>
            <w:r w:rsidR="00905B71" w:rsidRPr="002866AD">
              <w:rPr>
                <w:rFonts w:eastAsia="Times New Roman"/>
                <w:b/>
                <w:kern w:val="0"/>
                <w:sz w:val="20"/>
                <w:szCs w:val="20"/>
                <w:lang w:eastAsia="ru-RU"/>
              </w:rPr>
              <w:t xml:space="preserve"> пояс ЗСО</w:t>
            </w:r>
          </w:p>
        </w:tc>
      </w:tr>
      <w:tr w:rsidR="00905B71" w:rsidRPr="00E90316" w14:paraId="0D13FAC9" w14:textId="77777777" w:rsidTr="00C22F53">
        <w:trPr>
          <w:trHeight w:val="258"/>
        </w:trPr>
        <w:tc>
          <w:tcPr>
            <w:tcW w:w="2717" w:type="pct"/>
            <w:gridSpan w:val="2"/>
            <w:tcBorders>
              <w:top w:val="single" w:sz="4" w:space="0" w:color="auto"/>
              <w:left w:val="single" w:sz="4" w:space="0" w:color="auto"/>
              <w:bottom w:val="single" w:sz="4" w:space="0" w:color="auto"/>
              <w:right w:val="single" w:sz="4" w:space="0" w:color="auto"/>
            </w:tcBorders>
            <w:vAlign w:val="center"/>
          </w:tcPr>
          <w:p w14:paraId="038E2DBB" w14:textId="77777777" w:rsidR="00905B71" w:rsidRPr="00E90316" w:rsidRDefault="00E90316" w:rsidP="00E90316">
            <w:pPr>
              <w:spacing w:after="0" w:line="240" w:lineRule="auto"/>
              <w:ind w:left="318"/>
              <w:rPr>
                <w:rFonts w:eastAsia="Times New Roman"/>
                <w:kern w:val="0"/>
                <w:sz w:val="20"/>
                <w:szCs w:val="20"/>
                <w:lang w:eastAsia="ru-RU"/>
              </w:rPr>
            </w:pPr>
            <w:r w:rsidRPr="00E90316">
              <w:rPr>
                <w:rFonts w:eastAsia="Times New Roman"/>
                <w:kern w:val="0"/>
                <w:sz w:val="20"/>
                <w:szCs w:val="20"/>
                <w:lang w:eastAsia="ru-RU"/>
              </w:rPr>
              <w:t>- </w:t>
            </w:r>
            <w:r w:rsidR="00905B71" w:rsidRPr="00E90316">
              <w:rPr>
                <w:rFonts w:eastAsia="Times New Roman"/>
                <w:kern w:val="0"/>
                <w:sz w:val="20"/>
                <w:szCs w:val="20"/>
                <w:lang w:eastAsia="ru-RU"/>
              </w:rPr>
              <w:t>закачка отработанных вод в подземные горизонты, подземное складирование твердых отходов и разработки недр земли;</w:t>
            </w:r>
          </w:p>
          <w:p w14:paraId="007D0E38" w14:textId="77777777" w:rsidR="00905B71" w:rsidRPr="00E90316" w:rsidRDefault="00E90316" w:rsidP="00E90316">
            <w:pPr>
              <w:spacing w:after="0" w:line="240" w:lineRule="auto"/>
              <w:ind w:left="318"/>
              <w:rPr>
                <w:rFonts w:eastAsia="Times New Roman"/>
                <w:kern w:val="0"/>
                <w:sz w:val="20"/>
                <w:szCs w:val="20"/>
                <w:lang w:eastAsia="ru-RU"/>
              </w:rPr>
            </w:pPr>
            <w:r>
              <w:rPr>
                <w:rFonts w:eastAsia="Times New Roman"/>
                <w:kern w:val="0"/>
                <w:sz w:val="20"/>
                <w:szCs w:val="20"/>
                <w:lang w:eastAsia="ru-RU"/>
              </w:rPr>
              <w:t>- </w:t>
            </w:r>
            <w:r w:rsidR="00905B71" w:rsidRPr="00E90316">
              <w:rPr>
                <w:rFonts w:eastAsia="Times New Roman"/>
                <w:kern w:val="0"/>
                <w:sz w:val="20"/>
                <w:szCs w:val="20"/>
                <w:lang w:eastAsia="ru-RU"/>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14:paraId="58971F0F" w14:textId="77777777" w:rsidR="00905B71" w:rsidRPr="00E90316" w:rsidRDefault="00E90316" w:rsidP="00E90316">
            <w:pPr>
              <w:spacing w:after="0" w:line="240" w:lineRule="auto"/>
              <w:ind w:left="318"/>
              <w:rPr>
                <w:rFonts w:eastAsia="Times New Roman"/>
                <w:kern w:val="0"/>
                <w:sz w:val="20"/>
                <w:szCs w:val="20"/>
                <w:lang w:eastAsia="ru-RU"/>
              </w:rPr>
            </w:pPr>
            <w:r>
              <w:rPr>
                <w:rFonts w:eastAsia="Times New Roman"/>
                <w:kern w:val="0"/>
                <w:sz w:val="20"/>
                <w:szCs w:val="20"/>
                <w:lang w:eastAsia="ru-RU"/>
              </w:rPr>
              <w:t>- </w:t>
            </w:r>
            <w:r w:rsidR="00905B71" w:rsidRPr="00E90316">
              <w:rPr>
                <w:rFonts w:eastAsia="Times New Roman"/>
                <w:kern w:val="0"/>
                <w:sz w:val="20"/>
                <w:szCs w:val="20"/>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14:paraId="388F5C71" w14:textId="77777777" w:rsidR="00905B71" w:rsidRPr="00E90316" w:rsidRDefault="00E90316" w:rsidP="00E90316">
            <w:pPr>
              <w:spacing w:after="0" w:line="240" w:lineRule="auto"/>
              <w:ind w:left="318"/>
              <w:rPr>
                <w:rFonts w:eastAsia="Times New Roman"/>
                <w:kern w:val="0"/>
                <w:sz w:val="20"/>
                <w:szCs w:val="20"/>
                <w:lang w:eastAsia="ru-RU"/>
              </w:rPr>
            </w:pPr>
            <w:r>
              <w:rPr>
                <w:rFonts w:eastAsia="Times New Roman"/>
                <w:kern w:val="0"/>
                <w:sz w:val="20"/>
                <w:szCs w:val="20"/>
                <w:lang w:eastAsia="ru-RU"/>
              </w:rPr>
              <w:t>- </w:t>
            </w:r>
            <w:r w:rsidR="00905B71" w:rsidRPr="00E90316">
              <w:rPr>
                <w:rFonts w:eastAsia="Times New Roman"/>
                <w:kern w:val="0"/>
                <w:sz w:val="20"/>
                <w:szCs w:val="20"/>
                <w:lang w:eastAsia="ru-RU"/>
              </w:rPr>
              <w:t>применение удобрений и ядохимикатов;</w:t>
            </w:r>
          </w:p>
          <w:p w14:paraId="6EDA1FC2" w14:textId="77777777" w:rsidR="00905B71" w:rsidRPr="00E90316" w:rsidRDefault="00E90316" w:rsidP="00E90316">
            <w:pPr>
              <w:spacing w:after="0" w:line="240" w:lineRule="auto"/>
              <w:ind w:left="318"/>
              <w:rPr>
                <w:rFonts w:eastAsia="Times New Roman"/>
                <w:kern w:val="0"/>
                <w:sz w:val="20"/>
                <w:szCs w:val="20"/>
                <w:lang w:eastAsia="ru-RU"/>
              </w:rPr>
            </w:pPr>
            <w:r>
              <w:rPr>
                <w:rFonts w:eastAsia="Times New Roman"/>
                <w:kern w:val="0"/>
                <w:sz w:val="20"/>
                <w:szCs w:val="20"/>
                <w:lang w:eastAsia="ru-RU"/>
              </w:rPr>
              <w:t>- </w:t>
            </w:r>
            <w:r w:rsidR="00905B71" w:rsidRPr="00E90316">
              <w:rPr>
                <w:rFonts w:eastAsia="Times New Roman"/>
                <w:kern w:val="0"/>
                <w:sz w:val="20"/>
                <w:szCs w:val="20"/>
                <w:lang w:eastAsia="ru-RU"/>
              </w:rPr>
              <w:t>рубка леса главного пользования и реконструкции.</w:t>
            </w:r>
          </w:p>
        </w:tc>
        <w:tc>
          <w:tcPr>
            <w:tcW w:w="2283" w:type="pct"/>
            <w:tcBorders>
              <w:top w:val="single" w:sz="4" w:space="0" w:color="auto"/>
              <w:left w:val="single" w:sz="4" w:space="0" w:color="auto"/>
              <w:bottom w:val="single" w:sz="4" w:space="0" w:color="auto"/>
              <w:right w:val="single" w:sz="4" w:space="0" w:color="auto"/>
            </w:tcBorders>
            <w:vAlign w:val="center"/>
          </w:tcPr>
          <w:p w14:paraId="410144F8" w14:textId="77777777" w:rsidR="00905B71" w:rsidRPr="00E90316" w:rsidRDefault="00E90316" w:rsidP="00E90316">
            <w:pPr>
              <w:spacing w:after="0" w:line="240" w:lineRule="auto"/>
              <w:ind w:left="318"/>
              <w:rPr>
                <w:rFonts w:eastAsia="Times New Roman"/>
                <w:kern w:val="0"/>
                <w:sz w:val="20"/>
                <w:szCs w:val="20"/>
                <w:lang w:eastAsia="ru-RU"/>
              </w:rPr>
            </w:pPr>
            <w:r w:rsidRPr="00E90316">
              <w:rPr>
                <w:rFonts w:eastAsia="Times New Roman"/>
                <w:kern w:val="0"/>
                <w:sz w:val="20"/>
                <w:szCs w:val="20"/>
                <w:lang w:eastAsia="ru-RU"/>
              </w:rPr>
              <w:t>- </w:t>
            </w:r>
            <w:r w:rsidR="00905B71" w:rsidRPr="00E90316">
              <w:rPr>
                <w:rFonts w:eastAsia="Times New Roman"/>
                <w:kern w:val="0"/>
                <w:sz w:val="20"/>
                <w:szCs w:val="20"/>
                <w:lang w:eastAsia="ru-RU"/>
              </w:rPr>
              <w:t>тампонирование или восстановление всех старых, бездействующих, дефектных или неправильно эксплуатируемых скважин;</w:t>
            </w:r>
          </w:p>
          <w:p w14:paraId="68BFC2B8" w14:textId="77777777" w:rsidR="00905B71" w:rsidRPr="00E90316" w:rsidRDefault="00E90316" w:rsidP="00E90316">
            <w:pPr>
              <w:spacing w:after="0" w:line="240" w:lineRule="auto"/>
              <w:ind w:left="318"/>
              <w:rPr>
                <w:rFonts w:eastAsia="Times New Roman"/>
                <w:kern w:val="0"/>
                <w:sz w:val="20"/>
                <w:szCs w:val="20"/>
                <w:lang w:eastAsia="ru-RU"/>
              </w:rPr>
            </w:pPr>
            <w:r>
              <w:rPr>
                <w:rFonts w:eastAsia="Times New Roman"/>
                <w:kern w:val="0"/>
                <w:sz w:val="20"/>
                <w:szCs w:val="20"/>
                <w:lang w:eastAsia="ru-RU"/>
              </w:rPr>
              <w:t>- </w:t>
            </w:r>
            <w:r w:rsidR="00905B71" w:rsidRPr="00E90316">
              <w:rPr>
                <w:rFonts w:eastAsia="Times New Roman"/>
                <w:kern w:val="0"/>
                <w:sz w:val="20"/>
                <w:szCs w:val="20"/>
                <w:lang w:eastAsia="ru-RU"/>
              </w:rPr>
              <w:t>бурение новых скважин и новое строительство, имеющее непосредственное отношение к эксплуатации водопроводных сооружений;</w:t>
            </w:r>
          </w:p>
          <w:p w14:paraId="1F9E0AE0" w14:textId="77777777" w:rsidR="00905B71" w:rsidRPr="00E90316" w:rsidRDefault="00E90316" w:rsidP="00E90316">
            <w:pPr>
              <w:spacing w:after="0" w:line="240" w:lineRule="auto"/>
              <w:ind w:left="318"/>
              <w:rPr>
                <w:rFonts w:eastAsia="Times New Roman"/>
                <w:kern w:val="0"/>
                <w:sz w:val="20"/>
                <w:szCs w:val="20"/>
                <w:lang w:eastAsia="ru-RU"/>
              </w:rPr>
            </w:pPr>
            <w:r>
              <w:rPr>
                <w:rFonts w:eastAsia="Times New Roman"/>
                <w:kern w:val="0"/>
                <w:sz w:val="20"/>
                <w:szCs w:val="20"/>
                <w:lang w:eastAsia="ru-RU"/>
              </w:rPr>
              <w:t>- </w:t>
            </w:r>
            <w:r w:rsidR="00905B71" w:rsidRPr="00E90316">
              <w:rPr>
                <w:rFonts w:eastAsia="Times New Roman"/>
                <w:kern w:val="0"/>
                <w:sz w:val="20"/>
                <w:szCs w:val="20"/>
                <w:lang w:eastAsia="ru-RU"/>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905B71" w:rsidRPr="00E90316" w14:paraId="5FB3C6F4" w14:textId="77777777" w:rsidTr="00C22F53">
        <w:trPr>
          <w:trHeight w:val="90"/>
        </w:trPr>
        <w:tc>
          <w:tcPr>
            <w:tcW w:w="5000" w:type="pct"/>
            <w:gridSpan w:val="3"/>
            <w:tcBorders>
              <w:top w:val="single" w:sz="4" w:space="0" w:color="auto"/>
              <w:left w:val="single" w:sz="4" w:space="0" w:color="auto"/>
              <w:bottom w:val="single" w:sz="4" w:space="0" w:color="auto"/>
              <w:right w:val="single" w:sz="4" w:space="0" w:color="auto"/>
            </w:tcBorders>
            <w:vAlign w:val="center"/>
          </w:tcPr>
          <w:p w14:paraId="5288A877" w14:textId="77777777" w:rsidR="00905B71" w:rsidRPr="002866AD" w:rsidRDefault="00C24AA1" w:rsidP="00E90316">
            <w:pPr>
              <w:spacing w:after="0" w:line="240" w:lineRule="auto"/>
              <w:jc w:val="center"/>
              <w:rPr>
                <w:rFonts w:eastAsia="Times New Roman"/>
                <w:b/>
                <w:kern w:val="0"/>
                <w:sz w:val="20"/>
                <w:szCs w:val="20"/>
                <w:lang w:eastAsia="ru-RU"/>
              </w:rPr>
            </w:pPr>
            <w:r w:rsidRPr="002866AD">
              <w:rPr>
                <w:rFonts w:eastAsia="Times New Roman"/>
                <w:b/>
                <w:kern w:val="0"/>
                <w:sz w:val="20"/>
                <w:szCs w:val="20"/>
                <w:lang w:eastAsia="ru-RU"/>
              </w:rPr>
              <w:t xml:space="preserve">III </w:t>
            </w:r>
            <w:r w:rsidR="00905B71" w:rsidRPr="002866AD">
              <w:rPr>
                <w:rFonts w:eastAsia="Times New Roman"/>
                <w:b/>
                <w:kern w:val="0"/>
                <w:sz w:val="20"/>
                <w:szCs w:val="20"/>
                <w:lang w:eastAsia="ru-RU"/>
              </w:rPr>
              <w:t>пояс ЗСО</w:t>
            </w:r>
          </w:p>
        </w:tc>
      </w:tr>
      <w:tr w:rsidR="00905B71" w:rsidRPr="00E90316" w14:paraId="661910D5" w14:textId="77777777" w:rsidTr="00C22F53">
        <w:trPr>
          <w:trHeight w:val="534"/>
        </w:trPr>
        <w:tc>
          <w:tcPr>
            <w:tcW w:w="2682" w:type="pct"/>
            <w:tcBorders>
              <w:top w:val="single" w:sz="4" w:space="0" w:color="auto"/>
              <w:left w:val="single" w:sz="4" w:space="0" w:color="auto"/>
              <w:bottom w:val="single" w:sz="4" w:space="0" w:color="auto"/>
              <w:right w:val="single" w:sz="4" w:space="0" w:color="auto"/>
            </w:tcBorders>
            <w:vAlign w:val="center"/>
          </w:tcPr>
          <w:p w14:paraId="0EE463CC" w14:textId="77777777" w:rsidR="00905B71" w:rsidRPr="00E90316" w:rsidRDefault="00E90316" w:rsidP="00E90316">
            <w:pPr>
              <w:spacing w:after="0" w:line="240" w:lineRule="auto"/>
              <w:ind w:left="318"/>
              <w:rPr>
                <w:rFonts w:eastAsia="Times New Roman"/>
                <w:kern w:val="0"/>
                <w:sz w:val="20"/>
                <w:szCs w:val="20"/>
                <w:lang w:eastAsia="ru-RU"/>
              </w:rPr>
            </w:pPr>
            <w:r>
              <w:rPr>
                <w:rFonts w:eastAsia="Times New Roman"/>
                <w:kern w:val="0"/>
                <w:sz w:val="20"/>
                <w:szCs w:val="20"/>
                <w:lang w:eastAsia="ru-RU"/>
              </w:rPr>
              <w:t>- </w:t>
            </w:r>
            <w:r w:rsidR="00905B71" w:rsidRPr="00E90316">
              <w:rPr>
                <w:rFonts w:eastAsia="Times New Roman"/>
                <w:kern w:val="0"/>
                <w:sz w:val="20"/>
                <w:szCs w:val="20"/>
                <w:lang w:eastAsia="ru-RU"/>
              </w:rPr>
              <w:t>закачка отработанных вод в подземные горизонты, подземное складирования твердых отходов и разработки недр земли;</w:t>
            </w:r>
          </w:p>
          <w:p w14:paraId="6AD544D3" w14:textId="77777777" w:rsidR="00905B71" w:rsidRPr="00E90316" w:rsidRDefault="00E90316" w:rsidP="00E90316">
            <w:pPr>
              <w:spacing w:after="0" w:line="240" w:lineRule="auto"/>
              <w:ind w:left="318"/>
              <w:rPr>
                <w:rFonts w:eastAsia="Times New Roman"/>
                <w:kern w:val="0"/>
                <w:sz w:val="20"/>
                <w:szCs w:val="20"/>
                <w:lang w:eastAsia="ru-RU"/>
              </w:rPr>
            </w:pPr>
            <w:r>
              <w:rPr>
                <w:rFonts w:eastAsia="Times New Roman"/>
                <w:kern w:val="0"/>
                <w:sz w:val="20"/>
                <w:szCs w:val="20"/>
                <w:lang w:eastAsia="ru-RU"/>
              </w:rPr>
              <w:lastRenderedPageBreak/>
              <w:t>- </w:t>
            </w:r>
            <w:r w:rsidR="00905B71" w:rsidRPr="00E90316">
              <w:rPr>
                <w:rFonts w:eastAsia="Times New Roman"/>
                <w:kern w:val="0"/>
                <w:sz w:val="20"/>
                <w:szCs w:val="20"/>
                <w:lang w:eastAsia="ru-RU"/>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tcBorders>
              <w:top w:val="single" w:sz="4" w:space="0" w:color="auto"/>
              <w:left w:val="single" w:sz="4" w:space="0" w:color="auto"/>
              <w:bottom w:val="single" w:sz="4" w:space="0" w:color="auto"/>
              <w:right w:val="single" w:sz="4" w:space="0" w:color="auto"/>
            </w:tcBorders>
            <w:vAlign w:val="center"/>
          </w:tcPr>
          <w:p w14:paraId="12BE49F1" w14:textId="77777777" w:rsidR="00905B71" w:rsidRPr="00E90316" w:rsidRDefault="00E90316" w:rsidP="00E90316">
            <w:pPr>
              <w:spacing w:after="0" w:line="240" w:lineRule="auto"/>
              <w:ind w:left="318"/>
              <w:rPr>
                <w:rFonts w:eastAsia="Times New Roman"/>
                <w:kern w:val="0"/>
                <w:sz w:val="20"/>
                <w:szCs w:val="20"/>
                <w:lang w:eastAsia="ru-RU"/>
              </w:rPr>
            </w:pPr>
            <w:r>
              <w:rPr>
                <w:rFonts w:eastAsia="Times New Roman"/>
                <w:kern w:val="0"/>
                <w:sz w:val="20"/>
                <w:szCs w:val="20"/>
                <w:lang w:eastAsia="ru-RU"/>
              </w:rPr>
              <w:lastRenderedPageBreak/>
              <w:t>- </w:t>
            </w:r>
            <w:r w:rsidR="00905B71" w:rsidRPr="00E90316">
              <w:rPr>
                <w:rFonts w:eastAsia="Times New Roman"/>
                <w:kern w:val="0"/>
                <w:sz w:val="20"/>
                <w:szCs w:val="20"/>
                <w:lang w:eastAsia="ru-RU"/>
              </w:rPr>
              <w:t xml:space="preserve">тампонирование или восстановление всех старых, бездействующих, дефектных </w:t>
            </w:r>
            <w:r w:rsidR="00905B71" w:rsidRPr="00E90316">
              <w:rPr>
                <w:rFonts w:eastAsia="Times New Roman"/>
                <w:kern w:val="0"/>
                <w:sz w:val="20"/>
                <w:szCs w:val="20"/>
                <w:lang w:eastAsia="ru-RU"/>
              </w:rPr>
              <w:lastRenderedPageBreak/>
              <w:t>или неправильно эксплуатируемых скважин;</w:t>
            </w:r>
          </w:p>
          <w:p w14:paraId="29275C9F" w14:textId="77777777" w:rsidR="00905B71" w:rsidRPr="00E90316" w:rsidRDefault="00E90316" w:rsidP="00E90316">
            <w:pPr>
              <w:spacing w:after="0" w:line="240" w:lineRule="auto"/>
              <w:ind w:left="318"/>
              <w:rPr>
                <w:rFonts w:eastAsia="Times New Roman"/>
                <w:kern w:val="0"/>
                <w:sz w:val="20"/>
                <w:szCs w:val="20"/>
                <w:lang w:eastAsia="ru-RU"/>
              </w:rPr>
            </w:pPr>
            <w:r>
              <w:rPr>
                <w:rFonts w:eastAsia="Times New Roman"/>
                <w:kern w:val="0"/>
                <w:sz w:val="20"/>
                <w:szCs w:val="20"/>
                <w:lang w:eastAsia="ru-RU"/>
              </w:rPr>
              <w:t>- </w:t>
            </w:r>
            <w:r w:rsidR="00905B71" w:rsidRPr="00E90316">
              <w:rPr>
                <w:rFonts w:eastAsia="Times New Roman"/>
                <w:kern w:val="0"/>
                <w:sz w:val="20"/>
                <w:szCs w:val="20"/>
                <w:lang w:eastAsia="ru-RU"/>
              </w:rPr>
              <w:t>бурение новых скважин и новое строительство, имеющее непосредственное отношение к эксплуатации водопроводных сооружений.</w:t>
            </w:r>
          </w:p>
        </w:tc>
      </w:tr>
      <w:tr w:rsidR="00905B71" w:rsidRPr="00E90316" w14:paraId="3D27F395" w14:textId="77777777" w:rsidTr="002866AD">
        <w:trPr>
          <w:trHeight w:val="286"/>
        </w:trPr>
        <w:tc>
          <w:tcPr>
            <w:tcW w:w="5000" w:type="pct"/>
            <w:gridSpan w:val="3"/>
            <w:tcBorders>
              <w:top w:val="single" w:sz="4" w:space="0" w:color="auto"/>
              <w:left w:val="single" w:sz="4" w:space="0" w:color="auto"/>
              <w:bottom w:val="single" w:sz="4" w:space="0" w:color="auto"/>
              <w:right w:val="single" w:sz="4" w:space="0" w:color="auto"/>
            </w:tcBorders>
            <w:vAlign w:val="center"/>
          </w:tcPr>
          <w:p w14:paraId="6AA7A9BF" w14:textId="77777777" w:rsidR="00905B71" w:rsidRPr="00E90316" w:rsidRDefault="00905B71" w:rsidP="00E90316">
            <w:pPr>
              <w:spacing w:after="0" w:line="240" w:lineRule="auto"/>
              <w:jc w:val="center"/>
              <w:rPr>
                <w:rFonts w:eastAsia="Times New Roman"/>
                <w:b/>
                <w:kern w:val="0"/>
                <w:sz w:val="20"/>
                <w:szCs w:val="20"/>
                <w:lang w:eastAsia="ru-RU"/>
              </w:rPr>
            </w:pPr>
            <w:r w:rsidRPr="00E90316">
              <w:rPr>
                <w:rFonts w:eastAsia="Times New Roman"/>
                <w:b/>
                <w:kern w:val="0"/>
                <w:sz w:val="20"/>
                <w:szCs w:val="20"/>
                <w:lang w:eastAsia="ru-RU"/>
              </w:rPr>
              <w:lastRenderedPageBreak/>
              <w:t>Поверхностные источники водоснабжения</w:t>
            </w:r>
          </w:p>
        </w:tc>
      </w:tr>
      <w:tr w:rsidR="00905B71" w:rsidRPr="00E90316" w14:paraId="7CDCBD40" w14:textId="77777777" w:rsidTr="00C22F53">
        <w:trPr>
          <w:trHeight w:val="112"/>
        </w:trPr>
        <w:tc>
          <w:tcPr>
            <w:tcW w:w="5000" w:type="pct"/>
            <w:gridSpan w:val="3"/>
            <w:tcBorders>
              <w:top w:val="single" w:sz="4" w:space="0" w:color="auto"/>
              <w:left w:val="single" w:sz="4" w:space="0" w:color="auto"/>
              <w:bottom w:val="single" w:sz="4" w:space="0" w:color="auto"/>
              <w:right w:val="single" w:sz="4" w:space="0" w:color="auto"/>
            </w:tcBorders>
            <w:vAlign w:val="center"/>
          </w:tcPr>
          <w:p w14:paraId="40B863E2" w14:textId="77777777" w:rsidR="00905B71" w:rsidRPr="002866AD" w:rsidRDefault="00C24AA1" w:rsidP="00E90316">
            <w:pPr>
              <w:spacing w:after="0" w:line="240" w:lineRule="auto"/>
              <w:jc w:val="center"/>
              <w:rPr>
                <w:rFonts w:eastAsia="Times New Roman"/>
                <w:b/>
                <w:kern w:val="0"/>
                <w:sz w:val="20"/>
                <w:szCs w:val="20"/>
                <w:lang w:eastAsia="ru-RU"/>
              </w:rPr>
            </w:pPr>
            <w:r w:rsidRPr="002866AD">
              <w:rPr>
                <w:rFonts w:eastAsia="Times New Roman"/>
                <w:b/>
                <w:kern w:val="0"/>
                <w:sz w:val="20"/>
                <w:szCs w:val="20"/>
                <w:lang w:eastAsia="ru-RU"/>
              </w:rPr>
              <w:t xml:space="preserve">I пояс </w:t>
            </w:r>
            <w:r w:rsidR="00905B71" w:rsidRPr="002866AD">
              <w:rPr>
                <w:rFonts w:eastAsia="Times New Roman"/>
                <w:b/>
                <w:kern w:val="0"/>
                <w:sz w:val="20"/>
                <w:szCs w:val="20"/>
                <w:lang w:eastAsia="ru-RU"/>
              </w:rPr>
              <w:t>ЗСО</w:t>
            </w:r>
          </w:p>
        </w:tc>
      </w:tr>
      <w:tr w:rsidR="00905B71" w:rsidRPr="00E90316" w14:paraId="214403EA" w14:textId="77777777" w:rsidTr="00C22F53">
        <w:trPr>
          <w:trHeight w:val="20"/>
        </w:trPr>
        <w:tc>
          <w:tcPr>
            <w:tcW w:w="2682" w:type="pct"/>
            <w:tcBorders>
              <w:top w:val="single" w:sz="4" w:space="0" w:color="auto"/>
              <w:left w:val="single" w:sz="4" w:space="0" w:color="auto"/>
              <w:bottom w:val="single" w:sz="4" w:space="0" w:color="auto"/>
              <w:right w:val="single" w:sz="4" w:space="0" w:color="auto"/>
            </w:tcBorders>
            <w:vAlign w:val="center"/>
          </w:tcPr>
          <w:p w14:paraId="3B552C86" w14:textId="77777777" w:rsidR="00905B71" w:rsidRPr="00E90316" w:rsidRDefault="00E90316" w:rsidP="00E90316">
            <w:pPr>
              <w:spacing w:after="0" w:line="240" w:lineRule="auto"/>
              <w:ind w:left="318"/>
              <w:rPr>
                <w:rFonts w:eastAsia="Times New Roman"/>
                <w:kern w:val="0"/>
                <w:sz w:val="20"/>
                <w:szCs w:val="20"/>
                <w:lang w:eastAsia="ru-RU"/>
              </w:rPr>
            </w:pPr>
            <w:r>
              <w:rPr>
                <w:rFonts w:eastAsia="Times New Roman"/>
                <w:kern w:val="0"/>
                <w:sz w:val="20"/>
                <w:szCs w:val="20"/>
                <w:lang w:eastAsia="ru-RU"/>
              </w:rPr>
              <w:t>- </w:t>
            </w:r>
            <w:r w:rsidR="00905B71" w:rsidRPr="00E90316">
              <w:rPr>
                <w:rFonts w:eastAsia="Times New Roman"/>
                <w:kern w:val="0"/>
                <w:sz w:val="20"/>
                <w:szCs w:val="20"/>
                <w:lang w:eastAsia="ru-RU"/>
              </w:rPr>
              <w:t>все виды строительства, не имеющие непосредственного отношения к эксплуатации, реконструкции и расширению водопроводных сооружений;</w:t>
            </w:r>
          </w:p>
          <w:p w14:paraId="4D99D64A" w14:textId="77777777" w:rsidR="00905B71" w:rsidRPr="00E90316" w:rsidRDefault="00E90316" w:rsidP="00E90316">
            <w:pPr>
              <w:spacing w:after="0" w:line="240" w:lineRule="auto"/>
              <w:ind w:left="318"/>
              <w:rPr>
                <w:rFonts w:eastAsia="Times New Roman"/>
                <w:kern w:val="0"/>
                <w:sz w:val="20"/>
                <w:szCs w:val="20"/>
                <w:lang w:eastAsia="ru-RU"/>
              </w:rPr>
            </w:pPr>
            <w:r>
              <w:rPr>
                <w:rFonts w:eastAsia="Times New Roman"/>
                <w:kern w:val="0"/>
                <w:sz w:val="20"/>
                <w:szCs w:val="20"/>
                <w:lang w:eastAsia="ru-RU"/>
              </w:rPr>
              <w:t>- </w:t>
            </w:r>
            <w:r w:rsidR="00905B71" w:rsidRPr="00E90316">
              <w:rPr>
                <w:rFonts w:eastAsia="Times New Roman"/>
                <w:kern w:val="0"/>
                <w:sz w:val="20"/>
                <w:szCs w:val="20"/>
                <w:lang w:eastAsia="ru-RU"/>
              </w:rPr>
              <w:t>размещение жилых и хозяйственно-бытовых зданий;</w:t>
            </w:r>
          </w:p>
          <w:p w14:paraId="21BEA4E9" w14:textId="77777777" w:rsidR="00905B71" w:rsidRPr="00E90316" w:rsidRDefault="00E90316" w:rsidP="00E90316">
            <w:pPr>
              <w:spacing w:after="0" w:line="240" w:lineRule="auto"/>
              <w:ind w:left="318"/>
              <w:rPr>
                <w:rFonts w:eastAsia="Times New Roman"/>
                <w:kern w:val="0"/>
                <w:sz w:val="20"/>
                <w:szCs w:val="20"/>
                <w:lang w:eastAsia="ru-RU"/>
              </w:rPr>
            </w:pPr>
            <w:r>
              <w:rPr>
                <w:rFonts w:eastAsia="Times New Roman"/>
                <w:kern w:val="0"/>
                <w:sz w:val="20"/>
                <w:szCs w:val="20"/>
                <w:lang w:eastAsia="ru-RU"/>
              </w:rPr>
              <w:t>- </w:t>
            </w:r>
            <w:r w:rsidR="00905B71" w:rsidRPr="00E90316">
              <w:rPr>
                <w:rFonts w:eastAsia="Times New Roman"/>
                <w:kern w:val="0"/>
                <w:sz w:val="20"/>
                <w:szCs w:val="20"/>
                <w:lang w:eastAsia="ru-RU"/>
              </w:rPr>
              <w:t>проживание людей;</w:t>
            </w:r>
          </w:p>
          <w:p w14:paraId="29C931D2" w14:textId="77777777" w:rsidR="00905B71" w:rsidRPr="00E90316" w:rsidRDefault="00E90316" w:rsidP="00E90316">
            <w:pPr>
              <w:spacing w:after="0" w:line="240" w:lineRule="auto"/>
              <w:ind w:left="318"/>
              <w:rPr>
                <w:rFonts w:eastAsia="Times New Roman"/>
                <w:kern w:val="0"/>
                <w:sz w:val="20"/>
                <w:szCs w:val="20"/>
                <w:lang w:eastAsia="ru-RU"/>
              </w:rPr>
            </w:pPr>
            <w:r>
              <w:rPr>
                <w:rFonts w:eastAsia="Times New Roman"/>
                <w:kern w:val="0"/>
                <w:sz w:val="20"/>
                <w:szCs w:val="20"/>
                <w:lang w:eastAsia="ru-RU"/>
              </w:rPr>
              <w:t>- </w:t>
            </w:r>
            <w:r w:rsidR="00905B71" w:rsidRPr="00E90316">
              <w:rPr>
                <w:rFonts w:eastAsia="Times New Roman"/>
                <w:kern w:val="0"/>
                <w:sz w:val="20"/>
                <w:szCs w:val="20"/>
                <w:lang w:eastAsia="ru-RU"/>
              </w:rPr>
              <w:t>посадка высокоствольных деревьев;</w:t>
            </w:r>
          </w:p>
          <w:p w14:paraId="26892174" w14:textId="77777777" w:rsidR="00905B71" w:rsidRPr="00E90316" w:rsidRDefault="00E90316" w:rsidP="00E90316">
            <w:pPr>
              <w:spacing w:after="0" w:line="240" w:lineRule="auto"/>
              <w:ind w:left="318"/>
              <w:rPr>
                <w:rFonts w:eastAsia="Times New Roman"/>
                <w:kern w:val="0"/>
                <w:sz w:val="20"/>
                <w:szCs w:val="20"/>
                <w:lang w:eastAsia="ru-RU"/>
              </w:rPr>
            </w:pPr>
            <w:r>
              <w:rPr>
                <w:rFonts w:eastAsia="Times New Roman"/>
                <w:kern w:val="0"/>
                <w:sz w:val="20"/>
                <w:szCs w:val="20"/>
                <w:lang w:eastAsia="ru-RU"/>
              </w:rPr>
              <w:t>- </w:t>
            </w:r>
            <w:r w:rsidR="00905B71" w:rsidRPr="00E90316">
              <w:rPr>
                <w:rFonts w:eastAsia="Times New Roman"/>
                <w:kern w:val="0"/>
                <w:sz w:val="20"/>
                <w:szCs w:val="20"/>
                <w:lang w:eastAsia="ru-RU"/>
              </w:rPr>
              <w:t>применение ядохимикатов и удобрений;</w:t>
            </w:r>
          </w:p>
          <w:p w14:paraId="75D522A6" w14:textId="77777777" w:rsidR="00905B71" w:rsidRPr="00E90316" w:rsidRDefault="00E90316" w:rsidP="00E90316">
            <w:pPr>
              <w:spacing w:after="0" w:line="240" w:lineRule="auto"/>
              <w:ind w:left="318"/>
              <w:rPr>
                <w:rFonts w:eastAsia="Times New Roman"/>
                <w:kern w:val="0"/>
                <w:sz w:val="20"/>
                <w:szCs w:val="20"/>
                <w:lang w:eastAsia="ru-RU"/>
              </w:rPr>
            </w:pPr>
            <w:r>
              <w:rPr>
                <w:rFonts w:eastAsia="Times New Roman"/>
                <w:kern w:val="0"/>
                <w:sz w:val="20"/>
                <w:szCs w:val="20"/>
                <w:lang w:eastAsia="ru-RU"/>
              </w:rPr>
              <w:t>- </w:t>
            </w:r>
            <w:r w:rsidR="00905B71" w:rsidRPr="00E90316">
              <w:rPr>
                <w:rFonts w:eastAsia="Times New Roman"/>
                <w:kern w:val="0"/>
                <w:sz w:val="20"/>
                <w:szCs w:val="20"/>
                <w:lang w:eastAsia="ru-RU"/>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tcBorders>
              <w:top w:val="single" w:sz="4" w:space="0" w:color="auto"/>
              <w:left w:val="single" w:sz="4" w:space="0" w:color="auto"/>
              <w:bottom w:val="single" w:sz="4" w:space="0" w:color="auto"/>
              <w:right w:val="single" w:sz="4" w:space="0" w:color="auto"/>
            </w:tcBorders>
            <w:vAlign w:val="center"/>
          </w:tcPr>
          <w:p w14:paraId="0C9F2D66" w14:textId="77777777" w:rsidR="00905B71" w:rsidRPr="00E90316" w:rsidRDefault="00E90316" w:rsidP="00E90316">
            <w:pPr>
              <w:spacing w:after="0" w:line="240" w:lineRule="auto"/>
              <w:ind w:left="318"/>
              <w:rPr>
                <w:rFonts w:eastAsia="Times New Roman"/>
                <w:kern w:val="0"/>
                <w:sz w:val="20"/>
                <w:szCs w:val="20"/>
                <w:lang w:eastAsia="ru-RU"/>
              </w:rPr>
            </w:pPr>
            <w:r>
              <w:rPr>
                <w:rFonts w:eastAsia="Times New Roman"/>
                <w:kern w:val="0"/>
                <w:sz w:val="20"/>
                <w:szCs w:val="20"/>
                <w:lang w:eastAsia="ru-RU"/>
              </w:rPr>
              <w:t>- </w:t>
            </w:r>
            <w:r w:rsidR="00905B71" w:rsidRPr="00E90316">
              <w:rPr>
                <w:rFonts w:eastAsia="Times New Roman"/>
                <w:kern w:val="0"/>
                <w:sz w:val="20"/>
                <w:szCs w:val="20"/>
                <w:lang w:eastAsia="ru-RU"/>
              </w:rPr>
              <w:t>ограждение и охрана;</w:t>
            </w:r>
          </w:p>
          <w:p w14:paraId="519D5588" w14:textId="77777777" w:rsidR="00905B71" w:rsidRPr="00E90316" w:rsidRDefault="00E90316" w:rsidP="00E90316">
            <w:pPr>
              <w:spacing w:after="0" w:line="240" w:lineRule="auto"/>
              <w:ind w:left="318"/>
              <w:rPr>
                <w:rFonts w:eastAsia="Times New Roman"/>
                <w:kern w:val="0"/>
                <w:sz w:val="20"/>
                <w:szCs w:val="20"/>
                <w:lang w:eastAsia="ru-RU"/>
              </w:rPr>
            </w:pPr>
            <w:r>
              <w:rPr>
                <w:rFonts w:eastAsia="Times New Roman"/>
                <w:kern w:val="0"/>
                <w:sz w:val="20"/>
                <w:szCs w:val="20"/>
                <w:lang w:eastAsia="ru-RU"/>
              </w:rPr>
              <w:t>- </w:t>
            </w:r>
            <w:r w:rsidR="00905B71" w:rsidRPr="00E90316">
              <w:rPr>
                <w:rFonts w:eastAsia="Times New Roman"/>
                <w:kern w:val="0"/>
                <w:sz w:val="20"/>
                <w:szCs w:val="20"/>
                <w:lang w:eastAsia="ru-RU"/>
              </w:rPr>
              <w:t>озеленение;</w:t>
            </w:r>
          </w:p>
          <w:p w14:paraId="1BE71415" w14:textId="77777777" w:rsidR="00905B71" w:rsidRPr="00E90316" w:rsidRDefault="00E90316" w:rsidP="00E90316">
            <w:pPr>
              <w:spacing w:after="0" w:line="240" w:lineRule="auto"/>
              <w:ind w:left="318"/>
              <w:rPr>
                <w:rFonts w:eastAsia="Times New Roman"/>
                <w:kern w:val="0"/>
                <w:sz w:val="20"/>
                <w:szCs w:val="20"/>
                <w:lang w:eastAsia="ru-RU"/>
              </w:rPr>
            </w:pPr>
            <w:r>
              <w:rPr>
                <w:rFonts w:eastAsia="Times New Roman"/>
                <w:kern w:val="0"/>
                <w:sz w:val="20"/>
                <w:szCs w:val="20"/>
                <w:lang w:eastAsia="ru-RU"/>
              </w:rPr>
              <w:t>- </w:t>
            </w:r>
            <w:r w:rsidR="00905B71" w:rsidRPr="00E90316">
              <w:rPr>
                <w:rFonts w:eastAsia="Times New Roman"/>
                <w:kern w:val="0"/>
                <w:sz w:val="20"/>
                <w:szCs w:val="20"/>
                <w:lang w:eastAsia="ru-RU"/>
              </w:rPr>
              <w:t>отвод поверхностного стока за ее пределы;</w:t>
            </w:r>
          </w:p>
          <w:p w14:paraId="0AFA1CA9" w14:textId="77777777" w:rsidR="00905B71" w:rsidRPr="00E90316" w:rsidRDefault="00E90316" w:rsidP="00E90316">
            <w:pPr>
              <w:spacing w:after="0" w:line="240" w:lineRule="auto"/>
              <w:ind w:left="318"/>
              <w:rPr>
                <w:rFonts w:eastAsia="Times New Roman"/>
                <w:kern w:val="0"/>
                <w:sz w:val="20"/>
                <w:szCs w:val="20"/>
                <w:lang w:eastAsia="ru-RU"/>
              </w:rPr>
            </w:pPr>
            <w:r>
              <w:rPr>
                <w:rFonts w:eastAsia="Times New Roman"/>
                <w:kern w:val="0"/>
                <w:sz w:val="20"/>
                <w:szCs w:val="20"/>
                <w:lang w:eastAsia="ru-RU"/>
              </w:rPr>
              <w:t>- </w:t>
            </w:r>
            <w:r w:rsidR="00905B71" w:rsidRPr="00E90316">
              <w:rPr>
                <w:rFonts w:eastAsia="Times New Roman"/>
                <w:kern w:val="0"/>
                <w:sz w:val="20"/>
                <w:szCs w:val="20"/>
                <w:lang w:eastAsia="ru-RU"/>
              </w:rPr>
              <w:t>асфальтирование дорожек к сооружениям;</w:t>
            </w:r>
          </w:p>
          <w:p w14:paraId="382A2742" w14:textId="77777777" w:rsidR="00905B71" w:rsidRPr="00E90316" w:rsidRDefault="00E90316" w:rsidP="00E90316">
            <w:pPr>
              <w:spacing w:after="0" w:line="240" w:lineRule="auto"/>
              <w:ind w:left="318"/>
              <w:rPr>
                <w:rFonts w:eastAsia="Times New Roman"/>
                <w:kern w:val="0"/>
                <w:sz w:val="20"/>
                <w:szCs w:val="20"/>
                <w:lang w:eastAsia="ru-RU"/>
              </w:rPr>
            </w:pPr>
            <w:r>
              <w:rPr>
                <w:rFonts w:eastAsia="Times New Roman"/>
                <w:kern w:val="0"/>
                <w:sz w:val="20"/>
                <w:szCs w:val="20"/>
                <w:lang w:eastAsia="ru-RU"/>
              </w:rPr>
              <w:t>- </w:t>
            </w:r>
            <w:r w:rsidR="00905B71" w:rsidRPr="00E90316">
              <w:rPr>
                <w:rFonts w:eastAsia="Times New Roman"/>
                <w:kern w:val="0"/>
                <w:sz w:val="20"/>
                <w:szCs w:val="20"/>
                <w:lang w:eastAsia="ru-RU"/>
              </w:rPr>
              <w:t>ограждение акватория буями и другими предупредительными знаками;</w:t>
            </w:r>
          </w:p>
          <w:p w14:paraId="4430DABB" w14:textId="77777777" w:rsidR="00905B71" w:rsidRPr="00E90316" w:rsidRDefault="00E90316" w:rsidP="00E90316">
            <w:pPr>
              <w:spacing w:after="0" w:line="240" w:lineRule="auto"/>
              <w:ind w:left="318"/>
              <w:rPr>
                <w:rFonts w:eastAsia="Times New Roman"/>
                <w:kern w:val="0"/>
                <w:sz w:val="20"/>
                <w:szCs w:val="20"/>
                <w:lang w:eastAsia="ru-RU"/>
              </w:rPr>
            </w:pPr>
            <w:r>
              <w:rPr>
                <w:rFonts w:eastAsia="Times New Roman"/>
                <w:kern w:val="0"/>
                <w:sz w:val="20"/>
                <w:szCs w:val="20"/>
                <w:lang w:eastAsia="ru-RU"/>
              </w:rPr>
              <w:t>- </w:t>
            </w:r>
            <w:r w:rsidR="00905B71" w:rsidRPr="00E90316">
              <w:rPr>
                <w:rFonts w:eastAsia="Times New Roman"/>
                <w:kern w:val="0"/>
                <w:sz w:val="20"/>
                <w:szCs w:val="20"/>
                <w:lang w:eastAsia="ru-RU"/>
              </w:rPr>
              <w:t>на судоходных водоемах над водоприемником устанавливаются бакены с освещением.</w:t>
            </w:r>
          </w:p>
        </w:tc>
      </w:tr>
      <w:tr w:rsidR="00905B71" w:rsidRPr="00E90316" w14:paraId="253D2990" w14:textId="77777777" w:rsidTr="00C22F5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14:paraId="4956E287" w14:textId="77777777" w:rsidR="00905B71" w:rsidRPr="002866AD" w:rsidRDefault="00905B71" w:rsidP="00E90316">
            <w:pPr>
              <w:spacing w:after="0" w:line="240" w:lineRule="auto"/>
              <w:jc w:val="center"/>
              <w:rPr>
                <w:rFonts w:eastAsia="Times New Roman"/>
                <w:b/>
                <w:kern w:val="0"/>
                <w:sz w:val="20"/>
                <w:szCs w:val="20"/>
                <w:lang w:eastAsia="ru-RU"/>
              </w:rPr>
            </w:pPr>
            <w:r w:rsidRPr="002866AD">
              <w:rPr>
                <w:rFonts w:eastAsia="Times New Roman"/>
                <w:b/>
                <w:kern w:val="0"/>
                <w:sz w:val="20"/>
                <w:szCs w:val="20"/>
                <w:lang w:eastAsia="ru-RU"/>
              </w:rPr>
              <w:t>II пояс ЗСО</w:t>
            </w:r>
          </w:p>
        </w:tc>
      </w:tr>
      <w:tr w:rsidR="00905B71" w:rsidRPr="00E90316" w14:paraId="5223FC2D" w14:textId="77777777" w:rsidTr="00E90316">
        <w:trPr>
          <w:trHeight w:val="840"/>
        </w:trPr>
        <w:tc>
          <w:tcPr>
            <w:tcW w:w="2682" w:type="pct"/>
            <w:tcBorders>
              <w:top w:val="single" w:sz="4" w:space="0" w:color="auto"/>
              <w:left w:val="single" w:sz="4" w:space="0" w:color="auto"/>
              <w:bottom w:val="single" w:sz="4" w:space="0" w:color="auto"/>
              <w:right w:val="single" w:sz="4" w:space="0" w:color="auto"/>
            </w:tcBorders>
            <w:vAlign w:val="center"/>
          </w:tcPr>
          <w:p w14:paraId="36704EF5" w14:textId="77777777" w:rsidR="00905B71" w:rsidRPr="00E90316" w:rsidRDefault="00E90316" w:rsidP="00E90316">
            <w:pPr>
              <w:spacing w:after="0" w:line="240" w:lineRule="auto"/>
              <w:ind w:left="318"/>
              <w:rPr>
                <w:rFonts w:eastAsia="Times New Roman"/>
                <w:kern w:val="0"/>
                <w:sz w:val="20"/>
                <w:szCs w:val="20"/>
                <w:lang w:eastAsia="ru-RU"/>
              </w:rPr>
            </w:pPr>
            <w:r>
              <w:rPr>
                <w:rFonts w:eastAsia="Times New Roman"/>
                <w:kern w:val="0"/>
                <w:sz w:val="20"/>
                <w:szCs w:val="20"/>
                <w:lang w:eastAsia="ru-RU"/>
              </w:rPr>
              <w:t>- </w:t>
            </w:r>
            <w:r w:rsidR="00905B71" w:rsidRPr="00E90316">
              <w:rPr>
                <w:rFonts w:eastAsia="Times New Roman"/>
                <w:kern w:val="0"/>
                <w:sz w:val="20"/>
                <w:szCs w:val="20"/>
                <w:lang w:eastAsia="ru-RU"/>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0D91D816" w14:textId="77777777" w:rsidR="00905B71" w:rsidRPr="00E90316" w:rsidRDefault="00E90316" w:rsidP="00E90316">
            <w:pPr>
              <w:spacing w:after="0" w:line="240" w:lineRule="auto"/>
              <w:ind w:left="318"/>
              <w:rPr>
                <w:rFonts w:eastAsia="Times New Roman"/>
                <w:kern w:val="0"/>
                <w:sz w:val="20"/>
                <w:szCs w:val="20"/>
                <w:lang w:eastAsia="ru-RU"/>
              </w:rPr>
            </w:pPr>
            <w:r>
              <w:rPr>
                <w:rFonts w:eastAsia="Times New Roman"/>
                <w:kern w:val="0"/>
                <w:sz w:val="20"/>
                <w:szCs w:val="20"/>
                <w:lang w:eastAsia="ru-RU"/>
              </w:rPr>
              <w:t>- </w:t>
            </w:r>
            <w:r w:rsidR="00905B71" w:rsidRPr="00E90316">
              <w:rPr>
                <w:rFonts w:eastAsia="Times New Roman"/>
                <w:kern w:val="0"/>
                <w:sz w:val="20"/>
                <w:szCs w:val="20"/>
                <w:lang w:eastAsia="ru-RU"/>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14:paraId="2F1B779F" w14:textId="77777777" w:rsidR="00905B71" w:rsidRPr="00E90316" w:rsidRDefault="00E90316" w:rsidP="00E90316">
            <w:pPr>
              <w:spacing w:after="0" w:line="240" w:lineRule="auto"/>
              <w:ind w:left="318"/>
              <w:rPr>
                <w:rFonts w:eastAsia="Times New Roman"/>
                <w:kern w:val="0"/>
                <w:sz w:val="20"/>
                <w:szCs w:val="20"/>
                <w:lang w:eastAsia="ru-RU"/>
              </w:rPr>
            </w:pPr>
            <w:r>
              <w:rPr>
                <w:rFonts w:eastAsia="Times New Roman"/>
                <w:kern w:val="0"/>
                <w:sz w:val="20"/>
                <w:szCs w:val="20"/>
                <w:lang w:eastAsia="ru-RU"/>
              </w:rPr>
              <w:t>- </w:t>
            </w:r>
            <w:r w:rsidR="00905B71" w:rsidRPr="00E90316">
              <w:rPr>
                <w:rFonts w:eastAsia="Times New Roman"/>
                <w:kern w:val="0"/>
                <w:sz w:val="20"/>
                <w:szCs w:val="20"/>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14:paraId="4BC8C802" w14:textId="77777777" w:rsidR="00905B71" w:rsidRPr="00E90316" w:rsidRDefault="00E90316" w:rsidP="00E90316">
            <w:pPr>
              <w:spacing w:after="0" w:line="240" w:lineRule="auto"/>
              <w:ind w:left="318"/>
              <w:rPr>
                <w:rFonts w:eastAsia="Times New Roman"/>
                <w:kern w:val="0"/>
                <w:sz w:val="20"/>
                <w:szCs w:val="20"/>
                <w:lang w:eastAsia="ru-RU"/>
              </w:rPr>
            </w:pPr>
            <w:r>
              <w:rPr>
                <w:rFonts w:eastAsia="Times New Roman"/>
                <w:kern w:val="0"/>
                <w:sz w:val="20"/>
                <w:szCs w:val="20"/>
                <w:lang w:eastAsia="ru-RU"/>
              </w:rPr>
              <w:t>- </w:t>
            </w:r>
            <w:r w:rsidR="00905B71" w:rsidRPr="00E90316">
              <w:rPr>
                <w:rFonts w:eastAsia="Times New Roman"/>
                <w:kern w:val="0"/>
                <w:sz w:val="20"/>
                <w:szCs w:val="20"/>
                <w:lang w:eastAsia="ru-RU"/>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70ADC5DF" w14:textId="77777777" w:rsidR="00905B71" w:rsidRPr="00E90316" w:rsidRDefault="00E90316" w:rsidP="00E90316">
            <w:pPr>
              <w:spacing w:after="0" w:line="240" w:lineRule="auto"/>
              <w:ind w:left="318"/>
              <w:rPr>
                <w:rFonts w:eastAsia="Times New Roman"/>
                <w:kern w:val="0"/>
                <w:sz w:val="20"/>
                <w:szCs w:val="20"/>
                <w:lang w:eastAsia="ru-RU"/>
              </w:rPr>
            </w:pPr>
            <w:r>
              <w:rPr>
                <w:rFonts w:eastAsia="Times New Roman"/>
                <w:kern w:val="0"/>
                <w:sz w:val="20"/>
                <w:szCs w:val="20"/>
                <w:lang w:eastAsia="ru-RU"/>
              </w:rPr>
              <w:t>- </w:t>
            </w:r>
            <w:r w:rsidR="00905B71" w:rsidRPr="00E90316">
              <w:rPr>
                <w:rFonts w:eastAsia="Times New Roman"/>
                <w:kern w:val="0"/>
                <w:sz w:val="20"/>
                <w:szCs w:val="20"/>
                <w:lang w:eastAsia="ru-RU"/>
              </w:rPr>
              <w:t>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14:paraId="558CF159" w14:textId="77777777" w:rsidR="00905B71" w:rsidRPr="00E90316" w:rsidRDefault="00E90316" w:rsidP="00E90316">
            <w:pPr>
              <w:spacing w:after="0" w:line="240" w:lineRule="auto"/>
              <w:ind w:left="318"/>
              <w:rPr>
                <w:rFonts w:eastAsia="Times New Roman"/>
                <w:kern w:val="0"/>
                <w:sz w:val="20"/>
                <w:szCs w:val="20"/>
                <w:lang w:eastAsia="ru-RU"/>
              </w:rPr>
            </w:pPr>
            <w:r>
              <w:rPr>
                <w:rFonts w:eastAsia="Times New Roman"/>
                <w:kern w:val="0"/>
                <w:sz w:val="20"/>
                <w:szCs w:val="20"/>
                <w:lang w:eastAsia="ru-RU"/>
              </w:rPr>
              <w:t>- </w:t>
            </w:r>
            <w:r w:rsidR="00905B71" w:rsidRPr="00E90316">
              <w:rPr>
                <w:rFonts w:eastAsia="Times New Roman"/>
                <w:kern w:val="0"/>
                <w:sz w:val="20"/>
                <w:szCs w:val="20"/>
                <w:lang w:eastAsia="ru-RU"/>
              </w:rPr>
              <w:t>рубка леса главного пользования и реконструкции.</w:t>
            </w:r>
          </w:p>
        </w:tc>
        <w:tc>
          <w:tcPr>
            <w:tcW w:w="2318" w:type="pct"/>
            <w:gridSpan w:val="2"/>
            <w:tcBorders>
              <w:top w:val="single" w:sz="4" w:space="0" w:color="auto"/>
              <w:left w:val="single" w:sz="4" w:space="0" w:color="auto"/>
              <w:bottom w:val="single" w:sz="4" w:space="0" w:color="auto"/>
              <w:right w:val="single" w:sz="4" w:space="0" w:color="auto"/>
            </w:tcBorders>
            <w:vAlign w:val="center"/>
          </w:tcPr>
          <w:p w14:paraId="1B13CE8F" w14:textId="77777777" w:rsidR="00905B71" w:rsidRPr="00E90316" w:rsidRDefault="00E90316" w:rsidP="00E90316">
            <w:pPr>
              <w:spacing w:after="0" w:line="240" w:lineRule="auto"/>
              <w:ind w:left="318"/>
              <w:rPr>
                <w:rFonts w:eastAsia="Times New Roman"/>
                <w:kern w:val="0"/>
                <w:sz w:val="20"/>
                <w:szCs w:val="20"/>
                <w:lang w:eastAsia="ru-RU"/>
              </w:rPr>
            </w:pPr>
            <w:r>
              <w:rPr>
                <w:rFonts w:eastAsia="Times New Roman"/>
                <w:kern w:val="0"/>
                <w:sz w:val="20"/>
                <w:szCs w:val="20"/>
                <w:lang w:eastAsia="ru-RU"/>
              </w:rPr>
              <w:t>- </w:t>
            </w:r>
            <w:r w:rsidR="00905B71" w:rsidRPr="00E90316">
              <w:rPr>
                <w:rFonts w:eastAsia="Times New Roman"/>
                <w:kern w:val="0"/>
                <w:sz w:val="20"/>
                <w:szCs w:val="20"/>
                <w:lang w:eastAsia="ru-RU"/>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14:paraId="61E7F4A7" w14:textId="77777777" w:rsidR="00905B71" w:rsidRPr="00E90316" w:rsidRDefault="00E90316" w:rsidP="00E90316">
            <w:pPr>
              <w:spacing w:after="0" w:line="240" w:lineRule="auto"/>
              <w:ind w:left="318"/>
              <w:rPr>
                <w:rFonts w:eastAsia="Times New Roman"/>
                <w:kern w:val="0"/>
                <w:sz w:val="20"/>
                <w:szCs w:val="20"/>
                <w:lang w:eastAsia="ru-RU"/>
              </w:rPr>
            </w:pPr>
            <w:r>
              <w:rPr>
                <w:rFonts w:eastAsia="Times New Roman"/>
                <w:kern w:val="0"/>
                <w:sz w:val="20"/>
                <w:szCs w:val="20"/>
                <w:lang w:eastAsia="ru-RU"/>
              </w:rPr>
              <w:t>- </w:t>
            </w:r>
            <w:r w:rsidR="00905B71" w:rsidRPr="00E90316">
              <w:rPr>
                <w:rFonts w:eastAsia="Times New Roman"/>
                <w:kern w:val="0"/>
                <w:sz w:val="20"/>
                <w:szCs w:val="20"/>
                <w:lang w:eastAsia="ru-RU"/>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14:paraId="1AA1870F" w14:textId="77777777" w:rsidR="00905B71" w:rsidRPr="00E90316" w:rsidRDefault="00E90316" w:rsidP="00E90316">
            <w:pPr>
              <w:spacing w:after="0" w:line="240" w:lineRule="auto"/>
              <w:ind w:left="318"/>
              <w:rPr>
                <w:rFonts w:eastAsia="Times New Roman"/>
                <w:kern w:val="0"/>
                <w:sz w:val="20"/>
                <w:szCs w:val="20"/>
                <w:lang w:eastAsia="ru-RU"/>
              </w:rPr>
            </w:pPr>
            <w:r>
              <w:rPr>
                <w:rFonts w:eastAsia="Times New Roman"/>
                <w:kern w:val="0"/>
                <w:sz w:val="20"/>
                <w:szCs w:val="20"/>
                <w:lang w:eastAsia="ru-RU"/>
              </w:rPr>
              <w:t>- </w:t>
            </w:r>
            <w:r w:rsidR="00905B71" w:rsidRPr="00E90316">
              <w:rPr>
                <w:rFonts w:eastAsia="Times New Roman"/>
                <w:kern w:val="0"/>
                <w:sz w:val="20"/>
                <w:szCs w:val="20"/>
                <w:lang w:eastAsia="ru-RU"/>
              </w:rPr>
              <w:t>при наличии судоходства - оборудование судов, дебаркадеров и брандвахт устройствами для сбора фановых и подсланевых вод и твердых отходов;</w:t>
            </w:r>
          </w:p>
          <w:p w14:paraId="41C6FC80" w14:textId="77777777" w:rsidR="00905B71" w:rsidRPr="00E90316" w:rsidRDefault="00E90316" w:rsidP="00E90316">
            <w:pPr>
              <w:spacing w:after="0" w:line="240" w:lineRule="auto"/>
              <w:ind w:left="318"/>
              <w:rPr>
                <w:rFonts w:eastAsia="Times New Roman"/>
                <w:kern w:val="0"/>
                <w:sz w:val="20"/>
                <w:szCs w:val="20"/>
                <w:lang w:eastAsia="ru-RU"/>
              </w:rPr>
            </w:pPr>
            <w:r>
              <w:rPr>
                <w:rFonts w:eastAsia="Times New Roman"/>
                <w:kern w:val="0"/>
                <w:sz w:val="20"/>
                <w:szCs w:val="20"/>
                <w:lang w:eastAsia="ru-RU"/>
              </w:rPr>
              <w:t>- </w:t>
            </w:r>
            <w:r w:rsidR="00905B71" w:rsidRPr="00E90316">
              <w:rPr>
                <w:rFonts w:eastAsia="Times New Roman"/>
                <w:kern w:val="0"/>
                <w:sz w:val="20"/>
                <w:szCs w:val="20"/>
                <w:lang w:eastAsia="ru-RU"/>
              </w:rPr>
              <w:t>при наличии судоходства - оборудование на пристанях сливных станций и приемников для сбора твердых отходов;</w:t>
            </w:r>
          </w:p>
          <w:p w14:paraId="09D1A13B" w14:textId="77777777" w:rsidR="00905B71" w:rsidRPr="00E90316" w:rsidRDefault="00E90316" w:rsidP="00E90316">
            <w:pPr>
              <w:spacing w:after="0" w:line="240" w:lineRule="auto"/>
              <w:ind w:left="318"/>
              <w:rPr>
                <w:rFonts w:eastAsia="Times New Roman"/>
                <w:kern w:val="0"/>
                <w:sz w:val="20"/>
                <w:szCs w:val="20"/>
                <w:lang w:eastAsia="ru-RU"/>
              </w:rPr>
            </w:pPr>
            <w:r>
              <w:rPr>
                <w:rFonts w:eastAsia="Times New Roman"/>
                <w:kern w:val="0"/>
                <w:sz w:val="20"/>
                <w:szCs w:val="20"/>
                <w:lang w:eastAsia="ru-RU"/>
              </w:rPr>
              <w:t>- </w:t>
            </w:r>
            <w:r w:rsidR="00905B71" w:rsidRPr="00E90316">
              <w:rPr>
                <w:rFonts w:eastAsia="Times New Roman"/>
                <w:kern w:val="0"/>
                <w:sz w:val="20"/>
                <w:szCs w:val="20"/>
                <w:lang w:eastAsia="ru-RU"/>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14:paraId="4A230908" w14:textId="77777777" w:rsidR="00905B71" w:rsidRPr="00E90316" w:rsidRDefault="00E90316" w:rsidP="00E90316">
            <w:pPr>
              <w:spacing w:after="0" w:line="240" w:lineRule="auto"/>
              <w:ind w:left="318"/>
              <w:rPr>
                <w:rFonts w:eastAsia="Times New Roman"/>
                <w:kern w:val="0"/>
                <w:sz w:val="20"/>
                <w:szCs w:val="20"/>
                <w:lang w:eastAsia="ru-RU"/>
              </w:rPr>
            </w:pPr>
            <w:r>
              <w:rPr>
                <w:rFonts w:eastAsia="Times New Roman"/>
                <w:kern w:val="0"/>
                <w:sz w:val="20"/>
                <w:szCs w:val="20"/>
                <w:lang w:eastAsia="ru-RU"/>
              </w:rPr>
              <w:t>- </w:t>
            </w:r>
            <w:r w:rsidR="00905B71" w:rsidRPr="00E90316">
              <w:rPr>
                <w:rFonts w:eastAsia="Times New Roman"/>
                <w:kern w:val="0"/>
                <w:sz w:val="20"/>
                <w:szCs w:val="20"/>
                <w:lang w:eastAsia="ru-RU"/>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14:paraId="3D1E6561" w14:textId="77777777" w:rsidR="00905B71" w:rsidRPr="00E90316" w:rsidRDefault="00E90316" w:rsidP="00E90316">
            <w:pPr>
              <w:spacing w:after="0" w:line="240" w:lineRule="auto"/>
              <w:ind w:left="318"/>
              <w:rPr>
                <w:rFonts w:eastAsia="Times New Roman"/>
                <w:kern w:val="0"/>
                <w:sz w:val="20"/>
                <w:szCs w:val="20"/>
                <w:lang w:eastAsia="ru-RU"/>
              </w:rPr>
            </w:pPr>
            <w:r>
              <w:rPr>
                <w:rFonts w:eastAsia="Times New Roman"/>
                <w:kern w:val="0"/>
                <w:sz w:val="20"/>
                <w:szCs w:val="20"/>
                <w:lang w:eastAsia="ru-RU"/>
              </w:rPr>
              <w:t>- </w:t>
            </w:r>
            <w:r w:rsidR="00905B71" w:rsidRPr="00E90316">
              <w:rPr>
                <w:rFonts w:eastAsia="Times New Roman"/>
                <w:kern w:val="0"/>
                <w:sz w:val="20"/>
                <w:szCs w:val="20"/>
                <w:lang w:eastAsia="ru-RU"/>
              </w:rPr>
              <w:t>границы второго пояса ЗСО на пересечении дорог и пешеходных троп обозначаются столбами со специальными знаками.</w:t>
            </w:r>
          </w:p>
        </w:tc>
      </w:tr>
      <w:tr w:rsidR="00905B71" w:rsidRPr="00E90316" w14:paraId="6C292174" w14:textId="77777777" w:rsidTr="00C22F53">
        <w:trPr>
          <w:trHeight w:val="77"/>
        </w:trPr>
        <w:tc>
          <w:tcPr>
            <w:tcW w:w="5000" w:type="pct"/>
            <w:gridSpan w:val="3"/>
            <w:tcBorders>
              <w:top w:val="single" w:sz="4" w:space="0" w:color="auto"/>
              <w:left w:val="single" w:sz="4" w:space="0" w:color="auto"/>
              <w:bottom w:val="single" w:sz="4" w:space="0" w:color="auto"/>
              <w:right w:val="single" w:sz="4" w:space="0" w:color="auto"/>
            </w:tcBorders>
            <w:vAlign w:val="center"/>
          </w:tcPr>
          <w:p w14:paraId="498E1E31" w14:textId="77777777" w:rsidR="00905B71" w:rsidRPr="002866AD" w:rsidRDefault="00C24AA1" w:rsidP="00E90316">
            <w:pPr>
              <w:spacing w:after="0" w:line="240" w:lineRule="auto"/>
              <w:jc w:val="center"/>
              <w:rPr>
                <w:rFonts w:eastAsia="Times New Roman"/>
                <w:b/>
                <w:kern w:val="0"/>
                <w:sz w:val="20"/>
                <w:szCs w:val="20"/>
                <w:lang w:eastAsia="ru-RU"/>
              </w:rPr>
            </w:pPr>
            <w:r w:rsidRPr="002866AD">
              <w:rPr>
                <w:rFonts w:eastAsia="Times New Roman"/>
                <w:b/>
                <w:kern w:val="0"/>
                <w:sz w:val="20"/>
                <w:szCs w:val="20"/>
                <w:lang w:eastAsia="ru-RU"/>
              </w:rPr>
              <w:t xml:space="preserve">III </w:t>
            </w:r>
            <w:r w:rsidR="00905B71" w:rsidRPr="002866AD">
              <w:rPr>
                <w:rFonts w:eastAsia="Times New Roman"/>
                <w:b/>
                <w:kern w:val="0"/>
                <w:sz w:val="20"/>
                <w:szCs w:val="20"/>
                <w:lang w:eastAsia="ru-RU"/>
              </w:rPr>
              <w:t>пояс ЗСО</w:t>
            </w:r>
          </w:p>
        </w:tc>
      </w:tr>
      <w:tr w:rsidR="00905B71" w:rsidRPr="00E90316" w14:paraId="01940C37" w14:textId="77777777" w:rsidTr="00C22F53">
        <w:trPr>
          <w:trHeight w:val="860"/>
        </w:trPr>
        <w:tc>
          <w:tcPr>
            <w:tcW w:w="2682" w:type="pct"/>
            <w:tcBorders>
              <w:top w:val="single" w:sz="4" w:space="0" w:color="auto"/>
              <w:left w:val="single" w:sz="4" w:space="0" w:color="auto"/>
              <w:bottom w:val="single" w:sz="4" w:space="0" w:color="auto"/>
              <w:right w:val="single" w:sz="4" w:space="0" w:color="auto"/>
            </w:tcBorders>
            <w:vAlign w:val="center"/>
          </w:tcPr>
          <w:p w14:paraId="00F54F50" w14:textId="77777777" w:rsidR="00905B71" w:rsidRPr="00E90316" w:rsidRDefault="00E90316" w:rsidP="00E90316">
            <w:pPr>
              <w:spacing w:after="0" w:line="240" w:lineRule="auto"/>
              <w:ind w:left="318"/>
              <w:rPr>
                <w:rFonts w:eastAsia="Times New Roman"/>
                <w:kern w:val="0"/>
                <w:sz w:val="20"/>
                <w:szCs w:val="20"/>
                <w:lang w:eastAsia="ru-RU"/>
              </w:rPr>
            </w:pPr>
            <w:r>
              <w:rPr>
                <w:rFonts w:eastAsia="Times New Roman"/>
                <w:kern w:val="0"/>
                <w:sz w:val="20"/>
                <w:szCs w:val="20"/>
                <w:lang w:eastAsia="ru-RU"/>
              </w:rPr>
              <w:lastRenderedPageBreak/>
              <w:t>- </w:t>
            </w:r>
            <w:r w:rsidR="00905B71" w:rsidRPr="00E90316">
              <w:rPr>
                <w:rFonts w:eastAsia="Times New Roman"/>
                <w:kern w:val="0"/>
                <w:sz w:val="20"/>
                <w:szCs w:val="20"/>
                <w:lang w:eastAsia="ru-RU"/>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tcBorders>
              <w:top w:val="single" w:sz="4" w:space="0" w:color="auto"/>
              <w:left w:val="single" w:sz="4" w:space="0" w:color="auto"/>
              <w:bottom w:val="single" w:sz="4" w:space="0" w:color="auto"/>
              <w:right w:val="single" w:sz="4" w:space="0" w:color="auto"/>
            </w:tcBorders>
            <w:vAlign w:val="center"/>
          </w:tcPr>
          <w:p w14:paraId="5DF06064" w14:textId="77777777" w:rsidR="00905B71" w:rsidRPr="00E90316" w:rsidRDefault="00E90316" w:rsidP="00E90316">
            <w:pPr>
              <w:spacing w:after="0" w:line="240" w:lineRule="auto"/>
              <w:ind w:left="318"/>
              <w:rPr>
                <w:rFonts w:eastAsia="Times New Roman"/>
                <w:kern w:val="0"/>
                <w:sz w:val="20"/>
                <w:szCs w:val="20"/>
                <w:lang w:eastAsia="ru-RU"/>
              </w:rPr>
            </w:pPr>
            <w:r>
              <w:rPr>
                <w:rFonts w:eastAsia="Times New Roman"/>
                <w:kern w:val="0"/>
                <w:sz w:val="20"/>
                <w:szCs w:val="20"/>
                <w:lang w:eastAsia="ru-RU"/>
              </w:rPr>
              <w:t>- </w:t>
            </w:r>
            <w:r w:rsidR="00905B71" w:rsidRPr="00E90316">
              <w:rPr>
                <w:rFonts w:eastAsia="Times New Roman"/>
                <w:kern w:val="0"/>
                <w:sz w:val="20"/>
                <w:szCs w:val="20"/>
                <w:lang w:eastAsia="ru-RU"/>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14:paraId="69AEBC3C" w14:textId="77777777" w:rsidR="00905B71" w:rsidRPr="00E90316" w:rsidRDefault="00E90316" w:rsidP="00E90316">
            <w:pPr>
              <w:spacing w:after="0" w:line="240" w:lineRule="auto"/>
              <w:ind w:left="318"/>
              <w:rPr>
                <w:rFonts w:eastAsia="Times New Roman"/>
                <w:kern w:val="0"/>
                <w:sz w:val="20"/>
                <w:szCs w:val="20"/>
                <w:lang w:eastAsia="ru-RU"/>
              </w:rPr>
            </w:pPr>
            <w:r>
              <w:rPr>
                <w:rFonts w:eastAsia="Times New Roman"/>
                <w:kern w:val="0"/>
                <w:sz w:val="20"/>
                <w:szCs w:val="20"/>
                <w:lang w:eastAsia="ru-RU"/>
              </w:rPr>
              <w:t>- </w:t>
            </w:r>
            <w:r w:rsidR="00905B71" w:rsidRPr="00E90316">
              <w:rPr>
                <w:rFonts w:eastAsia="Times New Roman"/>
                <w:kern w:val="0"/>
                <w:sz w:val="20"/>
                <w:szCs w:val="20"/>
                <w:lang w:eastAsia="ru-RU"/>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14:paraId="6F784247" w14:textId="77777777" w:rsidR="00905B71" w:rsidRPr="00E90316" w:rsidRDefault="00E90316" w:rsidP="00E90316">
            <w:pPr>
              <w:spacing w:after="0" w:line="240" w:lineRule="auto"/>
              <w:ind w:left="318"/>
              <w:rPr>
                <w:rFonts w:eastAsia="Times New Roman"/>
                <w:kern w:val="0"/>
                <w:sz w:val="20"/>
                <w:szCs w:val="20"/>
                <w:lang w:eastAsia="ru-RU"/>
              </w:rPr>
            </w:pPr>
            <w:r>
              <w:rPr>
                <w:rFonts w:eastAsia="Times New Roman"/>
                <w:kern w:val="0"/>
                <w:sz w:val="20"/>
                <w:szCs w:val="20"/>
                <w:lang w:eastAsia="ru-RU"/>
              </w:rPr>
              <w:t>- </w:t>
            </w:r>
            <w:r w:rsidR="00905B71" w:rsidRPr="00E90316">
              <w:rPr>
                <w:rFonts w:eastAsia="Times New Roman"/>
                <w:kern w:val="0"/>
                <w:sz w:val="20"/>
                <w:szCs w:val="20"/>
                <w:lang w:eastAsia="ru-RU"/>
              </w:rPr>
              <w:t>при наличии судоходства - оборудование судов, дебаркадеров и брандвахт устройствами для сбора фановых и подсланевых вод и твердых отходов;</w:t>
            </w:r>
          </w:p>
          <w:p w14:paraId="7393A0FD" w14:textId="77777777" w:rsidR="00905B71" w:rsidRPr="00E90316" w:rsidRDefault="00E90316" w:rsidP="00E90316">
            <w:pPr>
              <w:spacing w:after="0" w:line="240" w:lineRule="auto"/>
              <w:ind w:left="318"/>
              <w:rPr>
                <w:rFonts w:eastAsia="Times New Roman"/>
                <w:kern w:val="0"/>
                <w:sz w:val="20"/>
                <w:szCs w:val="20"/>
                <w:lang w:eastAsia="ru-RU"/>
              </w:rPr>
            </w:pPr>
            <w:r>
              <w:rPr>
                <w:rFonts w:eastAsia="Times New Roman"/>
                <w:kern w:val="0"/>
                <w:sz w:val="20"/>
                <w:szCs w:val="20"/>
                <w:lang w:eastAsia="ru-RU"/>
              </w:rPr>
              <w:t>- </w:t>
            </w:r>
            <w:r w:rsidR="00905B71" w:rsidRPr="00E90316">
              <w:rPr>
                <w:rFonts w:eastAsia="Times New Roman"/>
                <w:kern w:val="0"/>
                <w:sz w:val="20"/>
                <w:szCs w:val="20"/>
                <w:lang w:eastAsia="ru-RU"/>
              </w:rPr>
              <w:t>при наличии судоходства - оборудование на пристанях сливных станций и приемников для сбора твердых отходов.</w:t>
            </w:r>
          </w:p>
        </w:tc>
      </w:tr>
      <w:tr w:rsidR="00905B71" w:rsidRPr="00E90316" w14:paraId="0AE15B75" w14:textId="77777777" w:rsidTr="00C22F53">
        <w:trPr>
          <w:trHeight w:val="80"/>
        </w:trPr>
        <w:tc>
          <w:tcPr>
            <w:tcW w:w="5000" w:type="pct"/>
            <w:gridSpan w:val="3"/>
            <w:tcBorders>
              <w:top w:val="single" w:sz="4" w:space="0" w:color="auto"/>
              <w:left w:val="single" w:sz="4" w:space="0" w:color="auto"/>
              <w:bottom w:val="single" w:sz="4" w:space="0" w:color="auto"/>
              <w:right w:val="single" w:sz="4" w:space="0" w:color="auto"/>
            </w:tcBorders>
            <w:vAlign w:val="center"/>
          </w:tcPr>
          <w:p w14:paraId="27A548AA" w14:textId="77777777" w:rsidR="00905B71" w:rsidRPr="00E90316" w:rsidRDefault="00905B71" w:rsidP="00E90316">
            <w:pPr>
              <w:spacing w:after="0" w:line="240" w:lineRule="auto"/>
              <w:jc w:val="center"/>
              <w:rPr>
                <w:rFonts w:eastAsia="Times New Roman"/>
                <w:b/>
                <w:kern w:val="0"/>
                <w:sz w:val="20"/>
                <w:szCs w:val="20"/>
                <w:lang w:eastAsia="ru-RU"/>
              </w:rPr>
            </w:pPr>
            <w:r w:rsidRPr="00E90316">
              <w:rPr>
                <w:rFonts w:eastAsia="Times New Roman"/>
                <w:b/>
                <w:kern w:val="0"/>
                <w:sz w:val="20"/>
                <w:szCs w:val="20"/>
                <w:lang w:eastAsia="ru-RU"/>
              </w:rPr>
              <w:t>Санитарно-защитные полосы</w:t>
            </w:r>
          </w:p>
        </w:tc>
      </w:tr>
      <w:tr w:rsidR="00905B71" w:rsidRPr="00E90316" w14:paraId="717E0A65" w14:textId="77777777" w:rsidTr="00C22F53">
        <w:trPr>
          <w:trHeight w:val="860"/>
        </w:trPr>
        <w:tc>
          <w:tcPr>
            <w:tcW w:w="2682" w:type="pct"/>
            <w:tcBorders>
              <w:top w:val="single" w:sz="4" w:space="0" w:color="auto"/>
              <w:left w:val="single" w:sz="4" w:space="0" w:color="auto"/>
              <w:bottom w:val="single" w:sz="4" w:space="0" w:color="auto"/>
              <w:right w:val="single" w:sz="4" w:space="0" w:color="auto"/>
            </w:tcBorders>
            <w:vAlign w:val="center"/>
          </w:tcPr>
          <w:p w14:paraId="027E513E" w14:textId="77777777" w:rsidR="00905B71" w:rsidRPr="00E90316" w:rsidRDefault="00E90316" w:rsidP="00E90316">
            <w:pPr>
              <w:spacing w:after="0" w:line="240" w:lineRule="auto"/>
              <w:ind w:left="318"/>
              <w:rPr>
                <w:rFonts w:eastAsia="Times New Roman"/>
                <w:kern w:val="0"/>
                <w:sz w:val="20"/>
                <w:szCs w:val="20"/>
                <w:lang w:eastAsia="ru-RU"/>
              </w:rPr>
            </w:pPr>
            <w:r>
              <w:rPr>
                <w:rFonts w:eastAsia="Times New Roman"/>
                <w:kern w:val="0"/>
                <w:sz w:val="20"/>
                <w:szCs w:val="20"/>
                <w:lang w:eastAsia="ru-RU"/>
              </w:rPr>
              <w:t>- </w:t>
            </w:r>
            <w:r w:rsidR="00905B71" w:rsidRPr="00E90316">
              <w:rPr>
                <w:rFonts w:eastAsia="Times New Roman"/>
                <w:kern w:val="0"/>
                <w:sz w:val="20"/>
                <w:szCs w:val="20"/>
                <w:lang w:eastAsia="ru-RU"/>
              </w:rPr>
              <w:t>размещение источников загрязнения почвы и грунтовых вод;</w:t>
            </w:r>
          </w:p>
          <w:p w14:paraId="42FF560F" w14:textId="77777777" w:rsidR="00905B71" w:rsidRPr="00E90316" w:rsidRDefault="00E90316" w:rsidP="00E90316">
            <w:pPr>
              <w:spacing w:after="0" w:line="240" w:lineRule="auto"/>
              <w:ind w:left="318"/>
              <w:rPr>
                <w:rFonts w:eastAsia="Times New Roman"/>
                <w:kern w:val="0"/>
                <w:sz w:val="20"/>
                <w:szCs w:val="20"/>
                <w:lang w:eastAsia="ru-RU"/>
              </w:rPr>
            </w:pPr>
            <w:r>
              <w:rPr>
                <w:rFonts w:eastAsia="Times New Roman"/>
                <w:kern w:val="0"/>
                <w:sz w:val="20"/>
                <w:szCs w:val="20"/>
                <w:lang w:eastAsia="ru-RU"/>
              </w:rPr>
              <w:t>- </w:t>
            </w:r>
            <w:r w:rsidR="00905B71" w:rsidRPr="00E90316">
              <w:rPr>
                <w:rFonts w:eastAsia="Times New Roman"/>
                <w:kern w:val="0"/>
                <w:sz w:val="20"/>
                <w:szCs w:val="20"/>
                <w:lang w:eastAsia="ru-RU"/>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14:paraId="589544D2" w14:textId="77777777" w:rsidR="00905B71" w:rsidRPr="00E90316" w:rsidRDefault="00905B71" w:rsidP="00E90316">
            <w:pPr>
              <w:spacing w:after="0" w:line="240" w:lineRule="auto"/>
              <w:ind w:left="318"/>
              <w:rPr>
                <w:rFonts w:eastAsia="Times New Roman"/>
                <w:kern w:val="0"/>
                <w:sz w:val="20"/>
                <w:szCs w:val="20"/>
                <w:lang w:eastAsia="ru-RU"/>
              </w:rPr>
            </w:pPr>
          </w:p>
        </w:tc>
      </w:tr>
    </w:tbl>
    <w:p w14:paraId="0B61CA4B" w14:textId="77777777" w:rsidR="00905B71" w:rsidRDefault="00905B71" w:rsidP="00E90316">
      <w:pPr>
        <w:pStyle w:val="af3"/>
        <w:widowControl w:val="0"/>
        <w:spacing w:before="0" w:beforeAutospacing="0" w:after="0" w:afterAutospacing="0" w:line="360" w:lineRule="auto"/>
        <w:ind w:firstLine="709"/>
        <w:jc w:val="both"/>
        <w:rPr>
          <w:bCs/>
        </w:rPr>
      </w:pPr>
      <w:r w:rsidRPr="00E90316">
        <w:rPr>
          <w:bCs/>
        </w:rPr>
        <w:t>На территории муниципального образования нарушений указанных регламентов не выявлено.</w:t>
      </w:r>
    </w:p>
    <w:p w14:paraId="3B540556" w14:textId="77777777" w:rsidR="008475FE" w:rsidRPr="008475FE" w:rsidRDefault="008475FE" w:rsidP="008475FE">
      <w:pPr>
        <w:spacing w:after="0" w:line="360" w:lineRule="auto"/>
        <w:ind w:firstLine="709"/>
        <w:jc w:val="both"/>
        <w:rPr>
          <w:rFonts w:eastAsia="Times New Roman"/>
          <w:highlight w:val="green"/>
          <w:lang w:eastAsia="ru-RU"/>
        </w:rPr>
      </w:pPr>
      <w:r w:rsidRPr="008475FE">
        <w:rPr>
          <w:rFonts w:eastAsia="Times New Roman"/>
          <w:highlight w:val="green"/>
          <w:lang w:eastAsia="ru-RU"/>
        </w:rPr>
        <w:t xml:space="preserve">По состоянию на 19.07.2024 в границах муниципального образования «Ворошневский сельсовет» Курского района Курской области </w:t>
      </w:r>
      <w:r w:rsidRPr="008475FE">
        <w:rPr>
          <w:highlight w:val="green"/>
        </w:rPr>
        <w:t>находятся следующие установленные зоны санитарной</w:t>
      </w:r>
      <w:r w:rsidRPr="008475FE">
        <w:rPr>
          <w:spacing w:val="-18"/>
          <w:highlight w:val="green"/>
        </w:rPr>
        <w:t xml:space="preserve"> </w:t>
      </w:r>
      <w:r w:rsidRPr="008475FE">
        <w:rPr>
          <w:highlight w:val="green"/>
        </w:rPr>
        <w:t>охраны</w:t>
      </w:r>
      <w:r w:rsidRPr="008475FE">
        <w:rPr>
          <w:spacing w:val="-17"/>
          <w:highlight w:val="green"/>
        </w:rPr>
        <w:t xml:space="preserve"> </w:t>
      </w:r>
      <w:r w:rsidRPr="008475FE">
        <w:rPr>
          <w:highlight w:val="green"/>
        </w:rPr>
        <w:t>источников</w:t>
      </w:r>
      <w:r w:rsidRPr="008475FE">
        <w:rPr>
          <w:spacing w:val="-18"/>
          <w:highlight w:val="green"/>
        </w:rPr>
        <w:t xml:space="preserve"> </w:t>
      </w:r>
      <w:r w:rsidRPr="008475FE">
        <w:rPr>
          <w:highlight w:val="green"/>
        </w:rPr>
        <w:t>питьевого</w:t>
      </w:r>
      <w:r w:rsidRPr="008475FE">
        <w:rPr>
          <w:spacing w:val="-17"/>
          <w:highlight w:val="green"/>
        </w:rPr>
        <w:t xml:space="preserve"> </w:t>
      </w:r>
      <w:r w:rsidRPr="008475FE">
        <w:rPr>
          <w:highlight w:val="green"/>
        </w:rPr>
        <w:t>и</w:t>
      </w:r>
      <w:r w:rsidRPr="008475FE">
        <w:rPr>
          <w:spacing w:val="-18"/>
          <w:highlight w:val="green"/>
        </w:rPr>
        <w:t xml:space="preserve"> </w:t>
      </w:r>
      <w:r w:rsidRPr="008475FE">
        <w:rPr>
          <w:highlight w:val="green"/>
        </w:rPr>
        <w:t>хозяйственно-бытового</w:t>
      </w:r>
      <w:r w:rsidRPr="008475FE">
        <w:rPr>
          <w:spacing w:val="-17"/>
          <w:highlight w:val="green"/>
        </w:rPr>
        <w:t xml:space="preserve"> </w:t>
      </w:r>
      <w:r w:rsidRPr="008475FE">
        <w:rPr>
          <w:highlight w:val="green"/>
        </w:rPr>
        <w:t>водоснабжения:</w:t>
      </w:r>
    </w:p>
    <w:p w14:paraId="215D9653" w14:textId="77777777" w:rsidR="008475FE" w:rsidRPr="008475FE" w:rsidRDefault="008475FE" w:rsidP="008475FE">
      <w:pPr>
        <w:spacing w:after="0" w:line="360" w:lineRule="auto"/>
        <w:ind w:firstLine="709"/>
        <w:jc w:val="both"/>
        <w:rPr>
          <w:highlight w:val="green"/>
        </w:rPr>
      </w:pPr>
      <w:r w:rsidRPr="008475FE">
        <w:rPr>
          <w:color w:val="000000"/>
          <w:highlight w:val="green"/>
        </w:rPr>
        <w:t>–</w:t>
      </w:r>
      <w:r w:rsidRPr="008475FE">
        <w:rPr>
          <w:highlight w:val="green"/>
        </w:rPr>
        <w:t xml:space="preserve"> группового водозабора «Ворошневский» МУП «Курскводоканал» (приказ</w:t>
      </w:r>
      <w:r w:rsidRPr="008475FE">
        <w:rPr>
          <w:spacing w:val="1"/>
          <w:highlight w:val="green"/>
        </w:rPr>
        <w:t xml:space="preserve"> </w:t>
      </w:r>
      <w:r w:rsidRPr="008475FE">
        <w:rPr>
          <w:spacing w:val="-1"/>
          <w:highlight w:val="green"/>
        </w:rPr>
        <w:t>департамента</w:t>
      </w:r>
      <w:r w:rsidRPr="008475FE">
        <w:rPr>
          <w:spacing w:val="-16"/>
          <w:highlight w:val="green"/>
        </w:rPr>
        <w:t xml:space="preserve"> </w:t>
      </w:r>
      <w:r w:rsidRPr="008475FE">
        <w:rPr>
          <w:spacing w:val="-1"/>
          <w:highlight w:val="green"/>
        </w:rPr>
        <w:t>экологической</w:t>
      </w:r>
      <w:r w:rsidRPr="008475FE">
        <w:rPr>
          <w:spacing w:val="-14"/>
          <w:highlight w:val="green"/>
        </w:rPr>
        <w:t xml:space="preserve"> </w:t>
      </w:r>
      <w:r w:rsidRPr="008475FE">
        <w:rPr>
          <w:highlight w:val="green"/>
        </w:rPr>
        <w:t>безопасности</w:t>
      </w:r>
      <w:r w:rsidRPr="008475FE">
        <w:rPr>
          <w:spacing w:val="-17"/>
          <w:highlight w:val="green"/>
        </w:rPr>
        <w:t xml:space="preserve"> </w:t>
      </w:r>
      <w:r w:rsidRPr="008475FE">
        <w:rPr>
          <w:highlight w:val="green"/>
        </w:rPr>
        <w:t>и</w:t>
      </w:r>
      <w:r w:rsidRPr="008475FE">
        <w:rPr>
          <w:spacing w:val="-15"/>
          <w:highlight w:val="green"/>
        </w:rPr>
        <w:t xml:space="preserve"> </w:t>
      </w:r>
      <w:r w:rsidRPr="008475FE">
        <w:rPr>
          <w:highlight w:val="green"/>
        </w:rPr>
        <w:t>природопользования</w:t>
      </w:r>
      <w:r w:rsidRPr="008475FE">
        <w:rPr>
          <w:spacing w:val="-16"/>
          <w:highlight w:val="green"/>
        </w:rPr>
        <w:t xml:space="preserve"> </w:t>
      </w:r>
      <w:r w:rsidRPr="008475FE">
        <w:rPr>
          <w:highlight w:val="green"/>
        </w:rPr>
        <w:t>Курской</w:t>
      </w:r>
      <w:r w:rsidRPr="008475FE">
        <w:rPr>
          <w:spacing w:val="-15"/>
          <w:highlight w:val="green"/>
        </w:rPr>
        <w:t xml:space="preserve"> </w:t>
      </w:r>
      <w:r w:rsidRPr="008475FE">
        <w:rPr>
          <w:highlight w:val="green"/>
        </w:rPr>
        <w:t>области от</w:t>
      </w:r>
      <w:r w:rsidRPr="008475FE">
        <w:rPr>
          <w:spacing w:val="-1"/>
          <w:highlight w:val="green"/>
        </w:rPr>
        <w:t xml:space="preserve"> </w:t>
      </w:r>
      <w:r w:rsidRPr="008475FE">
        <w:rPr>
          <w:highlight w:val="green"/>
        </w:rPr>
        <w:t>09.09.2015 № 288/01-11):</w:t>
      </w:r>
    </w:p>
    <w:p w14:paraId="1E5CBF14" w14:textId="77777777" w:rsidR="008475FE" w:rsidRPr="008475FE" w:rsidRDefault="008475FE" w:rsidP="008475FE">
      <w:pPr>
        <w:spacing w:after="0" w:line="360" w:lineRule="auto"/>
        <w:ind w:firstLine="709"/>
        <w:jc w:val="both"/>
        <w:rPr>
          <w:highlight w:val="green"/>
        </w:rPr>
      </w:pPr>
      <w:r w:rsidRPr="008475FE">
        <w:rPr>
          <w:highlight w:val="green"/>
        </w:rPr>
        <w:t>граница зоны строгого режима (ЗСО I) по фактическому ограждению вокруг каждой</w:t>
      </w:r>
      <w:r w:rsidRPr="008475FE">
        <w:rPr>
          <w:spacing w:val="-1"/>
          <w:highlight w:val="green"/>
        </w:rPr>
        <w:t xml:space="preserve"> </w:t>
      </w:r>
      <w:r w:rsidRPr="008475FE">
        <w:rPr>
          <w:highlight w:val="green"/>
        </w:rPr>
        <w:t>эксплуатационной скважины</w:t>
      </w:r>
      <w:r w:rsidRPr="008475FE">
        <w:rPr>
          <w:spacing w:val="-2"/>
          <w:highlight w:val="green"/>
        </w:rPr>
        <w:t xml:space="preserve"> </w:t>
      </w:r>
      <w:r w:rsidRPr="008475FE">
        <w:rPr>
          <w:highlight w:val="green"/>
        </w:rPr>
        <w:t>в размерах 60</w:t>
      </w:r>
      <w:r w:rsidRPr="008475FE">
        <w:rPr>
          <w:spacing w:val="-1"/>
          <w:highlight w:val="green"/>
        </w:rPr>
        <w:t xml:space="preserve"> </w:t>
      </w:r>
      <w:r w:rsidRPr="008475FE">
        <w:rPr>
          <w:highlight w:val="green"/>
        </w:rPr>
        <w:t>на 60 (м);</w:t>
      </w:r>
    </w:p>
    <w:p w14:paraId="671B1C55" w14:textId="77777777" w:rsidR="008475FE" w:rsidRPr="008475FE" w:rsidRDefault="008475FE" w:rsidP="008475FE">
      <w:pPr>
        <w:spacing w:after="0" w:line="360" w:lineRule="auto"/>
        <w:ind w:firstLine="709"/>
        <w:jc w:val="both"/>
        <w:rPr>
          <w:highlight w:val="green"/>
        </w:rPr>
      </w:pPr>
      <w:r w:rsidRPr="008475FE">
        <w:rPr>
          <w:highlight w:val="green"/>
        </w:rPr>
        <w:t>граница</w:t>
      </w:r>
      <w:r w:rsidRPr="008475FE">
        <w:rPr>
          <w:spacing w:val="23"/>
          <w:highlight w:val="green"/>
        </w:rPr>
        <w:t xml:space="preserve"> </w:t>
      </w:r>
      <w:r w:rsidRPr="008475FE">
        <w:rPr>
          <w:highlight w:val="green"/>
        </w:rPr>
        <w:t>зоны</w:t>
      </w:r>
      <w:r w:rsidRPr="008475FE">
        <w:rPr>
          <w:spacing w:val="24"/>
          <w:highlight w:val="green"/>
        </w:rPr>
        <w:t xml:space="preserve"> </w:t>
      </w:r>
      <w:r w:rsidRPr="008475FE">
        <w:rPr>
          <w:highlight w:val="green"/>
        </w:rPr>
        <w:t>второго</w:t>
      </w:r>
      <w:r w:rsidRPr="008475FE">
        <w:rPr>
          <w:spacing w:val="24"/>
          <w:highlight w:val="green"/>
        </w:rPr>
        <w:t xml:space="preserve"> </w:t>
      </w:r>
      <w:r w:rsidRPr="008475FE">
        <w:rPr>
          <w:highlight w:val="green"/>
        </w:rPr>
        <w:t>пояса</w:t>
      </w:r>
      <w:r w:rsidRPr="008475FE">
        <w:rPr>
          <w:spacing w:val="23"/>
          <w:highlight w:val="green"/>
        </w:rPr>
        <w:t xml:space="preserve"> </w:t>
      </w:r>
      <w:r w:rsidRPr="008475FE">
        <w:rPr>
          <w:highlight w:val="green"/>
        </w:rPr>
        <w:t>(ЗСО</w:t>
      </w:r>
      <w:r w:rsidRPr="008475FE">
        <w:rPr>
          <w:spacing w:val="24"/>
          <w:highlight w:val="green"/>
        </w:rPr>
        <w:t xml:space="preserve"> </w:t>
      </w:r>
      <w:r w:rsidRPr="008475FE">
        <w:rPr>
          <w:highlight w:val="green"/>
        </w:rPr>
        <w:t>II)</w:t>
      </w:r>
      <w:r w:rsidRPr="008475FE">
        <w:rPr>
          <w:spacing w:val="24"/>
          <w:highlight w:val="green"/>
        </w:rPr>
        <w:t xml:space="preserve"> </w:t>
      </w:r>
      <w:r w:rsidRPr="008475FE">
        <w:rPr>
          <w:color w:val="000000"/>
          <w:highlight w:val="green"/>
        </w:rPr>
        <w:t>–</w:t>
      </w:r>
      <w:r w:rsidRPr="008475FE">
        <w:rPr>
          <w:spacing w:val="23"/>
          <w:highlight w:val="green"/>
        </w:rPr>
        <w:t xml:space="preserve"> </w:t>
      </w:r>
      <w:r w:rsidRPr="008475FE">
        <w:rPr>
          <w:highlight w:val="green"/>
        </w:rPr>
        <w:t>вверх</w:t>
      </w:r>
      <w:r w:rsidRPr="008475FE">
        <w:rPr>
          <w:spacing w:val="24"/>
          <w:highlight w:val="green"/>
        </w:rPr>
        <w:t xml:space="preserve"> </w:t>
      </w:r>
      <w:r w:rsidRPr="008475FE">
        <w:rPr>
          <w:highlight w:val="green"/>
        </w:rPr>
        <w:t>по</w:t>
      </w:r>
      <w:r w:rsidRPr="008475FE">
        <w:rPr>
          <w:spacing w:val="24"/>
          <w:highlight w:val="green"/>
        </w:rPr>
        <w:t xml:space="preserve"> </w:t>
      </w:r>
      <w:r w:rsidRPr="008475FE">
        <w:rPr>
          <w:highlight w:val="green"/>
        </w:rPr>
        <w:t>потоку</w:t>
      </w:r>
      <w:r w:rsidRPr="008475FE">
        <w:rPr>
          <w:spacing w:val="23"/>
          <w:highlight w:val="green"/>
        </w:rPr>
        <w:t xml:space="preserve"> </w:t>
      </w:r>
      <w:r w:rsidRPr="008475FE">
        <w:rPr>
          <w:highlight w:val="green"/>
        </w:rPr>
        <w:t>R=475</w:t>
      </w:r>
      <w:r w:rsidRPr="008475FE">
        <w:rPr>
          <w:spacing w:val="24"/>
          <w:highlight w:val="green"/>
        </w:rPr>
        <w:t xml:space="preserve"> </w:t>
      </w:r>
      <w:r w:rsidRPr="008475FE">
        <w:rPr>
          <w:highlight w:val="green"/>
        </w:rPr>
        <w:t>м,</w:t>
      </w:r>
      <w:r w:rsidRPr="008475FE">
        <w:rPr>
          <w:spacing w:val="24"/>
          <w:highlight w:val="green"/>
        </w:rPr>
        <w:t xml:space="preserve"> </w:t>
      </w:r>
      <w:r w:rsidRPr="008475FE">
        <w:rPr>
          <w:highlight w:val="green"/>
        </w:rPr>
        <w:t>вниз</w:t>
      </w:r>
      <w:r w:rsidRPr="008475FE">
        <w:rPr>
          <w:spacing w:val="23"/>
          <w:highlight w:val="green"/>
        </w:rPr>
        <w:t xml:space="preserve"> </w:t>
      </w:r>
      <w:r w:rsidRPr="008475FE">
        <w:rPr>
          <w:highlight w:val="green"/>
        </w:rPr>
        <w:t>по потоку</w:t>
      </w:r>
      <w:r w:rsidRPr="008475FE">
        <w:rPr>
          <w:spacing w:val="-1"/>
          <w:highlight w:val="green"/>
        </w:rPr>
        <w:t xml:space="preserve"> </w:t>
      </w:r>
      <w:r w:rsidRPr="008475FE">
        <w:rPr>
          <w:highlight w:val="green"/>
        </w:rPr>
        <w:t>R=237,5 м,</w:t>
      </w:r>
      <w:r w:rsidRPr="008475FE">
        <w:rPr>
          <w:spacing w:val="-1"/>
          <w:highlight w:val="green"/>
        </w:rPr>
        <w:t xml:space="preserve"> </w:t>
      </w:r>
      <w:r w:rsidRPr="008475FE">
        <w:rPr>
          <w:highlight w:val="green"/>
        </w:rPr>
        <w:t xml:space="preserve">ширина </w:t>
      </w:r>
      <w:r w:rsidRPr="008475FE">
        <w:rPr>
          <w:color w:val="000000"/>
          <w:highlight w:val="green"/>
        </w:rPr>
        <w:t>–</w:t>
      </w:r>
      <w:r w:rsidRPr="008475FE">
        <w:rPr>
          <w:highlight w:val="green"/>
        </w:rPr>
        <w:t xml:space="preserve"> 1128 м;</w:t>
      </w:r>
    </w:p>
    <w:p w14:paraId="161AE051" w14:textId="77777777" w:rsidR="008475FE" w:rsidRPr="008475FE" w:rsidRDefault="008475FE" w:rsidP="008475FE">
      <w:pPr>
        <w:spacing w:after="0" w:line="360" w:lineRule="auto"/>
        <w:ind w:firstLine="709"/>
        <w:jc w:val="both"/>
        <w:rPr>
          <w:highlight w:val="green"/>
        </w:rPr>
      </w:pPr>
      <w:r w:rsidRPr="008475FE">
        <w:rPr>
          <w:highlight w:val="green"/>
        </w:rPr>
        <w:t>граница зоны третьего пояса (ЗСО III) — вверх по потоку R=4052 м, вниз по</w:t>
      </w:r>
      <w:r w:rsidRPr="008475FE">
        <w:rPr>
          <w:spacing w:val="-67"/>
          <w:highlight w:val="green"/>
        </w:rPr>
        <w:t xml:space="preserve"> </w:t>
      </w:r>
      <w:r w:rsidRPr="008475FE">
        <w:rPr>
          <w:highlight w:val="green"/>
        </w:rPr>
        <w:t>потоку</w:t>
      </w:r>
      <w:r w:rsidRPr="008475FE">
        <w:rPr>
          <w:spacing w:val="-1"/>
          <w:highlight w:val="green"/>
        </w:rPr>
        <w:t xml:space="preserve"> </w:t>
      </w:r>
      <w:r w:rsidRPr="008475FE">
        <w:rPr>
          <w:highlight w:val="green"/>
        </w:rPr>
        <w:t>R=962 м,</w:t>
      </w:r>
      <w:r w:rsidRPr="008475FE">
        <w:rPr>
          <w:spacing w:val="-1"/>
          <w:highlight w:val="green"/>
        </w:rPr>
        <w:t xml:space="preserve"> </w:t>
      </w:r>
      <w:r w:rsidRPr="008475FE">
        <w:rPr>
          <w:highlight w:val="green"/>
        </w:rPr>
        <w:t xml:space="preserve">ширина </w:t>
      </w:r>
      <w:r w:rsidRPr="008475FE">
        <w:rPr>
          <w:color w:val="000000"/>
          <w:highlight w:val="green"/>
        </w:rPr>
        <w:t>–</w:t>
      </w:r>
      <w:r w:rsidRPr="008475FE">
        <w:rPr>
          <w:highlight w:val="green"/>
        </w:rPr>
        <w:t xml:space="preserve"> 4010 м.</w:t>
      </w:r>
    </w:p>
    <w:p w14:paraId="201C4B6F" w14:textId="0344251F" w:rsidR="008475FE" w:rsidRPr="008475FE" w:rsidRDefault="008475FE" w:rsidP="008475FE">
      <w:pPr>
        <w:spacing w:after="0" w:line="360" w:lineRule="auto"/>
        <w:ind w:firstLine="709"/>
        <w:jc w:val="both"/>
        <w:rPr>
          <w:highlight w:val="green"/>
        </w:rPr>
      </w:pPr>
      <w:r w:rsidRPr="008475FE">
        <w:rPr>
          <w:color w:val="000000"/>
          <w:highlight w:val="green"/>
        </w:rPr>
        <w:t xml:space="preserve">– </w:t>
      </w:r>
      <w:r w:rsidRPr="008475FE">
        <w:rPr>
          <w:highlight w:val="green"/>
        </w:rPr>
        <w:t>одиночного</w:t>
      </w:r>
      <w:r w:rsidRPr="008475FE">
        <w:rPr>
          <w:spacing w:val="1"/>
          <w:highlight w:val="green"/>
        </w:rPr>
        <w:t xml:space="preserve"> </w:t>
      </w:r>
      <w:r w:rsidRPr="008475FE">
        <w:rPr>
          <w:highlight w:val="green"/>
        </w:rPr>
        <w:t>водозабора</w:t>
      </w:r>
      <w:r w:rsidRPr="008475FE">
        <w:rPr>
          <w:spacing w:val="1"/>
          <w:highlight w:val="green"/>
        </w:rPr>
        <w:t xml:space="preserve"> </w:t>
      </w:r>
      <w:r w:rsidRPr="008475FE">
        <w:rPr>
          <w:highlight w:val="green"/>
        </w:rPr>
        <w:t>АО</w:t>
      </w:r>
      <w:r w:rsidRPr="008475FE">
        <w:rPr>
          <w:spacing w:val="1"/>
          <w:highlight w:val="green"/>
        </w:rPr>
        <w:t xml:space="preserve"> </w:t>
      </w:r>
      <w:r w:rsidRPr="008475FE">
        <w:rPr>
          <w:highlight w:val="green"/>
        </w:rPr>
        <w:t>«Газпром</w:t>
      </w:r>
      <w:r w:rsidRPr="008475FE">
        <w:rPr>
          <w:spacing w:val="1"/>
          <w:highlight w:val="green"/>
        </w:rPr>
        <w:t xml:space="preserve"> </w:t>
      </w:r>
      <w:r w:rsidRPr="008475FE">
        <w:rPr>
          <w:highlight w:val="green"/>
        </w:rPr>
        <w:t>Газораспределение</w:t>
      </w:r>
      <w:r w:rsidRPr="008475FE">
        <w:rPr>
          <w:spacing w:val="1"/>
          <w:highlight w:val="green"/>
        </w:rPr>
        <w:t xml:space="preserve"> </w:t>
      </w:r>
      <w:r w:rsidRPr="008475FE">
        <w:rPr>
          <w:highlight w:val="green"/>
        </w:rPr>
        <w:t>Курск»,</w:t>
      </w:r>
      <w:r w:rsidRPr="008475FE">
        <w:rPr>
          <w:spacing w:val="1"/>
          <w:highlight w:val="green"/>
        </w:rPr>
        <w:t xml:space="preserve"> </w:t>
      </w:r>
      <w:r w:rsidRPr="008475FE">
        <w:rPr>
          <w:highlight w:val="green"/>
        </w:rPr>
        <w:t>расположенного на территории газонаполнительной станции в д. Ворошнево (приказ департамента экологической безопасности и природопользования Курской</w:t>
      </w:r>
      <w:r w:rsidRPr="008475FE">
        <w:rPr>
          <w:spacing w:val="-1"/>
          <w:highlight w:val="green"/>
        </w:rPr>
        <w:t xml:space="preserve"> </w:t>
      </w:r>
      <w:r w:rsidRPr="008475FE">
        <w:rPr>
          <w:highlight w:val="green"/>
        </w:rPr>
        <w:t>области от 21.09.2015 №</w:t>
      </w:r>
      <w:r>
        <w:rPr>
          <w:highlight w:val="green"/>
        </w:rPr>
        <w:t> </w:t>
      </w:r>
      <w:r w:rsidRPr="008475FE">
        <w:rPr>
          <w:highlight w:val="green"/>
        </w:rPr>
        <w:t>302/01-11):</w:t>
      </w:r>
    </w:p>
    <w:p w14:paraId="7886AA27" w14:textId="77777777" w:rsidR="008475FE" w:rsidRPr="008475FE" w:rsidRDefault="008475FE" w:rsidP="008475FE">
      <w:pPr>
        <w:spacing w:after="0" w:line="360" w:lineRule="auto"/>
        <w:ind w:firstLine="709"/>
        <w:jc w:val="both"/>
        <w:rPr>
          <w:highlight w:val="green"/>
        </w:rPr>
      </w:pPr>
      <w:r w:rsidRPr="008475FE">
        <w:rPr>
          <w:highlight w:val="green"/>
        </w:rPr>
        <w:lastRenderedPageBreak/>
        <w:t xml:space="preserve">граница зоны строгого режима (ЗСО I) по фактическому ограждению вокруг эксплуатационной скважины в следующих размерах по сторонам света: север </w:t>
      </w:r>
      <w:r w:rsidRPr="008475FE">
        <w:rPr>
          <w:color w:val="000000"/>
          <w:highlight w:val="green"/>
        </w:rPr>
        <w:t>–</w:t>
      </w:r>
      <w:r w:rsidRPr="008475FE">
        <w:rPr>
          <w:spacing w:val="1"/>
          <w:highlight w:val="green"/>
        </w:rPr>
        <w:t xml:space="preserve"> </w:t>
      </w:r>
      <w:r w:rsidRPr="008475FE">
        <w:rPr>
          <w:highlight w:val="green"/>
        </w:rPr>
        <w:t>5,5</w:t>
      </w:r>
      <w:r w:rsidRPr="008475FE">
        <w:rPr>
          <w:spacing w:val="-1"/>
          <w:highlight w:val="green"/>
        </w:rPr>
        <w:t xml:space="preserve"> </w:t>
      </w:r>
      <w:r w:rsidRPr="008475FE">
        <w:rPr>
          <w:highlight w:val="green"/>
        </w:rPr>
        <w:t>м,</w:t>
      </w:r>
      <w:r w:rsidRPr="008475FE">
        <w:rPr>
          <w:spacing w:val="-1"/>
          <w:highlight w:val="green"/>
        </w:rPr>
        <w:t xml:space="preserve"> </w:t>
      </w:r>
      <w:r w:rsidRPr="008475FE">
        <w:rPr>
          <w:highlight w:val="green"/>
        </w:rPr>
        <w:t xml:space="preserve">юг </w:t>
      </w:r>
      <w:r w:rsidRPr="008475FE">
        <w:rPr>
          <w:color w:val="000000"/>
          <w:highlight w:val="green"/>
        </w:rPr>
        <w:t>–</w:t>
      </w:r>
      <w:r w:rsidRPr="008475FE">
        <w:rPr>
          <w:highlight w:val="green"/>
        </w:rPr>
        <w:t xml:space="preserve"> 4,0 м,</w:t>
      </w:r>
      <w:r w:rsidRPr="008475FE">
        <w:rPr>
          <w:spacing w:val="-1"/>
          <w:highlight w:val="green"/>
        </w:rPr>
        <w:t xml:space="preserve"> </w:t>
      </w:r>
      <w:r w:rsidRPr="008475FE">
        <w:rPr>
          <w:highlight w:val="green"/>
        </w:rPr>
        <w:t xml:space="preserve">запад </w:t>
      </w:r>
      <w:r w:rsidRPr="008475FE">
        <w:rPr>
          <w:color w:val="000000"/>
          <w:highlight w:val="green"/>
        </w:rPr>
        <w:t>–</w:t>
      </w:r>
      <w:r w:rsidRPr="008475FE">
        <w:rPr>
          <w:highlight w:val="green"/>
        </w:rPr>
        <w:t xml:space="preserve"> 4,5 м,</w:t>
      </w:r>
      <w:r w:rsidRPr="008475FE">
        <w:rPr>
          <w:spacing w:val="-1"/>
          <w:highlight w:val="green"/>
        </w:rPr>
        <w:t xml:space="preserve"> </w:t>
      </w:r>
      <w:r w:rsidRPr="008475FE">
        <w:rPr>
          <w:highlight w:val="green"/>
        </w:rPr>
        <w:t xml:space="preserve">восток </w:t>
      </w:r>
      <w:r w:rsidRPr="008475FE">
        <w:rPr>
          <w:color w:val="000000"/>
          <w:highlight w:val="green"/>
        </w:rPr>
        <w:t>–</w:t>
      </w:r>
      <w:r w:rsidRPr="008475FE">
        <w:rPr>
          <w:spacing w:val="-1"/>
          <w:highlight w:val="green"/>
        </w:rPr>
        <w:t xml:space="preserve"> </w:t>
      </w:r>
      <w:r w:rsidRPr="008475FE">
        <w:rPr>
          <w:highlight w:val="green"/>
        </w:rPr>
        <w:t>6,0 м;</w:t>
      </w:r>
    </w:p>
    <w:p w14:paraId="613A8949" w14:textId="77777777" w:rsidR="008475FE" w:rsidRPr="008475FE" w:rsidRDefault="008475FE" w:rsidP="008475FE">
      <w:pPr>
        <w:spacing w:after="0" w:line="360" w:lineRule="auto"/>
        <w:ind w:firstLine="709"/>
        <w:jc w:val="both"/>
        <w:rPr>
          <w:highlight w:val="green"/>
        </w:rPr>
      </w:pPr>
      <w:r w:rsidRPr="008475FE">
        <w:rPr>
          <w:highlight w:val="green"/>
        </w:rPr>
        <w:t xml:space="preserve">граница зоны второго пояса (ЗСО II) </w:t>
      </w:r>
      <w:r w:rsidRPr="008475FE">
        <w:rPr>
          <w:color w:val="000000"/>
          <w:highlight w:val="green"/>
        </w:rPr>
        <w:t>–</w:t>
      </w:r>
      <w:r w:rsidRPr="008475FE">
        <w:rPr>
          <w:highlight w:val="green"/>
        </w:rPr>
        <w:t xml:space="preserve"> радиусом 30,0 м вокруг скважины;</w:t>
      </w:r>
      <w:r w:rsidRPr="008475FE">
        <w:rPr>
          <w:spacing w:val="1"/>
          <w:highlight w:val="green"/>
        </w:rPr>
        <w:t xml:space="preserve"> </w:t>
      </w:r>
      <w:r w:rsidRPr="008475FE">
        <w:rPr>
          <w:highlight w:val="green"/>
        </w:rPr>
        <w:t>граница</w:t>
      </w:r>
      <w:r w:rsidRPr="008475FE">
        <w:rPr>
          <w:spacing w:val="-10"/>
          <w:highlight w:val="green"/>
        </w:rPr>
        <w:t xml:space="preserve"> </w:t>
      </w:r>
      <w:r w:rsidRPr="008475FE">
        <w:rPr>
          <w:highlight w:val="green"/>
        </w:rPr>
        <w:t>зоны</w:t>
      </w:r>
      <w:r w:rsidRPr="008475FE">
        <w:rPr>
          <w:spacing w:val="-9"/>
          <w:highlight w:val="green"/>
        </w:rPr>
        <w:t xml:space="preserve"> </w:t>
      </w:r>
      <w:r w:rsidRPr="008475FE">
        <w:rPr>
          <w:highlight w:val="green"/>
        </w:rPr>
        <w:t>третьего</w:t>
      </w:r>
      <w:r w:rsidRPr="008475FE">
        <w:rPr>
          <w:spacing w:val="-9"/>
          <w:highlight w:val="green"/>
        </w:rPr>
        <w:t xml:space="preserve"> </w:t>
      </w:r>
      <w:r w:rsidRPr="008475FE">
        <w:rPr>
          <w:highlight w:val="green"/>
        </w:rPr>
        <w:t>пояса</w:t>
      </w:r>
      <w:r w:rsidRPr="008475FE">
        <w:rPr>
          <w:spacing w:val="-10"/>
          <w:highlight w:val="green"/>
        </w:rPr>
        <w:t xml:space="preserve"> </w:t>
      </w:r>
      <w:r w:rsidRPr="008475FE">
        <w:rPr>
          <w:highlight w:val="green"/>
        </w:rPr>
        <w:t>(ЗСО</w:t>
      </w:r>
      <w:r w:rsidRPr="008475FE">
        <w:rPr>
          <w:spacing w:val="-9"/>
          <w:highlight w:val="green"/>
        </w:rPr>
        <w:t xml:space="preserve"> </w:t>
      </w:r>
      <w:r w:rsidRPr="008475FE">
        <w:rPr>
          <w:highlight w:val="green"/>
        </w:rPr>
        <w:t>III)</w:t>
      </w:r>
      <w:r w:rsidRPr="008475FE">
        <w:rPr>
          <w:spacing w:val="-9"/>
          <w:highlight w:val="green"/>
        </w:rPr>
        <w:t xml:space="preserve"> </w:t>
      </w:r>
      <w:r w:rsidRPr="008475FE">
        <w:rPr>
          <w:color w:val="000000"/>
          <w:highlight w:val="green"/>
        </w:rPr>
        <w:t>–</w:t>
      </w:r>
      <w:r w:rsidRPr="008475FE">
        <w:rPr>
          <w:spacing w:val="-10"/>
          <w:highlight w:val="green"/>
        </w:rPr>
        <w:t xml:space="preserve"> </w:t>
      </w:r>
      <w:r w:rsidRPr="008475FE">
        <w:rPr>
          <w:highlight w:val="green"/>
        </w:rPr>
        <w:t>радиусом</w:t>
      </w:r>
      <w:r w:rsidRPr="008475FE">
        <w:rPr>
          <w:spacing w:val="-9"/>
          <w:highlight w:val="green"/>
        </w:rPr>
        <w:t xml:space="preserve"> </w:t>
      </w:r>
      <w:r w:rsidRPr="008475FE">
        <w:rPr>
          <w:highlight w:val="green"/>
        </w:rPr>
        <w:t>129,0</w:t>
      </w:r>
      <w:r w:rsidRPr="008475FE">
        <w:rPr>
          <w:spacing w:val="-9"/>
          <w:highlight w:val="green"/>
        </w:rPr>
        <w:t xml:space="preserve"> </w:t>
      </w:r>
      <w:r w:rsidRPr="008475FE">
        <w:rPr>
          <w:highlight w:val="green"/>
        </w:rPr>
        <w:t>м</w:t>
      </w:r>
      <w:r w:rsidRPr="008475FE">
        <w:rPr>
          <w:spacing w:val="-10"/>
          <w:highlight w:val="green"/>
        </w:rPr>
        <w:t xml:space="preserve"> </w:t>
      </w:r>
      <w:r w:rsidRPr="008475FE">
        <w:rPr>
          <w:highlight w:val="green"/>
        </w:rPr>
        <w:t>вокруг</w:t>
      </w:r>
      <w:r w:rsidRPr="008475FE">
        <w:rPr>
          <w:spacing w:val="-9"/>
          <w:highlight w:val="green"/>
        </w:rPr>
        <w:t xml:space="preserve"> </w:t>
      </w:r>
      <w:r w:rsidRPr="008475FE">
        <w:rPr>
          <w:highlight w:val="green"/>
        </w:rPr>
        <w:t>скважины.</w:t>
      </w:r>
    </w:p>
    <w:p w14:paraId="1DB19DBF" w14:textId="77777777" w:rsidR="008475FE" w:rsidRPr="008475FE" w:rsidRDefault="008475FE" w:rsidP="008475FE">
      <w:pPr>
        <w:spacing w:after="0" w:line="360" w:lineRule="auto"/>
        <w:ind w:firstLine="709"/>
        <w:jc w:val="both"/>
        <w:rPr>
          <w:highlight w:val="green"/>
        </w:rPr>
      </w:pPr>
      <w:r w:rsidRPr="008475FE">
        <w:rPr>
          <w:color w:val="000000"/>
          <w:highlight w:val="green"/>
        </w:rPr>
        <w:t xml:space="preserve">– </w:t>
      </w:r>
      <w:r w:rsidRPr="008475FE">
        <w:rPr>
          <w:highlight w:val="green"/>
        </w:rPr>
        <w:t>одиночного</w:t>
      </w:r>
      <w:r w:rsidRPr="008475FE">
        <w:rPr>
          <w:spacing w:val="1"/>
          <w:highlight w:val="green"/>
        </w:rPr>
        <w:t xml:space="preserve"> </w:t>
      </w:r>
      <w:r w:rsidRPr="008475FE">
        <w:rPr>
          <w:highlight w:val="green"/>
        </w:rPr>
        <w:t>водозабора</w:t>
      </w:r>
      <w:r w:rsidRPr="008475FE">
        <w:rPr>
          <w:spacing w:val="1"/>
          <w:highlight w:val="green"/>
        </w:rPr>
        <w:t xml:space="preserve"> </w:t>
      </w:r>
      <w:r w:rsidRPr="008475FE">
        <w:rPr>
          <w:highlight w:val="green"/>
        </w:rPr>
        <w:t>АО</w:t>
      </w:r>
      <w:r w:rsidRPr="008475FE">
        <w:rPr>
          <w:spacing w:val="1"/>
          <w:highlight w:val="green"/>
        </w:rPr>
        <w:t xml:space="preserve"> </w:t>
      </w:r>
      <w:r w:rsidRPr="008475FE">
        <w:rPr>
          <w:highlight w:val="green"/>
        </w:rPr>
        <w:t>«Корпорация</w:t>
      </w:r>
      <w:r w:rsidRPr="008475FE">
        <w:rPr>
          <w:spacing w:val="1"/>
          <w:highlight w:val="green"/>
        </w:rPr>
        <w:t xml:space="preserve"> </w:t>
      </w:r>
      <w:r w:rsidRPr="008475FE">
        <w:rPr>
          <w:highlight w:val="green"/>
        </w:rPr>
        <w:t>«Гринн»</w:t>
      </w:r>
      <w:r w:rsidRPr="008475FE">
        <w:rPr>
          <w:spacing w:val="1"/>
          <w:highlight w:val="green"/>
        </w:rPr>
        <w:t xml:space="preserve"> </w:t>
      </w:r>
      <w:r w:rsidRPr="008475FE">
        <w:rPr>
          <w:highlight w:val="green"/>
        </w:rPr>
        <w:t>в</w:t>
      </w:r>
      <w:r w:rsidRPr="008475FE">
        <w:rPr>
          <w:spacing w:val="1"/>
          <w:highlight w:val="green"/>
        </w:rPr>
        <w:t xml:space="preserve"> </w:t>
      </w:r>
      <w:r w:rsidRPr="008475FE">
        <w:rPr>
          <w:highlight w:val="green"/>
        </w:rPr>
        <w:t>д.</w:t>
      </w:r>
      <w:r w:rsidRPr="008475FE">
        <w:rPr>
          <w:spacing w:val="1"/>
          <w:highlight w:val="green"/>
        </w:rPr>
        <w:t xml:space="preserve"> </w:t>
      </w:r>
      <w:r w:rsidRPr="008475FE">
        <w:rPr>
          <w:highlight w:val="green"/>
        </w:rPr>
        <w:t>Ворошнево</w:t>
      </w:r>
      <w:r w:rsidRPr="008475FE">
        <w:rPr>
          <w:spacing w:val="1"/>
          <w:highlight w:val="green"/>
        </w:rPr>
        <w:t xml:space="preserve"> </w:t>
      </w:r>
      <w:r w:rsidRPr="008475FE">
        <w:rPr>
          <w:highlight w:val="green"/>
        </w:rPr>
        <w:t>(приказ</w:t>
      </w:r>
      <w:r w:rsidRPr="008475FE">
        <w:rPr>
          <w:spacing w:val="1"/>
          <w:highlight w:val="green"/>
        </w:rPr>
        <w:t xml:space="preserve"> </w:t>
      </w:r>
      <w:r w:rsidRPr="008475FE">
        <w:rPr>
          <w:highlight w:val="green"/>
        </w:rPr>
        <w:t>департамента</w:t>
      </w:r>
      <w:r w:rsidRPr="008475FE">
        <w:rPr>
          <w:spacing w:val="1"/>
          <w:highlight w:val="green"/>
        </w:rPr>
        <w:t xml:space="preserve"> </w:t>
      </w:r>
      <w:r w:rsidRPr="008475FE">
        <w:rPr>
          <w:highlight w:val="green"/>
        </w:rPr>
        <w:t>экологической</w:t>
      </w:r>
      <w:r w:rsidRPr="008475FE">
        <w:rPr>
          <w:spacing w:val="-67"/>
          <w:highlight w:val="green"/>
        </w:rPr>
        <w:t xml:space="preserve"> </w:t>
      </w:r>
      <w:r w:rsidRPr="008475FE">
        <w:rPr>
          <w:highlight w:val="green"/>
        </w:rPr>
        <w:t>безопасности</w:t>
      </w:r>
      <w:r w:rsidRPr="008475FE">
        <w:rPr>
          <w:spacing w:val="-4"/>
          <w:highlight w:val="green"/>
        </w:rPr>
        <w:t xml:space="preserve"> </w:t>
      </w:r>
      <w:r w:rsidRPr="008475FE">
        <w:rPr>
          <w:highlight w:val="green"/>
        </w:rPr>
        <w:t>и</w:t>
      </w:r>
      <w:r w:rsidRPr="008475FE">
        <w:rPr>
          <w:spacing w:val="-3"/>
          <w:highlight w:val="green"/>
        </w:rPr>
        <w:t xml:space="preserve"> </w:t>
      </w:r>
      <w:r w:rsidRPr="008475FE">
        <w:rPr>
          <w:highlight w:val="green"/>
        </w:rPr>
        <w:t>природопользования</w:t>
      </w:r>
      <w:r w:rsidRPr="008475FE">
        <w:rPr>
          <w:spacing w:val="-3"/>
          <w:highlight w:val="green"/>
        </w:rPr>
        <w:t xml:space="preserve"> </w:t>
      </w:r>
      <w:r w:rsidRPr="008475FE">
        <w:rPr>
          <w:highlight w:val="green"/>
        </w:rPr>
        <w:t>Курской</w:t>
      </w:r>
      <w:r w:rsidRPr="008475FE">
        <w:rPr>
          <w:spacing w:val="-3"/>
          <w:highlight w:val="green"/>
        </w:rPr>
        <w:t xml:space="preserve"> </w:t>
      </w:r>
      <w:r w:rsidRPr="008475FE">
        <w:rPr>
          <w:highlight w:val="green"/>
        </w:rPr>
        <w:t>области</w:t>
      </w:r>
      <w:r w:rsidRPr="008475FE">
        <w:rPr>
          <w:spacing w:val="-3"/>
          <w:highlight w:val="green"/>
        </w:rPr>
        <w:t xml:space="preserve"> </w:t>
      </w:r>
      <w:r w:rsidRPr="008475FE">
        <w:rPr>
          <w:highlight w:val="green"/>
        </w:rPr>
        <w:t>от</w:t>
      </w:r>
      <w:r w:rsidRPr="008475FE">
        <w:rPr>
          <w:spacing w:val="-3"/>
          <w:highlight w:val="green"/>
        </w:rPr>
        <w:t xml:space="preserve"> </w:t>
      </w:r>
      <w:r w:rsidRPr="008475FE">
        <w:rPr>
          <w:highlight w:val="green"/>
        </w:rPr>
        <w:t>15.06.2016</w:t>
      </w:r>
      <w:r w:rsidRPr="008475FE">
        <w:rPr>
          <w:spacing w:val="-3"/>
          <w:highlight w:val="green"/>
        </w:rPr>
        <w:t xml:space="preserve"> </w:t>
      </w:r>
      <w:r w:rsidRPr="008475FE">
        <w:rPr>
          <w:highlight w:val="green"/>
        </w:rPr>
        <w:t>№ 245/01-10):</w:t>
      </w:r>
    </w:p>
    <w:p w14:paraId="41FD7543" w14:textId="77777777" w:rsidR="008475FE" w:rsidRPr="008475FE" w:rsidRDefault="008475FE" w:rsidP="008475FE">
      <w:pPr>
        <w:spacing w:after="0" w:line="360" w:lineRule="auto"/>
        <w:ind w:firstLine="709"/>
        <w:jc w:val="both"/>
        <w:rPr>
          <w:highlight w:val="green"/>
        </w:rPr>
      </w:pPr>
      <w:r w:rsidRPr="008475FE">
        <w:rPr>
          <w:highlight w:val="green"/>
        </w:rPr>
        <w:t>граница зоны строгого режима (ЗСО I) в следующих размерах от скважины</w:t>
      </w:r>
      <w:r w:rsidRPr="008475FE">
        <w:rPr>
          <w:spacing w:val="1"/>
          <w:highlight w:val="green"/>
        </w:rPr>
        <w:t xml:space="preserve"> </w:t>
      </w:r>
      <w:r w:rsidRPr="008475FE">
        <w:rPr>
          <w:highlight w:val="green"/>
        </w:rPr>
        <w:t xml:space="preserve">до существующего ограждения по сторонам света: север </w:t>
      </w:r>
      <w:r w:rsidRPr="008475FE">
        <w:rPr>
          <w:color w:val="000000"/>
          <w:highlight w:val="green"/>
        </w:rPr>
        <w:t>–</w:t>
      </w:r>
      <w:r w:rsidRPr="008475FE">
        <w:rPr>
          <w:highlight w:val="green"/>
        </w:rPr>
        <w:t xml:space="preserve"> 16 м, восток </w:t>
      </w:r>
      <w:r w:rsidRPr="008475FE">
        <w:rPr>
          <w:color w:val="000000"/>
          <w:highlight w:val="green"/>
        </w:rPr>
        <w:t>–</w:t>
      </w:r>
      <w:r w:rsidRPr="008475FE">
        <w:rPr>
          <w:highlight w:val="green"/>
        </w:rPr>
        <w:t xml:space="preserve"> 16,5 м,</w:t>
      </w:r>
      <w:r w:rsidRPr="008475FE">
        <w:rPr>
          <w:spacing w:val="-67"/>
          <w:highlight w:val="green"/>
        </w:rPr>
        <w:t xml:space="preserve"> </w:t>
      </w:r>
      <w:r w:rsidRPr="008475FE">
        <w:rPr>
          <w:highlight w:val="green"/>
        </w:rPr>
        <w:t xml:space="preserve">юг </w:t>
      </w:r>
      <w:r w:rsidRPr="008475FE">
        <w:rPr>
          <w:color w:val="000000"/>
          <w:highlight w:val="green"/>
        </w:rPr>
        <w:t>–</w:t>
      </w:r>
      <w:r w:rsidRPr="008475FE">
        <w:rPr>
          <w:spacing w:val="-1"/>
          <w:highlight w:val="green"/>
        </w:rPr>
        <w:t xml:space="preserve"> </w:t>
      </w:r>
      <w:r w:rsidRPr="008475FE">
        <w:rPr>
          <w:highlight w:val="green"/>
        </w:rPr>
        <w:t>16 м,</w:t>
      </w:r>
      <w:r w:rsidRPr="008475FE">
        <w:rPr>
          <w:spacing w:val="-1"/>
          <w:highlight w:val="green"/>
        </w:rPr>
        <w:t xml:space="preserve"> </w:t>
      </w:r>
      <w:r w:rsidRPr="008475FE">
        <w:rPr>
          <w:highlight w:val="green"/>
        </w:rPr>
        <w:t xml:space="preserve">запад </w:t>
      </w:r>
      <w:r w:rsidRPr="008475FE">
        <w:rPr>
          <w:color w:val="000000"/>
          <w:highlight w:val="green"/>
        </w:rPr>
        <w:t>–</w:t>
      </w:r>
      <w:r w:rsidRPr="008475FE">
        <w:rPr>
          <w:highlight w:val="green"/>
        </w:rPr>
        <w:t xml:space="preserve"> 39 м;</w:t>
      </w:r>
    </w:p>
    <w:p w14:paraId="3388731E" w14:textId="77777777" w:rsidR="008475FE" w:rsidRPr="008475FE" w:rsidRDefault="008475FE" w:rsidP="008475FE">
      <w:pPr>
        <w:spacing w:after="0" w:line="360" w:lineRule="auto"/>
        <w:ind w:firstLine="709"/>
        <w:jc w:val="both"/>
        <w:rPr>
          <w:highlight w:val="green"/>
        </w:rPr>
      </w:pPr>
      <w:r w:rsidRPr="008475FE">
        <w:rPr>
          <w:highlight w:val="green"/>
        </w:rPr>
        <w:t xml:space="preserve">граница зоны второго пояса (ЗСО II) </w:t>
      </w:r>
      <w:r w:rsidRPr="008475FE">
        <w:rPr>
          <w:color w:val="000000"/>
          <w:highlight w:val="green"/>
        </w:rPr>
        <w:t>–</w:t>
      </w:r>
      <w:r w:rsidRPr="008475FE">
        <w:rPr>
          <w:highlight w:val="green"/>
        </w:rPr>
        <w:t xml:space="preserve"> радиусом 39 м вокруг скважины;</w:t>
      </w:r>
      <w:r w:rsidRPr="008475FE">
        <w:rPr>
          <w:spacing w:val="1"/>
          <w:highlight w:val="green"/>
        </w:rPr>
        <w:t xml:space="preserve"> </w:t>
      </w:r>
      <w:r w:rsidRPr="008475FE">
        <w:rPr>
          <w:highlight w:val="green"/>
        </w:rPr>
        <w:t>граница</w:t>
      </w:r>
      <w:r w:rsidRPr="008475FE">
        <w:rPr>
          <w:spacing w:val="-2"/>
          <w:highlight w:val="green"/>
        </w:rPr>
        <w:t xml:space="preserve"> </w:t>
      </w:r>
      <w:r w:rsidRPr="008475FE">
        <w:rPr>
          <w:highlight w:val="green"/>
        </w:rPr>
        <w:t>зоны</w:t>
      </w:r>
      <w:r w:rsidRPr="008475FE">
        <w:rPr>
          <w:spacing w:val="-1"/>
          <w:highlight w:val="green"/>
        </w:rPr>
        <w:t xml:space="preserve"> </w:t>
      </w:r>
      <w:r w:rsidRPr="008475FE">
        <w:rPr>
          <w:highlight w:val="green"/>
        </w:rPr>
        <w:t>третьего</w:t>
      </w:r>
      <w:r w:rsidRPr="008475FE">
        <w:rPr>
          <w:spacing w:val="-1"/>
          <w:highlight w:val="green"/>
        </w:rPr>
        <w:t xml:space="preserve"> </w:t>
      </w:r>
      <w:r w:rsidRPr="008475FE">
        <w:rPr>
          <w:highlight w:val="green"/>
        </w:rPr>
        <w:t>пояса</w:t>
      </w:r>
      <w:r w:rsidRPr="008475FE">
        <w:rPr>
          <w:spacing w:val="-2"/>
          <w:highlight w:val="green"/>
        </w:rPr>
        <w:t xml:space="preserve"> </w:t>
      </w:r>
      <w:r w:rsidRPr="008475FE">
        <w:rPr>
          <w:highlight w:val="green"/>
        </w:rPr>
        <w:t>(ЗСО</w:t>
      </w:r>
      <w:r w:rsidRPr="008475FE">
        <w:rPr>
          <w:spacing w:val="-1"/>
          <w:highlight w:val="green"/>
        </w:rPr>
        <w:t xml:space="preserve"> </w:t>
      </w:r>
      <w:r w:rsidRPr="008475FE">
        <w:rPr>
          <w:highlight w:val="green"/>
        </w:rPr>
        <w:t>III)</w:t>
      </w:r>
      <w:r w:rsidRPr="008475FE">
        <w:rPr>
          <w:spacing w:val="-1"/>
          <w:highlight w:val="green"/>
        </w:rPr>
        <w:t xml:space="preserve"> </w:t>
      </w:r>
      <w:r w:rsidRPr="008475FE">
        <w:rPr>
          <w:color w:val="000000"/>
          <w:highlight w:val="green"/>
        </w:rPr>
        <w:t>–</w:t>
      </w:r>
      <w:r w:rsidRPr="008475FE">
        <w:rPr>
          <w:spacing w:val="-2"/>
          <w:highlight w:val="green"/>
        </w:rPr>
        <w:t xml:space="preserve"> </w:t>
      </w:r>
      <w:r w:rsidRPr="008475FE">
        <w:rPr>
          <w:highlight w:val="green"/>
        </w:rPr>
        <w:t>радиусом</w:t>
      </w:r>
      <w:r w:rsidRPr="008475FE">
        <w:rPr>
          <w:spacing w:val="-1"/>
          <w:highlight w:val="green"/>
        </w:rPr>
        <w:t xml:space="preserve"> </w:t>
      </w:r>
      <w:r w:rsidRPr="008475FE">
        <w:rPr>
          <w:highlight w:val="green"/>
        </w:rPr>
        <w:t>276</w:t>
      </w:r>
      <w:r w:rsidRPr="008475FE">
        <w:rPr>
          <w:spacing w:val="-1"/>
          <w:highlight w:val="green"/>
        </w:rPr>
        <w:t xml:space="preserve"> </w:t>
      </w:r>
      <w:r w:rsidRPr="008475FE">
        <w:rPr>
          <w:highlight w:val="green"/>
        </w:rPr>
        <w:t>м</w:t>
      </w:r>
      <w:r w:rsidRPr="008475FE">
        <w:rPr>
          <w:spacing w:val="-2"/>
          <w:highlight w:val="green"/>
        </w:rPr>
        <w:t xml:space="preserve"> </w:t>
      </w:r>
      <w:r w:rsidRPr="008475FE">
        <w:rPr>
          <w:highlight w:val="green"/>
        </w:rPr>
        <w:t>вокруг</w:t>
      </w:r>
      <w:r w:rsidRPr="008475FE">
        <w:rPr>
          <w:spacing w:val="-1"/>
          <w:highlight w:val="green"/>
        </w:rPr>
        <w:t xml:space="preserve"> </w:t>
      </w:r>
      <w:r w:rsidRPr="008475FE">
        <w:rPr>
          <w:highlight w:val="green"/>
        </w:rPr>
        <w:t>скважины.</w:t>
      </w:r>
    </w:p>
    <w:p w14:paraId="14B50F55" w14:textId="77777777" w:rsidR="008475FE" w:rsidRPr="008475FE" w:rsidRDefault="008475FE" w:rsidP="008475FE">
      <w:pPr>
        <w:spacing w:after="0" w:line="360" w:lineRule="auto"/>
        <w:ind w:firstLine="709"/>
        <w:jc w:val="both"/>
        <w:rPr>
          <w:highlight w:val="green"/>
        </w:rPr>
      </w:pPr>
      <w:r w:rsidRPr="008475FE">
        <w:rPr>
          <w:color w:val="000000"/>
          <w:highlight w:val="green"/>
        </w:rPr>
        <w:t xml:space="preserve">– </w:t>
      </w:r>
      <w:r w:rsidRPr="008475FE">
        <w:rPr>
          <w:highlight w:val="green"/>
        </w:rPr>
        <w:t>группового водозабора ОАО</w:t>
      </w:r>
      <w:r w:rsidRPr="008475FE">
        <w:rPr>
          <w:spacing w:val="42"/>
          <w:highlight w:val="green"/>
        </w:rPr>
        <w:t xml:space="preserve"> </w:t>
      </w:r>
      <w:r w:rsidRPr="008475FE">
        <w:rPr>
          <w:highlight w:val="green"/>
        </w:rPr>
        <w:t>«Плодоовощ», расположенного</w:t>
      </w:r>
      <w:r w:rsidRPr="008475FE">
        <w:rPr>
          <w:spacing w:val="42"/>
          <w:highlight w:val="green"/>
        </w:rPr>
        <w:t xml:space="preserve"> </w:t>
      </w:r>
      <w:r w:rsidRPr="008475FE">
        <w:rPr>
          <w:highlight w:val="green"/>
        </w:rPr>
        <w:t>в</w:t>
      </w:r>
      <w:r w:rsidRPr="008475FE">
        <w:rPr>
          <w:spacing w:val="-68"/>
          <w:highlight w:val="green"/>
        </w:rPr>
        <w:t xml:space="preserve"> </w:t>
      </w:r>
      <w:r w:rsidRPr="008475FE">
        <w:rPr>
          <w:highlight w:val="green"/>
        </w:rPr>
        <w:t>д.</w:t>
      </w:r>
      <w:r w:rsidRPr="008475FE">
        <w:rPr>
          <w:spacing w:val="1"/>
          <w:highlight w:val="green"/>
        </w:rPr>
        <w:t> </w:t>
      </w:r>
      <w:r w:rsidRPr="008475FE">
        <w:rPr>
          <w:highlight w:val="green"/>
        </w:rPr>
        <w:t>Ворошнево</w:t>
      </w:r>
      <w:r w:rsidRPr="008475FE">
        <w:rPr>
          <w:spacing w:val="1"/>
          <w:highlight w:val="green"/>
        </w:rPr>
        <w:t xml:space="preserve"> </w:t>
      </w:r>
      <w:r w:rsidRPr="008475FE">
        <w:rPr>
          <w:highlight w:val="green"/>
        </w:rPr>
        <w:t>(приказ</w:t>
      </w:r>
      <w:r w:rsidRPr="008475FE">
        <w:rPr>
          <w:spacing w:val="1"/>
          <w:highlight w:val="green"/>
        </w:rPr>
        <w:t xml:space="preserve"> </w:t>
      </w:r>
      <w:r w:rsidRPr="008475FE">
        <w:rPr>
          <w:highlight w:val="green"/>
        </w:rPr>
        <w:t>департамента</w:t>
      </w:r>
      <w:r w:rsidRPr="008475FE">
        <w:rPr>
          <w:spacing w:val="1"/>
          <w:highlight w:val="green"/>
        </w:rPr>
        <w:t xml:space="preserve"> </w:t>
      </w:r>
      <w:r w:rsidRPr="008475FE">
        <w:rPr>
          <w:highlight w:val="green"/>
        </w:rPr>
        <w:t>экологической безопасности и природопользования Курской области</w:t>
      </w:r>
      <w:r w:rsidRPr="008475FE">
        <w:rPr>
          <w:spacing w:val="1"/>
          <w:highlight w:val="green"/>
        </w:rPr>
        <w:t xml:space="preserve"> </w:t>
      </w:r>
      <w:r w:rsidRPr="008475FE">
        <w:rPr>
          <w:highlight w:val="green"/>
        </w:rPr>
        <w:t>от</w:t>
      </w:r>
      <w:r w:rsidRPr="008475FE">
        <w:rPr>
          <w:spacing w:val="-1"/>
          <w:highlight w:val="green"/>
        </w:rPr>
        <w:t xml:space="preserve"> </w:t>
      </w:r>
      <w:r w:rsidRPr="008475FE">
        <w:rPr>
          <w:highlight w:val="green"/>
        </w:rPr>
        <w:t>19.07.2016 № 318/01-10):</w:t>
      </w:r>
    </w:p>
    <w:p w14:paraId="0119E3A9" w14:textId="77777777" w:rsidR="008475FE" w:rsidRPr="008475FE" w:rsidRDefault="008475FE" w:rsidP="008475FE">
      <w:pPr>
        <w:spacing w:after="0" w:line="360" w:lineRule="auto"/>
        <w:ind w:firstLine="709"/>
        <w:jc w:val="both"/>
        <w:rPr>
          <w:highlight w:val="green"/>
        </w:rPr>
      </w:pPr>
      <w:r w:rsidRPr="008475FE">
        <w:rPr>
          <w:highlight w:val="green"/>
        </w:rPr>
        <w:t>граница</w:t>
      </w:r>
      <w:r w:rsidRPr="008475FE">
        <w:rPr>
          <w:spacing w:val="-1"/>
          <w:highlight w:val="green"/>
        </w:rPr>
        <w:t xml:space="preserve"> </w:t>
      </w:r>
      <w:r w:rsidRPr="008475FE">
        <w:rPr>
          <w:highlight w:val="green"/>
        </w:rPr>
        <w:t>зоны</w:t>
      </w:r>
      <w:r w:rsidRPr="008475FE">
        <w:rPr>
          <w:spacing w:val="-1"/>
          <w:highlight w:val="green"/>
        </w:rPr>
        <w:t xml:space="preserve"> </w:t>
      </w:r>
      <w:r w:rsidRPr="008475FE">
        <w:rPr>
          <w:highlight w:val="green"/>
        </w:rPr>
        <w:t>строгого</w:t>
      </w:r>
      <w:r w:rsidRPr="008475FE">
        <w:rPr>
          <w:spacing w:val="-2"/>
          <w:highlight w:val="green"/>
        </w:rPr>
        <w:t xml:space="preserve"> </w:t>
      </w:r>
      <w:r w:rsidRPr="008475FE">
        <w:rPr>
          <w:highlight w:val="green"/>
        </w:rPr>
        <w:t>режима</w:t>
      </w:r>
      <w:r w:rsidRPr="008475FE">
        <w:rPr>
          <w:spacing w:val="-1"/>
          <w:highlight w:val="green"/>
        </w:rPr>
        <w:t xml:space="preserve"> </w:t>
      </w:r>
      <w:r w:rsidRPr="008475FE">
        <w:rPr>
          <w:highlight w:val="green"/>
        </w:rPr>
        <w:t>(ЗСО</w:t>
      </w:r>
      <w:r w:rsidRPr="008475FE">
        <w:rPr>
          <w:spacing w:val="-1"/>
          <w:highlight w:val="green"/>
        </w:rPr>
        <w:t xml:space="preserve"> </w:t>
      </w:r>
      <w:r w:rsidRPr="008475FE">
        <w:rPr>
          <w:highlight w:val="green"/>
        </w:rPr>
        <w:t>I):</w:t>
      </w:r>
    </w:p>
    <w:p w14:paraId="593F6B36" w14:textId="77777777" w:rsidR="008475FE" w:rsidRPr="008475FE" w:rsidRDefault="008475FE" w:rsidP="008475FE">
      <w:pPr>
        <w:spacing w:after="0" w:line="360" w:lineRule="auto"/>
        <w:ind w:firstLine="709"/>
        <w:jc w:val="both"/>
        <w:rPr>
          <w:highlight w:val="green"/>
        </w:rPr>
      </w:pPr>
      <w:r w:rsidRPr="008475FE">
        <w:rPr>
          <w:highlight w:val="green"/>
        </w:rPr>
        <w:t>для скважин № 73712 (1) и № 73713 (2) в радиусе 50 м; для</w:t>
      </w:r>
      <w:r w:rsidRPr="008475FE">
        <w:rPr>
          <w:spacing w:val="-2"/>
          <w:highlight w:val="green"/>
        </w:rPr>
        <w:t xml:space="preserve"> </w:t>
      </w:r>
      <w:r w:rsidRPr="008475FE">
        <w:rPr>
          <w:highlight w:val="green"/>
        </w:rPr>
        <w:t>скважин</w:t>
      </w:r>
      <w:r w:rsidRPr="008475FE">
        <w:rPr>
          <w:spacing w:val="-1"/>
          <w:highlight w:val="green"/>
        </w:rPr>
        <w:t xml:space="preserve"> </w:t>
      </w:r>
      <w:r w:rsidRPr="008475FE">
        <w:rPr>
          <w:highlight w:val="green"/>
        </w:rPr>
        <w:t>№ 62785</w:t>
      </w:r>
      <w:r w:rsidRPr="008475FE">
        <w:rPr>
          <w:spacing w:val="-1"/>
          <w:highlight w:val="green"/>
        </w:rPr>
        <w:t xml:space="preserve"> </w:t>
      </w:r>
      <w:r w:rsidRPr="008475FE">
        <w:rPr>
          <w:highlight w:val="green"/>
        </w:rPr>
        <w:t>(3) и</w:t>
      </w:r>
      <w:r w:rsidRPr="008475FE">
        <w:rPr>
          <w:spacing w:val="-1"/>
          <w:highlight w:val="green"/>
        </w:rPr>
        <w:t xml:space="preserve"> </w:t>
      </w:r>
      <w:r w:rsidRPr="008475FE">
        <w:rPr>
          <w:highlight w:val="green"/>
        </w:rPr>
        <w:t>№ 4(4) в</w:t>
      </w:r>
      <w:r w:rsidRPr="008475FE">
        <w:rPr>
          <w:spacing w:val="-1"/>
          <w:highlight w:val="green"/>
        </w:rPr>
        <w:t xml:space="preserve"> </w:t>
      </w:r>
      <w:r w:rsidRPr="008475FE">
        <w:rPr>
          <w:highlight w:val="green"/>
        </w:rPr>
        <w:t>радиусе 30</w:t>
      </w:r>
      <w:r w:rsidRPr="008475FE">
        <w:rPr>
          <w:spacing w:val="-1"/>
          <w:highlight w:val="green"/>
        </w:rPr>
        <w:t xml:space="preserve"> </w:t>
      </w:r>
      <w:r w:rsidRPr="008475FE">
        <w:rPr>
          <w:highlight w:val="green"/>
        </w:rPr>
        <w:t>м;</w:t>
      </w:r>
    </w:p>
    <w:p w14:paraId="7100E5E2" w14:textId="77777777" w:rsidR="008475FE" w:rsidRPr="008475FE" w:rsidRDefault="008475FE" w:rsidP="008475FE">
      <w:pPr>
        <w:spacing w:after="0" w:line="360" w:lineRule="auto"/>
        <w:ind w:firstLine="709"/>
        <w:jc w:val="both"/>
        <w:rPr>
          <w:highlight w:val="green"/>
        </w:rPr>
      </w:pPr>
      <w:r w:rsidRPr="008475FE">
        <w:rPr>
          <w:highlight w:val="green"/>
        </w:rPr>
        <w:t>граница</w:t>
      </w:r>
      <w:r w:rsidRPr="008475FE">
        <w:rPr>
          <w:spacing w:val="1"/>
          <w:highlight w:val="green"/>
        </w:rPr>
        <w:t xml:space="preserve"> </w:t>
      </w:r>
      <w:r w:rsidRPr="008475FE">
        <w:rPr>
          <w:highlight w:val="green"/>
        </w:rPr>
        <w:t>зоны</w:t>
      </w:r>
      <w:r w:rsidRPr="008475FE">
        <w:rPr>
          <w:spacing w:val="1"/>
          <w:highlight w:val="green"/>
        </w:rPr>
        <w:t xml:space="preserve"> </w:t>
      </w:r>
      <w:r w:rsidRPr="008475FE">
        <w:rPr>
          <w:highlight w:val="green"/>
        </w:rPr>
        <w:t>второго</w:t>
      </w:r>
      <w:r w:rsidRPr="008475FE">
        <w:rPr>
          <w:spacing w:val="1"/>
          <w:highlight w:val="green"/>
        </w:rPr>
        <w:t xml:space="preserve"> </w:t>
      </w:r>
      <w:r w:rsidRPr="008475FE">
        <w:rPr>
          <w:highlight w:val="green"/>
        </w:rPr>
        <w:t>пояса</w:t>
      </w:r>
      <w:r w:rsidRPr="008475FE">
        <w:rPr>
          <w:spacing w:val="1"/>
          <w:highlight w:val="green"/>
        </w:rPr>
        <w:t xml:space="preserve"> </w:t>
      </w:r>
      <w:r w:rsidRPr="008475FE">
        <w:rPr>
          <w:highlight w:val="green"/>
        </w:rPr>
        <w:t>(ЗСО</w:t>
      </w:r>
      <w:r w:rsidRPr="008475FE">
        <w:rPr>
          <w:spacing w:val="1"/>
          <w:highlight w:val="green"/>
        </w:rPr>
        <w:t xml:space="preserve"> </w:t>
      </w:r>
      <w:r w:rsidRPr="008475FE">
        <w:rPr>
          <w:highlight w:val="green"/>
        </w:rPr>
        <w:t>II)</w:t>
      </w:r>
      <w:r w:rsidRPr="008475FE">
        <w:rPr>
          <w:spacing w:val="1"/>
          <w:highlight w:val="green"/>
        </w:rPr>
        <w:t xml:space="preserve"> </w:t>
      </w:r>
      <w:r w:rsidRPr="008475FE">
        <w:rPr>
          <w:color w:val="000000"/>
          <w:highlight w:val="green"/>
        </w:rPr>
        <w:t>–</w:t>
      </w:r>
      <w:r w:rsidRPr="008475FE">
        <w:rPr>
          <w:spacing w:val="1"/>
          <w:highlight w:val="green"/>
        </w:rPr>
        <w:t xml:space="preserve"> </w:t>
      </w:r>
      <w:r w:rsidRPr="008475FE">
        <w:rPr>
          <w:highlight w:val="green"/>
        </w:rPr>
        <w:t>радиусом</w:t>
      </w:r>
      <w:r w:rsidRPr="008475FE">
        <w:rPr>
          <w:spacing w:val="1"/>
          <w:highlight w:val="green"/>
        </w:rPr>
        <w:t xml:space="preserve"> </w:t>
      </w:r>
      <w:r w:rsidRPr="008475FE">
        <w:rPr>
          <w:highlight w:val="green"/>
        </w:rPr>
        <w:t>54</w:t>
      </w:r>
      <w:r w:rsidRPr="008475FE">
        <w:rPr>
          <w:spacing w:val="1"/>
          <w:highlight w:val="green"/>
        </w:rPr>
        <w:t xml:space="preserve"> </w:t>
      </w:r>
      <w:r w:rsidRPr="008475FE">
        <w:rPr>
          <w:highlight w:val="green"/>
        </w:rPr>
        <w:t>м</w:t>
      </w:r>
      <w:r w:rsidRPr="008475FE">
        <w:rPr>
          <w:spacing w:val="1"/>
          <w:highlight w:val="green"/>
        </w:rPr>
        <w:t xml:space="preserve"> </w:t>
      </w:r>
      <w:r w:rsidRPr="008475FE">
        <w:rPr>
          <w:highlight w:val="green"/>
        </w:rPr>
        <w:t>вокруг</w:t>
      </w:r>
      <w:r w:rsidRPr="008475FE">
        <w:rPr>
          <w:spacing w:val="1"/>
          <w:highlight w:val="green"/>
        </w:rPr>
        <w:t xml:space="preserve"> </w:t>
      </w:r>
      <w:r w:rsidRPr="008475FE">
        <w:rPr>
          <w:highlight w:val="green"/>
        </w:rPr>
        <w:t>каждой</w:t>
      </w:r>
      <w:r w:rsidRPr="008475FE">
        <w:rPr>
          <w:spacing w:val="-67"/>
          <w:highlight w:val="green"/>
        </w:rPr>
        <w:t xml:space="preserve"> </w:t>
      </w:r>
      <w:r w:rsidRPr="008475FE">
        <w:rPr>
          <w:highlight w:val="green"/>
        </w:rPr>
        <w:t>водозаборной</w:t>
      </w:r>
      <w:r w:rsidRPr="008475FE">
        <w:rPr>
          <w:spacing w:val="-1"/>
          <w:highlight w:val="green"/>
        </w:rPr>
        <w:t xml:space="preserve"> </w:t>
      </w:r>
      <w:r w:rsidRPr="008475FE">
        <w:rPr>
          <w:highlight w:val="green"/>
        </w:rPr>
        <w:t>скважины;</w:t>
      </w:r>
    </w:p>
    <w:p w14:paraId="4A8010A7" w14:textId="77777777" w:rsidR="008475FE" w:rsidRPr="008475FE" w:rsidRDefault="008475FE" w:rsidP="008475FE">
      <w:pPr>
        <w:spacing w:after="0" w:line="360" w:lineRule="auto"/>
        <w:ind w:firstLine="709"/>
        <w:jc w:val="both"/>
        <w:rPr>
          <w:highlight w:val="green"/>
        </w:rPr>
      </w:pPr>
      <w:r w:rsidRPr="008475FE">
        <w:rPr>
          <w:highlight w:val="green"/>
        </w:rPr>
        <w:t xml:space="preserve">граница зоны третьего пояса (ЗСО III) </w:t>
      </w:r>
      <w:r w:rsidRPr="008475FE">
        <w:rPr>
          <w:color w:val="000000"/>
          <w:highlight w:val="green"/>
        </w:rPr>
        <w:t>–</w:t>
      </w:r>
      <w:r w:rsidRPr="008475FE">
        <w:rPr>
          <w:highlight w:val="green"/>
        </w:rPr>
        <w:t xml:space="preserve"> радиусом 269 м вокруг каждой</w:t>
      </w:r>
      <w:r w:rsidRPr="008475FE">
        <w:rPr>
          <w:spacing w:val="1"/>
          <w:highlight w:val="green"/>
        </w:rPr>
        <w:t xml:space="preserve"> </w:t>
      </w:r>
      <w:r w:rsidRPr="008475FE">
        <w:rPr>
          <w:highlight w:val="green"/>
        </w:rPr>
        <w:t>водозаборной</w:t>
      </w:r>
      <w:r w:rsidRPr="008475FE">
        <w:rPr>
          <w:spacing w:val="-1"/>
          <w:highlight w:val="green"/>
        </w:rPr>
        <w:t xml:space="preserve"> </w:t>
      </w:r>
      <w:r w:rsidRPr="008475FE">
        <w:rPr>
          <w:highlight w:val="green"/>
        </w:rPr>
        <w:t>скважины.</w:t>
      </w:r>
    </w:p>
    <w:p w14:paraId="2E0BB2C2" w14:textId="77777777" w:rsidR="008475FE" w:rsidRPr="008475FE" w:rsidRDefault="008475FE" w:rsidP="008475FE">
      <w:pPr>
        <w:spacing w:after="0" w:line="360" w:lineRule="auto"/>
        <w:ind w:firstLine="709"/>
        <w:jc w:val="both"/>
        <w:rPr>
          <w:highlight w:val="green"/>
        </w:rPr>
      </w:pPr>
      <w:r w:rsidRPr="008475FE">
        <w:rPr>
          <w:color w:val="000000"/>
          <w:highlight w:val="green"/>
        </w:rPr>
        <w:t xml:space="preserve">– </w:t>
      </w:r>
      <w:r w:rsidRPr="008475FE">
        <w:rPr>
          <w:highlight w:val="green"/>
        </w:rPr>
        <w:t>одиночного водозабора АО «Сейм-Агро», расположенного</w:t>
      </w:r>
      <w:r w:rsidRPr="008475FE">
        <w:rPr>
          <w:spacing w:val="57"/>
          <w:highlight w:val="green"/>
        </w:rPr>
        <w:t xml:space="preserve"> </w:t>
      </w:r>
      <w:r w:rsidRPr="008475FE">
        <w:rPr>
          <w:highlight w:val="green"/>
        </w:rPr>
        <w:t>в</w:t>
      </w:r>
      <w:r w:rsidRPr="008475FE">
        <w:rPr>
          <w:spacing w:val="-68"/>
          <w:highlight w:val="green"/>
        </w:rPr>
        <w:t xml:space="preserve"> </w:t>
      </w:r>
      <w:r w:rsidRPr="008475FE">
        <w:rPr>
          <w:highlight w:val="green"/>
        </w:rPr>
        <w:t>д.</w:t>
      </w:r>
      <w:r w:rsidRPr="008475FE">
        <w:rPr>
          <w:spacing w:val="1"/>
          <w:highlight w:val="green"/>
        </w:rPr>
        <w:t> </w:t>
      </w:r>
      <w:r w:rsidRPr="008475FE">
        <w:rPr>
          <w:highlight w:val="green"/>
        </w:rPr>
        <w:t>Ворошнево</w:t>
      </w:r>
      <w:r w:rsidRPr="008475FE">
        <w:rPr>
          <w:spacing w:val="1"/>
          <w:highlight w:val="green"/>
        </w:rPr>
        <w:t xml:space="preserve"> </w:t>
      </w:r>
      <w:r w:rsidRPr="008475FE">
        <w:rPr>
          <w:highlight w:val="green"/>
        </w:rPr>
        <w:t>(приказ</w:t>
      </w:r>
      <w:r w:rsidRPr="008475FE">
        <w:rPr>
          <w:spacing w:val="1"/>
          <w:highlight w:val="green"/>
        </w:rPr>
        <w:t xml:space="preserve"> </w:t>
      </w:r>
      <w:r w:rsidRPr="008475FE">
        <w:rPr>
          <w:highlight w:val="green"/>
        </w:rPr>
        <w:t>департамента</w:t>
      </w:r>
      <w:r w:rsidRPr="008475FE">
        <w:rPr>
          <w:spacing w:val="1"/>
          <w:highlight w:val="green"/>
        </w:rPr>
        <w:t xml:space="preserve"> </w:t>
      </w:r>
      <w:r w:rsidRPr="008475FE">
        <w:rPr>
          <w:highlight w:val="green"/>
        </w:rPr>
        <w:t>экологической безопасности и природопользования Курской области</w:t>
      </w:r>
      <w:r w:rsidRPr="008475FE">
        <w:rPr>
          <w:spacing w:val="1"/>
          <w:highlight w:val="green"/>
        </w:rPr>
        <w:t xml:space="preserve"> </w:t>
      </w:r>
      <w:r w:rsidRPr="008475FE">
        <w:rPr>
          <w:highlight w:val="green"/>
        </w:rPr>
        <w:t>от</w:t>
      </w:r>
      <w:r w:rsidRPr="008475FE">
        <w:rPr>
          <w:spacing w:val="-1"/>
          <w:highlight w:val="green"/>
        </w:rPr>
        <w:t xml:space="preserve"> </w:t>
      </w:r>
      <w:r w:rsidRPr="008475FE">
        <w:rPr>
          <w:highlight w:val="green"/>
        </w:rPr>
        <w:t>07.03.2017 № 91/01-10):</w:t>
      </w:r>
    </w:p>
    <w:p w14:paraId="11D57906" w14:textId="77777777" w:rsidR="008475FE" w:rsidRPr="008475FE" w:rsidRDefault="008475FE" w:rsidP="008475FE">
      <w:pPr>
        <w:spacing w:after="0" w:line="360" w:lineRule="auto"/>
        <w:ind w:firstLine="709"/>
        <w:jc w:val="both"/>
        <w:rPr>
          <w:highlight w:val="green"/>
        </w:rPr>
      </w:pPr>
      <w:r w:rsidRPr="008475FE">
        <w:rPr>
          <w:highlight w:val="green"/>
        </w:rPr>
        <w:t>граница</w:t>
      </w:r>
      <w:r w:rsidRPr="008475FE">
        <w:rPr>
          <w:spacing w:val="36"/>
          <w:highlight w:val="green"/>
        </w:rPr>
        <w:t xml:space="preserve"> </w:t>
      </w:r>
      <w:r w:rsidRPr="008475FE">
        <w:rPr>
          <w:highlight w:val="green"/>
        </w:rPr>
        <w:t>зоны</w:t>
      </w:r>
      <w:r w:rsidRPr="008475FE">
        <w:rPr>
          <w:spacing w:val="36"/>
          <w:highlight w:val="green"/>
        </w:rPr>
        <w:t xml:space="preserve"> </w:t>
      </w:r>
      <w:r w:rsidRPr="008475FE">
        <w:rPr>
          <w:highlight w:val="green"/>
        </w:rPr>
        <w:t>строгого</w:t>
      </w:r>
      <w:r w:rsidRPr="008475FE">
        <w:rPr>
          <w:spacing w:val="35"/>
          <w:highlight w:val="green"/>
        </w:rPr>
        <w:t xml:space="preserve"> </w:t>
      </w:r>
      <w:r w:rsidRPr="008475FE">
        <w:rPr>
          <w:highlight w:val="green"/>
        </w:rPr>
        <w:t>режима</w:t>
      </w:r>
      <w:r w:rsidRPr="008475FE">
        <w:rPr>
          <w:spacing w:val="105"/>
          <w:highlight w:val="green"/>
        </w:rPr>
        <w:t xml:space="preserve"> </w:t>
      </w:r>
      <w:r w:rsidRPr="008475FE">
        <w:rPr>
          <w:highlight w:val="green"/>
        </w:rPr>
        <w:t>(ЗСО</w:t>
      </w:r>
      <w:r w:rsidRPr="008475FE">
        <w:rPr>
          <w:spacing w:val="105"/>
          <w:highlight w:val="green"/>
        </w:rPr>
        <w:t xml:space="preserve"> </w:t>
      </w:r>
      <w:r w:rsidRPr="008475FE">
        <w:rPr>
          <w:highlight w:val="green"/>
        </w:rPr>
        <w:t>I)</w:t>
      </w:r>
      <w:r w:rsidRPr="008475FE">
        <w:rPr>
          <w:spacing w:val="105"/>
          <w:highlight w:val="green"/>
        </w:rPr>
        <w:t xml:space="preserve"> </w:t>
      </w:r>
      <w:r w:rsidRPr="008475FE">
        <w:rPr>
          <w:highlight w:val="green"/>
        </w:rPr>
        <w:t>со</w:t>
      </w:r>
      <w:r w:rsidRPr="008475FE">
        <w:rPr>
          <w:spacing w:val="106"/>
          <w:highlight w:val="green"/>
        </w:rPr>
        <w:t xml:space="preserve"> </w:t>
      </w:r>
      <w:r w:rsidRPr="008475FE">
        <w:rPr>
          <w:highlight w:val="green"/>
        </w:rPr>
        <w:t>следующими</w:t>
      </w:r>
      <w:r w:rsidRPr="008475FE">
        <w:rPr>
          <w:spacing w:val="104"/>
          <w:highlight w:val="green"/>
        </w:rPr>
        <w:t xml:space="preserve"> </w:t>
      </w:r>
      <w:r w:rsidRPr="008475FE">
        <w:rPr>
          <w:highlight w:val="green"/>
        </w:rPr>
        <w:t>расстояниями от</w:t>
      </w:r>
      <w:r w:rsidRPr="008475FE">
        <w:rPr>
          <w:spacing w:val="-1"/>
          <w:highlight w:val="green"/>
        </w:rPr>
        <w:t xml:space="preserve"> </w:t>
      </w:r>
      <w:r w:rsidRPr="008475FE">
        <w:rPr>
          <w:highlight w:val="green"/>
        </w:rPr>
        <w:t>водозаборных скважин</w:t>
      </w:r>
      <w:r w:rsidRPr="008475FE">
        <w:rPr>
          <w:spacing w:val="-1"/>
          <w:highlight w:val="green"/>
        </w:rPr>
        <w:t xml:space="preserve"> </w:t>
      </w:r>
      <w:r w:rsidRPr="008475FE">
        <w:rPr>
          <w:highlight w:val="green"/>
        </w:rPr>
        <w:t>до</w:t>
      </w:r>
      <w:r w:rsidRPr="008475FE">
        <w:rPr>
          <w:spacing w:val="-2"/>
          <w:highlight w:val="green"/>
        </w:rPr>
        <w:t xml:space="preserve"> </w:t>
      </w:r>
      <w:r w:rsidRPr="008475FE">
        <w:rPr>
          <w:highlight w:val="green"/>
        </w:rPr>
        <w:t>ограждения по сторонам</w:t>
      </w:r>
      <w:r w:rsidRPr="008475FE">
        <w:rPr>
          <w:spacing w:val="-1"/>
          <w:highlight w:val="green"/>
        </w:rPr>
        <w:t xml:space="preserve"> </w:t>
      </w:r>
      <w:r w:rsidRPr="008475FE">
        <w:rPr>
          <w:highlight w:val="green"/>
        </w:rPr>
        <w:t>света:</w:t>
      </w:r>
    </w:p>
    <w:p w14:paraId="459085AA" w14:textId="77777777" w:rsidR="008475FE" w:rsidRPr="008475FE" w:rsidRDefault="008475FE" w:rsidP="008475FE">
      <w:pPr>
        <w:spacing w:after="0" w:line="360" w:lineRule="auto"/>
        <w:ind w:firstLine="709"/>
        <w:jc w:val="both"/>
        <w:rPr>
          <w:highlight w:val="green"/>
        </w:rPr>
      </w:pPr>
      <w:r w:rsidRPr="008475FE">
        <w:rPr>
          <w:highlight w:val="green"/>
        </w:rPr>
        <w:t>скважина</w:t>
      </w:r>
      <w:r w:rsidRPr="008475FE">
        <w:rPr>
          <w:spacing w:val="-2"/>
          <w:highlight w:val="green"/>
        </w:rPr>
        <w:t xml:space="preserve"> </w:t>
      </w:r>
      <w:r w:rsidRPr="008475FE">
        <w:rPr>
          <w:highlight w:val="green"/>
        </w:rPr>
        <w:t>№ 1: север</w:t>
      </w:r>
      <w:r w:rsidRPr="008475FE">
        <w:rPr>
          <w:spacing w:val="-2"/>
          <w:highlight w:val="green"/>
        </w:rPr>
        <w:t xml:space="preserve"> </w:t>
      </w:r>
      <w:r w:rsidRPr="008475FE">
        <w:rPr>
          <w:color w:val="000000"/>
          <w:highlight w:val="green"/>
        </w:rPr>
        <w:t>–</w:t>
      </w:r>
      <w:r w:rsidRPr="008475FE">
        <w:rPr>
          <w:highlight w:val="green"/>
        </w:rPr>
        <w:t xml:space="preserve"> 16</w:t>
      </w:r>
      <w:r w:rsidRPr="008475FE">
        <w:rPr>
          <w:spacing w:val="-1"/>
          <w:highlight w:val="green"/>
        </w:rPr>
        <w:t xml:space="preserve"> </w:t>
      </w:r>
      <w:r w:rsidRPr="008475FE">
        <w:rPr>
          <w:highlight w:val="green"/>
        </w:rPr>
        <w:t>м,</w:t>
      </w:r>
      <w:r w:rsidRPr="008475FE">
        <w:rPr>
          <w:spacing w:val="-1"/>
          <w:highlight w:val="green"/>
        </w:rPr>
        <w:t xml:space="preserve"> </w:t>
      </w:r>
      <w:r w:rsidRPr="008475FE">
        <w:rPr>
          <w:highlight w:val="green"/>
        </w:rPr>
        <w:t>восток</w:t>
      </w:r>
      <w:r w:rsidRPr="008475FE">
        <w:rPr>
          <w:spacing w:val="-1"/>
          <w:highlight w:val="green"/>
        </w:rPr>
        <w:t xml:space="preserve"> </w:t>
      </w:r>
      <w:r w:rsidRPr="008475FE">
        <w:rPr>
          <w:color w:val="000000"/>
          <w:highlight w:val="green"/>
        </w:rPr>
        <w:t>–</w:t>
      </w:r>
      <w:r w:rsidRPr="008475FE">
        <w:rPr>
          <w:highlight w:val="green"/>
        </w:rPr>
        <w:t xml:space="preserve"> 15 м,</w:t>
      </w:r>
      <w:r w:rsidRPr="008475FE">
        <w:rPr>
          <w:spacing w:val="-2"/>
          <w:highlight w:val="green"/>
        </w:rPr>
        <w:t xml:space="preserve"> </w:t>
      </w:r>
      <w:r w:rsidRPr="008475FE">
        <w:rPr>
          <w:highlight w:val="green"/>
        </w:rPr>
        <w:t xml:space="preserve">юг </w:t>
      </w:r>
      <w:r w:rsidRPr="008475FE">
        <w:rPr>
          <w:color w:val="000000"/>
          <w:highlight w:val="green"/>
        </w:rPr>
        <w:t>–</w:t>
      </w:r>
      <w:r w:rsidRPr="008475FE">
        <w:rPr>
          <w:spacing w:val="-1"/>
          <w:highlight w:val="green"/>
        </w:rPr>
        <w:t xml:space="preserve"> </w:t>
      </w:r>
      <w:r w:rsidRPr="008475FE">
        <w:rPr>
          <w:highlight w:val="green"/>
        </w:rPr>
        <w:t>15 м,</w:t>
      </w:r>
      <w:r w:rsidRPr="008475FE">
        <w:rPr>
          <w:spacing w:val="-2"/>
          <w:highlight w:val="green"/>
        </w:rPr>
        <w:t xml:space="preserve"> </w:t>
      </w:r>
      <w:r w:rsidRPr="008475FE">
        <w:rPr>
          <w:highlight w:val="green"/>
        </w:rPr>
        <w:t xml:space="preserve">запад </w:t>
      </w:r>
      <w:r w:rsidRPr="008475FE">
        <w:rPr>
          <w:color w:val="000000"/>
          <w:highlight w:val="green"/>
        </w:rPr>
        <w:t>–</w:t>
      </w:r>
      <w:r w:rsidRPr="008475FE">
        <w:rPr>
          <w:highlight w:val="green"/>
        </w:rPr>
        <w:t xml:space="preserve"> 26</w:t>
      </w:r>
      <w:r w:rsidRPr="008475FE">
        <w:rPr>
          <w:spacing w:val="-1"/>
          <w:highlight w:val="green"/>
        </w:rPr>
        <w:t xml:space="preserve"> </w:t>
      </w:r>
      <w:r w:rsidRPr="008475FE">
        <w:rPr>
          <w:highlight w:val="green"/>
        </w:rPr>
        <w:t>м;</w:t>
      </w:r>
    </w:p>
    <w:p w14:paraId="5464A439" w14:textId="77777777" w:rsidR="008475FE" w:rsidRPr="008475FE" w:rsidRDefault="008475FE" w:rsidP="008475FE">
      <w:pPr>
        <w:spacing w:after="0" w:line="360" w:lineRule="auto"/>
        <w:ind w:firstLine="709"/>
        <w:jc w:val="both"/>
        <w:rPr>
          <w:spacing w:val="1"/>
          <w:highlight w:val="green"/>
        </w:rPr>
      </w:pPr>
      <w:r w:rsidRPr="008475FE">
        <w:rPr>
          <w:highlight w:val="green"/>
        </w:rPr>
        <w:t xml:space="preserve">скважина № 2: север </w:t>
      </w:r>
      <w:r w:rsidRPr="008475FE">
        <w:rPr>
          <w:color w:val="000000"/>
          <w:highlight w:val="green"/>
        </w:rPr>
        <w:t>–</w:t>
      </w:r>
      <w:r w:rsidRPr="008475FE">
        <w:rPr>
          <w:highlight w:val="green"/>
        </w:rPr>
        <w:t xml:space="preserve"> 15 м, восток </w:t>
      </w:r>
      <w:r w:rsidRPr="008475FE">
        <w:rPr>
          <w:color w:val="000000"/>
          <w:highlight w:val="green"/>
        </w:rPr>
        <w:t>–</w:t>
      </w:r>
      <w:r w:rsidRPr="008475FE">
        <w:rPr>
          <w:highlight w:val="green"/>
        </w:rPr>
        <w:t xml:space="preserve"> 15 м, юг </w:t>
      </w:r>
      <w:r w:rsidRPr="008475FE">
        <w:rPr>
          <w:color w:val="000000"/>
          <w:highlight w:val="green"/>
        </w:rPr>
        <w:t>–</w:t>
      </w:r>
      <w:r w:rsidRPr="008475FE">
        <w:rPr>
          <w:highlight w:val="green"/>
        </w:rPr>
        <w:t xml:space="preserve"> 19 м, запад </w:t>
      </w:r>
      <w:r w:rsidRPr="008475FE">
        <w:rPr>
          <w:color w:val="000000"/>
          <w:highlight w:val="green"/>
        </w:rPr>
        <w:t>–</w:t>
      </w:r>
      <w:r w:rsidRPr="008475FE">
        <w:rPr>
          <w:highlight w:val="green"/>
        </w:rPr>
        <w:t xml:space="preserve"> 15 м;</w:t>
      </w:r>
    </w:p>
    <w:p w14:paraId="33FCF3E7" w14:textId="77777777" w:rsidR="008475FE" w:rsidRPr="008475FE" w:rsidRDefault="008475FE" w:rsidP="008475FE">
      <w:pPr>
        <w:spacing w:after="0" w:line="360" w:lineRule="auto"/>
        <w:ind w:firstLine="709"/>
        <w:jc w:val="both"/>
        <w:rPr>
          <w:highlight w:val="green"/>
        </w:rPr>
      </w:pPr>
      <w:r w:rsidRPr="008475FE">
        <w:rPr>
          <w:highlight w:val="green"/>
        </w:rPr>
        <w:t>граница</w:t>
      </w:r>
      <w:r w:rsidRPr="008475FE">
        <w:rPr>
          <w:spacing w:val="24"/>
          <w:highlight w:val="green"/>
        </w:rPr>
        <w:t xml:space="preserve"> </w:t>
      </w:r>
      <w:r w:rsidRPr="008475FE">
        <w:rPr>
          <w:highlight w:val="green"/>
        </w:rPr>
        <w:t>зоны</w:t>
      </w:r>
      <w:r w:rsidRPr="008475FE">
        <w:rPr>
          <w:spacing w:val="24"/>
          <w:highlight w:val="green"/>
        </w:rPr>
        <w:t xml:space="preserve"> </w:t>
      </w:r>
      <w:r w:rsidRPr="008475FE">
        <w:rPr>
          <w:highlight w:val="green"/>
        </w:rPr>
        <w:t>второго</w:t>
      </w:r>
      <w:r w:rsidRPr="008475FE">
        <w:rPr>
          <w:spacing w:val="24"/>
          <w:highlight w:val="green"/>
        </w:rPr>
        <w:t xml:space="preserve"> </w:t>
      </w:r>
      <w:r w:rsidRPr="008475FE">
        <w:rPr>
          <w:highlight w:val="green"/>
        </w:rPr>
        <w:t>пояса</w:t>
      </w:r>
      <w:r w:rsidRPr="008475FE">
        <w:rPr>
          <w:spacing w:val="24"/>
          <w:highlight w:val="green"/>
        </w:rPr>
        <w:t xml:space="preserve"> </w:t>
      </w:r>
      <w:r w:rsidRPr="008475FE">
        <w:rPr>
          <w:highlight w:val="green"/>
        </w:rPr>
        <w:t>(ЗСО</w:t>
      </w:r>
      <w:r w:rsidRPr="008475FE">
        <w:rPr>
          <w:spacing w:val="24"/>
          <w:highlight w:val="green"/>
        </w:rPr>
        <w:t xml:space="preserve"> </w:t>
      </w:r>
      <w:r w:rsidRPr="008475FE">
        <w:rPr>
          <w:highlight w:val="green"/>
        </w:rPr>
        <w:t>II)</w:t>
      </w:r>
      <w:r w:rsidRPr="008475FE">
        <w:rPr>
          <w:spacing w:val="24"/>
          <w:highlight w:val="green"/>
        </w:rPr>
        <w:t xml:space="preserve"> </w:t>
      </w:r>
      <w:r w:rsidRPr="008475FE">
        <w:rPr>
          <w:highlight w:val="green"/>
        </w:rPr>
        <w:t>радиусом</w:t>
      </w:r>
      <w:r w:rsidRPr="008475FE">
        <w:rPr>
          <w:spacing w:val="24"/>
          <w:highlight w:val="green"/>
        </w:rPr>
        <w:t xml:space="preserve"> </w:t>
      </w:r>
      <w:r w:rsidRPr="008475FE">
        <w:rPr>
          <w:highlight w:val="green"/>
        </w:rPr>
        <w:t>70,0</w:t>
      </w:r>
      <w:r w:rsidRPr="008475FE">
        <w:rPr>
          <w:spacing w:val="24"/>
          <w:highlight w:val="green"/>
        </w:rPr>
        <w:t xml:space="preserve"> </w:t>
      </w:r>
      <w:r w:rsidRPr="008475FE">
        <w:rPr>
          <w:highlight w:val="green"/>
        </w:rPr>
        <w:t>м</w:t>
      </w:r>
      <w:r w:rsidRPr="008475FE">
        <w:rPr>
          <w:spacing w:val="24"/>
          <w:highlight w:val="green"/>
        </w:rPr>
        <w:t xml:space="preserve"> </w:t>
      </w:r>
      <w:r w:rsidRPr="008475FE">
        <w:rPr>
          <w:highlight w:val="green"/>
        </w:rPr>
        <w:t>вокруг</w:t>
      </w:r>
      <w:r w:rsidRPr="008475FE">
        <w:rPr>
          <w:spacing w:val="24"/>
          <w:highlight w:val="green"/>
        </w:rPr>
        <w:t xml:space="preserve"> </w:t>
      </w:r>
      <w:r w:rsidRPr="008475FE">
        <w:rPr>
          <w:highlight w:val="green"/>
        </w:rPr>
        <w:t>каждой водозаборной</w:t>
      </w:r>
      <w:r w:rsidRPr="008475FE">
        <w:rPr>
          <w:spacing w:val="-5"/>
          <w:highlight w:val="green"/>
        </w:rPr>
        <w:t xml:space="preserve"> </w:t>
      </w:r>
      <w:r w:rsidRPr="008475FE">
        <w:rPr>
          <w:highlight w:val="green"/>
        </w:rPr>
        <w:t>скважины;</w:t>
      </w:r>
    </w:p>
    <w:p w14:paraId="0A25AC8E" w14:textId="77777777" w:rsidR="008475FE" w:rsidRPr="008475FE" w:rsidRDefault="008475FE" w:rsidP="008475FE">
      <w:pPr>
        <w:spacing w:after="0" w:line="360" w:lineRule="auto"/>
        <w:ind w:firstLine="709"/>
        <w:jc w:val="both"/>
        <w:rPr>
          <w:highlight w:val="green"/>
        </w:rPr>
      </w:pPr>
      <w:r w:rsidRPr="008475FE">
        <w:rPr>
          <w:highlight w:val="green"/>
        </w:rPr>
        <w:t xml:space="preserve">граница зоны третьего пояса (ЗСО III) радиусом 702 м от </w:t>
      </w:r>
      <w:r w:rsidRPr="008475FE">
        <w:rPr>
          <w:spacing w:val="-1"/>
          <w:highlight w:val="green"/>
        </w:rPr>
        <w:t>центра</w:t>
      </w:r>
      <w:r w:rsidRPr="008475FE">
        <w:rPr>
          <w:spacing w:val="-67"/>
          <w:highlight w:val="green"/>
        </w:rPr>
        <w:t xml:space="preserve"> </w:t>
      </w:r>
      <w:r w:rsidRPr="008475FE">
        <w:rPr>
          <w:highlight w:val="green"/>
        </w:rPr>
        <w:t>максимальной</w:t>
      </w:r>
      <w:r w:rsidRPr="008475FE">
        <w:rPr>
          <w:spacing w:val="-2"/>
          <w:highlight w:val="green"/>
        </w:rPr>
        <w:t xml:space="preserve"> </w:t>
      </w:r>
      <w:r w:rsidRPr="008475FE">
        <w:rPr>
          <w:highlight w:val="green"/>
        </w:rPr>
        <w:t>нагрузки водозабора.</w:t>
      </w:r>
    </w:p>
    <w:p w14:paraId="62596993" w14:textId="77777777" w:rsidR="008475FE" w:rsidRPr="008475FE" w:rsidRDefault="008475FE" w:rsidP="008475FE">
      <w:pPr>
        <w:spacing w:after="0" w:line="360" w:lineRule="auto"/>
        <w:ind w:firstLine="709"/>
        <w:jc w:val="both"/>
        <w:rPr>
          <w:highlight w:val="green"/>
        </w:rPr>
      </w:pPr>
      <w:r w:rsidRPr="008475FE">
        <w:rPr>
          <w:color w:val="000000"/>
          <w:highlight w:val="green"/>
        </w:rPr>
        <w:lastRenderedPageBreak/>
        <w:t xml:space="preserve">– </w:t>
      </w:r>
      <w:r w:rsidRPr="008475FE">
        <w:rPr>
          <w:highlight w:val="green"/>
        </w:rPr>
        <w:t>водозабора</w:t>
      </w:r>
      <w:r w:rsidRPr="008475FE">
        <w:rPr>
          <w:spacing w:val="1"/>
          <w:highlight w:val="green"/>
        </w:rPr>
        <w:t xml:space="preserve"> </w:t>
      </w:r>
      <w:r w:rsidRPr="008475FE">
        <w:rPr>
          <w:highlight w:val="green"/>
        </w:rPr>
        <w:t>«Промплощадки</w:t>
      </w:r>
      <w:r w:rsidRPr="008475FE">
        <w:rPr>
          <w:spacing w:val="1"/>
          <w:highlight w:val="green"/>
        </w:rPr>
        <w:t xml:space="preserve"> </w:t>
      </w:r>
      <w:r w:rsidRPr="008475FE">
        <w:rPr>
          <w:highlight w:val="green"/>
        </w:rPr>
        <w:t>«Гуторово»</w:t>
      </w:r>
      <w:r w:rsidRPr="008475FE">
        <w:rPr>
          <w:spacing w:val="1"/>
          <w:highlight w:val="green"/>
        </w:rPr>
        <w:t xml:space="preserve"> </w:t>
      </w:r>
      <w:r w:rsidRPr="008475FE">
        <w:rPr>
          <w:highlight w:val="green"/>
        </w:rPr>
        <w:t>Курского</w:t>
      </w:r>
      <w:r w:rsidRPr="008475FE">
        <w:rPr>
          <w:spacing w:val="1"/>
          <w:highlight w:val="green"/>
        </w:rPr>
        <w:t xml:space="preserve"> </w:t>
      </w:r>
      <w:r w:rsidRPr="008475FE">
        <w:rPr>
          <w:highlight w:val="green"/>
        </w:rPr>
        <w:t>линейного</w:t>
      </w:r>
      <w:r w:rsidRPr="008475FE">
        <w:rPr>
          <w:spacing w:val="1"/>
          <w:highlight w:val="green"/>
        </w:rPr>
        <w:t xml:space="preserve"> </w:t>
      </w:r>
      <w:r w:rsidRPr="008475FE">
        <w:rPr>
          <w:highlight w:val="green"/>
        </w:rPr>
        <w:t>производственного</w:t>
      </w:r>
      <w:r w:rsidRPr="008475FE">
        <w:rPr>
          <w:spacing w:val="25"/>
          <w:highlight w:val="green"/>
        </w:rPr>
        <w:t xml:space="preserve"> </w:t>
      </w:r>
      <w:r w:rsidRPr="008475FE">
        <w:rPr>
          <w:highlight w:val="green"/>
        </w:rPr>
        <w:t>управления</w:t>
      </w:r>
      <w:r w:rsidRPr="008475FE">
        <w:rPr>
          <w:spacing w:val="25"/>
          <w:highlight w:val="green"/>
        </w:rPr>
        <w:t xml:space="preserve"> </w:t>
      </w:r>
      <w:r w:rsidRPr="008475FE">
        <w:rPr>
          <w:highlight w:val="green"/>
        </w:rPr>
        <w:t>магистральных</w:t>
      </w:r>
      <w:r w:rsidRPr="008475FE">
        <w:rPr>
          <w:spacing w:val="25"/>
          <w:highlight w:val="green"/>
        </w:rPr>
        <w:t xml:space="preserve"> </w:t>
      </w:r>
      <w:r w:rsidRPr="008475FE">
        <w:rPr>
          <w:highlight w:val="green"/>
        </w:rPr>
        <w:t>газопроводов</w:t>
      </w:r>
      <w:r w:rsidRPr="008475FE">
        <w:rPr>
          <w:spacing w:val="26"/>
          <w:highlight w:val="green"/>
        </w:rPr>
        <w:t xml:space="preserve"> </w:t>
      </w:r>
      <w:r w:rsidRPr="008475FE">
        <w:rPr>
          <w:highlight w:val="green"/>
        </w:rPr>
        <w:t>филиала</w:t>
      </w:r>
      <w:r w:rsidRPr="008475FE">
        <w:rPr>
          <w:spacing w:val="25"/>
          <w:highlight w:val="green"/>
        </w:rPr>
        <w:t xml:space="preserve"> </w:t>
      </w:r>
      <w:r w:rsidRPr="008475FE">
        <w:rPr>
          <w:highlight w:val="green"/>
        </w:rPr>
        <w:t>ООО «Газпром</w:t>
      </w:r>
      <w:r w:rsidRPr="008475FE">
        <w:rPr>
          <w:spacing w:val="1"/>
          <w:highlight w:val="green"/>
        </w:rPr>
        <w:t xml:space="preserve"> </w:t>
      </w:r>
      <w:r w:rsidRPr="008475FE">
        <w:rPr>
          <w:highlight w:val="green"/>
        </w:rPr>
        <w:t>Трансгаз</w:t>
      </w:r>
      <w:r w:rsidRPr="008475FE">
        <w:rPr>
          <w:spacing w:val="1"/>
          <w:highlight w:val="green"/>
        </w:rPr>
        <w:t xml:space="preserve"> </w:t>
      </w:r>
      <w:r w:rsidRPr="008475FE">
        <w:rPr>
          <w:highlight w:val="green"/>
        </w:rPr>
        <w:t>Москва»,</w:t>
      </w:r>
      <w:r w:rsidRPr="008475FE">
        <w:rPr>
          <w:spacing w:val="1"/>
          <w:highlight w:val="green"/>
        </w:rPr>
        <w:t xml:space="preserve"> </w:t>
      </w:r>
      <w:r w:rsidRPr="008475FE">
        <w:rPr>
          <w:highlight w:val="green"/>
        </w:rPr>
        <w:t>расположенного</w:t>
      </w:r>
      <w:r w:rsidRPr="008475FE">
        <w:rPr>
          <w:spacing w:val="1"/>
          <w:highlight w:val="green"/>
        </w:rPr>
        <w:t xml:space="preserve"> </w:t>
      </w:r>
      <w:r w:rsidRPr="008475FE">
        <w:rPr>
          <w:highlight w:val="green"/>
        </w:rPr>
        <w:t>вблизи</w:t>
      </w:r>
      <w:r w:rsidRPr="008475FE">
        <w:rPr>
          <w:spacing w:val="1"/>
          <w:highlight w:val="green"/>
        </w:rPr>
        <w:t xml:space="preserve"> </w:t>
      </w:r>
      <w:r w:rsidRPr="008475FE">
        <w:rPr>
          <w:highlight w:val="green"/>
        </w:rPr>
        <w:t>д.</w:t>
      </w:r>
      <w:r w:rsidRPr="008475FE">
        <w:rPr>
          <w:spacing w:val="1"/>
          <w:highlight w:val="green"/>
        </w:rPr>
        <w:t xml:space="preserve"> </w:t>
      </w:r>
      <w:r w:rsidRPr="008475FE">
        <w:rPr>
          <w:highlight w:val="green"/>
        </w:rPr>
        <w:t>Ворошнево</w:t>
      </w:r>
      <w:r w:rsidRPr="008475FE">
        <w:rPr>
          <w:spacing w:val="1"/>
          <w:highlight w:val="green"/>
        </w:rPr>
        <w:t xml:space="preserve"> </w:t>
      </w:r>
      <w:r w:rsidRPr="008475FE">
        <w:rPr>
          <w:highlight w:val="green"/>
        </w:rPr>
        <w:t>(приказ</w:t>
      </w:r>
      <w:r w:rsidRPr="008475FE">
        <w:rPr>
          <w:spacing w:val="1"/>
          <w:highlight w:val="green"/>
        </w:rPr>
        <w:t xml:space="preserve"> </w:t>
      </w:r>
      <w:r w:rsidRPr="008475FE">
        <w:rPr>
          <w:highlight w:val="green"/>
        </w:rPr>
        <w:t>департамента</w:t>
      </w:r>
      <w:r w:rsidRPr="008475FE">
        <w:rPr>
          <w:spacing w:val="1"/>
          <w:highlight w:val="green"/>
        </w:rPr>
        <w:t xml:space="preserve"> </w:t>
      </w:r>
      <w:r w:rsidRPr="008475FE">
        <w:rPr>
          <w:highlight w:val="green"/>
        </w:rPr>
        <w:t>экологической</w:t>
      </w:r>
      <w:r w:rsidRPr="008475FE">
        <w:rPr>
          <w:spacing w:val="1"/>
          <w:highlight w:val="green"/>
        </w:rPr>
        <w:t xml:space="preserve"> </w:t>
      </w:r>
      <w:r w:rsidRPr="008475FE">
        <w:rPr>
          <w:highlight w:val="green"/>
        </w:rPr>
        <w:t>безопасности</w:t>
      </w:r>
      <w:r w:rsidRPr="008475FE">
        <w:rPr>
          <w:spacing w:val="1"/>
          <w:highlight w:val="green"/>
        </w:rPr>
        <w:t xml:space="preserve"> </w:t>
      </w:r>
      <w:r w:rsidRPr="008475FE">
        <w:rPr>
          <w:highlight w:val="green"/>
        </w:rPr>
        <w:t>и</w:t>
      </w:r>
      <w:r w:rsidRPr="008475FE">
        <w:rPr>
          <w:spacing w:val="1"/>
          <w:highlight w:val="green"/>
        </w:rPr>
        <w:t xml:space="preserve"> </w:t>
      </w:r>
      <w:r w:rsidRPr="008475FE">
        <w:rPr>
          <w:highlight w:val="green"/>
        </w:rPr>
        <w:t>природопользования</w:t>
      </w:r>
      <w:r w:rsidRPr="008475FE">
        <w:rPr>
          <w:spacing w:val="-1"/>
          <w:highlight w:val="green"/>
        </w:rPr>
        <w:t xml:space="preserve"> </w:t>
      </w:r>
      <w:r w:rsidRPr="008475FE">
        <w:rPr>
          <w:highlight w:val="green"/>
        </w:rPr>
        <w:t>Курской</w:t>
      </w:r>
      <w:r w:rsidRPr="008475FE">
        <w:rPr>
          <w:spacing w:val="-1"/>
          <w:highlight w:val="green"/>
        </w:rPr>
        <w:t xml:space="preserve"> </w:t>
      </w:r>
      <w:r w:rsidRPr="008475FE">
        <w:rPr>
          <w:highlight w:val="green"/>
        </w:rPr>
        <w:t>области</w:t>
      </w:r>
      <w:r w:rsidRPr="008475FE">
        <w:rPr>
          <w:spacing w:val="-1"/>
          <w:highlight w:val="green"/>
        </w:rPr>
        <w:t xml:space="preserve"> </w:t>
      </w:r>
      <w:r w:rsidRPr="008475FE">
        <w:rPr>
          <w:highlight w:val="green"/>
        </w:rPr>
        <w:t>от</w:t>
      </w:r>
      <w:r w:rsidRPr="008475FE">
        <w:rPr>
          <w:spacing w:val="-1"/>
          <w:highlight w:val="green"/>
        </w:rPr>
        <w:t xml:space="preserve"> </w:t>
      </w:r>
      <w:r w:rsidRPr="008475FE">
        <w:rPr>
          <w:highlight w:val="green"/>
        </w:rPr>
        <w:t>31.05.2017 № 220/01-10):</w:t>
      </w:r>
    </w:p>
    <w:p w14:paraId="1B3409C4" w14:textId="77777777" w:rsidR="008475FE" w:rsidRPr="008475FE" w:rsidRDefault="008475FE" w:rsidP="008475FE">
      <w:pPr>
        <w:spacing w:after="0" w:line="360" w:lineRule="auto"/>
        <w:ind w:firstLine="709"/>
        <w:jc w:val="both"/>
        <w:rPr>
          <w:highlight w:val="green"/>
        </w:rPr>
      </w:pPr>
      <w:r w:rsidRPr="008475FE">
        <w:rPr>
          <w:highlight w:val="green"/>
        </w:rPr>
        <w:t>граница</w:t>
      </w:r>
      <w:r w:rsidRPr="008475FE">
        <w:rPr>
          <w:spacing w:val="1"/>
          <w:highlight w:val="green"/>
        </w:rPr>
        <w:t xml:space="preserve"> </w:t>
      </w:r>
      <w:r w:rsidRPr="008475FE">
        <w:rPr>
          <w:highlight w:val="green"/>
        </w:rPr>
        <w:t>зоны</w:t>
      </w:r>
      <w:r w:rsidRPr="008475FE">
        <w:rPr>
          <w:spacing w:val="1"/>
          <w:highlight w:val="green"/>
        </w:rPr>
        <w:t xml:space="preserve"> </w:t>
      </w:r>
      <w:r w:rsidRPr="008475FE">
        <w:rPr>
          <w:highlight w:val="green"/>
        </w:rPr>
        <w:t>строгого</w:t>
      </w:r>
      <w:r w:rsidRPr="008475FE">
        <w:rPr>
          <w:spacing w:val="1"/>
          <w:highlight w:val="green"/>
        </w:rPr>
        <w:t xml:space="preserve"> </w:t>
      </w:r>
      <w:r w:rsidRPr="008475FE">
        <w:rPr>
          <w:highlight w:val="green"/>
        </w:rPr>
        <w:t>режима</w:t>
      </w:r>
      <w:r w:rsidRPr="008475FE">
        <w:rPr>
          <w:spacing w:val="1"/>
          <w:highlight w:val="green"/>
        </w:rPr>
        <w:t xml:space="preserve"> </w:t>
      </w:r>
      <w:r w:rsidRPr="008475FE">
        <w:rPr>
          <w:highlight w:val="green"/>
        </w:rPr>
        <w:t>(ЗСО</w:t>
      </w:r>
      <w:r w:rsidRPr="008475FE">
        <w:rPr>
          <w:spacing w:val="1"/>
          <w:highlight w:val="green"/>
        </w:rPr>
        <w:t xml:space="preserve"> </w:t>
      </w:r>
      <w:r w:rsidRPr="008475FE">
        <w:rPr>
          <w:highlight w:val="green"/>
        </w:rPr>
        <w:t>I)</w:t>
      </w:r>
      <w:r w:rsidRPr="008475FE">
        <w:rPr>
          <w:spacing w:val="1"/>
          <w:highlight w:val="green"/>
        </w:rPr>
        <w:t xml:space="preserve"> </w:t>
      </w:r>
      <w:r w:rsidRPr="008475FE">
        <w:rPr>
          <w:highlight w:val="green"/>
        </w:rPr>
        <w:t>по</w:t>
      </w:r>
      <w:r w:rsidRPr="008475FE">
        <w:rPr>
          <w:spacing w:val="1"/>
          <w:highlight w:val="green"/>
        </w:rPr>
        <w:t xml:space="preserve"> </w:t>
      </w:r>
      <w:r w:rsidRPr="008475FE">
        <w:rPr>
          <w:highlight w:val="green"/>
        </w:rPr>
        <w:t>фактическому</w:t>
      </w:r>
      <w:r w:rsidRPr="008475FE">
        <w:rPr>
          <w:spacing w:val="1"/>
          <w:highlight w:val="green"/>
        </w:rPr>
        <w:t xml:space="preserve"> </w:t>
      </w:r>
      <w:r w:rsidRPr="008475FE">
        <w:rPr>
          <w:highlight w:val="green"/>
        </w:rPr>
        <w:t>ограждению</w:t>
      </w:r>
      <w:r w:rsidRPr="008475FE">
        <w:rPr>
          <w:spacing w:val="1"/>
          <w:highlight w:val="green"/>
        </w:rPr>
        <w:t xml:space="preserve"> </w:t>
      </w:r>
      <w:r w:rsidRPr="008475FE">
        <w:rPr>
          <w:highlight w:val="green"/>
        </w:rPr>
        <w:t>размерами 60 на 60 м с расстоянием от водозаборной скважины до границы ЗСО I</w:t>
      </w:r>
      <w:r w:rsidRPr="008475FE">
        <w:rPr>
          <w:spacing w:val="1"/>
          <w:highlight w:val="green"/>
        </w:rPr>
        <w:t xml:space="preserve"> </w:t>
      </w:r>
      <w:r w:rsidRPr="008475FE">
        <w:rPr>
          <w:highlight w:val="green"/>
        </w:rPr>
        <w:t>пояса</w:t>
      </w:r>
      <w:r w:rsidRPr="008475FE">
        <w:rPr>
          <w:spacing w:val="-1"/>
          <w:highlight w:val="green"/>
        </w:rPr>
        <w:t xml:space="preserve"> </w:t>
      </w:r>
      <w:r w:rsidRPr="008475FE">
        <w:rPr>
          <w:highlight w:val="green"/>
        </w:rPr>
        <w:t>30 м;</w:t>
      </w:r>
    </w:p>
    <w:p w14:paraId="3667641E" w14:textId="77777777" w:rsidR="008475FE" w:rsidRPr="008475FE" w:rsidRDefault="008475FE" w:rsidP="008475FE">
      <w:pPr>
        <w:spacing w:after="0" w:line="360" w:lineRule="auto"/>
        <w:ind w:firstLine="709"/>
        <w:jc w:val="both"/>
        <w:rPr>
          <w:highlight w:val="green"/>
        </w:rPr>
      </w:pPr>
      <w:r w:rsidRPr="008475FE">
        <w:rPr>
          <w:highlight w:val="green"/>
        </w:rPr>
        <w:t>граница зоны второго пояса (ЗСО II) радиусом 41 м вокруг водозаборной</w:t>
      </w:r>
      <w:r w:rsidRPr="008475FE">
        <w:rPr>
          <w:spacing w:val="1"/>
          <w:highlight w:val="green"/>
        </w:rPr>
        <w:t xml:space="preserve"> </w:t>
      </w:r>
      <w:r w:rsidRPr="008475FE">
        <w:rPr>
          <w:highlight w:val="green"/>
        </w:rPr>
        <w:t>скважины;</w:t>
      </w:r>
    </w:p>
    <w:p w14:paraId="3778AA6A" w14:textId="77BF274E" w:rsidR="008475FE" w:rsidRPr="008475FE" w:rsidRDefault="008475FE" w:rsidP="008475FE">
      <w:pPr>
        <w:spacing w:after="0" w:line="360" w:lineRule="auto"/>
        <w:ind w:firstLine="709"/>
        <w:jc w:val="both"/>
      </w:pPr>
      <w:r w:rsidRPr="008475FE">
        <w:rPr>
          <w:highlight w:val="green"/>
        </w:rPr>
        <w:t>граница зоны третьего пояса (ЗСО III) радиусом 285 м вокруг водозаборной</w:t>
      </w:r>
      <w:r w:rsidRPr="008475FE">
        <w:rPr>
          <w:spacing w:val="1"/>
          <w:highlight w:val="green"/>
        </w:rPr>
        <w:t xml:space="preserve"> </w:t>
      </w:r>
      <w:r w:rsidRPr="008475FE">
        <w:rPr>
          <w:highlight w:val="green"/>
        </w:rPr>
        <w:t>скважины.</w:t>
      </w:r>
    </w:p>
    <w:p w14:paraId="1BA165D8" w14:textId="77777777" w:rsidR="008475FE" w:rsidRDefault="008475FE" w:rsidP="00E90316">
      <w:pPr>
        <w:pStyle w:val="af3"/>
        <w:widowControl w:val="0"/>
        <w:spacing w:before="0" w:beforeAutospacing="0" w:after="0" w:afterAutospacing="0" w:line="360" w:lineRule="auto"/>
        <w:ind w:firstLine="709"/>
        <w:jc w:val="both"/>
        <w:rPr>
          <w:bCs/>
        </w:rPr>
      </w:pPr>
    </w:p>
    <w:p w14:paraId="759E76AD" w14:textId="03A07DC1" w:rsidR="00543E47" w:rsidRPr="008475FE" w:rsidRDefault="008475FE" w:rsidP="008475FE">
      <w:pPr>
        <w:tabs>
          <w:tab w:val="right" w:leader="dot" w:pos="9781"/>
        </w:tabs>
        <w:spacing w:after="0"/>
        <w:ind w:right="311"/>
        <w:jc w:val="both"/>
        <w:rPr>
          <w:i/>
          <w:iCs/>
          <w:noProof/>
          <w:sz w:val="22"/>
          <w:szCs w:val="22"/>
          <w:lang w:eastAsia="ru-RU"/>
        </w:rPr>
      </w:pPr>
      <w:r w:rsidRPr="00422027">
        <w:rPr>
          <w:i/>
          <w:iCs/>
          <w:noProof/>
          <w:sz w:val="22"/>
          <w:szCs w:val="22"/>
          <w:lang w:eastAsia="ru-RU"/>
        </w:rPr>
        <w:t>(абзац</w:t>
      </w:r>
      <w:r>
        <w:rPr>
          <w:i/>
          <w:iCs/>
          <w:noProof/>
          <w:sz w:val="22"/>
          <w:szCs w:val="22"/>
          <w:lang w:eastAsia="ru-RU"/>
        </w:rPr>
        <w:t>ы 2 – 51 изложены</w:t>
      </w:r>
      <w:r w:rsidRPr="00422027">
        <w:rPr>
          <w:i/>
          <w:iCs/>
          <w:noProof/>
          <w:sz w:val="22"/>
          <w:szCs w:val="22"/>
          <w:lang w:eastAsia="ru-RU"/>
        </w:rPr>
        <w:t xml:space="preserve"> в редакции решения комитета архитектуры и градостроительства Курской области от «___» </w:t>
      </w:r>
      <w:r w:rsidR="001D784D">
        <w:rPr>
          <w:i/>
          <w:iCs/>
          <w:noProof/>
          <w:sz w:val="22"/>
          <w:szCs w:val="22"/>
          <w:lang w:eastAsia="ru-RU"/>
        </w:rPr>
        <w:t>сентября</w:t>
      </w:r>
      <w:r w:rsidRPr="00422027">
        <w:rPr>
          <w:i/>
          <w:iCs/>
          <w:noProof/>
          <w:sz w:val="22"/>
          <w:szCs w:val="22"/>
          <w:lang w:eastAsia="ru-RU"/>
        </w:rPr>
        <w:t xml:space="preserve"> 2024 года № 01-12/_____)</w:t>
      </w:r>
    </w:p>
    <w:p w14:paraId="5B3BB339" w14:textId="77777777" w:rsidR="00543E47" w:rsidRDefault="00543E47" w:rsidP="00E90316">
      <w:pPr>
        <w:pStyle w:val="af3"/>
        <w:widowControl w:val="0"/>
        <w:spacing w:before="0" w:beforeAutospacing="0" w:after="0" w:afterAutospacing="0" w:line="360" w:lineRule="auto"/>
        <w:ind w:firstLine="709"/>
        <w:jc w:val="both"/>
        <w:rPr>
          <w:bCs/>
        </w:rPr>
      </w:pPr>
    </w:p>
    <w:p w14:paraId="1C576C99" w14:textId="77777777" w:rsidR="009A5FDB" w:rsidRPr="00E90316" w:rsidRDefault="004618A3" w:rsidP="004618A3">
      <w:pPr>
        <w:pStyle w:val="3"/>
        <w:keepNext w:val="0"/>
        <w:keepLines w:val="0"/>
        <w:spacing w:before="0" w:line="360" w:lineRule="auto"/>
        <w:ind w:left="851"/>
        <w:jc w:val="both"/>
        <w:rPr>
          <w:rFonts w:ascii="Times New Roman" w:hAnsi="Times New Roman"/>
          <w:color w:val="auto"/>
          <w:kern w:val="32"/>
          <w:sz w:val="24"/>
          <w:szCs w:val="24"/>
          <w:lang w:eastAsia="ru-RU"/>
        </w:rPr>
      </w:pPr>
      <w:bookmarkStart w:id="228" w:name="_Toc315701272"/>
      <w:bookmarkStart w:id="229" w:name="_Toc315701273"/>
      <w:bookmarkStart w:id="230" w:name="_Toc315701274"/>
      <w:bookmarkStart w:id="231" w:name="_Toc315701275"/>
      <w:bookmarkStart w:id="232" w:name="_Toc315701276"/>
      <w:bookmarkStart w:id="233" w:name="_Toc315701277"/>
      <w:bookmarkStart w:id="234" w:name="_Toc315701278"/>
      <w:bookmarkStart w:id="235" w:name="_Toc315701279"/>
      <w:bookmarkStart w:id="236" w:name="_Toc315701280"/>
      <w:bookmarkStart w:id="237" w:name="_Toc315701281"/>
      <w:bookmarkStart w:id="238" w:name="_Toc315701282"/>
      <w:bookmarkStart w:id="239" w:name="_Toc315701283"/>
      <w:bookmarkStart w:id="240" w:name="_Toc315701284"/>
      <w:bookmarkEnd w:id="228"/>
      <w:bookmarkEnd w:id="229"/>
      <w:bookmarkEnd w:id="230"/>
      <w:bookmarkEnd w:id="231"/>
      <w:bookmarkEnd w:id="232"/>
      <w:bookmarkEnd w:id="233"/>
      <w:bookmarkEnd w:id="234"/>
      <w:bookmarkEnd w:id="235"/>
      <w:bookmarkEnd w:id="236"/>
      <w:bookmarkEnd w:id="237"/>
      <w:bookmarkEnd w:id="238"/>
      <w:bookmarkEnd w:id="239"/>
      <w:bookmarkEnd w:id="240"/>
      <w:r>
        <w:rPr>
          <w:rFonts w:ascii="Times New Roman" w:hAnsi="Times New Roman"/>
          <w:color w:val="auto"/>
          <w:kern w:val="32"/>
          <w:sz w:val="24"/>
          <w:szCs w:val="24"/>
          <w:lang w:val="ru-RU" w:eastAsia="ru-RU"/>
        </w:rPr>
        <w:t>2.13.4. </w:t>
      </w:r>
      <w:bookmarkStart w:id="241" w:name="_Toc336507679"/>
      <w:r w:rsidR="009A5FDB" w:rsidRPr="00E90316">
        <w:rPr>
          <w:rFonts w:ascii="Times New Roman" w:hAnsi="Times New Roman"/>
          <w:color w:val="auto"/>
          <w:kern w:val="32"/>
          <w:sz w:val="24"/>
          <w:szCs w:val="24"/>
          <w:lang w:eastAsia="ru-RU"/>
        </w:rPr>
        <w:t>Санитарно-защитные зоны</w:t>
      </w:r>
      <w:bookmarkEnd w:id="226"/>
      <w:bookmarkEnd w:id="227"/>
      <w:bookmarkEnd w:id="241"/>
      <w:r w:rsidR="00E90316" w:rsidRPr="00E90316">
        <w:rPr>
          <w:rFonts w:ascii="Times New Roman" w:hAnsi="Times New Roman"/>
          <w:color w:val="auto"/>
          <w:kern w:val="32"/>
          <w:sz w:val="24"/>
          <w:szCs w:val="24"/>
          <w:lang w:val="ru-RU" w:eastAsia="ru-RU"/>
        </w:rPr>
        <w:t>.</w:t>
      </w:r>
    </w:p>
    <w:p w14:paraId="60EDE9B8" w14:textId="77777777" w:rsidR="00621ED7" w:rsidRDefault="00621ED7" w:rsidP="00E90316">
      <w:pPr>
        <w:pStyle w:val="af3"/>
        <w:spacing w:before="0" w:beforeAutospacing="0" w:after="0" w:afterAutospacing="0" w:line="360" w:lineRule="auto"/>
        <w:ind w:firstLine="709"/>
        <w:jc w:val="both"/>
        <w:rPr>
          <w:bCs/>
        </w:rPr>
      </w:pPr>
      <w:r w:rsidRPr="00E90316">
        <w:rPr>
          <w:bCs/>
        </w:rPr>
        <w:t xml:space="preserve">В соответствии с </w:t>
      </w:r>
      <w:r w:rsidR="00870C33" w:rsidRPr="00870C33">
        <w:rPr>
          <w:bCs/>
        </w:rPr>
        <w:t>СанПиН 2.2.1/2.1.1.1200-03 «Санитарно-защитные зоны и санитарная классификация предприятий, сооружений и иных объектов»</w:t>
      </w:r>
      <w:r w:rsidRPr="00E90316">
        <w:rPr>
          <w:bCs/>
        </w:rPr>
        <w:t>, требования по установлению санитарно-защитных зон (СЗЗ) распространяются на размещение, проектирование, строительство и эксплуатацию вновь строящихся, реконструируемых и действующих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
    <w:p w14:paraId="222C2444" w14:textId="77777777" w:rsidR="00870C33" w:rsidRPr="00EA36F5" w:rsidRDefault="00870C33" w:rsidP="00870C33">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1278182D" w14:textId="77777777" w:rsidR="00621ED7" w:rsidRPr="00E90316" w:rsidRDefault="00621ED7" w:rsidP="00E90316">
      <w:pPr>
        <w:spacing w:after="0" w:line="360" w:lineRule="auto"/>
        <w:ind w:firstLine="709"/>
        <w:jc w:val="both"/>
      </w:pPr>
      <w:r w:rsidRPr="00E90316">
        <w:t xml:space="preserve">Территория СЗЗ предназначена для: </w:t>
      </w:r>
    </w:p>
    <w:p w14:paraId="2444372A" w14:textId="77777777" w:rsidR="00621ED7" w:rsidRPr="00E90316" w:rsidRDefault="0019147A" w:rsidP="00540A11">
      <w:pPr>
        <w:widowControl w:val="0"/>
        <w:tabs>
          <w:tab w:val="left" w:pos="1134"/>
        </w:tabs>
        <w:spacing w:after="0" w:line="360" w:lineRule="auto"/>
        <w:ind w:firstLine="709"/>
        <w:jc w:val="both"/>
      </w:pPr>
      <w:r w:rsidRPr="00E90316">
        <w:t>- </w:t>
      </w:r>
      <w:r w:rsidR="00621ED7" w:rsidRPr="00E90316">
        <w:t>обеспечения снижения уровня воздействия до требуемых гигиенических нормативов по всем факторам воздействия за ее пределами (ПДК, ПДУ);</w:t>
      </w:r>
    </w:p>
    <w:p w14:paraId="6804FE4D" w14:textId="77777777" w:rsidR="00621ED7" w:rsidRPr="00E90316" w:rsidRDefault="0019147A" w:rsidP="00540A11">
      <w:pPr>
        <w:widowControl w:val="0"/>
        <w:tabs>
          <w:tab w:val="left" w:pos="1134"/>
        </w:tabs>
        <w:spacing w:after="0" w:line="360" w:lineRule="auto"/>
        <w:ind w:firstLine="709"/>
        <w:jc w:val="both"/>
      </w:pPr>
      <w:r w:rsidRPr="00E90316">
        <w:t>- </w:t>
      </w:r>
      <w:r w:rsidR="00621ED7" w:rsidRPr="00E90316">
        <w:t>создания санитарно-защитного барьера между территорией предприятия (группы предприятий) и территорией жилой застройки;</w:t>
      </w:r>
    </w:p>
    <w:p w14:paraId="229CCB15" w14:textId="77777777" w:rsidR="00621ED7" w:rsidRPr="00E90316" w:rsidRDefault="0019147A" w:rsidP="00540A11">
      <w:pPr>
        <w:widowControl w:val="0"/>
        <w:tabs>
          <w:tab w:val="left" w:pos="1134"/>
        </w:tabs>
        <w:spacing w:after="0" w:line="360" w:lineRule="auto"/>
        <w:ind w:firstLine="709"/>
        <w:jc w:val="both"/>
      </w:pPr>
      <w:r w:rsidRPr="00E90316">
        <w:t>- </w:t>
      </w:r>
      <w:r w:rsidR="00621ED7" w:rsidRPr="00E90316">
        <w:t>организации дополнительных озелененных площадей, обеспечивающих экранирование, ассимиляцию и фильтрацию загрязнителей атмосферного воздуха, и повыш</w:t>
      </w:r>
      <w:r w:rsidRPr="00E90316">
        <w:t>ение комфортности микроклимата.</w:t>
      </w:r>
    </w:p>
    <w:p w14:paraId="7427A8D0" w14:textId="77777777" w:rsidR="00621ED7" w:rsidRPr="00E90316" w:rsidRDefault="00621ED7" w:rsidP="00540A11">
      <w:pPr>
        <w:pStyle w:val="af3"/>
        <w:widowControl w:val="0"/>
        <w:spacing w:before="0" w:beforeAutospacing="0" w:after="0" w:afterAutospacing="0" w:line="360" w:lineRule="auto"/>
        <w:ind w:firstLine="709"/>
        <w:jc w:val="both"/>
        <w:rPr>
          <w:bCs/>
        </w:rPr>
      </w:pPr>
      <w:r w:rsidRPr="00E90316">
        <w:rPr>
          <w:bCs/>
        </w:rPr>
        <w:t>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14:paraId="308418A4" w14:textId="77777777" w:rsidR="00621ED7" w:rsidRPr="00E90316" w:rsidRDefault="00621ED7" w:rsidP="00540A11">
      <w:pPr>
        <w:pStyle w:val="af3"/>
        <w:widowControl w:val="0"/>
        <w:spacing w:before="0" w:beforeAutospacing="0" w:after="0" w:afterAutospacing="0" w:line="360" w:lineRule="auto"/>
        <w:ind w:firstLine="709"/>
        <w:jc w:val="both"/>
        <w:rPr>
          <w:bCs/>
        </w:rPr>
      </w:pPr>
      <w:r w:rsidRPr="00E90316">
        <w:rPr>
          <w:bCs/>
        </w:rPr>
        <w:t xml:space="preserve">В зависимости от характеристики выбросов для промышленного объекта и </w:t>
      </w:r>
      <w:r w:rsidRPr="00E90316">
        <w:rPr>
          <w:bCs/>
        </w:rPr>
        <w:lastRenderedPageBreak/>
        <w:t>производства размер санитарно-защитной зоны устанавливается от границы промплощадки и/или от конкретного источника выбросов загрязняющих веществ.</w:t>
      </w:r>
    </w:p>
    <w:p w14:paraId="56B226C4" w14:textId="77777777" w:rsidR="00621ED7" w:rsidRDefault="00621ED7" w:rsidP="00E90316">
      <w:pPr>
        <w:spacing w:after="0" w:line="360" w:lineRule="auto"/>
        <w:ind w:firstLine="709"/>
        <w:jc w:val="both"/>
      </w:pPr>
      <w:r w:rsidRPr="00E90316">
        <w:rPr>
          <w:b/>
        </w:rPr>
        <w:t>Генеральным планом предлагается</w:t>
      </w:r>
      <w:r w:rsidRPr="00E90316">
        <w:t xml:space="preserve"> на основании </w:t>
      </w:r>
      <w:r w:rsidR="00870C33" w:rsidRPr="00870C33">
        <w:t>СанПиН 2.2.1/2.1.1.1200-03 «Санитарно-защитные зоны и санитарная классификация предприятий, сооружений и иных объектов»</w:t>
      </w:r>
      <w:r w:rsidRPr="00E90316">
        <w:t xml:space="preserve"> разработать и установить: </w:t>
      </w:r>
    </w:p>
    <w:p w14:paraId="0B860938" w14:textId="77777777" w:rsidR="00870C33" w:rsidRPr="00EA36F5" w:rsidRDefault="00870C33" w:rsidP="00870C33">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301C5EEB" w14:textId="77777777" w:rsidR="00621ED7" w:rsidRPr="00E90316" w:rsidRDefault="0019147A" w:rsidP="00E90316">
      <w:pPr>
        <w:pStyle w:val="a5"/>
        <w:spacing w:after="0" w:line="360" w:lineRule="auto"/>
        <w:ind w:left="0" w:firstLine="709"/>
        <w:jc w:val="both"/>
      </w:pPr>
      <w:r w:rsidRPr="00E90316">
        <w:t>- </w:t>
      </w:r>
      <w:r w:rsidR="00621ED7" w:rsidRPr="00E90316">
        <w:t>в обязательном порядке проекты санитарно-защитных зон для всех существующих и планируемых объектов I - III классов опасности;</w:t>
      </w:r>
    </w:p>
    <w:p w14:paraId="4B723257" w14:textId="77777777" w:rsidR="00621ED7" w:rsidRPr="00E90316" w:rsidRDefault="0019147A" w:rsidP="00E90316">
      <w:pPr>
        <w:pStyle w:val="a5"/>
        <w:spacing w:after="0" w:line="360" w:lineRule="auto"/>
        <w:ind w:left="0" w:firstLine="709"/>
        <w:jc w:val="both"/>
      </w:pPr>
      <w:r w:rsidRPr="00E90316">
        <w:t>- </w:t>
      </w:r>
      <w:r w:rsidR="00621ED7" w:rsidRPr="00E90316">
        <w:t>в рекомендательном порядке проекты санитарно-защитных зон для всех существующих и планируемых объектов IV - V классов опасности.</w:t>
      </w:r>
    </w:p>
    <w:p w14:paraId="77020CB1" w14:textId="77777777" w:rsidR="00F641D7" w:rsidRDefault="00621ED7" w:rsidP="00540A11">
      <w:pPr>
        <w:pStyle w:val="af3"/>
        <w:spacing w:before="0" w:beforeAutospacing="0" w:after="0" w:afterAutospacing="0" w:line="360" w:lineRule="auto"/>
        <w:ind w:firstLine="709"/>
        <w:jc w:val="both"/>
      </w:pPr>
      <w:r w:rsidRPr="00E90316">
        <w:t xml:space="preserve">Для групп промышленных объектов и производств или промышленного узла (комплекса) на основании </w:t>
      </w:r>
      <w:r w:rsidR="00870C33" w:rsidRPr="00870C33">
        <w:t>СанПиН 2.2.1/2.1.1.1200-03 «Санитарно-защитные зоны и санитарная классификация предприятий, сооружений и иных объектов»</w:t>
      </w:r>
      <w:r w:rsidRPr="00E90316">
        <w:t xml:space="preserve"> устанавливается санитарно-защитная зона с учетом суммарных выбросов в атмосферный воздух и физического воздействия источников </w:t>
      </w:r>
      <w:r w:rsidRPr="00E90316">
        <w:rPr>
          <w:bCs/>
        </w:rPr>
        <w:t>промышленных объектов и производств, входящих в единую зону.</w:t>
      </w:r>
      <w:r w:rsidR="00540A11">
        <w:rPr>
          <w:bCs/>
        </w:rPr>
        <w:t xml:space="preserve"> </w:t>
      </w:r>
      <w:r w:rsidR="00F641D7" w:rsidRPr="00E74082">
        <w:rPr>
          <w:bCs/>
        </w:rPr>
        <w:t>Представленные в сле</w:t>
      </w:r>
      <w:r w:rsidR="00F641D7" w:rsidRPr="00E74082">
        <w:t>дующей таблице размеры санитарно-защитных зон являются ориентировочными (нормативными). Более точные значения зон необходимо определять посредством создания проектов санитарно-защитных зон для каждого конкретного объекта.</w:t>
      </w:r>
    </w:p>
    <w:p w14:paraId="24ADE162" w14:textId="77777777" w:rsidR="00870C33" w:rsidRPr="00EA36F5" w:rsidRDefault="00870C33" w:rsidP="00870C33">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3DAC227A" w14:textId="77777777" w:rsidR="00F641D7" w:rsidRPr="00170087" w:rsidRDefault="00F641D7" w:rsidP="00F641D7">
      <w:pPr>
        <w:suppressAutoHyphens/>
        <w:spacing w:after="0" w:line="360" w:lineRule="auto"/>
        <w:ind w:firstLine="851"/>
        <w:jc w:val="both"/>
      </w:pPr>
      <w:r w:rsidRPr="00170087">
        <w:t>В санитарно-защитной зоне вне полосы отвода допускается размещать автомобильные дороги, стоянки автомобилей, склады, учреждения коммунального назначения. Не менее 50 % площади санитарно-защитной зоны должно быть озеленено.</w:t>
      </w:r>
    </w:p>
    <w:p w14:paraId="0FB36CCD" w14:textId="77777777" w:rsidR="00F641D7" w:rsidRDefault="00F641D7" w:rsidP="00870C33">
      <w:pPr>
        <w:suppressAutoHyphens/>
        <w:spacing w:after="0" w:line="360" w:lineRule="auto"/>
        <w:ind w:firstLine="851"/>
        <w:jc w:val="both"/>
      </w:pPr>
      <w:r>
        <w:t xml:space="preserve">Для автомобильных дорог в соответствии </w:t>
      </w:r>
      <w:r w:rsidR="00870C33">
        <w:t>с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t xml:space="preserve"> устанавливаются придорожные полосы автомобильных дорог - </w:t>
      </w:r>
      <w:r w:rsidRPr="00502363">
        <w:t>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w:t>
      </w:r>
      <w:r>
        <w:t>. П</w:t>
      </w:r>
      <w:r w:rsidRPr="00502363">
        <w:t>ридорожные полосы устанавливаются</w:t>
      </w:r>
      <w:r>
        <w:t xml:space="preserve"> д</w:t>
      </w:r>
      <w:r w:rsidRPr="00502363">
        <w:t>ля автомобильных дорог, за исключением автомобильных дорог, расположенных</w:t>
      </w:r>
      <w:r>
        <w:t xml:space="preserve"> в границах населенных пунктов.</w:t>
      </w:r>
    </w:p>
    <w:p w14:paraId="7161BD13" w14:textId="77777777" w:rsidR="00870C33" w:rsidRPr="00EA36F5" w:rsidRDefault="00870C33" w:rsidP="00870C33">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4D9F827B" w14:textId="77777777" w:rsidR="00F641D7" w:rsidRDefault="00F641D7" w:rsidP="00F641D7">
      <w:pPr>
        <w:suppressAutoHyphens/>
        <w:spacing w:after="0" w:line="360" w:lineRule="auto"/>
        <w:ind w:firstLine="851"/>
        <w:jc w:val="both"/>
      </w:pPr>
      <w:r>
        <w:t>Размер придорожных полос автомобильных дорог определяется</w:t>
      </w:r>
      <w:r w:rsidRPr="00BE1359">
        <w:t xml:space="preserve"> </w:t>
      </w:r>
      <w:r>
        <w:t>в</w:t>
      </w:r>
      <w:r w:rsidRPr="00502363">
        <w:t xml:space="preserve"> зависимости от класса и (или) категории автомобильных дорог</w:t>
      </w:r>
      <w:r>
        <w:t xml:space="preserve"> с учетом перспектив их развития.</w:t>
      </w:r>
    </w:p>
    <w:p w14:paraId="7B5D76D5" w14:textId="77777777" w:rsidR="00F641D7" w:rsidRDefault="00F641D7" w:rsidP="00F641D7">
      <w:pPr>
        <w:pStyle w:val="af6"/>
        <w:keepNext/>
        <w:spacing w:after="0"/>
        <w:jc w:val="both"/>
        <w:rPr>
          <w:rFonts w:eastAsia="Times New Roman"/>
          <w:color w:val="auto"/>
          <w:kern w:val="0"/>
          <w:sz w:val="20"/>
          <w:szCs w:val="20"/>
          <w:lang w:eastAsia="ru-RU"/>
        </w:rPr>
      </w:pPr>
      <w:r w:rsidRPr="00E4509F">
        <w:rPr>
          <w:rFonts w:eastAsia="Times New Roman"/>
          <w:color w:val="auto"/>
          <w:kern w:val="0"/>
          <w:sz w:val="20"/>
          <w:szCs w:val="20"/>
          <w:lang w:eastAsia="ru-RU"/>
        </w:rPr>
        <w:lastRenderedPageBreak/>
        <w:t>Таблица</w:t>
      </w:r>
      <w:r>
        <w:rPr>
          <w:rFonts w:eastAsia="Times New Roman"/>
          <w:color w:val="auto"/>
          <w:kern w:val="0"/>
          <w:sz w:val="20"/>
          <w:szCs w:val="20"/>
          <w:lang w:eastAsia="ru-RU"/>
        </w:rPr>
        <w:t xml:space="preserve">. </w:t>
      </w:r>
      <w:bookmarkStart w:id="242" w:name="_Hlk175739305"/>
      <w:r w:rsidRPr="00E4509F">
        <w:rPr>
          <w:rFonts w:eastAsia="Times New Roman"/>
          <w:color w:val="auto"/>
          <w:kern w:val="0"/>
          <w:sz w:val="20"/>
          <w:szCs w:val="20"/>
          <w:lang w:eastAsia="ru-RU"/>
        </w:rPr>
        <w:t xml:space="preserve">Ориентировочные размеры </w:t>
      </w:r>
      <w:r>
        <w:rPr>
          <w:rFonts w:eastAsia="Times New Roman"/>
          <w:color w:val="auto"/>
          <w:kern w:val="0"/>
          <w:sz w:val="20"/>
          <w:szCs w:val="20"/>
          <w:lang w:eastAsia="ru-RU"/>
        </w:rPr>
        <w:t>придорожных полос автомобильных дорог</w:t>
      </w:r>
      <w:bookmarkEnd w:id="2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70"/>
      </w:tblGrid>
      <w:tr w:rsidR="00054F30" w:rsidRPr="005E4A6D" w14:paraId="26F05854" w14:textId="77777777" w:rsidTr="00A32FFF">
        <w:tc>
          <w:tcPr>
            <w:tcW w:w="4785" w:type="dxa"/>
            <w:vAlign w:val="center"/>
          </w:tcPr>
          <w:p w14:paraId="4BA4B487" w14:textId="77777777" w:rsidR="00054F30" w:rsidRPr="005E4A6D" w:rsidRDefault="00054F30" w:rsidP="00A32FFF">
            <w:pPr>
              <w:pStyle w:val="af3"/>
              <w:spacing w:before="0" w:beforeAutospacing="0" w:after="0" w:afterAutospacing="0"/>
              <w:jc w:val="both"/>
              <w:rPr>
                <w:color w:val="000000"/>
                <w:sz w:val="20"/>
                <w:szCs w:val="20"/>
              </w:rPr>
            </w:pPr>
            <w:r w:rsidRPr="005E4A6D">
              <w:rPr>
                <w:rStyle w:val="af9"/>
                <w:color w:val="000000"/>
                <w:sz w:val="20"/>
                <w:szCs w:val="20"/>
              </w:rPr>
              <w:t>Категория автомобильных дорог</w:t>
            </w:r>
          </w:p>
        </w:tc>
        <w:tc>
          <w:tcPr>
            <w:tcW w:w="4786" w:type="dxa"/>
            <w:vAlign w:val="center"/>
          </w:tcPr>
          <w:p w14:paraId="08AE6F4B" w14:textId="77777777" w:rsidR="00054F30" w:rsidRPr="005E4A6D" w:rsidRDefault="00054F30" w:rsidP="00A32FFF">
            <w:pPr>
              <w:pStyle w:val="af3"/>
              <w:spacing w:before="0" w:beforeAutospacing="0" w:after="0" w:afterAutospacing="0"/>
              <w:jc w:val="both"/>
              <w:rPr>
                <w:color w:val="000000"/>
                <w:sz w:val="20"/>
                <w:szCs w:val="20"/>
              </w:rPr>
            </w:pPr>
            <w:r w:rsidRPr="005E4A6D">
              <w:rPr>
                <w:rStyle w:val="af9"/>
                <w:color w:val="000000"/>
                <w:sz w:val="20"/>
                <w:szCs w:val="20"/>
              </w:rPr>
              <w:t>Границы зон санитарной охраны от бровки земляного полотна автодорог до застройки</w:t>
            </w:r>
          </w:p>
        </w:tc>
      </w:tr>
      <w:tr w:rsidR="00054F30" w:rsidRPr="005E4A6D" w14:paraId="563C3DF9" w14:textId="77777777" w:rsidTr="00A32FFF">
        <w:tc>
          <w:tcPr>
            <w:tcW w:w="4785" w:type="dxa"/>
            <w:vAlign w:val="center"/>
          </w:tcPr>
          <w:p w14:paraId="6D795E50" w14:textId="77777777" w:rsidR="00054F30" w:rsidRPr="005E4A6D" w:rsidRDefault="00054F30" w:rsidP="00A32FFF">
            <w:pPr>
              <w:pStyle w:val="af3"/>
              <w:spacing w:before="75" w:beforeAutospacing="0" w:after="75" w:afterAutospacing="0"/>
              <w:jc w:val="both"/>
              <w:rPr>
                <w:color w:val="000000"/>
                <w:sz w:val="20"/>
                <w:szCs w:val="20"/>
              </w:rPr>
            </w:pPr>
            <w:r w:rsidRPr="005E4A6D">
              <w:rPr>
                <w:color w:val="000000"/>
                <w:sz w:val="20"/>
                <w:szCs w:val="20"/>
              </w:rPr>
              <w:t>I, II, III категорий</w:t>
            </w:r>
          </w:p>
        </w:tc>
        <w:tc>
          <w:tcPr>
            <w:tcW w:w="4786" w:type="dxa"/>
            <w:vAlign w:val="center"/>
          </w:tcPr>
          <w:p w14:paraId="64240E0F" w14:textId="77777777" w:rsidR="00054F30" w:rsidRPr="005E4A6D" w:rsidRDefault="00054F30" w:rsidP="00A32FFF">
            <w:pPr>
              <w:pStyle w:val="af3"/>
              <w:spacing w:before="75" w:beforeAutospacing="0" w:after="75" w:afterAutospacing="0"/>
              <w:jc w:val="both"/>
              <w:rPr>
                <w:color w:val="000000"/>
                <w:sz w:val="20"/>
                <w:szCs w:val="20"/>
              </w:rPr>
            </w:pPr>
            <w:r w:rsidRPr="005E4A6D">
              <w:rPr>
                <w:color w:val="000000"/>
                <w:sz w:val="20"/>
                <w:szCs w:val="20"/>
              </w:rPr>
              <w:t>100 м до жилой застройки, 50 м до садоводческих товариществ</w:t>
            </w:r>
          </w:p>
        </w:tc>
      </w:tr>
      <w:tr w:rsidR="00054F30" w:rsidRPr="005E4A6D" w14:paraId="02B75FCB" w14:textId="77777777" w:rsidTr="00A32FFF">
        <w:tc>
          <w:tcPr>
            <w:tcW w:w="4785" w:type="dxa"/>
            <w:vAlign w:val="center"/>
          </w:tcPr>
          <w:p w14:paraId="60226235" w14:textId="77777777" w:rsidR="00054F30" w:rsidRPr="005E4A6D" w:rsidRDefault="00054F30" w:rsidP="00A32FFF">
            <w:pPr>
              <w:pStyle w:val="af3"/>
              <w:spacing w:before="75" w:beforeAutospacing="0" w:after="75" w:afterAutospacing="0"/>
              <w:jc w:val="both"/>
              <w:rPr>
                <w:color w:val="000000"/>
                <w:sz w:val="20"/>
                <w:szCs w:val="20"/>
              </w:rPr>
            </w:pPr>
            <w:r w:rsidRPr="005E4A6D">
              <w:rPr>
                <w:color w:val="000000"/>
                <w:sz w:val="20"/>
                <w:szCs w:val="20"/>
              </w:rPr>
              <w:t>IV категории</w:t>
            </w:r>
          </w:p>
        </w:tc>
        <w:tc>
          <w:tcPr>
            <w:tcW w:w="4786" w:type="dxa"/>
            <w:vAlign w:val="center"/>
          </w:tcPr>
          <w:p w14:paraId="221E628C" w14:textId="77777777" w:rsidR="00054F30" w:rsidRPr="005E4A6D" w:rsidRDefault="00054F30" w:rsidP="00A32FFF">
            <w:pPr>
              <w:pStyle w:val="af3"/>
              <w:spacing w:before="75" w:beforeAutospacing="0" w:after="75" w:afterAutospacing="0"/>
              <w:jc w:val="both"/>
              <w:rPr>
                <w:color w:val="000000"/>
                <w:sz w:val="20"/>
                <w:szCs w:val="20"/>
              </w:rPr>
            </w:pPr>
            <w:r w:rsidRPr="005E4A6D">
              <w:rPr>
                <w:color w:val="000000"/>
                <w:sz w:val="20"/>
                <w:szCs w:val="20"/>
              </w:rPr>
              <w:t>50 м до жилой застройки, 25 м до садов</w:t>
            </w:r>
          </w:p>
        </w:tc>
      </w:tr>
    </w:tbl>
    <w:p w14:paraId="4FE2946F" w14:textId="77777777" w:rsidR="001F3CA7" w:rsidRPr="00591E08" w:rsidRDefault="001F3CA7" w:rsidP="00591E08">
      <w:pPr>
        <w:spacing w:after="0" w:line="360" w:lineRule="auto"/>
        <w:rPr>
          <w:sz w:val="16"/>
          <w:szCs w:val="16"/>
          <w:lang w:eastAsia="ru-RU"/>
        </w:rPr>
      </w:pPr>
    </w:p>
    <w:p w14:paraId="42654E2D" w14:textId="77777777" w:rsidR="00F641D7" w:rsidRDefault="00F641D7" w:rsidP="00591E08">
      <w:pPr>
        <w:suppressAutoHyphens/>
        <w:spacing w:after="0" w:line="360" w:lineRule="auto"/>
        <w:ind w:firstLine="851"/>
        <w:jc w:val="both"/>
      </w:pPr>
      <w:r w:rsidRPr="00170087">
        <w:t xml:space="preserve">Зоны санитарного разрыва для объектов железнодорожной инфраструктуры установлены в соответствии с требованиями </w:t>
      </w:r>
      <w:r w:rsidR="00870C33" w:rsidRPr="00870C33">
        <w:t>СП 42.13330.2016 «СНиП 2.07.01</w:t>
      </w:r>
      <w:r w:rsidR="00870C33">
        <w:t>-</w:t>
      </w:r>
      <w:r w:rsidR="00870C33" w:rsidRPr="00870C33">
        <w:t>89* Градостроительство. Планировка и застройка городских и сельских поселений»</w:t>
      </w:r>
      <w:r w:rsidRPr="00170087">
        <w:t xml:space="preserve">. </w:t>
      </w:r>
    </w:p>
    <w:p w14:paraId="4374FBC0" w14:textId="77777777" w:rsidR="00870C33" w:rsidRPr="00EA36F5" w:rsidRDefault="00870C33" w:rsidP="00870C33">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79EAC1B3" w14:textId="3C8BE923" w:rsidR="00F641D7" w:rsidRDefault="00F641D7" w:rsidP="00F641D7">
      <w:pPr>
        <w:suppressAutoHyphens/>
        <w:spacing w:after="0" w:line="360" w:lineRule="auto"/>
        <w:ind w:firstLine="851"/>
        <w:jc w:val="both"/>
      </w:pPr>
      <w:r w:rsidRPr="00170087">
        <w:t xml:space="preserve">Зоны санитарного разрыва высоковольтных линий устанавливаются на основании </w:t>
      </w:r>
      <w:r w:rsidR="00870C33" w:rsidRPr="00870C33">
        <w:t>приказа Министерства труда и социальной защиты Российской Федерации от 15 декабря 2020 г. № 903н «Об утверждении правил по охране труда при эксплуатации электроустановок»</w:t>
      </w:r>
      <w:r w:rsidRPr="00170087">
        <w:t xml:space="preserve">. Зоны санитарного разрыва вдоль </w:t>
      </w:r>
      <w:bookmarkStart w:id="243" w:name="_Hlk175739382"/>
      <w:r w:rsidR="008B5686" w:rsidRPr="002D1114">
        <w:rPr>
          <w:spacing w:val="1"/>
          <w:highlight w:val="green"/>
        </w:rPr>
        <w:t>воздушных линий электропередач</w:t>
      </w:r>
      <w:bookmarkEnd w:id="243"/>
      <w:r w:rsidRPr="00170087">
        <w:t xml:space="preserve"> представлена в виде земельного участка и воздушного пространства, ограниченная вертикальными плоскостями, отстоящими по обе стороны линии от крайних проводов при неотклоненном их положении. Размеры зоны санитарного разрыва представлены в таблице ниже.</w:t>
      </w:r>
    </w:p>
    <w:p w14:paraId="3337ED6D" w14:textId="40832AE1" w:rsidR="0025177C" w:rsidRPr="008475FE" w:rsidRDefault="0025177C" w:rsidP="0025177C">
      <w:pPr>
        <w:tabs>
          <w:tab w:val="right" w:leader="dot" w:pos="9781"/>
        </w:tabs>
        <w:spacing w:after="0"/>
        <w:ind w:right="311"/>
        <w:jc w:val="both"/>
        <w:rPr>
          <w:i/>
          <w:iCs/>
          <w:noProof/>
          <w:sz w:val="22"/>
          <w:szCs w:val="22"/>
          <w:lang w:eastAsia="ru-RU"/>
        </w:rPr>
      </w:pPr>
      <w:r w:rsidRPr="00422027">
        <w:rPr>
          <w:i/>
          <w:iCs/>
          <w:noProof/>
          <w:sz w:val="22"/>
          <w:szCs w:val="22"/>
          <w:lang w:eastAsia="ru-RU"/>
        </w:rPr>
        <w:t>(абзац</w:t>
      </w:r>
      <w:r>
        <w:rPr>
          <w:i/>
          <w:iCs/>
          <w:noProof/>
          <w:sz w:val="22"/>
          <w:szCs w:val="22"/>
          <w:lang w:eastAsia="ru-RU"/>
        </w:rPr>
        <w:t xml:space="preserve"> </w:t>
      </w:r>
      <w:r w:rsidRPr="00422027">
        <w:rPr>
          <w:i/>
          <w:iCs/>
          <w:noProof/>
          <w:sz w:val="22"/>
          <w:szCs w:val="22"/>
          <w:lang w:eastAsia="ru-RU"/>
        </w:rPr>
        <w:t xml:space="preserve">в редакции решения комитета архитектуры и градостроительства Курской области от «___» </w:t>
      </w:r>
      <w:r w:rsidR="001D784D">
        <w:rPr>
          <w:i/>
          <w:iCs/>
          <w:noProof/>
          <w:sz w:val="22"/>
          <w:szCs w:val="22"/>
          <w:lang w:eastAsia="ru-RU"/>
        </w:rPr>
        <w:t>сентября</w:t>
      </w:r>
      <w:r w:rsidRPr="00422027">
        <w:rPr>
          <w:i/>
          <w:iCs/>
          <w:noProof/>
          <w:sz w:val="22"/>
          <w:szCs w:val="22"/>
          <w:lang w:eastAsia="ru-RU"/>
        </w:rPr>
        <w:t xml:space="preserve"> 2024 года № 01-12/_____)</w:t>
      </w:r>
    </w:p>
    <w:p w14:paraId="68101763" w14:textId="77777777" w:rsidR="00870C33" w:rsidRPr="0025177C" w:rsidRDefault="00870C33" w:rsidP="00F641D7">
      <w:pPr>
        <w:suppressAutoHyphens/>
        <w:spacing w:after="0" w:line="360" w:lineRule="auto"/>
        <w:ind w:firstLine="851"/>
        <w:jc w:val="both"/>
      </w:pPr>
    </w:p>
    <w:p w14:paraId="4C5E196A" w14:textId="77777777" w:rsidR="00F641D7" w:rsidRPr="00170087" w:rsidRDefault="00F641D7" w:rsidP="00F641D7">
      <w:pPr>
        <w:pStyle w:val="af6"/>
        <w:keepNext/>
        <w:spacing w:after="0"/>
        <w:jc w:val="both"/>
        <w:rPr>
          <w:color w:val="auto"/>
          <w:sz w:val="20"/>
          <w:szCs w:val="20"/>
        </w:rPr>
      </w:pPr>
      <w:r w:rsidRPr="00170087">
        <w:rPr>
          <w:color w:val="auto"/>
          <w:sz w:val="20"/>
          <w:szCs w:val="20"/>
        </w:rPr>
        <w:t>Таблица</w:t>
      </w:r>
      <w:r>
        <w:rPr>
          <w:color w:val="auto"/>
          <w:sz w:val="20"/>
          <w:szCs w:val="20"/>
        </w:rPr>
        <w:t xml:space="preserve">. </w:t>
      </w:r>
      <w:r w:rsidRPr="00170087">
        <w:rPr>
          <w:color w:val="auto"/>
          <w:sz w:val="20"/>
          <w:szCs w:val="20"/>
        </w:rPr>
        <w:t>Зоны санитарного разрыва для линий электропередач, проходящих по территории муниципального образования</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0"/>
        <w:gridCol w:w="4080"/>
      </w:tblGrid>
      <w:tr w:rsidR="00F641D7" w:rsidRPr="00170087" w14:paraId="5F5F7929" w14:textId="77777777" w:rsidTr="00DB3370">
        <w:trPr>
          <w:trHeight w:val="193"/>
        </w:trPr>
        <w:tc>
          <w:tcPr>
            <w:tcW w:w="2768" w:type="pct"/>
            <w:vAlign w:val="center"/>
          </w:tcPr>
          <w:p w14:paraId="5101D94A" w14:textId="77777777" w:rsidR="00F641D7" w:rsidRPr="00170087" w:rsidRDefault="00F641D7" w:rsidP="00DB3370">
            <w:pPr>
              <w:suppressAutoHyphens/>
              <w:spacing w:after="0" w:line="240" w:lineRule="auto"/>
              <w:jc w:val="center"/>
              <w:rPr>
                <w:b/>
                <w:sz w:val="20"/>
                <w:szCs w:val="20"/>
              </w:rPr>
            </w:pPr>
            <w:r w:rsidRPr="00170087">
              <w:rPr>
                <w:b/>
                <w:sz w:val="20"/>
                <w:szCs w:val="20"/>
              </w:rPr>
              <w:t>Напряжение линий электропередач, кВ</w:t>
            </w:r>
          </w:p>
        </w:tc>
        <w:tc>
          <w:tcPr>
            <w:tcW w:w="2232" w:type="pct"/>
            <w:vAlign w:val="center"/>
          </w:tcPr>
          <w:p w14:paraId="4EF9C74B" w14:textId="77777777" w:rsidR="00F641D7" w:rsidRPr="00170087" w:rsidRDefault="00F641D7" w:rsidP="00DB3370">
            <w:pPr>
              <w:suppressAutoHyphens/>
              <w:spacing w:after="0" w:line="240" w:lineRule="auto"/>
              <w:jc w:val="center"/>
              <w:rPr>
                <w:b/>
                <w:sz w:val="20"/>
                <w:szCs w:val="20"/>
              </w:rPr>
            </w:pPr>
            <w:r w:rsidRPr="00170087">
              <w:rPr>
                <w:b/>
                <w:sz w:val="20"/>
                <w:szCs w:val="20"/>
              </w:rPr>
              <w:t>ЗСР, м</w:t>
            </w:r>
          </w:p>
        </w:tc>
      </w:tr>
      <w:tr w:rsidR="00F641D7" w:rsidRPr="00170087" w14:paraId="0F9DD48F" w14:textId="77777777" w:rsidTr="00DB3370">
        <w:trPr>
          <w:trHeight w:val="220"/>
        </w:trPr>
        <w:tc>
          <w:tcPr>
            <w:tcW w:w="2768" w:type="pct"/>
            <w:vAlign w:val="center"/>
          </w:tcPr>
          <w:p w14:paraId="6CB80FD4" w14:textId="77777777" w:rsidR="00F641D7" w:rsidRPr="00170087" w:rsidRDefault="00F641D7" w:rsidP="00DB3370">
            <w:pPr>
              <w:suppressAutoHyphens/>
              <w:spacing w:after="0" w:line="240" w:lineRule="auto"/>
              <w:jc w:val="center"/>
              <w:rPr>
                <w:sz w:val="20"/>
                <w:szCs w:val="20"/>
              </w:rPr>
            </w:pPr>
            <w:r w:rsidRPr="00170087">
              <w:rPr>
                <w:sz w:val="20"/>
                <w:szCs w:val="20"/>
              </w:rPr>
              <w:t>до 1</w:t>
            </w:r>
          </w:p>
        </w:tc>
        <w:tc>
          <w:tcPr>
            <w:tcW w:w="2232" w:type="pct"/>
            <w:vAlign w:val="center"/>
          </w:tcPr>
          <w:p w14:paraId="6C443478" w14:textId="77777777" w:rsidR="00F641D7" w:rsidRPr="00170087" w:rsidRDefault="00F641D7" w:rsidP="00DB3370">
            <w:pPr>
              <w:suppressAutoHyphens/>
              <w:spacing w:after="0" w:line="240" w:lineRule="auto"/>
              <w:jc w:val="center"/>
              <w:rPr>
                <w:sz w:val="20"/>
                <w:szCs w:val="20"/>
              </w:rPr>
            </w:pPr>
            <w:r w:rsidRPr="00170087">
              <w:rPr>
                <w:sz w:val="20"/>
                <w:szCs w:val="20"/>
              </w:rPr>
              <w:t>2</w:t>
            </w:r>
          </w:p>
        </w:tc>
      </w:tr>
      <w:tr w:rsidR="00F641D7" w:rsidRPr="00170087" w14:paraId="7FCD660F" w14:textId="77777777" w:rsidTr="00DB3370">
        <w:trPr>
          <w:trHeight w:val="220"/>
        </w:trPr>
        <w:tc>
          <w:tcPr>
            <w:tcW w:w="2768" w:type="pct"/>
            <w:vAlign w:val="center"/>
          </w:tcPr>
          <w:p w14:paraId="34F03A42" w14:textId="77777777" w:rsidR="00F641D7" w:rsidRPr="00170087" w:rsidRDefault="00F641D7" w:rsidP="00DB3370">
            <w:pPr>
              <w:suppressAutoHyphens/>
              <w:spacing w:after="0" w:line="240" w:lineRule="auto"/>
              <w:jc w:val="center"/>
              <w:rPr>
                <w:sz w:val="20"/>
                <w:szCs w:val="20"/>
              </w:rPr>
            </w:pPr>
            <w:r w:rsidRPr="00170087">
              <w:rPr>
                <w:sz w:val="20"/>
                <w:szCs w:val="20"/>
              </w:rPr>
              <w:t>1 - 20</w:t>
            </w:r>
          </w:p>
        </w:tc>
        <w:tc>
          <w:tcPr>
            <w:tcW w:w="2232" w:type="pct"/>
            <w:vAlign w:val="center"/>
          </w:tcPr>
          <w:p w14:paraId="7EF7B450" w14:textId="77777777" w:rsidR="00F641D7" w:rsidRPr="00170087" w:rsidRDefault="00F641D7" w:rsidP="00DB3370">
            <w:pPr>
              <w:suppressAutoHyphens/>
              <w:spacing w:after="0" w:line="240" w:lineRule="auto"/>
              <w:jc w:val="center"/>
              <w:rPr>
                <w:sz w:val="20"/>
                <w:szCs w:val="20"/>
              </w:rPr>
            </w:pPr>
            <w:r w:rsidRPr="00170087">
              <w:rPr>
                <w:sz w:val="20"/>
                <w:szCs w:val="20"/>
              </w:rPr>
              <w:t>10</w:t>
            </w:r>
          </w:p>
        </w:tc>
      </w:tr>
      <w:tr w:rsidR="00F641D7" w:rsidRPr="00170087" w14:paraId="659698AA" w14:textId="77777777" w:rsidTr="00DB3370">
        <w:trPr>
          <w:trHeight w:val="236"/>
        </w:trPr>
        <w:tc>
          <w:tcPr>
            <w:tcW w:w="2768" w:type="pct"/>
            <w:vAlign w:val="center"/>
          </w:tcPr>
          <w:p w14:paraId="05D1372D" w14:textId="77777777" w:rsidR="00F641D7" w:rsidRPr="00170087" w:rsidRDefault="00F641D7" w:rsidP="00DB3370">
            <w:pPr>
              <w:suppressAutoHyphens/>
              <w:spacing w:after="0" w:line="240" w:lineRule="auto"/>
              <w:jc w:val="center"/>
              <w:rPr>
                <w:sz w:val="20"/>
                <w:szCs w:val="20"/>
              </w:rPr>
            </w:pPr>
            <w:r w:rsidRPr="00170087">
              <w:rPr>
                <w:sz w:val="20"/>
                <w:szCs w:val="20"/>
              </w:rPr>
              <w:t>35</w:t>
            </w:r>
          </w:p>
        </w:tc>
        <w:tc>
          <w:tcPr>
            <w:tcW w:w="2232" w:type="pct"/>
            <w:vAlign w:val="center"/>
          </w:tcPr>
          <w:p w14:paraId="463E7836" w14:textId="77777777" w:rsidR="00F641D7" w:rsidRPr="00170087" w:rsidRDefault="00F641D7" w:rsidP="00DB3370">
            <w:pPr>
              <w:suppressAutoHyphens/>
              <w:spacing w:after="0" w:line="240" w:lineRule="auto"/>
              <w:jc w:val="center"/>
              <w:rPr>
                <w:sz w:val="20"/>
                <w:szCs w:val="20"/>
              </w:rPr>
            </w:pPr>
            <w:r w:rsidRPr="00170087">
              <w:rPr>
                <w:sz w:val="20"/>
                <w:szCs w:val="20"/>
              </w:rPr>
              <w:t>15</w:t>
            </w:r>
          </w:p>
        </w:tc>
      </w:tr>
      <w:tr w:rsidR="00F641D7" w:rsidRPr="00170087" w14:paraId="5273EC0C" w14:textId="77777777" w:rsidTr="00DB3370">
        <w:trPr>
          <w:trHeight w:val="236"/>
        </w:trPr>
        <w:tc>
          <w:tcPr>
            <w:tcW w:w="2768" w:type="pct"/>
            <w:vAlign w:val="center"/>
          </w:tcPr>
          <w:p w14:paraId="5D6BA4EC" w14:textId="77777777" w:rsidR="00F641D7" w:rsidRPr="00170087" w:rsidRDefault="00F641D7" w:rsidP="00DB3370">
            <w:pPr>
              <w:suppressAutoHyphens/>
              <w:spacing w:after="0" w:line="240" w:lineRule="auto"/>
              <w:jc w:val="center"/>
              <w:rPr>
                <w:sz w:val="20"/>
                <w:szCs w:val="20"/>
              </w:rPr>
            </w:pPr>
            <w:r w:rsidRPr="00170087">
              <w:rPr>
                <w:sz w:val="20"/>
                <w:szCs w:val="20"/>
              </w:rPr>
              <w:t>110</w:t>
            </w:r>
          </w:p>
        </w:tc>
        <w:tc>
          <w:tcPr>
            <w:tcW w:w="2232" w:type="pct"/>
            <w:vAlign w:val="center"/>
          </w:tcPr>
          <w:p w14:paraId="05A2D28C" w14:textId="77777777" w:rsidR="00F641D7" w:rsidRPr="00170087" w:rsidRDefault="00F641D7" w:rsidP="00DB3370">
            <w:pPr>
              <w:suppressAutoHyphens/>
              <w:spacing w:after="0" w:line="240" w:lineRule="auto"/>
              <w:jc w:val="center"/>
              <w:rPr>
                <w:sz w:val="20"/>
                <w:szCs w:val="20"/>
              </w:rPr>
            </w:pPr>
            <w:r w:rsidRPr="00170087">
              <w:rPr>
                <w:sz w:val="20"/>
                <w:szCs w:val="20"/>
              </w:rPr>
              <w:t>20</w:t>
            </w:r>
          </w:p>
        </w:tc>
      </w:tr>
    </w:tbl>
    <w:p w14:paraId="44336220" w14:textId="77777777" w:rsidR="00870C33" w:rsidRDefault="00870C33" w:rsidP="003F7647">
      <w:pPr>
        <w:spacing w:after="0" w:line="360" w:lineRule="auto"/>
        <w:ind w:firstLine="851"/>
        <w:jc w:val="both"/>
        <w:rPr>
          <w:rFonts w:eastAsia="Times New Roman"/>
          <w:bCs/>
          <w:kern w:val="0"/>
          <w:lang w:eastAsia="x-none"/>
        </w:rPr>
      </w:pPr>
    </w:p>
    <w:p w14:paraId="02483055" w14:textId="77777777" w:rsidR="00621ED7" w:rsidRPr="004C72D9" w:rsidRDefault="00621ED7" w:rsidP="003F7647">
      <w:pPr>
        <w:spacing w:after="0" w:line="360" w:lineRule="auto"/>
        <w:ind w:firstLine="851"/>
        <w:jc w:val="both"/>
      </w:pPr>
      <w:r w:rsidRPr="004C72D9">
        <w:t>Для благополучного существования и дальнейшего развития всех образований как жилых, так промышленных и коммунально-складских важным является организация СЗЗ с проведением следующих мероприятий:</w:t>
      </w:r>
    </w:p>
    <w:p w14:paraId="2672E407" w14:textId="77777777" w:rsidR="00621ED7" w:rsidRPr="004C72D9" w:rsidRDefault="00FB2B69" w:rsidP="00FB2B69">
      <w:pPr>
        <w:spacing w:after="0" w:line="360" w:lineRule="auto"/>
        <w:ind w:firstLine="709"/>
        <w:jc w:val="both"/>
      </w:pPr>
      <w:r>
        <w:t>- </w:t>
      </w:r>
      <w:r w:rsidR="00621ED7" w:rsidRPr="004C72D9">
        <w:t>инвентаризации жилой застройки, расположенной в санитарно-защитных зонах, с целью определения точного количества жителей, требующих переселения;</w:t>
      </w:r>
    </w:p>
    <w:p w14:paraId="20A2AE66" w14:textId="77777777" w:rsidR="00621ED7" w:rsidRDefault="00FB2B69" w:rsidP="00006212">
      <w:pPr>
        <w:widowControl w:val="0"/>
        <w:spacing w:after="0" w:line="360" w:lineRule="auto"/>
        <w:ind w:firstLine="709"/>
        <w:jc w:val="both"/>
      </w:pPr>
      <w:r>
        <w:t>- </w:t>
      </w:r>
      <w:r w:rsidR="00621ED7" w:rsidRPr="004C72D9">
        <w:t xml:space="preserve">переселения людей, живущих в санитарно-защитных зонах (согласно </w:t>
      </w:r>
      <w:r w:rsidR="00870C33" w:rsidRPr="00870C33">
        <w:t>СанПиН</w:t>
      </w:r>
      <w:r w:rsidR="00870C33">
        <w:t> </w:t>
      </w:r>
      <w:r w:rsidR="00870C33" w:rsidRPr="00870C33">
        <w:t>2.2.1/2.1.1.1200-03 «Санитарно-защитные зоны и санитарная классификация предприятий, сооружений и иных объектов»</w:t>
      </w:r>
      <w:r w:rsidR="00621ED7" w:rsidRPr="004C72D9">
        <w:t xml:space="preserve">, переселение жителей обеспечивают должностные лица соответствующих промышленных объектов и производств) и запрещения дальнейшего развития жилой </w:t>
      </w:r>
      <w:r>
        <w:t>застройки на данной территории;</w:t>
      </w:r>
    </w:p>
    <w:p w14:paraId="1C093EF9" w14:textId="77777777" w:rsidR="00870C33" w:rsidRPr="00EA36F5" w:rsidRDefault="00870C33" w:rsidP="00870C33">
      <w:pPr>
        <w:widowControl w:val="0"/>
        <w:tabs>
          <w:tab w:val="left" w:pos="9214"/>
        </w:tabs>
        <w:suppressAutoHyphens/>
        <w:spacing w:after="0" w:line="240" w:lineRule="auto"/>
        <w:ind w:right="-1"/>
        <w:jc w:val="both"/>
        <w:rPr>
          <w:rFonts w:eastAsia="Times New Roman"/>
          <w:color w:val="000000"/>
          <w:lang w:eastAsia="zh-CN"/>
        </w:rPr>
      </w:pPr>
      <w:r w:rsidRPr="00EA36F5">
        <w:rPr>
          <w:rFonts w:eastAsia="Times New Roman"/>
          <w:bCs/>
          <w:kern w:val="0"/>
          <w:lang w:eastAsia="x-none"/>
        </w:rPr>
        <w:lastRenderedPageBreak/>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29C1879D" w14:textId="77777777" w:rsidR="00621ED7" w:rsidRPr="004C72D9" w:rsidRDefault="00FB2B69" w:rsidP="00006212">
      <w:pPr>
        <w:widowControl w:val="0"/>
        <w:spacing w:after="0" w:line="360" w:lineRule="auto"/>
        <w:ind w:firstLine="709"/>
        <w:jc w:val="both"/>
      </w:pPr>
      <w:r>
        <w:t>- </w:t>
      </w:r>
      <w:r w:rsidR="00621ED7" w:rsidRPr="004C72D9">
        <w:t>создание инвестиционных промышленных площадок на территории «переносимого» жилищного фонда;</w:t>
      </w:r>
    </w:p>
    <w:p w14:paraId="007C4B82" w14:textId="77777777" w:rsidR="00621ED7" w:rsidRPr="004C72D9" w:rsidRDefault="00FB2B69" w:rsidP="00006212">
      <w:pPr>
        <w:widowControl w:val="0"/>
        <w:spacing w:after="0" w:line="360" w:lineRule="auto"/>
        <w:ind w:firstLine="709"/>
        <w:jc w:val="both"/>
      </w:pPr>
      <w:r>
        <w:t>- </w:t>
      </w:r>
      <w:r w:rsidR="00621ED7" w:rsidRPr="004C72D9">
        <w:t>снижения выбросов вредных веществ в атмосферу посредством:</w:t>
      </w:r>
    </w:p>
    <w:p w14:paraId="3B6979EB" w14:textId="77777777" w:rsidR="00621ED7" w:rsidRPr="004C72D9" w:rsidRDefault="00FB2B69" w:rsidP="00006212">
      <w:pPr>
        <w:widowControl w:val="0"/>
        <w:spacing w:after="0" w:line="360" w:lineRule="auto"/>
        <w:ind w:firstLine="709"/>
        <w:jc w:val="both"/>
      </w:pPr>
      <w:r>
        <w:t>а) </w:t>
      </w:r>
      <w:r w:rsidR="00621ED7" w:rsidRPr="004C72D9">
        <w:t>установки пыле- и газоулавливающего оборудования на предприятиях;</w:t>
      </w:r>
    </w:p>
    <w:p w14:paraId="5876EEFB" w14:textId="77777777" w:rsidR="00621ED7" w:rsidRPr="004C72D9" w:rsidRDefault="00FB2B69" w:rsidP="00006212">
      <w:pPr>
        <w:widowControl w:val="0"/>
        <w:spacing w:after="0" w:line="360" w:lineRule="auto"/>
        <w:ind w:firstLine="709"/>
        <w:jc w:val="both"/>
      </w:pPr>
      <w:r>
        <w:t>б) </w:t>
      </w:r>
      <w:r w:rsidR="00621ED7" w:rsidRPr="004C72D9">
        <w:t>реконструкции и усовершенствования имеющегося оборудования.</w:t>
      </w:r>
    </w:p>
    <w:p w14:paraId="65BB0AD8" w14:textId="77777777" w:rsidR="00621ED7" w:rsidRDefault="00621ED7" w:rsidP="00006212">
      <w:pPr>
        <w:pStyle w:val="af3"/>
        <w:widowControl w:val="0"/>
        <w:spacing w:before="0" w:beforeAutospacing="0" w:after="0" w:afterAutospacing="0" w:line="360" w:lineRule="auto"/>
        <w:ind w:firstLine="851"/>
        <w:jc w:val="both"/>
        <w:rPr>
          <w:bCs/>
        </w:rPr>
      </w:pPr>
      <w:r w:rsidRPr="00842144">
        <w:rPr>
          <w:bCs/>
        </w:rPr>
        <w:t xml:space="preserve">Регламенты использования территорий санитарно-защитных зон, определенные </w:t>
      </w:r>
      <w:r w:rsidR="00870C33" w:rsidRPr="00870C33">
        <w:rPr>
          <w:bCs/>
        </w:rPr>
        <w:t>СанПиН 2.2.1/2.1.1.1200-03 «Санитарно-защитные зоны и санитарная классификация предприятий, сооружений и иных объектов»</w:t>
      </w:r>
      <w:r w:rsidRPr="00842144">
        <w:rPr>
          <w:bCs/>
        </w:rPr>
        <w:t>, представлены в таблице.</w:t>
      </w:r>
    </w:p>
    <w:p w14:paraId="539BDD61" w14:textId="77777777" w:rsidR="00870C33" w:rsidRDefault="00870C33" w:rsidP="00870C33">
      <w:pPr>
        <w:widowControl w:val="0"/>
        <w:tabs>
          <w:tab w:val="left" w:pos="9214"/>
        </w:tabs>
        <w:suppressAutoHyphens/>
        <w:spacing w:after="0" w:line="240" w:lineRule="auto"/>
        <w:ind w:right="-1"/>
        <w:jc w:val="both"/>
        <w:rPr>
          <w:rFonts w:eastAsia="Times New Roman"/>
          <w:bCs/>
          <w:kern w:val="0"/>
          <w:lang w:eastAsia="x-none"/>
        </w:rPr>
      </w:pPr>
      <w:r w:rsidRPr="00EA36F5">
        <w:rPr>
          <w:rFonts w:eastAsia="Times New Roman"/>
          <w:bCs/>
          <w:kern w:val="0"/>
          <w:lang w:eastAsia="x-none"/>
        </w:rPr>
        <w:t>(</w:t>
      </w:r>
      <w:r w:rsidRPr="00EA36F5">
        <w:rPr>
          <w:rFonts w:eastAsia="Times New Roman"/>
          <w:color w:val="000000"/>
          <w:lang w:eastAsia="zh-CN"/>
        </w:rPr>
        <w:t>в редакции решения комитета архитектуры и градостроительства Курской области от 20 марта 2023 года № 01-12/96</w:t>
      </w:r>
      <w:r w:rsidRPr="00EA36F5">
        <w:rPr>
          <w:rFonts w:eastAsia="Times New Roman"/>
          <w:bCs/>
          <w:kern w:val="0"/>
          <w:lang w:eastAsia="x-none"/>
        </w:rPr>
        <w:t>)</w:t>
      </w:r>
    </w:p>
    <w:p w14:paraId="1D88B512" w14:textId="77777777" w:rsidR="00870C33" w:rsidRDefault="00870C33" w:rsidP="00870C33">
      <w:pPr>
        <w:widowControl w:val="0"/>
        <w:tabs>
          <w:tab w:val="left" w:pos="9214"/>
        </w:tabs>
        <w:suppressAutoHyphens/>
        <w:spacing w:after="0" w:line="240" w:lineRule="auto"/>
        <w:ind w:right="-1"/>
        <w:jc w:val="both"/>
        <w:rPr>
          <w:rFonts w:eastAsia="Times New Roman"/>
          <w:bCs/>
          <w:kern w:val="0"/>
          <w:lang w:eastAsia="x-none"/>
        </w:rPr>
      </w:pPr>
    </w:p>
    <w:p w14:paraId="20973D6C" w14:textId="77777777" w:rsidR="00870C33" w:rsidRDefault="00870C33" w:rsidP="00870C33">
      <w:pPr>
        <w:widowControl w:val="0"/>
        <w:tabs>
          <w:tab w:val="left" w:pos="9214"/>
        </w:tabs>
        <w:suppressAutoHyphens/>
        <w:spacing w:after="0" w:line="240" w:lineRule="auto"/>
        <w:ind w:right="-1"/>
        <w:jc w:val="both"/>
        <w:rPr>
          <w:rFonts w:eastAsia="Times New Roman"/>
          <w:bCs/>
          <w:kern w:val="0"/>
          <w:lang w:eastAsia="x-none"/>
        </w:rPr>
      </w:pPr>
    </w:p>
    <w:p w14:paraId="651C0F74" w14:textId="77777777" w:rsidR="00870C33" w:rsidRDefault="00870C33" w:rsidP="00870C33">
      <w:pPr>
        <w:widowControl w:val="0"/>
        <w:tabs>
          <w:tab w:val="left" w:pos="9214"/>
        </w:tabs>
        <w:suppressAutoHyphens/>
        <w:spacing w:after="0" w:line="240" w:lineRule="auto"/>
        <w:ind w:right="-1"/>
        <w:jc w:val="both"/>
        <w:rPr>
          <w:rFonts w:eastAsia="Times New Roman"/>
          <w:bCs/>
          <w:kern w:val="0"/>
          <w:lang w:eastAsia="x-none"/>
        </w:rPr>
      </w:pPr>
    </w:p>
    <w:p w14:paraId="0089D054" w14:textId="77777777" w:rsidR="00870C33" w:rsidRPr="00EA36F5" w:rsidRDefault="00870C33" w:rsidP="00870C33">
      <w:pPr>
        <w:widowControl w:val="0"/>
        <w:tabs>
          <w:tab w:val="left" w:pos="9214"/>
        </w:tabs>
        <w:suppressAutoHyphens/>
        <w:spacing w:after="0" w:line="240" w:lineRule="auto"/>
        <w:ind w:right="-1"/>
        <w:jc w:val="both"/>
        <w:rPr>
          <w:rFonts w:eastAsia="Times New Roman"/>
          <w:color w:val="000000"/>
          <w:lang w:eastAsia="zh-CN"/>
        </w:rPr>
      </w:pPr>
    </w:p>
    <w:p w14:paraId="0F49846C" w14:textId="77777777" w:rsidR="00B63D89" w:rsidRDefault="00B63D89">
      <w:pPr>
        <w:spacing w:after="0" w:line="240" w:lineRule="auto"/>
        <w:rPr>
          <w:b/>
          <w:bCs/>
          <w:sz w:val="20"/>
          <w:szCs w:val="20"/>
        </w:rPr>
      </w:pPr>
      <w:r>
        <w:rPr>
          <w:sz w:val="20"/>
          <w:szCs w:val="20"/>
        </w:rPr>
        <w:br w:type="page"/>
      </w:r>
    </w:p>
    <w:p w14:paraId="4209CB4E" w14:textId="23F1D372" w:rsidR="00621ED7" w:rsidRPr="00F641D7" w:rsidRDefault="00621ED7" w:rsidP="003F7647">
      <w:pPr>
        <w:pStyle w:val="af6"/>
        <w:spacing w:after="0" w:line="360" w:lineRule="auto"/>
        <w:rPr>
          <w:color w:val="auto"/>
          <w:sz w:val="20"/>
          <w:szCs w:val="20"/>
        </w:rPr>
      </w:pPr>
      <w:r w:rsidRPr="00F641D7">
        <w:rPr>
          <w:color w:val="auto"/>
          <w:sz w:val="20"/>
          <w:szCs w:val="20"/>
        </w:rPr>
        <w:lastRenderedPageBreak/>
        <w:t>Таблица</w:t>
      </w:r>
      <w:r w:rsidR="00FB2B69" w:rsidRPr="00F641D7">
        <w:rPr>
          <w:color w:val="auto"/>
          <w:sz w:val="20"/>
          <w:szCs w:val="20"/>
        </w:rPr>
        <w:t xml:space="preserve">. </w:t>
      </w:r>
      <w:r w:rsidRPr="00F641D7">
        <w:rPr>
          <w:color w:val="auto"/>
          <w:sz w:val="20"/>
          <w:szCs w:val="20"/>
        </w:rPr>
        <w:t>Регламенты использования территории санитарно-защитных зон</w:t>
      </w:r>
      <w:r w:rsidR="00FB2B69" w:rsidRPr="00F641D7">
        <w:rPr>
          <w:color w:val="auto"/>
          <w:sz w:val="20"/>
          <w:szCs w:val="20"/>
        </w:rPr>
        <w:t>.</w:t>
      </w:r>
    </w:p>
    <w:tbl>
      <w:tblPr>
        <w:tblW w:w="4889" w:type="pct"/>
        <w:tblInd w:w="108" w:type="dxa"/>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000" w:firstRow="0" w:lastRow="0" w:firstColumn="0" w:lastColumn="0" w:noHBand="0" w:noVBand="0"/>
      </w:tblPr>
      <w:tblGrid>
        <w:gridCol w:w="4292"/>
        <w:gridCol w:w="4847"/>
      </w:tblGrid>
      <w:tr w:rsidR="0015088D" w:rsidRPr="001455F0" w14:paraId="62515208" w14:textId="77777777" w:rsidTr="001A038A">
        <w:trPr>
          <w:tblHeader/>
        </w:trPr>
        <w:tc>
          <w:tcPr>
            <w:tcW w:w="2348" w:type="pct"/>
            <w:tcBorders>
              <w:top w:val="single" w:sz="4" w:space="0" w:color="auto"/>
              <w:bottom w:val="single" w:sz="4" w:space="0" w:color="auto"/>
            </w:tcBorders>
            <w:shd w:val="clear" w:color="auto" w:fill="auto"/>
            <w:vAlign w:val="center"/>
          </w:tcPr>
          <w:p w14:paraId="0CC9504C" w14:textId="77777777" w:rsidR="0015088D" w:rsidRPr="00D84A33" w:rsidRDefault="0015088D" w:rsidP="001A038A">
            <w:pPr>
              <w:spacing w:after="0" w:line="240" w:lineRule="auto"/>
              <w:ind w:left="-240"/>
              <w:jc w:val="center"/>
              <w:rPr>
                <w:rFonts w:eastAsia="Times New Roman"/>
                <w:b/>
                <w:sz w:val="20"/>
                <w:szCs w:val="20"/>
                <w:lang w:eastAsia="ru-RU"/>
              </w:rPr>
            </w:pPr>
            <w:r w:rsidRPr="00D84A33">
              <w:rPr>
                <w:rFonts w:eastAsia="Times New Roman"/>
                <w:b/>
                <w:sz w:val="20"/>
                <w:szCs w:val="20"/>
                <w:lang w:eastAsia="ru-RU"/>
              </w:rPr>
              <w:t>Запрещается</w:t>
            </w:r>
          </w:p>
        </w:tc>
        <w:tc>
          <w:tcPr>
            <w:tcW w:w="2652" w:type="pct"/>
            <w:tcBorders>
              <w:top w:val="single" w:sz="4" w:space="0" w:color="auto"/>
              <w:bottom w:val="single" w:sz="4" w:space="0" w:color="auto"/>
            </w:tcBorders>
            <w:shd w:val="clear" w:color="auto" w:fill="auto"/>
            <w:vAlign w:val="center"/>
          </w:tcPr>
          <w:p w14:paraId="221A3433" w14:textId="77777777" w:rsidR="0015088D" w:rsidRPr="00D84A33" w:rsidRDefault="0015088D" w:rsidP="001A038A">
            <w:pPr>
              <w:spacing w:after="0" w:line="240" w:lineRule="auto"/>
              <w:ind w:left="-240"/>
              <w:jc w:val="center"/>
              <w:rPr>
                <w:rFonts w:eastAsia="Times New Roman"/>
                <w:b/>
                <w:sz w:val="20"/>
                <w:szCs w:val="20"/>
                <w:lang w:eastAsia="ru-RU"/>
              </w:rPr>
            </w:pPr>
            <w:r w:rsidRPr="00D84A33">
              <w:rPr>
                <w:rFonts w:eastAsia="Times New Roman"/>
                <w:b/>
                <w:sz w:val="20"/>
                <w:szCs w:val="20"/>
                <w:lang w:eastAsia="ru-RU"/>
              </w:rPr>
              <w:t>Допускается</w:t>
            </w:r>
          </w:p>
        </w:tc>
      </w:tr>
      <w:tr w:rsidR="0015088D" w:rsidRPr="001455F0" w14:paraId="30CADF40" w14:textId="77777777" w:rsidTr="001A038A">
        <w:tc>
          <w:tcPr>
            <w:tcW w:w="2348" w:type="pct"/>
            <w:tcBorders>
              <w:top w:val="single" w:sz="4" w:space="0" w:color="auto"/>
            </w:tcBorders>
            <w:shd w:val="clear" w:color="auto" w:fill="auto"/>
            <w:vAlign w:val="center"/>
          </w:tcPr>
          <w:p w14:paraId="64C4DE03" w14:textId="77777777" w:rsidR="0015088D" w:rsidRPr="001455F0" w:rsidRDefault="0015088D" w:rsidP="001A038A">
            <w:pPr>
              <w:autoSpaceDE w:val="0"/>
              <w:autoSpaceDN w:val="0"/>
              <w:adjustRightInd w:val="0"/>
              <w:spacing w:after="0" w:line="240" w:lineRule="auto"/>
              <w:ind w:left="274"/>
              <w:contextualSpacing/>
              <w:rPr>
                <w:sz w:val="20"/>
                <w:szCs w:val="20"/>
              </w:rPr>
            </w:pPr>
            <w:r>
              <w:rPr>
                <w:sz w:val="20"/>
                <w:szCs w:val="20"/>
              </w:rPr>
              <w:t>- </w:t>
            </w:r>
            <w:r w:rsidRPr="001455F0">
              <w:rPr>
                <w:sz w:val="20"/>
                <w:szCs w:val="20"/>
              </w:rPr>
              <w:t>размещение жилой застройки, включая отдельные жилые дома;</w:t>
            </w:r>
          </w:p>
          <w:p w14:paraId="6F860283" w14:textId="77777777" w:rsidR="0015088D" w:rsidRPr="001455F0" w:rsidRDefault="0015088D" w:rsidP="001A038A">
            <w:pPr>
              <w:autoSpaceDE w:val="0"/>
              <w:autoSpaceDN w:val="0"/>
              <w:adjustRightInd w:val="0"/>
              <w:spacing w:after="0" w:line="240" w:lineRule="auto"/>
              <w:ind w:left="274"/>
              <w:contextualSpacing/>
              <w:rPr>
                <w:sz w:val="20"/>
                <w:szCs w:val="20"/>
              </w:rPr>
            </w:pPr>
            <w:r>
              <w:rPr>
                <w:sz w:val="20"/>
                <w:szCs w:val="20"/>
              </w:rPr>
              <w:t>- </w:t>
            </w:r>
            <w:r w:rsidRPr="001455F0">
              <w:rPr>
                <w:sz w:val="20"/>
                <w:szCs w:val="20"/>
              </w:rPr>
              <w:t>размещение ландшафтно-рекреационных зон, зон отдыха, территорий курортов, санаториев и домов отдыха;</w:t>
            </w:r>
          </w:p>
          <w:p w14:paraId="031B4B3D" w14:textId="77777777" w:rsidR="0015088D" w:rsidRPr="001455F0" w:rsidRDefault="0015088D" w:rsidP="001A038A">
            <w:pPr>
              <w:autoSpaceDE w:val="0"/>
              <w:autoSpaceDN w:val="0"/>
              <w:adjustRightInd w:val="0"/>
              <w:spacing w:after="0" w:line="240" w:lineRule="auto"/>
              <w:ind w:left="274"/>
              <w:contextualSpacing/>
              <w:rPr>
                <w:sz w:val="20"/>
                <w:szCs w:val="20"/>
              </w:rPr>
            </w:pPr>
            <w:r>
              <w:rPr>
                <w:sz w:val="20"/>
                <w:szCs w:val="20"/>
              </w:rPr>
              <w:t>- </w:t>
            </w:r>
            <w:r w:rsidRPr="001455F0">
              <w:rPr>
                <w:sz w:val="20"/>
                <w:szCs w:val="20"/>
              </w:rPr>
              <w:t>размещение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w:t>
            </w:r>
          </w:p>
          <w:p w14:paraId="49220926" w14:textId="77777777" w:rsidR="0015088D" w:rsidRPr="001455F0" w:rsidRDefault="0015088D" w:rsidP="001A038A">
            <w:pPr>
              <w:autoSpaceDE w:val="0"/>
              <w:autoSpaceDN w:val="0"/>
              <w:adjustRightInd w:val="0"/>
              <w:spacing w:after="0" w:line="240" w:lineRule="auto"/>
              <w:ind w:left="274"/>
              <w:contextualSpacing/>
              <w:rPr>
                <w:sz w:val="20"/>
                <w:szCs w:val="20"/>
              </w:rPr>
            </w:pPr>
            <w:r>
              <w:rPr>
                <w:sz w:val="20"/>
                <w:szCs w:val="20"/>
              </w:rPr>
              <w:t>- </w:t>
            </w:r>
            <w:r w:rsidRPr="001455F0">
              <w:rPr>
                <w:sz w:val="20"/>
                <w:szCs w:val="20"/>
              </w:rPr>
              <w:t>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14:paraId="39C5D42B" w14:textId="77777777" w:rsidR="0015088D" w:rsidRPr="001455F0" w:rsidRDefault="0015088D" w:rsidP="001A038A">
            <w:pPr>
              <w:autoSpaceDE w:val="0"/>
              <w:autoSpaceDN w:val="0"/>
              <w:adjustRightInd w:val="0"/>
              <w:spacing w:after="0" w:line="240" w:lineRule="auto"/>
              <w:ind w:left="274"/>
              <w:contextualSpacing/>
              <w:rPr>
                <w:sz w:val="20"/>
                <w:szCs w:val="20"/>
              </w:rPr>
            </w:pPr>
            <w:r>
              <w:rPr>
                <w:sz w:val="20"/>
                <w:szCs w:val="20"/>
              </w:rPr>
              <w:t>- </w:t>
            </w:r>
            <w:r w:rsidRPr="001455F0">
              <w:rPr>
                <w:sz w:val="20"/>
                <w:szCs w:val="20"/>
              </w:rPr>
              <w:t>размещение объектов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14:paraId="75694C89" w14:textId="77777777" w:rsidR="0015088D" w:rsidRPr="001455F0" w:rsidRDefault="0015088D" w:rsidP="001A038A">
            <w:pPr>
              <w:autoSpaceDE w:val="0"/>
              <w:autoSpaceDN w:val="0"/>
              <w:adjustRightInd w:val="0"/>
              <w:spacing w:after="0" w:line="240" w:lineRule="auto"/>
              <w:ind w:left="274"/>
              <w:contextualSpacing/>
              <w:rPr>
                <w:sz w:val="20"/>
                <w:szCs w:val="20"/>
              </w:rPr>
            </w:pPr>
            <w:r>
              <w:rPr>
                <w:sz w:val="20"/>
                <w:szCs w:val="20"/>
              </w:rPr>
              <w:t>- </w:t>
            </w:r>
            <w:r w:rsidRPr="001455F0">
              <w:rPr>
                <w:sz w:val="20"/>
                <w:szCs w:val="20"/>
              </w:rPr>
              <w:t>размещение объектов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2652" w:type="pct"/>
            <w:tcBorders>
              <w:top w:val="single" w:sz="4" w:space="0" w:color="auto"/>
            </w:tcBorders>
            <w:shd w:val="clear" w:color="auto" w:fill="auto"/>
            <w:vAlign w:val="center"/>
          </w:tcPr>
          <w:p w14:paraId="63AA1895" w14:textId="77777777" w:rsidR="0015088D" w:rsidRPr="001455F0" w:rsidRDefault="0015088D" w:rsidP="001A038A">
            <w:pPr>
              <w:autoSpaceDE w:val="0"/>
              <w:autoSpaceDN w:val="0"/>
              <w:adjustRightInd w:val="0"/>
              <w:spacing w:after="0" w:line="240" w:lineRule="auto"/>
              <w:ind w:left="274"/>
              <w:contextualSpacing/>
              <w:rPr>
                <w:sz w:val="20"/>
                <w:szCs w:val="20"/>
              </w:rPr>
            </w:pPr>
            <w:r>
              <w:rPr>
                <w:sz w:val="20"/>
                <w:szCs w:val="20"/>
              </w:rPr>
              <w:t>- </w:t>
            </w:r>
            <w:r w:rsidRPr="001455F0">
              <w:rPr>
                <w:sz w:val="20"/>
                <w:szCs w:val="20"/>
              </w:rPr>
              <w:t>размещение промышленных объектов или производств в границах СЗЗ существующих объектов пищевой и фармацевтической промышленности (профильных, однотипных);</w:t>
            </w:r>
          </w:p>
          <w:p w14:paraId="0F7DECDD" w14:textId="77777777" w:rsidR="0015088D" w:rsidRPr="001455F0" w:rsidRDefault="0015088D" w:rsidP="001A038A">
            <w:pPr>
              <w:autoSpaceDE w:val="0"/>
              <w:autoSpaceDN w:val="0"/>
              <w:adjustRightInd w:val="0"/>
              <w:spacing w:after="0" w:line="240" w:lineRule="auto"/>
              <w:ind w:left="274"/>
              <w:contextualSpacing/>
              <w:rPr>
                <w:sz w:val="20"/>
                <w:szCs w:val="20"/>
              </w:rPr>
            </w:pPr>
            <w:r>
              <w:rPr>
                <w:sz w:val="20"/>
                <w:szCs w:val="20"/>
              </w:rPr>
              <w:t>- </w:t>
            </w:r>
            <w:r w:rsidRPr="001455F0">
              <w:rPr>
                <w:sz w:val="20"/>
                <w:szCs w:val="20"/>
              </w:rPr>
              <w:t>размещение нежилых помещения для дежурного аварийного персонала, помещения для пребывания работающих по вахтовому методу (не более двух недель);</w:t>
            </w:r>
          </w:p>
          <w:p w14:paraId="6CF4A0DD" w14:textId="77777777" w:rsidR="0015088D" w:rsidRPr="001455F0" w:rsidRDefault="0015088D" w:rsidP="001A038A">
            <w:pPr>
              <w:autoSpaceDE w:val="0"/>
              <w:autoSpaceDN w:val="0"/>
              <w:adjustRightInd w:val="0"/>
              <w:spacing w:after="0" w:line="240" w:lineRule="auto"/>
              <w:ind w:left="274"/>
              <w:contextualSpacing/>
              <w:rPr>
                <w:sz w:val="20"/>
                <w:szCs w:val="20"/>
              </w:rPr>
            </w:pPr>
            <w:r>
              <w:rPr>
                <w:sz w:val="20"/>
                <w:szCs w:val="20"/>
              </w:rPr>
              <w:t>- </w:t>
            </w:r>
            <w:r w:rsidRPr="001455F0">
              <w:rPr>
                <w:sz w:val="20"/>
                <w:szCs w:val="20"/>
              </w:rPr>
              <w:t>размещение зданий управлений, конструкторских бюро, зданий административного назначения, научно-исследовательских лабораторий;</w:t>
            </w:r>
          </w:p>
          <w:p w14:paraId="7FCC4288" w14:textId="77777777" w:rsidR="0015088D" w:rsidRPr="001455F0" w:rsidRDefault="0015088D" w:rsidP="001A038A">
            <w:pPr>
              <w:autoSpaceDE w:val="0"/>
              <w:autoSpaceDN w:val="0"/>
              <w:adjustRightInd w:val="0"/>
              <w:spacing w:after="0" w:line="240" w:lineRule="auto"/>
              <w:ind w:left="274"/>
              <w:contextualSpacing/>
              <w:rPr>
                <w:sz w:val="20"/>
                <w:szCs w:val="20"/>
              </w:rPr>
            </w:pPr>
            <w:r>
              <w:rPr>
                <w:sz w:val="20"/>
                <w:szCs w:val="20"/>
              </w:rPr>
              <w:t>- </w:t>
            </w:r>
            <w:r w:rsidRPr="001455F0">
              <w:rPr>
                <w:sz w:val="20"/>
                <w:szCs w:val="20"/>
              </w:rPr>
              <w:t>размещение поликлиник, спортивно-оздоровительных сооружений закрытого типа;</w:t>
            </w:r>
          </w:p>
          <w:p w14:paraId="5A214C2C" w14:textId="77777777" w:rsidR="0015088D" w:rsidRPr="001455F0" w:rsidRDefault="0015088D" w:rsidP="001A038A">
            <w:pPr>
              <w:autoSpaceDE w:val="0"/>
              <w:autoSpaceDN w:val="0"/>
              <w:adjustRightInd w:val="0"/>
              <w:spacing w:after="0" w:line="240" w:lineRule="auto"/>
              <w:ind w:left="274"/>
              <w:contextualSpacing/>
              <w:rPr>
                <w:sz w:val="20"/>
                <w:szCs w:val="20"/>
              </w:rPr>
            </w:pPr>
            <w:r>
              <w:rPr>
                <w:sz w:val="20"/>
                <w:szCs w:val="20"/>
              </w:rPr>
              <w:t>- </w:t>
            </w:r>
            <w:r w:rsidRPr="001455F0">
              <w:rPr>
                <w:sz w:val="20"/>
                <w:szCs w:val="20"/>
              </w:rPr>
              <w:t>размещение бань, прачечных, объектов торговли и общественного питания, мотелей, гостиницы;</w:t>
            </w:r>
          </w:p>
          <w:p w14:paraId="4A741C0F" w14:textId="77777777" w:rsidR="0015088D" w:rsidRPr="001455F0" w:rsidRDefault="0015088D" w:rsidP="001A038A">
            <w:pPr>
              <w:autoSpaceDE w:val="0"/>
              <w:autoSpaceDN w:val="0"/>
              <w:adjustRightInd w:val="0"/>
              <w:spacing w:after="0" w:line="240" w:lineRule="auto"/>
              <w:ind w:left="274"/>
              <w:contextualSpacing/>
              <w:rPr>
                <w:sz w:val="20"/>
                <w:szCs w:val="20"/>
              </w:rPr>
            </w:pPr>
            <w:r>
              <w:rPr>
                <w:sz w:val="20"/>
                <w:szCs w:val="20"/>
              </w:rPr>
              <w:t>- </w:t>
            </w:r>
            <w:r w:rsidRPr="001455F0">
              <w:rPr>
                <w:sz w:val="20"/>
                <w:szCs w:val="20"/>
              </w:rPr>
              <w:t>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14:paraId="636550C0" w14:textId="77777777" w:rsidR="0015088D" w:rsidRPr="001455F0" w:rsidRDefault="0015088D" w:rsidP="001A038A">
            <w:pPr>
              <w:autoSpaceDE w:val="0"/>
              <w:autoSpaceDN w:val="0"/>
              <w:adjustRightInd w:val="0"/>
              <w:spacing w:after="0" w:line="240" w:lineRule="auto"/>
              <w:ind w:left="274"/>
              <w:contextualSpacing/>
              <w:rPr>
                <w:sz w:val="20"/>
                <w:szCs w:val="20"/>
              </w:rPr>
            </w:pPr>
            <w:r>
              <w:rPr>
                <w:sz w:val="20"/>
                <w:szCs w:val="20"/>
              </w:rPr>
              <w:t>- </w:t>
            </w:r>
            <w:r w:rsidRPr="001455F0">
              <w:rPr>
                <w:sz w:val="20"/>
                <w:szCs w:val="20"/>
              </w:rPr>
              <w:t>станции технического обслуживания автомобилей;</w:t>
            </w:r>
          </w:p>
          <w:p w14:paraId="40D7C5C5" w14:textId="77777777" w:rsidR="0015088D" w:rsidRPr="008A7EAA" w:rsidRDefault="0015088D" w:rsidP="001A038A">
            <w:pPr>
              <w:autoSpaceDE w:val="0"/>
              <w:autoSpaceDN w:val="0"/>
              <w:adjustRightInd w:val="0"/>
              <w:spacing w:after="0" w:line="240" w:lineRule="auto"/>
              <w:ind w:left="274"/>
              <w:contextualSpacing/>
              <w:rPr>
                <w:sz w:val="20"/>
                <w:szCs w:val="20"/>
              </w:rPr>
            </w:pPr>
            <w:r>
              <w:rPr>
                <w:sz w:val="20"/>
                <w:szCs w:val="20"/>
              </w:rPr>
              <w:t>- </w:t>
            </w:r>
            <w:r w:rsidRPr="001455F0">
              <w:rPr>
                <w:sz w:val="20"/>
                <w:szCs w:val="20"/>
              </w:rPr>
              <w:t>размещение местных и транзитных коммуникаций, ЛЭП, электроподстанций, нефте- и газопроводов, артезианских скважин для технического водоснабжения, водоохлаждающих сооружений для подготовки технической воды, канализационных насосных станций, сооружений оборотного водоснабжения.</w:t>
            </w:r>
          </w:p>
        </w:tc>
      </w:tr>
    </w:tbl>
    <w:p w14:paraId="71E35511" w14:textId="77777777" w:rsidR="0015088D" w:rsidRPr="004618A3" w:rsidRDefault="0015088D" w:rsidP="003F7647">
      <w:pPr>
        <w:spacing w:after="0" w:line="360" w:lineRule="auto"/>
        <w:ind w:firstLine="851"/>
        <w:jc w:val="both"/>
        <w:rPr>
          <w:strike/>
          <w:sz w:val="16"/>
          <w:szCs w:val="16"/>
        </w:rPr>
      </w:pPr>
    </w:p>
    <w:p w14:paraId="39435D92" w14:textId="77777777" w:rsidR="00621ED7" w:rsidRDefault="00621ED7" w:rsidP="003F7647">
      <w:pPr>
        <w:spacing w:after="0" w:line="360" w:lineRule="auto"/>
        <w:ind w:firstLine="851"/>
        <w:jc w:val="both"/>
      </w:pPr>
      <w:r>
        <w:t>Проекты санитарно-защитных зон ни на один из объектов муниципального образования, имеющих класс опасности, не разработаны и не утверждены.</w:t>
      </w:r>
    </w:p>
    <w:p w14:paraId="5B6246D7" w14:textId="1478B8FD" w:rsidR="00B63D89" w:rsidRPr="00324EF0" w:rsidRDefault="00B63D89" w:rsidP="00324EF0">
      <w:pPr>
        <w:spacing w:after="0"/>
        <w:jc w:val="center"/>
        <w:rPr>
          <w:b/>
          <w:bCs/>
          <w:highlight w:val="green"/>
        </w:rPr>
      </w:pPr>
      <w:bookmarkStart w:id="244" w:name="_Hlk175742684"/>
      <w:r w:rsidRPr="00324EF0">
        <w:rPr>
          <w:b/>
          <w:bCs/>
          <w:highlight w:val="green"/>
        </w:rPr>
        <w:t>2.13.</w:t>
      </w:r>
      <w:r w:rsidR="00324EF0">
        <w:rPr>
          <w:b/>
          <w:bCs/>
          <w:highlight w:val="green"/>
        </w:rPr>
        <w:t>5</w:t>
      </w:r>
      <w:r w:rsidRPr="00324EF0">
        <w:rPr>
          <w:b/>
          <w:bCs/>
          <w:highlight w:val="green"/>
        </w:rPr>
        <w:t>. Водные объекты рыбохозяйственного значения Курской области</w:t>
      </w:r>
    </w:p>
    <w:p w14:paraId="644490E0" w14:textId="77777777" w:rsidR="00B63D89" w:rsidRPr="00324EF0" w:rsidRDefault="00B63D89" w:rsidP="00324EF0">
      <w:pPr>
        <w:spacing w:after="0"/>
        <w:jc w:val="center"/>
        <w:rPr>
          <w:b/>
          <w:bCs/>
          <w:highlight w:val="green"/>
        </w:rPr>
      </w:pPr>
    </w:p>
    <w:p w14:paraId="3576DB5C" w14:textId="77777777" w:rsidR="00B63D89" w:rsidRPr="00D567D1" w:rsidRDefault="00B63D89" w:rsidP="00324EF0">
      <w:pPr>
        <w:spacing w:after="0" w:line="360" w:lineRule="auto"/>
        <w:ind w:firstLine="709"/>
        <w:jc w:val="both"/>
        <w:rPr>
          <w:highlight w:val="green"/>
          <w:lang w:eastAsia="ru-RU"/>
        </w:rPr>
      </w:pPr>
      <w:r w:rsidRPr="00D567D1">
        <w:rPr>
          <w:highlight w:val="green"/>
          <w:lang w:eastAsia="ru-RU"/>
        </w:rPr>
        <w:t>На территории Курской области регламентируется добыча водных биоресурсов в соответствии с пунктами 119 - 121 Правил рыболовства для Волжско-Каспийского рыбохозяйственного бассейна, утвержденных Приказом Министерства сельского хозяйства Российской Федерации от 13 октября 2022 г. № 695.</w:t>
      </w:r>
    </w:p>
    <w:p w14:paraId="029DE4DD" w14:textId="4238678C" w:rsidR="00B47A7C" w:rsidRPr="00B47A7C" w:rsidRDefault="00B63D89" w:rsidP="00B47A7C">
      <w:pPr>
        <w:spacing w:after="0" w:line="360" w:lineRule="auto"/>
        <w:ind w:firstLine="709"/>
        <w:jc w:val="both"/>
        <w:rPr>
          <w:highlight w:val="green"/>
        </w:rPr>
      </w:pPr>
      <w:r w:rsidRPr="00D567D1">
        <w:rPr>
          <w:highlight w:val="green"/>
        </w:rPr>
        <w:t xml:space="preserve">На территории муниципального </w:t>
      </w:r>
      <w:r w:rsidRPr="00873AF0">
        <w:rPr>
          <w:highlight w:val="green"/>
        </w:rPr>
        <w:t>образования «</w:t>
      </w:r>
      <w:r w:rsidR="00324EF0" w:rsidRPr="00873AF0">
        <w:rPr>
          <w:highlight w:val="green"/>
        </w:rPr>
        <w:t>Ворошневский сельсовет» Курского</w:t>
      </w:r>
      <w:r w:rsidR="00324EF0" w:rsidRPr="00324EF0">
        <w:t xml:space="preserve"> </w:t>
      </w:r>
      <w:r w:rsidRPr="00324EF0">
        <w:rPr>
          <w:highlight w:val="green"/>
        </w:rPr>
        <w:t>района Курской области находятся зимовальные</w:t>
      </w:r>
      <w:r w:rsidRPr="00D567D1">
        <w:rPr>
          <w:highlight w:val="green"/>
        </w:rPr>
        <w:t xml:space="preserve"> ямы, расположенные на водных объектах рыбохозяйственного значения Волжско-Каспийского рыбохозяйственного бассейна:</w:t>
      </w:r>
    </w:p>
    <w:p w14:paraId="7E61A3F6" w14:textId="77777777" w:rsidR="00B47A7C" w:rsidRPr="00B47A7C" w:rsidRDefault="00B47A7C" w:rsidP="00B47A7C">
      <w:pPr>
        <w:spacing w:after="0" w:line="360" w:lineRule="auto"/>
        <w:ind w:firstLine="709"/>
        <w:jc w:val="both"/>
        <w:rPr>
          <w:rFonts w:eastAsia="Times New Roman"/>
          <w:color w:val="22272F"/>
          <w:kern w:val="0"/>
          <w:highlight w:val="green"/>
          <w:lang w:eastAsia="ru-RU"/>
        </w:rPr>
      </w:pPr>
      <w:r w:rsidRPr="00B47A7C">
        <w:rPr>
          <w:rFonts w:eastAsia="Times New Roman"/>
          <w:color w:val="22272F"/>
          <w:kern w:val="0"/>
          <w:highlight w:val="green"/>
          <w:lang w:eastAsia="ru-RU"/>
        </w:rPr>
        <w:t>река Сейм (Курский и Октябрьский районы): от затона новых очистных сооружений города Курска вниз по течению на всем протяжении до входа в Анахинский затон (нерусловой карьер):</w:t>
      </w:r>
    </w:p>
    <w:p w14:paraId="02DBFE9F" w14:textId="77777777" w:rsidR="00B47A7C" w:rsidRPr="00B47A7C" w:rsidRDefault="00B47A7C" w:rsidP="00B47A7C">
      <w:pPr>
        <w:spacing w:after="0" w:line="360" w:lineRule="auto"/>
        <w:ind w:firstLine="709"/>
        <w:jc w:val="both"/>
        <w:rPr>
          <w:rFonts w:eastAsia="Times New Roman"/>
          <w:color w:val="22272F"/>
          <w:kern w:val="0"/>
          <w:highlight w:val="green"/>
          <w:lang w:eastAsia="ru-RU"/>
        </w:rPr>
      </w:pPr>
      <w:r w:rsidRPr="00B47A7C">
        <w:rPr>
          <w:rFonts w:eastAsia="Times New Roman"/>
          <w:color w:val="22272F"/>
          <w:kern w:val="0"/>
          <w:highlight w:val="green"/>
          <w:lang w:eastAsia="ru-RU"/>
        </w:rPr>
        <w:t>1. 51°40'31,6025" с.ш. 36°02'03,5923" в.д.</w:t>
      </w:r>
    </w:p>
    <w:p w14:paraId="4CC3D3AE" w14:textId="77777777" w:rsidR="00B47A7C" w:rsidRPr="00B47A7C" w:rsidRDefault="00B47A7C" w:rsidP="00B47A7C">
      <w:pPr>
        <w:spacing w:after="0" w:line="360" w:lineRule="auto"/>
        <w:ind w:firstLine="709"/>
        <w:jc w:val="both"/>
        <w:rPr>
          <w:rFonts w:eastAsia="Times New Roman"/>
          <w:color w:val="22272F"/>
          <w:kern w:val="0"/>
          <w:highlight w:val="green"/>
          <w:lang w:eastAsia="ru-RU"/>
        </w:rPr>
      </w:pPr>
      <w:r w:rsidRPr="00B47A7C">
        <w:rPr>
          <w:rFonts w:eastAsia="Times New Roman"/>
          <w:color w:val="22272F"/>
          <w:kern w:val="0"/>
          <w:highlight w:val="green"/>
          <w:lang w:eastAsia="ru-RU"/>
        </w:rPr>
        <w:t>2. 51°40'36,4051" с.ш. 36°02'01,0431" в.д.</w:t>
      </w:r>
    </w:p>
    <w:p w14:paraId="0F9CA3B7" w14:textId="77777777" w:rsidR="00B47A7C" w:rsidRPr="00B47A7C" w:rsidRDefault="00B47A7C" w:rsidP="00B47A7C">
      <w:pPr>
        <w:spacing w:after="0" w:line="360" w:lineRule="auto"/>
        <w:ind w:firstLine="709"/>
        <w:jc w:val="both"/>
        <w:rPr>
          <w:rFonts w:eastAsia="Times New Roman"/>
          <w:color w:val="22272F"/>
          <w:kern w:val="0"/>
          <w:highlight w:val="green"/>
          <w:lang w:eastAsia="ru-RU"/>
        </w:rPr>
      </w:pPr>
      <w:r w:rsidRPr="00B47A7C">
        <w:rPr>
          <w:rFonts w:eastAsia="Times New Roman"/>
          <w:color w:val="22272F"/>
          <w:kern w:val="0"/>
          <w:highlight w:val="green"/>
          <w:lang w:eastAsia="ru-RU"/>
        </w:rPr>
        <w:lastRenderedPageBreak/>
        <w:t>3. 51°40'35,6367" с.ш. 36°01'24,6595" в.д.</w:t>
      </w:r>
    </w:p>
    <w:p w14:paraId="0741645F" w14:textId="77777777" w:rsidR="00B47A7C" w:rsidRPr="00B47A7C" w:rsidRDefault="00B47A7C" w:rsidP="00B47A7C">
      <w:pPr>
        <w:spacing w:after="0" w:line="360" w:lineRule="auto"/>
        <w:ind w:firstLine="709"/>
        <w:jc w:val="both"/>
        <w:rPr>
          <w:rFonts w:eastAsia="Times New Roman"/>
          <w:color w:val="22272F"/>
          <w:kern w:val="0"/>
          <w:highlight w:val="green"/>
          <w:lang w:eastAsia="ru-RU"/>
        </w:rPr>
      </w:pPr>
      <w:r w:rsidRPr="00B47A7C">
        <w:rPr>
          <w:rFonts w:eastAsia="Times New Roman"/>
          <w:color w:val="22272F"/>
          <w:kern w:val="0"/>
          <w:highlight w:val="green"/>
          <w:lang w:eastAsia="ru-RU"/>
        </w:rPr>
        <w:t>4. 51°40'22,0930" с.ш. 36°01'31,3028" в.д.</w:t>
      </w:r>
    </w:p>
    <w:p w14:paraId="72B44F86" w14:textId="77777777" w:rsidR="00B47A7C" w:rsidRPr="00B47A7C" w:rsidRDefault="00B47A7C" w:rsidP="00B47A7C">
      <w:pPr>
        <w:spacing w:after="0" w:line="360" w:lineRule="auto"/>
        <w:ind w:firstLine="709"/>
        <w:jc w:val="both"/>
        <w:rPr>
          <w:rFonts w:eastAsia="Times New Roman"/>
          <w:color w:val="22272F"/>
          <w:kern w:val="0"/>
          <w:highlight w:val="green"/>
          <w:lang w:eastAsia="ru-RU"/>
        </w:rPr>
      </w:pPr>
      <w:r w:rsidRPr="00B47A7C">
        <w:rPr>
          <w:rFonts w:eastAsia="Times New Roman"/>
          <w:color w:val="22272F"/>
          <w:kern w:val="0"/>
          <w:highlight w:val="green"/>
          <w:lang w:eastAsia="ru-RU"/>
        </w:rPr>
        <w:t>5. 51°40'15,0805" с.ш. 36°00'50,5161" в.д.</w:t>
      </w:r>
    </w:p>
    <w:p w14:paraId="0A5BBEAB" w14:textId="77777777" w:rsidR="00B47A7C" w:rsidRPr="00B47A7C" w:rsidRDefault="00B47A7C" w:rsidP="00B47A7C">
      <w:pPr>
        <w:spacing w:after="0" w:line="360" w:lineRule="auto"/>
        <w:ind w:firstLine="709"/>
        <w:jc w:val="both"/>
        <w:rPr>
          <w:rFonts w:eastAsia="Times New Roman"/>
          <w:color w:val="22272F"/>
          <w:kern w:val="0"/>
          <w:highlight w:val="green"/>
          <w:lang w:eastAsia="ru-RU"/>
        </w:rPr>
      </w:pPr>
      <w:r w:rsidRPr="00B47A7C">
        <w:rPr>
          <w:rFonts w:eastAsia="Times New Roman"/>
          <w:color w:val="22272F"/>
          <w:kern w:val="0"/>
          <w:highlight w:val="green"/>
          <w:lang w:eastAsia="ru-RU"/>
        </w:rPr>
        <w:t>6. 51°39'55,0940" с.ш. 36°00'40,8055 " в.д.</w:t>
      </w:r>
    </w:p>
    <w:p w14:paraId="7CAE6AAD" w14:textId="77777777" w:rsidR="00B47A7C" w:rsidRPr="00B47A7C" w:rsidRDefault="00B47A7C" w:rsidP="00B47A7C">
      <w:pPr>
        <w:spacing w:after="0" w:line="360" w:lineRule="auto"/>
        <w:ind w:firstLine="709"/>
        <w:jc w:val="both"/>
        <w:rPr>
          <w:rFonts w:eastAsia="Times New Roman"/>
          <w:color w:val="22272F"/>
          <w:kern w:val="0"/>
          <w:highlight w:val="green"/>
          <w:lang w:eastAsia="ru-RU"/>
        </w:rPr>
      </w:pPr>
      <w:r w:rsidRPr="00B47A7C">
        <w:rPr>
          <w:rFonts w:eastAsia="Times New Roman"/>
          <w:color w:val="22272F"/>
          <w:kern w:val="0"/>
          <w:highlight w:val="green"/>
          <w:lang w:eastAsia="ru-RU"/>
        </w:rPr>
        <w:t>7. 51°39'54,3254" с.ш. 36°00'47,2943" в.д.</w:t>
      </w:r>
    </w:p>
    <w:p w14:paraId="4A3F76C4" w14:textId="77777777" w:rsidR="00B47A7C" w:rsidRPr="00B47A7C" w:rsidRDefault="00B47A7C" w:rsidP="00B47A7C">
      <w:pPr>
        <w:spacing w:after="0" w:line="360" w:lineRule="auto"/>
        <w:ind w:firstLine="709"/>
        <w:jc w:val="both"/>
        <w:rPr>
          <w:rFonts w:eastAsia="Times New Roman"/>
          <w:color w:val="22272F"/>
          <w:kern w:val="0"/>
          <w:highlight w:val="green"/>
          <w:lang w:eastAsia="ru-RU"/>
        </w:rPr>
      </w:pPr>
      <w:r w:rsidRPr="00B47A7C">
        <w:rPr>
          <w:rFonts w:eastAsia="Times New Roman"/>
          <w:color w:val="22272F"/>
          <w:kern w:val="0"/>
          <w:highlight w:val="green"/>
          <w:lang w:eastAsia="ru-RU"/>
        </w:rPr>
        <w:t>8. 51°40'05,1857" с.ш. 36°00'57,6228" в.д.</w:t>
      </w:r>
    </w:p>
    <w:p w14:paraId="7FBC2A38" w14:textId="77777777" w:rsidR="00B47A7C" w:rsidRPr="00B47A7C" w:rsidRDefault="00B47A7C" w:rsidP="00B47A7C">
      <w:pPr>
        <w:spacing w:after="0" w:line="360" w:lineRule="auto"/>
        <w:ind w:firstLine="709"/>
        <w:jc w:val="both"/>
        <w:rPr>
          <w:rFonts w:eastAsia="Times New Roman"/>
          <w:color w:val="22272F"/>
          <w:kern w:val="0"/>
          <w:highlight w:val="green"/>
          <w:lang w:eastAsia="ru-RU"/>
        </w:rPr>
      </w:pPr>
      <w:r w:rsidRPr="00B47A7C">
        <w:rPr>
          <w:rFonts w:eastAsia="Times New Roman"/>
          <w:color w:val="22272F"/>
          <w:kern w:val="0"/>
          <w:highlight w:val="green"/>
          <w:lang w:eastAsia="ru-RU"/>
        </w:rPr>
        <w:t>9. 51°40'07,1071" с.ш. 36°01'25,5865" в.д.</w:t>
      </w:r>
    </w:p>
    <w:p w14:paraId="70ACB18F" w14:textId="77777777" w:rsidR="00B47A7C" w:rsidRPr="00B47A7C" w:rsidRDefault="00B47A7C" w:rsidP="00B47A7C">
      <w:pPr>
        <w:spacing w:after="0" w:line="360" w:lineRule="auto"/>
        <w:ind w:firstLine="709"/>
        <w:jc w:val="both"/>
        <w:rPr>
          <w:rFonts w:eastAsia="Times New Roman"/>
          <w:color w:val="22272F"/>
          <w:kern w:val="0"/>
          <w:highlight w:val="green"/>
          <w:lang w:eastAsia="ru-RU"/>
        </w:rPr>
      </w:pPr>
      <w:r w:rsidRPr="00B47A7C">
        <w:rPr>
          <w:rFonts w:eastAsia="Times New Roman"/>
          <w:color w:val="22272F"/>
          <w:kern w:val="0"/>
          <w:highlight w:val="green"/>
          <w:lang w:eastAsia="ru-RU"/>
        </w:rPr>
        <w:t>10. 51°40'01,7272" с.ш. 36°01'28,2129" в.д.</w:t>
      </w:r>
    </w:p>
    <w:p w14:paraId="2C24A7AC" w14:textId="77777777" w:rsidR="00B47A7C" w:rsidRPr="00B47A7C" w:rsidRDefault="00B47A7C" w:rsidP="00B47A7C">
      <w:pPr>
        <w:spacing w:after="0" w:line="360" w:lineRule="auto"/>
        <w:ind w:firstLine="709"/>
        <w:jc w:val="both"/>
        <w:rPr>
          <w:rFonts w:eastAsia="Times New Roman"/>
          <w:color w:val="22272F"/>
          <w:kern w:val="0"/>
          <w:highlight w:val="green"/>
          <w:lang w:eastAsia="ru-RU"/>
        </w:rPr>
      </w:pPr>
      <w:r w:rsidRPr="00B47A7C">
        <w:rPr>
          <w:rFonts w:eastAsia="Times New Roman"/>
          <w:color w:val="22272F"/>
          <w:kern w:val="0"/>
          <w:highlight w:val="green"/>
          <w:lang w:eastAsia="ru-RU"/>
        </w:rPr>
        <w:t>11. 51°40'03,5526" с.ш. 36°01'42,1175" в.д.</w:t>
      </w:r>
    </w:p>
    <w:p w14:paraId="15413A8B" w14:textId="77777777" w:rsidR="00B47A7C" w:rsidRPr="00B47A7C" w:rsidRDefault="00B47A7C" w:rsidP="00B47A7C">
      <w:pPr>
        <w:spacing w:after="0" w:line="360" w:lineRule="auto"/>
        <w:ind w:firstLine="709"/>
        <w:jc w:val="both"/>
        <w:rPr>
          <w:rFonts w:eastAsia="Times New Roman"/>
          <w:color w:val="22272F"/>
          <w:kern w:val="0"/>
          <w:highlight w:val="green"/>
          <w:lang w:eastAsia="ru-RU"/>
        </w:rPr>
      </w:pPr>
      <w:r w:rsidRPr="00B47A7C">
        <w:rPr>
          <w:rFonts w:eastAsia="Times New Roman"/>
          <w:color w:val="22272F"/>
          <w:kern w:val="0"/>
          <w:highlight w:val="green"/>
          <w:lang w:eastAsia="ru-RU"/>
        </w:rPr>
        <w:t>12. 51°40'15,8490" с.ш. 36°01'35,7059" в.д.</w:t>
      </w:r>
    </w:p>
    <w:p w14:paraId="026F9DCC" w14:textId="77777777" w:rsidR="00B47A7C" w:rsidRPr="00B47A7C" w:rsidRDefault="00B47A7C" w:rsidP="00B47A7C">
      <w:pPr>
        <w:spacing w:after="0" w:line="360" w:lineRule="auto"/>
        <w:ind w:firstLine="709"/>
        <w:jc w:val="both"/>
        <w:rPr>
          <w:rFonts w:eastAsia="Times New Roman"/>
          <w:color w:val="22272F"/>
          <w:kern w:val="0"/>
          <w:highlight w:val="green"/>
          <w:lang w:eastAsia="ru-RU"/>
        </w:rPr>
      </w:pPr>
      <w:r w:rsidRPr="00B47A7C">
        <w:rPr>
          <w:rFonts w:eastAsia="Times New Roman"/>
          <w:color w:val="22272F"/>
          <w:kern w:val="0"/>
          <w:highlight w:val="green"/>
          <w:lang w:eastAsia="ru-RU"/>
        </w:rPr>
        <w:t>13. 51°40'31,6025" с.ш. 36°02'03,5923" в.д.</w:t>
      </w:r>
    </w:p>
    <w:p w14:paraId="6B796FF3" w14:textId="1756B709" w:rsidR="00B63D89" w:rsidRDefault="00B63D89" w:rsidP="00B63D89">
      <w:pPr>
        <w:spacing w:after="0" w:line="360" w:lineRule="auto"/>
        <w:ind w:firstLine="709"/>
        <w:jc w:val="both"/>
        <w:rPr>
          <w:lang w:eastAsia="ru-RU"/>
        </w:rPr>
      </w:pPr>
      <w:r w:rsidRPr="00D567D1">
        <w:rPr>
          <w:highlight w:val="green"/>
          <w:lang w:eastAsia="ru-RU"/>
        </w:rPr>
        <w:t>В соответствии с пунктом 13 статьи 65 Водного кодекса Российской Федерации 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bookmarkEnd w:id="244"/>
    <w:p w14:paraId="1A9F1EBA" w14:textId="77777777" w:rsidR="00B63D89" w:rsidRPr="00B63D89" w:rsidRDefault="00B63D89" w:rsidP="00B63D89">
      <w:pPr>
        <w:spacing w:after="0" w:line="360" w:lineRule="auto"/>
        <w:ind w:firstLine="709"/>
        <w:jc w:val="both"/>
        <w:rPr>
          <w:lang w:eastAsia="ru-RU"/>
        </w:rPr>
      </w:pPr>
    </w:p>
    <w:p w14:paraId="2CC8C0C7" w14:textId="37834716" w:rsidR="00B63D89" w:rsidRPr="002D1114" w:rsidRDefault="00B63D89" w:rsidP="00B63D89">
      <w:pPr>
        <w:pStyle w:val="af4"/>
        <w:ind w:right="266"/>
        <w:rPr>
          <w:sz w:val="22"/>
          <w:szCs w:val="22"/>
        </w:rPr>
      </w:pPr>
      <w:r w:rsidRPr="009E48E5">
        <w:rPr>
          <w:rFonts w:eastAsia="Calibri"/>
          <w:i/>
          <w:iCs/>
          <w:noProof/>
          <w:sz w:val="22"/>
          <w:szCs w:val="22"/>
        </w:rPr>
        <w:t>(</w:t>
      </w:r>
      <w:r>
        <w:rPr>
          <w:rFonts w:eastAsia="Calibri"/>
          <w:i/>
          <w:iCs/>
          <w:noProof/>
          <w:sz w:val="22"/>
          <w:szCs w:val="22"/>
        </w:rPr>
        <w:t>подраздел 2.13.</w:t>
      </w:r>
      <w:r>
        <w:rPr>
          <w:rFonts w:eastAsia="Calibri"/>
          <w:i/>
          <w:iCs/>
          <w:noProof/>
          <w:sz w:val="22"/>
          <w:szCs w:val="22"/>
          <w:lang w:val="ru-RU"/>
        </w:rPr>
        <w:t>5</w:t>
      </w:r>
      <w:r>
        <w:rPr>
          <w:rFonts w:eastAsia="Calibri"/>
          <w:i/>
          <w:iCs/>
          <w:noProof/>
          <w:sz w:val="22"/>
          <w:szCs w:val="22"/>
        </w:rPr>
        <w:t xml:space="preserve"> добавлен</w:t>
      </w:r>
      <w:r w:rsidRPr="009E48E5">
        <w:rPr>
          <w:rFonts w:eastAsia="Calibri"/>
          <w:i/>
          <w:iCs/>
          <w:noProof/>
          <w:sz w:val="22"/>
          <w:szCs w:val="22"/>
        </w:rPr>
        <w:t xml:space="preserve"> в ре</w:t>
      </w:r>
      <w:r w:rsidRPr="002D1114">
        <w:rPr>
          <w:rFonts w:eastAsia="Calibri"/>
          <w:i/>
          <w:iCs/>
          <w:noProof/>
          <w:sz w:val="22"/>
          <w:szCs w:val="22"/>
        </w:rPr>
        <w:t>д</w:t>
      </w:r>
      <w:r w:rsidRPr="009E48E5">
        <w:rPr>
          <w:rFonts w:eastAsia="Calibri"/>
          <w:i/>
          <w:iCs/>
          <w:noProof/>
          <w:sz w:val="22"/>
          <w:szCs w:val="22"/>
        </w:rPr>
        <w:t xml:space="preserve">акции решения комитета архитектуры и градостроительства Курской области от «___» </w:t>
      </w:r>
      <w:r w:rsidR="001D784D">
        <w:rPr>
          <w:rFonts w:eastAsia="Calibri"/>
          <w:i/>
          <w:iCs/>
          <w:noProof/>
          <w:sz w:val="22"/>
          <w:szCs w:val="22"/>
        </w:rPr>
        <w:t>сентября</w:t>
      </w:r>
      <w:r w:rsidRPr="009E48E5">
        <w:rPr>
          <w:rFonts w:eastAsia="Calibri"/>
          <w:i/>
          <w:iCs/>
          <w:noProof/>
          <w:sz w:val="22"/>
          <w:szCs w:val="22"/>
        </w:rPr>
        <w:t xml:space="preserve"> 2024 года № 01-12/_____</w:t>
      </w:r>
      <w:r w:rsidRPr="002D1114">
        <w:rPr>
          <w:rFonts w:eastAsia="Calibri"/>
          <w:i/>
          <w:iCs/>
          <w:noProof/>
          <w:sz w:val="22"/>
          <w:szCs w:val="22"/>
        </w:rPr>
        <w:t>)</w:t>
      </w:r>
    </w:p>
    <w:p w14:paraId="7E92A8CA" w14:textId="77777777" w:rsidR="00B63D89" w:rsidRDefault="00B63D89" w:rsidP="003F7647">
      <w:pPr>
        <w:spacing w:after="0" w:line="360" w:lineRule="auto"/>
        <w:ind w:firstLine="851"/>
        <w:jc w:val="both"/>
        <w:rPr>
          <w:lang w:val="x-none"/>
        </w:rPr>
      </w:pPr>
    </w:p>
    <w:p w14:paraId="2D07A146" w14:textId="77777777" w:rsidR="00873AF0" w:rsidRDefault="00873AF0" w:rsidP="00873AF0">
      <w:pPr>
        <w:jc w:val="center"/>
        <w:rPr>
          <w:b/>
          <w:bCs/>
          <w:sz w:val="28"/>
          <w:szCs w:val="28"/>
          <w:highlight w:val="green"/>
          <w:lang w:eastAsia="ru-RU"/>
        </w:rPr>
        <w:sectPr w:rsidR="00873AF0" w:rsidSect="00AC4443">
          <w:footerReference w:type="default" r:id="rId21"/>
          <w:pgSz w:w="11906" w:h="16838"/>
          <w:pgMar w:top="1134" w:right="849" w:bottom="1134" w:left="1701" w:header="708" w:footer="708" w:gutter="0"/>
          <w:cols w:space="708"/>
          <w:docGrid w:linePitch="360"/>
        </w:sectPr>
      </w:pPr>
    </w:p>
    <w:p w14:paraId="447EFF51" w14:textId="77777777" w:rsidR="00873AF0" w:rsidRPr="00E663EB" w:rsidRDefault="00873AF0" w:rsidP="00873AF0">
      <w:pPr>
        <w:jc w:val="center"/>
        <w:rPr>
          <w:b/>
          <w:bCs/>
          <w:sz w:val="28"/>
          <w:szCs w:val="28"/>
          <w:highlight w:val="green"/>
          <w:lang w:eastAsia="ru-RU"/>
        </w:rPr>
      </w:pPr>
      <w:r w:rsidRPr="00E663EB">
        <w:rPr>
          <w:b/>
          <w:bCs/>
          <w:sz w:val="28"/>
          <w:szCs w:val="28"/>
          <w:highlight w:val="green"/>
          <w:lang w:eastAsia="ru-RU"/>
        </w:rPr>
        <w:lastRenderedPageBreak/>
        <w:t>2.14. Обоснование выбранного варианта размещения объектов местного значения на основе анализа использования территорий и оценка возможного влияния планируемых для размещения объектов местного значения на комплексное развитие этих территорий</w:t>
      </w:r>
    </w:p>
    <w:p w14:paraId="5715958D" w14:textId="77777777" w:rsidR="00873AF0" w:rsidRPr="00E663EB" w:rsidRDefault="00873AF0" w:rsidP="00873AF0">
      <w:pPr>
        <w:jc w:val="both"/>
        <w:rPr>
          <w:highlight w:val="green"/>
        </w:rPr>
      </w:pPr>
    </w:p>
    <w:p w14:paraId="721714DE" w14:textId="77777777" w:rsidR="00873AF0" w:rsidRPr="00E663EB" w:rsidRDefault="00873AF0" w:rsidP="00873AF0">
      <w:pPr>
        <w:spacing w:line="360" w:lineRule="auto"/>
        <w:jc w:val="both"/>
        <w:rPr>
          <w:b/>
          <w:bCs/>
          <w:color w:val="000000"/>
          <w:sz w:val="20"/>
          <w:szCs w:val="20"/>
          <w:highlight w:val="green"/>
          <w:lang w:eastAsia="ru-RU"/>
          <w14:ligatures w14:val="standardContextual"/>
        </w:rPr>
      </w:pPr>
      <w:r w:rsidRPr="00E663EB">
        <w:rPr>
          <w:b/>
          <w:bCs/>
          <w:color w:val="000000"/>
          <w:sz w:val="20"/>
          <w:szCs w:val="20"/>
          <w:highlight w:val="green"/>
          <w:lang w:eastAsia="ru-RU"/>
          <w14:ligatures w14:val="standardContextual"/>
        </w:rPr>
        <w:t>Таблица –</w:t>
      </w:r>
      <w:r w:rsidRPr="00E663EB">
        <w:rPr>
          <w:color w:val="000000"/>
          <w:sz w:val="20"/>
          <w:szCs w:val="20"/>
          <w:highlight w:val="green"/>
          <w:lang w:eastAsia="ru-RU"/>
          <w14:ligatures w14:val="standardContextual"/>
        </w:rPr>
        <w:t xml:space="preserve"> </w:t>
      </w:r>
      <w:r w:rsidRPr="00E663EB">
        <w:rPr>
          <w:b/>
          <w:bCs/>
          <w:color w:val="000000"/>
          <w:sz w:val="20"/>
          <w:szCs w:val="20"/>
          <w:highlight w:val="green"/>
          <w:lang w:eastAsia="ru-RU"/>
          <w14:ligatures w14:val="standardContextual"/>
        </w:rPr>
        <w:t>Обоснование выбранного варианта размещения объектов местного значения на основе анализа использования соответствующей территории</w:t>
      </w:r>
    </w:p>
    <w:tbl>
      <w:tblPr>
        <w:tblW w:w="1465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2693"/>
        <w:gridCol w:w="2127"/>
        <w:gridCol w:w="2409"/>
        <w:gridCol w:w="1980"/>
        <w:gridCol w:w="2409"/>
        <w:gridCol w:w="2327"/>
      </w:tblGrid>
      <w:tr w:rsidR="00F842F9" w:rsidRPr="00F842F9" w14:paraId="1136529E" w14:textId="77777777" w:rsidTr="00C31125">
        <w:trPr>
          <w:trHeight w:val="1557"/>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33F633CE" w14:textId="77777777" w:rsidR="00F842F9" w:rsidRPr="00F842F9" w:rsidRDefault="00F842F9" w:rsidP="00C31125">
            <w:pPr>
              <w:spacing w:after="0" w:line="240" w:lineRule="auto"/>
              <w:jc w:val="center"/>
              <w:rPr>
                <w:rFonts w:eastAsia="Times New Roman"/>
                <w:b/>
                <w:sz w:val="20"/>
                <w:szCs w:val="20"/>
                <w:highlight w:val="green"/>
                <w:lang w:eastAsia="zh-CN"/>
                <w14:ligatures w14:val="standardContextual"/>
              </w:rPr>
            </w:pPr>
            <w:r w:rsidRPr="00F842F9">
              <w:rPr>
                <w:rFonts w:eastAsia="Times New Roman"/>
                <w:b/>
                <w:sz w:val="20"/>
                <w:szCs w:val="20"/>
                <w:highlight w:val="green"/>
                <w:lang w:eastAsia="zh-CN"/>
                <w14:ligatures w14:val="standardContextual"/>
              </w:rPr>
              <w:t>№</w:t>
            </w:r>
          </w:p>
          <w:p w14:paraId="072E393C" w14:textId="77777777" w:rsidR="00F842F9" w:rsidRPr="00F842F9" w:rsidRDefault="00F842F9" w:rsidP="00C31125">
            <w:pPr>
              <w:spacing w:after="0" w:line="240" w:lineRule="auto"/>
              <w:jc w:val="center"/>
              <w:rPr>
                <w:rFonts w:eastAsia="Times New Roman"/>
                <w:b/>
                <w:sz w:val="20"/>
                <w:szCs w:val="20"/>
                <w:highlight w:val="green"/>
                <w:lang w:eastAsia="zh-CN"/>
                <w14:ligatures w14:val="standardContextual"/>
              </w:rPr>
            </w:pPr>
            <w:r w:rsidRPr="00F842F9">
              <w:rPr>
                <w:rFonts w:eastAsia="Times New Roman"/>
                <w:b/>
                <w:sz w:val="20"/>
                <w:szCs w:val="20"/>
                <w:highlight w:val="green"/>
                <w:lang w:eastAsia="zh-CN"/>
                <w14:ligatures w14:val="standardContextual"/>
              </w:rPr>
              <w:t>п/п</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13566CA5" w14:textId="77777777" w:rsidR="00F842F9" w:rsidRPr="00F842F9" w:rsidRDefault="00F842F9" w:rsidP="00C31125">
            <w:pPr>
              <w:spacing w:after="0" w:line="240" w:lineRule="auto"/>
              <w:jc w:val="center"/>
              <w:rPr>
                <w:rFonts w:eastAsia="Times New Roman"/>
                <w:b/>
                <w:sz w:val="20"/>
                <w:szCs w:val="20"/>
                <w:highlight w:val="green"/>
                <w:lang w:eastAsia="zh-CN"/>
                <w14:ligatures w14:val="standardContextual"/>
              </w:rPr>
            </w:pPr>
            <w:r w:rsidRPr="00F842F9">
              <w:rPr>
                <w:rFonts w:eastAsia="Times New Roman"/>
                <w:b/>
                <w:sz w:val="20"/>
                <w:szCs w:val="20"/>
                <w:highlight w:val="green"/>
                <w:lang w:eastAsia="zh-CN"/>
                <w14:ligatures w14:val="standardContextual"/>
              </w:rPr>
              <w:t>Наименование объекта</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7592B21B" w14:textId="77777777" w:rsidR="00F842F9" w:rsidRPr="00F842F9" w:rsidRDefault="00F842F9" w:rsidP="00C31125">
            <w:pPr>
              <w:spacing w:after="0" w:line="240" w:lineRule="auto"/>
              <w:jc w:val="center"/>
              <w:rPr>
                <w:rFonts w:eastAsia="Times New Roman"/>
                <w:b/>
                <w:sz w:val="20"/>
                <w:szCs w:val="20"/>
                <w:highlight w:val="green"/>
                <w:lang w:eastAsia="zh-CN"/>
                <w14:ligatures w14:val="standardContextual"/>
              </w:rPr>
            </w:pPr>
            <w:r w:rsidRPr="00F842F9">
              <w:rPr>
                <w:rFonts w:eastAsia="Times New Roman"/>
                <w:b/>
                <w:sz w:val="20"/>
                <w:szCs w:val="20"/>
                <w:highlight w:val="green"/>
                <w:lang w:eastAsia="zh-CN"/>
                <w14:ligatures w14:val="standardContextual"/>
              </w:rPr>
              <w:t>Местонахождение объекта</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17C7B08B" w14:textId="77777777" w:rsidR="00F842F9" w:rsidRPr="00F842F9" w:rsidRDefault="00F842F9" w:rsidP="00C31125">
            <w:pPr>
              <w:spacing w:after="0" w:line="240" w:lineRule="auto"/>
              <w:jc w:val="center"/>
              <w:rPr>
                <w:rFonts w:eastAsia="Times New Roman"/>
                <w:b/>
                <w:sz w:val="20"/>
                <w:szCs w:val="20"/>
                <w:highlight w:val="green"/>
                <w:lang w:eastAsia="zh-CN"/>
                <w14:ligatures w14:val="standardContextual"/>
              </w:rPr>
            </w:pPr>
            <w:r w:rsidRPr="00F842F9">
              <w:rPr>
                <w:rFonts w:eastAsia="Times New Roman"/>
                <w:b/>
                <w:sz w:val="20"/>
                <w:szCs w:val="20"/>
                <w:highlight w:val="green"/>
                <w:lang w:eastAsia="zh-CN"/>
                <w14:ligatures w14:val="standardContextual"/>
              </w:rPr>
              <w:t>Характеристика объекта</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62CC8C5A" w14:textId="77777777" w:rsidR="00F842F9" w:rsidRPr="00F842F9" w:rsidRDefault="00F842F9" w:rsidP="00C31125">
            <w:pPr>
              <w:spacing w:after="0" w:line="240" w:lineRule="auto"/>
              <w:jc w:val="center"/>
              <w:rPr>
                <w:rFonts w:eastAsia="Times New Roman"/>
                <w:b/>
                <w:sz w:val="20"/>
                <w:szCs w:val="20"/>
                <w:highlight w:val="green"/>
                <w:lang w:eastAsia="zh-CN"/>
                <w14:ligatures w14:val="standardContextual"/>
              </w:rPr>
            </w:pPr>
            <w:r w:rsidRPr="00F842F9">
              <w:rPr>
                <w:rFonts w:eastAsia="Times New Roman"/>
                <w:b/>
                <w:sz w:val="20"/>
                <w:szCs w:val="20"/>
                <w:highlight w:val="green"/>
                <w:lang w:eastAsia="zh-CN"/>
                <w14:ligatures w14:val="standardContextual"/>
              </w:rPr>
              <w:t>Срок реализации</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5C3139F3" w14:textId="77777777" w:rsidR="00F842F9" w:rsidRPr="00F842F9" w:rsidRDefault="00F842F9" w:rsidP="00C31125">
            <w:pPr>
              <w:spacing w:after="0" w:line="240" w:lineRule="auto"/>
              <w:jc w:val="center"/>
              <w:rPr>
                <w:rFonts w:eastAsia="Times New Roman"/>
                <w:b/>
                <w:sz w:val="20"/>
                <w:szCs w:val="20"/>
                <w:highlight w:val="green"/>
                <w:lang w:eastAsia="zh-CN"/>
                <w14:ligatures w14:val="standardContextual"/>
              </w:rPr>
            </w:pPr>
            <w:r w:rsidRPr="00F842F9">
              <w:rPr>
                <w:rFonts w:eastAsia="Times New Roman"/>
                <w:b/>
                <w:sz w:val="20"/>
                <w:szCs w:val="20"/>
                <w:highlight w:val="green"/>
                <w:lang w:eastAsia="zh-CN"/>
                <w14:ligatures w14:val="standardContextual"/>
              </w:rPr>
              <w:t>Обоснование выбранного варианта размещения объектов местного значения на основе анализа использования соответствующей территории</w:t>
            </w:r>
          </w:p>
        </w:tc>
        <w:tc>
          <w:tcPr>
            <w:tcW w:w="2327" w:type="dxa"/>
            <w:tcBorders>
              <w:top w:val="single" w:sz="4" w:space="0" w:color="000000"/>
              <w:left w:val="single" w:sz="4" w:space="0" w:color="000000"/>
              <w:bottom w:val="single" w:sz="4" w:space="0" w:color="000000"/>
              <w:right w:val="single" w:sz="4" w:space="0" w:color="000000"/>
            </w:tcBorders>
            <w:vAlign w:val="center"/>
            <w:hideMark/>
          </w:tcPr>
          <w:p w14:paraId="678916A3" w14:textId="77777777" w:rsidR="00F842F9" w:rsidRPr="00F842F9" w:rsidRDefault="00F842F9" w:rsidP="00C31125">
            <w:pPr>
              <w:spacing w:after="0" w:line="240" w:lineRule="auto"/>
              <w:jc w:val="center"/>
              <w:rPr>
                <w:rFonts w:eastAsia="Times New Roman"/>
                <w:b/>
                <w:sz w:val="20"/>
                <w:szCs w:val="20"/>
                <w:highlight w:val="green"/>
                <w:lang w:eastAsia="zh-CN"/>
                <w14:ligatures w14:val="standardContextual"/>
              </w:rPr>
            </w:pPr>
            <w:r w:rsidRPr="00F842F9">
              <w:rPr>
                <w:rFonts w:eastAsia="Times New Roman"/>
                <w:b/>
                <w:sz w:val="20"/>
                <w:szCs w:val="20"/>
                <w:highlight w:val="green"/>
                <w:lang w:eastAsia="zh-CN"/>
                <w14:ligatures w14:val="standardContextual"/>
              </w:rPr>
              <w:t>Оценка возможного влияния планируемых для размещения объектов местного значения на комплексное развитие соответствующей территории</w:t>
            </w:r>
          </w:p>
        </w:tc>
      </w:tr>
      <w:tr w:rsidR="00F842F9" w:rsidRPr="00F842F9" w14:paraId="1061A1DC" w14:textId="77777777" w:rsidTr="00C31125">
        <w:trPr>
          <w:trHeight w:val="70"/>
        </w:trPr>
        <w:tc>
          <w:tcPr>
            <w:tcW w:w="710" w:type="dxa"/>
            <w:tcBorders>
              <w:top w:val="single" w:sz="4" w:space="0" w:color="000000"/>
              <w:left w:val="single" w:sz="4" w:space="0" w:color="000000"/>
              <w:bottom w:val="single" w:sz="4" w:space="0" w:color="000000"/>
              <w:right w:val="single" w:sz="4" w:space="0" w:color="000000"/>
            </w:tcBorders>
            <w:vAlign w:val="center"/>
          </w:tcPr>
          <w:p w14:paraId="6C0C4459" w14:textId="77777777" w:rsidR="00F842F9" w:rsidRPr="00F842F9" w:rsidRDefault="00F842F9" w:rsidP="00C31125">
            <w:pPr>
              <w:spacing w:after="0" w:line="240" w:lineRule="auto"/>
              <w:jc w:val="center"/>
              <w:rPr>
                <w:rFonts w:eastAsia="Times New Roman"/>
                <w:bCs/>
                <w:sz w:val="20"/>
                <w:szCs w:val="20"/>
                <w:highlight w:val="green"/>
                <w:lang w:eastAsia="zh-CN"/>
                <w14:ligatures w14:val="standardContextual"/>
              </w:rPr>
            </w:pPr>
            <w:r w:rsidRPr="00F842F9">
              <w:rPr>
                <w:rFonts w:eastAsia="Times New Roman"/>
                <w:bCs/>
                <w:sz w:val="20"/>
                <w:szCs w:val="20"/>
                <w:highlight w:val="green"/>
                <w:lang w:eastAsia="zh-CN"/>
                <w14:ligatures w14:val="standardContextual"/>
              </w:rPr>
              <w:t>1</w:t>
            </w:r>
          </w:p>
        </w:tc>
        <w:tc>
          <w:tcPr>
            <w:tcW w:w="2693" w:type="dxa"/>
            <w:tcBorders>
              <w:top w:val="single" w:sz="4" w:space="0" w:color="000000"/>
              <w:left w:val="single" w:sz="4" w:space="0" w:color="000000"/>
              <w:bottom w:val="single" w:sz="4" w:space="0" w:color="000000"/>
              <w:right w:val="single" w:sz="4" w:space="0" w:color="000000"/>
            </w:tcBorders>
            <w:vAlign w:val="center"/>
          </w:tcPr>
          <w:p w14:paraId="2DA6F914" w14:textId="77777777" w:rsidR="00F842F9" w:rsidRPr="00F842F9" w:rsidRDefault="00F842F9" w:rsidP="00C31125">
            <w:pPr>
              <w:spacing w:after="0" w:line="240" w:lineRule="auto"/>
              <w:jc w:val="center"/>
              <w:rPr>
                <w:rFonts w:eastAsia="Times New Roman"/>
                <w:bCs/>
                <w:sz w:val="20"/>
                <w:szCs w:val="20"/>
                <w:highlight w:val="green"/>
                <w:lang w:eastAsia="zh-CN"/>
                <w14:ligatures w14:val="standardContextual"/>
              </w:rPr>
            </w:pPr>
            <w:r w:rsidRPr="00F842F9">
              <w:rPr>
                <w:rFonts w:eastAsia="Times New Roman"/>
                <w:bCs/>
                <w:sz w:val="20"/>
                <w:szCs w:val="20"/>
                <w:highlight w:val="green"/>
                <w:lang w:eastAsia="zh-CN"/>
                <w14:ligatures w14:val="standardContextual"/>
              </w:rPr>
              <w:t>2</w:t>
            </w:r>
          </w:p>
        </w:tc>
        <w:tc>
          <w:tcPr>
            <w:tcW w:w="2127" w:type="dxa"/>
            <w:tcBorders>
              <w:top w:val="single" w:sz="4" w:space="0" w:color="000000"/>
              <w:left w:val="single" w:sz="4" w:space="0" w:color="000000"/>
              <w:bottom w:val="single" w:sz="4" w:space="0" w:color="000000"/>
              <w:right w:val="single" w:sz="4" w:space="0" w:color="000000"/>
            </w:tcBorders>
            <w:vAlign w:val="center"/>
          </w:tcPr>
          <w:p w14:paraId="79AE39B9" w14:textId="77777777" w:rsidR="00F842F9" w:rsidRPr="00F842F9" w:rsidRDefault="00F842F9" w:rsidP="00C31125">
            <w:pPr>
              <w:spacing w:after="0" w:line="240" w:lineRule="auto"/>
              <w:jc w:val="center"/>
              <w:rPr>
                <w:rFonts w:eastAsia="Times New Roman"/>
                <w:bCs/>
                <w:sz w:val="20"/>
                <w:szCs w:val="20"/>
                <w:highlight w:val="green"/>
                <w:lang w:eastAsia="zh-CN"/>
                <w14:ligatures w14:val="standardContextual"/>
              </w:rPr>
            </w:pPr>
            <w:r w:rsidRPr="00F842F9">
              <w:rPr>
                <w:rFonts w:eastAsia="Times New Roman"/>
                <w:bCs/>
                <w:sz w:val="20"/>
                <w:szCs w:val="20"/>
                <w:highlight w:val="green"/>
                <w:lang w:eastAsia="zh-CN"/>
                <w14:ligatures w14:val="standardContextual"/>
              </w:rPr>
              <w:t>3</w:t>
            </w:r>
          </w:p>
        </w:tc>
        <w:tc>
          <w:tcPr>
            <w:tcW w:w="2409" w:type="dxa"/>
            <w:tcBorders>
              <w:top w:val="single" w:sz="4" w:space="0" w:color="000000"/>
              <w:left w:val="single" w:sz="4" w:space="0" w:color="000000"/>
              <w:bottom w:val="single" w:sz="4" w:space="0" w:color="000000"/>
              <w:right w:val="single" w:sz="4" w:space="0" w:color="000000"/>
            </w:tcBorders>
            <w:vAlign w:val="center"/>
          </w:tcPr>
          <w:p w14:paraId="2BE956A9" w14:textId="77777777" w:rsidR="00F842F9" w:rsidRPr="00F842F9" w:rsidRDefault="00F842F9" w:rsidP="00C31125">
            <w:pPr>
              <w:spacing w:after="0" w:line="240" w:lineRule="auto"/>
              <w:jc w:val="center"/>
              <w:rPr>
                <w:rFonts w:eastAsia="Times New Roman"/>
                <w:bCs/>
                <w:sz w:val="20"/>
                <w:szCs w:val="20"/>
                <w:highlight w:val="green"/>
                <w:lang w:eastAsia="zh-CN"/>
                <w14:ligatures w14:val="standardContextual"/>
              </w:rPr>
            </w:pPr>
            <w:r w:rsidRPr="00F842F9">
              <w:rPr>
                <w:rFonts w:eastAsia="Times New Roman"/>
                <w:bCs/>
                <w:sz w:val="20"/>
                <w:szCs w:val="20"/>
                <w:highlight w:val="green"/>
                <w:lang w:eastAsia="zh-CN"/>
                <w14:ligatures w14:val="standardContextual"/>
              </w:rPr>
              <w:t>4</w:t>
            </w:r>
          </w:p>
        </w:tc>
        <w:tc>
          <w:tcPr>
            <w:tcW w:w="1980" w:type="dxa"/>
            <w:tcBorders>
              <w:top w:val="single" w:sz="4" w:space="0" w:color="000000"/>
              <w:left w:val="single" w:sz="4" w:space="0" w:color="000000"/>
              <w:bottom w:val="single" w:sz="4" w:space="0" w:color="000000"/>
              <w:right w:val="single" w:sz="4" w:space="0" w:color="000000"/>
            </w:tcBorders>
            <w:vAlign w:val="center"/>
          </w:tcPr>
          <w:p w14:paraId="31AE4CF7" w14:textId="77777777" w:rsidR="00F842F9" w:rsidRPr="00F842F9" w:rsidRDefault="00F842F9" w:rsidP="00C31125">
            <w:pPr>
              <w:spacing w:after="0" w:line="240" w:lineRule="auto"/>
              <w:jc w:val="center"/>
              <w:rPr>
                <w:rFonts w:eastAsia="Times New Roman"/>
                <w:bCs/>
                <w:sz w:val="20"/>
                <w:szCs w:val="20"/>
                <w:highlight w:val="green"/>
                <w:lang w:eastAsia="zh-CN"/>
                <w14:ligatures w14:val="standardContextual"/>
              </w:rPr>
            </w:pPr>
            <w:r w:rsidRPr="00F842F9">
              <w:rPr>
                <w:rFonts w:eastAsia="Times New Roman"/>
                <w:bCs/>
                <w:sz w:val="20"/>
                <w:szCs w:val="20"/>
                <w:highlight w:val="green"/>
                <w:lang w:eastAsia="zh-CN"/>
                <w14:ligatures w14:val="standardContextual"/>
              </w:rPr>
              <w:t>5</w:t>
            </w:r>
          </w:p>
        </w:tc>
        <w:tc>
          <w:tcPr>
            <w:tcW w:w="2409" w:type="dxa"/>
            <w:tcBorders>
              <w:top w:val="single" w:sz="4" w:space="0" w:color="000000"/>
              <w:left w:val="single" w:sz="4" w:space="0" w:color="000000"/>
              <w:bottom w:val="single" w:sz="4" w:space="0" w:color="000000"/>
              <w:right w:val="single" w:sz="4" w:space="0" w:color="000000"/>
            </w:tcBorders>
            <w:vAlign w:val="center"/>
          </w:tcPr>
          <w:p w14:paraId="06CB62B8" w14:textId="77777777" w:rsidR="00F842F9" w:rsidRPr="00F842F9" w:rsidRDefault="00F842F9" w:rsidP="00C31125">
            <w:pPr>
              <w:spacing w:after="0" w:line="240" w:lineRule="auto"/>
              <w:jc w:val="center"/>
              <w:rPr>
                <w:rFonts w:eastAsia="Times New Roman"/>
                <w:bCs/>
                <w:sz w:val="20"/>
                <w:szCs w:val="20"/>
                <w:highlight w:val="green"/>
                <w:lang w:eastAsia="zh-CN"/>
                <w14:ligatures w14:val="standardContextual"/>
              </w:rPr>
            </w:pPr>
            <w:r w:rsidRPr="00F842F9">
              <w:rPr>
                <w:rFonts w:eastAsia="Times New Roman"/>
                <w:bCs/>
                <w:sz w:val="20"/>
                <w:szCs w:val="20"/>
                <w:highlight w:val="green"/>
                <w:lang w:eastAsia="zh-CN"/>
                <w14:ligatures w14:val="standardContextual"/>
              </w:rPr>
              <w:t>6</w:t>
            </w:r>
          </w:p>
        </w:tc>
        <w:tc>
          <w:tcPr>
            <w:tcW w:w="2327" w:type="dxa"/>
            <w:tcBorders>
              <w:top w:val="single" w:sz="4" w:space="0" w:color="000000"/>
              <w:left w:val="single" w:sz="4" w:space="0" w:color="000000"/>
              <w:bottom w:val="single" w:sz="4" w:space="0" w:color="000000"/>
              <w:right w:val="single" w:sz="4" w:space="0" w:color="000000"/>
            </w:tcBorders>
            <w:vAlign w:val="center"/>
          </w:tcPr>
          <w:p w14:paraId="4396EF28" w14:textId="77777777" w:rsidR="00F842F9" w:rsidRPr="00F842F9" w:rsidRDefault="00F842F9" w:rsidP="00C31125">
            <w:pPr>
              <w:spacing w:after="0" w:line="240" w:lineRule="auto"/>
              <w:jc w:val="center"/>
              <w:rPr>
                <w:rFonts w:eastAsia="Times New Roman"/>
                <w:bCs/>
                <w:sz w:val="20"/>
                <w:szCs w:val="20"/>
                <w:highlight w:val="green"/>
                <w:lang w:eastAsia="zh-CN"/>
                <w14:ligatures w14:val="standardContextual"/>
              </w:rPr>
            </w:pPr>
            <w:r w:rsidRPr="00F842F9">
              <w:rPr>
                <w:rFonts w:eastAsia="Times New Roman"/>
                <w:bCs/>
                <w:sz w:val="20"/>
                <w:szCs w:val="20"/>
                <w:highlight w:val="green"/>
                <w:lang w:eastAsia="zh-CN"/>
                <w14:ligatures w14:val="standardContextual"/>
              </w:rPr>
              <w:t>7</w:t>
            </w:r>
          </w:p>
        </w:tc>
      </w:tr>
      <w:tr w:rsidR="00F842F9" w:rsidRPr="00F842F9" w14:paraId="4FFBB559" w14:textId="77777777" w:rsidTr="00C31125">
        <w:trPr>
          <w:trHeight w:val="70"/>
        </w:trPr>
        <w:tc>
          <w:tcPr>
            <w:tcW w:w="14655" w:type="dxa"/>
            <w:gridSpan w:val="7"/>
            <w:tcBorders>
              <w:top w:val="single" w:sz="4" w:space="0" w:color="000000"/>
              <w:left w:val="single" w:sz="4" w:space="0" w:color="000000"/>
              <w:bottom w:val="single" w:sz="4" w:space="0" w:color="000000"/>
              <w:right w:val="single" w:sz="4" w:space="0" w:color="000000"/>
            </w:tcBorders>
            <w:vAlign w:val="center"/>
          </w:tcPr>
          <w:p w14:paraId="0C8B1D9D" w14:textId="77777777" w:rsidR="00F842F9" w:rsidRPr="00F842F9" w:rsidRDefault="00F842F9" w:rsidP="00C31125">
            <w:pPr>
              <w:spacing w:line="240" w:lineRule="auto"/>
              <w:contextualSpacing/>
              <w:jc w:val="center"/>
              <w:rPr>
                <w:color w:val="000000"/>
                <w:sz w:val="20"/>
                <w:szCs w:val="20"/>
                <w:highlight w:val="green"/>
              </w:rPr>
            </w:pPr>
            <w:r w:rsidRPr="00F842F9">
              <w:rPr>
                <w:rFonts w:eastAsia="Times New Roman"/>
                <w:b/>
                <w:sz w:val="20"/>
                <w:szCs w:val="20"/>
                <w:highlight w:val="green"/>
                <w:lang w:eastAsia="zh-CN"/>
                <w14:ligatures w14:val="standardContextual"/>
              </w:rPr>
              <w:t>Планируемые объекты местного значения системы культурно-бытового и социального обслуживания</w:t>
            </w:r>
          </w:p>
        </w:tc>
      </w:tr>
      <w:tr w:rsidR="00F842F9" w:rsidRPr="00F842F9" w14:paraId="1915845F" w14:textId="77777777" w:rsidTr="00C31125">
        <w:trPr>
          <w:trHeight w:val="3127"/>
        </w:trPr>
        <w:tc>
          <w:tcPr>
            <w:tcW w:w="710" w:type="dxa"/>
            <w:tcBorders>
              <w:top w:val="single" w:sz="4" w:space="0" w:color="000000"/>
              <w:left w:val="single" w:sz="4" w:space="0" w:color="000000"/>
              <w:bottom w:val="single" w:sz="4" w:space="0" w:color="000000"/>
              <w:right w:val="single" w:sz="4" w:space="0" w:color="000000"/>
            </w:tcBorders>
            <w:vAlign w:val="center"/>
          </w:tcPr>
          <w:p w14:paraId="066902B5" w14:textId="77777777" w:rsidR="00F842F9" w:rsidRPr="00F842F9" w:rsidRDefault="00F842F9" w:rsidP="00F842F9">
            <w:pPr>
              <w:numPr>
                <w:ilvl w:val="0"/>
                <w:numId w:val="47"/>
              </w:numPr>
              <w:spacing w:after="160" w:line="240" w:lineRule="auto"/>
              <w:contextualSpacing/>
              <w:jc w:val="center"/>
              <w:rPr>
                <w:rFonts w:eastAsia="Times New Roman"/>
                <w:sz w:val="20"/>
                <w:szCs w:val="20"/>
                <w:highlight w:val="green"/>
                <w:lang w:eastAsia="zh-CN"/>
                <w14:ligatures w14:val="standardContextual"/>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05999866" w14:textId="77777777" w:rsidR="00F842F9" w:rsidRPr="00F842F9" w:rsidRDefault="00F842F9" w:rsidP="00C31125">
            <w:pPr>
              <w:spacing w:after="0" w:line="240" w:lineRule="auto"/>
              <w:jc w:val="center"/>
              <w:rPr>
                <w:sz w:val="20"/>
                <w:szCs w:val="20"/>
                <w:highlight w:val="green"/>
              </w:rPr>
            </w:pPr>
            <w:r w:rsidRPr="00F842F9">
              <w:rPr>
                <w:sz w:val="20"/>
                <w:szCs w:val="20"/>
                <w:highlight w:val="green"/>
              </w:rPr>
              <w:t>Общеобразовательная организация (строительство)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70782ED5" w14:textId="77777777" w:rsidR="00F842F9" w:rsidRPr="00F842F9" w:rsidRDefault="00F842F9" w:rsidP="00C31125">
            <w:pPr>
              <w:spacing w:after="0" w:line="240" w:lineRule="auto"/>
              <w:jc w:val="center"/>
              <w:rPr>
                <w:sz w:val="20"/>
                <w:szCs w:val="20"/>
                <w:highlight w:val="green"/>
              </w:rPr>
            </w:pPr>
            <w:r w:rsidRPr="00F842F9">
              <w:rPr>
                <w:sz w:val="20"/>
                <w:szCs w:val="20"/>
                <w:highlight w:val="green"/>
              </w:rPr>
              <w:t>Курская область,</w:t>
            </w:r>
          </w:p>
          <w:p w14:paraId="4DA9A0E8" w14:textId="77777777" w:rsidR="00F842F9" w:rsidRPr="00F842F9" w:rsidRDefault="00F842F9" w:rsidP="00C31125">
            <w:pPr>
              <w:spacing w:after="0" w:line="240" w:lineRule="auto"/>
              <w:jc w:val="center"/>
              <w:rPr>
                <w:sz w:val="20"/>
                <w:szCs w:val="20"/>
                <w:highlight w:val="green"/>
              </w:rPr>
            </w:pPr>
            <w:r w:rsidRPr="00F842F9">
              <w:rPr>
                <w:sz w:val="20"/>
                <w:szCs w:val="20"/>
                <w:highlight w:val="green"/>
              </w:rPr>
              <w:t>Курский район, муниципальное образование</w:t>
            </w:r>
          </w:p>
          <w:p w14:paraId="7F8EC41C" w14:textId="77777777" w:rsidR="00F842F9" w:rsidRPr="00F842F9" w:rsidRDefault="00F842F9" w:rsidP="00C31125">
            <w:pPr>
              <w:spacing w:after="0" w:line="240" w:lineRule="auto"/>
              <w:jc w:val="center"/>
              <w:rPr>
                <w:sz w:val="20"/>
                <w:szCs w:val="20"/>
                <w:highlight w:val="green"/>
              </w:rPr>
            </w:pPr>
            <w:r w:rsidRPr="00F842F9">
              <w:rPr>
                <w:sz w:val="20"/>
                <w:szCs w:val="20"/>
                <w:highlight w:val="green"/>
              </w:rPr>
              <w:t>«Ворошневский сельсовет», д. Ворошнево</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23067297" w14:textId="77777777" w:rsidR="00F842F9" w:rsidRPr="00F842F9" w:rsidRDefault="00F842F9" w:rsidP="00C31125">
            <w:pPr>
              <w:spacing w:after="0" w:line="240" w:lineRule="auto"/>
              <w:ind w:firstLine="5"/>
              <w:jc w:val="center"/>
              <w:rPr>
                <w:sz w:val="20"/>
                <w:szCs w:val="20"/>
                <w:highlight w:val="green"/>
              </w:rPr>
            </w:pPr>
            <w:r w:rsidRPr="00F842F9">
              <w:rPr>
                <w:sz w:val="20"/>
                <w:szCs w:val="20"/>
                <w:highlight w:val="green"/>
              </w:rPr>
              <w:t>500 мест</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4966CD9E" w14:textId="77777777" w:rsidR="00F842F9" w:rsidRPr="00F842F9" w:rsidRDefault="00F842F9" w:rsidP="00C31125">
            <w:pPr>
              <w:spacing w:line="240" w:lineRule="auto"/>
              <w:contextualSpacing/>
              <w:jc w:val="center"/>
              <w:rPr>
                <w:sz w:val="20"/>
                <w:szCs w:val="20"/>
                <w:highlight w:val="green"/>
              </w:rPr>
            </w:pPr>
            <w:r w:rsidRPr="00F842F9">
              <w:rPr>
                <w:sz w:val="20"/>
                <w:szCs w:val="20"/>
                <w:highlight w:val="green"/>
              </w:rPr>
              <w:t>Расчетный срок</w:t>
            </w:r>
          </w:p>
        </w:tc>
        <w:tc>
          <w:tcPr>
            <w:tcW w:w="2409" w:type="dxa"/>
            <w:tcBorders>
              <w:top w:val="single" w:sz="4" w:space="0" w:color="000000"/>
              <w:left w:val="single" w:sz="4" w:space="0" w:color="000000"/>
              <w:bottom w:val="single" w:sz="4" w:space="0" w:color="000000"/>
              <w:right w:val="single" w:sz="4" w:space="0" w:color="000000"/>
            </w:tcBorders>
            <w:vAlign w:val="center"/>
          </w:tcPr>
          <w:p w14:paraId="07EAFA2C" w14:textId="77777777" w:rsidR="00F842F9" w:rsidRPr="00F842F9" w:rsidRDefault="00F842F9" w:rsidP="00C31125">
            <w:pPr>
              <w:spacing w:after="0" w:line="240" w:lineRule="auto"/>
              <w:jc w:val="center"/>
              <w:rPr>
                <w:rFonts w:eastAsia="Times New Roman"/>
                <w:sz w:val="20"/>
                <w:szCs w:val="20"/>
                <w:highlight w:val="green"/>
                <w:lang w:eastAsia="ru-RU"/>
              </w:rPr>
            </w:pPr>
            <w:r w:rsidRPr="00F842F9">
              <w:rPr>
                <w:rFonts w:eastAsia="Times New Roman"/>
                <w:sz w:val="20"/>
                <w:szCs w:val="20"/>
                <w:highlight w:val="green"/>
                <w:lang w:eastAsia="ru-RU"/>
              </w:rPr>
              <w:t xml:space="preserve">Местоположение определено в соответствии с СП 42.13330.2016 </w:t>
            </w:r>
          </w:p>
          <w:p w14:paraId="5C8C204E" w14:textId="77777777" w:rsidR="00F842F9" w:rsidRPr="00F842F9" w:rsidRDefault="00F842F9" w:rsidP="00C31125">
            <w:pPr>
              <w:spacing w:line="240" w:lineRule="auto"/>
              <w:contextualSpacing/>
              <w:jc w:val="center"/>
              <w:rPr>
                <w:rFonts w:eastAsia="Times New Roman"/>
                <w:sz w:val="20"/>
                <w:szCs w:val="20"/>
                <w:highlight w:val="green"/>
                <w:lang w:eastAsia="ru-RU"/>
              </w:rPr>
            </w:pPr>
            <w:r w:rsidRPr="00F842F9">
              <w:rPr>
                <w:rFonts w:eastAsia="Times New Roman"/>
                <w:sz w:val="20"/>
                <w:szCs w:val="20"/>
                <w:highlight w:val="green"/>
                <w:lang w:eastAsia="ru-RU"/>
              </w:rPr>
              <w:t>«СНиП 2.07.01-89* Градостроительство. Планировка и застройка городских и сельских поселений» по допустимому уровню обеспеченности и по уровню территориальной доступности к объектам социального обслуживания населения</w:t>
            </w:r>
          </w:p>
        </w:tc>
        <w:tc>
          <w:tcPr>
            <w:tcW w:w="2327" w:type="dxa"/>
            <w:tcBorders>
              <w:top w:val="single" w:sz="4" w:space="0" w:color="000000"/>
              <w:left w:val="single" w:sz="4" w:space="0" w:color="000000"/>
              <w:bottom w:val="single" w:sz="4" w:space="0" w:color="000000"/>
              <w:right w:val="single" w:sz="4" w:space="0" w:color="000000"/>
            </w:tcBorders>
            <w:vAlign w:val="center"/>
          </w:tcPr>
          <w:p w14:paraId="06C044A1" w14:textId="77777777" w:rsidR="00F842F9" w:rsidRPr="00F842F9" w:rsidRDefault="00F842F9" w:rsidP="00C31125">
            <w:pPr>
              <w:spacing w:line="240" w:lineRule="auto"/>
              <w:contextualSpacing/>
              <w:jc w:val="center"/>
              <w:rPr>
                <w:color w:val="000000"/>
                <w:sz w:val="20"/>
                <w:szCs w:val="20"/>
                <w:highlight w:val="green"/>
                <w14:ligatures w14:val="standardContextual"/>
              </w:rPr>
            </w:pPr>
            <w:r w:rsidRPr="00F842F9">
              <w:rPr>
                <w:color w:val="000000"/>
                <w:sz w:val="20"/>
                <w:szCs w:val="20"/>
                <w:highlight w:val="green"/>
              </w:rPr>
              <w:t>Оптимизация структуры социальной сферы с целью удовлетворения потребностей населения, включая все уровни обслуживания</w:t>
            </w:r>
          </w:p>
        </w:tc>
      </w:tr>
      <w:tr w:rsidR="00F842F9" w:rsidRPr="00F842F9" w14:paraId="0432CE0F" w14:textId="77777777" w:rsidTr="00C31125">
        <w:trPr>
          <w:trHeight w:val="58"/>
        </w:trPr>
        <w:tc>
          <w:tcPr>
            <w:tcW w:w="14655" w:type="dxa"/>
            <w:gridSpan w:val="7"/>
            <w:tcBorders>
              <w:top w:val="single" w:sz="4" w:space="0" w:color="000000"/>
              <w:left w:val="single" w:sz="4" w:space="0" w:color="000000"/>
              <w:bottom w:val="single" w:sz="4" w:space="0" w:color="auto"/>
              <w:right w:val="single" w:sz="4" w:space="0" w:color="000000"/>
            </w:tcBorders>
            <w:vAlign w:val="center"/>
          </w:tcPr>
          <w:p w14:paraId="6983E69C" w14:textId="77777777" w:rsidR="00F842F9" w:rsidRPr="00F842F9" w:rsidRDefault="00F842F9" w:rsidP="00C31125">
            <w:pPr>
              <w:spacing w:line="240" w:lineRule="auto"/>
              <w:contextualSpacing/>
              <w:jc w:val="center"/>
              <w:rPr>
                <w:color w:val="000000"/>
                <w:sz w:val="20"/>
                <w:szCs w:val="20"/>
                <w:highlight w:val="green"/>
              </w:rPr>
            </w:pPr>
            <w:r w:rsidRPr="00F842F9">
              <w:rPr>
                <w:b/>
                <w:sz w:val="20"/>
                <w:szCs w:val="20"/>
                <w:highlight w:val="green"/>
                <w:lang w:eastAsia="zh-CN"/>
                <w14:ligatures w14:val="standardContextual"/>
              </w:rPr>
              <w:t>Планируемые объекты местного значения в области инженерного обеспечения</w:t>
            </w:r>
          </w:p>
        </w:tc>
      </w:tr>
      <w:tr w:rsidR="00F842F9" w:rsidRPr="00F842F9" w14:paraId="7C9B9C05" w14:textId="77777777" w:rsidTr="00C31125">
        <w:trPr>
          <w:trHeight w:val="837"/>
        </w:trPr>
        <w:tc>
          <w:tcPr>
            <w:tcW w:w="710" w:type="dxa"/>
            <w:tcBorders>
              <w:top w:val="single" w:sz="4" w:space="0" w:color="000000"/>
              <w:left w:val="single" w:sz="4" w:space="0" w:color="000000"/>
              <w:bottom w:val="single" w:sz="4" w:space="0" w:color="000000"/>
              <w:right w:val="single" w:sz="4" w:space="0" w:color="000000"/>
            </w:tcBorders>
            <w:vAlign w:val="center"/>
          </w:tcPr>
          <w:p w14:paraId="2C17D1B1" w14:textId="77777777" w:rsidR="00F842F9" w:rsidRPr="00F842F9" w:rsidRDefault="00F842F9" w:rsidP="00F842F9">
            <w:pPr>
              <w:numPr>
                <w:ilvl w:val="0"/>
                <w:numId w:val="47"/>
              </w:numPr>
              <w:spacing w:after="160" w:line="240" w:lineRule="auto"/>
              <w:contextualSpacing/>
              <w:jc w:val="center"/>
              <w:rPr>
                <w:rFonts w:eastAsia="Times New Roman"/>
                <w:sz w:val="20"/>
                <w:szCs w:val="20"/>
                <w:highlight w:val="green"/>
                <w:lang w:eastAsia="zh-CN"/>
                <w14:ligatures w14:val="standardContextual"/>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28D44EA4" w14:textId="77777777" w:rsidR="00F842F9" w:rsidRPr="00F842F9" w:rsidRDefault="00F842F9" w:rsidP="00C31125">
            <w:pPr>
              <w:spacing w:after="0" w:line="240" w:lineRule="auto"/>
              <w:jc w:val="center"/>
              <w:rPr>
                <w:sz w:val="20"/>
                <w:szCs w:val="20"/>
                <w:highlight w:val="green"/>
              </w:rPr>
            </w:pPr>
            <w:r w:rsidRPr="00F842F9">
              <w:rPr>
                <w:sz w:val="20"/>
                <w:szCs w:val="20"/>
                <w:highlight w:val="green"/>
                <w:lang w:eastAsia="ru-RU"/>
              </w:rPr>
              <w:t xml:space="preserve">Газопровод-отвод высокого давления </w:t>
            </w:r>
            <w:r w:rsidRPr="00F842F9">
              <w:rPr>
                <w:sz w:val="20"/>
                <w:szCs w:val="20"/>
                <w:highlight w:val="green"/>
              </w:rPr>
              <w:t>(строительство)</w:t>
            </w:r>
          </w:p>
        </w:tc>
        <w:tc>
          <w:tcPr>
            <w:tcW w:w="2127" w:type="dxa"/>
            <w:tcBorders>
              <w:top w:val="single" w:sz="4" w:space="0" w:color="000000"/>
              <w:left w:val="single" w:sz="4" w:space="0" w:color="000000"/>
              <w:bottom w:val="single" w:sz="4" w:space="0" w:color="000000"/>
              <w:right w:val="single" w:sz="4" w:space="0" w:color="000000"/>
            </w:tcBorders>
            <w:vAlign w:val="center"/>
          </w:tcPr>
          <w:p w14:paraId="73D9AD29" w14:textId="77777777" w:rsidR="00F842F9" w:rsidRPr="00F842F9" w:rsidRDefault="00F842F9" w:rsidP="00C31125">
            <w:pPr>
              <w:spacing w:after="0" w:line="240" w:lineRule="auto"/>
              <w:jc w:val="center"/>
              <w:rPr>
                <w:sz w:val="20"/>
                <w:szCs w:val="16"/>
                <w:highlight w:val="green"/>
              </w:rPr>
            </w:pPr>
            <w:r w:rsidRPr="00F842F9">
              <w:rPr>
                <w:sz w:val="20"/>
                <w:szCs w:val="16"/>
                <w:highlight w:val="green"/>
              </w:rPr>
              <w:t>Курская область,</w:t>
            </w:r>
          </w:p>
          <w:p w14:paraId="00D4F7F5" w14:textId="77777777" w:rsidR="00F842F9" w:rsidRPr="00F842F9" w:rsidRDefault="00F842F9" w:rsidP="00C31125">
            <w:pPr>
              <w:spacing w:after="0" w:line="240" w:lineRule="auto"/>
              <w:jc w:val="center"/>
              <w:rPr>
                <w:sz w:val="20"/>
                <w:szCs w:val="16"/>
                <w:highlight w:val="green"/>
              </w:rPr>
            </w:pPr>
            <w:r w:rsidRPr="00F842F9">
              <w:rPr>
                <w:sz w:val="20"/>
                <w:szCs w:val="16"/>
                <w:highlight w:val="green"/>
              </w:rPr>
              <w:t>Курский район, муниципальное образование</w:t>
            </w:r>
          </w:p>
          <w:p w14:paraId="05392170" w14:textId="77777777" w:rsidR="00F842F9" w:rsidRPr="00F842F9" w:rsidRDefault="00F842F9" w:rsidP="00C31125">
            <w:pPr>
              <w:spacing w:after="0" w:line="240" w:lineRule="auto"/>
              <w:jc w:val="center"/>
              <w:rPr>
                <w:sz w:val="20"/>
                <w:szCs w:val="20"/>
                <w:highlight w:val="green"/>
              </w:rPr>
            </w:pPr>
            <w:r w:rsidRPr="00F842F9">
              <w:rPr>
                <w:sz w:val="20"/>
                <w:szCs w:val="16"/>
                <w:highlight w:val="green"/>
              </w:rPr>
              <w:t>«Ворошневский сельсовет»</w:t>
            </w:r>
          </w:p>
        </w:tc>
        <w:tc>
          <w:tcPr>
            <w:tcW w:w="2409" w:type="dxa"/>
            <w:tcBorders>
              <w:top w:val="single" w:sz="4" w:space="0" w:color="000000"/>
              <w:left w:val="single" w:sz="4" w:space="0" w:color="000000"/>
              <w:bottom w:val="single" w:sz="4" w:space="0" w:color="000000"/>
              <w:right w:val="single" w:sz="4" w:space="0" w:color="000000"/>
            </w:tcBorders>
            <w:vAlign w:val="center"/>
          </w:tcPr>
          <w:p w14:paraId="7BC47856" w14:textId="77777777" w:rsidR="00F842F9" w:rsidRPr="00F842F9" w:rsidRDefault="00F842F9" w:rsidP="00C31125">
            <w:pPr>
              <w:spacing w:after="0" w:line="240" w:lineRule="auto"/>
              <w:ind w:firstLine="5"/>
              <w:jc w:val="center"/>
              <w:rPr>
                <w:sz w:val="20"/>
                <w:szCs w:val="20"/>
                <w:highlight w:val="green"/>
              </w:rPr>
            </w:pPr>
            <w:r w:rsidRPr="00F842F9">
              <w:rPr>
                <w:sz w:val="20"/>
                <w:szCs w:val="20"/>
                <w:highlight w:val="green"/>
                <w:lang w:eastAsia="ru-RU"/>
              </w:rPr>
              <w:t>протяженность 25 км с давлением 75 Атм, подключение к магистральному газопроводу «Уренгой – Помары – Ужгород»</w:t>
            </w:r>
          </w:p>
        </w:tc>
        <w:tc>
          <w:tcPr>
            <w:tcW w:w="1980" w:type="dxa"/>
            <w:tcBorders>
              <w:top w:val="single" w:sz="4" w:space="0" w:color="000000"/>
              <w:left w:val="single" w:sz="4" w:space="0" w:color="000000"/>
              <w:bottom w:val="single" w:sz="4" w:space="0" w:color="000000"/>
              <w:right w:val="single" w:sz="4" w:space="0" w:color="000000"/>
            </w:tcBorders>
            <w:vAlign w:val="center"/>
          </w:tcPr>
          <w:p w14:paraId="3B497EDA" w14:textId="77777777" w:rsidR="00F842F9" w:rsidRPr="00F842F9" w:rsidRDefault="00F842F9" w:rsidP="00C31125">
            <w:pPr>
              <w:spacing w:line="240" w:lineRule="auto"/>
              <w:contextualSpacing/>
              <w:jc w:val="center"/>
              <w:rPr>
                <w:sz w:val="20"/>
                <w:szCs w:val="20"/>
                <w:highlight w:val="green"/>
              </w:rPr>
            </w:pPr>
            <w:r w:rsidRPr="00F842F9">
              <w:rPr>
                <w:sz w:val="20"/>
                <w:szCs w:val="20"/>
                <w:highlight w:val="green"/>
              </w:rPr>
              <w:t>Расчетный срок</w:t>
            </w:r>
          </w:p>
        </w:tc>
        <w:tc>
          <w:tcPr>
            <w:tcW w:w="2409" w:type="dxa"/>
            <w:tcBorders>
              <w:top w:val="single" w:sz="4" w:space="0" w:color="000000"/>
              <w:left w:val="single" w:sz="4" w:space="0" w:color="000000"/>
              <w:bottom w:val="single" w:sz="4" w:space="0" w:color="000000"/>
              <w:right w:val="single" w:sz="4" w:space="0" w:color="000000"/>
            </w:tcBorders>
            <w:vAlign w:val="center"/>
          </w:tcPr>
          <w:p w14:paraId="0D943250" w14:textId="77777777" w:rsidR="00F842F9" w:rsidRPr="00F842F9" w:rsidRDefault="00F842F9" w:rsidP="00C31125">
            <w:pPr>
              <w:spacing w:after="0" w:line="240" w:lineRule="auto"/>
              <w:jc w:val="center"/>
              <w:rPr>
                <w:rFonts w:eastAsia="Times New Roman"/>
                <w:sz w:val="20"/>
                <w:szCs w:val="20"/>
                <w:highlight w:val="green"/>
                <w:lang w:eastAsia="ru-RU"/>
              </w:rPr>
            </w:pPr>
            <w:r w:rsidRPr="00F842F9">
              <w:rPr>
                <w:sz w:val="20"/>
                <w:szCs w:val="20"/>
                <w:highlight w:val="green"/>
                <w:lang w:eastAsia="ru-RU"/>
              </w:rPr>
              <w:t>Необходимость обеспечения систем газоснабжения муниципального образования</w:t>
            </w:r>
          </w:p>
        </w:tc>
        <w:tc>
          <w:tcPr>
            <w:tcW w:w="2327" w:type="dxa"/>
            <w:tcBorders>
              <w:top w:val="single" w:sz="4" w:space="0" w:color="000000"/>
              <w:left w:val="single" w:sz="4" w:space="0" w:color="000000"/>
              <w:bottom w:val="single" w:sz="4" w:space="0" w:color="000000"/>
              <w:right w:val="single" w:sz="4" w:space="0" w:color="000000"/>
            </w:tcBorders>
            <w:vAlign w:val="center"/>
          </w:tcPr>
          <w:p w14:paraId="095AD49F" w14:textId="77777777" w:rsidR="00F842F9" w:rsidRPr="00F842F9" w:rsidRDefault="00F842F9" w:rsidP="00C31125">
            <w:pPr>
              <w:spacing w:line="240" w:lineRule="auto"/>
              <w:contextualSpacing/>
              <w:jc w:val="center"/>
              <w:rPr>
                <w:color w:val="000000"/>
                <w:sz w:val="20"/>
                <w:szCs w:val="20"/>
                <w:highlight w:val="green"/>
              </w:rPr>
            </w:pPr>
            <w:r w:rsidRPr="00F842F9">
              <w:rPr>
                <w:sz w:val="20"/>
                <w:szCs w:val="20"/>
                <w:highlight w:val="green"/>
              </w:rPr>
              <w:t>Повышение надежности инженерных систем муниципального образования</w:t>
            </w:r>
          </w:p>
        </w:tc>
      </w:tr>
    </w:tbl>
    <w:p w14:paraId="5AA7D03B" w14:textId="77777777" w:rsidR="00873AF0" w:rsidRDefault="00873AF0" w:rsidP="00F842F9">
      <w:pPr>
        <w:tabs>
          <w:tab w:val="right" w:leader="dot" w:pos="9781"/>
        </w:tabs>
        <w:spacing w:after="0"/>
        <w:ind w:left="284" w:right="311"/>
        <w:jc w:val="both"/>
        <w:rPr>
          <w:i/>
          <w:iCs/>
          <w:noProof/>
          <w:lang w:eastAsia="ru-RU"/>
        </w:rPr>
      </w:pPr>
    </w:p>
    <w:p w14:paraId="72EC5C9E" w14:textId="4D4B837B" w:rsidR="00873AF0" w:rsidRPr="00F842F9" w:rsidRDefault="00873AF0" w:rsidP="00873AF0">
      <w:pPr>
        <w:tabs>
          <w:tab w:val="right" w:leader="dot" w:pos="9781"/>
        </w:tabs>
        <w:ind w:right="311"/>
        <w:jc w:val="both"/>
        <w:rPr>
          <w:i/>
          <w:iCs/>
          <w:noProof/>
          <w:sz w:val="22"/>
          <w:szCs w:val="22"/>
          <w:lang w:eastAsia="ru-RU"/>
        </w:rPr>
      </w:pPr>
      <w:r w:rsidRPr="00F842F9">
        <w:rPr>
          <w:i/>
          <w:iCs/>
          <w:noProof/>
          <w:sz w:val="22"/>
          <w:szCs w:val="22"/>
          <w:lang w:eastAsia="ru-RU"/>
        </w:rPr>
        <w:t xml:space="preserve">(подраздел 2.14 добавлен в редакции решения комитета архитектуры и градостроительства Курской области от «___» </w:t>
      </w:r>
      <w:r w:rsidR="001D784D">
        <w:rPr>
          <w:i/>
          <w:iCs/>
          <w:noProof/>
          <w:sz w:val="22"/>
          <w:szCs w:val="22"/>
          <w:lang w:eastAsia="ru-RU"/>
        </w:rPr>
        <w:t>сентября</w:t>
      </w:r>
      <w:r w:rsidRPr="00F842F9">
        <w:rPr>
          <w:i/>
          <w:iCs/>
          <w:noProof/>
          <w:sz w:val="22"/>
          <w:szCs w:val="22"/>
          <w:lang w:eastAsia="ru-RU"/>
        </w:rPr>
        <w:t xml:space="preserve"> 2024 года № 01</w:t>
      </w:r>
      <w:r w:rsidRPr="00F842F9">
        <w:rPr>
          <w:i/>
          <w:iCs/>
          <w:noProof/>
          <w:sz w:val="22"/>
          <w:szCs w:val="22"/>
          <w:lang w:eastAsia="ru-RU"/>
        </w:rPr>
        <w:noBreakHyphen/>
        <w:t>12/_____)</w:t>
      </w:r>
    </w:p>
    <w:p w14:paraId="18C2B9BF" w14:textId="77777777" w:rsidR="00873AF0" w:rsidRDefault="00873AF0" w:rsidP="003F7647">
      <w:pPr>
        <w:spacing w:after="0" w:line="360" w:lineRule="auto"/>
        <w:ind w:firstLine="851"/>
        <w:jc w:val="both"/>
        <w:sectPr w:rsidR="00873AF0" w:rsidSect="00873AF0">
          <w:pgSz w:w="16838" w:h="11906" w:orient="landscape"/>
          <w:pgMar w:top="1701" w:right="1134" w:bottom="851" w:left="1134" w:header="709" w:footer="709" w:gutter="0"/>
          <w:cols w:space="708"/>
          <w:docGrid w:linePitch="360"/>
        </w:sectPr>
      </w:pPr>
    </w:p>
    <w:p w14:paraId="2D140951" w14:textId="465A32EC" w:rsidR="00487074" w:rsidRPr="00487074" w:rsidRDefault="00487074" w:rsidP="00487074">
      <w:pPr>
        <w:tabs>
          <w:tab w:val="right" w:leader="dot" w:pos="9781"/>
        </w:tabs>
        <w:spacing w:after="0"/>
        <w:ind w:left="426" w:right="311"/>
        <w:jc w:val="both"/>
        <w:rPr>
          <w:i/>
          <w:iCs/>
          <w:noProof/>
          <w:sz w:val="22"/>
          <w:szCs w:val="22"/>
          <w:lang w:eastAsia="ru-RU"/>
        </w:rPr>
      </w:pPr>
      <w:bookmarkStart w:id="245" w:name="_Hlk174029868"/>
      <w:r w:rsidRPr="00487074">
        <w:rPr>
          <w:i/>
          <w:iCs/>
          <w:noProof/>
          <w:sz w:val="22"/>
          <w:szCs w:val="22"/>
          <w:highlight w:val="green"/>
          <w:lang w:eastAsia="ru-RU"/>
        </w:rPr>
        <w:lastRenderedPageBreak/>
        <w:t xml:space="preserve">(раздел 3 исключен в редакции решения комитета архитектуры и градостроительства Курской области от «___» </w:t>
      </w:r>
      <w:r w:rsidR="001D784D">
        <w:rPr>
          <w:i/>
          <w:iCs/>
          <w:noProof/>
          <w:sz w:val="22"/>
          <w:szCs w:val="22"/>
          <w:highlight w:val="green"/>
          <w:lang w:eastAsia="ru-RU"/>
        </w:rPr>
        <w:t>сентября</w:t>
      </w:r>
      <w:r w:rsidRPr="00487074">
        <w:rPr>
          <w:i/>
          <w:iCs/>
          <w:noProof/>
          <w:sz w:val="22"/>
          <w:szCs w:val="22"/>
          <w:highlight w:val="green"/>
          <w:lang w:eastAsia="ru-RU"/>
        </w:rPr>
        <w:t xml:space="preserve"> 2024 года № 01-12/_____)</w:t>
      </w:r>
    </w:p>
    <w:bookmarkEnd w:id="245"/>
    <w:p w14:paraId="74B6445C" w14:textId="77777777" w:rsidR="00487074" w:rsidRPr="00E663EB" w:rsidRDefault="00487074" w:rsidP="00487074">
      <w:pPr>
        <w:pStyle w:val="1"/>
        <w:tabs>
          <w:tab w:val="left" w:pos="851"/>
        </w:tabs>
        <w:spacing w:before="0" w:after="0" w:line="360" w:lineRule="auto"/>
        <w:ind w:left="426" w:right="27"/>
        <w:rPr>
          <w:sz w:val="24"/>
          <w:szCs w:val="24"/>
        </w:rPr>
      </w:pPr>
    </w:p>
    <w:p w14:paraId="5C4A5D5A" w14:textId="7BB7A34E" w:rsidR="00487074" w:rsidRDefault="00487074" w:rsidP="008532CE">
      <w:pPr>
        <w:pStyle w:val="1"/>
        <w:numPr>
          <w:ilvl w:val="0"/>
          <w:numId w:val="47"/>
        </w:numPr>
        <w:tabs>
          <w:tab w:val="left" w:pos="851"/>
        </w:tabs>
        <w:spacing w:before="0" w:line="360" w:lineRule="auto"/>
        <w:ind w:right="27"/>
        <w:jc w:val="center"/>
        <w:rPr>
          <w:rFonts w:ascii="Times New Roman" w:hAnsi="Times New Roman"/>
          <w:spacing w:val="-1"/>
          <w:sz w:val="24"/>
          <w:szCs w:val="24"/>
          <w:highlight w:val="green"/>
          <w:lang w:val="ru-RU"/>
        </w:rPr>
      </w:pPr>
      <w:r w:rsidRPr="00487074">
        <w:rPr>
          <w:rFonts w:ascii="Times New Roman" w:hAnsi="Times New Roman"/>
          <w:spacing w:val="-1"/>
          <w:sz w:val="24"/>
          <w:szCs w:val="24"/>
          <w:highlight w:val="green"/>
        </w:rPr>
        <w:t>УТВЕРЖДЕННЫЕ ДОКУМЕНТАМИ ТЕРРИТОРИАЛЬНОГО ПЛАНИРОВАНИЯ РОССИЙСКОЙ ФЕДЕРАЦИИ, ДОКУМЕНТАМИ ТЕРРИТОРИАЛЬНОГО ПЛАНИРОВАНИЯ КУРСКОЙ ОБЛАСТИ ПЛАНИРУЕМЫЕ ДЛЯ РАЗМЕЩЕНИЯ ОБЪЕКТЫ ФЕДЕРАЛЬНОГО ЗНАЧЕНИЯ И ОБЪЕКТЫ РЕГИОНАЛЬНОГО ЗНАЧЕНИЯ</w:t>
      </w:r>
    </w:p>
    <w:p w14:paraId="627348AB" w14:textId="77777777" w:rsidR="00487074" w:rsidRPr="00487074" w:rsidRDefault="00487074" w:rsidP="00487074">
      <w:pPr>
        <w:spacing w:after="0"/>
        <w:ind w:left="360"/>
        <w:rPr>
          <w:highlight w:val="green"/>
          <w:lang w:eastAsia="ru-RU"/>
        </w:rPr>
      </w:pPr>
    </w:p>
    <w:p w14:paraId="47977997" w14:textId="77777777" w:rsidR="00487074" w:rsidRPr="00487074" w:rsidRDefault="00487074" w:rsidP="00487074">
      <w:pPr>
        <w:spacing w:after="0" w:line="360" w:lineRule="auto"/>
        <w:ind w:firstLine="709"/>
        <w:jc w:val="both"/>
        <w:rPr>
          <w:color w:val="000000"/>
        </w:rPr>
      </w:pPr>
      <w:r w:rsidRPr="00487074">
        <w:rPr>
          <w:color w:val="000009"/>
          <w:highlight w:val="green"/>
        </w:rPr>
        <w:t xml:space="preserve">Схемой территориального </w:t>
      </w:r>
      <w:r w:rsidRPr="00487074">
        <w:rPr>
          <w:highlight w:val="green"/>
        </w:rPr>
        <w:t>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и Схемой территориального планирования Курской области запланировано строительство (реконструкция) объектов на территории муниципального образования «</w:t>
      </w:r>
      <w:bookmarkStart w:id="246" w:name="_Hlk175740464"/>
      <w:r w:rsidRPr="00487074">
        <w:rPr>
          <w:highlight w:val="green"/>
        </w:rPr>
        <w:t xml:space="preserve">Ворошневский сельсовет» Курского </w:t>
      </w:r>
      <w:bookmarkEnd w:id="246"/>
      <w:r w:rsidRPr="00487074">
        <w:rPr>
          <w:highlight w:val="green"/>
        </w:rPr>
        <w:t>района Курской области.</w:t>
      </w:r>
    </w:p>
    <w:p w14:paraId="19207D69" w14:textId="77777777" w:rsidR="00487074" w:rsidRPr="00487074" w:rsidRDefault="00487074" w:rsidP="00487074">
      <w:pPr>
        <w:spacing w:after="0" w:line="240" w:lineRule="auto"/>
        <w:ind w:firstLine="709"/>
        <w:jc w:val="both"/>
      </w:pPr>
    </w:p>
    <w:p w14:paraId="26E65BA0" w14:textId="6CEA0683" w:rsidR="00487074" w:rsidRPr="008532CE" w:rsidRDefault="00487074" w:rsidP="00487074">
      <w:pPr>
        <w:keepNext/>
        <w:tabs>
          <w:tab w:val="left" w:pos="-142"/>
        </w:tabs>
        <w:spacing w:after="0" w:line="240" w:lineRule="auto"/>
        <w:jc w:val="both"/>
        <w:outlineLvl w:val="0"/>
        <w:rPr>
          <w:b/>
          <w:bCs/>
          <w:sz w:val="20"/>
          <w:szCs w:val="20"/>
          <w:highlight w:val="green"/>
        </w:rPr>
      </w:pPr>
      <w:r w:rsidRPr="008532CE">
        <w:rPr>
          <w:b/>
          <w:bCs/>
          <w:sz w:val="20"/>
          <w:szCs w:val="20"/>
          <w:highlight w:val="green"/>
        </w:rPr>
        <w:t>Таблица. Объекты капитального строительства транспортной инфраструктуры федерального значения на территории муниципального образования «Ворошневский сельсовет» Курского района Курской области</w:t>
      </w:r>
    </w:p>
    <w:tbl>
      <w:tblPr>
        <w:tblW w:w="9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
        <w:gridCol w:w="3143"/>
        <w:gridCol w:w="2885"/>
        <w:gridCol w:w="2613"/>
      </w:tblGrid>
      <w:tr w:rsidR="00487074" w:rsidRPr="008532CE" w14:paraId="4BD59596" w14:textId="77777777" w:rsidTr="00C31125">
        <w:trPr>
          <w:trHeight w:val="70"/>
        </w:trPr>
        <w:tc>
          <w:tcPr>
            <w:tcW w:w="5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E55CF2E" w14:textId="77777777" w:rsidR="00487074" w:rsidRPr="008532CE" w:rsidRDefault="00487074" w:rsidP="00C31125">
            <w:pPr>
              <w:widowControl w:val="0"/>
              <w:spacing w:after="0" w:line="240" w:lineRule="auto"/>
              <w:jc w:val="center"/>
              <w:rPr>
                <w:b/>
                <w:sz w:val="20"/>
                <w:szCs w:val="20"/>
                <w:highlight w:val="green"/>
                <w:lang w:eastAsia="ar-SA"/>
              </w:rPr>
            </w:pPr>
            <w:r w:rsidRPr="008532CE">
              <w:rPr>
                <w:b/>
                <w:sz w:val="20"/>
                <w:highlight w:val="green"/>
                <w:lang w:eastAsia="ar-SA"/>
              </w:rPr>
              <w:t>№ п/п</w:t>
            </w:r>
          </w:p>
        </w:tc>
        <w:tc>
          <w:tcPr>
            <w:tcW w:w="31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CFA118B" w14:textId="77777777" w:rsidR="00487074" w:rsidRPr="008532CE" w:rsidRDefault="00487074" w:rsidP="00C31125">
            <w:pPr>
              <w:widowControl w:val="0"/>
              <w:spacing w:after="0" w:line="240" w:lineRule="auto"/>
              <w:jc w:val="center"/>
              <w:rPr>
                <w:b/>
                <w:sz w:val="20"/>
                <w:highlight w:val="green"/>
                <w:lang w:eastAsia="ar-SA"/>
              </w:rPr>
            </w:pPr>
            <w:r w:rsidRPr="008532CE">
              <w:rPr>
                <w:b/>
                <w:sz w:val="20"/>
                <w:highlight w:val="green"/>
                <w:lang w:eastAsia="ar-SA"/>
              </w:rPr>
              <w:t>Наименование объекта</w:t>
            </w:r>
          </w:p>
        </w:tc>
        <w:tc>
          <w:tcPr>
            <w:tcW w:w="28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07FE8D2" w14:textId="77777777" w:rsidR="00487074" w:rsidRPr="008532CE" w:rsidRDefault="00487074" w:rsidP="00C31125">
            <w:pPr>
              <w:widowControl w:val="0"/>
              <w:spacing w:after="0" w:line="240" w:lineRule="auto"/>
              <w:jc w:val="center"/>
              <w:rPr>
                <w:b/>
                <w:sz w:val="20"/>
                <w:highlight w:val="green"/>
                <w:lang w:eastAsia="ar-SA"/>
              </w:rPr>
            </w:pPr>
            <w:r w:rsidRPr="008532CE">
              <w:rPr>
                <w:b/>
                <w:sz w:val="20"/>
                <w:highlight w:val="green"/>
                <w:lang w:eastAsia="ar-SA"/>
              </w:rPr>
              <w:t>Местоположение объекта</w:t>
            </w:r>
          </w:p>
        </w:tc>
        <w:tc>
          <w:tcPr>
            <w:tcW w:w="26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613ACB6" w14:textId="77777777" w:rsidR="00487074" w:rsidRPr="008532CE" w:rsidRDefault="00487074" w:rsidP="00C31125">
            <w:pPr>
              <w:widowControl w:val="0"/>
              <w:spacing w:after="0" w:line="240" w:lineRule="auto"/>
              <w:jc w:val="center"/>
              <w:rPr>
                <w:b/>
                <w:sz w:val="20"/>
                <w:highlight w:val="green"/>
                <w:lang w:eastAsia="ar-SA"/>
              </w:rPr>
            </w:pPr>
            <w:r w:rsidRPr="008532CE">
              <w:rPr>
                <w:b/>
                <w:sz w:val="20"/>
                <w:highlight w:val="green"/>
                <w:lang w:eastAsia="ar-SA"/>
              </w:rPr>
              <w:t>Вид работ</w:t>
            </w:r>
          </w:p>
        </w:tc>
      </w:tr>
      <w:tr w:rsidR="00487074" w:rsidRPr="008532CE" w14:paraId="06CB860C" w14:textId="77777777" w:rsidTr="00C31125">
        <w:trPr>
          <w:trHeight w:val="167"/>
        </w:trPr>
        <w:tc>
          <w:tcPr>
            <w:tcW w:w="5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BD882AB" w14:textId="77777777" w:rsidR="00487074" w:rsidRPr="008532CE" w:rsidRDefault="00487074" w:rsidP="00487074">
            <w:pPr>
              <w:widowControl w:val="0"/>
              <w:numPr>
                <w:ilvl w:val="0"/>
                <w:numId w:val="49"/>
              </w:numPr>
              <w:spacing w:after="0" w:line="240" w:lineRule="auto"/>
              <w:rPr>
                <w:sz w:val="20"/>
                <w:highlight w:val="green"/>
                <w:lang w:eastAsia="ar-SA"/>
              </w:rPr>
            </w:pPr>
          </w:p>
        </w:tc>
        <w:tc>
          <w:tcPr>
            <w:tcW w:w="31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C19B889" w14:textId="77777777" w:rsidR="00487074" w:rsidRPr="008532CE" w:rsidRDefault="00487074" w:rsidP="00C31125">
            <w:pPr>
              <w:widowControl w:val="0"/>
              <w:spacing w:after="0" w:line="240" w:lineRule="auto"/>
              <w:jc w:val="center"/>
              <w:rPr>
                <w:sz w:val="20"/>
                <w:highlight w:val="green"/>
                <w:lang w:eastAsia="zh-CN"/>
              </w:rPr>
            </w:pPr>
            <w:r w:rsidRPr="008532CE">
              <w:rPr>
                <w:sz w:val="20"/>
                <w:szCs w:val="20"/>
                <w:highlight w:val="green"/>
              </w:rPr>
              <w:t xml:space="preserve">Автомобильная дорога М-2 «Крым» Москва – Тула – Орел – Курск – Белгород - граница с Украиной </w:t>
            </w:r>
            <w:r w:rsidRPr="008532CE">
              <w:rPr>
                <w:rFonts w:eastAsia="Times New Roman"/>
                <w:color w:val="000000"/>
                <w:sz w:val="20"/>
                <w:szCs w:val="20"/>
                <w:highlight w:val="green"/>
              </w:rPr>
              <w:t>(на Харьков, Днепропетровск, Симферополь)</w:t>
            </w:r>
          </w:p>
        </w:tc>
        <w:tc>
          <w:tcPr>
            <w:tcW w:w="28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1C90E27" w14:textId="77777777" w:rsidR="00487074" w:rsidRPr="008532CE" w:rsidRDefault="00487074" w:rsidP="00C31125">
            <w:pPr>
              <w:widowControl w:val="0"/>
              <w:spacing w:after="0" w:line="240" w:lineRule="auto"/>
              <w:jc w:val="center"/>
              <w:rPr>
                <w:rFonts w:eastAsia="Times New Roman"/>
                <w:color w:val="000000"/>
                <w:sz w:val="20"/>
                <w:szCs w:val="20"/>
                <w:highlight w:val="green"/>
              </w:rPr>
            </w:pPr>
            <w:r w:rsidRPr="008532CE">
              <w:rPr>
                <w:rFonts w:eastAsia="Times New Roman"/>
                <w:color w:val="000000"/>
                <w:sz w:val="20"/>
                <w:szCs w:val="20"/>
                <w:highlight w:val="green"/>
              </w:rPr>
              <w:t>Курская область,</w:t>
            </w:r>
          </w:p>
          <w:p w14:paraId="3930B25A" w14:textId="77777777" w:rsidR="00487074" w:rsidRPr="008532CE" w:rsidRDefault="00487074" w:rsidP="00C31125">
            <w:pPr>
              <w:widowControl w:val="0"/>
              <w:spacing w:after="0" w:line="240" w:lineRule="auto"/>
              <w:jc w:val="center"/>
              <w:rPr>
                <w:sz w:val="20"/>
                <w:highlight w:val="green"/>
                <w:lang w:eastAsia="zh-CN"/>
              </w:rPr>
            </w:pPr>
            <w:r w:rsidRPr="008532CE">
              <w:rPr>
                <w:rFonts w:eastAsia="Times New Roman"/>
                <w:color w:val="000000"/>
                <w:sz w:val="20"/>
                <w:szCs w:val="20"/>
                <w:highlight w:val="green"/>
              </w:rPr>
              <w:t>г. Курск, Курский район, Обоянский район, Медвенский район, Фатежский район</w:t>
            </w:r>
          </w:p>
        </w:tc>
        <w:tc>
          <w:tcPr>
            <w:tcW w:w="26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C370BC7" w14:textId="77777777" w:rsidR="00487074" w:rsidRPr="008532CE" w:rsidRDefault="00487074" w:rsidP="00C31125">
            <w:pPr>
              <w:widowControl w:val="0"/>
              <w:spacing w:after="0" w:line="240" w:lineRule="auto"/>
              <w:jc w:val="center"/>
              <w:rPr>
                <w:sz w:val="20"/>
                <w:highlight w:val="green"/>
                <w:lang w:eastAsia="zh-CN"/>
              </w:rPr>
            </w:pPr>
            <w:r w:rsidRPr="008532CE">
              <w:rPr>
                <w:rFonts w:eastAsia="Times New Roman"/>
                <w:color w:val="000000"/>
                <w:sz w:val="20"/>
                <w:szCs w:val="20"/>
                <w:highlight w:val="green"/>
              </w:rPr>
              <w:t>Реконструкция</w:t>
            </w:r>
          </w:p>
        </w:tc>
      </w:tr>
    </w:tbl>
    <w:p w14:paraId="48E2290A" w14:textId="77777777" w:rsidR="00487074" w:rsidRPr="008532CE" w:rsidRDefault="00487074" w:rsidP="00487074">
      <w:pPr>
        <w:keepNext/>
        <w:tabs>
          <w:tab w:val="left" w:pos="-142"/>
        </w:tabs>
        <w:spacing w:after="0" w:line="240" w:lineRule="auto"/>
        <w:jc w:val="both"/>
        <w:outlineLvl w:val="0"/>
        <w:rPr>
          <w:b/>
          <w:bCs/>
          <w:sz w:val="28"/>
          <w:szCs w:val="28"/>
          <w:highlight w:val="green"/>
        </w:rPr>
      </w:pPr>
    </w:p>
    <w:p w14:paraId="72B543CD" w14:textId="44043C1F" w:rsidR="00487074" w:rsidRPr="008532CE" w:rsidRDefault="00487074" w:rsidP="00487074">
      <w:pPr>
        <w:spacing w:after="0" w:line="240" w:lineRule="auto"/>
        <w:jc w:val="both"/>
        <w:rPr>
          <w:rFonts w:eastAsia="Times New Roman"/>
          <w:b/>
          <w:bCs/>
          <w:sz w:val="20"/>
          <w:szCs w:val="20"/>
          <w:highlight w:val="green"/>
        </w:rPr>
      </w:pPr>
      <w:r w:rsidRPr="008532CE">
        <w:rPr>
          <w:b/>
          <w:bCs/>
          <w:sz w:val="20"/>
          <w:szCs w:val="20"/>
          <w:highlight w:val="green"/>
        </w:rPr>
        <w:t>Таблица. Объекты капитального строительства в области физической культуры и спорта регионального значения на территории муниципального образования «Ворошневский сельсовет» Курского района Курской области</w:t>
      </w:r>
    </w:p>
    <w:tbl>
      <w:tblPr>
        <w:tblW w:w="9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
        <w:gridCol w:w="3143"/>
        <w:gridCol w:w="2885"/>
        <w:gridCol w:w="2613"/>
      </w:tblGrid>
      <w:tr w:rsidR="00487074" w:rsidRPr="008532CE" w14:paraId="606F0526" w14:textId="77777777" w:rsidTr="00C31125">
        <w:trPr>
          <w:trHeight w:val="70"/>
          <w:tblHeader/>
        </w:trPr>
        <w:tc>
          <w:tcPr>
            <w:tcW w:w="5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EF6FCCB" w14:textId="77777777" w:rsidR="00487074" w:rsidRPr="008532CE" w:rsidRDefault="00487074" w:rsidP="00C31125">
            <w:pPr>
              <w:widowControl w:val="0"/>
              <w:spacing w:after="0" w:line="240" w:lineRule="auto"/>
              <w:jc w:val="center"/>
              <w:rPr>
                <w:b/>
                <w:sz w:val="20"/>
                <w:szCs w:val="20"/>
                <w:highlight w:val="green"/>
                <w:lang w:eastAsia="ar-SA"/>
              </w:rPr>
            </w:pPr>
            <w:r w:rsidRPr="008532CE">
              <w:rPr>
                <w:b/>
                <w:sz w:val="20"/>
                <w:highlight w:val="green"/>
                <w:lang w:eastAsia="ar-SA"/>
              </w:rPr>
              <w:t>№ п/п</w:t>
            </w:r>
          </w:p>
        </w:tc>
        <w:tc>
          <w:tcPr>
            <w:tcW w:w="31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44CD22F" w14:textId="77777777" w:rsidR="00487074" w:rsidRPr="008532CE" w:rsidRDefault="00487074" w:rsidP="00C31125">
            <w:pPr>
              <w:widowControl w:val="0"/>
              <w:spacing w:after="0" w:line="240" w:lineRule="auto"/>
              <w:jc w:val="center"/>
              <w:rPr>
                <w:b/>
                <w:sz w:val="20"/>
                <w:highlight w:val="green"/>
                <w:lang w:eastAsia="ar-SA"/>
              </w:rPr>
            </w:pPr>
            <w:r w:rsidRPr="008532CE">
              <w:rPr>
                <w:b/>
                <w:sz w:val="20"/>
                <w:highlight w:val="green"/>
                <w:lang w:eastAsia="ar-SA"/>
              </w:rPr>
              <w:t>Наименование объекта</w:t>
            </w:r>
          </w:p>
        </w:tc>
        <w:tc>
          <w:tcPr>
            <w:tcW w:w="28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2283822" w14:textId="77777777" w:rsidR="00487074" w:rsidRPr="008532CE" w:rsidRDefault="00487074" w:rsidP="00C31125">
            <w:pPr>
              <w:widowControl w:val="0"/>
              <w:spacing w:after="0" w:line="240" w:lineRule="auto"/>
              <w:jc w:val="center"/>
              <w:rPr>
                <w:b/>
                <w:sz w:val="20"/>
                <w:highlight w:val="green"/>
                <w:lang w:eastAsia="ar-SA"/>
              </w:rPr>
            </w:pPr>
            <w:r w:rsidRPr="008532CE">
              <w:rPr>
                <w:b/>
                <w:sz w:val="20"/>
                <w:highlight w:val="green"/>
                <w:lang w:eastAsia="ar-SA"/>
              </w:rPr>
              <w:t>Местоположение объекта</w:t>
            </w:r>
          </w:p>
        </w:tc>
        <w:tc>
          <w:tcPr>
            <w:tcW w:w="26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BFE28C5" w14:textId="77777777" w:rsidR="00487074" w:rsidRPr="008532CE" w:rsidRDefault="00487074" w:rsidP="00C31125">
            <w:pPr>
              <w:widowControl w:val="0"/>
              <w:spacing w:after="0" w:line="240" w:lineRule="auto"/>
              <w:jc w:val="center"/>
              <w:rPr>
                <w:b/>
                <w:sz w:val="20"/>
                <w:highlight w:val="green"/>
                <w:lang w:eastAsia="ar-SA"/>
              </w:rPr>
            </w:pPr>
            <w:r w:rsidRPr="008532CE">
              <w:rPr>
                <w:b/>
                <w:sz w:val="20"/>
                <w:highlight w:val="green"/>
                <w:lang w:eastAsia="ar-SA"/>
              </w:rPr>
              <w:t>Характеристика</w:t>
            </w:r>
          </w:p>
        </w:tc>
      </w:tr>
      <w:tr w:rsidR="00487074" w:rsidRPr="00893A78" w14:paraId="3828F402" w14:textId="77777777" w:rsidTr="00281568">
        <w:trPr>
          <w:trHeight w:val="1298"/>
        </w:trPr>
        <w:tc>
          <w:tcPr>
            <w:tcW w:w="5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257F1D" w14:textId="77777777" w:rsidR="00487074" w:rsidRPr="008532CE" w:rsidRDefault="00487074" w:rsidP="00487074">
            <w:pPr>
              <w:widowControl w:val="0"/>
              <w:numPr>
                <w:ilvl w:val="0"/>
                <w:numId w:val="50"/>
              </w:numPr>
              <w:spacing w:after="0" w:line="240" w:lineRule="auto"/>
              <w:rPr>
                <w:sz w:val="20"/>
                <w:highlight w:val="green"/>
                <w:lang w:eastAsia="ar-SA"/>
              </w:rPr>
            </w:pPr>
          </w:p>
        </w:tc>
        <w:tc>
          <w:tcPr>
            <w:tcW w:w="31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8A3C20" w14:textId="77777777" w:rsidR="00487074" w:rsidRPr="008532CE" w:rsidRDefault="00487074" w:rsidP="00C31125">
            <w:pPr>
              <w:widowControl w:val="0"/>
              <w:spacing w:after="0" w:line="240" w:lineRule="auto"/>
              <w:jc w:val="center"/>
              <w:rPr>
                <w:sz w:val="20"/>
                <w:szCs w:val="16"/>
                <w:highlight w:val="green"/>
              </w:rPr>
            </w:pPr>
            <w:r w:rsidRPr="008532CE">
              <w:rPr>
                <w:sz w:val="20"/>
                <w:szCs w:val="16"/>
                <w:highlight w:val="green"/>
              </w:rPr>
              <w:t>Физкультурно-оздоровительный комплекс</w:t>
            </w:r>
          </w:p>
          <w:p w14:paraId="15316122" w14:textId="77777777" w:rsidR="00487074" w:rsidRPr="008532CE" w:rsidRDefault="00487074" w:rsidP="00C31125">
            <w:pPr>
              <w:widowControl w:val="0"/>
              <w:spacing w:after="0" w:line="240" w:lineRule="auto"/>
              <w:jc w:val="center"/>
              <w:rPr>
                <w:sz w:val="20"/>
                <w:highlight w:val="green"/>
                <w:lang w:eastAsia="zh-CN"/>
              </w:rPr>
            </w:pPr>
            <w:r w:rsidRPr="008532CE">
              <w:rPr>
                <w:sz w:val="20"/>
                <w:szCs w:val="16"/>
                <w:highlight w:val="green"/>
              </w:rPr>
              <w:t>(строительство)</w:t>
            </w:r>
          </w:p>
        </w:tc>
        <w:tc>
          <w:tcPr>
            <w:tcW w:w="28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681019" w14:textId="77777777" w:rsidR="00487074" w:rsidRPr="008532CE" w:rsidRDefault="00487074" w:rsidP="00C31125">
            <w:pPr>
              <w:spacing w:after="0" w:line="240" w:lineRule="auto"/>
              <w:jc w:val="center"/>
              <w:rPr>
                <w:sz w:val="20"/>
                <w:szCs w:val="16"/>
                <w:highlight w:val="green"/>
              </w:rPr>
            </w:pPr>
            <w:r w:rsidRPr="008532CE">
              <w:rPr>
                <w:sz w:val="20"/>
                <w:szCs w:val="16"/>
                <w:highlight w:val="green"/>
              </w:rPr>
              <w:t>Курская область,</w:t>
            </w:r>
          </w:p>
          <w:p w14:paraId="0D3E5225" w14:textId="77777777" w:rsidR="00487074" w:rsidRPr="008532CE" w:rsidRDefault="00487074" w:rsidP="00C31125">
            <w:pPr>
              <w:spacing w:after="0" w:line="240" w:lineRule="auto"/>
              <w:jc w:val="center"/>
              <w:rPr>
                <w:sz w:val="20"/>
                <w:szCs w:val="16"/>
                <w:highlight w:val="green"/>
              </w:rPr>
            </w:pPr>
            <w:r w:rsidRPr="008532CE">
              <w:rPr>
                <w:sz w:val="20"/>
                <w:szCs w:val="16"/>
                <w:highlight w:val="green"/>
              </w:rPr>
              <w:t xml:space="preserve">Курский район, муниципальное образование </w:t>
            </w:r>
          </w:p>
          <w:p w14:paraId="2AE21EB9" w14:textId="77777777" w:rsidR="00487074" w:rsidRPr="008532CE" w:rsidRDefault="00487074" w:rsidP="00C31125">
            <w:pPr>
              <w:widowControl w:val="0"/>
              <w:spacing w:after="0" w:line="240" w:lineRule="auto"/>
              <w:jc w:val="center"/>
              <w:rPr>
                <w:highlight w:val="green"/>
              </w:rPr>
            </w:pPr>
            <w:r w:rsidRPr="008532CE">
              <w:rPr>
                <w:sz w:val="20"/>
                <w:szCs w:val="16"/>
                <w:highlight w:val="green"/>
              </w:rPr>
              <w:t>«Ворошневский сельсовет»,</w:t>
            </w:r>
          </w:p>
          <w:p w14:paraId="3FC16B69" w14:textId="77777777" w:rsidR="00487074" w:rsidRPr="008532CE" w:rsidRDefault="00487074" w:rsidP="00C31125">
            <w:pPr>
              <w:widowControl w:val="0"/>
              <w:spacing w:after="0" w:line="240" w:lineRule="auto"/>
              <w:jc w:val="center"/>
              <w:rPr>
                <w:sz w:val="20"/>
                <w:highlight w:val="green"/>
                <w:lang w:eastAsia="zh-CN"/>
              </w:rPr>
            </w:pPr>
            <w:r w:rsidRPr="008532CE">
              <w:rPr>
                <w:sz w:val="20"/>
                <w:szCs w:val="16"/>
                <w:highlight w:val="green"/>
              </w:rPr>
              <w:t>д. Ворошнево</w:t>
            </w:r>
          </w:p>
        </w:tc>
        <w:tc>
          <w:tcPr>
            <w:tcW w:w="26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426A91" w14:textId="77777777" w:rsidR="00487074" w:rsidRPr="008532CE" w:rsidRDefault="00487074" w:rsidP="00C31125">
            <w:pPr>
              <w:widowControl w:val="0"/>
              <w:spacing w:after="0" w:line="240" w:lineRule="auto"/>
              <w:jc w:val="center"/>
              <w:rPr>
                <w:sz w:val="20"/>
                <w:szCs w:val="16"/>
                <w:highlight w:val="green"/>
              </w:rPr>
            </w:pPr>
            <w:r w:rsidRPr="008532CE">
              <w:rPr>
                <w:sz w:val="20"/>
                <w:szCs w:val="16"/>
                <w:highlight w:val="green"/>
              </w:rPr>
              <w:t>Общая площадь здания: 2155,76 м</w:t>
            </w:r>
            <w:r w:rsidRPr="008532CE">
              <w:rPr>
                <w:sz w:val="20"/>
                <w:szCs w:val="16"/>
                <w:highlight w:val="green"/>
                <w:vertAlign w:val="superscript"/>
              </w:rPr>
              <w:t>2</w:t>
            </w:r>
            <w:r w:rsidRPr="008532CE">
              <w:rPr>
                <w:sz w:val="20"/>
                <w:szCs w:val="16"/>
                <w:highlight w:val="green"/>
              </w:rPr>
              <w:t>; универсальный зал 42х24 м,</w:t>
            </w:r>
          </w:p>
          <w:p w14:paraId="60FF2B31" w14:textId="77777777" w:rsidR="00487074" w:rsidRPr="00893A78" w:rsidRDefault="00487074" w:rsidP="00C31125">
            <w:pPr>
              <w:widowControl w:val="0"/>
              <w:spacing w:after="0" w:line="240" w:lineRule="auto"/>
              <w:jc w:val="center"/>
              <w:rPr>
                <w:sz w:val="20"/>
                <w:szCs w:val="18"/>
              </w:rPr>
            </w:pPr>
            <w:r w:rsidRPr="008532CE">
              <w:rPr>
                <w:sz w:val="20"/>
                <w:szCs w:val="16"/>
                <w:highlight w:val="green"/>
              </w:rPr>
              <w:t>зал для единоборств 12,8х18 м</w:t>
            </w:r>
          </w:p>
        </w:tc>
      </w:tr>
    </w:tbl>
    <w:p w14:paraId="44DF35C3" w14:textId="1625B836" w:rsidR="003D402E" w:rsidRDefault="003D402E" w:rsidP="00487074">
      <w:pPr>
        <w:pStyle w:val="a5"/>
        <w:spacing w:after="0" w:line="360" w:lineRule="auto"/>
        <w:ind w:left="0" w:firstLine="709"/>
        <w:jc w:val="both"/>
      </w:pPr>
    </w:p>
    <w:p w14:paraId="2A3FB67E" w14:textId="45301A36" w:rsidR="00487074" w:rsidRPr="00487074" w:rsidRDefault="00487074" w:rsidP="00487074">
      <w:pPr>
        <w:tabs>
          <w:tab w:val="right" w:leader="dot" w:pos="9781"/>
        </w:tabs>
        <w:spacing w:after="0"/>
        <w:ind w:left="426" w:right="311"/>
        <w:jc w:val="both"/>
        <w:rPr>
          <w:i/>
          <w:iCs/>
          <w:noProof/>
          <w:sz w:val="22"/>
          <w:szCs w:val="22"/>
          <w:lang w:eastAsia="ru-RU"/>
        </w:rPr>
      </w:pPr>
      <w:r w:rsidRPr="00487074">
        <w:rPr>
          <w:i/>
          <w:iCs/>
          <w:noProof/>
          <w:sz w:val="22"/>
          <w:szCs w:val="22"/>
          <w:lang w:eastAsia="ru-RU"/>
        </w:rPr>
        <w:t xml:space="preserve">(раздел 4 изложен в редакции решения комитета архитектуры и градостроительства Курской области от «___» </w:t>
      </w:r>
      <w:r w:rsidR="001D784D">
        <w:rPr>
          <w:i/>
          <w:iCs/>
          <w:noProof/>
          <w:sz w:val="22"/>
          <w:szCs w:val="22"/>
          <w:lang w:eastAsia="ru-RU"/>
        </w:rPr>
        <w:t>сентября</w:t>
      </w:r>
      <w:r w:rsidRPr="00487074">
        <w:rPr>
          <w:i/>
          <w:iCs/>
          <w:noProof/>
          <w:sz w:val="22"/>
          <w:szCs w:val="22"/>
          <w:lang w:eastAsia="ru-RU"/>
        </w:rPr>
        <w:t xml:space="preserve"> 2024 года № 01-12/_____)</w:t>
      </w:r>
    </w:p>
    <w:p w14:paraId="526C9291" w14:textId="5895D1B2" w:rsidR="008532CE" w:rsidRDefault="008532CE">
      <w:pPr>
        <w:spacing w:after="0" w:line="240" w:lineRule="auto"/>
        <w:rPr>
          <w:i/>
          <w:iCs/>
          <w:noProof/>
          <w:sz w:val="22"/>
          <w:szCs w:val="22"/>
          <w:lang w:eastAsia="ru-RU"/>
        </w:rPr>
      </w:pPr>
      <w:r>
        <w:rPr>
          <w:i/>
          <w:iCs/>
          <w:noProof/>
          <w:sz w:val="22"/>
          <w:szCs w:val="22"/>
          <w:lang w:eastAsia="ru-RU"/>
        </w:rPr>
        <w:br w:type="page"/>
      </w:r>
    </w:p>
    <w:p w14:paraId="069A88F0" w14:textId="77777777" w:rsidR="00487074" w:rsidRDefault="00487074" w:rsidP="008532CE">
      <w:pPr>
        <w:spacing w:after="0" w:line="360" w:lineRule="auto"/>
        <w:jc w:val="both"/>
      </w:pPr>
    </w:p>
    <w:p w14:paraId="421E4D16" w14:textId="789E4F88" w:rsidR="006A016E" w:rsidRPr="008532CE" w:rsidRDefault="008532CE" w:rsidP="003D402E">
      <w:pPr>
        <w:pStyle w:val="1"/>
        <w:keepNext w:val="0"/>
        <w:widowControl w:val="0"/>
        <w:tabs>
          <w:tab w:val="left" w:pos="0"/>
        </w:tabs>
        <w:spacing w:before="0" w:after="0" w:line="360" w:lineRule="auto"/>
        <w:jc w:val="center"/>
        <w:rPr>
          <w:rFonts w:ascii="Times New Roman" w:hAnsi="Times New Roman"/>
          <w:sz w:val="24"/>
          <w:szCs w:val="24"/>
          <w:highlight w:val="green"/>
        </w:rPr>
      </w:pPr>
      <w:r w:rsidRPr="008532CE">
        <w:rPr>
          <w:rFonts w:ascii="Times New Roman" w:eastAsia="Calibri" w:hAnsi="Times New Roman"/>
          <w:kern w:val="2"/>
          <w:sz w:val="24"/>
          <w:szCs w:val="24"/>
          <w:highlight w:val="green"/>
        </w:rPr>
        <w:t xml:space="preserve">4. </w:t>
      </w:r>
      <w:r w:rsidRPr="008532CE">
        <w:rPr>
          <w:rFonts w:ascii="Times New Roman" w:eastAsia="Calibri" w:hAnsi="Times New Roman"/>
          <w:sz w:val="24"/>
          <w:szCs w:val="24"/>
          <w:highlight w:val="green"/>
        </w:rPr>
        <w:t>ПРЕДЛОЖЕНИЯ ПО ИЗМЕНЕНИЮ ГРАНИЦ МУНИЦИПАЛЬНОГО ОБРАЗОВАНИЯ И БАЛАНСА ЗЕМЕЛЬ В ПРЕДЕЛАХ ПЕРСПЕКТИВНОЙ ГРАНИЦЫ МУНИЦИПАЛЬНОГО ОБРАЗОВАНИЯ</w:t>
      </w:r>
    </w:p>
    <w:p w14:paraId="02322A18" w14:textId="3A0C01E1" w:rsidR="00CE5A1B" w:rsidRDefault="006B78CA" w:rsidP="008532CE">
      <w:pPr>
        <w:widowControl w:val="0"/>
        <w:suppressAutoHyphens/>
        <w:spacing w:after="0" w:line="360" w:lineRule="auto"/>
        <w:ind w:firstLine="709"/>
        <w:jc w:val="both"/>
      </w:pPr>
      <w:r w:rsidRPr="008532CE">
        <w:rPr>
          <w:rFonts w:eastAsia="Times New Roman"/>
          <w:highlight w:val="green"/>
          <w:lang w:eastAsia="ar-SA" w:bidi="en-US"/>
        </w:rPr>
        <w:t xml:space="preserve">Генеральным планом </w:t>
      </w:r>
      <w:r w:rsidR="008532CE" w:rsidRPr="008532CE">
        <w:rPr>
          <w:highlight w:val="green"/>
        </w:rPr>
        <w:t>в целях повышения эффективности использования земельных участков в уже сложившейся функционально-планировочной структуре территории предусмотрено изменение функциональной зоны земельного участка с кадастровым номером</w:t>
      </w:r>
      <w:r w:rsidR="008532CE">
        <w:rPr>
          <w:highlight w:val="green"/>
        </w:rPr>
        <w:t xml:space="preserve"> </w:t>
      </w:r>
      <w:r w:rsidR="008532CE" w:rsidRPr="008532CE">
        <w:rPr>
          <w:rFonts w:eastAsia="Times New Roman"/>
          <w:highlight w:val="green"/>
          <w:lang w:eastAsia="ru-RU"/>
        </w:rPr>
        <w:t>46:11:050401:139</w:t>
      </w:r>
      <w:r w:rsidR="008532CE" w:rsidRPr="008532CE">
        <w:rPr>
          <w:highlight w:val="green"/>
        </w:rPr>
        <w:t xml:space="preserve"> площадью 70000 м</w:t>
      </w:r>
      <w:r w:rsidR="008532CE" w:rsidRPr="008532CE">
        <w:rPr>
          <w:highlight w:val="green"/>
          <w:vertAlign w:val="superscript"/>
        </w:rPr>
        <w:t>2</w:t>
      </w:r>
      <w:r w:rsidR="008532CE" w:rsidRPr="008532CE">
        <w:rPr>
          <w:highlight w:val="green"/>
        </w:rPr>
        <w:t xml:space="preserve"> – на зону кладбищ.</w:t>
      </w:r>
    </w:p>
    <w:p w14:paraId="7148C6E3" w14:textId="77777777" w:rsidR="008532CE" w:rsidRDefault="008532CE" w:rsidP="008532CE">
      <w:pPr>
        <w:widowControl w:val="0"/>
        <w:suppressAutoHyphens/>
        <w:spacing w:after="0" w:line="360" w:lineRule="auto"/>
        <w:ind w:firstLine="709"/>
        <w:jc w:val="both"/>
      </w:pPr>
    </w:p>
    <w:p w14:paraId="7A61A86E" w14:textId="5F163524" w:rsidR="008532CE" w:rsidRPr="00487074" w:rsidRDefault="008532CE" w:rsidP="008532CE">
      <w:pPr>
        <w:tabs>
          <w:tab w:val="right" w:leader="dot" w:pos="9781"/>
        </w:tabs>
        <w:spacing w:after="0"/>
        <w:ind w:left="426" w:right="311"/>
        <w:jc w:val="both"/>
        <w:rPr>
          <w:i/>
          <w:iCs/>
          <w:noProof/>
          <w:sz w:val="22"/>
          <w:szCs w:val="22"/>
          <w:lang w:eastAsia="ru-RU"/>
        </w:rPr>
      </w:pPr>
      <w:r w:rsidRPr="008532CE">
        <w:rPr>
          <w:i/>
          <w:iCs/>
          <w:noProof/>
          <w:sz w:val="22"/>
          <w:szCs w:val="22"/>
          <w:lang w:eastAsia="ru-RU"/>
        </w:rPr>
        <w:t xml:space="preserve">(раздел 5 изложен в редакции решения комитета архитектуры и градостроительства Курской области от «___» </w:t>
      </w:r>
      <w:r w:rsidR="001D784D">
        <w:rPr>
          <w:i/>
          <w:iCs/>
          <w:noProof/>
          <w:sz w:val="22"/>
          <w:szCs w:val="22"/>
          <w:lang w:eastAsia="ru-RU"/>
        </w:rPr>
        <w:t>сентября</w:t>
      </w:r>
      <w:r w:rsidRPr="008532CE">
        <w:rPr>
          <w:i/>
          <w:iCs/>
          <w:noProof/>
          <w:sz w:val="22"/>
          <w:szCs w:val="22"/>
          <w:lang w:eastAsia="ru-RU"/>
        </w:rPr>
        <w:t xml:space="preserve"> 2024 года № 01-12/_____)</w:t>
      </w:r>
    </w:p>
    <w:p w14:paraId="5938FD7E" w14:textId="77777777" w:rsidR="008532CE" w:rsidRPr="008532CE" w:rsidRDefault="008532CE" w:rsidP="008532CE">
      <w:pPr>
        <w:widowControl w:val="0"/>
        <w:suppressAutoHyphens/>
        <w:spacing w:after="0" w:line="360" w:lineRule="auto"/>
        <w:ind w:firstLine="709"/>
        <w:jc w:val="both"/>
        <w:rPr>
          <w:rFonts w:eastAsia="Times New Roman"/>
        </w:rPr>
      </w:pPr>
    </w:p>
    <w:sectPr w:rsidR="008532CE" w:rsidRPr="008532CE" w:rsidSect="00AC4443">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ACC69" w14:textId="77777777" w:rsidR="00ED6A72" w:rsidRDefault="00ED6A72" w:rsidP="00CE5A1B">
      <w:pPr>
        <w:spacing w:after="0" w:line="240" w:lineRule="auto"/>
      </w:pPr>
      <w:r>
        <w:separator/>
      </w:r>
    </w:p>
  </w:endnote>
  <w:endnote w:type="continuationSeparator" w:id="0">
    <w:p w14:paraId="2AE59060" w14:textId="77777777" w:rsidR="00ED6A72" w:rsidRDefault="00ED6A72" w:rsidP="00CE5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1E622" w14:textId="77777777" w:rsidR="008B36EC" w:rsidRDefault="008B36EC">
    <w:pPr>
      <w:pStyle w:val="a8"/>
      <w:jc w:val="right"/>
    </w:pPr>
    <w:r>
      <w:fldChar w:fldCharType="begin"/>
    </w:r>
    <w:r>
      <w:instrText xml:space="preserve"> PAGE   \* MERGEFORMAT </w:instrText>
    </w:r>
    <w:r>
      <w:fldChar w:fldCharType="separate"/>
    </w:r>
    <w:r w:rsidR="00800EB6">
      <w:rPr>
        <w:noProof/>
      </w:rPr>
      <w:t>2</w:t>
    </w:r>
    <w:r>
      <w:fldChar w:fldCharType="end"/>
    </w:r>
  </w:p>
  <w:p w14:paraId="392682AA" w14:textId="77777777" w:rsidR="008B36EC" w:rsidRDefault="008B36E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606BC" w14:textId="77777777" w:rsidR="008B36EC" w:rsidRDefault="008B36EC">
    <w:pPr>
      <w:pStyle w:val="a8"/>
      <w:jc w:val="right"/>
    </w:pPr>
    <w:r>
      <w:fldChar w:fldCharType="begin"/>
    </w:r>
    <w:r>
      <w:instrText xml:space="preserve"> PAGE   \* MERGEFORMAT </w:instrText>
    </w:r>
    <w:r>
      <w:fldChar w:fldCharType="separate"/>
    </w:r>
    <w:r w:rsidR="00800EB6">
      <w:rPr>
        <w:noProof/>
      </w:rPr>
      <w:t>40</w:t>
    </w:r>
    <w:r>
      <w:rPr>
        <w:noProof/>
      </w:rPr>
      <w:fldChar w:fldCharType="end"/>
    </w:r>
  </w:p>
  <w:p w14:paraId="694D5B3F" w14:textId="77777777" w:rsidR="008B36EC" w:rsidRDefault="008B36E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9BBE5" w14:textId="77777777" w:rsidR="00ED6A72" w:rsidRDefault="00ED6A72" w:rsidP="00CE5A1B">
      <w:pPr>
        <w:spacing w:after="0" w:line="240" w:lineRule="auto"/>
      </w:pPr>
      <w:r>
        <w:separator/>
      </w:r>
    </w:p>
  </w:footnote>
  <w:footnote w:type="continuationSeparator" w:id="0">
    <w:p w14:paraId="573DAE9E" w14:textId="77777777" w:rsidR="00ED6A72" w:rsidRDefault="00ED6A72" w:rsidP="00CE5A1B">
      <w:pPr>
        <w:spacing w:after="0" w:line="240" w:lineRule="auto"/>
      </w:pPr>
      <w:r>
        <w:continuationSeparator/>
      </w:r>
    </w:p>
  </w:footnote>
  <w:footnote w:id="1">
    <w:p w14:paraId="7A258C04" w14:textId="77777777" w:rsidR="008B36EC" w:rsidRPr="00844DEE" w:rsidRDefault="008B36EC" w:rsidP="008106C1">
      <w:pPr>
        <w:pStyle w:val="afc"/>
        <w:jc w:val="both"/>
      </w:pPr>
      <w:r w:rsidRPr="00844DEE">
        <w:rPr>
          <w:rStyle w:val="afe"/>
        </w:rPr>
        <w:footnoteRef/>
      </w:r>
      <w:r w:rsidRPr="00844DEE">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w:t>
      </w:r>
      <w:smartTag w:uri="urn:schemas-microsoft-com:office:smarttags" w:element="metricconverter">
        <w:smartTagPr>
          <w:attr w:name="ProductID" w:val="2000 г"/>
        </w:smartTagPr>
        <w:r w:rsidRPr="00844DEE">
          <w:t>2000 г</w:t>
        </w:r>
      </w:smartTag>
      <w:r w:rsidRPr="00844DEE">
        <w:t xml:space="preserve">., </w:t>
      </w:r>
      <w:smartTag w:uri="urn:schemas-microsoft-com:office:smarttags" w:element="metricconverter">
        <w:smartTagPr>
          <w:attr w:name="ProductID" w:val="2005 г"/>
        </w:smartTagPr>
        <w:r w:rsidRPr="00844DEE">
          <w:t>2005 г</w:t>
        </w:r>
      </w:smartTag>
      <w:r w:rsidRPr="00844DEE">
        <w:t>).</w:t>
      </w:r>
    </w:p>
  </w:footnote>
  <w:footnote w:id="2">
    <w:p w14:paraId="0D796B2B" w14:textId="77777777" w:rsidR="008B36EC" w:rsidRPr="00844DEE" w:rsidRDefault="008B36EC" w:rsidP="008106C1">
      <w:pPr>
        <w:pStyle w:val="afc"/>
        <w:jc w:val="both"/>
      </w:pPr>
      <w:r w:rsidRPr="00844DEE">
        <w:rPr>
          <w:rStyle w:val="afe"/>
        </w:rPr>
        <w:footnoteRef/>
      </w:r>
      <w:r w:rsidRPr="00844DEE">
        <w:t xml:space="preserve"> Долгосрочное прогнозирование: от методологии к видению. Центр макроэкономического анализа и краткос</w:t>
      </w:r>
      <w:r>
        <w:t>рочного прогнозирования. М., 20</w:t>
      </w:r>
      <w:r>
        <w:rPr>
          <w:lang w:val="ru-RU"/>
        </w:rPr>
        <w:t>17</w:t>
      </w:r>
      <w:r w:rsidRPr="00844DEE">
        <w:t xml:space="preserve"> 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60473" w14:textId="77777777" w:rsidR="008B36EC" w:rsidRDefault="008B36EC" w:rsidP="00BE0172">
    <w:pPr>
      <w:pStyle w:val="a6"/>
      <w:framePr w:wrap="auto"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76F593E1" w14:textId="77777777" w:rsidR="008B36EC" w:rsidRDefault="008B36EC" w:rsidP="00BE0172">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7EB06" w14:textId="77777777" w:rsidR="008B36EC" w:rsidRPr="00A761AB" w:rsidRDefault="008B36EC" w:rsidP="00BE0172">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lvl w:ilvl="0">
      <w:start w:val="1"/>
      <w:numFmt w:val="decimal"/>
      <w:lvlText w:val="%1."/>
      <w:lvlJc w:val="left"/>
      <w:pPr>
        <w:tabs>
          <w:tab w:val="num" w:pos="360"/>
        </w:tabs>
        <w:ind w:left="360" w:hanging="360"/>
      </w:pPr>
    </w:lvl>
  </w:abstractNum>
  <w:abstractNum w:abstractNumId="1" w15:restartNumberingAfterBreak="0">
    <w:nsid w:val="00000004"/>
    <w:multiLevelType w:val="multilevel"/>
    <w:tmpl w:val="00000004"/>
    <w:name w:val="WW8Num8"/>
    <w:lvl w:ilvl="0">
      <w:start w:val="2"/>
      <w:numFmt w:val="decimal"/>
      <w:lvlText w:val="%1"/>
      <w:lvlJc w:val="left"/>
      <w:pPr>
        <w:tabs>
          <w:tab w:val="num" w:pos="0"/>
        </w:tabs>
        <w:ind w:left="525" w:hanging="525"/>
      </w:pPr>
      <w:rPr>
        <w:rFonts w:ascii="Times New Roman" w:hAnsi="Times New Roman" w:cs="Times New Roman" w:hint="default"/>
        <w:i w:val="0"/>
        <w:color w:val="auto"/>
        <w:kern w:val="1"/>
        <w:sz w:val="24"/>
        <w:szCs w:val="24"/>
      </w:rPr>
    </w:lvl>
    <w:lvl w:ilvl="1">
      <w:start w:val="12"/>
      <w:numFmt w:val="decimal"/>
      <w:lvlText w:val="%1.%2"/>
      <w:lvlJc w:val="left"/>
      <w:pPr>
        <w:tabs>
          <w:tab w:val="num" w:pos="0"/>
        </w:tabs>
        <w:ind w:left="2422" w:hanging="720"/>
      </w:pPr>
      <w:rPr>
        <w:rFonts w:ascii="Times New Roman" w:hAnsi="Times New Roman" w:cs="Times New Roman" w:hint="default"/>
        <w:i w:val="0"/>
        <w:color w:val="auto"/>
        <w:kern w:val="1"/>
        <w:sz w:val="24"/>
        <w:szCs w:val="24"/>
      </w:rPr>
    </w:lvl>
    <w:lvl w:ilvl="2">
      <w:start w:val="1"/>
      <w:numFmt w:val="decimal"/>
      <w:lvlText w:val="%1.%2.%3"/>
      <w:lvlJc w:val="left"/>
      <w:pPr>
        <w:tabs>
          <w:tab w:val="num" w:pos="0"/>
        </w:tabs>
        <w:ind w:left="4124" w:hanging="720"/>
      </w:pPr>
      <w:rPr>
        <w:rFonts w:ascii="Times New Roman" w:hAnsi="Times New Roman" w:cs="Times New Roman" w:hint="default"/>
        <w:i w:val="0"/>
        <w:color w:val="auto"/>
        <w:kern w:val="1"/>
        <w:sz w:val="24"/>
        <w:szCs w:val="24"/>
      </w:rPr>
    </w:lvl>
    <w:lvl w:ilvl="3">
      <w:start w:val="1"/>
      <w:numFmt w:val="decimal"/>
      <w:lvlText w:val="%1.%2.%3.%4"/>
      <w:lvlJc w:val="left"/>
      <w:pPr>
        <w:tabs>
          <w:tab w:val="num" w:pos="0"/>
        </w:tabs>
        <w:ind w:left="6186" w:hanging="1080"/>
      </w:pPr>
      <w:rPr>
        <w:rFonts w:ascii="Times New Roman" w:hAnsi="Times New Roman" w:cs="Times New Roman" w:hint="default"/>
        <w:i w:val="0"/>
        <w:color w:val="auto"/>
        <w:kern w:val="1"/>
        <w:sz w:val="24"/>
        <w:szCs w:val="24"/>
      </w:rPr>
    </w:lvl>
    <w:lvl w:ilvl="4">
      <w:start w:val="1"/>
      <w:numFmt w:val="decimal"/>
      <w:lvlText w:val="%1.%2.%3.%4.%5"/>
      <w:lvlJc w:val="left"/>
      <w:pPr>
        <w:tabs>
          <w:tab w:val="num" w:pos="0"/>
        </w:tabs>
        <w:ind w:left="7888" w:hanging="1080"/>
      </w:pPr>
      <w:rPr>
        <w:rFonts w:ascii="Times New Roman" w:hAnsi="Times New Roman" w:cs="Times New Roman" w:hint="default"/>
        <w:i w:val="0"/>
        <w:color w:val="auto"/>
        <w:kern w:val="1"/>
        <w:sz w:val="24"/>
        <w:szCs w:val="24"/>
      </w:rPr>
    </w:lvl>
    <w:lvl w:ilvl="5">
      <w:start w:val="1"/>
      <w:numFmt w:val="decimal"/>
      <w:lvlText w:val="%1.%2.%3.%4.%5.%6"/>
      <w:lvlJc w:val="left"/>
      <w:pPr>
        <w:tabs>
          <w:tab w:val="num" w:pos="0"/>
        </w:tabs>
        <w:ind w:left="9950" w:hanging="1440"/>
      </w:pPr>
      <w:rPr>
        <w:rFonts w:ascii="Times New Roman" w:hAnsi="Times New Roman" w:cs="Times New Roman" w:hint="default"/>
        <w:i w:val="0"/>
        <w:color w:val="auto"/>
        <w:kern w:val="1"/>
        <w:sz w:val="24"/>
        <w:szCs w:val="24"/>
      </w:rPr>
    </w:lvl>
    <w:lvl w:ilvl="6">
      <w:start w:val="1"/>
      <w:numFmt w:val="decimal"/>
      <w:lvlText w:val="%1.%2.%3.%4.%5.%6.%7"/>
      <w:lvlJc w:val="left"/>
      <w:pPr>
        <w:tabs>
          <w:tab w:val="num" w:pos="0"/>
        </w:tabs>
        <w:ind w:left="12012" w:hanging="1800"/>
      </w:pPr>
      <w:rPr>
        <w:rFonts w:ascii="Times New Roman" w:hAnsi="Times New Roman" w:cs="Times New Roman" w:hint="default"/>
        <w:i w:val="0"/>
        <w:color w:val="auto"/>
        <w:kern w:val="1"/>
        <w:sz w:val="24"/>
        <w:szCs w:val="24"/>
      </w:rPr>
    </w:lvl>
    <w:lvl w:ilvl="7">
      <w:start w:val="1"/>
      <w:numFmt w:val="decimal"/>
      <w:lvlText w:val="%1.%2.%3.%4.%5.%6.%7.%8"/>
      <w:lvlJc w:val="left"/>
      <w:pPr>
        <w:tabs>
          <w:tab w:val="num" w:pos="0"/>
        </w:tabs>
        <w:ind w:left="13714" w:hanging="1800"/>
      </w:pPr>
      <w:rPr>
        <w:rFonts w:ascii="Times New Roman" w:hAnsi="Times New Roman" w:cs="Times New Roman" w:hint="default"/>
        <w:i w:val="0"/>
        <w:color w:val="auto"/>
        <w:kern w:val="1"/>
        <w:sz w:val="24"/>
        <w:szCs w:val="24"/>
      </w:rPr>
    </w:lvl>
    <w:lvl w:ilvl="8">
      <w:start w:val="1"/>
      <w:numFmt w:val="decimal"/>
      <w:lvlText w:val="%1.%2.%3.%4.%5.%6.%7.%8.%9"/>
      <w:lvlJc w:val="left"/>
      <w:pPr>
        <w:tabs>
          <w:tab w:val="num" w:pos="0"/>
        </w:tabs>
        <w:ind w:left="15776" w:hanging="2160"/>
      </w:pPr>
      <w:rPr>
        <w:rFonts w:ascii="Times New Roman" w:hAnsi="Times New Roman" w:cs="Times New Roman" w:hint="default"/>
        <w:i w:val="0"/>
        <w:color w:val="auto"/>
        <w:kern w:val="1"/>
        <w:sz w:val="24"/>
        <w:szCs w:val="24"/>
      </w:rPr>
    </w:lvl>
  </w:abstractNum>
  <w:abstractNum w:abstractNumId="2" w15:restartNumberingAfterBreak="0">
    <w:nsid w:val="00000008"/>
    <w:multiLevelType w:val="multilevel"/>
    <w:tmpl w:val="00000008"/>
    <w:lvl w:ilvl="0">
      <w:start w:val="1"/>
      <w:numFmt w:val="decimal"/>
      <w:lvlText w:val="%1."/>
      <w:lvlJc w:val="left"/>
      <w:pPr>
        <w:tabs>
          <w:tab w:val="num" w:pos="491"/>
        </w:tabs>
        <w:ind w:left="1211" w:hanging="360"/>
      </w:pPr>
    </w:lvl>
    <w:lvl w:ilvl="1">
      <w:start w:val="1"/>
      <w:numFmt w:val="bullet"/>
      <w:lvlText w:val="•"/>
      <w:lvlJc w:val="left"/>
      <w:pPr>
        <w:tabs>
          <w:tab w:val="num" w:pos="0"/>
        </w:tabs>
        <w:ind w:left="1635" w:hanging="555"/>
      </w:pPr>
      <w:rPr>
        <w:rFonts w:ascii="Times New Roman" w:hAnsi="Times New Roman" w:cs="Symbol"/>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3"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bullet"/>
      <w:lvlText w:val="–"/>
      <w:lvlJc w:val="left"/>
      <w:pPr>
        <w:tabs>
          <w:tab w:val="num" w:pos="0"/>
        </w:tabs>
        <w:ind w:left="284" w:firstLine="396"/>
      </w:pPr>
      <w:rPr>
        <w:rFonts w:ascii="Times New Roman" w:hAnsi="Times New Roman" w:cs="Courier New"/>
      </w:rPr>
    </w:lvl>
    <w:lvl w:ilvl="2">
      <w:start w:val="3"/>
      <w:numFmt w:val="decimal"/>
      <w:lvlText w:val="%2.%3"/>
      <w:lvlJc w:val="left"/>
      <w:pPr>
        <w:tabs>
          <w:tab w:val="num" w:pos="0"/>
        </w:tabs>
        <w:ind w:left="2340" w:hanging="36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4" w15:restartNumberingAfterBreak="0">
    <w:nsid w:val="00000016"/>
    <w:multiLevelType w:val="multilevel"/>
    <w:tmpl w:val="00000016"/>
    <w:name w:val="WW8Num22"/>
    <w:lvl w:ilvl="0">
      <w:start w:val="1"/>
      <w:numFmt w:val="bullet"/>
      <w:lvlText w:val="−"/>
      <w:lvlJc w:val="left"/>
      <w:pPr>
        <w:tabs>
          <w:tab w:val="num" w:pos="0"/>
        </w:tabs>
        <w:ind w:left="1571" w:hanging="360"/>
      </w:pPr>
      <w:rPr>
        <w:rFonts w:ascii="Courier New" w:hAnsi="Courier New" w:cs="Symbol"/>
      </w:rPr>
    </w:lvl>
    <w:lvl w:ilvl="1">
      <w:start w:val="1"/>
      <w:numFmt w:val="bullet"/>
      <w:lvlText w:val="o"/>
      <w:lvlJc w:val="left"/>
      <w:pPr>
        <w:tabs>
          <w:tab w:val="num" w:pos="0"/>
        </w:tabs>
        <w:ind w:left="2291" w:hanging="360"/>
      </w:pPr>
      <w:rPr>
        <w:rFonts w:ascii="Courier New" w:hAnsi="Courier New" w:cs="Symbol"/>
      </w:rPr>
    </w:lvl>
    <w:lvl w:ilvl="2">
      <w:start w:val="1"/>
      <w:numFmt w:val="bullet"/>
      <w:lvlText w:val=""/>
      <w:lvlJc w:val="left"/>
      <w:pPr>
        <w:tabs>
          <w:tab w:val="num" w:pos="0"/>
        </w:tabs>
        <w:ind w:left="3011" w:hanging="360"/>
      </w:pPr>
      <w:rPr>
        <w:rFonts w:ascii="Wingdings" w:hAnsi="Wingdings" w:cs="Wingdings"/>
      </w:rPr>
    </w:lvl>
    <w:lvl w:ilvl="3">
      <w:start w:val="1"/>
      <w:numFmt w:val="bullet"/>
      <w:lvlText w:val=""/>
      <w:lvlJc w:val="left"/>
      <w:pPr>
        <w:tabs>
          <w:tab w:val="num" w:pos="0"/>
        </w:tabs>
        <w:ind w:left="3731" w:hanging="360"/>
      </w:pPr>
      <w:rPr>
        <w:rFonts w:ascii="Symbol" w:hAnsi="Symbol" w:cs="Symbol"/>
      </w:rPr>
    </w:lvl>
    <w:lvl w:ilvl="4">
      <w:start w:val="1"/>
      <w:numFmt w:val="bullet"/>
      <w:lvlText w:val="o"/>
      <w:lvlJc w:val="left"/>
      <w:pPr>
        <w:tabs>
          <w:tab w:val="num" w:pos="0"/>
        </w:tabs>
        <w:ind w:left="4451" w:hanging="360"/>
      </w:pPr>
      <w:rPr>
        <w:rFonts w:ascii="Courier New" w:hAnsi="Courier New" w:cs="Symbol"/>
      </w:rPr>
    </w:lvl>
    <w:lvl w:ilvl="5">
      <w:start w:val="1"/>
      <w:numFmt w:val="bullet"/>
      <w:lvlText w:val=""/>
      <w:lvlJc w:val="left"/>
      <w:pPr>
        <w:tabs>
          <w:tab w:val="num" w:pos="0"/>
        </w:tabs>
        <w:ind w:left="5171" w:hanging="360"/>
      </w:pPr>
      <w:rPr>
        <w:rFonts w:ascii="Wingdings" w:hAnsi="Wingdings" w:cs="Wingdings"/>
      </w:rPr>
    </w:lvl>
    <w:lvl w:ilvl="6">
      <w:start w:val="1"/>
      <w:numFmt w:val="bullet"/>
      <w:lvlText w:val=""/>
      <w:lvlJc w:val="left"/>
      <w:pPr>
        <w:tabs>
          <w:tab w:val="num" w:pos="0"/>
        </w:tabs>
        <w:ind w:left="5891" w:hanging="360"/>
      </w:pPr>
      <w:rPr>
        <w:rFonts w:ascii="Symbol" w:hAnsi="Symbol" w:cs="Symbol"/>
      </w:rPr>
    </w:lvl>
    <w:lvl w:ilvl="7">
      <w:start w:val="1"/>
      <w:numFmt w:val="bullet"/>
      <w:lvlText w:val="o"/>
      <w:lvlJc w:val="left"/>
      <w:pPr>
        <w:tabs>
          <w:tab w:val="num" w:pos="0"/>
        </w:tabs>
        <w:ind w:left="6611" w:hanging="360"/>
      </w:pPr>
      <w:rPr>
        <w:rFonts w:ascii="Courier New" w:hAnsi="Courier New" w:cs="Symbol"/>
      </w:rPr>
    </w:lvl>
    <w:lvl w:ilvl="8">
      <w:start w:val="1"/>
      <w:numFmt w:val="bullet"/>
      <w:lvlText w:val=""/>
      <w:lvlJc w:val="left"/>
      <w:pPr>
        <w:tabs>
          <w:tab w:val="num" w:pos="0"/>
        </w:tabs>
        <w:ind w:left="7331" w:hanging="360"/>
      </w:pPr>
      <w:rPr>
        <w:rFonts w:ascii="Wingdings" w:hAnsi="Wingdings" w:cs="Wingdings"/>
      </w:rPr>
    </w:lvl>
  </w:abstractNum>
  <w:abstractNum w:abstractNumId="5" w15:restartNumberingAfterBreak="0">
    <w:nsid w:val="00000017"/>
    <w:multiLevelType w:val="singleLevel"/>
    <w:tmpl w:val="00000017"/>
    <w:name w:val="WW8Num43"/>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B915F1F"/>
    <w:multiLevelType w:val="hybridMultilevel"/>
    <w:tmpl w:val="335C9FFE"/>
    <w:lvl w:ilvl="0" w:tplc="8D520D6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0EAC0519"/>
    <w:multiLevelType w:val="multilevel"/>
    <w:tmpl w:val="9C9A25FC"/>
    <w:lvl w:ilvl="0">
      <w:start w:val="2"/>
      <w:numFmt w:val="decimal"/>
      <w:lvlText w:val="%1"/>
      <w:lvlJc w:val="left"/>
      <w:pPr>
        <w:ind w:left="525" w:hanging="525"/>
      </w:pPr>
      <w:rPr>
        <w:rFonts w:hint="default"/>
      </w:rPr>
    </w:lvl>
    <w:lvl w:ilvl="1">
      <w:start w:val="12"/>
      <w:numFmt w:val="decimal"/>
      <w:lvlText w:val="%1.%2"/>
      <w:lvlJc w:val="left"/>
      <w:pPr>
        <w:ind w:left="2422"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6186" w:hanging="108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950" w:hanging="1440"/>
      </w:pPr>
      <w:rPr>
        <w:rFonts w:hint="default"/>
      </w:rPr>
    </w:lvl>
    <w:lvl w:ilvl="6">
      <w:start w:val="1"/>
      <w:numFmt w:val="decimal"/>
      <w:lvlText w:val="%1.%2.%3.%4.%5.%6.%7"/>
      <w:lvlJc w:val="left"/>
      <w:pPr>
        <w:ind w:left="12012" w:hanging="1800"/>
      </w:pPr>
      <w:rPr>
        <w:rFonts w:hint="default"/>
      </w:rPr>
    </w:lvl>
    <w:lvl w:ilvl="7">
      <w:start w:val="1"/>
      <w:numFmt w:val="decimal"/>
      <w:lvlText w:val="%1.%2.%3.%4.%5.%6.%7.%8"/>
      <w:lvlJc w:val="left"/>
      <w:pPr>
        <w:ind w:left="13714" w:hanging="1800"/>
      </w:pPr>
      <w:rPr>
        <w:rFonts w:hint="default"/>
      </w:rPr>
    </w:lvl>
    <w:lvl w:ilvl="8">
      <w:start w:val="1"/>
      <w:numFmt w:val="decimal"/>
      <w:lvlText w:val="%1.%2.%3.%4.%5.%6.%7.%8.%9"/>
      <w:lvlJc w:val="left"/>
      <w:pPr>
        <w:ind w:left="15776" w:hanging="2160"/>
      </w:pPr>
      <w:rPr>
        <w:rFonts w:hint="default"/>
      </w:rPr>
    </w:lvl>
  </w:abstractNum>
  <w:abstractNum w:abstractNumId="8" w15:restartNumberingAfterBreak="0">
    <w:nsid w:val="0FCA6733"/>
    <w:multiLevelType w:val="hybridMultilevel"/>
    <w:tmpl w:val="2FEAA960"/>
    <w:lvl w:ilvl="0" w:tplc="214485E8">
      <w:start w:val="1"/>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357214F"/>
    <w:multiLevelType w:val="hybridMultilevel"/>
    <w:tmpl w:val="F8C081C4"/>
    <w:lvl w:ilvl="0" w:tplc="0419000F">
      <w:start w:val="1"/>
      <w:numFmt w:val="decimal"/>
      <w:lvlText w:val="%1."/>
      <w:lvlJc w:val="left"/>
      <w:pPr>
        <w:ind w:left="79" w:hanging="360"/>
      </w:pPr>
      <w:rPr>
        <w:rFonts w:cs="Times New Roman"/>
      </w:rPr>
    </w:lvl>
    <w:lvl w:ilvl="1" w:tplc="04190019" w:tentative="1">
      <w:start w:val="1"/>
      <w:numFmt w:val="lowerLetter"/>
      <w:lvlText w:val="%2."/>
      <w:lvlJc w:val="left"/>
      <w:pPr>
        <w:ind w:left="799" w:hanging="360"/>
      </w:pPr>
      <w:rPr>
        <w:rFonts w:cs="Times New Roman"/>
      </w:rPr>
    </w:lvl>
    <w:lvl w:ilvl="2" w:tplc="0419001B" w:tentative="1">
      <w:start w:val="1"/>
      <w:numFmt w:val="lowerRoman"/>
      <w:lvlText w:val="%3."/>
      <w:lvlJc w:val="right"/>
      <w:pPr>
        <w:ind w:left="1519" w:hanging="180"/>
      </w:pPr>
      <w:rPr>
        <w:rFonts w:cs="Times New Roman"/>
      </w:rPr>
    </w:lvl>
    <w:lvl w:ilvl="3" w:tplc="0419000F" w:tentative="1">
      <w:start w:val="1"/>
      <w:numFmt w:val="decimal"/>
      <w:lvlText w:val="%4."/>
      <w:lvlJc w:val="left"/>
      <w:pPr>
        <w:ind w:left="2239" w:hanging="360"/>
      </w:pPr>
      <w:rPr>
        <w:rFonts w:cs="Times New Roman"/>
      </w:rPr>
    </w:lvl>
    <w:lvl w:ilvl="4" w:tplc="04190019" w:tentative="1">
      <w:start w:val="1"/>
      <w:numFmt w:val="lowerLetter"/>
      <w:lvlText w:val="%5."/>
      <w:lvlJc w:val="left"/>
      <w:pPr>
        <w:ind w:left="2959" w:hanging="360"/>
      </w:pPr>
      <w:rPr>
        <w:rFonts w:cs="Times New Roman"/>
      </w:rPr>
    </w:lvl>
    <w:lvl w:ilvl="5" w:tplc="0419001B" w:tentative="1">
      <w:start w:val="1"/>
      <w:numFmt w:val="lowerRoman"/>
      <w:lvlText w:val="%6."/>
      <w:lvlJc w:val="right"/>
      <w:pPr>
        <w:ind w:left="3679" w:hanging="180"/>
      </w:pPr>
      <w:rPr>
        <w:rFonts w:cs="Times New Roman"/>
      </w:rPr>
    </w:lvl>
    <w:lvl w:ilvl="6" w:tplc="0419000F" w:tentative="1">
      <w:start w:val="1"/>
      <w:numFmt w:val="decimal"/>
      <w:lvlText w:val="%7."/>
      <w:lvlJc w:val="left"/>
      <w:pPr>
        <w:ind w:left="4399" w:hanging="360"/>
      </w:pPr>
      <w:rPr>
        <w:rFonts w:cs="Times New Roman"/>
      </w:rPr>
    </w:lvl>
    <w:lvl w:ilvl="7" w:tplc="04190019" w:tentative="1">
      <w:start w:val="1"/>
      <w:numFmt w:val="lowerLetter"/>
      <w:lvlText w:val="%8."/>
      <w:lvlJc w:val="left"/>
      <w:pPr>
        <w:ind w:left="5119" w:hanging="360"/>
      </w:pPr>
      <w:rPr>
        <w:rFonts w:cs="Times New Roman"/>
      </w:rPr>
    </w:lvl>
    <w:lvl w:ilvl="8" w:tplc="0419001B" w:tentative="1">
      <w:start w:val="1"/>
      <w:numFmt w:val="lowerRoman"/>
      <w:lvlText w:val="%9."/>
      <w:lvlJc w:val="right"/>
      <w:pPr>
        <w:ind w:left="5839" w:hanging="180"/>
      </w:pPr>
      <w:rPr>
        <w:rFonts w:cs="Times New Roman"/>
      </w:rPr>
    </w:lvl>
  </w:abstractNum>
  <w:abstractNum w:abstractNumId="10" w15:restartNumberingAfterBreak="0">
    <w:nsid w:val="138F1243"/>
    <w:multiLevelType w:val="multilevel"/>
    <w:tmpl w:val="7DDAB0A0"/>
    <w:lvl w:ilvl="0">
      <w:start w:val="2"/>
      <w:numFmt w:val="decimal"/>
      <w:lvlText w:val="%1"/>
      <w:lvlJc w:val="left"/>
      <w:pPr>
        <w:ind w:left="525" w:hanging="525"/>
      </w:pPr>
      <w:rPr>
        <w:rFonts w:hint="default"/>
      </w:rPr>
    </w:lvl>
    <w:lvl w:ilvl="1">
      <w:start w:val="10"/>
      <w:numFmt w:val="decimal"/>
      <w:lvlText w:val="%1.%2"/>
      <w:lvlJc w:val="left"/>
      <w:pPr>
        <w:ind w:left="7176" w:hanging="720"/>
      </w:pPr>
      <w:rPr>
        <w:rFonts w:hint="default"/>
      </w:rPr>
    </w:lvl>
    <w:lvl w:ilvl="2">
      <w:start w:val="1"/>
      <w:numFmt w:val="decimal"/>
      <w:lvlText w:val="%1.%2.%3"/>
      <w:lvlJc w:val="left"/>
      <w:pPr>
        <w:ind w:left="10077" w:hanging="720"/>
      </w:pPr>
      <w:rPr>
        <w:rFonts w:hint="default"/>
      </w:rPr>
    </w:lvl>
    <w:lvl w:ilvl="3">
      <w:start w:val="1"/>
      <w:numFmt w:val="decimal"/>
      <w:lvlText w:val="%1.%2.%3.%4"/>
      <w:lvlJc w:val="left"/>
      <w:pPr>
        <w:ind w:left="20448" w:hanging="1080"/>
      </w:pPr>
      <w:rPr>
        <w:rFonts w:hint="default"/>
      </w:rPr>
    </w:lvl>
    <w:lvl w:ilvl="4">
      <w:start w:val="1"/>
      <w:numFmt w:val="decimal"/>
      <w:lvlText w:val="%1.%2.%3.%4.%5"/>
      <w:lvlJc w:val="left"/>
      <w:pPr>
        <w:ind w:left="26904" w:hanging="1080"/>
      </w:pPr>
      <w:rPr>
        <w:rFonts w:hint="default"/>
      </w:rPr>
    </w:lvl>
    <w:lvl w:ilvl="5">
      <w:start w:val="1"/>
      <w:numFmt w:val="decimal"/>
      <w:lvlText w:val="%1.%2.%3.%4.%5.%6"/>
      <w:lvlJc w:val="left"/>
      <w:pPr>
        <w:ind w:left="-31816" w:hanging="1440"/>
      </w:pPr>
      <w:rPr>
        <w:rFonts w:hint="default"/>
      </w:rPr>
    </w:lvl>
    <w:lvl w:ilvl="6">
      <w:start w:val="1"/>
      <w:numFmt w:val="decimal"/>
      <w:lvlText w:val="%1.%2.%3.%4.%5.%6.%7"/>
      <w:lvlJc w:val="left"/>
      <w:pPr>
        <w:ind w:left="-25000" w:hanging="1800"/>
      </w:pPr>
      <w:rPr>
        <w:rFonts w:hint="default"/>
      </w:rPr>
    </w:lvl>
    <w:lvl w:ilvl="7">
      <w:start w:val="1"/>
      <w:numFmt w:val="decimal"/>
      <w:lvlText w:val="%1.%2.%3.%4.%5.%6.%7.%8"/>
      <w:lvlJc w:val="left"/>
      <w:pPr>
        <w:ind w:left="-18544" w:hanging="1800"/>
      </w:pPr>
      <w:rPr>
        <w:rFonts w:hint="default"/>
      </w:rPr>
    </w:lvl>
    <w:lvl w:ilvl="8">
      <w:start w:val="1"/>
      <w:numFmt w:val="decimal"/>
      <w:lvlText w:val="%1.%2.%3.%4.%5.%6.%7.%8.%9"/>
      <w:lvlJc w:val="left"/>
      <w:pPr>
        <w:ind w:left="-11728" w:hanging="2160"/>
      </w:pPr>
      <w:rPr>
        <w:rFonts w:hint="default"/>
      </w:rPr>
    </w:lvl>
  </w:abstractNum>
  <w:abstractNum w:abstractNumId="11" w15:restartNumberingAfterBreak="0">
    <w:nsid w:val="140A005B"/>
    <w:multiLevelType w:val="hybridMultilevel"/>
    <w:tmpl w:val="A3929C9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1EB1215A"/>
    <w:multiLevelType w:val="hybridMultilevel"/>
    <w:tmpl w:val="867A5654"/>
    <w:lvl w:ilvl="0" w:tplc="29447FEE">
      <w:start w:val="4"/>
      <w:numFmt w:val="decimal"/>
      <w:lvlText w:val="%1."/>
      <w:lvlJc w:val="left"/>
      <w:pPr>
        <w:ind w:left="718" w:hanging="358"/>
      </w:pPr>
      <w:rPr>
        <w:rFonts w:ascii="Times New Roman" w:eastAsia="Times New Roman" w:hAnsi="Times New Roman" w:cs="Times New Roman" w:hint="default"/>
        <w:b/>
        <w:bCs/>
        <w:spacing w:val="0"/>
        <w:w w:val="99"/>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4D13BD"/>
    <w:multiLevelType w:val="hybridMultilevel"/>
    <w:tmpl w:val="00B68B42"/>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15:restartNumberingAfterBreak="0">
    <w:nsid w:val="22E02FA3"/>
    <w:multiLevelType w:val="hybridMultilevel"/>
    <w:tmpl w:val="9BBC17DC"/>
    <w:lvl w:ilvl="0" w:tplc="FFFFFFFF">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46B5BE2"/>
    <w:multiLevelType w:val="hybridMultilevel"/>
    <w:tmpl w:val="740C7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EE17E7"/>
    <w:multiLevelType w:val="hybridMultilevel"/>
    <w:tmpl w:val="5B9A80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B2C724E"/>
    <w:multiLevelType w:val="hybridMultilevel"/>
    <w:tmpl w:val="C73A7248"/>
    <w:lvl w:ilvl="0" w:tplc="8D520D6E">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C904276"/>
    <w:multiLevelType w:val="hybridMultilevel"/>
    <w:tmpl w:val="F35EFD62"/>
    <w:lvl w:ilvl="0" w:tplc="8D520D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E2C04DC"/>
    <w:multiLevelType w:val="multilevel"/>
    <w:tmpl w:val="0CCA2166"/>
    <w:lvl w:ilvl="0">
      <w:start w:val="1"/>
      <w:numFmt w:val="decimal"/>
      <w:lvlText w:val="%1."/>
      <w:lvlJc w:val="left"/>
      <w:pPr>
        <w:ind w:left="360" w:hanging="360"/>
      </w:pPr>
    </w:lvl>
    <w:lvl w:ilvl="1">
      <w:start w:val="4"/>
      <w:numFmt w:val="decimal"/>
      <w:isLgl/>
      <w:lvlText w:val="%1.%2"/>
      <w:lvlJc w:val="left"/>
      <w:pPr>
        <w:ind w:left="1055" w:hanging="630"/>
      </w:pPr>
      <w:rPr>
        <w:rFonts w:hint="default"/>
      </w:rPr>
    </w:lvl>
    <w:lvl w:ilvl="2">
      <w:start w:val="7"/>
      <w:numFmt w:val="decimal"/>
      <w:isLgl/>
      <w:lvlText w:val="%1.%2.%3"/>
      <w:lvlJc w:val="left"/>
      <w:pPr>
        <w:ind w:left="1570"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5200" w:hanging="1800"/>
      </w:pPr>
      <w:rPr>
        <w:rFonts w:hint="default"/>
      </w:rPr>
    </w:lvl>
  </w:abstractNum>
  <w:abstractNum w:abstractNumId="20" w15:restartNumberingAfterBreak="0">
    <w:nsid w:val="2E2C0AE2"/>
    <w:multiLevelType w:val="hybridMultilevel"/>
    <w:tmpl w:val="78FCF0A6"/>
    <w:lvl w:ilvl="0" w:tplc="8D520D6E">
      <w:start w:val="1"/>
      <w:numFmt w:val="bullet"/>
      <w:lvlText w:val="−"/>
      <w:lvlJc w:val="left"/>
      <w:pPr>
        <w:ind w:left="1080" w:hanging="360"/>
      </w:pPr>
      <w:rPr>
        <w:rFonts w:ascii="Courier New" w:hAnsi="Courier New"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2E3147ED"/>
    <w:multiLevelType w:val="hybridMultilevel"/>
    <w:tmpl w:val="2CEEF5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E7321E0"/>
    <w:multiLevelType w:val="hybridMultilevel"/>
    <w:tmpl w:val="9FF043FC"/>
    <w:lvl w:ilvl="0" w:tplc="8D520D6E">
      <w:start w:val="1"/>
      <w:numFmt w:val="bullet"/>
      <w:lvlText w:val="−"/>
      <w:lvlJc w:val="left"/>
      <w:pPr>
        <w:ind w:left="928" w:hanging="360"/>
      </w:pPr>
      <w:rPr>
        <w:rFonts w:ascii="Courier New" w:hAnsi="Courier New"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3" w15:restartNumberingAfterBreak="0">
    <w:nsid w:val="30FD1231"/>
    <w:multiLevelType w:val="hybridMultilevel"/>
    <w:tmpl w:val="3CCE1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36C02B7"/>
    <w:multiLevelType w:val="hybridMultilevel"/>
    <w:tmpl w:val="504492D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D578FD"/>
    <w:multiLevelType w:val="hybridMultilevel"/>
    <w:tmpl w:val="A0206556"/>
    <w:lvl w:ilvl="0" w:tplc="8D520D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1F75781"/>
    <w:multiLevelType w:val="multilevel"/>
    <w:tmpl w:val="2E362414"/>
    <w:lvl w:ilvl="0">
      <w:start w:val="1"/>
      <w:numFmt w:val="decimal"/>
      <w:lvlText w:val="%1"/>
      <w:lvlJc w:val="left"/>
      <w:pPr>
        <w:ind w:left="375" w:hanging="37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7" w15:restartNumberingAfterBreak="0">
    <w:nsid w:val="426429FD"/>
    <w:multiLevelType w:val="hybridMultilevel"/>
    <w:tmpl w:val="ED2AFC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53425A4"/>
    <w:multiLevelType w:val="hybridMultilevel"/>
    <w:tmpl w:val="7B7E08C2"/>
    <w:lvl w:ilvl="0" w:tplc="04190001">
      <w:start w:val="1"/>
      <w:numFmt w:val="bullet"/>
      <w:lvlText w:val=""/>
      <w:lvlJc w:val="left"/>
      <w:pPr>
        <w:ind w:left="1101" w:hanging="360"/>
      </w:pPr>
      <w:rPr>
        <w:rFonts w:ascii="Symbol" w:hAnsi="Symbol" w:hint="default"/>
      </w:rPr>
    </w:lvl>
    <w:lvl w:ilvl="1" w:tplc="04190003" w:tentative="1">
      <w:start w:val="1"/>
      <w:numFmt w:val="bullet"/>
      <w:lvlText w:val="o"/>
      <w:lvlJc w:val="left"/>
      <w:pPr>
        <w:ind w:left="1821" w:hanging="360"/>
      </w:pPr>
      <w:rPr>
        <w:rFonts w:ascii="Courier New" w:hAnsi="Courier New" w:cs="Courier New" w:hint="default"/>
      </w:rPr>
    </w:lvl>
    <w:lvl w:ilvl="2" w:tplc="04190005" w:tentative="1">
      <w:start w:val="1"/>
      <w:numFmt w:val="bullet"/>
      <w:lvlText w:val=""/>
      <w:lvlJc w:val="left"/>
      <w:pPr>
        <w:ind w:left="2541" w:hanging="360"/>
      </w:pPr>
      <w:rPr>
        <w:rFonts w:ascii="Wingdings" w:hAnsi="Wingdings" w:hint="default"/>
      </w:rPr>
    </w:lvl>
    <w:lvl w:ilvl="3" w:tplc="04190001" w:tentative="1">
      <w:start w:val="1"/>
      <w:numFmt w:val="bullet"/>
      <w:lvlText w:val=""/>
      <w:lvlJc w:val="left"/>
      <w:pPr>
        <w:ind w:left="3261" w:hanging="360"/>
      </w:pPr>
      <w:rPr>
        <w:rFonts w:ascii="Symbol" w:hAnsi="Symbol" w:hint="default"/>
      </w:rPr>
    </w:lvl>
    <w:lvl w:ilvl="4" w:tplc="04190003" w:tentative="1">
      <w:start w:val="1"/>
      <w:numFmt w:val="bullet"/>
      <w:lvlText w:val="o"/>
      <w:lvlJc w:val="left"/>
      <w:pPr>
        <w:ind w:left="3981" w:hanging="360"/>
      </w:pPr>
      <w:rPr>
        <w:rFonts w:ascii="Courier New" w:hAnsi="Courier New" w:cs="Courier New" w:hint="default"/>
      </w:rPr>
    </w:lvl>
    <w:lvl w:ilvl="5" w:tplc="04190005" w:tentative="1">
      <w:start w:val="1"/>
      <w:numFmt w:val="bullet"/>
      <w:lvlText w:val=""/>
      <w:lvlJc w:val="left"/>
      <w:pPr>
        <w:ind w:left="4701" w:hanging="360"/>
      </w:pPr>
      <w:rPr>
        <w:rFonts w:ascii="Wingdings" w:hAnsi="Wingdings" w:hint="default"/>
      </w:rPr>
    </w:lvl>
    <w:lvl w:ilvl="6" w:tplc="04190001" w:tentative="1">
      <w:start w:val="1"/>
      <w:numFmt w:val="bullet"/>
      <w:lvlText w:val=""/>
      <w:lvlJc w:val="left"/>
      <w:pPr>
        <w:ind w:left="5421" w:hanging="360"/>
      </w:pPr>
      <w:rPr>
        <w:rFonts w:ascii="Symbol" w:hAnsi="Symbol" w:hint="default"/>
      </w:rPr>
    </w:lvl>
    <w:lvl w:ilvl="7" w:tplc="04190003" w:tentative="1">
      <w:start w:val="1"/>
      <w:numFmt w:val="bullet"/>
      <w:lvlText w:val="o"/>
      <w:lvlJc w:val="left"/>
      <w:pPr>
        <w:ind w:left="6141" w:hanging="360"/>
      </w:pPr>
      <w:rPr>
        <w:rFonts w:ascii="Courier New" w:hAnsi="Courier New" w:cs="Courier New" w:hint="default"/>
      </w:rPr>
    </w:lvl>
    <w:lvl w:ilvl="8" w:tplc="04190005" w:tentative="1">
      <w:start w:val="1"/>
      <w:numFmt w:val="bullet"/>
      <w:lvlText w:val=""/>
      <w:lvlJc w:val="left"/>
      <w:pPr>
        <w:ind w:left="6861" w:hanging="360"/>
      </w:pPr>
      <w:rPr>
        <w:rFonts w:ascii="Wingdings" w:hAnsi="Wingdings" w:hint="default"/>
      </w:rPr>
    </w:lvl>
  </w:abstractNum>
  <w:abstractNum w:abstractNumId="29" w15:restartNumberingAfterBreak="0">
    <w:nsid w:val="458C5BB0"/>
    <w:multiLevelType w:val="hybridMultilevel"/>
    <w:tmpl w:val="2FEAA960"/>
    <w:lvl w:ilvl="0" w:tplc="FFFFFFFF">
      <w:start w:val="1"/>
      <w:numFmt w:val="decimal"/>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480650C4"/>
    <w:multiLevelType w:val="hybridMultilevel"/>
    <w:tmpl w:val="70F612FC"/>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31" w15:restartNumberingAfterBreak="0">
    <w:nsid w:val="48AE7449"/>
    <w:multiLevelType w:val="hybridMultilevel"/>
    <w:tmpl w:val="D326156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15:restartNumberingAfterBreak="0">
    <w:nsid w:val="4A9903A5"/>
    <w:multiLevelType w:val="hybridMultilevel"/>
    <w:tmpl w:val="F842A25E"/>
    <w:lvl w:ilvl="0" w:tplc="8D520D6E">
      <w:start w:val="1"/>
      <w:numFmt w:val="bullet"/>
      <w:lvlText w:val="−"/>
      <w:lvlJc w:val="left"/>
      <w:pPr>
        <w:ind w:left="786"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52443F2A"/>
    <w:multiLevelType w:val="hybridMultilevel"/>
    <w:tmpl w:val="0276A460"/>
    <w:lvl w:ilvl="0" w:tplc="A482AD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3441B3B"/>
    <w:multiLevelType w:val="multilevel"/>
    <w:tmpl w:val="715C3944"/>
    <w:lvl w:ilvl="0">
      <w:start w:val="1"/>
      <w:numFmt w:val="decimal"/>
      <w:lvlText w:val="%1."/>
      <w:lvlJc w:val="left"/>
      <w:pPr>
        <w:ind w:left="-2142" w:hanging="360"/>
      </w:pPr>
      <w:rPr>
        <w:rFonts w:cs="Times New Roman"/>
      </w:rPr>
    </w:lvl>
    <w:lvl w:ilvl="1">
      <w:start w:val="2"/>
      <w:numFmt w:val="decimal"/>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971" w:hanging="720"/>
      </w:pPr>
      <w:rPr>
        <w:rFonts w:cs="Times New Roman" w:hint="default"/>
      </w:rPr>
    </w:lvl>
    <w:lvl w:ilvl="4">
      <w:start w:val="1"/>
      <w:numFmt w:val="decimal"/>
      <w:isLgl/>
      <w:lvlText w:val="%1.%2.%3.%4.%5"/>
      <w:lvlJc w:val="left"/>
      <w:pPr>
        <w:ind w:left="3582" w:hanging="1080"/>
      </w:pPr>
      <w:rPr>
        <w:rFonts w:cs="Times New Roman" w:hint="default"/>
      </w:rPr>
    </w:lvl>
    <w:lvl w:ilvl="5">
      <w:start w:val="1"/>
      <w:numFmt w:val="decimal"/>
      <w:isLgl/>
      <w:lvlText w:val="%1.%2.%3.%4.%5.%6"/>
      <w:lvlJc w:val="left"/>
      <w:pPr>
        <w:ind w:left="4833" w:hanging="1080"/>
      </w:pPr>
      <w:rPr>
        <w:rFonts w:cs="Times New Roman" w:hint="default"/>
      </w:rPr>
    </w:lvl>
    <w:lvl w:ilvl="6">
      <w:start w:val="1"/>
      <w:numFmt w:val="decimal"/>
      <w:isLgl/>
      <w:lvlText w:val="%1.%2.%3.%4.%5.%6.%7"/>
      <w:lvlJc w:val="left"/>
      <w:pPr>
        <w:ind w:left="6444" w:hanging="1440"/>
      </w:pPr>
      <w:rPr>
        <w:rFonts w:cs="Times New Roman" w:hint="default"/>
      </w:rPr>
    </w:lvl>
    <w:lvl w:ilvl="7">
      <w:start w:val="1"/>
      <w:numFmt w:val="decimal"/>
      <w:isLgl/>
      <w:lvlText w:val="%1.%2.%3.%4.%5.%6.%7.%8"/>
      <w:lvlJc w:val="left"/>
      <w:pPr>
        <w:ind w:left="7695" w:hanging="1440"/>
      </w:pPr>
      <w:rPr>
        <w:rFonts w:cs="Times New Roman" w:hint="default"/>
      </w:rPr>
    </w:lvl>
    <w:lvl w:ilvl="8">
      <w:start w:val="1"/>
      <w:numFmt w:val="decimal"/>
      <w:isLgl/>
      <w:lvlText w:val="%1.%2.%3.%4.%5.%6.%7.%8.%9"/>
      <w:lvlJc w:val="left"/>
      <w:pPr>
        <w:ind w:left="8946" w:hanging="1440"/>
      </w:pPr>
      <w:rPr>
        <w:rFonts w:cs="Times New Roman" w:hint="default"/>
      </w:rPr>
    </w:lvl>
  </w:abstractNum>
  <w:abstractNum w:abstractNumId="35" w15:restartNumberingAfterBreak="0">
    <w:nsid w:val="54CE2A97"/>
    <w:multiLevelType w:val="hybridMultilevel"/>
    <w:tmpl w:val="A0B8398E"/>
    <w:lvl w:ilvl="0" w:tplc="0419000F">
      <w:start w:val="1"/>
      <w:numFmt w:val="decimal"/>
      <w:lvlText w:val="%1."/>
      <w:lvlJc w:val="left"/>
      <w:pPr>
        <w:ind w:left="720" w:hanging="360"/>
      </w:pPr>
    </w:lvl>
    <w:lvl w:ilvl="1" w:tplc="817A9FD6">
      <w:numFmt w:val="bullet"/>
      <w:lvlText w:val="•"/>
      <w:lvlJc w:val="left"/>
      <w:pPr>
        <w:ind w:left="1635" w:hanging="555"/>
      </w:pPr>
      <w:rPr>
        <w:rFonts w:ascii="Times New Roman" w:eastAsia="Times New Roman" w:hAnsi="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557A7980"/>
    <w:multiLevelType w:val="hybridMultilevel"/>
    <w:tmpl w:val="E52A1C94"/>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7" w15:restartNumberingAfterBreak="0">
    <w:nsid w:val="5ADE307A"/>
    <w:multiLevelType w:val="hybridMultilevel"/>
    <w:tmpl w:val="E8B89814"/>
    <w:lvl w:ilvl="0" w:tplc="8D520D6E">
      <w:start w:val="1"/>
      <w:numFmt w:val="bullet"/>
      <w:lvlText w:val="−"/>
      <w:lvlJc w:val="left"/>
      <w:pPr>
        <w:ind w:hanging="360"/>
      </w:pPr>
      <w:rPr>
        <w:rFonts w:ascii="Courier New" w:hAnsi="Courier New" w:hint="default"/>
      </w:rPr>
    </w:lvl>
    <w:lvl w:ilvl="1" w:tplc="04190003" w:tentative="1">
      <w:start w:val="1"/>
      <w:numFmt w:val="bullet"/>
      <w:lvlText w:val="o"/>
      <w:lvlJc w:val="left"/>
      <w:pPr>
        <w:ind w:left="720" w:hanging="360"/>
      </w:pPr>
      <w:rPr>
        <w:rFonts w:ascii="Courier New" w:hAnsi="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8" w15:restartNumberingAfterBreak="0">
    <w:nsid w:val="5CF457FA"/>
    <w:multiLevelType w:val="hybridMultilevel"/>
    <w:tmpl w:val="642C6684"/>
    <w:lvl w:ilvl="0" w:tplc="FFFFFFFF">
      <w:start w:val="1"/>
      <w:numFmt w:val="decimal"/>
      <w:lvlText w:val="%1."/>
      <w:lvlJc w:val="center"/>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61874617"/>
    <w:multiLevelType w:val="multilevel"/>
    <w:tmpl w:val="21E81FA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54420A5"/>
    <w:multiLevelType w:val="hybridMultilevel"/>
    <w:tmpl w:val="642C6684"/>
    <w:lvl w:ilvl="0" w:tplc="31224B90">
      <w:start w:val="1"/>
      <w:numFmt w:val="decimal"/>
      <w:lvlText w:val="%1."/>
      <w:lvlJc w:val="center"/>
      <w:pPr>
        <w:ind w:left="502" w:hanging="360"/>
      </w:pPr>
    </w:lvl>
    <w:lvl w:ilvl="1" w:tplc="35B6D912">
      <w:start w:val="1"/>
      <w:numFmt w:val="lowerLetter"/>
      <w:lvlText w:val="%2."/>
      <w:lvlJc w:val="left"/>
      <w:pPr>
        <w:ind w:left="1440" w:hanging="360"/>
      </w:pPr>
    </w:lvl>
    <w:lvl w:ilvl="2" w:tplc="1F566EE4">
      <w:start w:val="1"/>
      <w:numFmt w:val="lowerRoman"/>
      <w:lvlText w:val="%3."/>
      <w:lvlJc w:val="right"/>
      <w:pPr>
        <w:ind w:left="2160" w:hanging="180"/>
      </w:pPr>
    </w:lvl>
    <w:lvl w:ilvl="3" w:tplc="B6CC54F0">
      <w:start w:val="1"/>
      <w:numFmt w:val="decimal"/>
      <w:lvlText w:val="%4."/>
      <w:lvlJc w:val="left"/>
      <w:pPr>
        <w:ind w:left="2880" w:hanging="360"/>
      </w:pPr>
    </w:lvl>
    <w:lvl w:ilvl="4" w:tplc="DC2056A4">
      <w:start w:val="1"/>
      <w:numFmt w:val="lowerLetter"/>
      <w:lvlText w:val="%5."/>
      <w:lvlJc w:val="left"/>
      <w:pPr>
        <w:ind w:left="3600" w:hanging="360"/>
      </w:pPr>
    </w:lvl>
    <w:lvl w:ilvl="5" w:tplc="2DB00B32">
      <w:start w:val="1"/>
      <w:numFmt w:val="lowerRoman"/>
      <w:lvlText w:val="%6."/>
      <w:lvlJc w:val="right"/>
      <w:pPr>
        <w:ind w:left="4320" w:hanging="180"/>
      </w:pPr>
    </w:lvl>
    <w:lvl w:ilvl="6" w:tplc="DA8E188C">
      <w:start w:val="1"/>
      <w:numFmt w:val="decimal"/>
      <w:lvlText w:val="%7."/>
      <w:lvlJc w:val="left"/>
      <w:pPr>
        <w:ind w:left="5040" w:hanging="360"/>
      </w:pPr>
    </w:lvl>
    <w:lvl w:ilvl="7" w:tplc="0D4A21B6">
      <w:start w:val="1"/>
      <w:numFmt w:val="lowerLetter"/>
      <w:lvlText w:val="%8."/>
      <w:lvlJc w:val="left"/>
      <w:pPr>
        <w:ind w:left="5760" w:hanging="360"/>
      </w:pPr>
    </w:lvl>
    <w:lvl w:ilvl="8" w:tplc="CE6E0F5A">
      <w:start w:val="1"/>
      <w:numFmt w:val="lowerRoman"/>
      <w:lvlText w:val="%9."/>
      <w:lvlJc w:val="right"/>
      <w:pPr>
        <w:ind w:left="6480" w:hanging="180"/>
      </w:pPr>
    </w:lvl>
  </w:abstractNum>
  <w:abstractNum w:abstractNumId="41" w15:restartNumberingAfterBreak="0">
    <w:nsid w:val="69A40C3E"/>
    <w:multiLevelType w:val="multilevel"/>
    <w:tmpl w:val="C7CEE3BE"/>
    <w:lvl w:ilvl="0">
      <w:start w:val="2"/>
      <w:numFmt w:val="decimal"/>
      <w:lvlText w:val="%1"/>
      <w:lvlJc w:val="left"/>
      <w:pPr>
        <w:ind w:left="510" w:hanging="510"/>
      </w:pPr>
      <w:rPr>
        <w:rFonts w:hint="default"/>
      </w:rPr>
    </w:lvl>
    <w:lvl w:ilvl="1">
      <w:start w:val="1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2" w15:restartNumberingAfterBreak="0">
    <w:nsid w:val="6B7246C5"/>
    <w:multiLevelType w:val="multilevel"/>
    <w:tmpl w:val="8FDEC568"/>
    <w:lvl w:ilvl="0">
      <w:start w:val="2"/>
      <w:numFmt w:val="decimal"/>
      <w:lvlText w:val="%1"/>
      <w:lvlJc w:val="left"/>
      <w:pPr>
        <w:ind w:left="375" w:hanging="375"/>
      </w:pPr>
      <w:rPr>
        <w:rFonts w:hint="default"/>
      </w:rPr>
    </w:lvl>
    <w:lvl w:ilvl="1">
      <w:start w:val="9"/>
      <w:numFmt w:val="decimal"/>
      <w:lvlText w:val="%1.%2"/>
      <w:lvlJc w:val="left"/>
      <w:pPr>
        <w:ind w:left="3603" w:hanging="375"/>
      </w:pPr>
      <w:rPr>
        <w:rFonts w:hint="default"/>
      </w:rPr>
    </w:lvl>
    <w:lvl w:ilvl="2">
      <w:start w:val="1"/>
      <w:numFmt w:val="decimal"/>
      <w:lvlText w:val="%1.%2.%3"/>
      <w:lvlJc w:val="left"/>
      <w:pPr>
        <w:ind w:left="7176" w:hanging="720"/>
      </w:pPr>
      <w:rPr>
        <w:rFonts w:hint="default"/>
      </w:rPr>
    </w:lvl>
    <w:lvl w:ilvl="3">
      <w:start w:val="1"/>
      <w:numFmt w:val="decimal"/>
      <w:lvlText w:val="%1.%2.%3.%4"/>
      <w:lvlJc w:val="left"/>
      <w:pPr>
        <w:ind w:left="10764" w:hanging="1080"/>
      </w:pPr>
      <w:rPr>
        <w:rFonts w:hint="default"/>
      </w:rPr>
    </w:lvl>
    <w:lvl w:ilvl="4">
      <w:start w:val="1"/>
      <w:numFmt w:val="decimal"/>
      <w:lvlText w:val="%1.%2.%3.%4.%5"/>
      <w:lvlJc w:val="left"/>
      <w:pPr>
        <w:ind w:left="13992" w:hanging="1080"/>
      </w:pPr>
      <w:rPr>
        <w:rFonts w:hint="default"/>
      </w:rPr>
    </w:lvl>
    <w:lvl w:ilvl="5">
      <w:start w:val="1"/>
      <w:numFmt w:val="decimal"/>
      <w:lvlText w:val="%1.%2.%3.%4.%5.%6"/>
      <w:lvlJc w:val="left"/>
      <w:pPr>
        <w:ind w:left="17580" w:hanging="1440"/>
      </w:pPr>
      <w:rPr>
        <w:rFonts w:hint="default"/>
      </w:rPr>
    </w:lvl>
    <w:lvl w:ilvl="6">
      <w:start w:val="1"/>
      <w:numFmt w:val="decimal"/>
      <w:lvlText w:val="%1.%2.%3.%4.%5.%6.%7"/>
      <w:lvlJc w:val="left"/>
      <w:pPr>
        <w:ind w:left="20808" w:hanging="1440"/>
      </w:pPr>
      <w:rPr>
        <w:rFonts w:hint="default"/>
      </w:rPr>
    </w:lvl>
    <w:lvl w:ilvl="7">
      <w:start w:val="1"/>
      <w:numFmt w:val="decimal"/>
      <w:lvlText w:val="%1.%2.%3.%4.%5.%6.%7.%8"/>
      <w:lvlJc w:val="left"/>
      <w:pPr>
        <w:ind w:left="24396" w:hanging="1800"/>
      </w:pPr>
      <w:rPr>
        <w:rFonts w:hint="default"/>
      </w:rPr>
    </w:lvl>
    <w:lvl w:ilvl="8">
      <w:start w:val="1"/>
      <w:numFmt w:val="decimal"/>
      <w:lvlText w:val="%1.%2.%3.%4.%5.%6.%7.%8.%9"/>
      <w:lvlJc w:val="left"/>
      <w:pPr>
        <w:ind w:left="27984" w:hanging="2160"/>
      </w:pPr>
      <w:rPr>
        <w:rFonts w:hint="default"/>
      </w:rPr>
    </w:lvl>
  </w:abstractNum>
  <w:abstractNum w:abstractNumId="43" w15:restartNumberingAfterBreak="0">
    <w:nsid w:val="716A51F4"/>
    <w:multiLevelType w:val="hybridMultilevel"/>
    <w:tmpl w:val="D1D699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15:restartNumberingAfterBreak="0">
    <w:nsid w:val="71981211"/>
    <w:multiLevelType w:val="hybridMultilevel"/>
    <w:tmpl w:val="9D4C0C0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5" w15:restartNumberingAfterBreak="0">
    <w:nsid w:val="75687306"/>
    <w:multiLevelType w:val="hybridMultilevel"/>
    <w:tmpl w:val="DECA9B7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15:restartNumberingAfterBreak="0">
    <w:nsid w:val="787C7ABF"/>
    <w:multiLevelType w:val="hybridMultilevel"/>
    <w:tmpl w:val="A7365164"/>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47" w15:restartNumberingAfterBreak="0">
    <w:nsid w:val="7A8D5863"/>
    <w:multiLevelType w:val="hybridMultilevel"/>
    <w:tmpl w:val="2AEADA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B39165E"/>
    <w:multiLevelType w:val="hybridMultilevel"/>
    <w:tmpl w:val="7F52D716"/>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9" w15:restartNumberingAfterBreak="0">
    <w:nsid w:val="7D2C4392"/>
    <w:multiLevelType w:val="hybridMultilevel"/>
    <w:tmpl w:val="52F4B900"/>
    <w:lvl w:ilvl="0" w:tplc="0419000F">
      <w:start w:val="1"/>
      <w:numFmt w:val="decimal"/>
      <w:lvlText w:val="%1."/>
      <w:lvlJc w:val="left"/>
      <w:pPr>
        <w:tabs>
          <w:tab w:val="num" w:pos="0"/>
        </w:tabs>
        <w:ind w:left="0" w:hanging="360"/>
      </w:pPr>
      <w:rPr>
        <w:rFonts w:hint="default"/>
      </w:rPr>
    </w:lvl>
    <w:lvl w:ilvl="1" w:tplc="0419000F">
      <w:start w:val="1"/>
      <w:numFmt w:val="decimal"/>
      <w:lvlText w:val="%2."/>
      <w:lvlJc w:val="left"/>
      <w:pPr>
        <w:tabs>
          <w:tab w:val="num" w:pos="720"/>
        </w:tabs>
        <w:ind w:left="720" w:hanging="360"/>
      </w:pPr>
      <w:rPr>
        <w:rFonts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num w:numId="1" w16cid:durableId="1950775196">
    <w:abstractNumId w:val="42"/>
  </w:num>
  <w:num w:numId="2" w16cid:durableId="1825857699">
    <w:abstractNumId w:val="10"/>
  </w:num>
  <w:num w:numId="3" w16cid:durableId="417168647">
    <w:abstractNumId w:val="41"/>
  </w:num>
  <w:num w:numId="4" w16cid:durableId="1230192987">
    <w:abstractNumId w:val="7"/>
  </w:num>
  <w:num w:numId="5" w16cid:durableId="38628962">
    <w:abstractNumId w:val="24"/>
  </w:num>
  <w:num w:numId="6" w16cid:durableId="1976444258">
    <w:abstractNumId w:val="32"/>
  </w:num>
  <w:num w:numId="7" w16cid:durableId="1192450963">
    <w:abstractNumId w:val="6"/>
  </w:num>
  <w:num w:numId="8" w16cid:durableId="1321882913">
    <w:abstractNumId w:val="23"/>
  </w:num>
  <w:num w:numId="9" w16cid:durableId="346714349">
    <w:abstractNumId w:val="19"/>
  </w:num>
  <w:num w:numId="10" w16cid:durableId="233247569">
    <w:abstractNumId w:val="15"/>
  </w:num>
  <w:num w:numId="11" w16cid:durableId="949240970">
    <w:abstractNumId w:val="49"/>
  </w:num>
  <w:num w:numId="12" w16cid:durableId="926764620">
    <w:abstractNumId w:val="34"/>
  </w:num>
  <w:num w:numId="13" w16cid:durableId="136342183">
    <w:abstractNumId w:val="9"/>
  </w:num>
  <w:num w:numId="14" w16cid:durableId="1558593603">
    <w:abstractNumId w:val="35"/>
  </w:num>
  <w:num w:numId="15" w16cid:durableId="463813796">
    <w:abstractNumId w:val="37"/>
  </w:num>
  <w:num w:numId="16" w16cid:durableId="411782499">
    <w:abstractNumId w:val="39"/>
  </w:num>
  <w:num w:numId="17" w16cid:durableId="25834276">
    <w:abstractNumId w:val="44"/>
  </w:num>
  <w:num w:numId="18" w16cid:durableId="898975993">
    <w:abstractNumId w:val="26"/>
  </w:num>
  <w:num w:numId="19" w16cid:durableId="894269873">
    <w:abstractNumId w:val="18"/>
  </w:num>
  <w:num w:numId="20" w16cid:durableId="1190608443">
    <w:abstractNumId w:val="33"/>
  </w:num>
  <w:num w:numId="21" w16cid:durableId="679164700">
    <w:abstractNumId w:val="5"/>
  </w:num>
  <w:num w:numId="22" w16cid:durableId="1700089050">
    <w:abstractNumId w:val="1"/>
  </w:num>
  <w:num w:numId="23" w16cid:durableId="502938184">
    <w:abstractNumId w:val="0"/>
  </w:num>
  <w:num w:numId="24" w16cid:durableId="579801195">
    <w:abstractNumId w:val="21"/>
  </w:num>
  <w:num w:numId="25" w16cid:durableId="21563831">
    <w:abstractNumId w:val="16"/>
  </w:num>
  <w:num w:numId="26" w16cid:durableId="1359042630">
    <w:abstractNumId w:val="27"/>
  </w:num>
  <w:num w:numId="27" w16cid:durableId="845904222">
    <w:abstractNumId w:val="47"/>
  </w:num>
  <w:num w:numId="28" w16cid:durableId="1822236245">
    <w:abstractNumId w:val="3"/>
  </w:num>
  <w:num w:numId="29" w16cid:durableId="1235777748">
    <w:abstractNumId w:val="2"/>
  </w:num>
  <w:num w:numId="30" w16cid:durableId="643432933">
    <w:abstractNumId w:val="4"/>
  </w:num>
  <w:num w:numId="31" w16cid:durableId="1729568429">
    <w:abstractNumId w:val="17"/>
  </w:num>
  <w:num w:numId="32" w16cid:durableId="2124225743">
    <w:abstractNumId w:val="30"/>
  </w:num>
  <w:num w:numId="33" w16cid:durableId="1894997676">
    <w:abstractNumId w:val="43"/>
  </w:num>
  <w:num w:numId="34" w16cid:durableId="787160277">
    <w:abstractNumId w:val="46"/>
  </w:num>
  <w:num w:numId="35" w16cid:durableId="1302808644">
    <w:abstractNumId w:val="28"/>
  </w:num>
  <w:num w:numId="36" w16cid:durableId="664748555">
    <w:abstractNumId w:val="13"/>
  </w:num>
  <w:num w:numId="37" w16cid:durableId="1657955304">
    <w:abstractNumId w:val="36"/>
  </w:num>
  <w:num w:numId="38" w16cid:durableId="1978367763">
    <w:abstractNumId w:val="48"/>
  </w:num>
  <w:num w:numId="39" w16cid:durableId="1511748724">
    <w:abstractNumId w:val="22"/>
  </w:num>
  <w:num w:numId="40" w16cid:durableId="1706253423">
    <w:abstractNumId w:val="31"/>
  </w:num>
  <w:num w:numId="41" w16cid:durableId="1641492812">
    <w:abstractNumId w:val="45"/>
  </w:num>
  <w:num w:numId="42" w16cid:durableId="1581136110">
    <w:abstractNumId w:val="20"/>
  </w:num>
  <w:num w:numId="43" w16cid:durableId="1387993218">
    <w:abstractNumId w:val="25"/>
  </w:num>
  <w:num w:numId="44" w16cid:durableId="1782718926">
    <w:abstractNumId w:val="11"/>
  </w:num>
  <w:num w:numId="45" w16cid:durableId="303197488">
    <w:abstractNumId w:val="14"/>
  </w:num>
  <w:num w:numId="46" w16cid:durableId="7639627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992279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47980955">
    <w:abstractNumId w:val="12"/>
  </w:num>
  <w:num w:numId="49" w16cid:durableId="974568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328738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EB9"/>
    <w:rsid w:val="00001BE0"/>
    <w:rsid w:val="0000263C"/>
    <w:rsid w:val="000028B8"/>
    <w:rsid w:val="00002FBD"/>
    <w:rsid w:val="00004B0A"/>
    <w:rsid w:val="00005D7D"/>
    <w:rsid w:val="00006212"/>
    <w:rsid w:val="000074AF"/>
    <w:rsid w:val="0001467C"/>
    <w:rsid w:val="000156CA"/>
    <w:rsid w:val="000163C5"/>
    <w:rsid w:val="00020363"/>
    <w:rsid w:val="000207AC"/>
    <w:rsid w:val="0002112D"/>
    <w:rsid w:val="00022233"/>
    <w:rsid w:val="00022BB9"/>
    <w:rsid w:val="00023248"/>
    <w:rsid w:val="00023823"/>
    <w:rsid w:val="000241AB"/>
    <w:rsid w:val="00024C4C"/>
    <w:rsid w:val="00025154"/>
    <w:rsid w:val="000322DC"/>
    <w:rsid w:val="00033039"/>
    <w:rsid w:val="00033440"/>
    <w:rsid w:val="000358C6"/>
    <w:rsid w:val="000367F3"/>
    <w:rsid w:val="00040141"/>
    <w:rsid w:val="00040165"/>
    <w:rsid w:val="00040C77"/>
    <w:rsid w:val="00041A0A"/>
    <w:rsid w:val="00041B53"/>
    <w:rsid w:val="00044D15"/>
    <w:rsid w:val="00046B23"/>
    <w:rsid w:val="00046BB4"/>
    <w:rsid w:val="00046FFA"/>
    <w:rsid w:val="000502B1"/>
    <w:rsid w:val="00051251"/>
    <w:rsid w:val="000518D0"/>
    <w:rsid w:val="00051D6D"/>
    <w:rsid w:val="000531B0"/>
    <w:rsid w:val="000546E2"/>
    <w:rsid w:val="00054F30"/>
    <w:rsid w:val="00055CF6"/>
    <w:rsid w:val="000562DF"/>
    <w:rsid w:val="00057BEB"/>
    <w:rsid w:val="00057C60"/>
    <w:rsid w:val="00060D69"/>
    <w:rsid w:val="00062C49"/>
    <w:rsid w:val="000632CC"/>
    <w:rsid w:val="0006423E"/>
    <w:rsid w:val="00066A4A"/>
    <w:rsid w:val="00067D01"/>
    <w:rsid w:val="000718A1"/>
    <w:rsid w:val="0007229A"/>
    <w:rsid w:val="000731E3"/>
    <w:rsid w:val="0007328A"/>
    <w:rsid w:val="000739D3"/>
    <w:rsid w:val="00074A52"/>
    <w:rsid w:val="00075CA9"/>
    <w:rsid w:val="0007620F"/>
    <w:rsid w:val="000807C2"/>
    <w:rsid w:val="00080847"/>
    <w:rsid w:val="00080A89"/>
    <w:rsid w:val="000812BE"/>
    <w:rsid w:val="00081B67"/>
    <w:rsid w:val="00081D03"/>
    <w:rsid w:val="0008436D"/>
    <w:rsid w:val="000862D4"/>
    <w:rsid w:val="0008678F"/>
    <w:rsid w:val="00087839"/>
    <w:rsid w:val="0009011E"/>
    <w:rsid w:val="000901F6"/>
    <w:rsid w:val="00090844"/>
    <w:rsid w:val="00090B2E"/>
    <w:rsid w:val="00091117"/>
    <w:rsid w:val="00094321"/>
    <w:rsid w:val="00094DEE"/>
    <w:rsid w:val="00095239"/>
    <w:rsid w:val="000962A0"/>
    <w:rsid w:val="000969D5"/>
    <w:rsid w:val="000969DC"/>
    <w:rsid w:val="00097FAE"/>
    <w:rsid w:val="000A046D"/>
    <w:rsid w:val="000A0BBF"/>
    <w:rsid w:val="000A119F"/>
    <w:rsid w:val="000A18C6"/>
    <w:rsid w:val="000A19E8"/>
    <w:rsid w:val="000A2579"/>
    <w:rsid w:val="000A2F7C"/>
    <w:rsid w:val="000A301B"/>
    <w:rsid w:val="000A304C"/>
    <w:rsid w:val="000A349C"/>
    <w:rsid w:val="000A3EBB"/>
    <w:rsid w:val="000A4117"/>
    <w:rsid w:val="000A7DFF"/>
    <w:rsid w:val="000B0A37"/>
    <w:rsid w:val="000B39EF"/>
    <w:rsid w:val="000B5539"/>
    <w:rsid w:val="000B6B82"/>
    <w:rsid w:val="000B7798"/>
    <w:rsid w:val="000C062F"/>
    <w:rsid w:val="000C4489"/>
    <w:rsid w:val="000C518B"/>
    <w:rsid w:val="000C6F33"/>
    <w:rsid w:val="000C6FBB"/>
    <w:rsid w:val="000C78AC"/>
    <w:rsid w:val="000D0C6F"/>
    <w:rsid w:val="000D13B0"/>
    <w:rsid w:val="000D25E7"/>
    <w:rsid w:val="000D2FA2"/>
    <w:rsid w:val="000D57AC"/>
    <w:rsid w:val="000D5D6C"/>
    <w:rsid w:val="000D6418"/>
    <w:rsid w:val="000E024B"/>
    <w:rsid w:val="000E187C"/>
    <w:rsid w:val="000E42E0"/>
    <w:rsid w:val="000E7C42"/>
    <w:rsid w:val="000F0161"/>
    <w:rsid w:val="000F0AF2"/>
    <w:rsid w:val="000F145E"/>
    <w:rsid w:val="000F284A"/>
    <w:rsid w:val="000F3E3A"/>
    <w:rsid w:val="000F4751"/>
    <w:rsid w:val="000F4D9C"/>
    <w:rsid w:val="000F7FC3"/>
    <w:rsid w:val="00100579"/>
    <w:rsid w:val="0010178D"/>
    <w:rsid w:val="00101893"/>
    <w:rsid w:val="00101B3F"/>
    <w:rsid w:val="00104217"/>
    <w:rsid w:val="00104E32"/>
    <w:rsid w:val="0010546E"/>
    <w:rsid w:val="00106A35"/>
    <w:rsid w:val="00110059"/>
    <w:rsid w:val="001106F2"/>
    <w:rsid w:val="00112CBB"/>
    <w:rsid w:val="00112E77"/>
    <w:rsid w:val="00113BED"/>
    <w:rsid w:val="001144E5"/>
    <w:rsid w:val="001148A1"/>
    <w:rsid w:val="00114E87"/>
    <w:rsid w:val="001164E7"/>
    <w:rsid w:val="00116B50"/>
    <w:rsid w:val="0011719A"/>
    <w:rsid w:val="00120718"/>
    <w:rsid w:val="00121A56"/>
    <w:rsid w:val="00121F43"/>
    <w:rsid w:val="001226AA"/>
    <w:rsid w:val="00122D3E"/>
    <w:rsid w:val="001259A5"/>
    <w:rsid w:val="0012636C"/>
    <w:rsid w:val="00126E32"/>
    <w:rsid w:val="001304A9"/>
    <w:rsid w:val="00131C67"/>
    <w:rsid w:val="001325D2"/>
    <w:rsid w:val="00133221"/>
    <w:rsid w:val="00133D8F"/>
    <w:rsid w:val="00136332"/>
    <w:rsid w:val="00136370"/>
    <w:rsid w:val="001364A7"/>
    <w:rsid w:val="0014014D"/>
    <w:rsid w:val="00140323"/>
    <w:rsid w:val="001424D2"/>
    <w:rsid w:val="00143918"/>
    <w:rsid w:val="001453C9"/>
    <w:rsid w:val="001455F0"/>
    <w:rsid w:val="00147B41"/>
    <w:rsid w:val="0015088D"/>
    <w:rsid w:val="0015124A"/>
    <w:rsid w:val="00151571"/>
    <w:rsid w:val="00151C9D"/>
    <w:rsid w:val="00153807"/>
    <w:rsid w:val="001546C0"/>
    <w:rsid w:val="00154E39"/>
    <w:rsid w:val="001556F1"/>
    <w:rsid w:val="001626C4"/>
    <w:rsid w:val="00164512"/>
    <w:rsid w:val="0016467E"/>
    <w:rsid w:val="001654CB"/>
    <w:rsid w:val="0016620F"/>
    <w:rsid w:val="001664AB"/>
    <w:rsid w:val="001674B1"/>
    <w:rsid w:val="00170911"/>
    <w:rsid w:val="00172833"/>
    <w:rsid w:val="001737CE"/>
    <w:rsid w:val="00174070"/>
    <w:rsid w:val="00174FF9"/>
    <w:rsid w:val="001753A2"/>
    <w:rsid w:val="001754A3"/>
    <w:rsid w:val="00176ABA"/>
    <w:rsid w:val="00177107"/>
    <w:rsid w:val="001778E3"/>
    <w:rsid w:val="00177900"/>
    <w:rsid w:val="00177BAD"/>
    <w:rsid w:val="00177F34"/>
    <w:rsid w:val="00183125"/>
    <w:rsid w:val="00183D86"/>
    <w:rsid w:val="001855B5"/>
    <w:rsid w:val="00185AF7"/>
    <w:rsid w:val="00185DC0"/>
    <w:rsid w:val="00186A6F"/>
    <w:rsid w:val="00186C20"/>
    <w:rsid w:val="001876CA"/>
    <w:rsid w:val="00187CDD"/>
    <w:rsid w:val="0019112E"/>
    <w:rsid w:val="0019147A"/>
    <w:rsid w:val="00193AC1"/>
    <w:rsid w:val="00193DF7"/>
    <w:rsid w:val="00194883"/>
    <w:rsid w:val="00195A98"/>
    <w:rsid w:val="00195CC4"/>
    <w:rsid w:val="00196985"/>
    <w:rsid w:val="00196AEE"/>
    <w:rsid w:val="001A038A"/>
    <w:rsid w:val="001A07C7"/>
    <w:rsid w:val="001A0FA9"/>
    <w:rsid w:val="001A17F1"/>
    <w:rsid w:val="001A20F6"/>
    <w:rsid w:val="001A2429"/>
    <w:rsid w:val="001A26BF"/>
    <w:rsid w:val="001A4847"/>
    <w:rsid w:val="001A55D6"/>
    <w:rsid w:val="001A7428"/>
    <w:rsid w:val="001A74AA"/>
    <w:rsid w:val="001A7601"/>
    <w:rsid w:val="001B01ED"/>
    <w:rsid w:val="001B2B68"/>
    <w:rsid w:val="001B354F"/>
    <w:rsid w:val="001B4CF3"/>
    <w:rsid w:val="001B59F4"/>
    <w:rsid w:val="001B5F55"/>
    <w:rsid w:val="001B6D95"/>
    <w:rsid w:val="001B7EB0"/>
    <w:rsid w:val="001B7EDD"/>
    <w:rsid w:val="001C5AA8"/>
    <w:rsid w:val="001C5C54"/>
    <w:rsid w:val="001C6ED3"/>
    <w:rsid w:val="001D15A8"/>
    <w:rsid w:val="001D4DE2"/>
    <w:rsid w:val="001D53AA"/>
    <w:rsid w:val="001D58D6"/>
    <w:rsid w:val="001D5E67"/>
    <w:rsid w:val="001D5E6D"/>
    <w:rsid w:val="001D7396"/>
    <w:rsid w:val="001D784D"/>
    <w:rsid w:val="001D7DDB"/>
    <w:rsid w:val="001E1204"/>
    <w:rsid w:val="001E17CE"/>
    <w:rsid w:val="001E1931"/>
    <w:rsid w:val="001E57CE"/>
    <w:rsid w:val="001E7062"/>
    <w:rsid w:val="001F1D68"/>
    <w:rsid w:val="001F20D1"/>
    <w:rsid w:val="001F2B72"/>
    <w:rsid w:val="001F3BD6"/>
    <w:rsid w:val="001F3CA7"/>
    <w:rsid w:val="001F52A2"/>
    <w:rsid w:val="001F5394"/>
    <w:rsid w:val="001F6BCC"/>
    <w:rsid w:val="001F7C93"/>
    <w:rsid w:val="002001B5"/>
    <w:rsid w:val="0020192C"/>
    <w:rsid w:val="00204695"/>
    <w:rsid w:val="00204ED4"/>
    <w:rsid w:val="00204FC4"/>
    <w:rsid w:val="00207740"/>
    <w:rsid w:val="0021030F"/>
    <w:rsid w:val="00213E60"/>
    <w:rsid w:val="0021594B"/>
    <w:rsid w:val="00215BBA"/>
    <w:rsid w:val="00215E7F"/>
    <w:rsid w:val="00217EF1"/>
    <w:rsid w:val="002204EB"/>
    <w:rsid w:val="00227E44"/>
    <w:rsid w:val="00230D88"/>
    <w:rsid w:val="002324AC"/>
    <w:rsid w:val="00232CF7"/>
    <w:rsid w:val="00232DB1"/>
    <w:rsid w:val="00234AA2"/>
    <w:rsid w:val="00234D28"/>
    <w:rsid w:val="0023633A"/>
    <w:rsid w:val="0024108E"/>
    <w:rsid w:val="00246609"/>
    <w:rsid w:val="00246F7F"/>
    <w:rsid w:val="002476DB"/>
    <w:rsid w:val="0025177C"/>
    <w:rsid w:val="002520B3"/>
    <w:rsid w:val="00252EE8"/>
    <w:rsid w:val="0025318B"/>
    <w:rsid w:val="00253479"/>
    <w:rsid w:val="00253DFD"/>
    <w:rsid w:val="00253E81"/>
    <w:rsid w:val="00253FD1"/>
    <w:rsid w:val="00255891"/>
    <w:rsid w:val="0025791E"/>
    <w:rsid w:val="00257A7E"/>
    <w:rsid w:val="00260502"/>
    <w:rsid w:val="00262093"/>
    <w:rsid w:val="00262A8A"/>
    <w:rsid w:val="00263219"/>
    <w:rsid w:val="002642AE"/>
    <w:rsid w:val="00266D87"/>
    <w:rsid w:val="0027019A"/>
    <w:rsid w:val="002703C3"/>
    <w:rsid w:val="00275A39"/>
    <w:rsid w:val="00276482"/>
    <w:rsid w:val="00276578"/>
    <w:rsid w:val="002775A3"/>
    <w:rsid w:val="002779E3"/>
    <w:rsid w:val="002800D8"/>
    <w:rsid w:val="0028059E"/>
    <w:rsid w:val="0028144A"/>
    <w:rsid w:val="00281568"/>
    <w:rsid w:val="00282BA1"/>
    <w:rsid w:val="002831E3"/>
    <w:rsid w:val="00283448"/>
    <w:rsid w:val="00285657"/>
    <w:rsid w:val="002859A4"/>
    <w:rsid w:val="00285D2F"/>
    <w:rsid w:val="00285D67"/>
    <w:rsid w:val="0028644C"/>
    <w:rsid w:val="002866AD"/>
    <w:rsid w:val="002873E4"/>
    <w:rsid w:val="00294F80"/>
    <w:rsid w:val="00296414"/>
    <w:rsid w:val="002979C8"/>
    <w:rsid w:val="002A198B"/>
    <w:rsid w:val="002A1E82"/>
    <w:rsid w:val="002A1ECC"/>
    <w:rsid w:val="002A2710"/>
    <w:rsid w:val="002A3B85"/>
    <w:rsid w:val="002A3FC0"/>
    <w:rsid w:val="002A572C"/>
    <w:rsid w:val="002A602F"/>
    <w:rsid w:val="002A7275"/>
    <w:rsid w:val="002A784A"/>
    <w:rsid w:val="002A7E71"/>
    <w:rsid w:val="002B02C0"/>
    <w:rsid w:val="002B032D"/>
    <w:rsid w:val="002B1345"/>
    <w:rsid w:val="002B1983"/>
    <w:rsid w:val="002B2F69"/>
    <w:rsid w:val="002B4775"/>
    <w:rsid w:val="002B567C"/>
    <w:rsid w:val="002B67B4"/>
    <w:rsid w:val="002B76AD"/>
    <w:rsid w:val="002B7B66"/>
    <w:rsid w:val="002C0DAC"/>
    <w:rsid w:val="002C69AF"/>
    <w:rsid w:val="002C6BA1"/>
    <w:rsid w:val="002C749C"/>
    <w:rsid w:val="002D1120"/>
    <w:rsid w:val="002D217B"/>
    <w:rsid w:val="002D5613"/>
    <w:rsid w:val="002D686C"/>
    <w:rsid w:val="002E076F"/>
    <w:rsid w:val="002E4186"/>
    <w:rsid w:val="002E5A7A"/>
    <w:rsid w:val="002E5B6C"/>
    <w:rsid w:val="002E6D09"/>
    <w:rsid w:val="002E6FC0"/>
    <w:rsid w:val="002F193F"/>
    <w:rsid w:val="002F2FB1"/>
    <w:rsid w:val="002F4D8D"/>
    <w:rsid w:val="002F5453"/>
    <w:rsid w:val="002F5DFA"/>
    <w:rsid w:val="00300F56"/>
    <w:rsid w:val="003010B9"/>
    <w:rsid w:val="00301405"/>
    <w:rsid w:val="00304200"/>
    <w:rsid w:val="00305845"/>
    <w:rsid w:val="00305B32"/>
    <w:rsid w:val="00307104"/>
    <w:rsid w:val="003106C7"/>
    <w:rsid w:val="00311359"/>
    <w:rsid w:val="00311CB1"/>
    <w:rsid w:val="0031285A"/>
    <w:rsid w:val="00313EDB"/>
    <w:rsid w:val="003148AF"/>
    <w:rsid w:val="0031509F"/>
    <w:rsid w:val="00315639"/>
    <w:rsid w:val="00315DAB"/>
    <w:rsid w:val="00316862"/>
    <w:rsid w:val="00320FD9"/>
    <w:rsid w:val="00321319"/>
    <w:rsid w:val="00321F17"/>
    <w:rsid w:val="00322671"/>
    <w:rsid w:val="003228EB"/>
    <w:rsid w:val="00322E6A"/>
    <w:rsid w:val="0032367E"/>
    <w:rsid w:val="00324EF0"/>
    <w:rsid w:val="003254DD"/>
    <w:rsid w:val="00325DF4"/>
    <w:rsid w:val="0032662D"/>
    <w:rsid w:val="00327D0B"/>
    <w:rsid w:val="00333420"/>
    <w:rsid w:val="00333F76"/>
    <w:rsid w:val="00334195"/>
    <w:rsid w:val="00334772"/>
    <w:rsid w:val="00334E52"/>
    <w:rsid w:val="00335252"/>
    <w:rsid w:val="00336996"/>
    <w:rsid w:val="00336CF0"/>
    <w:rsid w:val="00337301"/>
    <w:rsid w:val="00340B2E"/>
    <w:rsid w:val="00341C9A"/>
    <w:rsid w:val="0034323F"/>
    <w:rsid w:val="00344489"/>
    <w:rsid w:val="0034488A"/>
    <w:rsid w:val="00345762"/>
    <w:rsid w:val="00345DD6"/>
    <w:rsid w:val="00347FBD"/>
    <w:rsid w:val="003503A6"/>
    <w:rsid w:val="00351512"/>
    <w:rsid w:val="00352EED"/>
    <w:rsid w:val="00353269"/>
    <w:rsid w:val="003532CA"/>
    <w:rsid w:val="0035464D"/>
    <w:rsid w:val="003617F8"/>
    <w:rsid w:val="00364CA8"/>
    <w:rsid w:val="0036749B"/>
    <w:rsid w:val="003703E0"/>
    <w:rsid w:val="00370BB8"/>
    <w:rsid w:val="00371714"/>
    <w:rsid w:val="00374E3E"/>
    <w:rsid w:val="0037577A"/>
    <w:rsid w:val="00375AEA"/>
    <w:rsid w:val="00380F79"/>
    <w:rsid w:val="00384AC6"/>
    <w:rsid w:val="00385ED3"/>
    <w:rsid w:val="00386346"/>
    <w:rsid w:val="003863E9"/>
    <w:rsid w:val="00387A77"/>
    <w:rsid w:val="003908D3"/>
    <w:rsid w:val="0039123D"/>
    <w:rsid w:val="003933DD"/>
    <w:rsid w:val="00393667"/>
    <w:rsid w:val="00393969"/>
    <w:rsid w:val="00394171"/>
    <w:rsid w:val="00394C8A"/>
    <w:rsid w:val="003954AE"/>
    <w:rsid w:val="003959D8"/>
    <w:rsid w:val="00396C30"/>
    <w:rsid w:val="003971E6"/>
    <w:rsid w:val="00397D2C"/>
    <w:rsid w:val="003A0887"/>
    <w:rsid w:val="003A3347"/>
    <w:rsid w:val="003A6970"/>
    <w:rsid w:val="003B15B4"/>
    <w:rsid w:val="003B1B0A"/>
    <w:rsid w:val="003B21B1"/>
    <w:rsid w:val="003B21C9"/>
    <w:rsid w:val="003B2A3C"/>
    <w:rsid w:val="003B6689"/>
    <w:rsid w:val="003B7568"/>
    <w:rsid w:val="003B7966"/>
    <w:rsid w:val="003C5F96"/>
    <w:rsid w:val="003C67D9"/>
    <w:rsid w:val="003D01BA"/>
    <w:rsid w:val="003D18E7"/>
    <w:rsid w:val="003D2E07"/>
    <w:rsid w:val="003D37EB"/>
    <w:rsid w:val="003D402E"/>
    <w:rsid w:val="003D4FA2"/>
    <w:rsid w:val="003D5401"/>
    <w:rsid w:val="003D59C2"/>
    <w:rsid w:val="003D73D8"/>
    <w:rsid w:val="003D794A"/>
    <w:rsid w:val="003E024B"/>
    <w:rsid w:val="003E0717"/>
    <w:rsid w:val="003E68E5"/>
    <w:rsid w:val="003F058B"/>
    <w:rsid w:val="003F0977"/>
    <w:rsid w:val="003F171B"/>
    <w:rsid w:val="003F1BED"/>
    <w:rsid w:val="003F26FF"/>
    <w:rsid w:val="003F3B38"/>
    <w:rsid w:val="003F4446"/>
    <w:rsid w:val="003F4946"/>
    <w:rsid w:val="003F5D70"/>
    <w:rsid w:val="003F65E1"/>
    <w:rsid w:val="003F7647"/>
    <w:rsid w:val="003F7990"/>
    <w:rsid w:val="0040022C"/>
    <w:rsid w:val="00402475"/>
    <w:rsid w:val="004043C4"/>
    <w:rsid w:val="004049E4"/>
    <w:rsid w:val="0040647D"/>
    <w:rsid w:val="004069FC"/>
    <w:rsid w:val="00407BE3"/>
    <w:rsid w:val="004135E0"/>
    <w:rsid w:val="00416097"/>
    <w:rsid w:val="00417C41"/>
    <w:rsid w:val="004200B4"/>
    <w:rsid w:val="00420427"/>
    <w:rsid w:val="0042082C"/>
    <w:rsid w:val="00421504"/>
    <w:rsid w:val="00422027"/>
    <w:rsid w:val="0042298B"/>
    <w:rsid w:val="00423840"/>
    <w:rsid w:val="00424122"/>
    <w:rsid w:val="00430285"/>
    <w:rsid w:val="00430AB3"/>
    <w:rsid w:val="00430F62"/>
    <w:rsid w:val="00431367"/>
    <w:rsid w:val="00431A88"/>
    <w:rsid w:val="004321C9"/>
    <w:rsid w:val="00432FBC"/>
    <w:rsid w:val="00433B70"/>
    <w:rsid w:val="00433CD5"/>
    <w:rsid w:val="004348B1"/>
    <w:rsid w:val="00434F0B"/>
    <w:rsid w:val="00437064"/>
    <w:rsid w:val="00437488"/>
    <w:rsid w:val="00441043"/>
    <w:rsid w:val="004432DB"/>
    <w:rsid w:val="00443A65"/>
    <w:rsid w:val="004444ED"/>
    <w:rsid w:val="00445176"/>
    <w:rsid w:val="00451BA0"/>
    <w:rsid w:val="00454260"/>
    <w:rsid w:val="00460AA5"/>
    <w:rsid w:val="004616BE"/>
    <w:rsid w:val="004618A3"/>
    <w:rsid w:val="00462651"/>
    <w:rsid w:val="0046505A"/>
    <w:rsid w:val="00465213"/>
    <w:rsid w:val="00465E4F"/>
    <w:rsid w:val="004673B7"/>
    <w:rsid w:val="00467603"/>
    <w:rsid w:val="004676F3"/>
    <w:rsid w:val="00470514"/>
    <w:rsid w:val="004713DB"/>
    <w:rsid w:val="004727F9"/>
    <w:rsid w:val="00475A05"/>
    <w:rsid w:val="00475FE9"/>
    <w:rsid w:val="00476158"/>
    <w:rsid w:val="004776EB"/>
    <w:rsid w:val="00477F4D"/>
    <w:rsid w:val="004817EC"/>
    <w:rsid w:val="004822D4"/>
    <w:rsid w:val="00482799"/>
    <w:rsid w:val="00484895"/>
    <w:rsid w:val="00484C26"/>
    <w:rsid w:val="00486B8A"/>
    <w:rsid w:val="00487074"/>
    <w:rsid w:val="004930EA"/>
    <w:rsid w:val="0049476C"/>
    <w:rsid w:val="004947F3"/>
    <w:rsid w:val="004949A4"/>
    <w:rsid w:val="004A0DAB"/>
    <w:rsid w:val="004A10B8"/>
    <w:rsid w:val="004A1B54"/>
    <w:rsid w:val="004A1BD3"/>
    <w:rsid w:val="004A325B"/>
    <w:rsid w:val="004A39C3"/>
    <w:rsid w:val="004A4D14"/>
    <w:rsid w:val="004A4D71"/>
    <w:rsid w:val="004A7772"/>
    <w:rsid w:val="004A7BE1"/>
    <w:rsid w:val="004B3150"/>
    <w:rsid w:val="004B4007"/>
    <w:rsid w:val="004B456E"/>
    <w:rsid w:val="004B4EE2"/>
    <w:rsid w:val="004B642C"/>
    <w:rsid w:val="004B6CE0"/>
    <w:rsid w:val="004C00A8"/>
    <w:rsid w:val="004C03A3"/>
    <w:rsid w:val="004C17ED"/>
    <w:rsid w:val="004C2B5D"/>
    <w:rsid w:val="004C492F"/>
    <w:rsid w:val="004C4D3F"/>
    <w:rsid w:val="004C7222"/>
    <w:rsid w:val="004D117A"/>
    <w:rsid w:val="004D15BC"/>
    <w:rsid w:val="004D35DB"/>
    <w:rsid w:val="004D5894"/>
    <w:rsid w:val="004D5896"/>
    <w:rsid w:val="004D5B81"/>
    <w:rsid w:val="004D7017"/>
    <w:rsid w:val="004D71D2"/>
    <w:rsid w:val="004E2BEC"/>
    <w:rsid w:val="004E3413"/>
    <w:rsid w:val="004E3AAC"/>
    <w:rsid w:val="004E413F"/>
    <w:rsid w:val="004E62BD"/>
    <w:rsid w:val="004E6551"/>
    <w:rsid w:val="004E6A10"/>
    <w:rsid w:val="004E6C14"/>
    <w:rsid w:val="004E7191"/>
    <w:rsid w:val="004E7C43"/>
    <w:rsid w:val="004F0750"/>
    <w:rsid w:val="004F14A7"/>
    <w:rsid w:val="004F15A0"/>
    <w:rsid w:val="004F2BC0"/>
    <w:rsid w:val="004F2C40"/>
    <w:rsid w:val="004F2CBE"/>
    <w:rsid w:val="004F645A"/>
    <w:rsid w:val="004F68C9"/>
    <w:rsid w:val="004F7AC6"/>
    <w:rsid w:val="005002A2"/>
    <w:rsid w:val="005005A4"/>
    <w:rsid w:val="0050292D"/>
    <w:rsid w:val="00502C12"/>
    <w:rsid w:val="005044DA"/>
    <w:rsid w:val="00505C33"/>
    <w:rsid w:val="005073F4"/>
    <w:rsid w:val="005102D8"/>
    <w:rsid w:val="00510A2E"/>
    <w:rsid w:val="00511004"/>
    <w:rsid w:val="0051286B"/>
    <w:rsid w:val="005128FC"/>
    <w:rsid w:val="005139BB"/>
    <w:rsid w:val="00517371"/>
    <w:rsid w:val="00520973"/>
    <w:rsid w:val="0052133A"/>
    <w:rsid w:val="0052209F"/>
    <w:rsid w:val="00522EC4"/>
    <w:rsid w:val="00523251"/>
    <w:rsid w:val="005250E4"/>
    <w:rsid w:val="00535010"/>
    <w:rsid w:val="00536309"/>
    <w:rsid w:val="005377DB"/>
    <w:rsid w:val="00537AD9"/>
    <w:rsid w:val="00540A11"/>
    <w:rsid w:val="0054171F"/>
    <w:rsid w:val="005434DD"/>
    <w:rsid w:val="00543E47"/>
    <w:rsid w:val="00544641"/>
    <w:rsid w:val="0054545C"/>
    <w:rsid w:val="00545E4E"/>
    <w:rsid w:val="00546161"/>
    <w:rsid w:val="005468B7"/>
    <w:rsid w:val="00550C65"/>
    <w:rsid w:val="00551AF3"/>
    <w:rsid w:val="00552032"/>
    <w:rsid w:val="00552CCE"/>
    <w:rsid w:val="00552DC6"/>
    <w:rsid w:val="0055304E"/>
    <w:rsid w:val="005538BE"/>
    <w:rsid w:val="00553A29"/>
    <w:rsid w:val="00554163"/>
    <w:rsid w:val="00554ED8"/>
    <w:rsid w:val="0055680A"/>
    <w:rsid w:val="0055689E"/>
    <w:rsid w:val="005569CB"/>
    <w:rsid w:val="00556D66"/>
    <w:rsid w:val="00557D1C"/>
    <w:rsid w:val="00560064"/>
    <w:rsid w:val="00560AE5"/>
    <w:rsid w:val="005644C4"/>
    <w:rsid w:val="00564E12"/>
    <w:rsid w:val="00565919"/>
    <w:rsid w:val="00565E23"/>
    <w:rsid w:val="00566CA1"/>
    <w:rsid w:val="005678BE"/>
    <w:rsid w:val="00567B92"/>
    <w:rsid w:val="005707E9"/>
    <w:rsid w:val="005708A5"/>
    <w:rsid w:val="005709DE"/>
    <w:rsid w:val="0057386D"/>
    <w:rsid w:val="00573C17"/>
    <w:rsid w:val="00573E38"/>
    <w:rsid w:val="00573E48"/>
    <w:rsid w:val="00575AC1"/>
    <w:rsid w:val="00575B84"/>
    <w:rsid w:val="00577138"/>
    <w:rsid w:val="005802F6"/>
    <w:rsid w:val="0058279F"/>
    <w:rsid w:val="00582C37"/>
    <w:rsid w:val="00582FD4"/>
    <w:rsid w:val="00583085"/>
    <w:rsid w:val="0058356F"/>
    <w:rsid w:val="00583797"/>
    <w:rsid w:val="005839DE"/>
    <w:rsid w:val="00584950"/>
    <w:rsid w:val="00584B04"/>
    <w:rsid w:val="00586327"/>
    <w:rsid w:val="00587084"/>
    <w:rsid w:val="00587704"/>
    <w:rsid w:val="005905B9"/>
    <w:rsid w:val="00590C7D"/>
    <w:rsid w:val="00591A78"/>
    <w:rsid w:val="00591E08"/>
    <w:rsid w:val="00592878"/>
    <w:rsid w:val="00592C27"/>
    <w:rsid w:val="00593C43"/>
    <w:rsid w:val="005943F0"/>
    <w:rsid w:val="005945B9"/>
    <w:rsid w:val="00597BE7"/>
    <w:rsid w:val="00597C9C"/>
    <w:rsid w:val="005A0A6E"/>
    <w:rsid w:val="005A0DBF"/>
    <w:rsid w:val="005A147C"/>
    <w:rsid w:val="005A2E72"/>
    <w:rsid w:val="005A3529"/>
    <w:rsid w:val="005A3743"/>
    <w:rsid w:val="005A4F0D"/>
    <w:rsid w:val="005A5B9D"/>
    <w:rsid w:val="005A5E9D"/>
    <w:rsid w:val="005A6DE0"/>
    <w:rsid w:val="005A7586"/>
    <w:rsid w:val="005B0FB2"/>
    <w:rsid w:val="005B28DA"/>
    <w:rsid w:val="005B2EC0"/>
    <w:rsid w:val="005B536B"/>
    <w:rsid w:val="005B57FA"/>
    <w:rsid w:val="005B5FB9"/>
    <w:rsid w:val="005B67F2"/>
    <w:rsid w:val="005B76A7"/>
    <w:rsid w:val="005B7BDC"/>
    <w:rsid w:val="005C0CB7"/>
    <w:rsid w:val="005C27D3"/>
    <w:rsid w:val="005C4CED"/>
    <w:rsid w:val="005C635A"/>
    <w:rsid w:val="005C70C0"/>
    <w:rsid w:val="005C77E1"/>
    <w:rsid w:val="005D1162"/>
    <w:rsid w:val="005D12FA"/>
    <w:rsid w:val="005D249E"/>
    <w:rsid w:val="005D2659"/>
    <w:rsid w:val="005D30C7"/>
    <w:rsid w:val="005D59ED"/>
    <w:rsid w:val="005D7381"/>
    <w:rsid w:val="005E0E90"/>
    <w:rsid w:val="005E3044"/>
    <w:rsid w:val="005E4340"/>
    <w:rsid w:val="005E593E"/>
    <w:rsid w:val="005F077B"/>
    <w:rsid w:val="005F13ED"/>
    <w:rsid w:val="005F229D"/>
    <w:rsid w:val="005F4589"/>
    <w:rsid w:val="005F4979"/>
    <w:rsid w:val="005F7915"/>
    <w:rsid w:val="005F7F58"/>
    <w:rsid w:val="00600235"/>
    <w:rsid w:val="00600F37"/>
    <w:rsid w:val="00601649"/>
    <w:rsid w:val="00601E3E"/>
    <w:rsid w:val="00605098"/>
    <w:rsid w:val="00605EC0"/>
    <w:rsid w:val="006060FC"/>
    <w:rsid w:val="0060726F"/>
    <w:rsid w:val="006072E2"/>
    <w:rsid w:val="00607359"/>
    <w:rsid w:val="006078DE"/>
    <w:rsid w:val="0061027D"/>
    <w:rsid w:val="00611C1D"/>
    <w:rsid w:val="00612C6C"/>
    <w:rsid w:val="00612D90"/>
    <w:rsid w:val="00612E03"/>
    <w:rsid w:val="0061680D"/>
    <w:rsid w:val="00620F56"/>
    <w:rsid w:val="00621BA6"/>
    <w:rsid w:val="00621C3A"/>
    <w:rsid w:val="00621ED7"/>
    <w:rsid w:val="00622081"/>
    <w:rsid w:val="0062387A"/>
    <w:rsid w:val="00626BA1"/>
    <w:rsid w:val="006306F8"/>
    <w:rsid w:val="00631232"/>
    <w:rsid w:val="0063140F"/>
    <w:rsid w:val="0063190D"/>
    <w:rsid w:val="00632AE0"/>
    <w:rsid w:val="0063320F"/>
    <w:rsid w:val="0063402F"/>
    <w:rsid w:val="00634C17"/>
    <w:rsid w:val="00636CBB"/>
    <w:rsid w:val="00636ED3"/>
    <w:rsid w:val="006373A3"/>
    <w:rsid w:val="00637BEA"/>
    <w:rsid w:val="00640151"/>
    <w:rsid w:val="006406FD"/>
    <w:rsid w:val="006427F7"/>
    <w:rsid w:val="006429D9"/>
    <w:rsid w:val="00642A5D"/>
    <w:rsid w:val="00643029"/>
    <w:rsid w:val="00644D9D"/>
    <w:rsid w:val="0064730B"/>
    <w:rsid w:val="00650F8B"/>
    <w:rsid w:val="00651251"/>
    <w:rsid w:val="0065189A"/>
    <w:rsid w:val="0065330A"/>
    <w:rsid w:val="006533D4"/>
    <w:rsid w:val="0065496F"/>
    <w:rsid w:val="00655D07"/>
    <w:rsid w:val="00656553"/>
    <w:rsid w:val="0065676D"/>
    <w:rsid w:val="006626E3"/>
    <w:rsid w:val="00663286"/>
    <w:rsid w:val="00663C1F"/>
    <w:rsid w:val="00667C61"/>
    <w:rsid w:val="00670BF7"/>
    <w:rsid w:val="00670EF9"/>
    <w:rsid w:val="00671E32"/>
    <w:rsid w:val="00672F34"/>
    <w:rsid w:val="00674594"/>
    <w:rsid w:val="00675B73"/>
    <w:rsid w:val="00676A8C"/>
    <w:rsid w:val="00677A32"/>
    <w:rsid w:val="00680F67"/>
    <w:rsid w:val="00682594"/>
    <w:rsid w:val="00683DDE"/>
    <w:rsid w:val="006840A6"/>
    <w:rsid w:val="00684A02"/>
    <w:rsid w:val="006856A9"/>
    <w:rsid w:val="006860E0"/>
    <w:rsid w:val="0068637A"/>
    <w:rsid w:val="00691A89"/>
    <w:rsid w:val="00695935"/>
    <w:rsid w:val="00696E6A"/>
    <w:rsid w:val="006A016E"/>
    <w:rsid w:val="006A2D2F"/>
    <w:rsid w:val="006A314B"/>
    <w:rsid w:val="006B164F"/>
    <w:rsid w:val="006B40A2"/>
    <w:rsid w:val="006B5204"/>
    <w:rsid w:val="006B78CA"/>
    <w:rsid w:val="006B7ED9"/>
    <w:rsid w:val="006C19B0"/>
    <w:rsid w:val="006C2BA7"/>
    <w:rsid w:val="006C302A"/>
    <w:rsid w:val="006C307D"/>
    <w:rsid w:val="006C507E"/>
    <w:rsid w:val="006C53EE"/>
    <w:rsid w:val="006C59D2"/>
    <w:rsid w:val="006C6787"/>
    <w:rsid w:val="006C6D21"/>
    <w:rsid w:val="006D1284"/>
    <w:rsid w:val="006D306A"/>
    <w:rsid w:val="006D3BAE"/>
    <w:rsid w:val="006D463D"/>
    <w:rsid w:val="006D486B"/>
    <w:rsid w:val="006D5AF3"/>
    <w:rsid w:val="006D5EAC"/>
    <w:rsid w:val="006D69A3"/>
    <w:rsid w:val="006E09CB"/>
    <w:rsid w:val="006E0C38"/>
    <w:rsid w:val="006E0CC2"/>
    <w:rsid w:val="006E1B0F"/>
    <w:rsid w:val="006E361D"/>
    <w:rsid w:val="006E641B"/>
    <w:rsid w:val="006E64A4"/>
    <w:rsid w:val="006E71E1"/>
    <w:rsid w:val="006E7756"/>
    <w:rsid w:val="006F0952"/>
    <w:rsid w:val="006F1057"/>
    <w:rsid w:val="006F30B5"/>
    <w:rsid w:val="006F3F5E"/>
    <w:rsid w:val="006F5D7D"/>
    <w:rsid w:val="006F6569"/>
    <w:rsid w:val="006F6AA1"/>
    <w:rsid w:val="00701DCB"/>
    <w:rsid w:val="007040AF"/>
    <w:rsid w:val="00704B21"/>
    <w:rsid w:val="007063E8"/>
    <w:rsid w:val="00712AE4"/>
    <w:rsid w:val="007131DE"/>
    <w:rsid w:val="00713B23"/>
    <w:rsid w:val="00714B96"/>
    <w:rsid w:val="00714C9D"/>
    <w:rsid w:val="00714EC5"/>
    <w:rsid w:val="00715CC8"/>
    <w:rsid w:val="00716B21"/>
    <w:rsid w:val="00716D45"/>
    <w:rsid w:val="007202B9"/>
    <w:rsid w:val="00720E83"/>
    <w:rsid w:val="00721582"/>
    <w:rsid w:val="007224A2"/>
    <w:rsid w:val="00722AE1"/>
    <w:rsid w:val="00724E6E"/>
    <w:rsid w:val="007250FA"/>
    <w:rsid w:val="00726604"/>
    <w:rsid w:val="00731F8B"/>
    <w:rsid w:val="00732270"/>
    <w:rsid w:val="00732412"/>
    <w:rsid w:val="00732918"/>
    <w:rsid w:val="007342BD"/>
    <w:rsid w:val="00737191"/>
    <w:rsid w:val="0074109F"/>
    <w:rsid w:val="00742F4C"/>
    <w:rsid w:val="00743A0B"/>
    <w:rsid w:val="0074459C"/>
    <w:rsid w:val="007474EF"/>
    <w:rsid w:val="0074780D"/>
    <w:rsid w:val="00747CB8"/>
    <w:rsid w:val="00747ED0"/>
    <w:rsid w:val="00751497"/>
    <w:rsid w:val="00754471"/>
    <w:rsid w:val="00757F99"/>
    <w:rsid w:val="0076105E"/>
    <w:rsid w:val="007611AD"/>
    <w:rsid w:val="0076180C"/>
    <w:rsid w:val="00766015"/>
    <w:rsid w:val="00767682"/>
    <w:rsid w:val="00770FBF"/>
    <w:rsid w:val="00771FC8"/>
    <w:rsid w:val="00772E84"/>
    <w:rsid w:val="00773167"/>
    <w:rsid w:val="00773723"/>
    <w:rsid w:val="007749DD"/>
    <w:rsid w:val="00775E30"/>
    <w:rsid w:val="00776C3A"/>
    <w:rsid w:val="00777898"/>
    <w:rsid w:val="00781D77"/>
    <w:rsid w:val="00782349"/>
    <w:rsid w:val="00782F2F"/>
    <w:rsid w:val="00783493"/>
    <w:rsid w:val="00783E8C"/>
    <w:rsid w:val="007867F0"/>
    <w:rsid w:val="0078722E"/>
    <w:rsid w:val="0078778A"/>
    <w:rsid w:val="00790C62"/>
    <w:rsid w:val="00791495"/>
    <w:rsid w:val="0079166F"/>
    <w:rsid w:val="00791C76"/>
    <w:rsid w:val="00791E13"/>
    <w:rsid w:val="007967FE"/>
    <w:rsid w:val="007A1052"/>
    <w:rsid w:val="007A2A98"/>
    <w:rsid w:val="007A5418"/>
    <w:rsid w:val="007A7264"/>
    <w:rsid w:val="007A7D20"/>
    <w:rsid w:val="007A7F36"/>
    <w:rsid w:val="007B4185"/>
    <w:rsid w:val="007B4403"/>
    <w:rsid w:val="007B4A68"/>
    <w:rsid w:val="007B570A"/>
    <w:rsid w:val="007B5AF7"/>
    <w:rsid w:val="007C0280"/>
    <w:rsid w:val="007C02F1"/>
    <w:rsid w:val="007C05A3"/>
    <w:rsid w:val="007C1C52"/>
    <w:rsid w:val="007C2768"/>
    <w:rsid w:val="007C32EE"/>
    <w:rsid w:val="007C3E67"/>
    <w:rsid w:val="007C4D17"/>
    <w:rsid w:val="007C5486"/>
    <w:rsid w:val="007C640D"/>
    <w:rsid w:val="007C6FE4"/>
    <w:rsid w:val="007C76AD"/>
    <w:rsid w:val="007C7BA3"/>
    <w:rsid w:val="007D16D0"/>
    <w:rsid w:val="007D21FA"/>
    <w:rsid w:val="007D2B7B"/>
    <w:rsid w:val="007D3570"/>
    <w:rsid w:val="007D512B"/>
    <w:rsid w:val="007D5927"/>
    <w:rsid w:val="007D5C48"/>
    <w:rsid w:val="007D5F3C"/>
    <w:rsid w:val="007D629F"/>
    <w:rsid w:val="007D6F09"/>
    <w:rsid w:val="007E0B57"/>
    <w:rsid w:val="007E172C"/>
    <w:rsid w:val="007E36B7"/>
    <w:rsid w:val="007E36DF"/>
    <w:rsid w:val="007F1369"/>
    <w:rsid w:val="007F176F"/>
    <w:rsid w:val="007F2A3E"/>
    <w:rsid w:val="007F47B4"/>
    <w:rsid w:val="007F4ABB"/>
    <w:rsid w:val="007F50EF"/>
    <w:rsid w:val="007F5D52"/>
    <w:rsid w:val="0080038A"/>
    <w:rsid w:val="00800EB6"/>
    <w:rsid w:val="0080132E"/>
    <w:rsid w:val="00804402"/>
    <w:rsid w:val="00805A1A"/>
    <w:rsid w:val="00806613"/>
    <w:rsid w:val="008069F9"/>
    <w:rsid w:val="008106C1"/>
    <w:rsid w:val="00811507"/>
    <w:rsid w:val="008143FC"/>
    <w:rsid w:val="00814EC3"/>
    <w:rsid w:val="00815225"/>
    <w:rsid w:val="00815B35"/>
    <w:rsid w:val="0081775B"/>
    <w:rsid w:val="008178EA"/>
    <w:rsid w:val="0082059D"/>
    <w:rsid w:val="0082070C"/>
    <w:rsid w:val="00820E2D"/>
    <w:rsid w:val="0082117F"/>
    <w:rsid w:val="008256A2"/>
    <w:rsid w:val="00827A0C"/>
    <w:rsid w:val="008317DD"/>
    <w:rsid w:val="0083193F"/>
    <w:rsid w:val="00832EF8"/>
    <w:rsid w:val="0083381D"/>
    <w:rsid w:val="00836580"/>
    <w:rsid w:val="00836D9B"/>
    <w:rsid w:val="008372F8"/>
    <w:rsid w:val="00840A8A"/>
    <w:rsid w:val="00844990"/>
    <w:rsid w:val="00844A64"/>
    <w:rsid w:val="00847249"/>
    <w:rsid w:val="008475FE"/>
    <w:rsid w:val="008532CE"/>
    <w:rsid w:val="008539A5"/>
    <w:rsid w:val="00853AD8"/>
    <w:rsid w:val="00853F63"/>
    <w:rsid w:val="008542DA"/>
    <w:rsid w:val="00854662"/>
    <w:rsid w:val="00856757"/>
    <w:rsid w:val="0086262F"/>
    <w:rsid w:val="0086402E"/>
    <w:rsid w:val="00864243"/>
    <w:rsid w:val="00865855"/>
    <w:rsid w:val="00866EA8"/>
    <w:rsid w:val="00870C33"/>
    <w:rsid w:val="008710AE"/>
    <w:rsid w:val="00871792"/>
    <w:rsid w:val="00873642"/>
    <w:rsid w:val="00873AF0"/>
    <w:rsid w:val="00875616"/>
    <w:rsid w:val="00877D84"/>
    <w:rsid w:val="00881FF7"/>
    <w:rsid w:val="00884547"/>
    <w:rsid w:val="008845ED"/>
    <w:rsid w:val="0088692C"/>
    <w:rsid w:val="008900EF"/>
    <w:rsid w:val="00891F17"/>
    <w:rsid w:val="00892C5F"/>
    <w:rsid w:val="008972FF"/>
    <w:rsid w:val="00897457"/>
    <w:rsid w:val="00897F27"/>
    <w:rsid w:val="008A063A"/>
    <w:rsid w:val="008A0A7F"/>
    <w:rsid w:val="008A2035"/>
    <w:rsid w:val="008A2D9F"/>
    <w:rsid w:val="008A3D46"/>
    <w:rsid w:val="008A5C11"/>
    <w:rsid w:val="008B0065"/>
    <w:rsid w:val="008B05C9"/>
    <w:rsid w:val="008B1B06"/>
    <w:rsid w:val="008B36EC"/>
    <w:rsid w:val="008B3B20"/>
    <w:rsid w:val="008B5339"/>
    <w:rsid w:val="008B5686"/>
    <w:rsid w:val="008B6032"/>
    <w:rsid w:val="008B6A5C"/>
    <w:rsid w:val="008C051A"/>
    <w:rsid w:val="008C1883"/>
    <w:rsid w:val="008C19CD"/>
    <w:rsid w:val="008C2A6A"/>
    <w:rsid w:val="008C2BB2"/>
    <w:rsid w:val="008C2DE9"/>
    <w:rsid w:val="008C356F"/>
    <w:rsid w:val="008C3D7E"/>
    <w:rsid w:val="008C4A9D"/>
    <w:rsid w:val="008D08F6"/>
    <w:rsid w:val="008D1161"/>
    <w:rsid w:val="008D1D87"/>
    <w:rsid w:val="008D60E8"/>
    <w:rsid w:val="008D7590"/>
    <w:rsid w:val="008E08F2"/>
    <w:rsid w:val="008E19F2"/>
    <w:rsid w:val="008E2B9B"/>
    <w:rsid w:val="008E55EA"/>
    <w:rsid w:val="008E68F6"/>
    <w:rsid w:val="008E77FB"/>
    <w:rsid w:val="008F1AD9"/>
    <w:rsid w:val="008F2472"/>
    <w:rsid w:val="008F3DE4"/>
    <w:rsid w:val="008F5A0F"/>
    <w:rsid w:val="008F74F3"/>
    <w:rsid w:val="00900849"/>
    <w:rsid w:val="00901C4D"/>
    <w:rsid w:val="0090322C"/>
    <w:rsid w:val="00904089"/>
    <w:rsid w:val="00904B08"/>
    <w:rsid w:val="00905B71"/>
    <w:rsid w:val="0091186D"/>
    <w:rsid w:val="009122A9"/>
    <w:rsid w:val="00914041"/>
    <w:rsid w:val="0091487E"/>
    <w:rsid w:val="00915A40"/>
    <w:rsid w:val="009160DF"/>
    <w:rsid w:val="00916228"/>
    <w:rsid w:val="00916B34"/>
    <w:rsid w:val="009207FD"/>
    <w:rsid w:val="00920909"/>
    <w:rsid w:val="00921E94"/>
    <w:rsid w:val="00923314"/>
    <w:rsid w:val="009234FD"/>
    <w:rsid w:val="00924023"/>
    <w:rsid w:val="00925C7E"/>
    <w:rsid w:val="0092630E"/>
    <w:rsid w:val="00926A77"/>
    <w:rsid w:val="00926ED9"/>
    <w:rsid w:val="009271E9"/>
    <w:rsid w:val="00927D39"/>
    <w:rsid w:val="00931023"/>
    <w:rsid w:val="0093124F"/>
    <w:rsid w:val="009320E1"/>
    <w:rsid w:val="00932F66"/>
    <w:rsid w:val="00933444"/>
    <w:rsid w:val="00934F80"/>
    <w:rsid w:val="009356DF"/>
    <w:rsid w:val="00937A10"/>
    <w:rsid w:val="0094006F"/>
    <w:rsid w:val="0094155B"/>
    <w:rsid w:val="009432F7"/>
    <w:rsid w:val="00943EA8"/>
    <w:rsid w:val="0094489B"/>
    <w:rsid w:val="00946DA9"/>
    <w:rsid w:val="009470F8"/>
    <w:rsid w:val="009531A8"/>
    <w:rsid w:val="00954286"/>
    <w:rsid w:val="0095535F"/>
    <w:rsid w:val="00955AAE"/>
    <w:rsid w:val="009566B0"/>
    <w:rsid w:val="0095726E"/>
    <w:rsid w:val="009607DF"/>
    <w:rsid w:val="009607F6"/>
    <w:rsid w:val="00960A9F"/>
    <w:rsid w:val="0096124B"/>
    <w:rsid w:val="009631B2"/>
    <w:rsid w:val="00963A89"/>
    <w:rsid w:val="00964605"/>
    <w:rsid w:val="009650BC"/>
    <w:rsid w:val="009658B0"/>
    <w:rsid w:val="00967223"/>
    <w:rsid w:val="009714B5"/>
    <w:rsid w:val="009719B4"/>
    <w:rsid w:val="009725D8"/>
    <w:rsid w:val="00972904"/>
    <w:rsid w:val="00974374"/>
    <w:rsid w:val="00974F5A"/>
    <w:rsid w:val="00975166"/>
    <w:rsid w:val="00976B49"/>
    <w:rsid w:val="00980DB0"/>
    <w:rsid w:val="0098139A"/>
    <w:rsid w:val="00981F05"/>
    <w:rsid w:val="00982647"/>
    <w:rsid w:val="00984E91"/>
    <w:rsid w:val="0098501D"/>
    <w:rsid w:val="00986CC6"/>
    <w:rsid w:val="00987944"/>
    <w:rsid w:val="00987D8D"/>
    <w:rsid w:val="0099054D"/>
    <w:rsid w:val="00990D75"/>
    <w:rsid w:val="0099350D"/>
    <w:rsid w:val="00993680"/>
    <w:rsid w:val="0099380C"/>
    <w:rsid w:val="00994A1B"/>
    <w:rsid w:val="00995183"/>
    <w:rsid w:val="009965A1"/>
    <w:rsid w:val="009A4128"/>
    <w:rsid w:val="009A4714"/>
    <w:rsid w:val="009A5A35"/>
    <w:rsid w:val="009A5FDB"/>
    <w:rsid w:val="009A7256"/>
    <w:rsid w:val="009B3446"/>
    <w:rsid w:val="009B364F"/>
    <w:rsid w:val="009B3FC1"/>
    <w:rsid w:val="009B407B"/>
    <w:rsid w:val="009B5D11"/>
    <w:rsid w:val="009B69BE"/>
    <w:rsid w:val="009B7F8A"/>
    <w:rsid w:val="009B7FE8"/>
    <w:rsid w:val="009C172D"/>
    <w:rsid w:val="009C1EF8"/>
    <w:rsid w:val="009C2DF4"/>
    <w:rsid w:val="009C35FB"/>
    <w:rsid w:val="009C3D35"/>
    <w:rsid w:val="009C5E25"/>
    <w:rsid w:val="009C6A80"/>
    <w:rsid w:val="009D0D9C"/>
    <w:rsid w:val="009D212B"/>
    <w:rsid w:val="009D24C1"/>
    <w:rsid w:val="009D24EC"/>
    <w:rsid w:val="009D3F8F"/>
    <w:rsid w:val="009D5412"/>
    <w:rsid w:val="009D5720"/>
    <w:rsid w:val="009D6C28"/>
    <w:rsid w:val="009D7DF7"/>
    <w:rsid w:val="009E330C"/>
    <w:rsid w:val="009E4688"/>
    <w:rsid w:val="009E47CF"/>
    <w:rsid w:val="009E4E59"/>
    <w:rsid w:val="009E5A5A"/>
    <w:rsid w:val="009E7AE7"/>
    <w:rsid w:val="009F00E9"/>
    <w:rsid w:val="009F0C9C"/>
    <w:rsid w:val="009F0D70"/>
    <w:rsid w:val="009F2865"/>
    <w:rsid w:val="009F2F70"/>
    <w:rsid w:val="009F3104"/>
    <w:rsid w:val="009F490F"/>
    <w:rsid w:val="009F52D8"/>
    <w:rsid w:val="009F5614"/>
    <w:rsid w:val="009F5D3A"/>
    <w:rsid w:val="009F5E78"/>
    <w:rsid w:val="009F74A4"/>
    <w:rsid w:val="00A00656"/>
    <w:rsid w:val="00A0065C"/>
    <w:rsid w:val="00A00BC1"/>
    <w:rsid w:val="00A01A39"/>
    <w:rsid w:val="00A01F3C"/>
    <w:rsid w:val="00A0220A"/>
    <w:rsid w:val="00A0385E"/>
    <w:rsid w:val="00A03ACC"/>
    <w:rsid w:val="00A03C43"/>
    <w:rsid w:val="00A03DDA"/>
    <w:rsid w:val="00A0433E"/>
    <w:rsid w:val="00A06293"/>
    <w:rsid w:val="00A06CAF"/>
    <w:rsid w:val="00A109BC"/>
    <w:rsid w:val="00A1118C"/>
    <w:rsid w:val="00A11942"/>
    <w:rsid w:val="00A141B3"/>
    <w:rsid w:val="00A1456B"/>
    <w:rsid w:val="00A1517B"/>
    <w:rsid w:val="00A164A4"/>
    <w:rsid w:val="00A1769B"/>
    <w:rsid w:val="00A2129A"/>
    <w:rsid w:val="00A21B12"/>
    <w:rsid w:val="00A26A17"/>
    <w:rsid w:val="00A278F4"/>
    <w:rsid w:val="00A27E08"/>
    <w:rsid w:val="00A31315"/>
    <w:rsid w:val="00A32378"/>
    <w:rsid w:val="00A32F22"/>
    <w:rsid w:val="00A32FFF"/>
    <w:rsid w:val="00A33AF7"/>
    <w:rsid w:val="00A34D10"/>
    <w:rsid w:val="00A354F7"/>
    <w:rsid w:val="00A36266"/>
    <w:rsid w:val="00A441C2"/>
    <w:rsid w:val="00A44611"/>
    <w:rsid w:val="00A44FD7"/>
    <w:rsid w:val="00A46B64"/>
    <w:rsid w:val="00A5088F"/>
    <w:rsid w:val="00A50B6A"/>
    <w:rsid w:val="00A517AA"/>
    <w:rsid w:val="00A53BC6"/>
    <w:rsid w:val="00A571C5"/>
    <w:rsid w:val="00A5742E"/>
    <w:rsid w:val="00A576F6"/>
    <w:rsid w:val="00A61526"/>
    <w:rsid w:val="00A61B7F"/>
    <w:rsid w:val="00A61DFB"/>
    <w:rsid w:val="00A62191"/>
    <w:rsid w:val="00A62A57"/>
    <w:rsid w:val="00A6488B"/>
    <w:rsid w:val="00A64907"/>
    <w:rsid w:val="00A64D2C"/>
    <w:rsid w:val="00A64E36"/>
    <w:rsid w:val="00A678A7"/>
    <w:rsid w:val="00A67AEA"/>
    <w:rsid w:val="00A701D9"/>
    <w:rsid w:val="00A717AC"/>
    <w:rsid w:val="00A721D0"/>
    <w:rsid w:val="00A740F8"/>
    <w:rsid w:val="00A7571F"/>
    <w:rsid w:val="00A757F2"/>
    <w:rsid w:val="00A75B64"/>
    <w:rsid w:val="00A767C6"/>
    <w:rsid w:val="00A770F9"/>
    <w:rsid w:val="00A80B46"/>
    <w:rsid w:val="00A8257B"/>
    <w:rsid w:val="00A8357F"/>
    <w:rsid w:val="00A83F32"/>
    <w:rsid w:val="00A84068"/>
    <w:rsid w:val="00A84592"/>
    <w:rsid w:val="00A85B4B"/>
    <w:rsid w:val="00A85EEC"/>
    <w:rsid w:val="00A85FB3"/>
    <w:rsid w:val="00A86C1E"/>
    <w:rsid w:val="00A86E1B"/>
    <w:rsid w:val="00A9481B"/>
    <w:rsid w:val="00A95CD2"/>
    <w:rsid w:val="00AA0615"/>
    <w:rsid w:val="00AA0BDE"/>
    <w:rsid w:val="00AA0F89"/>
    <w:rsid w:val="00AA1624"/>
    <w:rsid w:val="00AA254A"/>
    <w:rsid w:val="00AA280B"/>
    <w:rsid w:val="00AA4079"/>
    <w:rsid w:val="00AA4210"/>
    <w:rsid w:val="00AA4D27"/>
    <w:rsid w:val="00AA4F7B"/>
    <w:rsid w:val="00AB091C"/>
    <w:rsid w:val="00AB13C5"/>
    <w:rsid w:val="00AB1986"/>
    <w:rsid w:val="00AB1DEE"/>
    <w:rsid w:val="00AB4FF0"/>
    <w:rsid w:val="00AB53B0"/>
    <w:rsid w:val="00AB5F28"/>
    <w:rsid w:val="00AC1EB3"/>
    <w:rsid w:val="00AC4443"/>
    <w:rsid w:val="00AC5A2E"/>
    <w:rsid w:val="00AC683B"/>
    <w:rsid w:val="00AD00AB"/>
    <w:rsid w:val="00AD024F"/>
    <w:rsid w:val="00AD0F21"/>
    <w:rsid w:val="00AD49D8"/>
    <w:rsid w:val="00AD49E9"/>
    <w:rsid w:val="00AD4C2E"/>
    <w:rsid w:val="00AD7FC2"/>
    <w:rsid w:val="00AE05C0"/>
    <w:rsid w:val="00AE0A79"/>
    <w:rsid w:val="00AE19DA"/>
    <w:rsid w:val="00AE1B4D"/>
    <w:rsid w:val="00AE330D"/>
    <w:rsid w:val="00AE3544"/>
    <w:rsid w:val="00AE38E9"/>
    <w:rsid w:val="00AE38F6"/>
    <w:rsid w:val="00AE3E3F"/>
    <w:rsid w:val="00AE4854"/>
    <w:rsid w:val="00AE5BC4"/>
    <w:rsid w:val="00AF084F"/>
    <w:rsid w:val="00AF16CE"/>
    <w:rsid w:val="00AF5FC4"/>
    <w:rsid w:val="00AF60FA"/>
    <w:rsid w:val="00AF6F07"/>
    <w:rsid w:val="00B02D73"/>
    <w:rsid w:val="00B02DF1"/>
    <w:rsid w:val="00B03DE8"/>
    <w:rsid w:val="00B05C06"/>
    <w:rsid w:val="00B063E9"/>
    <w:rsid w:val="00B10486"/>
    <w:rsid w:val="00B10777"/>
    <w:rsid w:val="00B11D1C"/>
    <w:rsid w:val="00B11E8D"/>
    <w:rsid w:val="00B13961"/>
    <w:rsid w:val="00B14C13"/>
    <w:rsid w:val="00B15A59"/>
    <w:rsid w:val="00B17BBC"/>
    <w:rsid w:val="00B17F5F"/>
    <w:rsid w:val="00B20182"/>
    <w:rsid w:val="00B20569"/>
    <w:rsid w:val="00B21196"/>
    <w:rsid w:val="00B213BF"/>
    <w:rsid w:val="00B225D5"/>
    <w:rsid w:val="00B2498D"/>
    <w:rsid w:val="00B25281"/>
    <w:rsid w:val="00B25BD2"/>
    <w:rsid w:val="00B26739"/>
    <w:rsid w:val="00B2791B"/>
    <w:rsid w:val="00B27F73"/>
    <w:rsid w:val="00B30BF2"/>
    <w:rsid w:val="00B32D65"/>
    <w:rsid w:val="00B338DE"/>
    <w:rsid w:val="00B36A63"/>
    <w:rsid w:val="00B4628E"/>
    <w:rsid w:val="00B467C6"/>
    <w:rsid w:val="00B47232"/>
    <w:rsid w:val="00B47A7C"/>
    <w:rsid w:val="00B520F6"/>
    <w:rsid w:val="00B52D4F"/>
    <w:rsid w:val="00B52FBA"/>
    <w:rsid w:val="00B545C6"/>
    <w:rsid w:val="00B60A14"/>
    <w:rsid w:val="00B630EE"/>
    <w:rsid w:val="00B63D89"/>
    <w:rsid w:val="00B6441C"/>
    <w:rsid w:val="00B647AD"/>
    <w:rsid w:val="00B6548C"/>
    <w:rsid w:val="00B655C0"/>
    <w:rsid w:val="00B65D40"/>
    <w:rsid w:val="00B65F2F"/>
    <w:rsid w:val="00B66C01"/>
    <w:rsid w:val="00B67534"/>
    <w:rsid w:val="00B675BC"/>
    <w:rsid w:val="00B7074C"/>
    <w:rsid w:val="00B708D3"/>
    <w:rsid w:val="00B70C54"/>
    <w:rsid w:val="00B71297"/>
    <w:rsid w:val="00B735D1"/>
    <w:rsid w:val="00B73966"/>
    <w:rsid w:val="00B754DE"/>
    <w:rsid w:val="00B765D5"/>
    <w:rsid w:val="00B77375"/>
    <w:rsid w:val="00B77718"/>
    <w:rsid w:val="00B80E52"/>
    <w:rsid w:val="00B80E59"/>
    <w:rsid w:val="00B8100C"/>
    <w:rsid w:val="00B84022"/>
    <w:rsid w:val="00B85DBD"/>
    <w:rsid w:val="00B908F8"/>
    <w:rsid w:val="00B91D53"/>
    <w:rsid w:val="00B91E10"/>
    <w:rsid w:val="00B922C6"/>
    <w:rsid w:val="00B93A33"/>
    <w:rsid w:val="00B940DC"/>
    <w:rsid w:val="00B94CD0"/>
    <w:rsid w:val="00B95B69"/>
    <w:rsid w:val="00B9623A"/>
    <w:rsid w:val="00B96E81"/>
    <w:rsid w:val="00BA0805"/>
    <w:rsid w:val="00BA16D2"/>
    <w:rsid w:val="00BA1F17"/>
    <w:rsid w:val="00BA1F6C"/>
    <w:rsid w:val="00BA257D"/>
    <w:rsid w:val="00BA2BC3"/>
    <w:rsid w:val="00BA3411"/>
    <w:rsid w:val="00BA367C"/>
    <w:rsid w:val="00BA45EA"/>
    <w:rsid w:val="00BB1CEA"/>
    <w:rsid w:val="00BB3796"/>
    <w:rsid w:val="00BB4E63"/>
    <w:rsid w:val="00BB4FC6"/>
    <w:rsid w:val="00BB4FF0"/>
    <w:rsid w:val="00BB6518"/>
    <w:rsid w:val="00BB65E5"/>
    <w:rsid w:val="00BB6A43"/>
    <w:rsid w:val="00BC15BD"/>
    <w:rsid w:val="00BC4629"/>
    <w:rsid w:val="00BC509D"/>
    <w:rsid w:val="00BC6D2D"/>
    <w:rsid w:val="00BD107D"/>
    <w:rsid w:val="00BD1AA0"/>
    <w:rsid w:val="00BD2534"/>
    <w:rsid w:val="00BD27D4"/>
    <w:rsid w:val="00BD285F"/>
    <w:rsid w:val="00BD34D7"/>
    <w:rsid w:val="00BD3669"/>
    <w:rsid w:val="00BD3C6E"/>
    <w:rsid w:val="00BD450F"/>
    <w:rsid w:val="00BD47C0"/>
    <w:rsid w:val="00BD57CB"/>
    <w:rsid w:val="00BD5BA1"/>
    <w:rsid w:val="00BD62C2"/>
    <w:rsid w:val="00BE0172"/>
    <w:rsid w:val="00BE0199"/>
    <w:rsid w:val="00BE04AE"/>
    <w:rsid w:val="00BE06E0"/>
    <w:rsid w:val="00BE0DCC"/>
    <w:rsid w:val="00BE10C8"/>
    <w:rsid w:val="00BE18E5"/>
    <w:rsid w:val="00BE241F"/>
    <w:rsid w:val="00BE4E68"/>
    <w:rsid w:val="00BE632C"/>
    <w:rsid w:val="00BE64EB"/>
    <w:rsid w:val="00BE6974"/>
    <w:rsid w:val="00BE73F9"/>
    <w:rsid w:val="00BE7AA3"/>
    <w:rsid w:val="00BF2D0D"/>
    <w:rsid w:val="00BF3112"/>
    <w:rsid w:val="00BF33BA"/>
    <w:rsid w:val="00BF4208"/>
    <w:rsid w:val="00BF4A3C"/>
    <w:rsid w:val="00BF5C64"/>
    <w:rsid w:val="00BF6B7B"/>
    <w:rsid w:val="00BF78B3"/>
    <w:rsid w:val="00C01B50"/>
    <w:rsid w:val="00C0298B"/>
    <w:rsid w:val="00C02A3C"/>
    <w:rsid w:val="00C038E9"/>
    <w:rsid w:val="00C0392B"/>
    <w:rsid w:val="00C0447E"/>
    <w:rsid w:val="00C04A28"/>
    <w:rsid w:val="00C04E94"/>
    <w:rsid w:val="00C06927"/>
    <w:rsid w:val="00C06CDF"/>
    <w:rsid w:val="00C1000D"/>
    <w:rsid w:val="00C1002A"/>
    <w:rsid w:val="00C10B4E"/>
    <w:rsid w:val="00C12DED"/>
    <w:rsid w:val="00C12F31"/>
    <w:rsid w:val="00C209B9"/>
    <w:rsid w:val="00C2186C"/>
    <w:rsid w:val="00C21FA2"/>
    <w:rsid w:val="00C22206"/>
    <w:rsid w:val="00C22F53"/>
    <w:rsid w:val="00C24513"/>
    <w:rsid w:val="00C24AA1"/>
    <w:rsid w:val="00C2594F"/>
    <w:rsid w:val="00C26192"/>
    <w:rsid w:val="00C26575"/>
    <w:rsid w:val="00C33E67"/>
    <w:rsid w:val="00C346D3"/>
    <w:rsid w:val="00C36325"/>
    <w:rsid w:val="00C3712F"/>
    <w:rsid w:val="00C37900"/>
    <w:rsid w:val="00C404F5"/>
    <w:rsid w:val="00C43FE2"/>
    <w:rsid w:val="00C45772"/>
    <w:rsid w:val="00C4621E"/>
    <w:rsid w:val="00C4636E"/>
    <w:rsid w:val="00C47620"/>
    <w:rsid w:val="00C47C19"/>
    <w:rsid w:val="00C5272A"/>
    <w:rsid w:val="00C533FE"/>
    <w:rsid w:val="00C534A3"/>
    <w:rsid w:val="00C537E1"/>
    <w:rsid w:val="00C53E16"/>
    <w:rsid w:val="00C5413F"/>
    <w:rsid w:val="00C553D0"/>
    <w:rsid w:val="00C557D2"/>
    <w:rsid w:val="00C55AB9"/>
    <w:rsid w:val="00C5678A"/>
    <w:rsid w:val="00C56AD5"/>
    <w:rsid w:val="00C571D9"/>
    <w:rsid w:val="00C57400"/>
    <w:rsid w:val="00C57437"/>
    <w:rsid w:val="00C5797A"/>
    <w:rsid w:val="00C60378"/>
    <w:rsid w:val="00C60FC8"/>
    <w:rsid w:val="00C6257C"/>
    <w:rsid w:val="00C6504E"/>
    <w:rsid w:val="00C6563D"/>
    <w:rsid w:val="00C658A3"/>
    <w:rsid w:val="00C664FD"/>
    <w:rsid w:val="00C66765"/>
    <w:rsid w:val="00C71E34"/>
    <w:rsid w:val="00C72DC4"/>
    <w:rsid w:val="00C73F9E"/>
    <w:rsid w:val="00C80657"/>
    <w:rsid w:val="00C812CC"/>
    <w:rsid w:val="00C81C3F"/>
    <w:rsid w:val="00C90509"/>
    <w:rsid w:val="00C9087E"/>
    <w:rsid w:val="00C91092"/>
    <w:rsid w:val="00C91773"/>
    <w:rsid w:val="00C921EC"/>
    <w:rsid w:val="00C924E1"/>
    <w:rsid w:val="00C95B2D"/>
    <w:rsid w:val="00C97F9C"/>
    <w:rsid w:val="00CA00A5"/>
    <w:rsid w:val="00CA0421"/>
    <w:rsid w:val="00CA106B"/>
    <w:rsid w:val="00CA10F3"/>
    <w:rsid w:val="00CA1A99"/>
    <w:rsid w:val="00CA38AE"/>
    <w:rsid w:val="00CA4E4B"/>
    <w:rsid w:val="00CA512E"/>
    <w:rsid w:val="00CA64AA"/>
    <w:rsid w:val="00CA6B90"/>
    <w:rsid w:val="00CA77E9"/>
    <w:rsid w:val="00CB65EB"/>
    <w:rsid w:val="00CC2901"/>
    <w:rsid w:val="00CC38E5"/>
    <w:rsid w:val="00CC3A85"/>
    <w:rsid w:val="00CC3E6B"/>
    <w:rsid w:val="00CC4436"/>
    <w:rsid w:val="00CC4814"/>
    <w:rsid w:val="00CC5DE6"/>
    <w:rsid w:val="00CC645D"/>
    <w:rsid w:val="00CD0871"/>
    <w:rsid w:val="00CD0E59"/>
    <w:rsid w:val="00CD134D"/>
    <w:rsid w:val="00CD1AC3"/>
    <w:rsid w:val="00CD28C0"/>
    <w:rsid w:val="00CD2B45"/>
    <w:rsid w:val="00CD46C0"/>
    <w:rsid w:val="00CD5377"/>
    <w:rsid w:val="00CE0022"/>
    <w:rsid w:val="00CE0434"/>
    <w:rsid w:val="00CE07C5"/>
    <w:rsid w:val="00CE0919"/>
    <w:rsid w:val="00CE111C"/>
    <w:rsid w:val="00CE2495"/>
    <w:rsid w:val="00CE35F2"/>
    <w:rsid w:val="00CE4B46"/>
    <w:rsid w:val="00CE5A1B"/>
    <w:rsid w:val="00CE6CD0"/>
    <w:rsid w:val="00CE7819"/>
    <w:rsid w:val="00CE78F5"/>
    <w:rsid w:val="00CF03B8"/>
    <w:rsid w:val="00CF04E8"/>
    <w:rsid w:val="00CF178C"/>
    <w:rsid w:val="00CF1A52"/>
    <w:rsid w:val="00CF423D"/>
    <w:rsid w:val="00CF4300"/>
    <w:rsid w:val="00CF491F"/>
    <w:rsid w:val="00CF6E9F"/>
    <w:rsid w:val="00CF76E5"/>
    <w:rsid w:val="00D0289A"/>
    <w:rsid w:val="00D02F17"/>
    <w:rsid w:val="00D03E20"/>
    <w:rsid w:val="00D054B9"/>
    <w:rsid w:val="00D05645"/>
    <w:rsid w:val="00D0639D"/>
    <w:rsid w:val="00D07144"/>
    <w:rsid w:val="00D10D6E"/>
    <w:rsid w:val="00D11477"/>
    <w:rsid w:val="00D12872"/>
    <w:rsid w:val="00D12D34"/>
    <w:rsid w:val="00D12DD1"/>
    <w:rsid w:val="00D13BEB"/>
    <w:rsid w:val="00D14C10"/>
    <w:rsid w:val="00D14D5D"/>
    <w:rsid w:val="00D15516"/>
    <w:rsid w:val="00D15936"/>
    <w:rsid w:val="00D159AC"/>
    <w:rsid w:val="00D165A1"/>
    <w:rsid w:val="00D1714E"/>
    <w:rsid w:val="00D2225B"/>
    <w:rsid w:val="00D235D6"/>
    <w:rsid w:val="00D23978"/>
    <w:rsid w:val="00D2453C"/>
    <w:rsid w:val="00D27A44"/>
    <w:rsid w:val="00D31A83"/>
    <w:rsid w:val="00D3288E"/>
    <w:rsid w:val="00D330B0"/>
    <w:rsid w:val="00D34CC1"/>
    <w:rsid w:val="00D3736E"/>
    <w:rsid w:val="00D42493"/>
    <w:rsid w:val="00D43EB9"/>
    <w:rsid w:val="00D44830"/>
    <w:rsid w:val="00D45A3A"/>
    <w:rsid w:val="00D4795C"/>
    <w:rsid w:val="00D50873"/>
    <w:rsid w:val="00D52232"/>
    <w:rsid w:val="00D5404B"/>
    <w:rsid w:val="00D5410E"/>
    <w:rsid w:val="00D5660C"/>
    <w:rsid w:val="00D6075E"/>
    <w:rsid w:val="00D637A2"/>
    <w:rsid w:val="00D64713"/>
    <w:rsid w:val="00D65017"/>
    <w:rsid w:val="00D656DE"/>
    <w:rsid w:val="00D6679A"/>
    <w:rsid w:val="00D72AD9"/>
    <w:rsid w:val="00D72D1C"/>
    <w:rsid w:val="00D74396"/>
    <w:rsid w:val="00D74FC7"/>
    <w:rsid w:val="00D750A1"/>
    <w:rsid w:val="00D7569A"/>
    <w:rsid w:val="00D7723E"/>
    <w:rsid w:val="00D80A9D"/>
    <w:rsid w:val="00D80C9C"/>
    <w:rsid w:val="00D82223"/>
    <w:rsid w:val="00D82CD2"/>
    <w:rsid w:val="00D84462"/>
    <w:rsid w:val="00D86474"/>
    <w:rsid w:val="00D8697F"/>
    <w:rsid w:val="00D86D37"/>
    <w:rsid w:val="00D872B5"/>
    <w:rsid w:val="00D8755C"/>
    <w:rsid w:val="00D87847"/>
    <w:rsid w:val="00D90F94"/>
    <w:rsid w:val="00D94563"/>
    <w:rsid w:val="00D95146"/>
    <w:rsid w:val="00DA16B9"/>
    <w:rsid w:val="00DA3EB0"/>
    <w:rsid w:val="00DA4D2C"/>
    <w:rsid w:val="00DB0537"/>
    <w:rsid w:val="00DB0C85"/>
    <w:rsid w:val="00DB27F8"/>
    <w:rsid w:val="00DB3370"/>
    <w:rsid w:val="00DB3F72"/>
    <w:rsid w:val="00DB4DFF"/>
    <w:rsid w:val="00DB58FC"/>
    <w:rsid w:val="00DB5CD7"/>
    <w:rsid w:val="00DB7459"/>
    <w:rsid w:val="00DC13C1"/>
    <w:rsid w:val="00DC2C6A"/>
    <w:rsid w:val="00DC42C7"/>
    <w:rsid w:val="00DC5881"/>
    <w:rsid w:val="00DC5E97"/>
    <w:rsid w:val="00DC62FC"/>
    <w:rsid w:val="00DC65F9"/>
    <w:rsid w:val="00DC732A"/>
    <w:rsid w:val="00DC77C4"/>
    <w:rsid w:val="00DD1CFE"/>
    <w:rsid w:val="00DD2A6A"/>
    <w:rsid w:val="00DD2E81"/>
    <w:rsid w:val="00DD3BEF"/>
    <w:rsid w:val="00DD4E89"/>
    <w:rsid w:val="00DD5BC1"/>
    <w:rsid w:val="00DD77FE"/>
    <w:rsid w:val="00DD7943"/>
    <w:rsid w:val="00DD7E55"/>
    <w:rsid w:val="00DE00BC"/>
    <w:rsid w:val="00DE3271"/>
    <w:rsid w:val="00DE3576"/>
    <w:rsid w:val="00DE45AC"/>
    <w:rsid w:val="00DE635B"/>
    <w:rsid w:val="00DF3288"/>
    <w:rsid w:val="00DF48C4"/>
    <w:rsid w:val="00DF5088"/>
    <w:rsid w:val="00DF509B"/>
    <w:rsid w:val="00DF5C7C"/>
    <w:rsid w:val="00DF66AE"/>
    <w:rsid w:val="00E00292"/>
    <w:rsid w:val="00E008A4"/>
    <w:rsid w:val="00E026B0"/>
    <w:rsid w:val="00E026B5"/>
    <w:rsid w:val="00E03802"/>
    <w:rsid w:val="00E06936"/>
    <w:rsid w:val="00E0726A"/>
    <w:rsid w:val="00E1258F"/>
    <w:rsid w:val="00E132C8"/>
    <w:rsid w:val="00E13441"/>
    <w:rsid w:val="00E1348A"/>
    <w:rsid w:val="00E13CD7"/>
    <w:rsid w:val="00E1405F"/>
    <w:rsid w:val="00E16BB5"/>
    <w:rsid w:val="00E21104"/>
    <w:rsid w:val="00E2259F"/>
    <w:rsid w:val="00E22B4F"/>
    <w:rsid w:val="00E24295"/>
    <w:rsid w:val="00E259B2"/>
    <w:rsid w:val="00E25BBB"/>
    <w:rsid w:val="00E276BB"/>
    <w:rsid w:val="00E309C1"/>
    <w:rsid w:val="00E30AB3"/>
    <w:rsid w:val="00E31051"/>
    <w:rsid w:val="00E31901"/>
    <w:rsid w:val="00E32512"/>
    <w:rsid w:val="00E3262C"/>
    <w:rsid w:val="00E3452E"/>
    <w:rsid w:val="00E3741B"/>
    <w:rsid w:val="00E37DE2"/>
    <w:rsid w:val="00E4081D"/>
    <w:rsid w:val="00E41D50"/>
    <w:rsid w:val="00E43CF5"/>
    <w:rsid w:val="00E43F81"/>
    <w:rsid w:val="00E4447B"/>
    <w:rsid w:val="00E4713E"/>
    <w:rsid w:val="00E476D5"/>
    <w:rsid w:val="00E50F9C"/>
    <w:rsid w:val="00E52269"/>
    <w:rsid w:val="00E52943"/>
    <w:rsid w:val="00E53257"/>
    <w:rsid w:val="00E54B39"/>
    <w:rsid w:val="00E57A4A"/>
    <w:rsid w:val="00E6133B"/>
    <w:rsid w:val="00E61DC0"/>
    <w:rsid w:val="00E61DE3"/>
    <w:rsid w:val="00E62A5A"/>
    <w:rsid w:val="00E631E8"/>
    <w:rsid w:val="00E64E3F"/>
    <w:rsid w:val="00E65467"/>
    <w:rsid w:val="00E65878"/>
    <w:rsid w:val="00E67C80"/>
    <w:rsid w:val="00E67F83"/>
    <w:rsid w:val="00E73798"/>
    <w:rsid w:val="00E73ADC"/>
    <w:rsid w:val="00E806BC"/>
    <w:rsid w:val="00E806BE"/>
    <w:rsid w:val="00E807CA"/>
    <w:rsid w:val="00E81566"/>
    <w:rsid w:val="00E815B8"/>
    <w:rsid w:val="00E82556"/>
    <w:rsid w:val="00E846D7"/>
    <w:rsid w:val="00E848BE"/>
    <w:rsid w:val="00E85B7F"/>
    <w:rsid w:val="00E86E1D"/>
    <w:rsid w:val="00E90316"/>
    <w:rsid w:val="00E917AC"/>
    <w:rsid w:val="00E9262B"/>
    <w:rsid w:val="00E9263D"/>
    <w:rsid w:val="00E93C9B"/>
    <w:rsid w:val="00E94223"/>
    <w:rsid w:val="00E948C5"/>
    <w:rsid w:val="00E95596"/>
    <w:rsid w:val="00E96309"/>
    <w:rsid w:val="00E972A6"/>
    <w:rsid w:val="00E9751A"/>
    <w:rsid w:val="00EA0269"/>
    <w:rsid w:val="00EA0FB9"/>
    <w:rsid w:val="00EA2C23"/>
    <w:rsid w:val="00EA36F5"/>
    <w:rsid w:val="00EA42AC"/>
    <w:rsid w:val="00EA706B"/>
    <w:rsid w:val="00EA77A7"/>
    <w:rsid w:val="00EA791C"/>
    <w:rsid w:val="00EA79FE"/>
    <w:rsid w:val="00EB4182"/>
    <w:rsid w:val="00EB47CE"/>
    <w:rsid w:val="00EB505D"/>
    <w:rsid w:val="00EB52AB"/>
    <w:rsid w:val="00EB6352"/>
    <w:rsid w:val="00EC2FB9"/>
    <w:rsid w:val="00EC4129"/>
    <w:rsid w:val="00EC4942"/>
    <w:rsid w:val="00EC67A3"/>
    <w:rsid w:val="00EC7827"/>
    <w:rsid w:val="00ED0A90"/>
    <w:rsid w:val="00ED4661"/>
    <w:rsid w:val="00ED665F"/>
    <w:rsid w:val="00ED6A72"/>
    <w:rsid w:val="00ED7208"/>
    <w:rsid w:val="00EE04AA"/>
    <w:rsid w:val="00EE0907"/>
    <w:rsid w:val="00EE1CE5"/>
    <w:rsid w:val="00EE1CFF"/>
    <w:rsid w:val="00EE2B4D"/>
    <w:rsid w:val="00EE2D73"/>
    <w:rsid w:val="00EE4605"/>
    <w:rsid w:val="00EE4F25"/>
    <w:rsid w:val="00EF09F5"/>
    <w:rsid w:val="00EF1ACD"/>
    <w:rsid w:val="00EF21CA"/>
    <w:rsid w:val="00EF33C5"/>
    <w:rsid w:val="00EF47CE"/>
    <w:rsid w:val="00EF59B2"/>
    <w:rsid w:val="00EF5B72"/>
    <w:rsid w:val="00EF61FB"/>
    <w:rsid w:val="00EF62D3"/>
    <w:rsid w:val="00EF6816"/>
    <w:rsid w:val="00F0093E"/>
    <w:rsid w:val="00F011A2"/>
    <w:rsid w:val="00F0159B"/>
    <w:rsid w:val="00F018A3"/>
    <w:rsid w:val="00F11464"/>
    <w:rsid w:val="00F11502"/>
    <w:rsid w:val="00F11B59"/>
    <w:rsid w:val="00F11E66"/>
    <w:rsid w:val="00F11F2E"/>
    <w:rsid w:val="00F12053"/>
    <w:rsid w:val="00F15A0C"/>
    <w:rsid w:val="00F1603B"/>
    <w:rsid w:val="00F16332"/>
    <w:rsid w:val="00F178A9"/>
    <w:rsid w:val="00F2146F"/>
    <w:rsid w:val="00F2222F"/>
    <w:rsid w:val="00F22587"/>
    <w:rsid w:val="00F22D3A"/>
    <w:rsid w:val="00F24137"/>
    <w:rsid w:val="00F26A6D"/>
    <w:rsid w:val="00F27818"/>
    <w:rsid w:val="00F2783D"/>
    <w:rsid w:val="00F30659"/>
    <w:rsid w:val="00F32678"/>
    <w:rsid w:val="00F340E5"/>
    <w:rsid w:val="00F343A5"/>
    <w:rsid w:val="00F3456A"/>
    <w:rsid w:val="00F345C1"/>
    <w:rsid w:val="00F34BB5"/>
    <w:rsid w:val="00F35D2E"/>
    <w:rsid w:val="00F36A42"/>
    <w:rsid w:val="00F36C35"/>
    <w:rsid w:val="00F378A7"/>
    <w:rsid w:val="00F428BA"/>
    <w:rsid w:val="00F43324"/>
    <w:rsid w:val="00F43BD1"/>
    <w:rsid w:val="00F440FF"/>
    <w:rsid w:val="00F4412A"/>
    <w:rsid w:val="00F44A41"/>
    <w:rsid w:val="00F450CE"/>
    <w:rsid w:val="00F45162"/>
    <w:rsid w:val="00F4531C"/>
    <w:rsid w:val="00F458F1"/>
    <w:rsid w:val="00F45EA4"/>
    <w:rsid w:val="00F47873"/>
    <w:rsid w:val="00F47986"/>
    <w:rsid w:val="00F50067"/>
    <w:rsid w:val="00F51BB6"/>
    <w:rsid w:val="00F52F1A"/>
    <w:rsid w:val="00F52FCF"/>
    <w:rsid w:val="00F53C85"/>
    <w:rsid w:val="00F53F55"/>
    <w:rsid w:val="00F541CC"/>
    <w:rsid w:val="00F54F2C"/>
    <w:rsid w:val="00F569D2"/>
    <w:rsid w:val="00F56AFD"/>
    <w:rsid w:val="00F57426"/>
    <w:rsid w:val="00F57554"/>
    <w:rsid w:val="00F61308"/>
    <w:rsid w:val="00F63A40"/>
    <w:rsid w:val="00F63A6F"/>
    <w:rsid w:val="00F641D7"/>
    <w:rsid w:val="00F64845"/>
    <w:rsid w:val="00F653D1"/>
    <w:rsid w:val="00F65858"/>
    <w:rsid w:val="00F662A0"/>
    <w:rsid w:val="00F666F0"/>
    <w:rsid w:val="00F67305"/>
    <w:rsid w:val="00F7027C"/>
    <w:rsid w:val="00F70519"/>
    <w:rsid w:val="00F70916"/>
    <w:rsid w:val="00F70D47"/>
    <w:rsid w:val="00F722C1"/>
    <w:rsid w:val="00F723C0"/>
    <w:rsid w:val="00F72D0F"/>
    <w:rsid w:val="00F7393E"/>
    <w:rsid w:val="00F739DD"/>
    <w:rsid w:val="00F74C0B"/>
    <w:rsid w:val="00F76289"/>
    <w:rsid w:val="00F77025"/>
    <w:rsid w:val="00F777C6"/>
    <w:rsid w:val="00F81C2A"/>
    <w:rsid w:val="00F82D5B"/>
    <w:rsid w:val="00F82E8F"/>
    <w:rsid w:val="00F8324E"/>
    <w:rsid w:val="00F8341D"/>
    <w:rsid w:val="00F834CD"/>
    <w:rsid w:val="00F83669"/>
    <w:rsid w:val="00F842F9"/>
    <w:rsid w:val="00F843DB"/>
    <w:rsid w:val="00F84546"/>
    <w:rsid w:val="00F84BFD"/>
    <w:rsid w:val="00F84D5E"/>
    <w:rsid w:val="00F86557"/>
    <w:rsid w:val="00F8725E"/>
    <w:rsid w:val="00F916CE"/>
    <w:rsid w:val="00F91ADB"/>
    <w:rsid w:val="00F9213A"/>
    <w:rsid w:val="00F95546"/>
    <w:rsid w:val="00F95C9F"/>
    <w:rsid w:val="00F9649D"/>
    <w:rsid w:val="00FA0497"/>
    <w:rsid w:val="00FA050E"/>
    <w:rsid w:val="00FA16DD"/>
    <w:rsid w:val="00FA1807"/>
    <w:rsid w:val="00FA327F"/>
    <w:rsid w:val="00FA68E8"/>
    <w:rsid w:val="00FA7C30"/>
    <w:rsid w:val="00FB0313"/>
    <w:rsid w:val="00FB2B69"/>
    <w:rsid w:val="00FB2DD0"/>
    <w:rsid w:val="00FB48E4"/>
    <w:rsid w:val="00FB5049"/>
    <w:rsid w:val="00FB5D41"/>
    <w:rsid w:val="00FB7391"/>
    <w:rsid w:val="00FB7517"/>
    <w:rsid w:val="00FC0609"/>
    <w:rsid w:val="00FC3C5D"/>
    <w:rsid w:val="00FC445E"/>
    <w:rsid w:val="00FC551D"/>
    <w:rsid w:val="00FC58BA"/>
    <w:rsid w:val="00FD1080"/>
    <w:rsid w:val="00FD1B62"/>
    <w:rsid w:val="00FD1F09"/>
    <w:rsid w:val="00FD2718"/>
    <w:rsid w:val="00FD331D"/>
    <w:rsid w:val="00FD395D"/>
    <w:rsid w:val="00FD44C6"/>
    <w:rsid w:val="00FD766E"/>
    <w:rsid w:val="00FE2154"/>
    <w:rsid w:val="00FE234B"/>
    <w:rsid w:val="00FE2564"/>
    <w:rsid w:val="00FE2CA7"/>
    <w:rsid w:val="00FE31A8"/>
    <w:rsid w:val="00FE4E64"/>
    <w:rsid w:val="00FE516C"/>
    <w:rsid w:val="00FE7584"/>
    <w:rsid w:val="00FE79CE"/>
    <w:rsid w:val="00FF1007"/>
    <w:rsid w:val="00FF1EB3"/>
    <w:rsid w:val="00FF35B1"/>
    <w:rsid w:val="00FF4660"/>
    <w:rsid w:val="00FF4837"/>
    <w:rsid w:val="00FF4B23"/>
    <w:rsid w:val="00FF6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2CBA7C7"/>
  <w15:chartTrackingRefBased/>
  <w15:docId w15:val="{7C77C201-BF20-48F6-AD00-452AF961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38F6"/>
    <w:pPr>
      <w:spacing w:after="200" w:line="276" w:lineRule="auto"/>
    </w:pPr>
    <w:rPr>
      <w:kern w:val="2"/>
      <w:sz w:val="24"/>
      <w:szCs w:val="24"/>
      <w:lang w:eastAsia="en-US"/>
    </w:rPr>
  </w:style>
  <w:style w:type="paragraph" w:styleId="1">
    <w:name w:val="heading 1"/>
    <w:aliases w:val="Т3"/>
    <w:basedOn w:val="a"/>
    <w:next w:val="a"/>
    <w:link w:val="10"/>
    <w:qFormat/>
    <w:rsid w:val="00D43EB9"/>
    <w:pPr>
      <w:keepNext/>
      <w:spacing w:before="240" w:after="60" w:line="240" w:lineRule="auto"/>
      <w:outlineLvl w:val="0"/>
    </w:pPr>
    <w:rPr>
      <w:rFonts w:ascii="Arial" w:eastAsia="Times New Roman" w:hAnsi="Arial"/>
      <w:b/>
      <w:bCs/>
      <w:kern w:val="32"/>
      <w:sz w:val="32"/>
      <w:szCs w:val="32"/>
      <w:lang w:val="x-none" w:eastAsia="ru-RU"/>
    </w:rPr>
  </w:style>
  <w:style w:type="paragraph" w:styleId="2">
    <w:name w:val="heading 2"/>
    <w:aliases w:val="Т4,OG Heading 2"/>
    <w:basedOn w:val="a"/>
    <w:next w:val="a"/>
    <w:link w:val="20"/>
    <w:qFormat/>
    <w:rsid w:val="00D43EB9"/>
    <w:pPr>
      <w:keepNext/>
      <w:spacing w:before="240" w:after="60" w:line="240" w:lineRule="auto"/>
      <w:outlineLvl w:val="1"/>
    </w:pPr>
    <w:rPr>
      <w:rFonts w:ascii="Arial" w:eastAsia="Times New Roman" w:hAnsi="Arial"/>
      <w:b/>
      <w:bCs/>
      <w:i/>
      <w:iCs/>
      <w:kern w:val="0"/>
      <w:sz w:val="28"/>
      <w:szCs w:val="28"/>
      <w:lang w:val="x-none" w:eastAsia="ru-RU"/>
    </w:rPr>
  </w:style>
  <w:style w:type="paragraph" w:styleId="3">
    <w:name w:val="heading 3"/>
    <w:aliases w:val="Tab"/>
    <w:basedOn w:val="a"/>
    <w:next w:val="a"/>
    <w:link w:val="30"/>
    <w:uiPriority w:val="9"/>
    <w:qFormat/>
    <w:rsid w:val="00D43EB9"/>
    <w:pPr>
      <w:keepNext/>
      <w:keepLines/>
      <w:spacing w:before="200" w:after="0"/>
      <w:outlineLvl w:val="2"/>
    </w:pPr>
    <w:rPr>
      <w:rFonts w:ascii="Cambria" w:eastAsia="Times New Roman" w:hAnsi="Cambria"/>
      <w:b/>
      <w:bCs/>
      <w:color w:val="4F81BD"/>
      <w:kern w:val="0"/>
      <w:sz w:val="20"/>
      <w:szCs w:val="20"/>
      <w:lang w:val="x-none" w:eastAsia="x-none"/>
    </w:rPr>
  </w:style>
  <w:style w:type="paragraph" w:styleId="4">
    <w:name w:val="heading 4"/>
    <w:aliases w:val="Tab_name Знак"/>
    <w:basedOn w:val="a"/>
    <w:next w:val="a"/>
    <w:link w:val="41"/>
    <w:qFormat/>
    <w:rsid w:val="009A5FDB"/>
    <w:pPr>
      <w:keepNext/>
      <w:spacing w:before="240" w:after="60" w:line="240" w:lineRule="auto"/>
      <w:outlineLvl w:val="3"/>
    </w:pPr>
    <w:rPr>
      <w:rFonts w:ascii="Calibri" w:eastAsia="Times New Roman" w:hAnsi="Calibri"/>
      <w:b/>
      <w:bCs/>
      <w:kern w:val="0"/>
      <w:sz w:val="28"/>
      <w:szCs w:val="28"/>
      <w:lang w:val="x-none" w:eastAsia="ru-RU"/>
    </w:rPr>
  </w:style>
  <w:style w:type="paragraph" w:styleId="5">
    <w:name w:val="heading 5"/>
    <w:basedOn w:val="a"/>
    <w:next w:val="a"/>
    <w:link w:val="50"/>
    <w:uiPriority w:val="9"/>
    <w:qFormat/>
    <w:rsid w:val="00584B04"/>
    <w:pPr>
      <w:keepNext/>
      <w:keepLines/>
      <w:spacing w:before="200" w:after="0"/>
      <w:outlineLvl w:val="4"/>
    </w:pPr>
    <w:rPr>
      <w:rFonts w:ascii="Cambria" w:eastAsia="Times New Roman" w:hAnsi="Cambria"/>
      <w:color w:val="243F60"/>
      <w:kern w:val="0"/>
      <w:sz w:val="20"/>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3 Знак"/>
    <w:link w:val="1"/>
    <w:rsid w:val="00D43EB9"/>
    <w:rPr>
      <w:rFonts w:ascii="Arial" w:eastAsia="Times New Roman" w:hAnsi="Arial" w:cs="Arial"/>
      <w:b/>
      <w:bCs/>
      <w:kern w:val="32"/>
      <w:sz w:val="32"/>
      <w:szCs w:val="32"/>
      <w:lang w:eastAsia="ru-RU"/>
    </w:rPr>
  </w:style>
  <w:style w:type="paragraph" w:styleId="a3">
    <w:name w:val="Document Map"/>
    <w:basedOn w:val="a"/>
    <w:link w:val="a4"/>
    <w:uiPriority w:val="99"/>
    <w:semiHidden/>
    <w:unhideWhenUsed/>
    <w:rsid w:val="00D43EB9"/>
    <w:pPr>
      <w:spacing w:after="0" w:line="240" w:lineRule="auto"/>
    </w:pPr>
    <w:rPr>
      <w:rFonts w:ascii="Tahoma" w:hAnsi="Tahoma"/>
      <w:kern w:val="0"/>
      <w:sz w:val="16"/>
      <w:szCs w:val="16"/>
      <w:lang w:val="x-none" w:eastAsia="x-none"/>
    </w:rPr>
  </w:style>
  <w:style w:type="character" w:customStyle="1" w:styleId="a4">
    <w:name w:val="Схема документа Знак"/>
    <w:link w:val="a3"/>
    <w:uiPriority w:val="99"/>
    <w:semiHidden/>
    <w:rsid w:val="00D43EB9"/>
    <w:rPr>
      <w:rFonts w:ascii="Tahoma" w:hAnsi="Tahoma" w:cs="Tahoma"/>
      <w:sz w:val="16"/>
      <w:szCs w:val="16"/>
    </w:rPr>
  </w:style>
  <w:style w:type="character" w:customStyle="1" w:styleId="30">
    <w:name w:val="Заголовок 3 Знак"/>
    <w:aliases w:val="Tab Знак"/>
    <w:link w:val="3"/>
    <w:uiPriority w:val="9"/>
    <w:rsid w:val="00D43EB9"/>
    <w:rPr>
      <w:rFonts w:ascii="Cambria" w:eastAsia="Times New Roman" w:hAnsi="Cambria" w:cs="Times New Roman"/>
      <w:b/>
      <w:bCs/>
      <w:color w:val="4F81BD"/>
    </w:rPr>
  </w:style>
  <w:style w:type="character" w:customStyle="1" w:styleId="20">
    <w:name w:val="Заголовок 2 Знак"/>
    <w:aliases w:val="Т4 Знак,OG Heading 2 Знак"/>
    <w:link w:val="2"/>
    <w:rsid w:val="00D43EB9"/>
    <w:rPr>
      <w:rFonts w:ascii="Arial" w:eastAsia="Times New Roman" w:hAnsi="Arial" w:cs="Arial"/>
      <w:b/>
      <w:bCs/>
      <w:i/>
      <w:iCs/>
      <w:sz w:val="28"/>
      <w:szCs w:val="28"/>
      <w:lang w:eastAsia="ru-RU"/>
    </w:rPr>
  </w:style>
  <w:style w:type="paragraph" w:styleId="a5">
    <w:name w:val="List Paragraph"/>
    <w:basedOn w:val="a"/>
    <w:uiPriority w:val="1"/>
    <w:qFormat/>
    <w:rsid w:val="009531A8"/>
    <w:pPr>
      <w:ind w:left="720"/>
      <w:contextualSpacing/>
    </w:pPr>
  </w:style>
  <w:style w:type="character" w:customStyle="1" w:styleId="40">
    <w:name w:val="Заголовок 4 Знак"/>
    <w:uiPriority w:val="9"/>
    <w:semiHidden/>
    <w:rsid w:val="009A5FDB"/>
    <w:rPr>
      <w:rFonts w:ascii="Cambria" w:eastAsia="Times New Roman" w:hAnsi="Cambria" w:cs="Times New Roman"/>
      <w:b/>
      <w:bCs/>
      <w:i/>
      <w:iCs/>
      <w:color w:val="4F81BD"/>
    </w:rPr>
  </w:style>
  <w:style w:type="character" w:customStyle="1" w:styleId="41">
    <w:name w:val="Заголовок 4 Знак1"/>
    <w:aliases w:val="Tab_name Знак Знак"/>
    <w:link w:val="4"/>
    <w:rsid w:val="009A5FDB"/>
    <w:rPr>
      <w:rFonts w:ascii="Calibri" w:eastAsia="Times New Roman" w:hAnsi="Calibri" w:cs="Times New Roman"/>
      <w:b/>
      <w:bCs/>
      <w:sz w:val="28"/>
      <w:szCs w:val="28"/>
      <w:lang w:eastAsia="ru-RU"/>
    </w:rPr>
  </w:style>
  <w:style w:type="paragraph" w:styleId="a6">
    <w:name w:val="header"/>
    <w:aliases w:val="ВерхКолонтитул"/>
    <w:basedOn w:val="a"/>
    <w:link w:val="a7"/>
    <w:unhideWhenUsed/>
    <w:rsid w:val="00CE5A1B"/>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0"/>
    <w:link w:val="a6"/>
    <w:rsid w:val="00CE5A1B"/>
  </w:style>
  <w:style w:type="paragraph" w:styleId="a8">
    <w:name w:val="footer"/>
    <w:basedOn w:val="a"/>
    <w:link w:val="a9"/>
    <w:uiPriority w:val="99"/>
    <w:unhideWhenUsed/>
    <w:rsid w:val="00CE5A1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E5A1B"/>
  </w:style>
  <w:style w:type="character" w:styleId="aa">
    <w:name w:val="Hyperlink"/>
    <w:uiPriority w:val="99"/>
    <w:rsid w:val="009D24C1"/>
    <w:rPr>
      <w:color w:val="0000FF"/>
      <w:u w:val="single"/>
    </w:rPr>
  </w:style>
  <w:style w:type="paragraph" w:styleId="11">
    <w:name w:val="toc 1"/>
    <w:basedOn w:val="a"/>
    <w:next w:val="a"/>
    <w:autoRedefine/>
    <w:uiPriority w:val="39"/>
    <w:rsid w:val="002979C8"/>
    <w:pPr>
      <w:tabs>
        <w:tab w:val="right" w:leader="dot" w:pos="9345"/>
      </w:tabs>
      <w:spacing w:after="0" w:line="240" w:lineRule="auto"/>
      <w:ind w:left="284" w:hanging="284"/>
    </w:pPr>
    <w:rPr>
      <w:rFonts w:eastAsia="Times New Roman"/>
      <w:lang w:eastAsia="ru-RU"/>
    </w:rPr>
  </w:style>
  <w:style w:type="paragraph" w:styleId="21">
    <w:name w:val="toc 2"/>
    <w:basedOn w:val="a"/>
    <w:next w:val="a"/>
    <w:autoRedefine/>
    <w:uiPriority w:val="39"/>
    <w:rsid w:val="009D24C1"/>
    <w:pPr>
      <w:tabs>
        <w:tab w:val="right" w:leader="dot" w:pos="9345"/>
      </w:tabs>
      <w:spacing w:after="0" w:line="240" w:lineRule="auto"/>
      <w:ind w:left="709" w:hanging="469"/>
    </w:pPr>
    <w:rPr>
      <w:rFonts w:eastAsia="Times New Roman"/>
      <w:lang w:eastAsia="ru-RU"/>
    </w:rPr>
  </w:style>
  <w:style w:type="paragraph" w:styleId="31">
    <w:name w:val="toc 3"/>
    <w:basedOn w:val="a"/>
    <w:next w:val="a"/>
    <w:autoRedefine/>
    <w:uiPriority w:val="39"/>
    <w:rsid w:val="009D24C1"/>
    <w:pPr>
      <w:tabs>
        <w:tab w:val="left" w:pos="1134"/>
        <w:tab w:val="right" w:leader="dot" w:pos="9345"/>
      </w:tabs>
      <w:spacing w:after="0" w:line="240" w:lineRule="auto"/>
      <w:ind w:left="1134" w:hanging="654"/>
    </w:pPr>
    <w:rPr>
      <w:rFonts w:eastAsia="Times New Roman"/>
      <w:lang w:eastAsia="ru-RU"/>
    </w:rPr>
  </w:style>
  <w:style w:type="paragraph" w:styleId="42">
    <w:name w:val="toc 4"/>
    <w:basedOn w:val="a"/>
    <w:next w:val="a"/>
    <w:autoRedefine/>
    <w:uiPriority w:val="39"/>
    <w:unhideWhenUsed/>
    <w:rsid w:val="009D24C1"/>
    <w:pPr>
      <w:spacing w:after="100"/>
      <w:ind w:left="660"/>
    </w:pPr>
    <w:rPr>
      <w:rFonts w:eastAsia="Times New Roman"/>
      <w:lang w:eastAsia="ru-RU"/>
    </w:rPr>
  </w:style>
  <w:style w:type="paragraph" w:styleId="51">
    <w:name w:val="toc 5"/>
    <w:basedOn w:val="a"/>
    <w:next w:val="a"/>
    <w:autoRedefine/>
    <w:uiPriority w:val="39"/>
    <w:unhideWhenUsed/>
    <w:rsid w:val="009D24C1"/>
    <w:pPr>
      <w:spacing w:after="100"/>
      <w:ind w:left="880"/>
    </w:pPr>
    <w:rPr>
      <w:rFonts w:eastAsia="Times New Roman"/>
      <w:lang w:eastAsia="ru-RU"/>
    </w:rPr>
  </w:style>
  <w:style w:type="paragraph" w:styleId="6">
    <w:name w:val="toc 6"/>
    <w:basedOn w:val="a"/>
    <w:next w:val="a"/>
    <w:autoRedefine/>
    <w:uiPriority w:val="39"/>
    <w:unhideWhenUsed/>
    <w:rsid w:val="009D24C1"/>
    <w:pPr>
      <w:spacing w:after="100"/>
      <w:ind w:left="1100"/>
    </w:pPr>
    <w:rPr>
      <w:rFonts w:eastAsia="Times New Roman"/>
      <w:lang w:eastAsia="ru-RU"/>
    </w:rPr>
  </w:style>
  <w:style w:type="paragraph" w:styleId="7">
    <w:name w:val="toc 7"/>
    <w:basedOn w:val="a"/>
    <w:next w:val="a"/>
    <w:autoRedefine/>
    <w:uiPriority w:val="39"/>
    <w:unhideWhenUsed/>
    <w:rsid w:val="009D24C1"/>
    <w:pPr>
      <w:spacing w:after="100"/>
      <w:ind w:left="1320"/>
    </w:pPr>
    <w:rPr>
      <w:rFonts w:eastAsia="Times New Roman"/>
      <w:lang w:eastAsia="ru-RU"/>
    </w:rPr>
  </w:style>
  <w:style w:type="paragraph" w:styleId="8">
    <w:name w:val="toc 8"/>
    <w:basedOn w:val="a"/>
    <w:next w:val="a"/>
    <w:autoRedefine/>
    <w:uiPriority w:val="39"/>
    <w:unhideWhenUsed/>
    <w:rsid w:val="009D24C1"/>
    <w:pPr>
      <w:spacing w:after="100"/>
      <w:ind w:left="1540"/>
    </w:pPr>
    <w:rPr>
      <w:rFonts w:eastAsia="Times New Roman"/>
      <w:lang w:eastAsia="ru-RU"/>
    </w:rPr>
  </w:style>
  <w:style w:type="paragraph" w:styleId="9">
    <w:name w:val="toc 9"/>
    <w:basedOn w:val="a"/>
    <w:next w:val="a"/>
    <w:autoRedefine/>
    <w:uiPriority w:val="39"/>
    <w:unhideWhenUsed/>
    <w:rsid w:val="009D24C1"/>
    <w:pPr>
      <w:spacing w:after="100"/>
      <w:ind w:left="1760"/>
    </w:pPr>
    <w:rPr>
      <w:rFonts w:eastAsia="Times New Roman"/>
      <w:lang w:eastAsia="ru-RU"/>
    </w:rPr>
  </w:style>
  <w:style w:type="paragraph" w:customStyle="1" w:styleId="2TimesNewRoman1212">
    <w:name w:val="Стиль Заголовок 2 + Times New Roman 12 пт После:  12 пт кернинг ..."/>
    <w:basedOn w:val="2"/>
    <w:rsid w:val="00B96E81"/>
    <w:pPr>
      <w:spacing w:after="240" w:line="360" w:lineRule="auto"/>
      <w:jc w:val="center"/>
    </w:pPr>
    <w:rPr>
      <w:rFonts w:ascii="Times New Roman" w:hAnsi="Times New Roman"/>
      <w:kern w:val="32"/>
      <w:sz w:val="24"/>
      <w:szCs w:val="20"/>
      <w:lang w:eastAsia="en-US"/>
    </w:rPr>
  </w:style>
  <w:style w:type="character" w:styleId="ab">
    <w:name w:val="annotation reference"/>
    <w:uiPriority w:val="99"/>
    <w:unhideWhenUsed/>
    <w:rsid w:val="009F3104"/>
    <w:rPr>
      <w:sz w:val="16"/>
      <w:szCs w:val="16"/>
    </w:rPr>
  </w:style>
  <w:style w:type="paragraph" w:styleId="ac">
    <w:name w:val="annotation text"/>
    <w:basedOn w:val="a"/>
    <w:link w:val="ad"/>
    <w:uiPriority w:val="99"/>
    <w:unhideWhenUsed/>
    <w:rsid w:val="009F3104"/>
    <w:pPr>
      <w:spacing w:line="240" w:lineRule="auto"/>
    </w:pPr>
    <w:rPr>
      <w:kern w:val="0"/>
      <w:sz w:val="20"/>
      <w:szCs w:val="20"/>
      <w:lang w:val="x-none" w:eastAsia="x-none"/>
    </w:rPr>
  </w:style>
  <w:style w:type="character" w:customStyle="1" w:styleId="ad">
    <w:name w:val="Текст примечания Знак"/>
    <w:link w:val="ac"/>
    <w:uiPriority w:val="99"/>
    <w:rsid w:val="009F3104"/>
    <w:rPr>
      <w:sz w:val="20"/>
      <w:szCs w:val="20"/>
    </w:rPr>
  </w:style>
  <w:style w:type="paragraph" w:styleId="ae">
    <w:name w:val="annotation subject"/>
    <w:basedOn w:val="ac"/>
    <w:next w:val="ac"/>
    <w:link w:val="af"/>
    <w:uiPriority w:val="99"/>
    <w:semiHidden/>
    <w:unhideWhenUsed/>
    <w:rsid w:val="009F3104"/>
    <w:rPr>
      <w:b/>
      <w:bCs/>
    </w:rPr>
  </w:style>
  <w:style w:type="character" w:customStyle="1" w:styleId="af">
    <w:name w:val="Тема примечания Знак"/>
    <w:link w:val="ae"/>
    <w:uiPriority w:val="99"/>
    <w:semiHidden/>
    <w:rsid w:val="009F3104"/>
    <w:rPr>
      <w:b/>
      <w:bCs/>
      <w:sz w:val="20"/>
      <w:szCs w:val="20"/>
    </w:rPr>
  </w:style>
  <w:style w:type="paragraph" w:styleId="af0">
    <w:name w:val="Balloon Text"/>
    <w:basedOn w:val="a"/>
    <w:link w:val="af1"/>
    <w:uiPriority w:val="99"/>
    <w:semiHidden/>
    <w:unhideWhenUsed/>
    <w:rsid w:val="009F3104"/>
    <w:pPr>
      <w:spacing w:after="0" w:line="240" w:lineRule="auto"/>
    </w:pPr>
    <w:rPr>
      <w:rFonts w:ascii="Tahoma" w:hAnsi="Tahoma"/>
      <w:kern w:val="0"/>
      <w:sz w:val="16"/>
      <w:szCs w:val="16"/>
      <w:lang w:val="x-none" w:eastAsia="x-none"/>
    </w:rPr>
  </w:style>
  <w:style w:type="character" w:customStyle="1" w:styleId="af1">
    <w:name w:val="Текст выноски Знак"/>
    <w:link w:val="af0"/>
    <w:uiPriority w:val="99"/>
    <w:semiHidden/>
    <w:rsid w:val="009F3104"/>
    <w:rPr>
      <w:rFonts w:ascii="Tahoma" w:hAnsi="Tahoma" w:cs="Tahoma"/>
      <w:sz w:val="16"/>
      <w:szCs w:val="16"/>
    </w:rPr>
  </w:style>
  <w:style w:type="character" w:customStyle="1" w:styleId="50">
    <w:name w:val="Заголовок 5 Знак"/>
    <w:link w:val="5"/>
    <w:uiPriority w:val="9"/>
    <w:rsid w:val="00584B04"/>
    <w:rPr>
      <w:rFonts w:ascii="Cambria" w:eastAsia="Times New Roman" w:hAnsi="Cambria" w:cs="Times New Roman"/>
      <w:color w:val="243F60"/>
    </w:rPr>
  </w:style>
  <w:style w:type="character" w:styleId="af2">
    <w:name w:val="page number"/>
    <w:basedOn w:val="a0"/>
    <w:rsid w:val="00B05C06"/>
  </w:style>
  <w:style w:type="paragraph" w:customStyle="1" w:styleId="af3">
    <w:name w:val="Обычный (веб)"/>
    <w:aliases w:val="Обычный (Web), Знак Знак22"/>
    <w:basedOn w:val="a"/>
    <w:qFormat/>
    <w:rsid w:val="0011719A"/>
    <w:pPr>
      <w:spacing w:before="100" w:beforeAutospacing="1" w:after="100" w:afterAutospacing="1" w:line="240" w:lineRule="auto"/>
    </w:pPr>
    <w:rPr>
      <w:rFonts w:eastAsia="Times New Roman"/>
      <w:kern w:val="0"/>
      <w:lang w:eastAsia="ru-RU"/>
    </w:rPr>
  </w:style>
  <w:style w:type="paragraph" w:styleId="af4">
    <w:name w:val="Body Text"/>
    <w:aliases w:val=" Знак Знак Знак,Таблица TEXT,Body single,bt,Body Text Char,Основной текст Знак Знак Знак Знак"/>
    <w:basedOn w:val="a"/>
    <w:link w:val="af5"/>
    <w:rsid w:val="0011719A"/>
    <w:pPr>
      <w:spacing w:after="0" w:line="240" w:lineRule="auto"/>
      <w:jc w:val="both"/>
    </w:pPr>
    <w:rPr>
      <w:rFonts w:eastAsia="Times New Roman"/>
      <w:kern w:val="0"/>
      <w:sz w:val="28"/>
      <w:szCs w:val="20"/>
      <w:lang w:val="x-none" w:eastAsia="ru-RU"/>
    </w:rPr>
  </w:style>
  <w:style w:type="character" w:customStyle="1" w:styleId="af5">
    <w:name w:val="Основной текст Знак"/>
    <w:aliases w:val=" Знак Знак Знак Знак,Таблица TEXT Знак,Body single Знак,bt Знак,Body Text Char Знак,Основной текст Знак Знак Знак Знак Знак"/>
    <w:link w:val="af4"/>
    <w:rsid w:val="0011719A"/>
    <w:rPr>
      <w:rFonts w:eastAsia="Times New Roman"/>
      <w:kern w:val="0"/>
      <w:sz w:val="28"/>
      <w:lang w:eastAsia="ru-RU"/>
    </w:rPr>
  </w:style>
  <w:style w:type="paragraph" w:styleId="af6">
    <w:name w:val="caption"/>
    <w:basedOn w:val="a"/>
    <w:next w:val="a"/>
    <w:uiPriority w:val="35"/>
    <w:qFormat/>
    <w:rsid w:val="004930EA"/>
    <w:pPr>
      <w:spacing w:line="240" w:lineRule="auto"/>
    </w:pPr>
    <w:rPr>
      <w:b/>
      <w:bCs/>
      <w:color w:val="4F81BD"/>
      <w:sz w:val="18"/>
      <w:szCs w:val="18"/>
    </w:rPr>
  </w:style>
  <w:style w:type="paragraph" w:customStyle="1" w:styleId="ConsPlusNormal">
    <w:name w:val="ConsPlusNormal"/>
    <w:rsid w:val="00FA16DD"/>
    <w:pPr>
      <w:widowControl w:val="0"/>
      <w:autoSpaceDE w:val="0"/>
      <w:autoSpaceDN w:val="0"/>
      <w:adjustRightInd w:val="0"/>
      <w:ind w:firstLine="720"/>
    </w:pPr>
    <w:rPr>
      <w:rFonts w:ascii="Arial" w:eastAsia="Times New Roman" w:hAnsi="Arial" w:cs="Arial"/>
    </w:rPr>
  </w:style>
  <w:style w:type="paragraph" w:customStyle="1" w:styleId="ConsNormal">
    <w:name w:val="ConsNormal"/>
    <w:rsid w:val="00FA16DD"/>
    <w:pPr>
      <w:widowControl w:val="0"/>
      <w:autoSpaceDE w:val="0"/>
      <w:autoSpaceDN w:val="0"/>
      <w:adjustRightInd w:val="0"/>
      <w:ind w:firstLine="720"/>
    </w:pPr>
    <w:rPr>
      <w:rFonts w:ascii="Arial" w:eastAsia="Times New Roman" w:hAnsi="Arial" w:cs="Arial"/>
    </w:rPr>
  </w:style>
  <w:style w:type="character" w:customStyle="1" w:styleId="apple-style-span">
    <w:name w:val="apple-style-span"/>
    <w:basedOn w:val="a0"/>
    <w:rsid w:val="00FA16DD"/>
  </w:style>
  <w:style w:type="character" w:customStyle="1" w:styleId="apple-converted-space">
    <w:name w:val="apple-converted-space"/>
    <w:basedOn w:val="a0"/>
    <w:rsid w:val="00FA16DD"/>
  </w:style>
  <w:style w:type="paragraph" w:styleId="af7">
    <w:name w:val="Plain Text"/>
    <w:basedOn w:val="a"/>
    <w:link w:val="af8"/>
    <w:rsid w:val="00FA16DD"/>
    <w:pPr>
      <w:spacing w:after="0" w:line="240" w:lineRule="auto"/>
    </w:pPr>
    <w:rPr>
      <w:rFonts w:ascii="Courier New" w:eastAsia="Times New Roman" w:hAnsi="Courier New"/>
      <w:kern w:val="0"/>
      <w:sz w:val="20"/>
      <w:szCs w:val="20"/>
      <w:lang w:val="x-none" w:eastAsia="ru-RU"/>
    </w:rPr>
  </w:style>
  <w:style w:type="character" w:customStyle="1" w:styleId="af8">
    <w:name w:val="Текст Знак"/>
    <w:link w:val="af7"/>
    <w:rsid w:val="00FA16DD"/>
    <w:rPr>
      <w:rFonts w:ascii="Courier New" w:eastAsia="Times New Roman" w:hAnsi="Courier New" w:cs="Courier New"/>
      <w:kern w:val="0"/>
      <w:sz w:val="20"/>
      <w:szCs w:val="20"/>
      <w:lang w:eastAsia="ru-RU"/>
    </w:rPr>
  </w:style>
  <w:style w:type="character" w:styleId="af9">
    <w:name w:val="Strong"/>
    <w:qFormat/>
    <w:rsid w:val="00FA16DD"/>
    <w:rPr>
      <w:b/>
      <w:bCs/>
    </w:rPr>
  </w:style>
  <w:style w:type="paragraph" w:styleId="22">
    <w:name w:val="Body Text 2"/>
    <w:basedOn w:val="a"/>
    <w:link w:val="23"/>
    <w:rsid w:val="00FA16DD"/>
    <w:pPr>
      <w:spacing w:after="120" w:line="480" w:lineRule="auto"/>
    </w:pPr>
    <w:rPr>
      <w:rFonts w:eastAsia="Times New Roman"/>
      <w:kern w:val="0"/>
      <w:sz w:val="20"/>
      <w:szCs w:val="20"/>
      <w:lang w:val="x-none" w:eastAsia="ru-RU"/>
    </w:rPr>
  </w:style>
  <w:style w:type="character" w:customStyle="1" w:styleId="23">
    <w:name w:val="Основной текст 2 Знак"/>
    <w:link w:val="22"/>
    <w:rsid w:val="00FA16DD"/>
    <w:rPr>
      <w:rFonts w:eastAsia="Times New Roman"/>
      <w:kern w:val="0"/>
      <w:lang w:eastAsia="ru-RU"/>
    </w:rPr>
  </w:style>
  <w:style w:type="paragraph" w:customStyle="1" w:styleId="43">
    <w:name w:val="Стиль4 Знак"/>
    <w:basedOn w:val="afa"/>
    <w:link w:val="44"/>
    <w:rsid w:val="00FA16DD"/>
    <w:pPr>
      <w:spacing w:after="0" w:line="240" w:lineRule="auto"/>
      <w:ind w:left="0" w:firstLine="708"/>
      <w:jc w:val="both"/>
    </w:pPr>
    <w:rPr>
      <w:rFonts w:eastAsia="Times New Roman"/>
      <w:lang w:eastAsia="ru-RU"/>
    </w:rPr>
  </w:style>
  <w:style w:type="paragraph" w:styleId="afa">
    <w:name w:val="Body Text Indent"/>
    <w:basedOn w:val="a"/>
    <w:link w:val="afb"/>
    <w:uiPriority w:val="99"/>
    <w:unhideWhenUsed/>
    <w:rsid w:val="00FA16DD"/>
    <w:pPr>
      <w:spacing w:after="120"/>
      <w:ind w:left="283"/>
    </w:pPr>
    <w:rPr>
      <w:kern w:val="0"/>
      <w:sz w:val="20"/>
      <w:szCs w:val="20"/>
      <w:lang w:val="x-none" w:eastAsia="x-none"/>
    </w:rPr>
  </w:style>
  <w:style w:type="character" w:customStyle="1" w:styleId="afb">
    <w:name w:val="Основной текст с отступом Знак"/>
    <w:link w:val="afa"/>
    <w:uiPriority w:val="99"/>
    <w:rsid w:val="00FA16DD"/>
    <w:rPr>
      <w:rFonts w:eastAsia="Calibri"/>
    </w:rPr>
  </w:style>
  <w:style w:type="character" w:customStyle="1" w:styleId="44">
    <w:name w:val="Стиль4 Знак Знак"/>
    <w:link w:val="43"/>
    <w:locked/>
    <w:rsid w:val="00FA16DD"/>
    <w:rPr>
      <w:rFonts w:eastAsia="Times New Roman"/>
      <w:kern w:val="0"/>
      <w:lang w:eastAsia="ru-RU"/>
    </w:rPr>
  </w:style>
  <w:style w:type="paragraph" w:customStyle="1" w:styleId="Style5">
    <w:name w:val="Style5"/>
    <w:basedOn w:val="a"/>
    <w:rsid w:val="00FA16DD"/>
    <w:pPr>
      <w:widowControl w:val="0"/>
      <w:autoSpaceDE w:val="0"/>
      <w:autoSpaceDN w:val="0"/>
      <w:adjustRightInd w:val="0"/>
      <w:spacing w:after="0" w:line="156" w:lineRule="exact"/>
    </w:pPr>
    <w:rPr>
      <w:rFonts w:ascii="Century Schoolbook" w:eastAsia="Times New Roman" w:hAnsi="Century Schoolbook"/>
      <w:kern w:val="0"/>
      <w:lang w:eastAsia="ru-RU"/>
    </w:rPr>
  </w:style>
  <w:style w:type="character" w:customStyle="1" w:styleId="FontStyle25">
    <w:name w:val="Font Style25"/>
    <w:rsid w:val="00FA16DD"/>
    <w:rPr>
      <w:rFonts w:ascii="Sylfaen" w:hAnsi="Sylfaen" w:cs="Sylfaen"/>
      <w:sz w:val="24"/>
      <w:szCs w:val="24"/>
    </w:rPr>
  </w:style>
  <w:style w:type="paragraph" w:styleId="HTML">
    <w:name w:val="HTML Preformatted"/>
    <w:basedOn w:val="a"/>
    <w:link w:val="HTML0"/>
    <w:uiPriority w:val="99"/>
    <w:unhideWhenUsed/>
    <w:rsid w:val="00FA1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kern w:val="0"/>
      <w:sz w:val="20"/>
      <w:szCs w:val="20"/>
      <w:lang w:val="x-none" w:eastAsia="ru-RU"/>
    </w:rPr>
  </w:style>
  <w:style w:type="character" w:customStyle="1" w:styleId="HTML0">
    <w:name w:val="Стандартный HTML Знак"/>
    <w:link w:val="HTML"/>
    <w:uiPriority w:val="99"/>
    <w:rsid w:val="00FA16DD"/>
    <w:rPr>
      <w:rFonts w:ascii="Courier New" w:eastAsia="Times New Roman" w:hAnsi="Courier New" w:cs="Courier New"/>
      <w:kern w:val="0"/>
      <w:sz w:val="20"/>
      <w:szCs w:val="20"/>
      <w:lang w:eastAsia="ru-RU"/>
    </w:rPr>
  </w:style>
  <w:style w:type="paragraph" w:styleId="afc">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d"/>
    <w:uiPriority w:val="99"/>
    <w:rsid w:val="00FA16DD"/>
    <w:pPr>
      <w:spacing w:after="0" w:line="240" w:lineRule="auto"/>
    </w:pPr>
    <w:rPr>
      <w:rFonts w:eastAsia="Times New Roman"/>
      <w:kern w:val="0"/>
      <w:sz w:val="20"/>
      <w:szCs w:val="20"/>
      <w:lang w:val="x-none" w:eastAsia="ru-RU"/>
    </w:rPr>
  </w:style>
  <w:style w:type="character" w:customStyle="1" w:styleId="afd">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c"/>
    <w:uiPriority w:val="99"/>
    <w:rsid w:val="00FA16DD"/>
    <w:rPr>
      <w:rFonts w:eastAsia="Times New Roman"/>
      <w:kern w:val="0"/>
      <w:sz w:val="20"/>
      <w:szCs w:val="20"/>
      <w:lang w:eastAsia="ru-RU"/>
    </w:rPr>
  </w:style>
  <w:style w:type="character" w:styleId="afe">
    <w:name w:val="footnote reference"/>
    <w:aliases w:val="Знак сноски-FN"/>
    <w:uiPriority w:val="99"/>
    <w:rsid w:val="00FA16DD"/>
    <w:rPr>
      <w:vertAlign w:val="superscript"/>
    </w:rPr>
  </w:style>
  <w:style w:type="paragraph" w:styleId="32">
    <w:name w:val="Body Text Indent 3"/>
    <w:basedOn w:val="a"/>
    <w:link w:val="33"/>
    <w:rsid w:val="00FA16DD"/>
    <w:pPr>
      <w:spacing w:after="120" w:line="240" w:lineRule="auto"/>
      <w:ind w:left="283"/>
    </w:pPr>
    <w:rPr>
      <w:rFonts w:eastAsia="Times New Roman"/>
      <w:kern w:val="0"/>
      <w:sz w:val="16"/>
      <w:szCs w:val="16"/>
      <w:lang w:val="x-none" w:eastAsia="ru-RU"/>
    </w:rPr>
  </w:style>
  <w:style w:type="character" w:customStyle="1" w:styleId="33">
    <w:name w:val="Основной текст с отступом 3 Знак"/>
    <w:link w:val="32"/>
    <w:rsid w:val="00FA16DD"/>
    <w:rPr>
      <w:rFonts w:eastAsia="Times New Roman"/>
      <w:kern w:val="0"/>
      <w:sz w:val="16"/>
      <w:szCs w:val="16"/>
      <w:lang w:eastAsia="ru-RU"/>
    </w:rPr>
  </w:style>
  <w:style w:type="character" w:customStyle="1" w:styleId="firmname1">
    <w:name w:val="firm_name1"/>
    <w:rsid w:val="00FA16DD"/>
    <w:rPr>
      <w:b/>
      <w:bCs/>
      <w:color w:val="005FB1"/>
      <w:sz w:val="30"/>
      <w:szCs w:val="30"/>
    </w:rPr>
  </w:style>
  <w:style w:type="character" w:customStyle="1" w:styleId="telefon1">
    <w:name w:val="telefon1"/>
    <w:rsid w:val="00FA16DD"/>
    <w:rPr>
      <w:color w:val="000000"/>
      <w:sz w:val="26"/>
      <w:szCs w:val="26"/>
    </w:rPr>
  </w:style>
  <w:style w:type="paragraph" w:styleId="aff">
    <w:name w:val="Subtitle"/>
    <w:basedOn w:val="a"/>
    <w:link w:val="aff0"/>
    <w:qFormat/>
    <w:rsid w:val="00FA16DD"/>
    <w:pPr>
      <w:spacing w:after="0" w:line="240" w:lineRule="auto"/>
    </w:pPr>
    <w:rPr>
      <w:rFonts w:eastAsia="Times New Roman"/>
      <w:b/>
      <w:bCs/>
      <w:kern w:val="0"/>
      <w:sz w:val="20"/>
      <w:szCs w:val="20"/>
      <w:lang w:val="x-none" w:eastAsia="ru-RU"/>
    </w:rPr>
  </w:style>
  <w:style w:type="character" w:customStyle="1" w:styleId="aff0">
    <w:name w:val="Подзаголовок Знак"/>
    <w:link w:val="aff"/>
    <w:rsid w:val="00FA16DD"/>
    <w:rPr>
      <w:rFonts w:eastAsia="Times New Roman"/>
      <w:b/>
      <w:bCs/>
      <w:kern w:val="0"/>
      <w:lang w:eastAsia="ru-RU"/>
    </w:rPr>
  </w:style>
  <w:style w:type="table" w:styleId="aff1">
    <w:name w:val="Table Grid"/>
    <w:basedOn w:val="a1"/>
    <w:uiPriority w:val="39"/>
    <w:rsid w:val="00FA16D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 Знак Знак Знак Знак1 Знак Знак Знак Знак"/>
    <w:basedOn w:val="a"/>
    <w:rsid w:val="00FA16DD"/>
    <w:pPr>
      <w:widowControl w:val="0"/>
      <w:adjustRightInd w:val="0"/>
      <w:spacing w:after="160" w:line="240" w:lineRule="exact"/>
      <w:jc w:val="right"/>
    </w:pPr>
    <w:rPr>
      <w:rFonts w:eastAsia="Times New Roman"/>
      <w:kern w:val="0"/>
      <w:sz w:val="20"/>
      <w:szCs w:val="20"/>
      <w:lang w:val="en-GB"/>
    </w:rPr>
  </w:style>
  <w:style w:type="character" w:styleId="aff2">
    <w:name w:val="Emphasis"/>
    <w:qFormat/>
    <w:rsid w:val="00FA16DD"/>
    <w:rPr>
      <w:i/>
      <w:iCs/>
    </w:rPr>
  </w:style>
  <w:style w:type="paragraph" w:customStyle="1" w:styleId="ConsPlusTitle">
    <w:name w:val="ConsPlusTitle"/>
    <w:rsid w:val="00FA16DD"/>
    <w:pPr>
      <w:widowControl w:val="0"/>
      <w:autoSpaceDE w:val="0"/>
      <w:autoSpaceDN w:val="0"/>
      <w:adjustRightInd w:val="0"/>
    </w:pPr>
    <w:rPr>
      <w:rFonts w:ascii="Arial" w:eastAsia="Times New Roman" w:hAnsi="Arial" w:cs="Arial"/>
      <w:b/>
      <w:bCs/>
    </w:rPr>
  </w:style>
  <w:style w:type="character" w:customStyle="1" w:styleId="WW-1">
    <w:name w:val="WW- Знак1"/>
    <w:rsid w:val="00FA16DD"/>
    <w:rPr>
      <w:sz w:val="24"/>
      <w:szCs w:val="24"/>
    </w:rPr>
  </w:style>
  <w:style w:type="paragraph" w:customStyle="1" w:styleId="13">
    <w:name w:val="Основной текст с отступом1"/>
    <w:aliases w:val="Основной текст 1,Нумерованный список !!,Надин стиль,Body Text Indent"/>
    <w:basedOn w:val="a"/>
    <w:link w:val="BodyTextIndent"/>
    <w:rsid w:val="00FA16DD"/>
    <w:pPr>
      <w:spacing w:after="120" w:line="240" w:lineRule="auto"/>
      <w:ind w:firstLine="709"/>
      <w:jc w:val="both"/>
    </w:pPr>
    <w:rPr>
      <w:rFonts w:eastAsia="Times New Roman"/>
      <w:kern w:val="0"/>
      <w:sz w:val="20"/>
      <w:szCs w:val="20"/>
      <w:lang w:val="x-none" w:eastAsia="ru-RU"/>
    </w:rPr>
  </w:style>
  <w:style w:type="paragraph" w:customStyle="1" w:styleId="14">
    <w:name w:val="Обычный1"/>
    <w:rsid w:val="00FA16DD"/>
    <w:rPr>
      <w:rFonts w:eastAsia="Times New Roman"/>
      <w:sz w:val="24"/>
    </w:rPr>
  </w:style>
  <w:style w:type="character" w:customStyle="1" w:styleId="220">
    <w:name w:val="Основной текст 2 Знак2"/>
    <w:rsid w:val="00FA16DD"/>
    <w:rPr>
      <w:sz w:val="24"/>
      <w:szCs w:val="24"/>
      <w:lang w:eastAsia="ar-SA"/>
    </w:rPr>
  </w:style>
  <w:style w:type="paragraph" w:styleId="aff3">
    <w:name w:val="Revision"/>
    <w:hidden/>
    <w:uiPriority w:val="99"/>
    <w:semiHidden/>
    <w:rsid w:val="00FA16DD"/>
    <w:rPr>
      <w:kern w:val="2"/>
      <w:sz w:val="24"/>
      <w:szCs w:val="24"/>
      <w:lang w:eastAsia="en-US"/>
    </w:rPr>
  </w:style>
  <w:style w:type="paragraph" w:customStyle="1" w:styleId="45">
    <w:name w:val="Красная строка4"/>
    <w:basedOn w:val="af4"/>
    <w:rsid w:val="00FA16DD"/>
    <w:pPr>
      <w:suppressAutoHyphens/>
      <w:spacing w:after="120"/>
      <w:ind w:firstLine="210"/>
      <w:jc w:val="left"/>
    </w:pPr>
    <w:rPr>
      <w:sz w:val="24"/>
      <w:lang w:eastAsia="ar-SA"/>
    </w:rPr>
  </w:style>
  <w:style w:type="character" w:customStyle="1" w:styleId="BodyTextIndent">
    <w:name w:val="Body Text Indent Знак"/>
    <w:aliases w:val="Основной текст 1 Знак1,Нумерованный список !! Знак1,Надин стиль Знак1,Основной текст с отступом1 Знак"/>
    <w:link w:val="13"/>
    <w:rsid w:val="00FA16DD"/>
    <w:rPr>
      <w:rFonts w:eastAsia="Times New Roman"/>
      <w:kern w:val="0"/>
      <w:lang w:eastAsia="ru-RU"/>
    </w:rPr>
  </w:style>
  <w:style w:type="paragraph" w:styleId="aff4">
    <w:name w:val="Body Text First Indent"/>
    <w:basedOn w:val="af4"/>
    <w:link w:val="aff5"/>
    <w:rsid w:val="00FA16DD"/>
    <w:pPr>
      <w:spacing w:after="120"/>
      <w:ind w:firstLine="210"/>
      <w:jc w:val="left"/>
    </w:pPr>
  </w:style>
  <w:style w:type="character" w:customStyle="1" w:styleId="aff5">
    <w:name w:val="Красная строка Знак"/>
    <w:link w:val="aff4"/>
    <w:rsid w:val="00FA16DD"/>
    <w:rPr>
      <w:rFonts w:eastAsia="Times New Roman"/>
      <w:kern w:val="0"/>
      <w:sz w:val="28"/>
      <w:lang w:eastAsia="ru-RU"/>
    </w:rPr>
  </w:style>
  <w:style w:type="paragraph" w:customStyle="1" w:styleId="FR3">
    <w:name w:val="FR3"/>
    <w:rsid w:val="00FA16DD"/>
    <w:pPr>
      <w:widowControl w:val="0"/>
    </w:pPr>
    <w:rPr>
      <w:rFonts w:ascii="Courier New" w:eastAsia="Times New Roman" w:hAnsi="Courier New"/>
      <w:snapToGrid w:val="0"/>
      <w:sz w:val="18"/>
    </w:rPr>
  </w:style>
  <w:style w:type="paragraph" w:customStyle="1" w:styleId="h2">
    <w:name w:val="h2"/>
    <w:basedOn w:val="aff6"/>
    <w:rsid w:val="00FA16DD"/>
    <w:pPr>
      <w:spacing w:before="0" w:after="480" w:line="240" w:lineRule="auto"/>
      <w:outlineLvl w:val="9"/>
    </w:pPr>
    <w:rPr>
      <w:rFonts w:ascii="Times New Roman" w:hAnsi="Times New Roman"/>
      <w:bCs w:val="0"/>
      <w:kern w:val="0"/>
      <w:sz w:val="24"/>
      <w:szCs w:val="24"/>
      <w:lang w:eastAsia="ru-RU"/>
    </w:rPr>
  </w:style>
  <w:style w:type="paragraph" w:customStyle="1" w:styleId="aff6">
    <w:name w:val="Название"/>
    <w:basedOn w:val="a"/>
    <w:next w:val="a"/>
    <w:link w:val="aff7"/>
    <w:uiPriority w:val="10"/>
    <w:qFormat/>
    <w:rsid w:val="00FA16DD"/>
    <w:pPr>
      <w:spacing w:before="240" w:after="60"/>
      <w:jc w:val="center"/>
      <w:outlineLvl w:val="0"/>
    </w:pPr>
    <w:rPr>
      <w:rFonts w:ascii="Cambria" w:eastAsia="Times New Roman" w:hAnsi="Cambria"/>
      <w:b/>
      <w:bCs/>
      <w:kern w:val="28"/>
      <w:sz w:val="32"/>
      <w:szCs w:val="32"/>
      <w:lang w:val="x-none" w:eastAsia="x-none"/>
    </w:rPr>
  </w:style>
  <w:style w:type="character" w:customStyle="1" w:styleId="aff7">
    <w:name w:val="Название Знак"/>
    <w:link w:val="aff6"/>
    <w:uiPriority w:val="10"/>
    <w:rsid w:val="00FA16DD"/>
    <w:rPr>
      <w:rFonts w:ascii="Cambria" w:eastAsia="Times New Roman" w:hAnsi="Cambria"/>
      <w:b/>
      <w:bCs/>
      <w:kern w:val="28"/>
      <w:sz w:val="32"/>
      <w:szCs w:val="32"/>
    </w:rPr>
  </w:style>
  <w:style w:type="paragraph" w:customStyle="1" w:styleId="ConsPlusCell">
    <w:name w:val="ConsPlusCell"/>
    <w:uiPriority w:val="99"/>
    <w:rsid w:val="00FA16DD"/>
    <w:pPr>
      <w:widowControl w:val="0"/>
      <w:autoSpaceDE w:val="0"/>
      <w:autoSpaceDN w:val="0"/>
      <w:adjustRightInd w:val="0"/>
    </w:pPr>
    <w:rPr>
      <w:rFonts w:ascii="Arial" w:eastAsia="Times New Roman" w:hAnsi="Arial" w:cs="Arial"/>
    </w:rPr>
  </w:style>
  <w:style w:type="paragraph" w:customStyle="1" w:styleId="100">
    <w:name w:val="Стиль 10 пт По центру"/>
    <w:basedOn w:val="a"/>
    <w:qFormat/>
    <w:rsid w:val="00FA16DD"/>
    <w:pPr>
      <w:spacing w:after="0" w:line="240" w:lineRule="auto"/>
      <w:jc w:val="center"/>
    </w:pPr>
    <w:rPr>
      <w:kern w:val="0"/>
      <w:sz w:val="20"/>
      <w:szCs w:val="20"/>
    </w:rPr>
  </w:style>
  <w:style w:type="character" w:customStyle="1" w:styleId="210">
    <w:name w:val="Основной текст 2 Знак1"/>
    <w:rsid w:val="00FA16DD"/>
    <w:rPr>
      <w:sz w:val="24"/>
      <w:szCs w:val="24"/>
    </w:rPr>
  </w:style>
  <w:style w:type="paragraph" w:customStyle="1" w:styleId="aff8">
    <w:name w:val="Шапка_табл"/>
    <w:basedOn w:val="a"/>
    <w:rsid w:val="0031509F"/>
    <w:pPr>
      <w:keepNext/>
      <w:suppressAutoHyphens/>
      <w:spacing w:after="0" w:line="240" w:lineRule="auto"/>
      <w:jc w:val="center"/>
    </w:pPr>
    <w:rPr>
      <w:rFonts w:eastAsia="Times New Roman"/>
      <w:i/>
      <w:snapToGrid w:val="0"/>
      <w:color w:val="000000"/>
      <w:kern w:val="0"/>
      <w:szCs w:val="20"/>
      <w:lang w:eastAsia="ru-RU"/>
    </w:rPr>
  </w:style>
  <w:style w:type="paragraph" w:customStyle="1" w:styleId="ConsPlusNonformat">
    <w:name w:val="ConsPlusNonformat"/>
    <w:uiPriority w:val="99"/>
    <w:rsid w:val="00577138"/>
    <w:pPr>
      <w:widowControl w:val="0"/>
      <w:autoSpaceDE w:val="0"/>
      <w:autoSpaceDN w:val="0"/>
      <w:adjustRightInd w:val="0"/>
    </w:pPr>
    <w:rPr>
      <w:rFonts w:ascii="Courier New" w:eastAsia="Times New Roman" w:hAnsi="Courier New" w:cs="Courier New"/>
    </w:rPr>
  </w:style>
  <w:style w:type="paragraph" w:styleId="24">
    <w:name w:val="Body Text Indent 2"/>
    <w:basedOn w:val="a"/>
    <w:link w:val="25"/>
    <w:uiPriority w:val="99"/>
    <w:semiHidden/>
    <w:unhideWhenUsed/>
    <w:rsid w:val="007B5AF7"/>
    <w:pPr>
      <w:spacing w:after="120" w:line="480" w:lineRule="auto"/>
      <w:ind w:left="283"/>
    </w:pPr>
  </w:style>
  <w:style w:type="character" w:customStyle="1" w:styleId="25">
    <w:name w:val="Основной текст с отступом 2 Знак"/>
    <w:basedOn w:val="a0"/>
    <w:link w:val="24"/>
    <w:uiPriority w:val="99"/>
    <w:semiHidden/>
    <w:rsid w:val="007B5AF7"/>
  </w:style>
  <w:style w:type="paragraph" w:customStyle="1" w:styleId="aff9">
    <w:name w:val="Заголовок статьи"/>
    <w:basedOn w:val="a"/>
    <w:next w:val="a"/>
    <w:rsid w:val="007131DE"/>
    <w:pPr>
      <w:widowControl w:val="0"/>
      <w:autoSpaceDE w:val="0"/>
      <w:autoSpaceDN w:val="0"/>
      <w:adjustRightInd w:val="0"/>
      <w:spacing w:after="0" w:line="240" w:lineRule="auto"/>
      <w:ind w:left="1612" w:hanging="892"/>
      <w:jc w:val="both"/>
    </w:pPr>
    <w:rPr>
      <w:rFonts w:ascii="Arial" w:eastAsia="Times New Roman" w:hAnsi="Arial"/>
      <w:kern w:val="0"/>
      <w:sz w:val="20"/>
      <w:szCs w:val="20"/>
      <w:lang w:eastAsia="ru-RU"/>
    </w:rPr>
  </w:style>
  <w:style w:type="paragraph" w:customStyle="1" w:styleId="15">
    <w:name w:val="Абзац списка1"/>
    <w:basedOn w:val="a"/>
    <w:qFormat/>
    <w:rsid w:val="00844A64"/>
    <w:pPr>
      <w:ind w:left="720"/>
    </w:pPr>
    <w:rPr>
      <w:rFonts w:eastAsia="Times New Roman"/>
    </w:rPr>
  </w:style>
  <w:style w:type="character" w:customStyle="1" w:styleId="9pt">
    <w:name w:val="Основной текст + 9 pt"/>
    <w:rsid w:val="001B7ED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affa">
    <w:name w:val="Основной текст_"/>
    <w:link w:val="34"/>
    <w:rsid w:val="00E3262C"/>
    <w:rPr>
      <w:rFonts w:eastAsia="Times New Roman"/>
      <w:sz w:val="27"/>
      <w:szCs w:val="27"/>
      <w:shd w:val="clear" w:color="auto" w:fill="FFFFFF"/>
    </w:rPr>
  </w:style>
  <w:style w:type="paragraph" w:customStyle="1" w:styleId="34">
    <w:name w:val="Основной текст3"/>
    <w:basedOn w:val="a"/>
    <w:link w:val="affa"/>
    <w:rsid w:val="00E3262C"/>
    <w:pPr>
      <w:widowControl w:val="0"/>
      <w:shd w:val="clear" w:color="auto" w:fill="FFFFFF"/>
      <w:spacing w:after="60" w:line="0" w:lineRule="atLeast"/>
      <w:jc w:val="both"/>
    </w:pPr>
    <w:rPr>
      <w:rFonts w:eastAsia="Times New Roman"/>
      <w:kern w:val="0"/>
      <w:sz w:val="27"/>
      <w:szCs w:val="27"/>
      <w:lang w:val="x-none" w:eastAsia="x-none"/>
    </w:rPr>
  </w:style>
  <w:style w:type="paragraph" w:customStyle="1" w:styleId="26">
    <w:name w:val="Основной текст2"/>
    <w:basedOn w:val="a"/>
    <w:rsid w:val="00033440"/>
    <w:pPr>
      <w:widowControl w:val="0"/>
      <w:shd w:val="clear" w:color="auto" w:fill="FFFFFF"/>
      <w:spacing w:after="0" w:line="322" w:lineRule="exact"/>
      <w:ind w:hanging="380"/>
    </w:pPr>
    <w:rPr>
      <w:rFonts w:eastAsia="Times New Roman"/>
      <w:kern w:val="0"/>
      <w:sz w:val="27"/>
      <w:szCs w:val="27"/>
      <w:lang w:eastAsia="ru-RU"/>
    </w:rPr>
  </w:style>
  <w:style w:type="paragraph" w:customStyle="1" w:styleId="27">
    <w:name w:val="Абзац списка2"/>
    <w:basedOn w:val="a"/>
    <w:rsid w:val="00DF3288"/>
    <w:pPr>
      <w:ind w:left="720"/>
    </w:pPr>
    <w:rPr>
      <w:rFonts w:eastAsia="Times New Roman"/>
    </w:rPr>
  </w:style>
  <w:style w:type="character" w:customStyle="1" w:styleId="affb">
    <w:name w:val="Основной текст + Не полужирный"/>
    <w:uiPriority w:val="99"/>
    <w:rsid w:val="00046B23"/>
    <w:rPr>
      <w:rFonts w:ascii="Times New Roman" w:hAnsi="Times New Roman" w:cs="Times New Roman"/>
      <w:b/>
      <w:bCs/>
      <w:sz w:val="18"/>
      <w:szCs w:val="18"/>
      <w:shd w:val="clear" w:color="auto" w:fill="FFFFFF"/>
    </w:rPr>
  </w:style>
  <w:style w:type="character" w:customStyle="1" w:styleId="11pt1">
    <w:name w:val="Основной текст + 11 pt1"/>
    <w:aliases w:val="Полужирный1"/>
    <w:uiPriority w:val="99"/>
    <w:rsid w:val="003954AE"/>
    <w:rPr>
      <w:rFonts w:ascii="Times New Roman" w:hAnsi="Times New Roman" w:cs="Times New Roman"/>
      <w:b/>
      <w:bCs/>
      <w:sz w:val="22"/>
      <w:szCs w:val="22"/>
      <w:u w:val="none"/>
    </w:rPr>
  </w:style>
  <w:style w:type="character" w:customStyle="1" w:styleId="111">
    <w:name w:val="Основной текст + 111"/>
    <w:aliases w:val="5 pt2,5 pt3,Основной текст + 8"/>
    <w:uiPriority w:val="99"/>
    <w:rsid w:val="003954AE"/>
    <w:rPr>
      <w:rFonts w:ascii="Times New Roman" w:hAnsi="Times New Roman" w:cs="Times New Roman"/>
      <w:sz w:val="23"/>
      <w:szCs w:val="23"/>
      <w:u w:val="none"/>
    </w:rPr>
  </w:style>
  <w:style w:type="character" w:customStyle="1" w:styleId="affc">
    <w:name w:val="Символ сноски"/>
    <w:rsid w:val="00F43324"/>
    <w:rPr>
      <w:vertAlign w:val="superscript"/>
    </w:rPr>
  </w:style>
  <w:style w:type="character" w:customStyle="1" w:styleId="16">
    <w:name w:val="Знак сноски1"/>
    <w:rsid w:val="00F43324"/>
    <w:rPr>
      <w:vertAlign w:val="superscript"/>
    </w:rPr>
  </w:style>
  <w:style w:type="paragraph" w:customStyle="1" w:styleId="17">
    <w:name w:val="Название объекта1"/>
    <w:basedOn w:val="a"/>
    <w:next w:val="a"/>
    <w:rsid w:val="0083381D"/>
    <w:pPr>
      <w:suppressAutoHyphens/>
      <w:spacing w:line="240" w:lineRule="auto"/>
    </w:pPr>
    <w:rPr>
      <w:b/>
      <w:bCs/>
      <w:color w:val="4F81BD"/>
      <w:kern w:val="1"/>
      <w:sz w:val="18"/>
      <w:szCs w:val="18"/>
      <w:lang w:eastAsia="ar-SA"/>
    </w:rPr>
  </w:style>
  <w:style w:type="paragraph" w:customStyle="1" w:styleId="Standard">
    <w:name w:val="Standard"/>
    <w:rsid w:val="008F1AD9"/>
    <w:pPr>
      <w:widowControl w:val="0"/>
      <w:suppressAutoHyphens/>
      <w:autoSpaceDN w:val="0"/>
      <w:textAlignment w:val="baseline"/>
    </w:pPr>
    <w:rPr>
      <w:rFonts w:ascii="Arial" w:eastAsia="Lucida Sans Unicode" w:hAnsi="Arial" w:cs="Tahoma"/>
      <w:kern w:val="3"/>
      <w:sz w:val="24"/>
      <w:szCs w:val="24"/>
    </w:rPr>
  </w:style>
  <w:style w:type="paragraph" w:customStyle="1" w:styleId="18">
    <w:name w:val="Основной текст1"/>
    <w:basedOn w:val="a"/>
    <w:rsid w:val="006B78CA"/>
    <w:pPr>
      <w:widowControl w:val="0"/>
      <w:shd w:val="clear" w:color="auto" w:fill="FFFFFF"/>
      <w:suppressAutoHyphens/>
      <w:spacing w:after="0" w:line="240" w:lineRule="auto"/>
    </w:pPr>
    <w:rPr>
      <w:rFonts w:eastAsia="Times New Roman"/>
      <w:kern w:val="1"/>
      <w:sz w:val="20"/>
      <w:szCs w:val="20"/>
      <w:lang w:eastAsia="zh-CN"/>
    </w:rPr>
  </w:style>
  <w:style w:type="character" w:customStyle="1" w:styleId="CourierNew95pt">
    <w:name w:val="Основной текст + Courier New;9;5 pt"/>
    <w:rsid w:val="00A1769B"/>
    <w:rPr>
      <w:rFonts w:ascii="Courier New" w:eastAsia="Courier New" w:hAnsi="Courier New" w:cs="Courier New"/>
      <w:b w:val="0"/>
      <w:bCs w:val="0"/>
      <w:i w:val="0"/>
      <w:iCs w:val="0"/>
      <w:smallCaps w:val="0"/>
      <w:strike w:val="0"/>
      <w:color w:val="000000"/>
      <w:spacing w:val="0"/>
      <w:w w:val="100"/>
      <w:position w:val="0"/>
      <w:sz w:val="19"/>
      <w:szCs w:val="19"/>
      <w:u w:val="none"/>
      <w:lang w:val="ru-RU"/>
    </w:rPr>
  </w:style>
  <w:style w:type="character" w:customStyle="1" w:styleId="FontStyle49">
    <w:name w:val="Font Style49"/>
    <w:rsid w:val="00676A8C"/>
    <w:rPr>
      <w:rFonts w:ascii="Times New Roman" w:hAnsi="Times New Roman" w:cs="Times New Roman"/>
      <w:b/>
      <w:bCs/>
      <w:sz w:val="12"/>
      <w:szCs w:val="12"/>
    </w:rPr>
  </w:style>
  <w:style w:type="paragraph" w:customStyle="1" w:styleId="affd">
    <w:name w:val="Содержимое таблицы"/>
    <w:basedOn w:val="a"/>
    <w:rsid w:val="00C02A3C"/>
    <w:pPr>
      <w:suppressLineNumbers/>
      <w:suppressAutoHyphens/>
      <w:overflowPunct w:val="0"/>
      <w:autoSpaceDE w:val="0"/>
      <w:spacing w:after="0" w:line="240" w:lineRule="auto"/>
      <w:textAlignment w:val="baseline"/>
    </w:pPr>
    <w:rPr>
      <w:rFonts w:eastAsia="Times New Roman"/>
      <w:kern w:val="0"/>
      <w:sz w:val="20"/>
      <w:szCs w:val="20"/>
      <w:lang w:eastAsia="zh-CN"/>
    </w:rPr>
  </w:style>
  <w:style w:type="paragraph" w:customStyle="1" w:styleId="p6">
    <w:name w:val="p6"/>
    <w:basedOn w:val="a"/>
    <w:rsid w:val="001B2B68"/>
    <w:pPr>
      <w:spacing w:before="100" w:beforeAutospacing="1" w:after="100" w:afterAutospacing="1" w:line="240" w:lineRule="auto"/>
    </w:pPr>
    <w:rPr>
      <w:rFonts w:eastAsia="Times New Roman"/>
      <w:kern w:val="0"/>
      <w:lang w:eastAsia="ru-RU"/>
    </w:rPr>
  </w:style>
  <w:style w:type="character" w:customStyle="1" w:styleId="s2">
    <w:name w:val="s2"/>
    <w:basedOn w:val="a0"/>
    <w:rsid w:val="001B2B68"/>
  </w:style>
  <w:style w:type="paragraph" w:customStyle="1" w:styleId="p52">
    <w:name w:val="p52"/>
    <w:basedOn w:val="a"/>
    <w:rsid w:val="001B2B68"/>
    <w:pPr>
      <w:spacing w:before="100" w:beforeAutospacing="1" w:after="100" w:afterAutospacing="1" w:line="240" w:lineRule="auto"/>
    </w:pPr>
    <w:rPr>
      <w:rFonts w:eastAsia="Times New Roman"/>
      <w:kern w:val="0"/>
      <w:lang w:eastAsia="ru-RU"/>
    </w:rPr>
  </w:style>
  <w:style w:type="character" w:customStyle="1" w:styleId="s8">
    <w:name w:val="s8"/>
    <w:basedOn w:val="a0"/>
    <w:rsid w:val="001B2B68"/>
  </w:style>
  <w:style w:type="character" w:customStyle="1" w:styleId="s7">
    <w:name w:val="s7"/>
    <w:basedOn w:val="a0"/>
    <w:rsid w:val="001B2B68"/>
  </w:style>
  <w:style w:type="paragraph" w:customStyle="1" w:styleId="p59">
    <w:name w:val="p59"/>
    <w:basedOn w:val="a"/>
    <w:rsid w:val="001B2B68"/>
    <w:pPr>
      <w:spacing w:before="100" w:beforeAutospacing="1" w:after="100" w:afterAutospacing="1" w:line="240" w:lineRule="auto"/>
    </w:pPr>
    <w:rPr>
      <w:rFonts w:eastAsia="Times New Roman"/>
      <w:kern w:val="0"/>
      <w:lang w:eastAsia="ru-RU"/>
    </w:rPr>
  </w:style>
  <w:style w:type="character" w:customStyle="1" w:styleId="s18">
    <w:name w:val="s18"/>
    <w:basedOn w:val="a0"/>
    <w:rsid w:val="001B2B68"/>
  </w:style>
  <w:style w:type="paragraph" w:customStyle="1" w:styleId="28">
    <w:name w:val="Название объекта2"/>
    <w:basedOn w:val="a"/>
    <w:rsid w:val="00FB0313"/>
    <w:pPr>
      <w:suppressAutoHyphens/>
      <w:overflowPunct w:val="0"/>
      <w:autoSpaceDE w:val="0"/>
      <w:spacing w:after="0" w:line="100" w:lineRule="atLeast"/>
      <w:textAlignment w:val="baseline"/>
    </w:pPr>
    <w:rPr>
      <w:b/>
      <w:bCs/>
      <w:color w:val="4F81BD"/>
      <w:kern w:val="0"/>
      <w:sz w:val="18"/>
      <w:szCs w:val="18"/>
      <w:lang w:eastAsia="zh-CN"/>
    </w:rPr>
  </w:style>
  <w:style w:type="character" w:styleId="affe">
    <w:name w:val="Unresolved Mention"/>
    <w:basedOn w:val="a0"/>
    <w:uiPriority w:val="99"/>
    <w:semiHidden/>
    <w:unhideWhenUsed/>
    <w:rsid w:val="00B338DE"/>
    <w:rPr>
      <w:color w:val="605E5C"/>
      <w:shd w:val="clear" w:color="auto" w:fill="E1DFDD"/>
    </w:rPr>
  </w:style>
  <w:style w:type="paragraph" w:styleId="afff">
    <w:name w:val="No Spacing"/>
    <w:link w:val="afff0"/>
    <w:uiPriority w:val="1"/>
    <w:qFormat/>
    <w:rsid w:val="00D13BEB"/>
    <w:rPr>
      <w:rFonts w:ascii="Calibri" w:eastAsia="Times New Roman" w:hAnsi="Calibri"/>
      <w:sz w:val="22"/>
      <w:szCs w:val="22"/>
      <w:lang w:eastAsia="en-US"/>
    </w:rPr>
  </w:style>
  <w:style w:type="character" w:customStyle="1" w:styleId="afff0">
    <w:name w:val="Без интервала Знак"/>
    <w:link w:val="afff"/>
    <w:uiPriority w:val="1"/>
    <w:locked/>
    <w:rsid w:val="00D13BEB"/>
    <w:rPr>
      <w:rFonts w:ascii="Calibri" w:eastAsia="Times New Roman" w:hAnsi="Calibri"/>
      <w:sz w:val="22"/>
      <w:szCs w:val="22"/>
      <w:lang w:eastAsia="en-US"/>
    </w:rPr>
  </w:style>
  <w:style w:type="paragraph" w:customStyle="1" w:styleId="s16">
    <w:name w:val="s_16"/>
    <w:basedOn w:val="a"/>
    <w:rsid w:val="00B63D89"/>
    <w:pPr>
      <w:spacing w:before="100" w:beforeAutospacing="1" w:after="100" w:afterAutospacing="1" w:line="240" w:lineRule="auto"/>
    </w:pPr>
    <w:rPr>
      <w:rFonts w:eastAsia="Times New Roman"/>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5160">
      <w:bodyDiv w:val="1"/>
      <w:marLeft w:val="0"/>
      <w:marRight w:val="0"/>
      <w:marTop w:val="0"/>
      <w:marBottom w:val="0"/>
      <w:divBdr>
        <w:top w:val="none" w:sz="0" w:space="0" w:color="auto"/>
        <w:left w:val="none" w:sz="0" w:space="0" w:color="auto"/>
        <w:bottom w:val="none" w:sz="0" w:space="0" w:color="auto"/>
        <w:right w:val="none" w:sz="0" w:space="0" w:color="auto"/>
      </w:divBdr>
    </w:div>
    <w:div w:id="122503129">
      <w:bodyDiv w:val="1"/>
      <w:marLeft w:val="0"/>
      <w:marRight w:val="0"/>
      <w:marTop w:val="0"/>
      <w:marBottom w:val="0"/>
      <w:divBdr>
        <w:top w:val="none" w:sz="0" w:space="0" w:color="auto"/>
        <w:left w:val="none" w:sz="0" w:space="0" w:color="auto"/>
        <w:bottom w:val="none" w:sz="0" w:space="0" w:color="auto"/>
        <w:right w:val="none" w:sz="0" w:space="0" w:color="auto"/>
      </w:divBdr>
    </w:div>
    <w:div w:id="178737620">
      <w:bodyDiv w:val="1"/>
      <w:marLeft w:val="0"/>
      <w:marRight w:val="0"/>
      <w:marTop w:val="0"/>
      <w:marBottom w:val="0"/>
      <w:divBdr>
        <w:top w:val="none" w:sz="0" w:space="0" w:color="auto"/>
        <w:left w:val="none" w:sz="0" w:space="0" w:color="auto"/>
        <w:bottom w:val="none" w:sz="0" w:space="0" w:color="auto"/>
        <w:right w:val="none" w:sz="0" w:space="0" w:color="auto"/>
      </w:divBdr>
    </w:div>
    <w:div w:id="198706579">
      <w:bodyDiv w:val="1"/>
      <w:marLeft w:val="0"/>
      <w:marRight w:val="0"/>
      <w:marTop w:val="0"/>
      <w:marBottom w:val="0"/>
      <w:divBdr>
        <w:top w:val="none" w:sz="0" w:space="0" w:color="auto"/>
        <w:left w:val="none" w:sz="0" w:space="0" w:color="auto"/>
        <w:bottom w:val="none" w:sz="0" w:space="0" w:color="auto"/>
        <w:right w:val="none" w:sz="0" w:space="0" w:color="auto"/>
      </w:divBdr>
    </w:div>
    <w:div w:id="203098126">
      <w:bodyDiv w:val="1"/>
      <w:marLeft w:val="0"/>
      <w:marRight w:val="0"/>
      <w:marTop w:val="0"/>
      <w:marBottom w:val="0"/>
      <w:divBdr>
        <w:top w:val="none" w:sz="0" w:space="0" w:color="auto"/>
        <w:left w:val="none" w:sz="0" w:space="0" w:color="auto"/>
        <w:bottom w:val="none" w:sz="0" w:space="0" w:color="auto"/>
        <w:right w:val="none" w:sz="0" w:space="0" w:color="auto"/>
      </w:divBdr>
    </w:div>
    <w:div w:id="279150259">
      <w:bodyDiv w:val="1"/>
      <w:marLeft w:val="0"/>
      <w:marRight w:val="0"/>
      <w:marTop w:val="0"/>
      <w:marBottom w:val="0"/>
      <w:divBdr>
        <w:top w:val="none" w:sz="0" w:space="0" w:color="auto"/>
        <w:left w:val="none" w:sz="0" w:space="0" w:color="auto"/>
        <w:bottom w:val="none" w:sz="0" w:space="0" w:color="auto"/>
        <w:right w:val="none" w:sz="0" w:space="0" w:color="auto"/>
      </w:divBdr>
    </w:div>
    <w:div w:id="488712919">
      <w:bodyDiv w:val="1"/>
      <w:marLeft w:val="0"/>
      <w:marRight w:val="0"/>
      <w:marTop w:val="0"/>
      <w:marBottom w:val="0"/>
      <w:divBdr>
        <w:top w:val="none" w:sz="0" w:space="0" w:color="auto"/>
        <w:left w:val="none" w:sz="0" w:space="0" w:color="auto"/>
        <w:bottom w:val="none" w:sz="0" w:space="0" w:color="auto"/>
        <w:right w:val="none" w:sz="0" w:space="0" w:color="auto"/>
      </w:divBdr>
    </w:div>
    <w:div w:id="592200914">
      <w:bodyDiv w:val="1"/>
      <w:marLeft w:val="0"/>
      <w:marRight w:val="0"/>
      <w:marTop w:val="0"/>
      <w:marBottom w:val="0"/>
      <w:divBdr>
        <w:top w:val="none" w:sz="0" w:space="0" w:color="auto"/>
        <w:left w:val="none" w:sz="0" w:space="0" w:color="auto"/>
        <w:bottom w:val="none" w:sz="0" w:space="0" w:color="auto"/>
        <w:right w:val="none" w:sz="0" w:space="0" w:color="auto"/>
      </w:divBdr>
    </w:div>
    <w:div w:id="742917458">
      <w:bodyDiv w:val="1"/>
      <w:marLeft w:val="0"/>
      <w:marRight w:val="0"/>
      <w:marTop w:val="0"/>
      <w:marBottom w:val="0"/>
      <w:divBdr>
        <w:top w:val="none" w:sz="0" w:space="0" w:color="auto"/>
        <w:left w:val="none" w:sz="0" w:space="0" w:color="auto"/>
        <w:bottom w:val="none" w:sz="0" w:space="0" w:color="auto"/>
        <w:right w:val="none" w:sz="0" w:space="0" w:color="auto"/>
      </w:divBdr>
    </w:div>
    <w:div w:id="748230541">
      <w:bodyDiv w:val="1"/>
      <w:marLeft w:val="0"/>
      <w:marRight w:val="0"/>
      <w:marTop w:val="0"/>
      <w:marBottom w:val="0"/>
      <w:divBdr>
        <w:top w:val="none" w:sz="0" w:space="0" w:color="auto"/>
        <w:left w:val="none" w:sz="0" w:space="0" w:color="auto"/>
        <w:bottom w:val="none" w:sz="0" w:space="0" w:color="auto"/>
        <w:right w:val="none" w:sz="0" w:space="0" w:color="auto"/>
      </w:divBdr>
    </w:div>
    <w:div w:id="834537545">
      <w:bodyDiv w:val="1"/>
      <w:marLeft w:val="0"/>
      <w:marRight w:val="0"/>
      <w:marTop w:val="0"/>
      <w:marBottom w:val="0"/>
      <w:divBdr>
        <w:top w:val="none" w:sz="0" w:space="0" w:color="auto"/>
        <w:left w:val="none" w:sz="0" w:space="0" w:color="auto"/>
        <w:bottom w:val="none" w:sz="0" w:space="0" w:color="auto"/>
        <w:right w:val="none" w:sz="0" w:space="0" w:color="auto"/>
      </w:divBdr>
    </w:div>
    <w:div w:id="846477848">
      <w:bodyDiv w:val="1"/>
      <w:marLeft w:val="0"/>
      <w:marRight w:val="0"/>
      <w:marTop w:val="0"/>
      <w:marBottom w:val="0"/>
      <w:divBdr>
        <w:top w:val="none" w:sz="0" w:space="0" w:color="auto"/>
        <w:left w:val="none" w:sz="0" w:space="0" w:color="auto"/>
        <w:bottom w:val="none" w:sz="0" w:space="0" w:color="auto"/>
        <w:right w:val="none" w:sz="0" w:space="0" w:color="auto"/>
      </w:divBdr>
    </w:div>
    <w:div w:id="862480149">
      <w:bodyDiv w:val="1"/>
      <w:marLeft w:val="0"/>
      <w:marRight w:val="0"/>
      <w:marTop w:val="0"/>
      <w:marBottom w:val="0"/>
      <w:divBdr>
        <w:top w:val="none" w:sz="0" w:space="0" w:color="auto"/>
        <w:left w:val="none" w:sz="0" w:space="0" w:color="auto"/>
        <w:bottom w:val="none" w:sz="0" w:space="0" w:color="auto"/>
        <w:right w:val="none" w:sz="0" w:space="0" w:color="auto"/>
      </w:divBdr>
    </w:div>
    <w:div w:id="904073774">
      <w:bodyDiv w:val="1"/>
      <w:marLeft w:val="0"/>
      <w:marRight w:val="0"/>
      <w:marTop w:val="0"/>
      <w:marBottom w:val="0"/>
      <w:divBdr>
        <w:top w:val="none" w:sz="0" w:space="0" w:color="auto"/>
        <w:left w:val="none" w:sz="0" w:space="0" w:color="auto"/>
        <w:bottom w:val="none" w:sz="0" w:space="0" w:color="auto"/>
        <w:right w:val="none" w:sz="0" w:space="0" w:color="auto"/>
      </w:divBdr>
    </w:div>
    <w:div w:id="929972638">
      <w:bodyDiv w:val="1"/>
      <w:marLeft w:val="0"/>
      <w:marRight w:val="0"/>
      <w:marTop w:val="0"/>
      <w:marBottom w:val="0"/>
      <w:divBdr>
        <w:top w:val="none" w:sz="0" w:space="0" w:color="auto"/>
        <w:left w:val="none" w:sz="0" w:space="0" w:color="auto"/>
        <w:bottom w:val="none" w:sz="0" w:space="0" w:color="auto"/>
        <w:right w:val="none" w:sz="0" w:space="0" w:color="auto"/>
      </w:divBdr>
    </w:div>
    <w:div w:id="1007706014">
      <w:bodyDiv w:val="1"/>
      <w:marLeft w:val="0"/>
      <w:marRight w:val="0"/>
      <w:marTop w:val="0"/>
      <w:marBottom w:val="0"/>
      <w:divBdr>
        <w:top w:val="none" w:sz="0" w:space="0" w:color="auto"/>
        <w:left w:val="none" w:sz="0" w:space="0" w:color="auto"/>
        <w:bottom w:val="none" w:sz="0" w:space="0" w:color="auto"/>
        <w:right w:val="none" w:sz="0" w:space="0" w:color="auto"/>
      </w:divBdr>
    </w:div>
    <w:div w:id="1078866915">
      <w:bodyDiv w:val="1"/>
      <w:marLeft w:val="0"/>
      <w:marRight w:val="0"/>
      <w:marTop w:val="0"/>
      <w:marBottom w:val="0"/>
      <w:divBdr>
        <w:top w:val="none" w:sz="0" w:space="0" w:color="auto"/>
        <w:left w:val="none" w:sz="0" w:space="0" w:color="auto"/>
        <w:bottom w:val="none" w:sz="0" w:space="0" w:color="auto"/>
        <w:right w:val="none" w:sz="0" w:space="0" w:color="auto"/>
      </w:divBdr>
    </w:div>
    <w:div w:id="1093941760">
      <w:bodyDiv w:val="1"/>
      <w:marLeft w:val="0"/>
      <w:marRight w:val="0"/>
      <w:marTop w:val="0"/>
      <w:marBottom w:val="0"/>
      <w:divBdr>
        <w:top w:val="none" w:sz="0" w:space="0" w:color="auto"/>
        <w:left w:val="none" w:sz="0" w:space="0" w:color="auto"/>
        <w:bottom w:val="none" w:sz="0" w:space="0" w:color="auto"/>
        <w:right w:val="none" w:sz="0" w:space="0" w:color="auto"/>
      </w:divBdr>
    </w:div>
    <w:div w:id="1133713761">
      <w:bodyDiv w:val="1"/>
      <w:marLeft w:val="0"/>
      <w:marRight w:val="0"/>
      <w:marTop w:val="0"/>
      <w:marBottom w:val="0"/>
      <w:divBdr>
        <w:top w:val="none" w:sz="0" w:space="0" w:color="auto"/>
        <w:left w:val="none" w:sz="0" w:space="0" w:color="auto"/>
        <w:bottom w:val="none" w:sz="0" w:space="0" w:color="auto"/>
        <w:right w:val="none" w:sz="0" w:space="0" w:color="auto"/>
      </w:divBdr>
    </w:div>
    <w:div w:id="1133864938">
      <w:bodyDiv w:val="1"/>
      <w:marLeft w:val="0"/>
      <w:marRight w:val="0"/>
      <w:marTop w:val="0"/>
      <w:marBottom w:val="0"/>
      <w:divBdr>
        <w:top w:val="none" w:sz="0" w:space="0" w:color="auto"/>
        <w:left w:val="none" w:sz="0" w:space="0" w:color="auto"/>
        <w:bottom w:val="none" w:sz="0" w:space="0" w:color="auto"/>
        <w:right w:val="none" w:sz="0" w:space="0" w:color="auto"/>
      </w:divBdr>
    </w:div>
    <w:div w:id="1226985593">
      <w:bodyDiv w:val="1"/>
      <w:marLeft w:val="0"/>
      <w:marRight w:val="0"/>
      <w:marTop w:val="0"/>
      <w:marBottom w:val="0"/>
      <w:divBdr>
        <w:top w:val="none" w:sz="0" w:space="0" w:color="auto"/>
        <w:left w:val="none" w:sz="0" w:space="0" w:color="auto"/>
        <w:bottom w:val="none" w:sz="0" w:space="0" w:color="auto"/>
        <w:right w:val="none" w:sz="0" w:space="0" w:color="auto"/>
      </w:divBdr>
      <w:divsChild>
        <w:div w:id="1114328983">
          <w:marLeft w:val="0"/>
          <w:marRight w:val="0"/>
          <w:marTop w:val="0"/>
          <w:marBottom w:val="0"/>
          <w:divBdr>
            <w:top w:val="none" w:sz="0" w:space="0" w:color="auto"/>
            <w:left w:val="none" w:sz="0" w:space="0" w:color="auto"/>
            <w:bottom w:val="none" w:sz="0" w:space="0" w:color="auto"/>
            <w:right w:val="none" w:sz="0" w:space="0" w:color="auto"/>
          </w:divBdr>
        </w:div>
        <w:div w:id="57822602">
          <w:marLeft w:val="0"/>
          <w:marRight w:val="0"/>
          <w:marTop w:val="0"/>
          <w:marBottom w:val="0"/>
          <w:divBdr>
            <w:top w:val="none" w:sz="0" w:space="0" w:color="auto"/>
            <w:left w:val="none" w:sz="0" w:space="0" w:color="auto"/>
            <w:bottom w:val="none" w:sz="0" w:space="0" w:color="auto"/>
            <w:right w:val="none" w:sz="0" w:space="0" w:color="auto"/>
          </w:divBdr>
        </w:div>
      </w:divsChild>
    </w:div>
    <w:div w:id="1374034495">
      <w:bodyDiv w:val="1"/>
      <w:marLeft w:val="0"/>
      <w:marRight w:val="0"/>
      <w:marTop w:val="0"/>
      <w:marBottom w:val="0"/>
      <w:divBdr>
        <w:top w:val="none" w:sz="0" w:space="0" w:color="auto"/>
        <w:left w:val="none" w:sz="0" w:space="0" w:color="auto"/>
        <w:bottom w:val="none" w:sz="0" w:space="0" w:color="auto"/>
        <w:right w:val="none" w:sz="0" w:space="0" w:color="auto"/>
      </w:divBdr>
    </w:div>
    <w:div w:id="1446071678">
      <w:bodyDiv w:val="1"/>
      <w:marLeft w:val="0"/>
      <w:marRight w:val="0"/>
      <w:marTop w:val="0"/>
      <w:marBottom w:val="0"/>
      <w:divBdr>
        <w:top w:val="none" w:sz="0" w:space="0" w:color="auto"/>
        <w:left w:val="none" w:sz="0" w:space="0" w:color="auto"/>
        <w:bottom w:val="none" w:sz="0" w:space="0" w:color="auto"/>
        <w:right w:val="none" w:sz="0" w:space="0" w:color="auto"/>
      </w:divBdr>
    </w:div>
    <w:div w:id="1477331714">
      <w:bodyDiv w:val="1"/>
      <w:marLeft w:val="0"/>
      <w:marRight w:val="0"/>
      <w:marTop w:val="0"/>
      <w:marBottom w:val="0"/>
      <w:divBdr>
        <w:top w:val="none" w:sz="0" w:space="0" w:color="auto"/>
        <w:left w:val="none" w:sz="0" w:space="0" w:color="auto"/>
        <w:bottom w:val="none" w:sz="0" w:space="0" w:color="auto"/>
        <w:right w:val="none" w:sz="0" w:space="0" w:color="auto"/>
      </w:divBdr>
    </w:div>
    <w:div w:id="1706563435">
      <w:bodyDiv w:val="1"/>
      <w:marLeft w:val="0"/>
      <w:marRight w:val="0"/>
      <w:marTop w:val="0"/>
      <w:marBottom w:val="0"/>
      <w:divBdr>
        <w:top w:val="none" w:sz="0" w:space="0" w:color="auto"/>
        <w:left w:val="none" w:sz="0" w:space="0" w:color="auto"/>
        <w:bottom w:val="none" w:sz="0" w:space="0" w:color="auto"/>
        <w:right w:val="none" w:sz="0" w:space="0" w:color="auto"/>
      </w:divBdr>
    </w:div>
    <w:div w:id="1758207538">
      <w:bodyDiv w:val="1"/>
      <w:marLeft w:val="0"/>
      <w:marRight w:val="0"/>
      <w:marTop w:val="0"/>
      <w:marBottom w:val="0"/>
      <w:divBdr>
        <w:top w:val="none" w:sz="0" w:space="0" w:color="auto"/>
        <w:left w:val="none" w:sz="0" w:space="0" w:color="auto"/>
        <w:bottom w:val="none" w:sz="0" w:space="0" w:color="auto"/>
        <w:right w:val="none" w:sz="0" w:space="0" w:color="auto"/>
      </w:divBdr>
    </w:div>
    <w:div w:id="1769302547">
      <w:bodyDiv w:val="1"/>
      <w:marLeft w:val="0"/>
      <w:marRight w:val="0"/>
      <w:marTop w:val="0"/>
      <w:marBottom w:val="0"/>
      <w:divBdr>
        <w:top w:val="none" w:sz="0" w:space="0" w:color="auto"/>
        <w:left w:val="none" w:sz="0" w:space="0" w:color="auto"/>
        <w:bottom w:val="none" w:sz="0" w:space="0" w:color="auto"/>
        <w:right w:val="none" w:sz="0" w:space="0" w:color="auto"/>
      </w:divBdr>
    </w:div>
    <w:div w:id="1910535009">
      <w:bodyDiv w:val="1"/>
      <w:marLeft w:val="0"/>
      <w:marRight w:val="0"/>
      <w:marTop w:val="0"/>
      <w:marBottom w:val="0"/>
      <w:divBdr>
        <w:top w:val="none" w:sz="0" w:space="0" w:color="auto"/>
        <w:left w:val="none" w:sz="0" w:space="0" w:color="auto"/>
        <w:bottom w:val="none" w:sz="0" w:space="0" w:color="auto"/>
        <w:right w:val="none" w:sz="0" w:space="0" w:color="auto"/>
      </w:divBdr>
    </w:div>
    <w:div w:id="1951930037">
      <w:bodyDiv w:val="1"/>
      <w:marLeft w:val="0"/>
      <w:marRight w:val="0"/>
      <w:marTop w:val="0"/>
      <w:marBottom w:val="0"/>
      <w:divBdr>
        <w:top w:val="none" w:sz="0" w:space="0" w:color="auto"/>
        <w:left w:val="none" w:sz="0" w:space="0" w:color="auto"/>
        <w:bottom w:val="none" w:sz="0" w:space="0" w:color="auto"/>
        <w:right w:val="none" w:sz="0" w:space="0" w:color="auto"/>
      </w:divBdr>
    </w:div>
    <w:div w:id="2036879236">
      <w:bodyDiv w:val="1"/>
      <w:marLeft w:val="0"/>
      <w:marRight w:val="0"/>
      <w:marTop w:val="0"/>
      <w:marBottom w:val="0"/>
      <w:divBdr>
        <w:top w:val="none" w:sz="0" w:space="0" w:color="auto"/>
        <w:left w:val="none" w:sz="0" w:space="0" w:color="auto"/>
        <w:bottom w:val="none" w:sz="0" w:space="0" w:color="auto"/>
        <w:right w:val="none" w:sz="0" w:space="0" w:color="auto"/>
      </w:divBdr>
    </w:div>
    <w:div w:id="2053073038">
      <w:bodyDiv w:val="1"/>
      <w:marLeft w:val="0"/>
      <w:marRight w:val="0"/>
      <w:marTop w:val="0"/>
      <w:marBottom w:val="0"/>
      <w:divBdr>
        <w:top w:val="none" w:sz="0" w:space="0" w:color="auto"/>
        <w:left w:val="none" w:sz="0" w:space="0" w:color="auto"/>
        <w:bottom w:val="none" w:sz="0" w:space="0" w:color="auto"/>
        <w:right w:val="none" w:sz="0" w:space="0" w:color="auto"/>
      </w:divBdr>
      <w:divsChild>
        <w:div w:id="1129006388">
          <w:marLeft w:val="0"/>
          <w:marRight w:val="0"/>
          <w:marTop w:val="0"/>
          <w:marBottom w:val="0"/>
          <w:divBdr>
            <w:top w:val="none" w:sz="0" w:space="0" w:color="auto"/>
            <w:left w:val="none" w:sz="0" w:space="0" w:color="auto"/>
            <w:bottom w:val="none" w:sz="0" w:space="0" w:color="auto"/>
            <w:right w:val="none" w:sz="0" w:space="0" w:color="auto"/>
          </w:divBdr>
        </w:div>
        <w:div w:id="1906138602">
          <w:marLeft w:val="0"/>
          <w:marRight w:val="0"/>
          <w:marTop w:val="0"/>
          <w:marBottom w:val="0"/>
          <w:divBdr>
            <w:top w:val="none" w:sz="0" w:space="0" w:color="auto"/>
            <w:left w:val="none" w:sz="0" w:space="0" w:color="auto"/>
            <w:bottom w:val="none" w:sz="0" w:space="0" w:color="auto"/>
            <w:right w:val="none" w:sz="0" w:space="0" w:color="auto"/>
          </w:divBdr>
        </w:div>
      </w:divsChild>
    </w:div>
    <w:div w:id="211355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hyperlink" Target="file:///C:\Users\posashkov__nv\Desktop\500%20&#1043;&#1056;&#1055;%20&#1042;&#1086;&#1088;&#1086;&#1096;&#1085;&#1077;&#1074;&#1086;.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yperlink" Target="http://www.consultant.ru/document/cons_doc_LAW_422125/570afc6feff03328459242886307d6aebe1ccb6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oroshnevo.rkursk.ru/" TargetMode="External"/><Relationship Id="rId5" Type="http://schemas.openxmlformats.org/officeDocument/2006/relationships/webSettings" Target="webSettings.xml"/><Relationship Id="rId15" Type="http://schemas.openxmlformats.org/officeDocument/2006/relationships/hyperlink" Target="http://ru.map.wikia.com/wiki/%D0%9C2"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consultant.ru/document/cons_doc_LAW_416246/5429b86eaa4004e332d606078dfc7569f2feb7b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0ABF5-FD14-4BBC-97BD-7C062BE12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101</Pages>
  <Words>30077</Words>
  <Characters>171444</Characters>
  <Application>Microsoft Office Word</Application>
  <DocSecurity>0</DocSecurity>
  <Lines>1428</Lines>
  <Paragraphs>402</Paragraphs>
  <ScaleCrop>false</ScaleCrop>
  <HeadingPairs>
    <vt:vector size="2" baseType="variant">
      <vt:variant>
        <vt:lpstr>Название</vt:lpstr>
      </vt:variant>
      <vt:variant>
        <vt:i4>1</vt:i4>
      </vt:variant>
    </vt:vector>
  </HeadingPairs>
  <TitlesOfParts>
    <vt:vector size="1" baseType="lpstr">
      <vt:lpstr>ИНДИВИДУАЛЬНЫЙ ПРЕДПРИНИМАТЕЛЬ</vt:lpstr>
    </vt:vector>
  </TitlesOfParts>
  <Company/>
  <LinksUpToDate>false</LinksUpToDate>
  <CharactersWithSpaces>201119</CharactersWithSpaces>
  <SharedDoc>false</SharedDoc>
  <HLinks>
    <vt:vector size="60" baseType="variant">
      <vt:variant>
        <vt:i4>4325390</vt:i4>
      </vt:variant>
      <vt:variant>
        <vt:i4>63</vt:i4>
      </vt:variant>
      <vt:variant>
        <vt:i4>0</vt:i4>
      </vt:variant>
      <vt:variant>
        <vt:i4>5</vt:i4>
      </vt:variant>
      <vt:variant>
        <vt:lpwstr>http://fgis.minregion.ru/</vt:lpwstr>
      </vt:variant>
      <vt:variant>
        <vt:lpwstr/>
      </vt:variant>
      <vt:variant>
        <vt:i4>262153</vt:i4>
      </vt:variant>
      <vt:variant>
        <vt:i4>60</vt:i4>
      </vt:variant>
      <vt:variant>
        <vt:i4>0</vt:i4>
      </vt:variant>
      <vt:variant>
        <vt:i4>5</vt:i4>
      </vt:variant>
      <vt:variant>
        <vt:lpwstr>http://rkursk.ru/</vt:lpwstr>
      </vt:variant>
      <vt:variant>
        <vt:lpwstr/>
      </vt:variant>
      <vt:variant>
        <vt:i4>1507352</vt:i4>
      </vt:variant>
      <vt:variant>
        <vt:i4>57</vt:i4>
      </vt:variant>
      <vt:variant>
        <vt:i4>0</vt:i4>
      </vt:variant>
      <vt:variant>
        <vt:i4>5</vt:i4>
      </vt:variant>
      <vt:variant>
        <vt:lpwstr>http://www.minregion.ru/</vt:lpwstr>
      </vt:variant>
      <vt:variant>
        <vt:lpwstr/>
      </vt:variant>
      <vt:variant>
        <vt:i4>524355</vt:i4>
      </vt:variant>
      <vt:variant>
        <vt:i4>54</vt:i4>
      </vt:variant>
      <vt:variant>
        <vt:i4>0</vt:i4>
      </vt:variant>
      <vt:variant>
        <vt:i4>5</vt:i4>
      </vt:variant>
      <vt:variant>
        <vt:lpwstr>http://adm.rkursk.ru/</vt:lpwstr>
      </vt:variant>
      <vt:variant>
        <vt:lpwstr/>
      </vt:variant>
      <vt:variant>
        <vt:i4>6946850</vt:i4>
      </vt:variant>
      <vt:variant>
        <vt:i4>51</vt:i4>
      </vt:variant>
      <vt:variant>
        <vt:i4>0</vt:i4>
      </vt:variant>
      <vt:variant>
        <vt:i4>5</vt:i4>
      </vt:variant>
      <vt:variant>
        <vt:lpwstr>http://www.realgost.ru/gost_view/sanpin/sanpin_2971-84/index.html</vt:lpwstr>
      </vt:variant>
      <vt:variant>
        <vt:lpwstr/>
      </vt:variant>
      <vt:variant>
        <vt:i4>6553648</vt:i4>
      </vt:variant>
      <vt:variant>
        <vt:i4>48</vt:i4>
      </vt:variant>
      <vt:variant>
        <vt:i4>0</vt:i4>
      </vt:variant>
      <vt:variant>
        <vt:i4>5</vt:i4>
      </vt:variant>
      <vt:variant>
        <vt:lpwstr/>
      </vt:variant>
      <vt:variant>
        <vt:lpwstr>Par421</vt:lpwstr>
      </vt:variant>
      <vt:variant>
        <vt:i4>6553649</vt:i4>
      </vt:variant>
      <vt:variant>
        <vt:i4>45</vt:i4>
      </vt:variant>
      <vt:variant>
        <vt:i4>0</vt:i4>
      </vt:variant>
      <vt:variant>
        <vt:i4>5</vt:i4>
      </vt:variant>
      <vt:variant>
        <vt:lpwstr/>
      </vt:variant>
      <vt:variant>
        <vt:lpwstr>Par336</vt:lpwstr>
      </vt:variant>
      <vt:variant>
        <vt:i4>4718595</vt:i4>
      </vt:variant>
      <vt:variant>
        <vt:i4>36</vt:i4>
      </vt:variant>
      <vt:variant>
        <vt:i4>0</vt:i4>
      </vt:variant>
      <vt:variant>
        <vt:i4>5</vt:i4>
      </vt:variant>
      <vt:variant>
        <vt:lpwstr>http://ru.map.wikia.com/wiki/%D0%9C2</vt:lpwstr>
      </vt:variant>
      <vt:variant>
        <vt:lpwstr/>
      </vt:variant>
      <vt:variant>
        <vt:i4>2228304</vt:i4>
      </vt:variant>
      <vt:variant>
        <vt:i4>6</vt:i4>
      </vt:variant>
      <vt:variant>
        <vt:i4>0</vt:i4>
      </vt:variant>
      <vt:variant>
        <vt:i4>5</vt:i4>
      </vt:variant>
      <vt:variant>
        <vt:lpwstr>mailto:andr.vorobyev@gmail.com</vt:lpwstr>
      </vt:variant>
      <vt:variant>
        <vt:lpwstr/>
      </vt:variant>
      <vt:variant>
        <vt:i4>2228304</vt:i4>
      </vt:variant>
      <vt:variant>
        <vt:i4>0</vt:i4>
      </vt:variant>
      <vt:variant>
        <vt:i4>0</vt:i4>
      </vt:variant>
      <vt:variant>
        <vt:i4>5</vt:i4>
      </vt:variant>
      <vt:variant>
        <vt:lpwstr>mailto:andr.vorobyev@gmail.com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ИНДИВИДУАЛЬНЫЙ ПРЕДПРИНИМАТЕЛЬ</dc:title>
  <dc:subject/>
  <dc:creator>Пользователь</dc:creator>
  <cp:keywords/>
  <cp:lastModifiedBy>Home PC</cp:lastModifiedBy>
  <cp:revision>103</cp:revision>
  <cp:lastPrinted>2019-09-16T16:56:00Z</cp:lastPrinted>
  <dcterms:created xsi:type="dcterms:W3CDTF">2023-03-21T09:29:00Z</dcterms:created>
  <dcterms:modified xsi:type="dcterms:W3CDTF">2024-09-02T14:17:00Z</dcterms:modified>
</cp:coreProperties>
</file>