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</w:pPr>
    </w:p>
    <w:p w:rsidR="005B6A01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Pr="002F334E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hAnsi="Times New Roman" w:cs="Times New Roman"/>
          <w:sz w:val="28"/>
          <w:szCs w:val="28"/>
        </w:rPr>
      </w:pPr>
    </w:p>
    <w:p w:rsidR="005B6A01" w:rsidRPr="002F334E" w:rsidRDefault="004429F9" w:rsidP="004429F9">
      <w:pPr>
        <w:shd w:val="clear" w:color="auto" w:fill="FFFFFF"/>
        <w:spacing w:before="365" w:after="341"/>
        <w:ind w:left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                      </w:t>
      </w:r>
      <w:r w:rsidR="005B6A01"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Pr="002F334E" w:rsidRDefault="005B6A01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  <w:sectPr w:rsidR="005B6A01" w:rsidRPr="002F334E" w:rsidSect="00261FAB">
          <w:pgSz w:w="11909" w:h="16834"/>
          <w:pgMar w:top="1134" w:right="710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9849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31.10.2018</w:t>
      </w:r>
      <w:r w:rsidR="009D39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           №125</w:t>
      </w:r>
    </w:p>
    <w:p w:rsidR="009D3944" w:rsidRDefault="009D3944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B6A01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д. Ворошнево</w:t>
      </w:r>
    </w:p>
    <w:p w:rsidR="005B6A01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введении режима функционирования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«Повышенная готовность» на территории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</w:t>
      </w:r>
    </w:p>
    <w:p w:rsidR="002948B8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Курской области  в период проведения </w:t>
      </w:r>
    </w:p>
    <w:p w:rsidR="002948B8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мероприятий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посвященных празднованию</w:t>
      </w:r>
    </w:p>
    <w:p w:rsidR="00F71C7F" w:rsidRPr="00F71C7F" w:rsidRDefault="00261FAB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Дня народного единства</w:t>
      </w:r>
      <w:r w:rsidR="002948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4 ноября 2018 года. 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B6A01" w:rsidRPr="002F334E" w:rsidRDefault="005B6A01" w:rsidP="005B6A01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</w:p>
    <w:p w:rsidR="005B6A01" w:rsidRDefault="005B6A01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 соответствии с Распоряжением Главы Курс</w:t>
      </w:r>
      <w:r w:rsidR="00F71C7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кого района Курской области от 31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.</w:t>
      </w:r>
      <w:r w:rsidR="00F71C7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10.2018г. № 496,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в целях принятия дополнительных мер,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направленных на обеспечение  компл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ексной  безопасности населения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Курской области,</w:t>
      </w:r>
      <w:r w:rsidR="00EA793D" w:rsidRP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своевременным реагированием на возможные чрезвычайные ситуации на территории Ворошневского сельсовета К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урского района Курской области:</w:t>
      </w:r>
    </w:p>
    <w:p w:rsidR="00690105" w:rsidRPr="002F334E" w:rsidRDefault="00690105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261FAB" w:rsidRPr="00261FAB" w:rsidRDefault="005B6A01" w:rsidP="004429F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="009D39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18.00  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02.11.2018</w:t>
      </w:r>
      <w:r w:rsidR="009D39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года</w:t>
      </w: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 09.00 </w:t>
      </w:r>
      <w:r w:rsidR="009D39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06.11.2018</w:t>
      </w:r>
      <w:r w:rsidR="009D39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года </w:t>
      </w: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перевести  все силы и средства в режим функционирования </w:t>
      </w:r>
      <w:r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«</w:t>
      </w:r>
      <w:r w:rsidRPr="00261FA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ПОВЫШЕННАЯ ГОТОВНОСТЬ</w:t>
      </w:r>
      <w:r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690105"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установить муниципальный уровень реагирования.</w:t>
      </w:r>
    </w:p>
    <w:p w:rsidR="005B6A01" w:rsidRPr="00690105" w:rsidRDefault="005B6A01" w:rsidP="004429F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Оповестить старших населенных пунктов, членов Д</w:t>
      </w:r>
      <w:r w:rsidR="009849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ПД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 режиме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90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повышенной готовности.</w:t>
      </w:r>
    </w:p>
    <w:p w:rsidR="005B6A01" w:rsidRPr="008575E2" w:rsidRDefault="005B6A01" w:rsidP="004429F9">
      <w:pPr>
        <w:numPr>
          <w:ilvl w:val="0"/>
          <w:numId w:val="1"/>
        </w:numPr>
        <w:shd w:val="clear" w:color="auto" w:fill="FFFFFF"/>
        <w:tabs>
          <w:tab w:val="left" w:pos="1070"/>
        </w:tabs>
        <w:ind w:firstLine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комиссию по предупреждению и ликвидации</w:t>
      </w: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чрезвычайных ситуаций и обеспечению пожарной безопасности на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территории МО «Ворошневский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сельсовет» Курского района Курской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в режим повышенной готовности</w:t>
      </w:r>
    </w:p>
    <w:p w:rsidR="00261FAB" w:rsidRPr="007243A3" w:rsidRDefault="005B6A01" w:rsidP="002948B8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right="2" w:firstLine="71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Работникам Администрации организовать круглосуточные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дежурства, выделить одну единицу автотранспорт</w:t>
      </w:r>
      <w:r w:rsidR="00F30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для дежурства (приложение №1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6901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B6A01" w:rsidRPr="002948B8" w:rsidRDefault="005B6A01" w:rsidP="002948B8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left="0" w:right="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Обеспечить оперативное реагирование на поступающие</w:t>
      </w:r>
      <w:r w:rsidR="002948B8"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обращения </w:t>
      </w: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граждан о возникновении чрезвычайных ситуаций на территории Ворошневского сельсовета Курского района Курской области.</w:t>
      </w:r>
    </w:p>
    <w:p w:rsidR="002948B8" w:rsidRPr="002948B8" w:rsidRDefault="002948B8" w:rsidP="002948B8">
      <w:pPr>
        <w:shd w:val="clear" w:color="auto" w:fill="FFFFFF"/>
        <w:tabs>
          <w:tab w:val="left" w:pos="1070"/>
        </w:tabs>
        <w:spacing w:line="341" w:lineRule="exact"/>
        <w:ind w:right="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B6A01" w:rsidRDefault="002948B8" w:rsidP="004429F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 6. Утвердить П</w:t>
      </w:r>
      <w:r w:rsidR="00984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лан обеспечения комплексной безопасности при подготовке и проведении мероприятий, посвященных Дню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ого единства 4 ноября 2018 года на территории МО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сельсовет» Курского район Курской области</w:t>
      </w:r>
      <w:r w:rsidR="00F30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(приложение №2)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984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6901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261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7.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Обеспечить немедленное информирование об обстановке на территории Ворошневского сельсовета в ЕДДС Курского района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B6A01" w:rsidRPr="002F334E" w:rsidRDefault="005B6A01" w:rsidP="004429F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6901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84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Распоряжение вступает в силу со дня его подписания.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Pr="002F334E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Глава Ворошневского сельсовета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  <w:t xml:space="preserve">          Н.С. Тарасов</w:t>
      </w:r>
    </w:p>
    <w:p w:rsidR="005B6A01" w:rsidRPr="00725CA9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  <w:sectPr w:rsidR="005B6A01" w:rsidRPr="00725CA9" w:rsidSect="002F334E"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framePr w:h="2294" w:hSpace="38" w:wrap="notBeside" w:vAnchor="text" w:hAnchor="margin" w:x="-3820" w:y="2631"/>
        <w:rPr>
          <w:sz w:val="24"/>
          <w:szCs w:val="24"/>
        </w:rPr>
      </w:pPr>
    </w:p>
    <w:p w:rsidR="005B6A01" w:rsidRDefault="005B6A01" w:rsidP="005B6A01">
      <w:pPr>
        <w:shd w:val="clear" w:color="auto" w:fill="FFFFFF"/>
        <w:spacing w:before="3802"/>
      </w:pPr>
    </w:p>
    <w:p w:rsidR="008346BB" w:rsidRDefault="008346BB"/>
    <w:p w:rsidR="005B6A01" w:rsidRDefault="005B6A01"/>
    <w:p w:rsidR="005B6A01" w:rsidRDefault="005B6A01"/>
    <w:p w:rsidR="005B6A01" w:rsidRDefault="00391E59">
      <w:r>
        <w:t xml:space="preserve">                         </w:t>
      </w:r>
    </w:p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Pr="00B649C4" w:rsidRDefault="00391E59" w:rsidP="00391E59">
      <w:pPr>
        <w:pStyle w:val="a4"/>
        <w:jc w:val="right"/>
        <w:rPr>
          <w:rFonts w:cs="Times New Roman"/>
          <w:sz w:val="28"/>
          <w:szCs w:val="28"/>
        </w:rPr>
      </w:pPr>
      <w:r w:rsidRPr="00B649C4">
        <w:rPr>
          <w:sz w:val="28"/>
          <w:szCs w:val="28"/>
        </w:rPr>
        <w:lastRenderedPageBreak/>
        <w:t xml:space="preserve">      </w:t>
      </w:r>
      <w:r w:rsidR="00B649C4" w:rsidRPr="00B649C4">
        <w:rPr>
          <w:rFonts w:cs="Times New Roman"/>
          <w:sz w:val="28"/>
          <w:szCs w:val="28"/>
        </w:rPr>
        <w:t>Приложение</w:t>
      </w:r>
      <w:r w:rsidRPr="00B649C4">
        <w:rPr>
          <w:rFonts w:cs="Times New Roman"/>
          <w:sz w:val="28"/>
          <w:szCs w:val="28"/>
        </w:rPr>
        <w:t xml:space="preserve"> №1</w:t>
      </w:r>
    </w:p>
    <w:p w:rsidR="00391E59" w:rsidRPr="00B649C4" w:rsidRDefault="00391E59" w:rsidP="00391E59">
      <w:pPr>
        <w:pStyle w:val="a4"/>
        <w:jc w:val="right"/>
        <w:rPr>
          <w:rFonts w:cs="Times New Roman"/>
          <w:sz w:val="28"/>
          <w:szCs w:val="28"/>
        </w:rPr>
      </w:pPr>
      <w:r w:rsidRPr="00B649C4">
        <w:rPr>
          <w:rFonts w:cs="Times New Roman"/>
          <w:sz w:val="28"/>
          <w:szCs w:val="28"/>
        </w:rPr>
        <w:t xml:space="preserve">                                                                  к Распо</w:t>
      </w:r>
      <w:r w:rsidR="00B649C4">
        <w:rPr>
          <w:rFonts w:cs="Times New Roman"/>
          <w:sz w:val="28"/>
          <w:szCs w:val="28"/>
        </w:rPr>
        <w:t>ряжению № 125 от 31.10.2018г.</w:t>
      </w:r>
    </w:p>
    <w:p w:rsidR="00391E59" w:rsidRDefault="00391E59" w:rsidP="00391E59">
      <w:pPr>
        <w:jc w:val="right"/>
      </w:pPr>
    </w:p>
    <w:p w:rsidR="00391E59" w:rsidRDefault="00391E59"/>
    <w:p w:rsidR="00391E59" w:rsidRDefault="00391E59"/>
    <w:p w:rsidR="00391E59" w:rsidRDefault="00391E59"/>
    <w:p w:rsidR="00391E59" w:rsidRDefault="00391E59"/>
    <w:p w:rsidR="00E16A26" w:rsidRPr="00BF4EE9" w:rsidRDefault="00E16A26" w:rsidP="00E16A26">
      <w:pPr>
        <w:pStyle w:val="a4"/>
        <w:jc w:val="center"/>
        <w:rPr>
          <w:b/>
          <w:sz w:val="28"/>
          <w:szCs w:val="28"/>
        </w:rPr>
      </w:pPr>
      <w:r w:rsidRPr="00BF4EE9">
        <w:rPr>
          <w:b/>
          <w:sz w:val="28"/>
          <w:szCs w:val="28"/>
        </w:rPr>
        <w:t>ГРАФИК ДЕЖУРСТВ</w:t>
      </w:r>
    </w:p>
    <w:p w:rsidR="00391E59" w:rsidRDefault="00391E59"/>
    <w:p w:rsidR="00391E59" w:rsidRDefault="00391E59"/>
    <w:tbl>
      <w:tblPr>
        <w:tblStyle w:val="a5"/>
        <w:tblW w:w="0" w:type="auto"/>
        <w:tblLook w:val="04A0"/>
      </w:tblPr>
      <w:tblGrid>
        <w:gridCol w:w="1493"/>
        <w:gridCol w:w="2929"/>
        <w:gridCol w:w="2875"/>
        <w:gridCol w:w="2274"/>
      </w:tblGrid>
      <w:tr w:rsidR="00347BE9" w:rsidTr="00291429">
        <w:tc>
          <w:tcPr>
            <w:tcW w:w="1493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29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75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274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47BE9" w:rsidTr="00291429">
        <w:tc>
          <w:tcPr>
            <w:tcW w:w="1493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</w:t>
            </w:r>
          </w:p>
        </w:tc>
        <w:tc>
          <w:tcPr>
            <w:tcW w:w="2929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Николай Сергеевич</w:t>
            </w:r>
          </w:p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89524942920</w:t>
            </w:r>
          </w:p>
        </w:tc>
        <w:tc>
          <w:tcPr>
            <w:tcW w:w="2274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</w:tr>
      <w:tr w:rsidR="00347BE9" w:rsidTr="00291429">
        <w:tc>
          <w:tcPr>
            <w:tcW w:w="1493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03.11.2018</w:t>
            </w:r>
          </w:p>
        </w:tc>
        <w:tc>
          <w:tcPr>
            <w:tcW w:w="2929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89606832361</w:t>
            </w:r>
          </w:p>
        </w:tc>
        <w:tc>
          <w:tcPr>
            <w:tcW w:w="2274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</w:tr>
      <w:tr w:rsidR="00347BE9" w:rsidTr="00291429">
        <w:tc>
          <w:tcPr>
            <w:tcW w:w="1493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04.11.2018</w:t>
            </w:r>
          </w:p>
        </w:tc>
        <w:tc>
          <w:tcPr>
            <w:tcW w:w="2929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Вялых Константин Николаевич</w:t>
            </w:r>
          </w:p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89191335428</w:t>
            </w:r>
          </w:p>
        </w:tc>
        <w:tc>
          <w:tcPr>
            <w:tcW w:w="2274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</w:tr>
      <w:tr w:rsidR="00347BE9" w:rsidTr="00291429">
        <w:tc>
          <w:tcPr>
            <w:tcW w:w="1493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05.11.2018</w:t>
            </w:r>
          </w:p>
        </w:tc>
        <w:tc>
          <w:tcPr>
            <w:tcW w:w="2929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Анна Павловна</w:t>
            </w:r>
          </w:p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89192796772</w:t>
            </w:r>
          </w:p>
        </w:tc>
        <w:tc>
          <w:tcPr>
            <w:tcW w:w="2274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</w:tr>
      <w:tr w:rsidR="00347BE9" w:rsidTr="00291429">
        <w:tc>
          <w:tcPr>
            <w:tcW w:w="1493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06.11.2018</w:t>
            </w:r>
          </w:p>
        </w:tc>
        <w:tc>
          <w:tcPr>
            <w:tcW w:w="2929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Букреева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89045295772</w:t>
            </w:r>
          </w:p>
        </w:tc>
        <w:tc>
          <w:tcPr>
            <w:tcW w:w="2274" w:type="dxa"/>
          </w:tcPr>
          <w:p w:rsidR="00347BE9" w:rsidRDefault="00347BE9" w:rsidP="00291429">
            <w:pPr>
              <w:pStyle w:val="a4"/>
              <w:rPr>
                <w:sz w:val="28"/>
                <w:szCs w:val="28"/>
              </w:rPr>
            </w:pPr>
          </w:p>
        </w:tc>
      </w:tr>
    </w:tbl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391E59" w:rsidRDefault="00391E59"/>
    <w:p w:rsidR="00B649C4" w:rsidRDefault="00B649C4" w:rsidP="00B649C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B649C4" w:rsidRDefault="00B649C4" w:rsidP="00B649C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распоряжению №125 от 31.10.2018г.</w:t>
      </w:r>
    </w:p>
    <w:p w:rsidR="00391E59" w:rsidRDefault="00391E59"/>
    <w:p w:rsidR="00391E59" w:rsidRDefault="00391E59"/>
    <w:p w:rsidR="00B649C4" w:rsidRDefault="00B649C4" w:rsidP="00B649C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АН</w:t>
      </w:r>
    </w:p>
    <w:p w:rsidR="00B649C4" w:rsidRDefault="00B649C4" w:rsidP="00B649C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комплексной безопасности при подготовке и проведении мероприятий, посвященных Дню Народного единства  4 ноября 2018 года на территории МО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Курского района Курской области</w:t>
      </w:r>
    </w:p>
    <w:p w:rsidR="00391E59" w:rsidRDefault="00391E59"/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709"/>
        <w:gridCol w:w="3970"/>
        <w:gridCol w:w="1984"/>
        <w:gridCol w:w="2552"/>
        <w:gridCol w:w="850"/>
        <w:gridCol w:w="425"/>
      </w:tblGrid>
      <w:tr w:rsidR="001B6AF6" w:rsidTr="0090325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1B6AF6" w:rsidTr="0090325F">
        <w:trPr>
          <w:trHeight w:val="25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правовых актов по проведению мероприятий, посвященных  празднованию Дня народного единства 04.11.2018 года</w:t>
            </w: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02.11.2018г.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B6AF6" w:rsidTr="0090325F">
        <w:trPr>
          <w:trHeight w:val="219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мероприятий:</w:t>
            </w:r>
          </w:p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инструктажей и бесед с населением в области ГО и возникновения ЧС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период проведения 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  полицейский</w:t>
            </w:r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ДПД</w:t>
            </w:r>
          </w:p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B6AF6" w:rsidTr="0090325F">
        <w:trPr>
          <w:trHeight w:val="24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информирования населения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обеспечению пожарной и антитеррористической безопасности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период проведения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ДПД</w:t>
            </w:r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  населенных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B6AF6" w:rsidTr="0090325F">
        <w:trPr>
          <w:trHeight w:val="22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среди населения среди населения различных категорий населения памяток  по ГО и действиям ЧС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период проведения </w:t>
            </w:r>
          </w:p>
          <w:p w:rsidR="00B20510" w:rsidRDefault="00B20510" w:rsidP="002914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   сельсовета</w:t>
            </w:r>
          </w:p>
          <w:p w:rsidR="00B20510" w:rsidRDefault="00B20510" w:rsidP="009337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населенных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10" w:rsidRDefault="00B20510" w:rsidP="0029142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391E59" w:rsidRDefault="00391E59" w:rsidP="001B6AF6"/>
    <w:sectPr w:rsidR="00391E59" w:rsidSect="00391E5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5B6A01"/>
    <w:rsid w:val="000040C9"/>
    <w:rsid w:val="001B6AF6"/>
    <w:rsid w:val="00261FAB"/>
    <w:rsid w:val="002948B8"/>
    <w:rsid w:val="00347BE9"/>
    <w:rsid w:val="00391E59"/>
    <w:rsid w:val="003D2E5E"/>
    <w:rsid w:val="0041431A"/>
    <w:rsid w:val="004429F9"/>
    <w:rsid w:val="004B0F61"/>
    <w:rsid w:val="005B6A01"/>
    <w:rsid w:val="00690105"/>
    <w:rsid w:val="007243A3"/>
    <w:rsid w:val="007D7059"/>
    <w:rsid w:val="008346BB"/>
    <w:rsid w:val="0090325F"/>
    <w:rsid w:val="009073F6"/>
    <w:rsid w:val="009337BF"/>
    <w:rsid w:val="009849F2"/>
    <w:rsid w:val="009D3944"/>
    <w:rsid w:val="00A76102"/>
    <w:rsid w:val="00B20510"/>
    <w:rsid w:val="00B649C4"/>
    <w:rsid w:val="00C76AEC"/>
    <w:rsid w:val="00E16A26"/>
    <w:rsid w:val="00EA793D"/>
    <w:rsid w:val="00EC1E09"/>
    <w:rsid w:val="00F30ED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  <w:style w:type="paragraph" w:styleId="a4">
    <w:name w:val="No Spacing"/>
    <w:uiPriority w:val="1"/>
    <w:qFormat/>
    <w:rsid w:val="00391E59"/>
    <w:pPr>
      <w:spacing w:after="0" w:line="240" w:lineRule="auto"/>
    </w:pPr>
  </w:style>
  <w:style w:type="table" w:styleId="a5">
    <w:name w:val="Table Grid"/>
    <w:basedOn w:val="a1"/>
    <w:uiPriority w:val="59"/>
    <w:rsid w:val="0034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Анна Крюкова</cp:lastModifiedBy>
  <cp:revision>15</cp:revision>
  <cp:lastPrinted>2018-11-01T06:07:00Z</cp:lastPrinted>
  <dcterms:created xsi:type="dcterms:W3CDTF">2015-06-29T13:45:00Z</dcterms:created>
  <dcterms:modified xsi:type="dcterms:W3CDTF">2018-11-01T13:04:00Z</dcterms:modified>
</cp:coreProperties>
</file>