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E0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4C7E">
        <w:rPr>
          <w:rFonts w:ascii="Times New Roman" w:hAnsi="Times New Roman" w:cs="Times New Roman"/>
          <w:b/>
          <w:sz w:val="28"/>
          <w:szCs w:val="28"/>
        </w:rPr>
        <w:t>Ответственность несовершеннолетних за нанесение побоев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7BE0" w:rsidRPr="00DB4C7E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BE0" w:rsidRPr="00DB4C7E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7E">
        <w:rPr>
          <w:rFonts w:ascii="Times New Roman" w:hAnsi="Times New Roman" w:cs="Times New Roman"/>
          <w:sz w:val="28"/>
          <w:szCs w:val="28"/>
        </w:rPr>
        <w:t>Статьей 6.1.1 Кодекса Российской Федерации об административных правонарушениях (далее – КоАП РФ) за побои установлена административная ответственность, которая может наступить только при достижении 16-летнего возраста.</w:t>
      </w:r>
    </w:p>
    <w:p w:rsidR="003A7BE0" w:rsidRPr="00DB4C7E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7E">
        <w:rPr>
          <w:rFonts w:ascii="Times New Roman" w:hAnsi="Times New Roman" w:cs="Times New Roman"/>
          <w:sz w:val="28"/>
          <w:szCs w:val="28"/>
        </w:rPr>
        <w:t>К несовершеннолетним, не достигшим возраста ответственности, применяются иные меры профилактического характера.</w:t>
      </w:r>
    </w:p>
    <w:p w:rsidR="003A7BE0" w:rsidRPr="00DB4C7E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7E">
        <w:rPr>
          <w:rFonts w:ascii="Times New Roman" w:hAnsi="Times New Roman" w:cs="Times New Roman"/>
          <w:sz w:val="28"/>
          <w:szCs w:val="28"/>
        </w:rPr>
        <w:t>Поводом для административного расследования является любая информация о факте причинении побоев, поступившая в правоохранительные органы от граждан или из медицинского учреждения.</w:t>
      </w:r>
    </w:p>
    <w:p w:rsidR="003A7BE0" w:rsidRPr="00DB4C7E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7E">
        <w:rPr>
          <w:rFonts w:ascii="Times New Roman" w:hAnsi="Times New Roman" w:cs="Times New Roman"/>
          <w:sz w:val="28"/>
          <w:szCs w:val="28"/>
        </w:rPr>
        <w:t xml:space="preserve">По результатам расследования в связи с </w:t>
      </w:r>
      <w:proofErr w:type="spellStart"/>
      <w:r w:rsidRPr="00DB4C7E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DB4C7E">
        <w:rPr>
          <w:rFonts w:ascii="Times New Roman" w:hAnsi="Times New Roman" w:cs="Times New Roman"/>
          <w:sz w:val="28"/>
          <w:szCs w:val="28"/>
        </w:rPr>
        <w:t xml:space="preserve"> возраста административной ответственности выносится определение об отказе в возбуждении дела об административном правонарушении с одновременной передачей материалов на рассмотрение Комиссии по делам несовершеннолетних и защите их прав при администрации соответствующего муниципального образования.</w:t>
      </w:r>
    </w:p>
    <w:p w:rsidR="003A7BE0" w:rsidRPr="00DB4C7E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7E">
        <w:rPr>
          <w:rFonts w:ascii="Times New Roman" w:hAnsi="Times New Roman" w:cs="Times New Roman"/>
          <w:sz w:val="28"/>
          <w:szCs w:val="28"/>
        </w:rPr>
        <w:t>Если лицо, нанесшее побои, достигло 16 лет, дело об административном правонарушении по ст. 6.1.1 КоАП РФ также передается на рассмотрение вышеназванной комиссии.</w:t>
      </w:r>
    </w:p>
    <w:p w:rsidR="003A7BE0" w:rsidRPr="00DB4C7E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7E">
        <w:rPr>
          <w:rFonts w:ascii="Times New Roman" w:hAnsi="Times New Roman" w:cs="Times New Roman"/>
          <w:sz w:val="28"/>
          <w:szCs w:val="28"/>
        </w:rPr>
        <w:t>Заседание проводится с участием подростка и его законных представителей.</w:t>
      </w:r>
    </w:p>
    <w:p w:rsidR="003A7BE0" w:rsidRPr="00DB4C7E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7E">
        <w:rPr>
          <w:rFonts w:ascii="Times New Roman" w:hAnsi="Times New Roman" w:cs="Times New Roman"/>
          <w:sz w:val="28"/>
          <w:szCs w:val="28"/>
        </w:rPr>
        <w:t xml:space="preserve">Подросток, не достигший к моменту совершения правонарушения 16 лет, может быть поставлен на </w:t>
      </w:r>
      <w:proofErr w:type="spellStart"/>
      <w:r w:rsidRPr="00DB4C7E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B4C7E">
        <w:rPr>
          <w:rFonts w:ascii="Times New Roman" w:hAnsi="Times New Roman" w:cs="Times New Roman"/>
          <w:sz w:val="28"/>
          <w:szCs w:val="28"/>
        </w:rPr>
        <w:t xml:space="preserve"> учет, а также учет в подразделении по делам несовершеннолетних органа полиции сроком до 6 месяцев.</w:t>
      </w:r>
    </w:p>
    <w:p w:rsidR="003A7BE0" w:rsidRPr="00DB4C7E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7E">
        <w:rPr>
          <w:rFonts w:ascii="Times New Roman" w:hAnsi="Times New Roman" w:cs="Times New Roman"/>
          <w:sz w:val="28"/>
          <w:szCs w:val="28"/>
        </w:rPr>
        <w:t>В течение срока нахождения подростка на учете в органах внутренних дел его поведение контролируется на постоянной основе.</w:t>
      </w:r>
    </w:p>
    <w:p w:rsidR="003A7BE0" w:rsidRPr="00DB4C7E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7E">
        <w:rPr>
          <w:rFonts w:ascii="Times New Roman" w:hAnsi="Times New Roman" w:cs="Times New Roman"/>
          <w:sz w:val="28"/>
          <w:szCs w:val="28"/>
        </w:rPr>
        <w:t>Также может быть рассмотрен вопрос направления подростка в специальное воспитательное учреждение с круглосуточным пребыванием.  </w:t>
      </w:r>
    </w:p>
    <w:p w:rsidR="003A7BE0" w:rsidRPr="00DB4C7E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7E">
        <w:rPr>
          <w:rFonts w:ascii="Times New Roman" w:hAnsi="Times New Roman" w:cs="Times New Roman"/>
          <w:sz w:val="28"/>
          <w:szCs w:val="28"/>
        </w:rPr>
        <w:t>В отношении лица, достигшего 16 лет, могут быть применены аналогичные меры воздействия с назначением штрафа или без такового.</w:t>
      </w:r>
    </w:p>
    <w:p w:rsidR="003A7BE0" w:rsidRPr="00DB4C7E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7E">
        <w:rPr>
          <w:rFonts w:ascii="Times New Roman" w:hAnsi="Times New Roman" w:cs="Times New Roman"/>
          <w:sz w:val="28"/>
          <w:szCs w:val="28"/>
        </w:rPr>
        <w:t>Кроме того, вред, причиненный нанесенными подростком побоями, может быть взыскан с родителей виновного в судебном порядке.</w:t>
      </w:r>
    </w:p>
    <w:p w:rsidR="003A7BE0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BE0" w:rsidRDefault="003A7BE0" w:rsidP="003A7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BE0" w:rsidRPr="00D95B9A" w:rsidRDefault="003A7BE0" w:rsidP="003A7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5B9A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D95B9A">
        <w:rPr>
          <w:rFonts w:ascii="Times New Roman" w:hAnsi="Times New Roman" w:cs="Times New Roman"/>
          <w:sz w:val="28"/>
          <w:szCs w:val="28"/>
        </w:rPr>
        <w:t xml:space="preserve">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5B9A">
        <w:rPr>
          <w:rFonts w:ascii="Times New Roman" w:hAnsi="Times New Roman" w:cs="Times New Roman"/>
          <w:sz w:val="28"/>
          <w:szCs w:val="28"/>
        </w:rPr>
        <w:t xml:space="preserve">       Н.В. </w:t>
      </w:r>
      <w:proofErr w:type="spellStart"/>
      <w:r w:rsidRPr="00D95B9A"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</w:p>
    <w:p w:rsidR="003A7BE0" w:rsidRDefault="003A7BE0" w:rsidP="003A7BE0">
      <w:pPr>
        <w:jc w:val="both"/>
      </w:pPr>
      <w:r>
        <w:t> </w:t>
      </w:r>
    </w:p>
    <w:p w:rsidR="007C41A2" w:rsidRDefault="007C41A2"/>
    <w:sectPr w:rsidR="007C41A2" w:rsidSect="00D95B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E0"/>
    <w:rsid w:val="003A7BE0"/>
    <w:rsid w:val="007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828C"/>
  <w15:chartTrackingRefBased/>
  <w15:docId w15:val="{B8FBA6F2-9F8E-4C99-8CCD-2513268A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2024-02-29T10:49:00Z</dcterms:created>
  <dcterms:modified xsi:type="dcterms:W3CDTF">2024-02-29T10:49:00Z</dcterms:modified>
</cp:coreProperties>
</file>