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СОБРАНИЕ ДЕПУТАТОВ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ВОРОШНЕВСКОГО СЕЛЬСОВЕТА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КУРСКОГО  РАЙОНА  КУРСКОЙ ОБЛАСТИ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 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РЕШЕНИЕ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от 01 июня   2018 г. № 49-6-17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О передаче осуществления части полномочий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по вопросам местного значения органам местного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3"/>
          <w:rFonts w:ascii="Tahoma" w:hAnsi="Tahoma" w:cs="Tahoma"/>
          <w:color w:val="000000"/>
          <w:sz w:val="14"/>
          <w:szCs w:val="14"/>
        </w:rPr>
        <w:t>самоуправления Курского района Курской области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Руководствуясь частью 4 </w:t>
      </w:r>
      <w:hyperlink r:id="rId8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статьи 15</w:t>
        </w:r>
      </w:hyperlink>
      <w:r>
        <w:rPr>
          <w:rFonts w:ascii="Tahoma" w:hAnsi="Tahoma" w:cs="Tahoma"/>
          <w:color w:val="000000"/>
          <w:sz w:val="14"/>
          <w:szCs w:val="14"/>
        </w:rPr>
        <w:t> Федерального закона от 6 октября 2003 г. № 131-ФЗ «Об общих принципах организации местного самоуправления в Российской Федерации», Бюджетным </w:t>
      </w:r>
      <w:hyperlink r:id="rId9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кодексом</w:t>
        </w:r>
      </w:hyperlink>
      <w:r>
        <w:rPr>
          <w:rFonts w:ascii="Tahoma" w:hAnsi="Tahoma" w:cs="Tahoma"/>
          <w:color w:val="000000"/>
          <w:sz w:val="14"/>
          <w:szCs w:val="14"/>
        </w:rPr>
        <w:t> Российской Федерации, Уставом муниципального образования «Ворошневский сельсовет» Курского района Курской области, Собрание   депутатов Ворошневского сельсовета Курского района Курской области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РЕШИЛО: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  <w:t>       1. Администрации Ворошневского сельсовета Курского района Курской области передать Администрации Курского района Курской области осуществление части своих полномочий по вопросам местного значения:</w:t>
      </w:r>
      <w:r>
        <w:rPr>
          <w:rFonts w:ascii="Tahoma" w:hAnsi="Tahoma" w:cs="Tahoma"/>
          <w:color w:val="000000"/>
          <w:sz w:val="14"/>
          <w:szCs w:val="14"/>
        </w:rPr>
        <w:br/>
        <w:t>-  Предметом передачи полномочий  являются действия его Сторон, направленные на определение поставщиков (подрядчиков, исполнителей) путем проведения открытых аукционов в электронной форме на право заключения муниципального контракта по реализации программы «Формирование современной городской среды на территории МО «Ворошневский сельсовет» Курского района Курской области: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На выполнение работ по благоустройству дворовой территории в д.  Ворошнево, ул. Сосновая  дома № 16   Ворошневского   сельсовета  Курского района ;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На выполнение работ по благоустройству дворовой территории в д. Ворошнево, ул. Сосновая   дома № 17  Ворошневского   сельсовета  Курского района ;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На выполнение работ по благоустройству дворовой территории в д. Ворошнево, ул. Сосновая  дома № 23  Ворошневского  сельсовеат Курского района ;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На выполнение работ по благоустройству общественной территории: Сквер со сценической площадкой. Расположенной по адресу: Курская область, Курский район, Ворошнеквский сельсовет, д. Ворошнево, ул. Сосновая 1 «б».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Администрации Ворошневского сельсовета Курского района Курской области заключить соглашения с Администрацией Курского района Курской области о передаче осуществления части полномочий по вопросам местного значения, на период согласно пункту 1 данного решения.</w:t>
      </w:r>
      <w:r>
        <w:rPr>
          <w:rFonts w:ascii="Tahoma" w:hAnsi="Tahoma" w:cs="Tahoma"/>
          <w:color w:val="000000"/>
          <w:sz w:val="14"/>
          <w:szCs w:val="14"/>
        </w:rPr>
        <w:br/>
        <w:t>          3. Обнародовать настоящее Решение на  официальном сайте Администрации Ворошневского сельсовета и на информационных стендах расположенных: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здание Администрации Ворошневского сельсовета;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Ворошневская сельская библиотека – филиал МБУК «Беседенская центральная районная библиотека»;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Ворошневская врачебная амбулатория;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-Почтовое отделение «Анахина»;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Магазин ИП Цыганенко Е.В.;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85DF4" w:rsidRDefault="00685DF4" w:rsidP="00685DF4">
      <w:pPr>
        <w:pStyle w:val="af2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 4. Настоящее решение вступает в силу с момента подписания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Ворошневского   сельсовета Курского района                                             К.Н. Вялых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Ворошневского сельсовета</w:t>
      </w:r>
    </w:p>
    <w:p w:rsidR="00685DF4" w:rsidRDefault="00685DF4" w:rsidP="00685DF4">
      <w:pPr>
        <w:pStyle w:val="af2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Курского района                                                                                      Н.С. Тарасов</w:t>
      </w:r>
    </w:p>
    <w:p w:rsidR="00D92452" w:rsidRPr="00685DF4" w:rsidRDefault="00D92452" w:rsidP="00685DF4">
      <w:pPr>
        <w:rPr>
          <w:szCs w:val="24"/>
        </w:rPr>
      </w:pPr>
    </w:p>
    <w:sectPr w:rsidR="00D92452" w:rsidRPr="00685DF4" w:rsidSect="00D92452">
      <w:headerReference w:type="default" r:id="rId10"/>
      <w:pgSz w:w="11906" w:h="16838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72C" w:rsidRDefault="0055672C" w:rsidP="00EC1A7C">
      <w:pPr>
        <w:spacing w:after="0" w:line="240" w:lineRule="auto"/>
      </w:pPr>
      <w:r>
        <w:separator/>
      </w:r>
    </w:p>
  </w:endnote>
  <w:endnote w:type="continuationSeparator" w:id="0">
    <w:p w:rsidR="0055672C" w:rsidRDefault="0055672C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72C" w:rsidRDefault="0055672C" w:rsidP="00EC1A7C">
      <w:pPr>
        <w:spacing w:after="0" w:line="240" w:lineRule="auto"/>
      </w:pPr>
      <w:r>
        <w:separator/>
      </w:r>
    </w:p>
  </w:footnote>
  <w:footnote w:type="continuationSeparator" w:id="0">
    <w:p w:rsidR="0055672C" w:rsidRDefault="0055672C" w:rsidP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  <w:docPartObj>
        <w:docPartGallery w:val="Page Numbers (Top of Page)"/>
        <w:docPartUnique/>
      </w:docPartObj>
    </w:sdtPr>
    <w:sdtContent>
      <w:p w:rsidR="002F5C86" w:rsidRDefault="000B3694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866257">
          <w:rPr>
            <w:noProof/>
          </w:rPr>
          <w:t>2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1F9"/>
    <w:multiLevelType w:val="multilevel"/>
    <w:tmpl w:val="FF38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EDF4F0D"/>
    <w:multiLevelType w:val="multilevel"/>
    <w:tmpl w:val="C30E6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64537"/>
    <w:multiLevelType w:val="multilevel"/>
    <w:tmpl w:val="48C8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0C6"/>
    <w:rsid w:val="00012EB9"/>
    <w:rsid w:val="00024369"/>
    <w:rsid w:val="000320E8"/>
    <w:rsid w:val="00036B69"/>
    <w:rsid w:val="00042AD2"/>
    <w:rsid w:val="0007252E"/>
    <w:rsid w:val="000908D5"/>
    <w:rsid w:val="000B3694"/>
    <w:rsid w:val="00126A50"/>
    <w:rsid w:val="00175D67"/>
    <w:rsid w:val="0021166E"/>
    <w:rsid w:val="00213C9F"/>
    <w:rsid w:val="00215F26"/>
    <w:rsid w:val="002166FB"/>
    <w:rsid w:val="00221303"/>
    <w:rsid w:val="00221623"/>
    <w:rsid w:val="00242692"/>
    <w:rsid w:val="002A3103"/>
    <w:rsid w:val="002B0CBC"/>
    <w:rsid w:val="002B1E98"/>
    <w:rsid w:val="002C6589"/>
    <w:rsid w:val="002E58C8"/>
    <w:rsid w:val="002F1324"/>
    <w:rsid w:val="002F5C86"/>
    <w:rsid w:val="0037001C"/>
    <w:rsid w:val="00370AC2"/>
    <w:rsid w:val="003B0CCF"/>
    <w:rsid w:val="003B38AF"/>
    <w:rsid w:val="003E0D12"/>
    <w:rsid w:val="003E63B1"/>
    <w:rsid w:val="004269AA"/>
    <w:rsid w:val="0047679D"/>
    <w:rsid w:val="00485219"/>
    <w:rsid w:val="004B2A4F"/>
    <w:rsid w:val="004C343F"/>
    <w:rsid w:val="004F502E"/>
    <w:rsid w:val="005263BC"/>
    <w:rsid w:val="005263F3"/>
    <w:rsid w:val="005470C6"/>
    <w:rsid w:val="00552887"/>
    <w:rsid w:val="00552BF6"/>
    <w:rsid w:val="0055672C"/>
    <w:rsid w:val="005572B3"/>
    <w:rsid w:val="00571603"/>
    <w:rsid w:val="005916FA"/>
    <w:rsid w:val="005926E3"/>
    <w:rsid w:val="00592C7D"/>
    <w:rsid w:val="0059570C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85DF4"/>
    <w:rsid w:val="006B42A4"/>
    <w:rsid w:val="00715B55"/>
    <w:rsid w:val="007504B6"/>
    <w:rsid w:val="007522EB"/>
    <w:rsid w:val="0078213E"/>
    <w:rsid w:val="007A7D24"/>
    <w:rsid w:val="0082011B"/>
    <w:rsid w:val="00823296"/>
    <w:rsid w:val="00830E8E"/>
    <w:rsid w:val="008478C3"/>
    <w:rsid w:val="008614E9"/>
    <w:rsid w:val="00866257"/>
    <w:rsid w:val="008F5CE6"/>
    <w:rsid w:val="009228A6"/>
    <w:rsid w:val="009240DB"/>
    <w:rsid w:val="00933EDF"/>
    <w:rsid w:val="0094041F"/>
    <w:rsid w:val="00945914"/>
    <w:rsid w:val="0095148F"/>
    <w:rsid w:val="009700DC"/>
    <w:rsid w:val="009741A7"/>
    <w:rsid w:val="009A1814"/>
    <w:rsid w:val="009A424D"/>
    <w:rsid w:val="009B1AFF"/>
    <w:rsid w:val="009D603A"/>
    <w:rsid w:val="00A049C7"/>
    <w:rsid w:val="00A15ABC"/>
    <w:rsid w:val="00A30B5C"/>
    <w:rsid w:val="00A34E4C"/>
    <w:rsid w:val="00A773BD"/>
    <w:rsid w:val="00A80473"/>
    <w:rsid w:val="00A8125E"/>
    <w:rsid w:val="00A82867"/>
    <w:rsid w:val="00A866A0"/>
    <w:rsid w:val="00AF1274"/>
    <w:rsid w:val="00B36764"/>
    <w:rsid w:val="00B54E77"/>
    <w:rsid w:val="00B56ACB"/>
    <w:rsid w:val="00B71546"/>
    <w:rsid w:val="00B77B58"/>
    <w:rsid w:val="00B825BF"/>
    <w:rsid w:val="00B84827"/>
    <w:rsid w:val="00B91E04"/>
    <w:rsid w:val="00BF3F37"/>
    <w:rsid w:val="00C01B46"/>
    <w:rsid w:val="00C03981"/>
    <w:rsid w:val="00C80BDE"/>
    <w:rsid w:val="00C8350B"/>
    <w:rsid w:val="00C95D6A"/>
    <w:rsid w:val="00CD02A9"/>
    <w:rsid w:val="00CE76DF"/>
    <w:rsid w:val="00D03725"/>
    <w:rsid w:val="00D22E99"/>
    <w:rsid w:val="00D43936"/>
    <w:rsid w:val="00D5158F"/>
    <w:rsid w:val="00D91254"/>
    <w:rsid w:val="00D92452"/>
    <w:rsid w:val="00D94A15"/>
    <w:rsid w:val="00DB7E9F"/>
    <w:rsid w:val="00DD513B"/>
    <w:rsid w:val="00DD5DAA"/>
    <w:rsid w:val="00E069D0"/>
    <w:rsid w:val="00E21B92"/>
    <w:rsid w:val="00E53721"/>
    <w:rsid w:val="00E6316E"/>
    <w:rsid w:val="00EC1A7C"/>
    <w:rsid w:val="00F000C3"/>
    <w:rsid w:val="00F2368A"/>
    <w:rsid w:val="00F66B8F"/>
    <w:rsid w:val="00F718A8"/>
    <w:rsid w:val="00F72BF0"/>
    <w:rsid w:val="00FD2A6B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213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locked/>
    <w:rsid w:val="00213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D8B2F377D4CE2A4FD6A6F890925FB83C43E592AB8A489FBAFCF7D72482E652E57D56FBE42DEA8x20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6D8B2F377D4CE2A4FD6A6F890925FB83C43E582AB2A489FBAFCF7D72x40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95BC-1344-415A-8F2C-812E8709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2021-02-03T07:58:00Z</cp:lastPrinted>
  <dcterms:created xsi:type="dcterms:W3CDTF">2021-01-21T14:18:00Z</dcterms:created>
  <dcterms:modified xsi:type="dcterms:W3CDTF">2024-05-14T13:57:00Z</dcterms:modified>
</cp:coreProperties>
</file>