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ВОРОШНЕВСКОГО СЕЛЬСОВЕТА</w:t>
      </w:r>
    </w:p>
    <w:p w:rsidR="00B5778B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КУРСКОГО РАЙОНА  КУРСКОЙ ОБЛАСТИ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14DC2">
        <w:rPr>
          <w:rFonts w:ascii="Arial" w:hAnsi="Arial" w:cs="Arial"/>
          <w:b/>
          <w:sz w:val="32"/>
          <w:szCs w:val="32"/>
        </w:rPr>
        <w:t>Р</w:t>
      </w:r>
      <w:proofErr w:type="gramEnd"/>
      <w:r w:rsidRPr="00014DC2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B5778B" w:rsidRPr="00014DC2" w:rsidRDefault="002C0E7D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25</w:t>
      </w:r>
      <w:r w:rsidR="00014DC2" w:rsidRPr="00014DC2">
        <w:rPr>
          <w:rFonts w:ascii="Arial" w:hAnsi="Arial" w:cs="Arial"/>
          <w:b/>
          <w:sz w:val="32"/>
          <w:szCs w:val="32"/>
        </w:rPr>
        <w:t xml:space="preserve"> </w:t>
      </w:r>
      <w:r w:rsidR="0001660F">
        <w:rPr>
          <w:rFonts w:ascii="Arial" w:hAnsi="Arial" w:cs="Arial"/>
          <w:b/>
          <w:sz w:val="32"/>
          <w:szCs w:val="32"/>
        </w:rPr>
        <w:t xml:space="preserve"> </w:t>
      </w:r>
      <w:r w:rsidR="009D2144">
        <w:rPr>
          <w:rFonts w:ascii="Arial" w:hAnsi="Arial" w:cs="Arial"/>
          <w:b/>
          <w:sz w:val="32"/>
          <w:szCs w:val="32"/>
        </w:rPr>
        <w:t xml:space="preserve">декабря </w:t>
      </w:r>
      <w:r w:rsidR="00535E3D">
        <w:rPr>
          <w:rFonts w:ascii="Arial" w:hAnsi="Arial" w:cs="Arial"/>
          <w:b/>
          <w:sz w:val="32"/>
          <w:szCs w:val="32"/>
        </w:rPr>
        <w:t>2019</w:t>
      </w:r>
      <w:r w:rsidR="00014DC2" w:rsidRPr="00014DC2">
        <w:rPr>
          <w:rFonts w:ascii="Arial" w:hAnsi="Arial" w:cs="Arial"/>
          <w:b/>
          <w:sz w:val="32"/>
          <w:szCs w:val="32"/>
        </w:rPr>
        <w:t xml:space="preserve"> г. </w:t>
      </w:r>
      <w:r w:rsidR="00B5778B" w:rsidRPr="00014DC2">
        <w:rPr>
          <w:rFonts w:ascii="Arial" w:hAnsi="Arial" w:cs="Arial"/>
          <w:b/>
          <w:sz w:val="32"/>
          <w:szCs w:val="32"/>
        </w:rPr>
        <w:t xml:space="preserve">  </w:t>
      </w:r>
      <w:r w:rsidR="00B5778B" w:rsidRPr="00475317">
        <w:rPr>
          <w:rFonts w:ascii="Arial" w:hAnsi="Arial" w:cs="Arial"/>
          <w:b/>
          <w:sz w:val="32"/>
          <w:szCs w:val="32"/>
        </w:rPr>
        <w:t>№</w:t>
      </w:r>
      <w:r w:rsidR="003B09A1">
        <w:rPr>
          <w:rFonts w:ascii="Arial" w:hAnsi="Arial" w:cs="Arial"/>
          <w:b/>
          <w:sz w:val="32"/>
          <w:szCs w:val="32"/>
        </w:rPr>
        <w:t xml:space="preserve"> </w:t>
      </w:r>
      <w:r w:rsidRPr="002C0E7D">
        <w:rPr>
          <w:rFonts w:ascii="Arial" w:hAnsi="Arial" w:cs="Arial"/>
          <w:b/>
          <w:sz w:val="32"/>
          <w:szCs w:val="32"/>
        </w:rPr>
        <w:t>152</w:t>
      </w:r>
      <w:r w:rsidR="003B09A1" w:rsidRPr="002C0E7D">
        <w:rPr>
          <w:rFonts w:ascii="Arial" w:hAnsi="Arial" w:cs="Arial"/>
          <w:b/>
          <w:sz w:val="32"/>
          <w:szCs w:val="32"/>
        </w:rPr>
        <w:t>-6-5</w:t>
      </w:r>
      <w:r w:rsidRPr="002C0E7D">
        <w:rPr>
          <w:rFonts w:ascii="Arial" w:hAnsi="Arial" w:cs="Arial"/>
          <w:b/>
          <w:sz w:val="32"/>
          <w:szCs w:val="32"/>
        </w:rPr>
        <w:t>3</w:t>
      </w:r>
      <w:r w:rsidR="00DA36DA" w:rsidRPr="00475317">
        <w:rPr>
          <w:rFonts w:ascii="Arial" w:hAnsi="Arial" w:cs="Arial"/>
          <w:b/>
          <w:sz w:val="32"/>
          <w:szCs w:val="32"/>
        </w:rPr>
        <w:t xml:space="preserve"> 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9D2144">
        <w:rPr>
          <w:rFonts w:ascii="Arial" w:hAnsi="Arial" w:cs="Arial"/>
          <w:b/>
          <w:sz w:val="32"/>
          <w:szCs w:val="32"/>
        </w:rPr>
        <w:t xml:space="preserve"> Положения</w:t>
      </w:r>
    </w:p>
    <w:p w:rsidR="00B5778B" w:rsidRPr="00014DC2" w:rsidRDefault="009D2144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порядке организации и проведения публичных слушаний по вопросам градостроительной деятельности на  территории </w:t>
      </w:r>
      <w:r w:rsidR="00B5778B" w:rsidRPr="00014DC2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«</w:t>
      </w:r>
      <w:proofErr w:type="spellStart"/>
      <w:r w:rsidRPr="00014DC2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014DC2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B5778B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 xml:space="preserve">Курского района </w:t>
      </w:r>
      <w:r w:rsidR="00535E3D">
        <w:rPr>
          <w:rFonts w:ascii="Arial" w:hAnsi="Arial" w:cs="Arial"/>
          <w:b/>
          <w:sz w:val="32"/>
          <w:szCs w:val="32"/>
        </w:rPr>
        <w:t>К</w:t>
      </w:r>
      <w:r w:rsidRPr="00014DC2">
        <w:rPr>
          <w:rFonts w:ascii="Arial" w:hAnsi="Arial" w:cs="Arial"/>
          <w:b/>
          <w:sz w:val="32"/>
          <w:szCs w:val="32"/>
        </w:rPr>
        <w:t>урской области</w:t>
      </w:r>
    </w:p>
    <w:p w:rsidR="00823996" w:rsidRDefault="00823996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940DB" w:rsidRDefault="00F940D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06799" w:rsidRDefault="00B5778B" w:rsidP="00475317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4DC2">
        <w:rPr>
          <w:rFonts w:ascii="Arial" w:hAnsi="Arial" w:cs="Arial"/>
          <w:sz w:val="24"/>
          <w:szCs w:val="24"/>
        </w:rPr>
        <w:tab/>
      </w:r>
      <w:proofErr w:type="gramStart"/>
      <w:r w:rsidR="009D2144">
        <w:rPr>
          <w:rFonts w:ascii="Arial" w:hAnsi="Arial" w:cs="Arial"/>
          <w:sz w:val="24"/>
          <w:szCs w:val="24"/>
        </w:rPr>
        <w:t>В</w:t>
      </w:r>
      <w:r w:rsidR="009D2144" w:rsidRPr="009D2144">
        <w:rPr>
          <w:rFonts w:ascii="Arial" w:hAnsi="Arial" w:cs="Arial"/>
          <w:sz w:val="24"/>
          <w:szCs w:val="24"/>
        </w:rPr>
        <w:t xml:space="preserve"> соответствии с </w:t>
      </w:r>
      <w:r w:rsidR="009D2144">
        <w:rPr>
          <w:rFonts w:ascii="Arial" w:hAnsi="Arial" w:cs="Arial"/>
          <w:sz w:val="24"/>
          <w:szCs w:val="24"/>
        </w:rPr>
        <w:t>Градостроительным</w:t>
      </w:r>
      <w:r w:rsidR="009D2144" w:rsidRPr="009D2144">
        <w:rPr>
          <w:rFonts w:ascii="Arial" w:hAnsi="Arial" w:cs="Arial"/>
          <w:sz w:val="24"/>
          <w:szCs w:val="24"/>
        </w:rPr>
        <w:t xml:space="preserve"> </w:t>
      </w:r>
      <w:r w:rsidR="009D2144">
        <w:rPr>
          <w:rFonts w:ascii="Arial" w:hAnsi="Arial" w:cs="Arial"/>
          <w:sz w:val="24"/>
          <w:szCs w:val="24"/>
        </w:rPr>
        <w:t>кодекс</w:t>
      </w:r>
      <w:hyperlink r:id="rId5" w:history="1">
        <w:r w:rsidR="009D2144">
          <w:rPr>
            <w:rFonts w:ascii="Arial" w:hAnsi="Arial" w:cs="Arial"/>
            <w:sz w:val="24"/>
            <w:szCs w:val="24"/>
          </w:rPr>
          <w:t>ом</w:t>
        </w:r>
      </w:hyperlink>
      <w:r w:rsidR="009D2144" w:rsidRPr="009D2144">
        <w:rPr>
          <w:rFonts w:ascii="Arial" w:hAnsi="Arial" w:cs="Arial"/>
          <w:sz w:val="24"/>
          <w:szCs w:val="24"/>
        </w:rPr>
        <w:t xml:space="preserve"> Ро</w:t>
      </w:r>
      <w:r w:rsidR="009D2144">
        <w:rPr>
          <w:rFonts w:ascii="Arial" w:hAnsi="Arial" w:cs="Arial"/>
          <w:sz w:val="24"/>
          <w:szCs w:val="24"/>
        </w:rPr>
        <w:t>ссийской Федерации, Федеральным</w:t>
      </w:r>
      <w:r w:rsidR="009D2144" w:rsidRPr="009D2144">
        <w:rPr>
          <w:rFonts w:ascii="Arial" w:hAnsi="Arial" w:cs="Arial"/>
          <w:sz w:val="24"/>
          <w:szCs w:val="24"/>
        </w:rPr>
        <w:t xml:space="preserve"> </w:t>
      </w:r>
      <w:r w:rsidR="009D2144">
        <w:rPr>
          <w:rFonts w:ascii="Arial" w:hAnsi="Arial" w:cs="Arial"/>
          <w:sz w:val="24"/>
          <w:szCs w:val="24"/>
        </w:rPr>
        <w:t>закон</w:t>
      </w:r>
      <w:hyperlink r:id="rId6" w:history="1">
        <w:r w:rsidR="009D2144">
          <w:rPr>
            <w:rFonts w:ascii="Arial" w:hAnsi="Arial" w:cs="Arial"/>
            <w:sz w:val="24"/>
            <w:szCs w:val="24"/>
          </w:rPr>
          <w:t>ом</w:t>
        </w:r>
      </w:hyperlink>
      <w:r w:rsidR="009D2144" w:rsidRPr="009D2144">
        <w:rPr>
          <w:rFonts w:ascii="Arial" w:hAnsi="Arial" w:cs="Arial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  <w:r w:rsidR="009D2144" w:rsidRPr="009D2144">
        <w:rPr>
          <w:rFonts w:ascii="Arial" w:hAnsi="Arial" w:cs="Arial"/>
          <w:sz w:val="24"/>
          <w:szCs w:val="24"/>
          <w:shd w:val="clear" w:color="auto" w:fill="FFFFFF" w:themeFill="background1"/>
        </w:rPr>
        <w:t>Устав</w:t>
      </w:r>
      <w:r w:rsidR="009D2144">
        <w:rPr>
          <w:rFonts w:ascii="Arial" w:hAnsi="Arial" w:cs="Arial"/>
          <w:sz w:val="24"/>
          <w:szCs w:val="24"/>
          <w:shd w:val="clear" w:color="auto" w:fill="FFFFFF" w:themeFill="background1"/>
        </w:rPr>
        <w:t>ом</w:t>
      </w:r>
      <w:r w:rsidR="009D2144" w:rsidRPr="009D2144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 </w:t>
      </w:r>
      <w:r w:rsidR="009D2144" w:rsidRPr="009D2144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9D2144" w:rsidRPr="009D2144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9D2144" w:rsidRPr="009D2144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="00F06799" w:rsidRPr="00F06799">
        <w:rPr>
          <w:rFonts w:ascii="Arial" w:hAnsi="Arial" w:cs="Arial"/>
          <w:sz w:val="24"/>
          <w:szCs w:val="24"/>
        </w:rPr>
        <w:t xml:space="preserve"> </w:t>
      </w:r>
      <w:r w:rsidR="00F06799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proofErr w:type="gramEnd"/>
    </w:p>
    <w:p w:rsidR="009D2144" w:rsidRDefault="009D2144" w:rsidP="00475317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06799" w:rsidRDefault="00F06799" w:rsidP="00F0679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823996" w:rsidRDefault="00823996" w:rsidP="00F0679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D2144" w:rsidRDefault="009D2144" w:rsidP="00F0679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D2144" w:rsidRDefault="00F06799" w:rsidP="009D214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 </w:t>
      </w:r>
      <w:r w:rsidR="009D2144">
        <w:rPr>
          <w:rFonts w:ascii="Arial" w:hAnsi="Arial" w:cs="Arial"/>
          <w:sz w:val="24"/>
          <w:szCs w:val="24"/>
        </w:rPr>
        <w:t xml:space="preserve"> Положение о порядке организации и проведении </w:t>
      </w:r>
    </w:p>
    <w:p w:rsidR="00F06799" w:rsidRDefault="00823996" w:rsidP="009D214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публичных </w:t>
      </w:r>
      <w:r w:rsidR="009D2144">
        <w:rPr>
          <w:rFonts w:ascii="Arial" w:hAnsi="Arial" w:cs="Arial"/>
          <w:sz w:val="24"/>
          <w:szCs w:val="24"/>
        </w:rPr>
        <w:t>слушаний по вопросам градостроительной деятельности на территории муниципального образования «</w:t>
      </w:r>
      <w:proofErr w:type="spellStart"/>
      <w:r w:rsidR="009D2144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9D2144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823996" w:rsidRPr="00014DC2" w:rsidRDefault="00823996" w:rsidP="009D21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D2144" w:rsidRDefault="00F06799" w:rsidP="00F0679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D2144">
        <w:rPr>
          <w:rFonts w:ascii="Arial" w:hAnsi="Arial" w:cs="Arial"/>
          <w:sz w:val="24"/>
          <w:szCs w:val="24"/>
        </w:rPr>
        <w:t xml:space="preserve">Настоящее решение разместить на официальном сайте </w:t>
      </w:r>
      <w:r w:rsidR="009D2144">
        <w:rPr>
          <w:rFonts w:ascii="Arial" w:hAnsi="Arial" w:cs="Arial"/>
          <w:sz w:val="24"/>
          <w:szCs w:val="24"/>
        </w:rPr>
        <w:t xml:space="preserve">                                      </w:t>
      </w:r>
      <w:r w:rsidRPr="009D2144">
        <w:rPr>
          <w:rFonts w:ascii="Arial" w:hAnsi="Arial" w:cs="Arial"/>
          <w:sz w:val="24"/>
          <w:szCs w:val="24"/>
        </w:rPr>
        <w:t xml:space="preserve"> </w:t>
      </w:r>
    </w:p>
    <w:p w:rsidR="00F06799" w:rsidRDefault="001F5415" w:rsidP="009D2144">
      <w:pPr>
        <w:pStyle w:val="a3"/>
        <w:jc w:val="both"/>
        <w:rPr>
          <w:rFonts w:ascii="Arial" w:hAnsi="Arial" w:cs="Arial"/>
          <w:sz w:val="24"/>
          <w:szCs w:val="24"/>
        </w:rPr>
      </w:pPr>
      <w:hyperlink w:history="1">
        <w:r w:rsidR="00F06799" w:rsidRPr="009D2144"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http</w:t>
        </w:r>
        <w:r w:rsidR="00F06799" w:rsidRPr="009D2144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 xml:space="preserve">:// </w:t>
        </w:r>
        <w:proofErr w:type="spellStart"/>
        <w:r w:rsidR="00F06799" w:rsidRPr="009D2144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voroshnevo</w:t>
        </w:r>
        <w:proofErr w:type="spellEnd"/>
        <w:r w:rsidR="00F06799" w:rsidRPr="009D2144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proofErr w:type="spellStart"/>
        <w:r w:rsidR="00F06799" w:rsidRPr="009D2144"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rkursk</w:t>
        </w:r>
        <w:proofErr w:type="spellEnd"/>
        <w:r w:rsidR="00F06799" w:rsidRPr="009D2144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 xml:space="preserve">. </w:t>
        </w:r>
        <w:proofErr w:type="spellStart"/>
        <w:proofErr w:type="gramStart"/>
        <w:r w:rsidR="00F06799" w:rsidRPr="009D2144"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F06799" w:rsidRPr="009D2144">
        <w:rPr>
          <w:rFonts w:ascii="Arial" w:hAnsi="Arial" w:cs="Arial"/>
          <w:sz w:val="24"/>
          <w:szCs w:val="24"/>
        </w:rPr>
        <w:t xml:space="preserve"> в сети интернет.</w:t>
      </w:r>
      <w:proofErr w:type="gramEnd"/>
    </w:p>
    <w:p w:rsidR="00823996" w:rsidRDefault="00823996" w:rsidP="009D21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5E6" w:rsidRDefault="001D55E6" w:rsidP="001D55E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Признать утратившим силу Решение Собрания депутатов № 59-6-21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D55E6" w:rsidRDefault="001D55E6" w:rsidP="001D55E6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20.07.2018 года «</w:t>
      </w:r>
      <w:r w:rsidR="00823996">
        <w:rPr>
          <w:rFonts w:ascii="Arial" w:hAnsi="Arial" w:cs="Arial"/>
          <w:sz w:val="24"/>
          <w:szCs w:val="24"/>
        </w:rPr>
        <w:t>О порядке 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proofErr w:type="gramEnd"/>
    </w:p>
    <w:p w:rsidR="002C0E7D" w:rsidRDefault="002C0E7D" w:rsidP="009D21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23996" w:rsidRDefault="00823996" w:rsidP="009D21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23996" w:rsidRDefault="00823996" w:rsidP="009D21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23996" w:rsidRDefault="00823996" w:rsidP="009D21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23996" w:rsidRPr="009D2144" w:rsidRDefault="00823996" w:rsidP="009D21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6799" w:rsidRDefault="00F06799" w:rsidP="00F0679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Настоящее решение вступает в силу после его официального </w:t>
      </w:r>
    </w:p>
    <w:p w:rsidR="00F06799" w:rsidRDefault="00031E3A" w:rsidP="00F0679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F06799">
        <w:rPr>
          <w:rFonts w:ascii="Arial" w:hAnsi="Arial" w:cs="Arial"/>
          <w:sz w:val="24"/>
          <w:szCs w:val="24"/>
        </w:rPr>
        <w:t>публикования</w:t>
      </w:r>
    </w:p>
    <w:p w:rsidR="00F06799" w:rsidRDefault="00F06799" w:rsidP="00F0679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4DC2" w:rsidRDefault="00516244" w:rsidP="00B5778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</w:t>
      </w:r>
      <w:r w:rsidR="006B7582">
        <w:rPr>
          <w:rFonts w:ascii="Arial" w:hAnsi="Arial" w:cs="Arial"/>
          <w:sz w:val="24"/>
          <w:szCs w:val="24"/>
        </w:rPr>
        <w:t>едатель Собрания депутатов</w:t>
      </w:r>
      <w:r w:rsidR="006B7582">
        <w:rPr>
          <w:rFonts w:ascii="Arial" w:hAnsi="Arial" w:cs="Arial"/>
          <w:sz w:val="24"/>
          <w:szCs w:val="24"/>
        </w:rPr>
        <w:tab/>
      </w:r>
      <w:r w:rsidR="006B75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</w:p>
    <w:p w:rsidR="00516244" w:rsidRDefault="00516244" w:rsidP="00B5778B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6B7582">
        <w:rPr>
          <w:rFonts w:ascii="Arial" w:hAnsi="Arial" w:cs="Arial"/>
          <w:sz w:val="24"/>
          <w:szCs w:val="24"/>
        </w:rPr>
        <w:t xml:space="preserve"> Курского района                                 К.Н. </w:t>
      </w:r>
      <w:proofErr w:type="gramStart"/>
      <w:r w:rsidR="006B7582">
        <w:rPr>
          <w:rFonts w:ascii="Arial" w:hAnsi="Arial" w:cs="Arial"/>
          <w:sz w:val="24"/>
          <w:szCs w:val="24"/>
        </w:rPr>
        <w:t>Вялых</w:t>
      </w:r>
      <w:proofErr w:type="gramEnd"/>
    </w:p>
    <w:p w:rsidR="00516244" w:rsidRDefault="00516244" w:rsidP="00B5778B">
      <w:pPr>
        <w:pStyle w:val="a3"/>
        <w:rPr>
          <w:rFonts w:ascii="Arial" w:hAnsi="Arial" w:cs="Arial"/>
          <w:sz w:val="24"/>
          <w:szCs w:val="24"/>
        </w:rPr>
      </w:pPr>
    </w:p>
    <w:p w:rsidR="006B7582" w:rsidRDefault="00B5778B" w:rsidP="00B5778B">
      <w:pPr>
        <w:pStyle w:val="a3"/>
        <w:rPr>
          <w:rFonts w:ascii="Arial" w:hAnsi="Arial" w:cs="Arial"/>
          <w:sz w:val="24"/>
          <w:szCs w:val="24"/>
        </w:rPr>
      </w:pPr>
      <w:r w:rsidRPr="00014DC2">
        <w:rPr>
          <w:rFonts w:ascii="Arial" w:hAnsi="Arial" w:cs="Arial"/>
          <w:sz w:val="24"/>
          <w:szCs w:val="24"/>
        </w:rPr>
        <w:t>Гл</w:t>
      </w:r>
      <w:r w:rsidR="00014DC2">
        <w:rPr>
          <w:rFonts w:ascii="Arial" w:hAnsi="Arial" w:cs="Arial"/>
          <w:sz w:val="24"/>
          <w:szCs w:val="24"/>
        </w:rPr>
        <w:t xml:space="preserve">ава </w:t>
      </w:r>
      <w:proofErr w:type="spellStart"/>
      <w:r w:rsidR="00014DC2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014DC2">
        <w:rPr>
          <w:rFonts w:ascii="Arial" w:hAnsi="Arial" w:cs="Arial"/>
          <w:sz w:val="24"/>
          <w:szCs w:val="24"/>
        </w:rPr>
        <w:t xml:space="preserve"> сельсовета </w:t>
      </w:r>
    </w:p>
    <w:p w:rsidR="00B5778B" w:rsidRDefault="006B7582" w:rsidP="00B5778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</w:t>
      </w:r>
      <w:r w:rsidR="00014DC2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6741C6" w:rsidRPr="00014DC2">
        <w:rPr>
          <w:rFonts w:ascii="Arial" w:hAnsi="Arial" w:cs="Arial"/>
          <w:sz w:val="24"/>
          <w:szCs w:val="24"/>
        </w:rPr>
        <w:t xml:space="preserve">  </w:t>
      </w:r>
      <w:r w:rsidR="00B5778B" w:rsidRPr="00014DC2">
        <w:rPr>
          <w:rFonts w:ascii="Arial" w:hAnsi="Arial" w:cs="Arial"/>
          <w:sz w:val="24"/>
          <w:szCs w:val="24"/>
        </w:rPr>
        <w:t>Н.С. Тарасов</w:t>
      </w:r>
    </w:p>
    <w:p w:rsidR="000D03FB" w:rsidRDefault="000D03FB" w:rsidP="00B5778B">
      <w:pPr>
        <w:pStyle w:val="a3"/>
        <w:rPr>
          <w:rFonts w:ascii="Arial" w:hAnsi="Arial" w:cs="Arial"/>
          <w:sz w:val="24"/>
          <w:szCs w:val="24"/>
        </w:rPr>
      </w:pPr>
    </w:p>
    <w:p w:rsidR="000D03FB" w:rsidRDefault="000D03FB" w:rsidP="00B5778B">
      <w:pPr>
        <w:pStyle w:val="a3"/>
        <w:rPr>
          <w:rFonts w:ascii="Arial" w:hAnsi="Arial" w:cs="Arial"/>
          <w:sz w:val="24"/>
          <w:szCs w:val="24"/>
        </w:rPr>
      </w:pPr>
    </w:p>
    <w:p w:rsidR="000D03FB" w:rsidRDefault="000D03FB" w:rsidP="00B5778B">
      <w:pPr>
        <w:pStyle w:val="a3"/>
        <w:rPr>
          <w:rFonts w:ascii="Arial" w:hAnsi="Arial" w:cs="Arial"/>
          <w:sz w:val="24"/>
          <w:szCs w:val="24"/>
        </w:rPr>
      </w:pPr>
    </w:p>
    <w:p w:rsidR="000D03FB" w:rsidRDefault="000D03FB" w:rsidP="00B5778B">
      <w:pPr>
        <w:pStyle w:val="a3"/>
        <w:rPr>
          <w:rFonts w:ascii="Arial" w:hAnsi="Arial" w:cs="Arial"/>
          <w:sz w:val="24"/>
          <w:szCs w:val="24"/>
        </w:rPr>
      </w:pPr>
    </w:p>
    <w:p w:rsidR="000D03FB" w:rsidRDefault="000D03FB" w:rsidP="00B5778B">
      <w:pPr>
        <w:pStyle w:val="a3"/>
        <w:rPr>
          <w:rFonts w:ascii="Arial" w:hAnsi="Arial" w:cs="Arial"/>
          <w:sz w:val="24"/>
          <w:szCs w:val="24"/>
        </w:rPr>
      </w:pPr>
    </w:p>
    <w:p w:rsidR="000D03FB" w:rsidRDefault="000D03FB" w:rsidP="00B5778B">
      <w:pPr>
        <w:pStyle w:val="a3"/>
        <w:rPr>
          <w:rFonts w:ascii="Arial" w:hAnsi="Arial" w:cs="Arial"/>
          <w:sz w:val="24"/>
          <w:szCs w:val="24"/>
        </w:rPr>
      </w:pPr>
    </w:p>
    <w:p w:rsidR="000D03FB" w:rsidRDefault="000D03FB" w:rsidP="00B5778B">
      <w:pPr>
        <w:pStyle w:val="a3"/>
        <w:rPr>
          <w:rFonts w:ascii="Arial" w:hAnsi="Arial" w:cs="Arial"/>
          <w:sz w:val="24"/>
          <w:szCs w:val="24"/>
        </w:rPr>
      </w:pPr>
    </w:p>
    <w:p w:rsidR="000D03FB" w:rsidRDefault="000D03FB" w:rsidP="00B5778B">
      <w:pPr>
        <w:pStyle w:val="a3"/>
        <w:rPr>
          <w:rFonts w:ascii="Arial" w:hAnsi="Arial" w:cs="Arial"/>
          <w:sz w:val="24"/>
          <w:szCs w:val="24"/>
        </w:rPr>
      </w:pPr>
    </w:p>
    <w:p w:rsidR="000D03FB" w:rsidRDefault="000D03FB" w:rsidP="00B5778B">
      <w:pPr>
        <w:pStyle w:val="a3"/>
        <w:rPr>
          <w:rFonts w:ascii="Arial" w:hAnsi="Arial" w:cs="Arial"/>
          <w:sz w:val="24"/>
          <w:szCs w:val="24"/>
        </w:rPr>
      </w:pPr>
    </w:p>
    <w:p w:rsidR="000D03FB" w:rsidRDefault="000D03FB" w:rsidP="00B5778B">
      <w:pPr>
        <w:pStyle w:val="a3"/>
        <w:rPr>
          <w:rFonts w:ascii="Arial" w:hAnsi="Arial" w:cs="Arial"/>
          <w:sz w:val="24"/>
          <w:szCs w:val="24"/>
        </w:rPr>
      </w:pPr>
    </w:p>
    <w:p w:rsidR="000D03FB" w:rsidRDefault="000D03FB" w:rsidP="00B5778B">
      <w:pPr>
        <w:pStyle w:val="a3"/>
        <w:rPr>
          <w:rFonts w:ascii="Arial" w:hAnsi="Arial" w:cs="Arial"/>
          <w:sz w:val="24"/>
          <w:szCs w:val="24"/>
        </w:rPr>
      </w:pPr>
    </w:p>
    <w:p w:rsidR="000D03FB" w:rsidRDefault="000D03FB" w:rsidP="00B5778B">
      <w:pPr>
        <w:pStyle w:val="a3"/>
        <w:rPr>
          <w:rFonts w:ascii="Arial" w:hAnsi="Arial" w:cs="Arial"/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823996" w:rsidRDefault="00823996" w:rsidP="00AF26CD">
      <w:pPr>
        <w:pStyle w:val="ConsPlusNormal"/>
        <w:jc w:val="center"/>
        <w:rPr>
          <w:sz w:val="24"/>
          <w:szCs w:val="24"/>
        </w:rPr>
      </w:pPr>
    </w:p>
    <w:p w:rsidR="00AF26CD" w:rsidRPr="00AF26CD" w:rsidRDefault="000D03FB" w:rsidP="00AF26CD">
      <w:pPr>
        <w:pStyle w:val="ConsPlusNormal"/>
        <w:jc w:val="center"/>
        <w:rPr>
          <w:sz w:val="24"/>
          <w:szCs w:val="24"/>
        </w:rPr>
      </w:pPr>
      <w:r w:rsidRPr="00AF26CD">
        <w:rPr>
          <w:sz w:val="24"/>
          <w:szCs w:val="24"/>
        </w:rPr>
        <w:lastRenderedPageBreak/>
        <w:t>Приложение</w:t>
      </w:r>
      <w:r w:rsidR="00AF26CD" w:rsidRPr="00AF26CD">
        <w:rPr>
          <w:sz w:val="24"/>
          <w:szCs w:val="24"/>
        </w:rPr>
        <w:t xml:space="preserve"> к решению</w:t>
      </w:r>
    </w:p>
    <w:p w:rsidR="000D03FB" w:rsidRPr="00AF26CD" w:rsidRDefault="000D03FB" w:rsidP="00AF26CD">
      <w:pPr>
        <w:pStyle w:val="ConsPlusNormal"/>
        <w:jc w:val="center"/>
        <w:outlineLvl w:val="0"/>
        <w:rPr>
          <w:sz w:val="24"/>
          <w:szCs w:val="24"/>
        </w:rPr>
      </w:pPr>
    </w:p>
    <w:p w:rsidR="000D03FB" w:rsidRPr="000D03FB" w:rsidRDefault="00592086" w:rsidP="000D03F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Собрания</w:t>
      </w:r>
      <w:r w:rsidR="000D03FB" w:rsidRPr="000D03FB">
        <w:rPr>
          <w:sz w:val="24"/>
          <w:szCs w:val="24"/>
        </w:rPr>
        <w:t xml:space="preserve"> депутатов </w:t>
      </w:r>
      <w:proofErr w:type="spellStart"/>
      <w:r w:rsidR="000D03FB" w:rsidRPr="000D03FB">
        <w:rPr>
          <w:sz w:val="24"/>
          <w:szCs w:val="24"/>
        </w:rPr>
        <w:t>Ворошневского</w:t>
      </w:r>
      <w:proofErr w:type="spellEnd"/>
      <w:r w:rsidR="000D03FB" w:rsidRPr="000D03FB">
        <w:rPr>
          <w:sz w:val="24"/>
          <w:szCs w:val="24"/>
        </w:rPr>
        <w:t xml:space="preserve"> сельсовета</w:t>
      </w:r>
    </w:p>
    <w:p w:rsidR="000D03FB" w:rsidRPr="000D03FB" w:rsidRDefault="000D03FB" w:rsidP="000D03FB">
      <w:pPr>
        <w:pStyle w:val="ConsPlusNormal"/>
        <w:jc w:val="center"/>
        <w:rPr>
          <w:sz w:val="24"/>
          <w:szCs w:val="24"/>
        </w:rPr>
      </w:pPr>
      <w:r w:rsidRPr="000D03FB">
        <w:rPr>
          <w:sz w:val="24"/>
          <w:szCs w:val="24"/>
        </w:rPr>
        <w:t xml:space="preserve">              </w:t>
      </w:r>
      <w:r w:rsidR="00AF26CD">
        <w:rPr>
          <w:sz w:val="24"/>
          <w:szCs w:val="24"/>
        </w:rPr>
        <w:t xml:space="preserve">       </w:t>
      </w:r>
      <w:r w:rsidRPr="000D03FB">
        <w:rPr>
          <w:sz w:val="24"/>
          <w:szCs w:val="24"/>
        </w:rPr>
        <w:t>Курского района Курской области</w:t>
      </w:r>
    </w:p>
    <w:p w:rsidR="000D03FB" w:rsidRPr="000D03FB" w:rsidRDefault="000D03FB" w:rsidP="000D03FB">
      <w:pPr>
        <w:pStyle w:val="ConsPlusNormal"/>
        <w:jc w:val="right"/>
        <w:rPr>
          <w:sz w:val="24"/>
          <w:szCs w:val="24"/>
        </w:rPr>
      </w:pPr>
      <w:r w:rsidRPr="000D03FB">
        <w:rPr>
          <w:sz w:val="24"/>
          <w:szCs w:val="24"/>
        </w:rPr>
        <w:t>от  25.12. 2019 г. №152-6-53</w:t>
      </w:r>
    </w:p>
    <w:p w:rsidR="000D03FB" w:rsidRPr="000D03FB" w:rsidRDefault="000D03FB" w:rsidP="000D03FB">
      <w:pPr>
        <w:pStyle w:val="ConsPlusNormal"/>
        <w:jc w:val="right"/>
        <w:rPr>
          <w:sz w:val="24"/>
          <w:szCs w:val="24"/>
        </w:rPr>
      </w:pPr>
    </w:p>
    <w:p w:rsidR="000D03FB" w:rsidRPr="000D03FB" w:rsidRDefault="000D03FB" w:rsidP="000D03FB">
      <w:pPr>
        <w:pStyle w:val="ConsPlusTitle"/>
        <w:rPr>
          <w:rFonts w:ascii="Arial" w:hAnsi="Arial" w:cs="Arial"/>
          <w:sz w:val="24"/>
          <w:szCs w:val="24"/>
        </w:rPr>
      </w:pPr>
      <w:bookmarkStart w:id="0" w:name="P36"/>
      <w:bookmarkEnd w:id="0"/>
    </w:p>
    <w:p w:rsidR="000D03FB" w:rsidRPr="000D03FB" w:rsidRDefault="000D03FB" w:rsidP="000D03FB">
      <w:pPr>
        <w:pStyle w:val="ConsPlusTitle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ПОЛОЖЕНИЕ</w:t>
      </w:r>
    </w:p>
    <w:p w:rsidR="000D03FB" w:rsidRPr="000D03FB" w:rsidRDefault="000D03FB" w:rsidP="000D03FB">
      <w:pPr>
        <w:pStyle w:val="ConsPlusTitle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О ПОРЯДКЕ ОРГАНИЗАЦИИ И ПРОВЕДЕНИЯ ПУБЛИЧНЫХ СЛУШАНИЙ</w:t>
      </w:r>
    </w:p>
    <w:p w:rsidR="000D03FB" w:rsidRPr="000D03FB" w:rsidRDefault="000D03FB" w:rsidP="000D03FB">
      <w:pPr>
        <w:pStyle w:val="ConsPlusTitle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ПО ВОПРОСАМ ГРАДОСТРОИТЕЛЬНОЙ ДЕЯТЕЛЬНОСТИ НА ТЕРРИТОРИИ</w:t>
      </w:r>
    </w:p>
    <w:p w:rsidR="000D03FB" w:rsidRPr="000D03FB" w:rsidRDefault="000D03FB" w:rsidP="000D03FB">
      <w:pPr>
        <w:spacing w:after="1"/>
        <w:jc w:val="center"/>
        <w:rPr>
          <w:rFonts w:ascii="Arial" w:hAnsi="Arial" w:cs="Arial"/>
          <w:b/>
          <w:sz w:val="24"/>
          <w:szCs w:val="24"/>
        </w:rPr>
      </w:pPr>
      <w:r w:rsidRPr="000D03FB">
        <w:rPr>
          <w:rFonts w:ascii="Arial" w:hAnsi="Arial" w:cs="Arial"/>
          <w:b/>
          <w:sz w:val="24"/>
          <w:szCs w:val="24"/>
        </w:rPr>
        <w:t>МУНИЦИПАЛЬНОГО ОБРАЗОВАНИЯ «ВОРОШНЕВСКИЙ СЕЛЬСОВЕТ» КУРСКОГО РАЙОНА КУРСКОЙ ОБЛАСТИ</w:t>
      </w:r>
    </w:p>
    <w:p w:rsidR="000D03FB" w:rsidRPr="000D03FB" w:rsidRDefault="000D03FB" w:rsidP="000D03FB">
      <w:pPr>
        <w:pStyle w:val="ConsPlusNormal"/>
        <w:jc w:val="center"/>
        <w:rPr>
          <w:sz w:val="24"/>
          <w:szCs w:val="24"/>
        </w:rPr>
      </w:pPr>
    </w:p>
    <w:p w:rsidR="000D03FB" w:rsidRPr="000D03FB" w:rsidRDefault="000D03FB" w:rsidP="000D03FB">
      <w:pPr>
        <w:pStyle w:val="ConsPlusTitle"/>
        <w:outlineLvl w:val="1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1. Общие вопросы правового регулирования</w:t>
      </w:r>
    </w:p>
    <w:p w:rsidR="000D03FB" w:rsidRPr="000D03FB" w:rsidRDefault="000D03FB" w:rsidP="000D03FB">
      <w:pPr>
        <w:pStyle w:val="ConsPlusNormal"/>
        <w:jc w:val="center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  <w:shd w:val="clear" w:color="auto" w:fill="FFFFFF" w:themeFill="background1"/>
        </w:rPr>
      </w:pPr>
      <w:r w:rsidRPr="000D03FB">
        <w:rPr>
          <w:sz w:val="24"/>
          <w:szCs w:val="24"/>
        </w:rPr>
        <w:t xml:space="preserve">1.1. </w:t>
      </w:r>
      <w:proofErr w:type="gramStart"/>
      <w:r w:rsidRPr="000D03FB">
        <w:rPr>
          <w:sz w:val="24"/>
          <w:szCs w:val="24"/>
        </w:rPr>
        <w:t>Настоящее Положение о порядке организации и проведения публичных слушаний по вопросам градостроительной деятельности на территории муниципального образования «</w:t>
      </w:r>
      <w:proofErr w:type="spellStart"/>
      <w:r w:rsidRPr="000D03FB">
        <w:rPr>
          <w:sz w:val="24"/>
          <w:szCs w:val="24"/>
        </w:rPr>
        <w:t>Ворошневский</w:t>
      </w:r>
      <w:proofErr w:type="spellEnd"/>
      <w:r w:rsidRPr="000D03FB">
        <w:rPr>
          <w:sz w:val="24"/>
          <w:szCs w:val="24"/>
        </w:rPr>
        <w:t xml:space="preserve"> сельсовет» Курского района Курской области разработано на основании Градостроительного </w:t>
      </w:r>
      <w:hyperlink r:id="rId7" w:history="1">
        <w:r w:rsidRPr="000D03FB">
          <w:rPr>
            <w:rStyle w:val="a4"/>
            <w:sz w:val="24"/>
            <w:szCs w:val="24"/>
          </w:rPr>
          <w:t>кодекса</w:t>
        </w:r>
      </w:hyperlink>
      <w:r w:rsidRPr="000D03FB">
        <w:rPr>
          <w:sz w:val="24"/>
          <w:szCs w:val="24"/>
        </w:rPr>
        <w:t xml:space="preserve"> Российской Федерации, Федерального </w:t>
      </w:r>
      <w:hyperlink r:id="rId8" w:history="1">
        <w:r w:rsidRPr="000D03FB">
          <w:rPr>
            <w:rStyle w:val="a4"/>
            <w:sz w:val="24"/>
            <w:szCs w:val="24"/>
          </w:rPr>
          <w:t>закона</w:t>
        </w:r>
      </w:hyperlink>
      <w:r w:rsidRPr="000D03FB">
        <w:rPr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  <w:r w:rsidRPr="000D03FB">
        <w:rPr>
          <w:sz w:val="24"/>
          <w:szCs w:val="24"/>
          <w:shd w:val="clear" w:color="auto" w:fill="FFFFFF" w:themeFill="background1"/>
        </w:rPr>
        <w:t>Устава  </w:t>
      </w:r>
      <w:r w:rsidRPr="000D03FB">
        <w:rPr>
          <w:sz w:val="24"/>
          <w:szCs w:val="24"/>
        </w:rPr>
        <w:t>муниципального образования «</w:t>
      </w:r>
      <w:proofErr w:type="spellStart"/>
      <w:r w:rsidRPr="000D03FB">
        <w:rPr>
          <w:sz w:val="24"/>
          <w:szCs w:val="24"/>
        </w:rPr>
        <w:t>Ворошневский</w:t>
      </w:r>
      <w:proofErr w:type="spellEnd"/>
      <w:r w:rsidRPr="000D03FB">
        <w:rPr>
          <w:sz w:val="24"/>
          <w:szCs w:val="24"/>
        </w:rPr>
        <w:t xml:space="preserve"> сельсовет» Курского района Курской области, в соответствии с соглашением о передаче полномочий</w:t>
      </w:r>
      <w:proofErr w:type="gramEnd"/>
      <w:r w:rsidRPr="000D03FB">
        <w:rPr>
          <w:sz w:val="24"/>
          <w:szCs w:val="24"/>
        </w:rPr>
        <w:t xml:space="preserve">  </w:t>
      </w:r>
      <w:proofErr w:type="gramStart"/>
      <w:r w:rsidRPr="000D03FB">
        <w:rPr>
          <w:sz w:val="24"/>
          <w:szCs w:val="24"/>
        </w:rPr>
        <w:t>в сфере градостроительной деятельности, направлено на реализацию права граждан Российской Федерации на участие в публичных слушаниях, соблюдение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 определяет</w:t>
      </w:r>
      <w:r w:rsidRPr="000D03FB">
        <w:rPr>
          <w:sz w:val="24"/>
          <w:szCs w:val="24"/>
          <w:shd w:val="clear" w:color="auto" w:fill="FFFFFF" w:themeFill="background1"/>
        </w:rPr>
        <w:t xml:space="preserve"> порядок организации и проведения  публичных слушаний по проектам в сфере  градостроительной деятельности (далее – публичные слушания) на территории </w:t>
      </w:r>
      <w:r w:rsidRPr="000D03FB">
        <w:rPr>
          <w:sz w:val="24"/>
          <w:szCs w:val="24"/>
        </w:rPr>
        <w:t>муниципального образования «</w:t>
      </w:r>
      <w:proofErr w:type="spellStart"/>
      <w:r w:rsidRPr="000D03FB">
        <w:rPr>
          <w:sz w:val="24"/>
          <w:szCs w:val="24"/>
        </w:rPr>
        <w:t>Ворошневский</w:t>
      </w:r>
      <w:proofErr w:type="spellEnd"/>
      <w:r w:rsidRPr="000D03FB">
        <w:rPr>
          <w:sz w:val="24"/>
          <w:szCs w:val="24"/>
        </w:rPr>
        <w:t xml:space="preserve"> сельсовет» Курского района Курской области</w:t>
      </w:r>
      <w:proofErr w:type="gramEnd"/>
      <w:r w:rsidRPr="000D03FB">
        <w:rPr>
          <w:sz w:val="24"/>
          <w:szCs w:val="24"/>
          <w:shd w:val="clear" w:color="auto" w:fill="FFFFFF" w:themeFill="background1"/>
        </w:rPr>
        <w:t xml:space="preserve">, </w:t>
      </w:r>
      <w:proofErr w:type="gramStart"/>
      <w:r w:rsidRPr="000D03FB">
        <w:rPr>
          <w:sz w:val="24"/>
          <w:szCs w:val="24"/>
          <w:shd w:val="clear" w:color="auto" w:fill="FFFFFF" w:themeFill="background1"/>
        </w:rPr>
        <w:t>организатора публичных слушаний, срок проведения публичных слушаний, официальный сайт, требования к информационным стендам, на которых размещаются оповещения о начале публичных слушаний, формы оповещения о начале публичных слушаний, порядок подготовки и форму протокола публичных слушаний, порядок подготовки и форму заключения о результатах публичных слушаний, порядок проведения экспозиции проектов, подлежащих рассмотрению на публичных слушаниях, а также порядок консультирования посетителей экспозиции проектов, подлежащих</w:t>
      </w:r>
      <w:proofErr w:type="gramEnd"/>
      <w:r w:rsidRPr="000D03FB">
        <w:rPr>
          <w:sz w:val="24"/>
          <w:szCs w:val="24"/>
          <w:shd w:val="clear" w:color="auto" w:fill="FFFFFF" w:themeFill="background1"/>
        </w:rPr>
        <w:t xml:space="preserve"> рассмотрению на публичных слушаниях.</w:t>
      </w:r>
    </w:p>
    <w:p w:rsidR="000D03FB" w:rsidRPr="000D03FB" w:rsidRDefault="000D03FB" w:rsidP="000D03FB">
      <w:pPr>
        <w:pStyle w:val="ConsPlusNormal"/>
        <w:spacing w:line="140" w:lineRule="exact"/>
        <w:ind w:firstLine="539"/>
        <w:jc w:val="both"/>
        <w:rPr>
          <w:sz w:val="24"/>
          <w:szCs w:val="24"/>
          <w:shd w:val="clear" w:color="auto" w:fill="FFFFFF" w:themeFill="background1"/>
        </w:rPr>
      </w:pPr>
    </w:p>
    <w:p w:rsidR="000D03FB" w:rsidRPr="000D03FB" w:rsidRDefault="000D03FB" w:rsidP="000D03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1.2. Предметом публичных слушаний, проводимых в соответствии с настоящим Положением, являются, за исключением случаев, предусмотренных Градостроительным кодексом Российской Федерации и другими федеральными законами:</w:t>
      </w:r>
    </w:p>
    <w:p w:rsidR="000D03FB" w:rsidRPr="000D03FB" w:rsidRDefault="000D03FB" w:rsidP="000D03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а) проект генерального плана </w:t>
      </w:r>
      <w:bookmarkStart w:id="1" w:name="_Hlk20318700"/>
      <w:r w:rsidRPr="000D03FB">
        <w:rPr>
          <w:rFonts w:ascii="Arial" w:hAnsi="Arial" w:cs="Arial"/>
          <w:sz w:val="24"/>
          <w:szCs w:val="24"/>
        </w:rPr>
        <w:t xml:space="preserve">муниципального образования </w:t>
      </w:r>
      <w:bookmarkEnd w:id="1"/>
      <w:r w:rsidRPr="000D03FB">
        <w:rPr>
          <w:rFonts w:ascii="Arial" w:hAnsi="Arial" w:cs="Arial"/>
          <w:sz w:val="24"/>
          <w:szCs w:val="24"/>
        </w:rPr>
        <w:t>«</w:t>
      </w:r>
      <w:proofErr w:type="spellStart"/>
      <w:r w:rsidRPr="000D03FB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D03FB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а также внесение изменений в генеральный план муниципального образования «</w:t>
      </w:r>
      <w:proofErr w:type="spellStart"/>
      <w:r w:rsidRPr="000D03FB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D03FB">
        <w:rPr>
          <w:rFonts w:ascii="Arial" w:hAnsi="Arial" w:cs="Arial"/>
          <w:sz w:val="24"/>
          <w:szCs w:val="24"/>
        </w:rPr>
        <w:t xml:space="preserve"> сельсовет» Курского района Курской области; </w:t>
      </w:r>
    </w:p>
    <w:p w:rsidR="000D03FB" w:rsidRPr="000D03FB" w:rsidRDefault="000D03FB" w:rsidP="000D03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б) проект правил землепользования и застройки муниципального образования «</w:t>
      </w:r>
      <w:proofErr w:type="spellStart"/>
      <w:r w:rsidRPr="000D03FB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D03FB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а также внесения изменений в правила землепользования и застройки </w:t>
      </w:r>
      <w:r w:rsidRPr="000D03FB">
        <w:rPr>
          <w:rFonts w:ascii="Arial" w:hAnsi="Arial" w:cs="Arial"/>
          <w:sz w:val="24"/>
          <w:szCs w:val="24"/>
        </w:rPr>
        <w:lastRenderedPageBreak/>
        <w:t>муниципального образования «</w:t>
      </w:r>
      <w:proofErr w:type="spellStart"/>
      <w:r w:rsidRPr="000D03FB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D03FB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в) проект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г)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0D03FB" w:rsidRPr="000D03FB" w:rsidRDefault="000D03FB" w:rsidP="000D03FB">
      <w:pPr>
        <w:pStyle w:val="ConsPlusNormal"/>
        <w:ind w:firstLine="539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е) проект правил благоустройства территории муниципального образования «</w:t>
      </w:r>
      <w:proofErr w:type="spellStart"/>
      <w:r w:rsidRPr="000D03FB">
        <w:rPr>
          <w:sz w:val="24"/>
          <w:szCs w:val="24"/>
        </w:rPr>
        <w:t>Ворошневский</w:t>
      </w:r>
      <w:proofErr w:type="spellEnd"/>
      <w:r w:rsidRPr="000D03FB">
        <w:rPr>
          <w:sz w:val="24"/>
          <w:szCs w:val="24"/>
        </w:rPr>
        <w:t xml:space="preserve"> сельсовет» Курского района Курской области, а также внесение изменений в правила благоустройства территории муниципального образования «</w:t>
      </w:r>
      <w:proofErr w:type="spellStart"/>
      <w:r w:rsidRPr="000D03FB">
        <w:rPr>
          <w:sz w:val="24"/>
          <w:szCs w:val="24"/>
        </w:rPr>
        <w:t>Ворошневский</w:t>
      </w:r>
      <w:proofErr w:type="spellEnd"/>
      <w:r w:rsidRPr="000D03FB">
        <w:rPr>
          <w:sz w:val="24"/>
          <w:szCs w:val="24"/>
        </w:rPr>
        <w:t xml:space="preserve"> сельсовет» Курского района Курской области.</w:t>
      </w:r>
    </w:p>
    <w:p w:rsidR="000D03FB" w:rsidRPr="000D03FB" w:rsidRDefault="000D03FB" w:rsidP="000D03FB">
      <w:pPr>
        <w:pStyle w:val="ConsPlusNormal"/>
        <w:spacing w:line="14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0D03FB">
        <w:rPr>
          <w:rFonts w:ascii="Arial" w:hAnsi="Arial" w:cs="Arial"/>
          <w:sz w:val="24"/>
          <w:szCs w:val="24"/>
        </w:rPr>
        <w:t>Участниками публичных слушаний по проектам генеральных планов, проектам правил землепользования и застройки,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</w:t>
      </w:r>
      <w:proofErr w:type="gramEnd"/>
      <w:r w:rsidRPr="000D03FB">
        <w:rPr>
          <w:rFonts w:ascii="Arial" w:hAnsi="Arial" w:cs="Arial"/>
          <w:sz w:val="24"/>
          <w:szCs w:val="24"/>
        </w:rPr>
        <w:t xml:space="preserve"> указанных объектов капитального строительства.</w:t>
      </w:r>
    </w:p>
    <w:p w:rsidR="000D03FB" w:rsidRPr="000D03FB" w:rsidRDefault="000D03FB" w:rsidP="000D03FB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2" w:name="Par5"/>
      <w:bookmarkEnd w:id="2"/>
      <w:r w:rsidRPr="000D03FB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0D03FB">
        <w:rPr>
          <w:rFonts w:ascii="Arial" w:hAnsi="Arial" w:cs="Arial"/>
          <w:sz w:val="24"/>
          <w:szCs w:val="24"/>
        </w:rPr>
        <w:t>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Pr="000D03F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0D03FB">
        <w:rPr>
          <w:rFonts w:ascii="Arial" w:hAnsi="Arial" w:cs="Arial"/>
          <w:sz w:val="24"/>
          <w:szCs w:val="24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proofErr w:type="gramEnd"/>
      <w:r w:rsidRPr="000D03F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03FB">
        <w:rPr>
          <w:rFonts w:ascii="Arial" w:hAnsi="Arial" w:cs="Arial"/>
          <w:sz w:val="24"/>
          <w:szCs w:val="24"/>
        </w:rPr>
        <w:t xml:space="preserve">случае, предусмотренном </w:t>
      </w:r>
      <w:hyperlink r:id="rId9" w:history="1">
        <w:r w:rsidRPr="000D03FB">
          <w:rPr>
            <w:rStyle w:val="a4"/>
            <w:rFonts w:ascii="Arial" w:hAnsi="Arial" w:cs="Arial"/>
            <w:sz w:val="24"/>
            <w:szCs w:val="24"/>
          </w:rPr>
          <w:t>частью 3 статьи 39</w:t>
        </w:r>
      </w:hyperlink>
      <w:r w:rsidRPr="000D03FB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proofErr w:type="gramEnd"/>
    </w:p>
    <w:p w:rsidR="000D03FB" w:rsidRPr="000D03FB" w:rsidRDefault="000D03FB" w:rsidP="000D03FB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1.5. Публичные слушания проводятся по инициативе населения муниципального образования муниципального образования «</w:t>
      </w:r>
      <w:proofErr w:type="spellStart"/>
      <w:r w:rsidRPr="000D03FB">
        <w:rPr>
          <w:sz w:val="24"/>
          <w:szCs w:val="24"/>
        </w:rPr>
        <w:t>Ворошневский</w:t>
      </w:r>
      <w:proofErr w:type="spellEnd"/>
      <w:r w:rsidRPr="000D03FB">
        <w:rPr>
          <w:sz w:val="24"/>
          <w:szCs w:val="24"/>
        </w:rPr>
        <w:t xml:space="preserve"> сельсовет» Курского района Курской области, Собрания депутатов </w:t>
      </w:r>
      <w:proofErr w:type="spellStart"/>
      <w:r w:rsidRPr="000D03FB">
        <w:rPr>
          <w:sz w:val="24"/>
          <w:szCs w:val="24"/>
        </w:rPr>
        <w:t>Ворошневского</w:t>
      </w:r>
      <w:proofErr w:type="spellEnd"/>
      <w:r w:rsidRPr="000D03FB">
        <w:rPr>
          <w:sz w:val="24"/>
          <w:szCs w:val="24"/>
        </w:rPr>
        <w:t xml:space="preserve"> сельсовета Курского района Курской области, Главы </w:t>
      </w:r>
      <w:proofErr w:type="spellStart"/>
      <w:r w:rsidRPr="000D03FB">
        <w:rPr>
          <w:sz w:val="24"/>
          <w:szCs w:val="24"/>
        </w:rPr>
        <w:t>Ворошневского</w:t>
      </w:r>
      <w:proofErr w:type="spellEnd"/>
      <w:r w:rsidRPr="000D03FB">
        <w:rPr>
          <w:sz w:val="24"/>
          <w:szCs w:val="24"/>
        </w:rPr>
        <w:t xml:space="preserve"> сельсовета Курского района Курской области.</w:t>
      </w:r>
    </w:p>
    <w:p w:rsidR="000D03FB" w:rsidRPr="000D03FB" w:rsidRDefault="000D03FB" w:rsidP="000D03FB">
      <w:pPr>
        <w:pStyle w:val="ConsPlusNormal"/>
        <w:spacing w:line="14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1.6. При принятии решений по вопросам градостроительной деятельности результаты публичных слушаний носят рекомендательный характер.</w:t>
      </w:r>
    </w:p>
    <w:p w:rsidR="000D03FB" w:rsidRPr="000D03FB" w:rsidRDefault="000D03FB" w:rsidP="000D03FB">
      <w:pPr>
        <w:pStyle w:val="ConsPlusNormal"/>
        <w:spacing w:line="14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1.7 Срок проведения публичных слушаний (продолжительность) - период, в </w:t>
      </w:r>
      <w:r w:rsidRPr="000D03FB">
        <w:rPr>
          <w:sz w:val="24"/>
          <w:szCs w:val="24"/>
        </w:rPr>
        <w:lastRenderedPageBreak/>
        <w:t>течение которого проводятся публичные слушания, начиная со дня оповещения о начале публичных слушаний жителей муниципального образования о времени и месте их проведения до дня опубликования заключения о результатах публичных слушаний.</w:t>
      </w:r>
    </w:p>
    <w:p w:rsidR="000D03FB" w:rsidRPr="000D03FB" w:rsidRDefault="000D03FB" w:rsidP="000D03FB">
      <w:pPr>
        <w:pStyle w:val="ConsPlusNormal"/>
        <w:spacing w:line="14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1.8. Протокол публичных слушаний - документ, в котором отражается ход обсуждения предмета публичных слушаний на собрании участников публичных слушаний, оформленный в соответствии с </w:t>
      </w:r>
      <w:hyperlink r:id="rId10" w:history="1">
        <w:r w:rsidRPr="000D03FB">
          <w:rPr>
            <w:rStyle w:val="a4"/>
            <w:sz w:val="24"/>
            <w:szCs w:val="24"/>
          </w:rPr>
          <w:t>частями 18</w:t>
        </w:r>
      </w:hyperlink>
      <w:r w:rsidRPr="000D03FB">
        <w:rPr>
          <w:sz w:val="24"/>
          <w:szCs w:val="24"/>
        </w:rPr>
        <w:t xml:space="preserve"> и </w:t>
      </w:r>
      <w:hyperlink r:id="rId11" w:history="1">
        <w:r w:rsidRPr="000D03FB">
          <w:rPr>
            <w:rStyle w:val="a4"/>
            <w:sz w:val="24"/>
            <w:szCs w:val="24"/>
          </w:rPr>
          <w:t>19 статьи 5.1</w:t>
        </w:r>
      </w:hyperlink>
      <w:r w:rsidRPr="000D03FB">
        <w:rPr>
          <w:sz w:val="24"/>
          <w:szCs w:val="24"/>
        </w:rPr>
        <w:t xml:space="preserve"> Градостроительного кодекса Российской Федерации.</w:t>
      </w:r>
    </w:p>
    <w:p w:rsidR="000D03FB" w:rsidRPr="000D03FB" w:rsidRDefault="000D03FB" w:rsidP="000D03FB">
      <w:pPr>
        <w:pStyle w:val="ConsPlusNormal"/>
        <w:spacing w:line="14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1.9. </w:t>
      </w:r>
      <w:proofErr w:type="gramStart"/>
      <w:r w:rsidRPr="000D03FB">
        <w:rPr>
          <w:sz w:val="24"/>
          <w:szCs w:val="24"/>
        </w:rPr>
        <w:t xml:space="preserve">Заключение о результатах публичных слушаний - итоговый документ, завершающий процедуру проведения публичных слушаний и подтверждающий факт состоявшихся публичных слушаний с аргументированными рекомендациями организатора публичных слушаний о целесообразности или нецелесообразности учета внесенных участниками публичных слушаний предложений и замечаний, а также выводы по результатам публичных слушаний, оформленный в соответствии с </w:t>
      </w:r>
      <w:hyperlink r:id="rId12" w:history="1">
        <w:r w:rsidRPr="000D03FB">
          <w:rPr>
            <w:rStyle w:val="a4"/>
            <w:sz w:val="24"/>
            <w:szCs w:val="24"/>
          </w:rPr>
          <w:t>частью 22 статьи 5.1</w:t>
        </w:r>
      </w:hyperlink>
      <w:r w:rsidRPr="000D03FB">
        <w:rPr>
          <w:sz w:val="24"/>
          <w:szCs w:val="24"/>
        </w:rPr>
        <w:t xml:space="preserve"> Градостроительного кодекса Российской Федерации.</w:t>
      </w:r>
      <w:proofErr w:type="gramEnd"/>
    </w:p>
    <w:p w:rsidR="000D03FB" w:rsidRPr="000D03FB" w:rsidRDefault="000D03FB" w:rsidP="000D03FB">
      <w:pPr>
        <w:pStyle w:val="ConsPlusNormal"/>
        <w:spacing w:line="14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bookmarkStart w:id="3" w:name="P71"/>
      <w:bookmarkStart w:id="4" w:name="P84"/>
      <w:bookmarkEnd w:id="3"/>
      <w:bookmarkEnd w:id="4"/>
      <w:r w:rsidRPr="000D03FB">
        <w:rPr>
          <w:rFonts w:ascii="Arial" w:hAnsi="Arial" w:cs="Arial"/>
          <w:sz w:val="24"/>
          <w:szCs w:val="24"/>
        </w:rPr>
        <w:t>1.10. Продолжительность публичных слушаний исчисляется:</w:t>
      </w:r>
    </w:p>
    <w:p w:rsidR="000D03FB" w:rsidRPr="000D03FB" w:rsidRDefault="000D03FB" w:rsidP="000D03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а)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и составляет:</w:t>
      </w:r>
    </w:p>
    <w:p w:rsidR="000D03FB" w:rsidRPr="000D03FB" w:rsidRDefault="000D03FB" w:rsidP="000D03FB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по проекту генерального плана, проектам внесения в него изменений - не менее 1 и не более 3 месяцев;</w:t>
      </w:r>
    </w:p>
    <w:p w:rsidR="000D03FB" w:rsidRPr="000D03FB" w:rsidRDefault="000D03FB" w:rsidP="000D03FB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по вопросам о предоставлении разрешений на условно разрешенный вид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- 1 месяц;</w:t>
      </w:r>
    </w:p>
    <w:p w:rsidR="000D03FB" w:rsidRPr="000D03FB" w:rsidRDefault="000D03FB" w:rsidP="000D03FB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б) со дня опубликования проекта правил землепользования и застройки, проекта внесения в них изменений – не менее 1 и не более 3 месяцев;</w:t>
      </w:r>
    </w:p>
    <w:p w:rsidR="000D03FB" w:rsidRPr="000D03FB" w:rsidRDefault="000D03FB" w:rsidP="000D03FB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со дня опубликования проекта о внесении изменений в правила землепользования и застройки, в случае внесения изменений в градостроительный регламент, установленный для конкретной территориальной зоны, - не более 1 месяца.</w:t>
      </w:r>
    </w:p>
    <w:p w:rsidR="000D03FB" w:rsidRPr="000D03FB" w:rsidRDefault="000D03FB" w:rsidP="000D03FB">
      <w:pPr>
        <w:spacing w:after="0" w:line="14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1.11. Процедура проведения публичных слушаний состоит из следующих этапов:</w:t>
      </w:r>
    </w:p>
    <w:p w:rsidR="000D03FB" w:rsidRPr="000D03FB" w:rsidRDefault="000D03FB" w:rsidP="000D03FB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afd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оповещение о начале публичных слушаний;</w:t>
      </w:r>
    </w:p>
    <w:p w:rsidR="000D03FB" w:rsidRPr="000D03FB" w:rsidRDefault="000D03FB" w:rsidP="000D03FB">
      <w:pPr>
        <w:pStyle w:val="afd"/>
        <w:spacing w:after="0" w:line="100" w:lineRule="exact"/>
        <w:ind w:left="924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afd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размещение проекта, подлежащего рассмотрению на публичных слушаниях, и информационных материалов к нему на официальном сайте Администрации муниципального образования  «</w:t>
      </w:r>
      <w:proofErr w:type="spellStart"/>
      <w:r w:rsidRPr="000D03FB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D03FB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в информационно-телекоммуникационной сети "Интернет" (далее - официальный сайт) и открытие экспозиции или экспозиций такого проекта;</w:t>
      </w:r>
    </w:p>
    <w:p w:rsidR="000D03FB" w:rsidRPr="000D03FB" w:rsidRDefault="000D03FB" w:rsidP="000D03FB">
      <w:pPr>
        <w:pStyle w:val="afd"/>
        <w:spacing w:after="0" w:line="100" w:lineRule="exact"/>
        <w:ind w:left="924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afd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проведение экспозиции или экспозиций проекта, подлежащего рассмотрению на публичных слушаниях;</w:t>
      </w:r>
    </w:p>
    <w:p w:rsidR="000D03FB" w:rsidRPr="000D03FB" w:rsidRDefault="000D03FB" w:rsidP="000D03FB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afd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проведение собрания или собраний участников публичных слушаний;</w:t>
      </w:r>
    </w:p>
    <w:p w:rsidR="000D03FB" w:rsidRPr="000D03FB" w:rsidRDefault="000D03FB" w:rsidP="000D03FB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5)   подготовка и оформление протокола публичных слушаний;</w:t>
      </w:r>
    </w:p>
    <w:p w:rsidR="000D03FB" w:rsidRPr="000D03FB" w:rsidRDefault="000D03FB" w:rsidP="000D03FB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afd"/>
        <w:numPr>
          <w:ilvl w:val="0"/>
          <w:numId w:val="26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lastRenderedPageBreak/>
        <w:t xml:space="preserve"> подготовка и опубликование заключения о результатах публичных слушаний.</w:t>
      </w:r>
    </w:p>
    <w:p w:rsidR="000D03FB" w:rsidRPr="000D03FB" w:rsidRDefault="000D03FB" w:rsidP="000D03FB">
      <w:pPr>
        <w:pStyle w:val="afd"/>
        <w:spacing w:after="0" w:line="240" w:lineRule="auto"/>
        <w:ind w:left="927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1.12. Публичные слушания считаются состоявшимися в случаях, когда выполнены требования Градостроительного </w:t>
      </w:r>
      <w:hyperlink r:id="rId13" w:history="1">
        <w:r w:rsidRPr="000D03FB">
          <w:rPr>
            <w:rStyle w:val="a4"/>
            <w:sz w:val="24"/>
            <w:szCs w:val="24"/>
          </w:rPr>
          <w:t>кодекса</w:t>
        </w:r>
      </w:hyperlink>
      <w:r w:rsidRPr="000D03FB">
        <w:rPr>
          <w:sz w:val="24"/>
          <w:szCs w:val="24"/>
        </w:rPr>
        <w:t xml:space="preserve"> Российской Федерации и настоящего Положения в части сроков, процедур информирования и наличия подготовленных к собранию участников публичных слушаний документов и материалов.</w:t>
      </w: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Публичные слушания признаются несостоявшимися в случае, если по предмету публичных слушаний в собрании участников публичных слушаний, подготовленном с соблюдением всех указанных требований, не приняло участие ни одно лицо.</w:t>
      </w:r>
    </w:p>
    <w:p w:rsidR="000D03FB" w:rsidRPr="000D03FB" w:rsidRDefault="000D03FB" w:rsidP="000D03FB">
      <w:pPr>
        <w:pStyle w:val="ConsPlusNormal"/>
        <w:spacing w:line="14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1.13. При признании публичных слушаний несостоявшимися повторное проведение публичных слушаний назначается органам местного самоуправления, принявшим решение о назначении публичных слушаний.</w:t>
      </w:r>
    </w:p>
    <w:p w:rsidR="000D03FB" w:rsidRPr="000D03FB" w:rsidRDefault="000D03FB" w:rsidP="000D03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rmal"/>
        <w:ind w:left="2124" w:firstLine="708"/>
        <w:jc w:val="both"/>
        <w:rPr>
          <w:b/>
          <w:sz w:val="24"/>
          <w:szCs w:val="24"/>
        </w:rPr>
      </w:pPr>
      <w:r w:rsidRPr="000D03FB">
        <w:rPr>
          <w:b/>
          <w:sz w:val="24"/>
          <w:szCs w:val="24"/>
        </w:rPr>
        <w:t>2. Организатор публичных слушаний</w:t>
      </w:r>
    </w:p>
    <w:p w:rsidR="000D03FB" w:rsidRPr="000D03FB" w:rsidRDefault="000D03FB" w:rsidP="000D03FB">
      <w:pPr>
        <w:pStyle w:val="ConsPlusNormal"/>
        <w:ind w:left="2124" w:firstLine="708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2.1. Организатором публичных слушаний является уполномоченная Администрацией </w:t>
      </w:r>
      <w:proofErr w:type="spellStart"/>
      <w:r w:rsidRPr="000D03FB">
        <w:rPr>
          <w:sz w:val="24"/>
          <w:szCs w:val="24"/>
        </w:rPr>
        <w:t>Ворошневского</w:t>
      </w:r>
      <w:proofErr w:type="spellEnd"/>
      <w:r w:rsidRPr="000D03FB">
        <w:rPr>
          <w:sz w:val="24"/>
          <w:szCs w:val="24"/>
        </w:rPr>
        <w:t xml:space="preserve"> сельсовета Курского района Курской области на организацию и проведение комиссия (далее – Комиссия).</w:t>
      </w:r>
    </w:p>
    <w:p w:rsidR="000D03FB" w:rsidRPr="000D03FB" w:rsidRDefault="000D03FB" w:rsidP="000D03FB">
      <w:pPr>
        <w:pStyle w:val="ConsPlusTitle"/>
        <w:outlineLvl w:val="1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Title"/>
        <w:outlineLvl w:val="1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2. Оповещение о начале публичных слушаний</w:t>
      </w: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</w:p>
    <w:p w:rsidR="000D03FB" w:rsidRPr="000D03FB" w:rsidRDefault="000D03FB" w:rsidP="000D03F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2.1. Решение о назначении публичных слушаний принимается Главой </w:t>
      </w:r>
      <w:proofErr w:type="spellStart"/>
      <w:r w:rsidRPr="000D03F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D03FB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форме постановления Администрации  </w:t>
      </w:r>
      <w:proofErr w:type="spellStart"/>
      <w:r w:rsidRPr="000D03F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D03FB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   (далее - решение о  проведении публичных слушаний) в сроки, установленные Градостроительным кодексом Российской Федерации.</w:t>
      </w:r>
    </w:p>
    <w:p w:rsidR="000D03FB" w:rsidRPr="000D03FB" w:rsidRDefault="000D03FB" w:rsidP="000D03FB">
      <w:pPr>
        <w:spacing w:after="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2.2. В Постановлении о назначении публичных слушаний указываются:</w:t>
      </w:r>
    </w:p>
    <w:p w:rsidR="000D03FB" w:rsidRPr="000D03FB" w:rsidRDefault="000D03FB" w:rsidP="000D03FB">
      <w:pPr>
        <w:pStyle w:val="ConsPlusNormal"/>
        <w:spacing w:line="10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numPr>
          <w:ilvl w:val="0"/>
          <w:numId w:val="27"/>
        </w:numPr>
        <w:tabs>
          <w:tab w:val="left" w:pos="993"/>
        </w:tabs>
        <w:adjustRightInd/>
        <w:ind w:left="0"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информация о предмете публичных слушаний, и перечень информационных материалов к такому проекту;</w:t>
      </w:r>
    </w:p>
    <w:p w:rsidR="000D03FB" w:rsidRPr="000D03FB" w:rsidRDefault="000D03FB" w:rsidP="000D03FB">
      <w:pPr>
        <w:pStyle w:val="ConsPlusNormal"/>
        <w:spacing w:line="10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numPr>
          <w:ilvl w:val="0"/>
          <w:numId w:val="27"/>
        </w:numPr>
        <w:tabs>
          <w:tab w:val="left" w:pos="993"/>
        </w:tabs>
        <w:adjustRightInd/>
        <w:ind w:left="0"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информация об органе, уполномоченном на проведение публичных слушаний;</w:t>
      </w:r>
    </w:p>
    <w:p w:rsidR="000D03FB" w:rsidRPr="000D03FB" w:rsidRDefault="000D03FB" w:rsidP="000D03FB">
      <w:pPr>
        <w:pStyle w:val="ConsPlusNormal"/>
        <w:spacing w:line="10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numPr>
          <w:ilvl w:val="0"/>
          <w:numId w:val="27"/>
        </w:numPr>
        <w:tabs>
          <w:tab w:val="left" w:pos="993"/>
        </w:tabs>
        <w:adjustRightInd/>
        <w:ind w:left="0"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информация о порядке и сроках проведения публичных слушаний по предмету публичных слушаний;</w:t>
      </w:r>
    </w:p>
    <w:p w:rsidR="000D03FB" w:rsidRPr="000D03FB" w:rsidRDefault="000D03FB" w:rsidP="000D03FB">
      <w:pPr>
        <w:pStyle w:val="ConsPlusNormal"/>
        <w:tabs>
          <w:tab w:val="left" w:pos="993"/>
        </w:tabs>
        <w:spacing w:line="100" w:lineRule="exact"/>
        <w:ind w:left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numPr>
          <w:ilvl w:val="0"/>
          <w:numId w:val="27"/>
        </w:numPr>
        <w:tabs>
          <w:tab w:val="left" w:pos="993"/>
        </w:tabs>
        <w:adjustRightInd/>
        <w:ind w:left="0"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информация о месте, дате открытия экспозиции или экспозиций предмета публичных слушаний, о сроках проведения экспозиции или экспозиций;</w:t>
      </w:r>
    </w:p>
    <w:p w:rsidR="000D03FB" w:rsidRPr="000D03FB" w:rsidRDefault="000D03FB" w:rsidP="000D03FB">
      <w:pPr>
        <w:pStyle w:val="ConsPlusNormal"/>
        <w:spacing w:line="100" w:lineRule="exact"/>
        <w:ind w:left="1412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numPr>
          <w:ilvl w:val="0"/>
          <w:numId w:val="27"/>
        </w:numPr>
        <w:tabs>
          <w:tab w:val="left" w:pos="993"/>
        </w:tabs>
        <w:adjustRightInd/>
        <w:ind w:left="0"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информация об опубликовании (обнародовании) оповещения о проведении публичных слушаний; </w:t>
      </w:r>
    </w:p>
    <w:p w:rsidR="000D03FB" w:rsidRPr="000D03FB" w:rsidRDefault="000D03FB" w:rsidP="000D03FB">
      <w:pPr>
        <w:pStyle w:val="ConsPlusNormal"/>
        <w:spacing w:line="100" w:lineRule="exact"/>
        <w:ind w:left="1412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numPr>
          <w:ilvl w:val="0"/>
          <w:numId w:val="27"/>
        </w:numPr>
        <w:tabs>
          <w:tab w:val="left" w:pos="993"/>
        </w:tabs>
        <w:adjustRightInd/>
        <w:ind w:left="0"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0D03FB" w:rsidRPr="000D03FB" w:rsidRDefault="000D03FB" w:rsidP="000D03FB">
      <w:pPr>
        <w:pStyle w:val="ConsPlusNormal"/>
        <w:spacing w:line="100" w:lineRule="exact"/>
        <w:ind w:left="1412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numPr>
          <w:ilvl w:val="0"/>
          <w:numId w:val="27"/>
        </w:numPr>
        <w:tabs>
          <w:tab w:val="left" w:pos="993"/>
        </w:tabs>
        <w:adjustRightInd/>
        <w:ind w:left="0"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иные вопросы, связанные с организацией и проведением публичных слушаний.</w:t>
      </w:r>
    </w:p>
    <w:p w:rsidR="000D03FB" w:rsidRPr="000D03FB" w:rsidRDefault="000D03FB" w:rsidP="000D03FB">
      <w:pPr>
        <w:pStyle w:val="ConsPlusNormal"/>
        <w:spacing w:line="140" w:lineRule="exact"/>
        <w:ind w:left="1412"/>
        <w:jc w:val="both"/>
        <w:rPr>
          <w:sz w:val="24"/>
          <w:szCs w:val="24"/>
        </w:rPr>
      </w:pPr>
    </w:p>
    <w:p w:rsidR="000D03FB" w:rsidRPr="000D03FB" w:rsidRDefault="000D03FB" w:rsidP="000D03F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03FB">
        <w:rPr>
          <w:rFonts w:ascii="Arial" w:hAnsi="Arial" w:cs="Arial"/>
          <w:color w:val="000000" w:themeColor="text1"/>
          <w:sz w:val="24"/>
          <w:szCs w:val="24"/>
        </w:rPr>
        <w:t xml:space="preserve">2.3. Постановление о назначении публичных слушаний подлежит </w:t>
      </w:r>
      <w:r w:rsidRPr="000D03FB">
        <w:rPr>
          <w:rFonts w:ascii="Arial" w:hAnsi="Arial" w:cs="Arial"/>
          <w:sz w:val="24"/>
          <w:szCs w:val="24"/>
        </w:rPr>
        <w:t xml:space="preserve">опубликованию (обнародованию) в порядке, установленном для официального </w:t>
      </w:r>
      <w:r w:rsidRPr="000D03FB">
        <w:rPr>
          <w:rFonts w:ascii="Arial" w:hAnsi="Arial" w:cs="Arial"/>
          <w:sz w:val="24"/>
          <w:szCs w:val="24"/>
        </w:rPr>
        <w:lastRenderedPageBreak/>
        <w:t>опубликования муниципальных правовых актов</w:t>
      </w:r>
      <w:r w:rsidRPr="000D03FB">
        <w:rPr>
          <w:rFonts w:ascii="Arial" w:hAnsi="Arial" w:cs="Arial"/>
          <w:color w:val="000000" w:themeColor="text1"/>
          <w:sz w:val="24"/>
          <w:szCs w:val="24"/>
        </w:rPr>
        <w:t xml:space="preserve"> Уставом </w:t>
      </w:r>
      <w:r w:rsidRPr="000D03FB">
        <w:rPr>
          <w:rFonts w:ascii="Arial" w:hAnsi="Arial" w:cs="Arial"/>
          <w:sz w:val="24"/>
          <w:szCs w:val="24"/>
        </w:rPr>
        <w:t>«</w:t>
      </w:r>
      <w:proofErr w:type="spellStart"/>
      <w:r w:rsidRPr="000D03FB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D03FB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а также р</w:t>
      </w:r>
      <w:r w:rsidRPr="000D03FB">
        <w:rPr>
          <w:rFonts w:ascii="Arial" w:hAnsi="Arial" w:cs="Arial"/>
          <w:color w:val="000000" w:themeColor="text1"/>
          <w:sz w:val="24"/>
          <w:szCs w:val="24"/>
        </w:rPr>
        <w:t xml:space="preserve">азмещается на официальном сайте Администрации </w:t>
      </w:r>
      <w:r w:rsidRPr="000D03FB">
        <w:rPr>
          <w:rFonts w:ascii="Arial" w:hAnsi="Arial" w:cs="Arial"/>
          <w:sz w:val="24"/>
          <w:szCs w:val="24"/>
        </w:rPr>
        <w:t>«</w:t>
      </w:r>
      <w:proofErr w:type="spellStart"/>
      <w:r w:rsidRPr="000D03FB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D03FB">
        <w:rPr>
          <w:rFonts w:ascii="Arial" w:hAnsi="Arial" w:cs="Arial"/>
          <w:sz w:val="24"/>
          <w:szCs w:val="24"/>
        </w:rPr>
        <w:t xml:space="preserve"> сельсовет» Курского района</w:t>
      </w:r>
      <w:r w:rsidRPr="000D03FB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 в информационно-телекоммуникационной сети "Интернет".</w:t>
      </w:r>
    </w:p>
    <w:p w:rsidR="000D03FB" w:rsidRPr="000D03FB" w:rsidRDefault="000D03FB" w:rsidP="000D03FB">
      <w:pPr>
        <w:spacing w:after="0" w:line="140" w:lineRule="exact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2.4. Организатор публичных слушаний обеспечивает подготовку оповещения о начале публичных слушаний по </w:t>
      </w:r>
      <w:hyperlink r:id="rId14" w:anchor="P248" w:history="1">
        <w:r w:rsidRPr="000D03FB">
          <w:rPr>
            <w:rStyle w:val="a4"/>
            <w:sz w:val="24"/>
            <w:szCs w:val="24"/>
          </w:rPr>
          <w:t>форме</w:t>
        </w:r>
      </w:hyperlink>
      <w:r w:rsidRPr="000D03FB">
        <w:rPr>
          <w:sz w:val="24"/>
          <w:szCs w:val="24"/>
        </w:rPr>
        <w:t xml:space="preserve"> согласно приложению 1 к настоящему Положению и должно содержать:</w:t>
      </w:r>
    </w:p>
    <w:p w:rsidR="000D03FB" w:rsidRPr="000D03FB" w:rsidRDefault="000D03FB" w:rsidP="000D03FB">
      <w:pPr>
        <w:pStyle w:val="ConsPlusNormal"/>
        <w:spacing w:line="10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afd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0D03FB" w:rsidRPr="000D03FB" w:rsidRDefault="000D03FB" w:rsidP="000D03FB">
      <w:pPr>
        <w:pStyle w:val="afd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afd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информацию о порядке и сроках проведения публичных слушаний по проекту, подлежащему рассмотрению на публичных слушаниях;</w:t>
      </w:r>
    </w:p>
    <w:p w:rsidR="000D03FB" w:rsidRPr="000D03FB" w:rsidRDefault="000D03FB" w:rsidP="000D03FB">
      <w:pPr>
        <w:pStyle w:val="afd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afd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информацию о месте, дате открытия экспозиции или экспозиций проекта, подлежащего рассмотрению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0D03FB" w:rsidRPr="000D03FB" w:rsidRDefault="000D03FB" w:rsidP="000D03FB">
      <w:pPr>
        <w:pStyle w:val="afd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afd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информацию о порядке, сроке и форме внесения участниками публичных слушаний предложений и замечаний, касающихся проекта, подлежащего рассмотрению публичных слушаниях;</w:t>
      </w:r>
    </w:p>
    <w:p w:rsidR="000D03FB" w:rsidRPr="000D03FB" w:rsidRDefault="000D03FB" w:rsidP="000D03FB">
      <w:pPr>
        <w:pStyle w:val="afd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afd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информацию об официальном сайте, на котором будут размещены проект, подлежащий рассмотрению на публичных слушаниях, и информационные материалы к нему;</w:t>
      </w:r>
    </w:p>
    <w:p w:rsidR="000D03FB" w:rsidRPr="000D03FB" w:rsidRDefault="000D03FB" w:rsidP="000D03FB">
      <w:pPr>
        <w:pStyle w:val="afd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6) информацию о дате, времени и месте проведения собрания или собраний участников публичных слушаний.</w:t>
      </w:r>
    </w:p>
    <w:p w:rsidR="000D03FB" w:rsidRPr="000D03FB" w:rsidRDefault="000D03FB" w:rsidP="000D0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2.5. Оповещение о начале публичных слушаний:</w:t>
      </w:r>
    </w:p>
    <w:p w:rsidR="000D03FB" w:rsidRPr="000D03FB" w:rsidRDefault="000D03FB" w:rsidP="000D03FB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afd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0D03FB">
        <w:rPr>
          <w:rFonts w:ascii="Arial" w:hAnsi="Arial" w:cs="Arial"/>
          <w:sz w:val="24"/>
          <w:szCs w:val="24"/>
        </w:rPr>
        <w:t>позднее</w:t>
      </w:r>
      <w:proofErr w:type="gramEnd"/>
      <w:r w:rsidRPr="000D03FB">
        <w:rPr>
          <w:rFonts w:ascii="Arial" w:hAnsi="Arial" w:cs="Arial"/>
          <w:sz w:val="24"/>
          <w:szCs w:val="24"/>
        </w:rPr>
        <w:t xml:space="preserve"> чем за 7 дней до дня размещения на официальном сайте </w:t>
      </w:r>
      <w:r w:rsidRPr="000D03FB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r w:rsidRPr="000D03FB">
        <w:rPr>
          <w:rFonts w:ascii="Arial" w:hAnsi="Arial" w:cs="Arial"/>
          <w:sz w:val="24"/>
          <w:szCs w:val="24"/>
        </w:rPr>
        <w:t>«</w:t>
      </w:r>
      <w:proofErr w:type="spellStart"/>
      <w:r w:rsidRPr="000D03FB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D03FB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или в информационных системах проекта, подлежащего рассмотрению на публичных слушаниях, 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0D03FB" w:rsidRPr="000D03FB" w:rsidRDefault="000D03FB" w:rsidP="000D03FB">
      <w:pPr>
        <w:pStyle w:val="afd"/>
        <w:autoSpaceDE w:val="0"/>
        <w:autoSpaceDN w:val="0"/>
        <w:adjustRightInd w:val="0"/>
        <w:spacing w:after="0" w:line="140" w:lineRule="exact"/>
        <w:ind w:left="1486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2) распространяется на информационных стендах, оборудованных около здания организатора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r:id="rId15" w:anchor="Par5" w:history="1">
        <w:r w:rsidRPr="000D03FB">
          <w:rPr>
            <w:rStyle w:val="a4"/>
            <w:rFonts w:ascii="Arial" w:hAnsi="Arial" w:cs="Arial"/>
            <w:sz w:val="24"/>
            <w:szCs w:val="24"/>
          </w:rPr>
          <w:t>части 3</w:t>
        </w:r>
      </w:hyperlink>
      <w:r w:rsidRPr="000D03FB">
        <w:rPr>
          <w:rFonts w:ascii="Arial" w:hAnsi="Arial" w:cs="Arial"/>
          <w:sz w:val="24"/>
          <w:szCs w:val="24"/>
        </w:rPr>
        <w:t xml:space="preserve"> статьи 5.1. Градостроительного кодекса Российской Федерации, иными способами, обеспечивающими доступ участников публичных слушаний к указанной информации.</w:t>
      </w: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  <w:shd w:val="clear" w:color="auto" w:fill="FFFFFF" w:themeFill="background1"/>
        </w:rPr>
      </w:pPr>
    </w:p>
    <w:p w:rsidR="000D03FB" w:rsidRPr="000D03FB" w:rsidRDefault="000D03FB" w:rsidP="000D03FB">
      <w:pPr>
        <w:pStyle w:val="ConsPlusNormal"/>
        <w:ind w:firstLine="540"/>
        <w:jc w:val="center"/>
        <w:rPr>
          <w:b/>
          <w:sz w:val="24"/>
          <w:szCs w:val="24"/>
          <w:shd w:val="clear" w:color="auto" w:fill="FFFFFF" w:themeFill="background1"/>
        </w:rPr>
      </w:pPr>
      <w:r w:rsidRPr="000D03FB">
        <w:rPr>
          <w:b/>
          <w:sz w:val="24"/>
          <w:szCs w:val="24"/>
          <w:shd w:val="clear" w:color="auto" w:fill="FFFFFF" w:themeFill="background1"/>
        </w:rPr>
        <w:t>3. Требования к информационным стендам, на которых размещаются оповещения о начале публичных слушаний</w:t>
      </w:r>
    </w:p>
    <w:p w:rsidR="000D03FB" w:rsidRPr="000D03FB" w:rsidRDefault="000D03FB" w:rsidP="000D03FB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3.1. В качестве информационных стендов в целях размещения оповещение о начале публичных слушаний могут использоваться рекламно-агитационные тумбы или иные конструкции.</w:t>
      </w:r>
    </w:p>
    <w:p w:rsidR="000D03FB" w:rsidRPr="000D03FB" w:rsidRDefault="000D03FB" w:rsidP="000D03FB">
      <w:pPr>
        <w:pStyle w:val="ConsPlusNormal"/>
        <w:spacing w:line="14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0D03FB">
        <w:rPr>
          <w:sz w:val="24"/>
          <w:szCs w:val="24"/>
        </w:rPr>
        <w:t xml:space="preserve">3.2. Места расположения информационных стендов определяются организатором публичных слушаний с учетом предмета публичных слушаний и </w:t>
      </w:r>
      <w:r w:rsidRPr="000D03FB">
        <w:rPr>
          <w:color w:val="000000"/>
          <w:sz w:val="24"/>
          <w:szCs w:val="24"/>
        </w:rPr>
        <w:t>размещаются около здания </w:t>
      </w:r>
      <w:r w:rsidRPr="000D03FB">
        <w:rPr>
          <w:sz w:val="24"/>
          <w:szCs w:val="24"/>
        </w:rPr>
        <w:t xml:space="preserve">Администрации </w:t>
      </w:r>
      <w:proofErr w:type="spellStart"/>
      <w:r w:rsidRPr="000D03FB">
        <w:rPr>
          <w:sz w:val="24"/>
          <w:szCs w:val="24"/>
        </w:rPr>
        <w:t>Ворошневского</w:t>
      </w:r>
      <w:proofErr w:type="spellEnd"/>
      <w:r w:rsidRPr="000D03FB">
        <w:rPr>
          <w:sz w:val="24"/>
          <w:szCs w:val="24"/>
        </w:rPr>
        <w:t xml:space="preserve"> сельсовета Курского района Курской области</w:t>
      </w:r>
      <w:r w:rsidRPr="000D03FB">
        <w:rPr>
          <w:color w:val="000000"/>
          <w:sz w:val="24"/>
          <w:szCs w:val="24"/>
        </w:rPr>
        <w:t>, а в случае невозможности установления стенда – непосредственно на здании  организатора общественных обсуждений. Кроме этого информационные стенды размещаются, в местах массового скопления граждан</w:t>
      </w:r>
      <w:r w:rsidRPr="000D03FB">
        <w:rPr>
          <w:i/>
          <w:sz w:val="24"/>
          <w:szCs w:val="24"/>
        </w:rPr>
        <w:t xml:space="preserve"> </w:t>
      </w:r>
      <w:r w:rsidRPr="000D03FB">
        <w:rPr>
          <w:color w:val="000000"/>
          <w:sz w:val="24"/>
          <w:szCs w:val="24"/>
        </w:rPr>
        <w:t>и в иных местах, расположенных на территории, в отношении которой подготовлены соответствующие проекты.</w:t>
      </w:r>
    </w:p>
    <w:p w:rsidR="000D03FB" w:rsidRPr="000D03FB" w:rsidRDefault="000D03FB" w:rsidP="000D03FB">
      <w:pPr>
        <w:pStyle w:val="ConsPlusNormal"/>
        <w:spacing w:line="14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aff9"/>
        <w:spacing w:before="0" w:beforeAutospacing="0" w:after="0" w:afterAutospacing="0" w:line="234" w:lineRule="atLeast"/>
        <w:ind w:firstLine="540"/>
        <w:jc w:val="both"/>
        <w:rPr>
          <w:rFonts w:ascii="Arial" w:hAnsi="Arial" w:cs="Arial"/>
          <w:color w:val="000000"/>
        </w:rPr>
      </w:pPr>
      <w:r w:rsidRPr="000D03FB">
        <w:rPr>
          <w:rFonts w:ascii="Arial" w:hAnsi="Arial" w:cs="Arial"/>
          <w:color w:val="000000"/>
        </w:rPr>
        <w:t>3.3. Информационные стенды должны быть максимально заметны, хорошо просматриваемы и функциональны, обеспечивать доступ гражданам для ознакомления с оповещениями о проведении общественных  обсуждений</w:t>
      </w: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Title"/>
        <w:outlineLvl w:val="1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4. Размещение проекта, подлежащего рассмотрению на </w:t>
      </w:r>
      <w:proofErr w:type="gramStart"/>
      <w:r w:rsidRPr="000D03FB">
        <w:rPr>
          <w:rFonts w:ascii="Arial" w:hAnsi="Arial" w:cs="Arial"/>
          <w:sz w:val="24"/>
          <w:szCs w:val="24"/>
        </w:rPr>
        <w:t>публичных</w:t>
      </w:r>
      <w:proofErr w:type="gramEnd"/>
    </w:p>
    <w:p w:rsidR="000D03FB" w:rsidRPr="000D03FB" w:rsidRDefault="000D03FB" w:rsidP="000D03FB">
      <w:pPr>
        <w:pStyle w:val="ConsPlusTitle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слушаниях, и информационных материалов к нему на </w:t>
      </w:r>
      <w:proofErr w:type="gramStart"/>
      <w:r w:rsidRPr="000D03FB">
        <w:rPr>
          <w:rFonts w:ascii="Arial" w:hAnsi="Arial" w:cs="Arial"/>
          <w:sz w:val="24"/>
          <w:szCs w:val="24"/>
        </w:rPr>
        <w:t>официальном</w:t>
      </w:r>
      <w:proofErr w:type="gramEnd"/>
    </w:p>
    <w:p w:rsidR="000D03FB" w:rsidRPr="000D03FB" w:rsidRDefault="000D03FB" w:rsidP="000D03FB">
      <w:pPr>
        <w:pStyle w:val="ConsPlusTitle"/>
        <w:rPr>
          <w:rFonts w:ascii="Arial" w:hAnsi="Arial" w:cs="Arial"/>
          <w:sz w:val="24"/>
          <w:szCs w:val="24"/>
        </w:rPr>
      </w:pPr>
      <w:proofErr w:type="gramStart"/>
      <w:r w:rsidRPr="000D03FB">
        <w:rPr>
          <w:rFonts w:ascii="Arial" w:hAnsi="Arial" w:cs="Arial"/>
          <w:sz w:val="24"/>
          <w:szCs w:val="24"/>
        </w:rPr>
        <w:t>сайте</w:t>
      </w:r>
      <w:proofErr w:type="gramEnd"/>
      <w:r w:rsidRPr="000D03FB">
        <w:rPr>
          <w:rFonts w:ascii="Arial" w:hAnsi="Arial" w:cs="Arial"/>
          <w:sz w:val="24"/>
          <w:szCs w:val="24"/>
        </w:rPr>
        <w:t xml:space="preserve"> и открытие экспозиции</w:t>
      </w: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4.1. Организатор публичных слушаний обязан обеспечить всем участникам публичных слушаний свободный доступ к имеющимся проектным материалам. С этой целью организатор публичных слушаний размещает проект и информационные материалы на официальном сайте Администрации </w:t>
      </w:r>
      <w:proofErr w:type="spellStart"/>
      <w:r w:rsidRPr="000D03FB">
        <w:rPr>
          <w:sz w:val="24"/>
          <w:szCs w:val="24"/>
        </w:rPr>
        <w:t>Ворошневского</w:t>
      </w:r>
      <w:proofErr w:type="spellEnd"/>
      <w:r w:rsidRPr="000D03FB">
        <w:rPr>
          <w:sz w:val="24"/>
          <w:szCs w:val="24"/>
        </w:rPr>
        <w:t xml:space="preserve"> сельсовета Курского района Курской области. Кроме того, используя экземпляр проекта на бумажном носителе и другие демонстрационные материалы, организатор публичных слушаний открывает экспозицию в помещении, доступном для свободного посещения заинтересованными лицами, на срок, указанный в оповещении о начале публичных слушаний.</w:t>
      </w:r>
    </w:p>
    <w:p w:rsidR="000D03FB" w:rsidRPr="000D03FB" w:rsidRDefault="000D03FB" w:rsidP="000D03FB">
      <w:pPr>
        <w:pStyle w:val="ConsPlusNormal"/>
        <w:spacing w:line="14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4.2. Срок размещения материалов на официальном сайте - до дня опубликования заключения о результатах публичных слушаний.</w:t>
      </w: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Title"/>
        <w:outlineLvl w:val="1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4. Проведение экспозиции проекта, подлежащего рассмотрению</w:t>
      </w:r>
    </w:p>
    <w:p w:rsidR="000D03FB" w:rsidRPr="000D03FB" w:rsidRDefault="000D03FB" w:rsidP="000D03FB">
      <w:pPr>
        <w:pStyle w:val="ConsPlusTitle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на публичных слушаниях, и консультирование посетителей</w:t>
      </w: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4.1. Экспозиция проекта, подлежащего рассмотрению на публичных слушаниях, проводится в дни и месте, указанном в оповещении о начале публичных слушаний.</w:t>
      </w:r>
    </w:p>
    <w:p w:rsidR="000D03FB" w:rsidRPr="000D03FB" w:rsidRDefault="000D03FB" w:rsidP="000D03FB">
      <w:pPr>
        <w:pStyle w:val="ConsPlusNormal"/>
        <w:spacing w:line="14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4.2. На экспозиции проекта представляется:</w:t>
      </w:r>
    </w:p>
    <w:p w:rsidR="000D03FB" w:rsidRPr="000D03FB" w:rsidRDefault="000D03FB" w:rsidP="000D03FB">
      <w:pPr>
        <w:pStyle w:val="ConsPlusNormal"/>
        <w:spacing w:line="10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- описательная часть проекта, подлежащего рассмотрению на публичных слушаниях;</w:t>
      </w:r>
    </w:p>
    <w:p w:rsidR="000D03FB" w:rsidRPr="000D03FB" w:rsidRDefault="000D03FB" w:rsidP="000D03FB">
      <w:pPr>
        <w:pStyle w:val="ConsPlusNormal"/>
        <w:spacing w:line="10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- картографические материалы к проекту (цветное схематическое (графическое) изображение проекта) в формате не менее А3 с соответствующими сносками, пояснениями.</w:t>
      </w:r>
    </w:p>
    <w:p w:rsidR="000D03FB" w:rsidRPr="000D03FB" w:rsidRDefault="000D03FB" w:rsidP="000D03FB">
      <w:pPr>
        <w:pStyle w:val="ConsPlusNormal"/>
        <w:spacing w:line="14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4.3. В течение срока экспозиции организатор публичных слушаний самостоятельно и (или) с привлечением разработчика проекта, подлежащего рассмотрению на публичных слушаниях, обеспечивает проведение консультирования посетителей по вопросам, касающимся проекта, а также информирует о порядке внесения в проект предложений и замечаний.</w:t>
      </w:r>
    </w:p>
    <w:p w:rsidR="000D03FB" w:rsidRPr="000D03FB" w:rsidRDefault="000D03FB" w:rsidP="000D03FB">
      <w:pPr>
        <w:pStyle w:val="ConsPlusNormal"/>
        <w:spacing w:line="14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4.4. Организатор публичных слушаний ведет учет посетителей экспозиции посредством записи в </w:t>
      </w:r>
      <w:hyperlink r:id="rId16" w:anchor="P308" w:history="1">
        <w:r w:rsidRPr="000D03FB">
          <w:rPr>
            <w:rStyle w:val="a4"/>
            <w:sz w:val="24"/>
            <w:szCs w:val="24"/>
          </w:rPr>
          <w:t>журнале</w:t>
        </w:r>
      </w:hyperlink>
      <w:r w:rsidRPr="000D03FB">
        <w:rPr>
          <w:sz w:val="24"/>
          <w:szCs w:val="24"/>
        </w:rPr>
        <w:t xml:space="preserve"> учета по форме согласно приложению 2 к настоящему Положению, в котором фиксируются предложения и замечания, </w:t>
      </w:r>
      <w:r w:rsidRPr="000D03FB">
        <w:rPr>
          <w:sz w:val="24"/>
          <w:szCs w:val="24"/>
        </w:rPr>
        <w:lastRenderedPageBreak/>
        <w:t>поступившие в ходе посещения экспозиции.</w:t>
      </w:r>
    </w:p>
    <w:p w:rsidR="000D03FB" w:rsidRPr="000D03FB" w:rsidRDefault="000D03FB" w:rsidP="000D03FB">
      <w:pPr>
        <w:pStyle w:val="ConsPlusNormal"/>
        <w:spacing w:line="14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4.5. В течение всего срока размещения проекта на официальном сайте и проведения экспозиции участники публичных слушаний, прошедшие идентификацию, имеют право вносить предложения и замечания по проекту, подлежащему рассмотрению на публичных слушаниях:</w:t>
      </w:r>
    </w:p>
    <w:p w:rsidR="000D03FB" w:rsidRPr="000D03FB" w:rsidRDefault="000D03FB" w:rsidP="000D03FB">
      <w:pPr>
        <w:pStyle w:val="ConsPlusNormal"/>
        <w:spacing w:line="10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afd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в письменной или устной форме в ходе проведения собрания или собраний участников публичных слушаний;</w:t>
      </w:r>
    </w:p>
    <w:p w:rsidR="000D03FB" w:rsidRPr="000D03FB" w:rsidRDefault="000D03FB" w:rsidP="000D03FB">
      <w:pPr>
        <w:pStyle w:val="afd"/>
        <w:autoSpaceDE w:val="0"/>
        <w:autoSpaceDN w:val="0"/>
        <w:adjustRightInd w:val="0"/>
        <w:spacing w:after="0" w:line="120" w:lineRule="exact"/>
        <w:ind w:left="1412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afd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в письменной форме в адрес организатора общественных обсуждений или публичных слушаний;</w:t>
      </w:r>
    </w:p>
    <w:p w:rsidR="000D03FB" w:rsidRPr="000D03FB" w:rsidRDefault="000D03FB" w:rsidP="000D03FB">
      <w:pPr>
        <w:pStyle w:val="afd"/>
        <w:autoSpaceDE w:val="0"/>
        <w:autoSpaceDN w:val="0"/>
        <w:adjustRightInd w:val="0"/>
        <w:spacing w:after="0" w:line="100" w:lineRule="exact"/>
        <w:ind w:left="1412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afd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0D03FB" w:rsidRPr="000D03FB" w:rsidRDefault="000D03FB" w:rsidP="000D03FB">
      <w:pPr>
        <w:pStyle w:val="afd"/>
        <w:autoSpaceDE w:val="0"/>
        <w:autoSpaceDN w:val="0"/>
        <w:adjustRightInd w:val="0"/>
        <w:spacing w:after="0" w:line="140" w:lineRule="exact"/>
        <w:ind w:left="1412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4.6. </w:t>
      </w:r>
      <w:proofErr w:type="gramStart"/>
      <w:r w:rsidRPr="000D03FB">
        <w:rPr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0D03FB">
        <w:rPr>
          <w:sz w:val="24"/>
          <w:szCs w:val="24"/>
        </w:rPr>
        <w:t xml:space="preserve"> </w:t>
      </w:r>
      <w:proofErr w:type="gramStart"/>
      <w:r w:rsidRPr="000D03FB">
        <w:rPr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D03FB">
        <w:rPr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D03FB" w:rsidRPr="000D03FB" w:rsidRDefault="000D03FB" w:rsidP="000D03FB">
      <w:pPr>
        <w:pStyle w:val="ConsPlusNormal"/>
        <w:spacing w:line="14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4.7.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7" w:history="1">
        <w:r w:rsidRPr="000D03FB">
          <w:rPr>
            <w:rStyle w:val="a4"/>
            <w:rFonts w:ascii="Arial" w:hAnsi="Arial" w:cs="Arial"/>
            <w:sz w:val="24"/>
            <w:szCs w:val="24"/>
          </w:rPr>
          <w:t>законом</w:t>
        </w:r>
      </w:hyperlink>
      <w:r w:rsidRPr="000D03FB">
        <w:rPr>
          <w:rFonts w:ascii="Arial" w:hAnsi="Arial" w:cs="Arial"/>
          <w:sz w:val="24"/>
          <w:szCs w:val="24"/>
        </w:rPr>
        <w:t xml:space="preserve"> от 27 июля 2006 года № 152-ФЗ "О персональных данных".</w:t>
      </w:r>
    </w:p>
    <w:p w:rsidR="000D03FB" w:rsidRPr="000D03FB" w:rsidRDefault="000D03FB" w:rsidP="000D03FB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4.8. Поступившие замечания и предложения в письменной форме в течение срока экспозиции проекта, подлежащего рассмотрению на публичных слушаниях, регистрируются организатором публичных слушаний в журнале учета предложений и замечаний и подлежат обязательному отражению в протоколе публичных слушаний и заключении о результатах публичных слушаний.</w:t>
      </w:r>
    </w:p>
    <w:p w:rsidR="000D03FB" w:rsidRPr="000D03FB" w:rsidRDefault="000D03FB" w:rsidP="000D03FB">
      <w:pPr>
        <w:pStyle w:val="ConsPlusNormal"/>
        <w:spacing w:line="14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4.9. Не рассматриваются предложения и замечания в случае выявления факта представления участником публичных слушаний недостоверных сведений.</w:t>
      </w: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Title"/>
        <w:outlineLvl w:val="1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5. Порядок проведения собрания участников публичных слушаний</w:t>
      </w: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5.1. При подготовке и проведении собрания участников публичных слушаний организатор публичных слушаний:</w:t>
      </w:r>
    </w:p>
    <w:p w:rsidR="000D03FB" w:rsidRPr="000D03FB" w:rsidRDefault="000D03FB" w:rsidP="000D03FB">
      <w:pPr>
        <w:pStyle w:val="ConsPlusNormal"/>
        <w:spacing w:line="10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содействует участникам публичных слушаний в получении информации, необходимой им для подготовки предложений и замечаний по предмету </w:t>
      </w:r>
      <w:r w:rsidRPr="000D03FB">
        <w:rPr>
          <w:sz w:val="24"/>
          <w:szCs w:val="24"/>
        </w:rPr>
        <w:lastRenderedPageBreak/>
        <w:t>публичных слушаний;</w:t>
      </w:r>
    </w:p>
    <w:p w:rsidR="000D03FB" w:rsidRPr="000D03FB" w:rsidRDefault="000D03FB" w:rsidP="000D03FB">
      <w:pPr>
        <w:pStyle w:val="ConsPlusNormal"/>
        <w:spacing w:line="10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обеспечивает ведение протокола публичных слушаний;</w:t>
      </w:r>
    </w:p>
    <w:p w:rsidR="000D03FB" w:rsidRPr="000D03FB" w:rsidRDefault="000D03FB" w:rsidP="000D03FB">
      <w:pPr>
        <w:pStyle w:val="ConsPlusNormal"/>
        <w:spacing w:line="10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определяет докладчиков (содокладчиков) во время проведения собрания участников публичных слушаний;</w:t>
      </w:r>
    </w:p>
    <w:p w:rsidR="000D03FB" w:rsidRPr="000D03FB" w:rsidRDefault="000D03FB" w:rsidP="000D03FB">
      <w:pPr>
        <w:pStyle w:val="ConsPlusNormal"/>
        <w:spacing w:line="10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организует регистрацию участников собрания публичных слушаний;</w:t>
      </w:r>
    </w:p>
    <w:p w:rsidR="000D03FB" w:rsidRPr="000D03FB" w:rsidRDefault="000D03FB" w:rsidP="000D03FB">
      <w:pPr>
        <w:pStyle w:val="ConsPlusNormal"/>
        <w:spacing w:line="10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предлагает регламент проведения собрания участников публичных слушаний;</w:t>
      </w:r>
    </w:p>
    <w:p w:rsidR="000D03FB" w:rsidRPr="000D03FB" w:rsidRDefault="000D03FB" w:rsidP="000D03FB">
      <w:pPr>
        <w:pStyle w:val="ConsPlusNormal"/>
        <w:spacing w:line="10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анализирует все поступившие предложения и замечания по предмету публичных слушаний;</w:t>
      </w:r>
    </w:p>
    <w:p w:rsidR="000D03FB" w:rsidRPr="000D03FB" w:rsidRDefault="000D03FB" w:rsidP="000D03FB">
      <w:pPr>
        <w:pStyle w:val="ConsPlusNormal"/>
        <w:spacing w:line="10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подготавливает аргументированные рекомендации о целесообразности или нецелесообразности учета внесенных участниками публичных слушаний предложений и замечаний;</w:t>
      </w:r>
    </w:p>
    <w:p w:rsidR="000D03FB" w:rsidRPr="000D03FB" w:rsidRDefault="000D03FB" w:rsidP="000D03FB">
      <w:pPr>
        <w:pStyle w:val="ConsPlusNormal"/>
        <w:spacing w:line="10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подготавливает выводы по результатам публичных слушаний;</w:t>
      </w:r>
    </w:p>
    <w:p w:rsidR="000D03FB" w:rsidRPr="000D03FB" w:rsidRDefault="000D03FB" w:rsidP="000D03FB">
      <w:pPr>
        <w:pStyle w:val="ConsPlusNormal"/>
        <w:spacing w:line="10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обеспечивает подготовку и опубликование заключения о результатах публичных слушаний;</w:t>
      </w:r>
    </w:p>
    <w:p w:rsidR="000D03FB" w:rsidRPr="000D03FB" w:rsidRDefault="000D03FB" w:rsidP="000D03FB">
      <w:pPr>
        <w:pStyle w:val="ConsPlusNormal"/>
        <w:spacing w:line="10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решает иные вопросы организации и проведения публичных слушаний.</w:t>
      </w:r>
    </w:p>
    <w:p w:rsidR="000D03FB" w:rsidRPr="000D03FB" w:rsidRDefault="000D03FB" w:rsidP="000D03FB">
      <w:pPr>
        <w:pStyle w:val="ConsPlusNormal"/>
        <w:spacing w:line="140" w:lineRule="exact"/>
        <w:ind w:firstLine="53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Организатор публичных слушаний вправе привлекать к своей деятельности специалистов отраслевых (функциональных) органов Администрации города Курска, а также иных лиц для выполнения консультационных и экспертных работ.</w:t>
      </w:r>
    </w:p>
    <w:p w:rsidR="000D03FB" w:rsidRPr="000D03FB" w:rsidRDefault="000D03FB" w:rsidP="000D03F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5.2. Собрание участников публичных слушаний проводится в следующей последовательности:</w:t>
      </w:r>
    </w:p>
    <w:p w:rsidR="000D03FB" w:rsidRPr="000D03FB" w:rsidRDefault="000D03FB" w:rsidP="000D03FB">
      <w:pPr>
        <w:pStyle w:val="ConsPlusNormal"/>
        <w:spacing w:before="220" w:line="140" w:lineRule="exact"/>
        <w:ind w:firstLine="539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регистрация участников собрания;</w:t>
      </w:r>
    </w:p>
    <w:p w:rsidR="000D03FB" w:rsidRPr="000D03FB" w:rsidRDefault="000D03FB" w:rsidP="000D03FB">
      <w:pPr>
        <w:pStyle w:val="ConsPlusNormal"/>
        <w:spacing w:before="220" w:line="140" w:lineRule="exact"/>
        <w:ind w:firstLine="539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утверждение регламента собрания участников публичных слушаний;</w:t>
      </w:r>
    </w:p>
    <w:p w:rsidR="000D03FB" w:rsidRPr="000D03FB" w:rsidRDefault="000D03FB" w:rsidP="000D03FB">
      <w:pPr>
        <w:pStyle w:val="ConsPlusNormal"/>
        <w:spacing w:before="220" w:line="140" w:lineRule="exact"/>
        <w:ind w:firstLine="539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определение повестки дня;</w:t>
      </w:r>
    </w:p>
    <w:p w:rsidR="000D03FB" w:rsidRPr="000D03FB" w:rsidRDefault="000D03FB" w:rsidP="000D03FB">
      <w:pPr>
        <w:pStyle w:val="ConsPlusNormal"/>
        <w:spacing w:before="220" w:line="140" w:lineRule="exact"/>
        <w:ind w:firstLine="539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основной доклад и содоклады;</w:t>
      </w:r>
    </w:p>
    <w:p w:rsidR="000D03FB" w:rsidRPr="000D03FB" w:rsidRDefault="000D03FB" w:rsidP="000D03FB">
      <w:pPr>
        <w:pStyle w:val="ConsPlusNormal"/>
        <w:spacing w:before="220" w:line="140" w:lineRule="exact"/>
        <w:ind w:firstLine="539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вопросы и ответы на них;</w:t>
      </w:r>
    </w:p>
    <w:p w:rsidR="000D03FB" w:rsidRPr="000D03FB" w:rsidRDefault="000D03FB" w:rsidP="000D03FB">
      <w:pPr>
        <w:pStyle w:val="ConsPlusNormal"/>
        <w:spacing w:before="220" w:line="140" w:lineRule="exact"/>
        <w:ind w:firstLine="539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оглашение заключений экспертиз (при наличии);</w:t>
      </w:r>
    </w:p>
    <w:p w:rsidR="000D03FB" w:rsidRPr="000D03FB" w:rsidRDefault="000D03FB" w:rsidP="000D03FB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оглашение замечаний и предложений, оставленных в журнале учета посетителей экспозиции проекта;</w:t>
      </w:r>
    </w:p>
    <w:p w:rsidR="000D03FB" w:rsidRPr="000D03FB" w:rsidRDefault="000D03FB" w:rsidP="000D03FB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оглашение поступивших в Комиссию письменных замечаний и предложений по предмету публичных слушаний (при наличии);</w:t>
      </w:r>
    </w:p>
    <w:p w:rsidR="000D03FB" w:rsidRPr="000D03FB" w:rsidRDefault="000D03FB" w:rsidP="000D03FB">
      <w:pPr>
        <w:pStyle w:val="ConsPlusNormal"/>
        <w:spacing w:before="220" w:line="140" w:lineRule="exact"/>
        <w:ind w:firstLine="539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выступления присутствующих участников собрания;</w:t>
      </w:r>
    </w:p>
    <w:p w:rsidR="000D03FB" w:rsidRPr="000D03FB" w:rsidRDefault="000D03FB" w:rsidP="000D03FB">
      <w:pPr>
        <w:pStyle w:val="ConsPlusNormal"/>
        <w:spacing w:before="220" w:line="140" w:lineRule="exact"/>
        <w:ind w:firstLine="539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подведение итогов собрания.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5.3. Регистрация участников публичных слушаний производится путем занесения в регистрационный лист сведений, определенных в </w:t>
      </w:r>
      <w:hyperlink r:id="rId18" w:history="1">
        <w:r w:rsidRPr="000D03FB">
          <w:rPr>
            <w:rStyle w:val="a4"/>
            <w:sz w:val="24"/>
            <w:szCs w:val="24"/>
          </w:rPr>
          <w:t>части 12 статьи 5.1</w:t>
        </w:r>
      </w:hyperlink>
      <w:r w:rsidRPr="000D03FB">
        <w:rPr>
          <w:sz w:val="24"/>
          <w:szCs w:val="24"/>
        </w:rPr>
        <w:t xml:space="preserve"> Градостроительного кодекса Российской Федерации, при предъявлении соответствующих документов. Регистрационный </w:t>
      </w:r>
      <w:hyperlink r:id="rId19" w:anchor="P365" w:history="1">
        <w:r w:rsidRPr="000D03FB">
          <w:rPr>
            <w:rStyle w:val="a4"/>
            <w:sz w:val="24"/>
            <w:szCs w:val="24"/>
          </w:rPr>
          <w:t>лист</w:t>
        </w:r>
      </w:hyperlink>
      <w:r w:rsidRPr="000D03FB">
        <w:rPr>
          <w:sz w:val="24"/>
          <w:szCs w:val="24"/>
        </w:rPr>
        <w:t xml:space="preserve"> оформляется по форме согласно приложению 3 к настоящему Положению.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5.4. Участник публичных слушаний проверяет правильность внесенных сведений в регистрационный лист, расписывается в соответствующей графе регистрационного листа, подтверждая правильность внесенных сведений.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5.5. Лица, не прошедшие регистрацию на собрание участников публичных </w:t>
      </w:r>
      <w:r w:rsidRPr="000D03FB">
        <w:rPr>
          <w:sz w:val="24"/>
          <w:szCs w:val="24"/>
        </w:rPr>
        <w:lastRenderedPageBreak/>
        <w:t>слушаний, не вправе высказывать замечания и предложения по предмету публичных слушаний.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5.6. На собрание участников публичных слушаний не допускаются лица, находящиеся в состоянии алкогольного, наркотического или токсического опьянения.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Присутствующие и выступающие на собрании участников публичных слушаниях не вправе употреблять в своей речи грубые и оскорбительные выражения, порочащие честь и достоинство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нормальному ходу проведения собрания участников публичных слушаний. При несоблюдении указанных требований они могут быть удалены из помещения, являющегося местом проведения собрания участников публичных слушаний.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5.7. До начала собрания участников публичных слушаний председатель Комиссии предлагает участникам собрания публичных слушаний регламент проведения собрания.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Регламент собрания участников публичных слушаний включает в себя порядок проведения собрания, в том числе: очередность выступлений, время для докладов, содокладов, выступлений, оглашения вопросов, предложений и замечаний.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Регламент должен предусматривать достаточное время для выступления всех лиц, желающих высказать мнения, замечания и предложения относительно предмета публичных слушаний, а также время для ответов на все поступившие в процессе обсуждения вопросы.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Регламент проведения собрания утверждается участниками собрания публичных слушаний большинством голосов посредством прямого голосования.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5.8. В помещении, где проводится собрание участников публичных слушаний, должны быть размещены документы и материалы по предмету публичных слушаний, за исключением документов, содержащих информацию, доступ к которой ограничен в соответствии с законодательством Российской Федерации.</w:t>
      </w:r>
    </w:p>
    <w:p w:rsidR="000D03FB" w:rsidRPr="000D03FB" w:rsidRDefault="000D03FB" w:rsidP="000D03FB">
      <w:pPr>
        <w:pStyle w:val="ConsPlusNormal"/>
        <w:spacing w:before="120"/>
        <w:ind w:firstLine="426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5.9. Председатель Комиссии открывает собрание участников публичных слушаний, информирует о численности присутствующих участников собрания, регламенте, оглашает основные положения предмета публичных слушаний.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5.10. Каждый присутствующий участник собрания публичных слушаний имеет право выступить, </w:t>
      </w:r>
      <w:proofErr w:type="gramStart"/>
      <w:r w:rsidRPr="000D03FB">
        <w:rPr>
          <w:sz w:val="24"/>
          <w:szCs w:val="24"/>
        </w:rPr>
        <w:t>высказать свое отношение</w:t>
      </w:r>
      <w:proofErr w:type="gramEnd"/>
      <w:r w:rsidRPr="000D03FB">
        <w:rPr>
          <w:sz w:val="24"/>
          <w:szCs w:val="24"/>
        </w:rPr>
        <w:t xml:space="preserve"> к предмету публичных слушаний, предложения и замечания, задавать вопросы, вносить свои предложения и замечания.</w:t>
      </w:r>
    </w:p>
    <w:p w:rsidR="000D03FB" w:rsidRPr="000D03FB" w:rsidRDefault="000D03FB" w:rsidP="000D03FB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Участник слушаний, который задает вопрос или хочет высказаться по предмету публичных слушаний, может сделать это только после предоставления ему слова председателем Комиссии, а также после указания своих фамилии, имени и отчества. На вопросы и высказывания с места и без представления слова председателем Комиссии ответы не даются, а выступление не заносится в протокол публичных слушаний.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5.11. Для изложения основных положений обсуждаемого предмета публичных слушаний к участию в собрании участников публичных слушаниях могут приглашаться разработчики проекта.</w:t>
      </w:r>
    </w:p>
    <w:p w:rsidR="000D03FB" w:rsidRPr="000D03FB" w:rsidRDefault="000D03FB" w:rsidP="000D03FB">
      <w:pPr>
        <w:pStyle w:val="ConsPlusNormal"/>
        <w:spacing w:before="220"/>
        <w:ind w:firstLine="540"/>
        <w:jc w:val="center"/>
        <w:rPr>
          <w:b/>
          <w:sz w:val="24"/>
          <w:szCs w:val="24"/>
        </w:rPr>
      </w:pPr>
      <w:r w:rsidRPr="000D03FB">
        <w:rPr>
          <w:b/>
          <w:sz w:val="24"/>
          <w:szCs w:val="24"/>
        </w:rPr>
        <w:lastRenderedPageBreak/>
        <w:t>6. Порядок подготовки и форма протокола публичных слушаний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6.1. Организатор публичных слушаний подготавливает и оформляет протокол публичных слушаний, в котором указываются: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1) дата оформления протокола публичных слушаний;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2) информация об организаторе публичных слушаний;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4) информация о сроке, в течение которого принимались предложения и замечания участников слушаний, о территории, в пределах которой проводятся публичные слушания;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proofErr w:type="gramStart"/>
      <w:r w:rsidRPr="000D03FB">
        <w:rPr>
          <w:sz w:val="24"/>
          <w:szCs w:val="24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слушаний, а также присутствующих на собрании участников публичных слушаний и не прошедших полную идентификацию.</w:t>
      </w:r>
      <w:proofErr w:type="gramEnd"/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6.2. Протокол подписывается всеми членами Комиссии в срок не более 3 рабочих дней с момента </w:t>
      </w:r>
      <w:proofErr w:type="gramStart"/>
      <w:r w:rsidRPr="000D03FB">
        <w:rPr>
          <w:sz w:val="24"/>
          <w:szCs w:val="24"/>
        </w:rPr>
        <w:t>окончания проведения собрания участников публичных слушаний</w:t>
      </w:r>
      <w:proofErr w:type="gramEnd"/>
      <w:r w:rsidRPr="000D03FB">
        <w:rPr>
          <w:sz w:val="24"/>
          <w:szCs w:val="24"/>
        </w:rPr>
        <w:t>.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Протокол публичных слушаний оформляется по </w:t>
      </w:r>
      <w:hyperlink r:id="rId20" w:anchor="P423" w:history="1">
        <w:r w:rsidRPr="000D03FB">
          <w:rPr>
            <w:rStyle w:val="a4"/>
            <w:sz w:val="24"/>
            <w:szCs w:val="24"/>
          </w:rPr>
          <w:t>форме</w:t>
        </w:r>
      </w:hyperlink>
      <w:r w:rsidRPr="000D03FB">
        <w:rPr>
          <w:sz w:val="24"/>
          <w:szCs w:val="24"/>
        </w:rPr>
        <w:t xml:space="preserve"> согласно приложению 4 к настоящему Положению.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6.3.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6.4.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0D03FB" w:rsidRPr="000D03FB" w:rsidRDefault="000D03FB" w:rsidP="000D03FB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540"/>
        <w:jc w:val="center"/>
        <w:rPr>
          <w:b/>
          <w:sz w:val="24"/>
          <w:szCs w:val="24"/>
        </w:rPr>
      </w:pPr>
      <w:r w:rsidRPr="000D03FB">
        <w:rPr>
          <w:b/>
          <w:sz w:val="24"/>
          <w:szCs w:val="24"/>
        </w:rPr>
        <w:t xml:space="preserve">7. Порядок подготовки и форма заключения о результатах </w:t>
      </w:r>
    </w:p>
    <w:p w:rsidR="000D03FB" w:rsidRPr="000D03FB" w:rsidRDefault="000D03FB" w:rsidP="000D03FB">
      <w:pPr>
        <w:pStyle w:val="ConsPlusNormal"/>
        <w:ind w:firstLine="540"/>
        <w:jc w:val="center"/>
        <w:rPr>
          <w:b/>
          <w:sz w:val="24"/>
          <w:szCs w:val="24"/>
        </w:rPr>
      </w:pPr>
      <w:r w:rsidRPr="000D03FB">
        <w:rPr>
          <w:b/>
          <w:sz w:val="24"/>
          <w:szCs w:val="24"/>
        </w:rPr>
        <w:t>публичных слушаний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7.1. На основании протокола публичных слушаний организатор публичных слушаний осуществляет подготовку </w:t>
      </w:r>
      <w:hyperlink r:id="rId21" w:anchor="P506" w:history="1">
        <w:r w:rsidRPr="000D03FB">
          <w:rPr>
            <w:rStyle w:val="a4"/>
            <w:sz w:val="24"/>
            <w:szCs w:val="24"/>
          </w:rPr>
          <w:t>заключения</w:t>
        </w:r>
      </w:hyperlink>
      <w:r w:rsidRPr="000D03FB">
        <w:rPr>
          <w:sz w:val="24"/>
          <w:szCs w:val="24"/>
        </w:rPr>
        <w:t xml:space="preserve"> о результатах публичных слушаний, в котором указываются: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 1) дата оформления заключения о результатах публичных слушаний;</w:t>
      </w:r>
    </w:p>
    <w:p w:rsidR="000D03FB" w:rsidRPr="000D03FB" w:rsidRDefault="000D03FB" w:rsidP="000D03FB">
      <w:pPr>
        <w:pStyle w:val="ConsPlusNormal"/>
        <w:tabs>
          <w:tab w:val="left" w:pos="567"/>
        </w:tabs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 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3) реквизиты протокола </w:t>
      </w:r>
      <w:r>
        <w:rPr>
          <w:sz w:val="24"/>
          <w:szCs w:val="24"/>
        </w:rPr>
        <w:t>п</w:t>
      </w:r>
      <w:r w:rsidRPr="000D03FB">
        <w:rPr>
          <w:sz w:val="24"/>
          <w:szCs w:val="24"/>
        </w:rPr>
        <w:t>убличных слушаний, на основании которого подготовлено заключение о результатах публичных слушаний;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</w:t>
      </w:r>
      <w:r w:rsidRPr="000D03FB">
        <w:rPr>
          <w:sz w:val="24"/>
          <w:szCs w:val="24"/>
        </w:rPr>
        <w:lastRenderedPageBreak/>
        <w:t>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7.2. Заключение о результатах публичных слушаний должно быть подготовлено в течение 5 дней после окончания собрания участников публичных слушаний и подписывается председателем Комиссии и секретарем. 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Заключение о результатах публичных слушаний оформляется по </w:t>
      </w:r>
      <w:hyperlink r:id="rId22" w:anchor="P423" w:history="1">
        <w:r w:rsidRPr="000D03FB">
          <w:rPr>
            <w:rStyle w:val="a4"/>
            <w:sz w:val="24"/>
            <w:szCs w:val="24"/>
          </w:rPr>
          <w:t>форме</w:t>
        </w:r>
      </w:hyperlink>
      <w:r w:rsidRPr="000D03FB">
        <w:rPr>
          <w:sz w:val="24"/>
          <w:szCs w:val="24"/>
        </w:rPr>
        <w:t xml:space="preserve"> согласно приложению 4 к настоящему Положению.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7.3. Заключения о результатах публичных слушаний подлежат опубликованию (обнародованию) в порядке, установленном для официального опубликования муниципальных правовых актов, а также размещаются на официальном сайте с учетом необходимости соблюдения сроков, указанных в пункте 1.10. настоящего Положения.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7.4. Документация по каждому проведенному предмету публичных слушаний подлежит хранению в Уполномоченном органе.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7.5. Результаты публичных слушаний подлежат обязательному рассмотрению при принятии Главой </w:t>
      </w:r>
      <w:proofErr w:type="spellStart"/>
      <w:r w:rsidRPr="000D03FB">
        <w:rPr>
          <w:sz w:val="24"/>
          <w:szCs w:val="24"/>
        </w:rPr>
        <w:t>Ворошневского</w:t>
      </w:r>
      <w:proofErr w:type="spellEnd"/>
      <w:r w:rsidRPr="000D03FB">
        <w:rPr>
          <w:sz w:val="24"/>
          <w:szCs w:val="24"/>
        </w:rPr>
        <w:t xml:space="preserve"> сельсовета Курского района Курской области и Собранием депутатов </w:t>
      </w:r>
      <w:proofErr w:type="spellStart"/>
      <w:r w:rsidRPr="000D03FB">
        <w:rPr>
          <w:sz w:val="24"/>
          <w:szCs w:val="24"/>
        </w:rPr>
        <w:t>Ворошневского</w:t>
      </w:r>
      <w:proofErr w:type="spellEnd"/>
      <w:r w:rsidRPr="000D03FB">
        <w:rPr>
          <w:sz w:val="24"/>
          <w:szCs w:val="24"/>
        </w:rPr>
        <w:t xml:space="preserve"> сельсовета Курского района Курской области соответствующего решения по вопросам градостроительной деятельности.</w:t>
      </w:r>
    </w:p>
    <w:p w:rsidR="000D03FB" w:rsidRPr="000D03FB" w:rsidRDefault="000D03FB" w:rsidP="000D03FB">
      <w:pPr>
        <w:pStyle w:val="ConsPlusNormal"/>
        <w:spacing w:before="120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center"/>
        <w:rPr>
          <w:b/>
          <w:sz w:val="24"/>
          <w:szCs w:val="24"/>
        </w:rPr>
      </w:pPr>
      <w:r w:rsidRPr="000D03FB">
        <w:rPr>
          <w:b/>
          <w:sz w:val="24"/>
          <w:szCs w:val="24"/>
        </w:rPr>
        <w:t>8. Заключительные положения</w:t>
      </w:r>
    </w:p>
    <w:p w:rsidR="000D03FB" w:rsidRPr="000D03FB" w:rsidRDefault="000D03FB" w:rsidP="000D03FB">
      <w:pPr>
        <w:pStyle w:val="ConsPlusNormal"/>
        <w:jc w:val="center"/>
        <w:rPr>
          <w:b/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708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8.1 Вопросы, не урегулированные в настоящем Положении, регулируются в соответствии с Градостроительным кодексом Российской Федерации и другими федеральными законами.</w:t>
      </w:r>
    </w:p>
    <w:p w:rsidR="000D03FB" w:rsidRPr="000D03FB" w:rsidRDefault="000D03FB" w:rsidP="000D03FB">
      <w:pPr>
        <w:pStyle w:val="ConsPlusNormal"/>
        <w:spacing w:line="140" w:lineRule="exact"/>
        <w:ind w:firstLine="709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firstLine="708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8.2. Организация и проведение публичных слушаний по вопросам, указанным в пункте 1.2. настоящего Положения, осуществляется в рамках предоставленных Администрации </w:t>
      </w:r>
      <w:proofErr w:type="spellStart"/>
      <w:r w:rsidRPr="000D03FB">
        <w:rPr>
          <w:sz w:val="24"/>
          <w:szCs w:val="24"/>
        </w:rPr>
        <w:t>Ворошневского</w:t>
      </w:r>
      <w:proofErr w:type="spellEnd"/>
      <w:r w:rsidRPr="000D03FB">
        <w:rPr>
          <w:sz w:val="24"/>
          <w:szCs w:val="24"/>
        </w:rPr>
        <w:t xml:space="preserve"> сельсовета Курского района Курской области полномочий  в сфере градостроительной деятельности.</w:t>
      </w: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left="2832" w:firstLine="708"/>
        <w:outlineLvl w:val="1"/>
        <w:rPr>
          <w:sz w:val="24"/>
          <w:szCs w:val="24"/>
        </w:rPr>
      </w:pPr>
      <w:r w:rsidRPr="000D03FB">
        <w:rPr>
          <w:sz w:val="24"/>
          <w:szCs w:val="24"/>
        </w:rPr>
        <w:t xml:space="preserve">                              </w:t>
      </w:r>
    </w:p>
    <w:p w:rsidR="000D03FB" w:rsidRPr="000D03FB" w:rsidRDefault="000D03FB" w:rsidP="000D03FB">
      <w:pPr>
        <w:pStyle w:val="ConsPlusNormal"/>
        <w:ind w:left="2832" w:firstLine="708"/>
        <w:outlineLvl w:val="1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left="2832" w:firstLine="708"/>
        <w:outlineLvl w:val="1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left="2832" w:firstLine="708"/>
        <w:outlineLvl w:val="1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left="2832" w:firstLine="708"/>
        <w:outlineLvl w:val="1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left="2832" w:firstLine="708"/>
        <w:outlineLvl w:val="1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left="2832" w:firstLine="708"/>
        <w:outlineLvl w:val="1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left="2832" w:firstLine="708"/>
        <w:outlineLvl w:val="1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left="2832" w:firstLine="708"/>
        <w:jc w:val="right"/>
        <w:outlineLvl w:val="1"/>
        <w:rPr>
          <w:sz w:val="24"/>
          <w:szCs w:val="24"/>
        </w:rPr>
      </w:pPr>
      <w:r w:rsidRPr="000D03FB">
        <w:rPr>
          <w:sz w:val="24"/>
          <w:szCs w:val="24"/>
        </w:rPr>
        <w:t xml:space="preserve">                                Приложение 1</w:t>
      </w:r>
    </w:p>
    <w:p w:rsidR="000D03FB" w:rsidRPr="000D03FB" w:rsidRDefault="000D03FB" w:rsidP="000D03FB">
      <w:pPr>
        <w:pStyle w:val="ConsPlusNormal"/>
        <w:ind w:left="2832" w:firstLine="708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0D03FB">
        <w:rPr>
          <w:sz w:val="24"/>
          <w:szCs w:val="24"/>
        </w:rPr>
        <w:t>к Положению о порядке организации</w:t>
      </w:r>
    </w:p>
    <w:p w:rsidR="000D03FB" w:rsidRPr="000D03FB" w:rsidRDefault="000D03FB" w:rsidP="000D03FB">
      <w:pPr>
        <w:pStyle w:val="ConsPlusNormal"/>
        <w:jc w:val="right"/>
        <w:rPr>
          <w:sz w:val="24"/>
          <w:szCs w:val="24"/>
        </w:rPr>
      </w:pPr>
      <w:r w:rsidRPr="000D03FB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</w:t>
      </w:r>
      <w:r w:rsidRPr="000D03FB">
        <w:rPr>
          <w:sz w:val="24"/>
          <w:szCs w:val="24"/>
        </w:rPr>
        <w:t>и проведения публичных слушаний</w:t>
      </w:r>
    </w:p>
    <w:p w:rsidR="000D03FB" w:rsidRPr="000D03FB" w:rsidRDefault="000D03FB" w:rsidP="000D03FB">
      <w:pPr>
        <w:pStyle w:val="ConsPlusNormal"/>
        <w:jc w:val="right"/>
        <w:rPr>
          <w:sz w:val="24"/>
          <w:szCs w:val="24"/>
        </w:rPr>
      </w:pPr>
      <w:r w:rsidRPr="000D03FB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</w:t>
      </w:r>
      <w:r w:rsidRPr="000D03FB">
        <w:rPr>
          <w:sz w:val="24"/>
          <w:szCs w:val="24"/>
        </w:rPr>
        <w:t xml:space="preserve">по вопросам </w:t>
      </w:r>
      <w:proofErr w:type="gramStart"/>
      <w:r w:rsidRPr="000D03FB">
        <w:rPr>
          <w:sz w:val="24"/>
          <w:szCs w:val="24"/>
        </w:rPr>
        <w:t>градостроительной</w:t>
      </w:r>
      <w:proofErr w:type="gramEnd"/>
    </w:p>
    <w:p w:rsidR="000D03FB" w:rsidRPr="000D03FB" w:rsidRDefault="000D03FB" w:rsidP="000D03FB">
      <w:pPr>
        <w:pStyle w:val="ConsPlusNormal"/>
        <w:jc w:val="right"/>
        <w:rPr>
          <w:sz w:val="24"/>
          <w:szCs w:val="24"/>
        </w:rPr>
      </w:pPr>
      <w:r w:rsidRPr="000D03FB">
        <w:rPr>
          <w:sz w:val="24"/>
          <w:szCs w:val="24"/>
        </w:rPr>
        <w:t xml:space="preserve">                                                                         деятельности на территории</w:t>
      </w:r>
    </w:p>
    <w:p w:rsidR="000D03FB" w:rsidRPr="000D03FB" w:rsidRDefault="000D03FB" w:rsidP="000D03FB">
      <w:pPr>
        <w:pStyle w:val="ConsPlusNormal"/>
        <w:tabs>
          <w:tab w:val="left" w:pos="5529"/>
        </w:tabs>
        <w:jc w:val="right"/>
        <w:rPr>
          <w:sz w:val="24"/>
          <w:szCs w:val="24"/>
        </w:rPr>
      </w:pPr>
      <w:r w:rsidRPr="000D03FB">
        <w:rPr>
          <w:sz w:val="24"/>
          <w:szCs w:val="24"/>
        </w:rPr>
        <w:lastRenderedPageBreak/>
        <w:t xml:space="preserve">                                                                           муниципального образования</w:t>
      </w:r>
    </w:p>
    <w:p w:rsidR="000D03FB" w:rsidRPr="000D03FB" w:rsidRDefault="000D03FB" w:rsidP="000D03FB">
      <w:pPr>
        <w:pStyle w:val="ConsPlusNormal"/>
        <w:ind w:left="4248" w:firstLine="708"/>
        <w:jc w:val="right"/>
        <w:rPr>
          <w:sz w:val="24"/>
          <w:szCs w:val="24"/>
        </w:rPr>
      </w:pPr>
      <w:r w:rsidRPr="000D03FB">
        <w:rPr>
          <w:sz w:val="24"/>
          <w:szCs w:val="24"/>
        </w:rPr>
        <w:t xml:space="preserve">       «</w:t>
      </w:r>
      <w:proofErr w:type="spellStart"/>
      <w:r w:rsidRPr="000D03FB">
        <w:rPr>
          <w:sz w:val="24"/>
          <w:szCs w:val="24"/>
        </w:rPr>
        <w:t>Ворошневский</w:t>
      </w:r>
      <w:proofErr w:type="spellEnd"/>
      <w:r w:rsidRPr="000D03FB">
        <w:rPr>
          <w:sz w:val="24"/>
          <w:szCs w:val="24"/>
        </w:rPr>
        <w:t xml:space="preserve"> сельсовет»</w:t>
      </w:r>
    </w:p>
    <w:p w:rsidR="000D03FB" w:rsidRPr="000D03FB" w:rsidRDefault="000D03FB" w:rsidP="000D03FB">
      <w:pPr>
        <w:pStyle w:val="ConsPlusNormal"/>
        <w:tabs>
          <w:tab w:val="left" w:pos="5387"/>
        </w:tabs>
        <w:ind w:left="3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0D03FB">
        <w:rPr>
          <w:sz w:val="24"/>
          <w:szCs w:val="24"/>
        </w:rPr>
        <w:t>Курского района Курской области</w:t>
      </w:r>
    </w:p>
    <w:p w:rsidR="000D03FB" w:rsidRPr="000D03FB" w:rsidRDefault="000D03FB" w:rsidP="000D03FB">
      <w:pPr>
        <w:pStyle w:val="ConsPlusNormal"/>
        <w:jc w:val="right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5" w:name="P248"/>
      <w:bookmarkEnd w:id="5"/>
      <w:r w:rsidRPr="000D03FB">
        <w:rPr>
          <w:rFonts w:ascii="Arial" w:hAnsi="Arial" w:cs="Arial"/>
          <w:sz w:val="24"/>
          <w:szCs w:val="24"/>
        </w:rPr>
        <w:t>ОПОВЕЩЕНИЕ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 ________________________________________________________________</w:t>
      </w:r>
    </w:p>
    <w:p w:rsidR="000D03FB" w:rsidRPr="000D03FB" w:rsidRDefault="000D03FB" w:rsidP="000D03F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(организатор публичных слушаний)</w:t>
      </w:r>
    </w:p>
    <w:p w:rsidR="000D03FB" w:rsidRPr="000D03FB" w:rsidRDefault="000D03FB" w:rsidP="000D03F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о начале проведения публичных слушаний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По заявлению: 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Pr="000D03FB">
        <w:rPr>
          <w:rFonts w:ascii="Arial" w:hAnsi="Arial" w:cs="Arial"/>
          <w:sz w:val="24"/>
          <w:szCs w:val="24"/>
        </w:rPr>
        <w:t>(Ф.И.О. (последнее - при наличии), наименование инициатора</w:t>
      </w:r>
      <w:proofErr w:type="gramEnd"/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                               проведения публичных слушаний)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проводятся          публичные          слушания          по         проекту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Перечень информационных материалов к рассматриваемому проекту: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1. _________________________;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2. _________________________;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3. _________________________.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Проект  и информационные материалы будут размещены на официальном сайте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Администрации   </w:t>
      </w:r>
      <w:proofErr w:type="spellStart"/>
      <w:r w:rsidRPr="000D03F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D03FB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в  информационно-телекоммуникационной  сети "Интернет" с "___" ________ 20___ г.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Срок проведения публичных слушаний: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с "___" _________ 20___ г. до "___" ___________ 20__ г.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Собрание  участников публичных слушаний будет проведено "___" ________20__ г.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                             (адрес)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срок регистрации участников публичных слушаний </w:t>
      </w:r>
      <w:proofErr w:type="gramStart"/>
      <w:r w:rsidRPr="000D03FB">
        <w:rPr>
          <w:rFonts w:ascii="Arial" w:hAnsi="Arial" w:cs="Arial"/>
          <w:sz w:val="24"/>
          <w:szCs w:val="24"/>
        </w:rPr>
        <w:t>с</w:t>
      </w:r>
      <w:proofErr w:type="gramEnd"/>
      <w:r w:rsidRPr="000D03FB">
        <w:rPr>
          <w:rFonts w:ascii="Arial" w:hAnsi="Arial" w:cs="Arial"/>
          <w:sz w:val="24"/>
          <w:szCs w:val="24"/>
        </w:rPr>
        <w:t xml:space="preserve"> _________ до ________.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                                                 (время регистрации)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С  документацией  по  подготовке  и проведению публичных слушаний можно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ознакомиться на экспозиции (экспозициях) по следующему адресу: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                 (место, дата открытия экспозиции)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Срок проведения экспозиции: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       (дни и часы, в которое возможно посещение экспозиции)</w:t>
      </w:r>
    </w:p>
    <w:p w:rsidR="000D03FB" w:rsidRPr="000D03FB" w:rsidRDefault="000D03FB" w:rsidP="000D03FB">
      <w:pPr>
        <w:pStyle w:val="ConsPlusNormal"/>
        <w:ind w:firstLine="540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Предложения и замечания по проекту можно подавать в срок до "____" ____20___ г.: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в письменной форме по адресу</w:t>
      </w:r>
      <w:proofErr w:type="gramStart"/>
      <w:r w:rsidRPr="000D03FB">
        <w:rPr>
          <w:sz w:val="24"/>
          <w:szCs w:val="24"/>
        </w:rPr>
        <w:t>: __________________________;</w:t>
      </w:r>
      <w:proofErr w:type="gramEnd"/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lastRenderedPageBreak/>
        <w:t>в устной форме в ходе проведения собрания участников публичных слушаний;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proofErr w:type="gramStart"/>
      <w:r w:rsidRPr="000D03FB">
        <w:rPr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D03FB">
        <w:rPr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D03FB" w:rsidRPr="000D03FB" w:rsidRDefault="000D03FB" w:rsidP="000D03FB">
      <w:pPr>
        <w:pStyle w:val="ConsPlusNormal"/>
        <w:spacing w:before="120"/>
        <w:ind w:firstLine="540"/>
        <w:jc w:val="both"/>
        <w:rPr>
          <w:sz w:val="24"/>
          <w:szCs w:val="24"/>
        </w:rPr>
      </w:pPr>
      <w:proofErr w:type="gramStart"/>
      <w:r w:rsidRPr="000D03FB">
        <w:rPr>
          <w:sz w:val="24"/>
          <w:szCs w:val="24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0D03FB">
        <w:rPr>
          <w:sz w:val="24"/>
          <w:szCs w:val="24"/>
        </w:rPr>
        <w:t xml:space="preserve"> </w:t>
      </w:r>
      <w:proofErr w:type="gramStart"/>
      <w:r w:rsidRPr="000D03FB">
        <w:rPr>
          <w:sz w:val="24"/>
          <w:szCs w:val="24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проект _______________________________________,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</w:t>
      </w:r>
      <w:proofErr w:type="gramEnd"/>
      <w:r w:rsidRPr="000D03FB">
        <w:rPr>
          <w:sz w:val="24"/>
          <w:szCs w:val="24"/>
        </w:rPr>
        <w:t xml:space="preserve"> капитального строительства.</w:t>
      </w:r>
    </w:p>
    <w:p w:rsidR="000D03FB" w:rsidRPr="000D03FB" w:rsidRDefault="000D03FB" w:rsidP="000D03F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D03FB">
        <w:rPr>
          <w:sz w:val="24"/>
          <w:szCs w:val="24"/>
        </w:rPr>
        <w:t xml:space="preserve">Порядок проведения публичных слушаний определен в </w:t>
      </w:r>
      <w:hyperlink r:id="rId23" w:anchor="P1" w:history="1">
        <w:r w:rsidRPr="000D03FB">
          <w:rPr>
            <w:rStyle w:val="a4"/>
            <w:sz w:val="24"/>
            <w:szCs w:val="24"/>
          </w:rPr>
          <w:t>решении</w:t>
        </w:r>
      </w:hyperlink>
      <w:r w:rsidRPr="000D03FB">
        <w:rPr>
          <w:sz w:val="24"/>
          <w:szCs w:val="24"/>
        </w:rPr>
        <w:t xml:space="preserve"> Совета депутатов </w:t>
      </w:r>
      <w:proofErr w:type="spellStart"/>
      <w:r w:rsidRPr="000D03FB">
        <w:rPr>
          <w:sz w:val="24"/>
          <w:szCs w:val="24"/>
        </w:rPr>
        <w:t>Ворошневского</w:t>
      </w:r>
      <w:proofErr w:type="spellEnd"/>
      <w:r w:rsidRPr="000D03FB">
        <w:rPr>
          <w:sz w:val="24"/>
          <w:szCs w:val="24"/>
        </w:rPr>
        <w:t xml:space="preserve"> сельсовета Курского района Курской области от </w:t>
      </w:r>
      <w:r>
        <w:rPr>
          <w:sz w:val="24"/>
          <w:szCs w:val="24"/>
        </w:rPr>
        <w:t xml:space="preserve">25.12.2019 </w:t>
      </w:r>
      <w:r w:rsidRPr="000D03FB">
        <w:rPr>
          <w:sz w:val="24"/>
          <w:szCs w:val="24"/>
        </w:rPr>
        <w:t>г. №</w:t>
      </w:r>
      <w:r>
        <w:rPr>
          <w:sz w:val="24"/>
          <w:szCs w:val="24"/>
        </w:rPr>
        <w:t xml:space="preserve"> 152-6-53 </w:t>
      </w:r>
      <w:r w:rsidRPr="000D03FB">
        <w:rPr>
          <w:sz w:val="24"/>
          <w:szCs w:val="24"/>
        </w:rPr>
        <w:t xml:space="preserve"> "Об утверждении Положения о порядке организации и проведения публичных слушаний по вопросам градостроительной деятельности на территории муниципального образования «</w:t>
      </w:r>
      <w:proofErr w:type="spellStart"/>
      <w:r w:rsidRPr="000D03FB">
        <w:rPr>
          <w:sz w:val="24"/>
          <w:szCs w:val="24"/>
        </w:rPr>
        <w:t>Ворошневский</w:t>
      </w:r>
      <w:proofErr w:type="spellEnd"/>
      <w:r w:rsidRPr="000D03FB">
        <w:rPr>
          <w:sz w:val="24"/>
          <w:szCs w:val="24"/>
        </w:rPr>
        <w:t xml:space="preserve"> сельсовет» Курского района Курской области.</w:t>
      </w: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right"/>
        <w:rPr>
          <w:sz w:val="24"/>
          <w:szCs w:val="24"/>
        </w:rPr>
      </w:pPr>
      <w:r w:rsidRPr="000D03FB">
        <w:rPr>
          <w:sz w:val="24"/>
          <w:szCs w:val="24"/>
        </w:rPr>
        <w:t>Организатор публичных слушаний</w:t>
      </w:r>
    </w:p>
    <w:p w:rsidR="000D03FB" w:rsidRPr="000D03FB" w:rsidRDefault="000D03FB" w:rsidP="000D03FB">
      <w:pPr>
        <w:pStyle w:val="ConsPlusNormal"/>
        <w:ind w:left="2832" w:firstLine="708"/>
        <w:jc w:val="right"/>
        <w:outlineLvl w:val="1"/>
        <w:rPr>
          <w:sz w:val="24"/>
          <w:szCs w:val="24"/>
        </w:rPr>
      </w:pPr>
      <w:bookmarkStart w:id="6" w:name="P308"/>
      <w:bookmarkEnd w:id="6"/>
      <w:r w:rsidRPr="000D03FB">
        <w:rPr>
          <w:sz w:val="24"/>
          <w:szCs w:val="24"/>
        </w:rPr>
        <w:t xml:space="preserve">                          </w:t>
      </w:r>
    </w:p>
    <w:p w:rsidR="000D03FB" w:rsidRPr="000D03FB" w:rsidRDefault="000D03FB" w:rsidP="000D03FB">
      <w:pPr>
        <w:pStyle w:val="ConsPlusNormal"/>
        <w:ind w:left="2832" w:firstLine="708"/>
        <w:jc w:val="right"/>
        <w:outlineLvl w:val="1"/>
        <w:rPr>
          <w:sz w:val="24"/>
          <w:szCs w:val="24"/>
        </w:rPr>
      </w:pPr>
      <w:r w:rsidRPr="000D03FB">
        <w:rPr>
          <w:sz w:val="24"/>
          <w:szCs w:val="24"/>
        </w:rPr>
        <w:tab/>
      </w:r>
      <w:r w:rsidRPr="000D03FB">
        <w:rPr>
          <w:sz w:val="24"/>
          <w:szCs w:val="24"/>
        </w:rPr>
        <w:tab/>
        <w:t xml:space="preserve">        Приложение 2</w:t>
      </w:r>
    </w:p>
    <w:p w:rsidR="000D03FB" w:rsidRPr="000D03FB" w:rsidRDefault="000D03FB" w:rsidP="000D03FB">
      <w:pPr>
        <w:pStyle w:val="ConsPlusNormal"/>
        <w:ind w:firstLine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0D03FB">
        <w:rPr>
          <w:sz w:val="24"/>
          <w:szCs w:val="24"/>
        </w:rPr>
        <w:t>к Положению о порядке организации</w:t>
      </w:r>
    </w:p>
    <w:p w:rsidR="000D03FB" w:rsidRPr="000D03FB" w:rsidRDefault="000D03FB" w:rsidP="000D03FB">
      <w:pPr>
        <w:pStyle w:val="ConsPlusNormal"/>
        <w:jc w:val="right"/>
        <w:rPr>
          <w:sz w:val="24"/>
          <w:szCs w:val="24"/>
        </w:rPr>
      </w:pPr>
      <w:r w:rsidRPr="000D03FB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</w:t>
      </w:r>
      <w:r w:rsidRPr="000D03FB">
        <w:rPr>
          <w:sz w:val="24"/>
          <w:szCs w:val="24"/>
        </w:rPr>
        <w:t xml:space="preserve"> и проведения публичных слушаний</w:t>
      </w:r>
    </w:p>
    <w:p w:rsidR="000D03FB" w:rsidRPr="000D03FB" w:rsidRDefault="000D03FB" w:rsidP="000D03FB">
      <w:pPr>
        <w:pStyle w:val="ConsPlusNormal"/>
        <w:jc w:val="right"/>
        <w:rPr>
          <w:sz w:val="24"/>
          <w:szCs w:val="24"/>
        </w:rPr>
      </w:pPr>
      <w:r w:rsidRPr="000D03FB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</w:t>
      </w:r>
      <w:r w:rsidRPr="000D03FB">
        <w:rPr>
          <w:sz w:val="24"/>
          <w:szCs w:val="24"/>
        </w:rPr>
        <w:t xml:space="preserve">по вопросам </w:t>
      </w:r>
      <w:proofErr w:type="gramStart"/>
      <w:r w:rsidRPr="000D03FB">
        <w:rPr>
          <w:sz w:val="24"/>
          <w:szCs w:val="24"/>
        </w:rPr>
        <w:t>градостроительной</w:t>
      </w:r>
      <w:proofErr w:type="gramEnd"/>
    </w:p>
    <w:p w:rsidR="000D03FB" w:rsidRPr="000D03FB" w:rsidRDefault="000D03FB" w:rsidP="000D03FB">
      <w:pPr>
        <w:pStyle w:val="ConsPlusNormal"/>
        <w:jc w:val="right"/>
        <w:rPr>
          <w:sz w:val="24"/>
          <w:szCs w:val="24"/>
        </w:rPr>
      </w:pPr>
      <w:r w:rsidRPr="000D03FB">
        <w:rPr>
          <w:sz w:val="24"/>
          <w:szCs w:val="24"/>
        </w:rPr>
        <w:lastRenderedPageBreak/>
        <w:t xml:space="preserve">                                                                         деятельности на территории</w:t>
      </w:r>
    </w:p>
    <w:p w:rsidR="000D03FB" w:rsidRPr="000D03FB" w:rsidRDefault="000D03FB" w:rsidP="000D03FB">
      <w:pPr>
        <w:pStyle w:val="ConsPlusNormal"/>
        <w:tabs>
          <w:tab w:val="left" w:pos="5529"/>
        </w:tabs>
        <w:jc w:val="right"/>
        <w:rPr>
          <w:sz w:val="24"/>
          <w:szCs w:val="24"/>
        </w:rPr>
      </w:pPr>
      <w:r w:rsidRPr="000D03FB">
        <w:rPr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0D03FB" w:rsidRPr="000D03FB" w:rsidRDefault="000D03FB" w:rsidP="000D03FB">
      <w:pPr>
        <w:pStyle w:val="ConsPlusNormal"/>
        <w:ind w:left="4248" w:firstLine="708"/>
        <w:jc w:val="right"/>
        <w:rPr>
          <w:sz w:val="24"/>
          <w:szCs w:val="24"/>
        </w:rPr>
      </w:pPr>
      <w:r w:rsidRPr="000D03FB">
        <w:rPr>
          <w:sz w:val="24"/>
          <w:szCs w:val="24"/>
        </w:rPr>
        <w:t xml:space="preserve">       «</w:t>
      </w:r>
      <w:proofErr w:type="spellStart"/>
      <w:r w:rsidRPr="000D03FB">
        <w:rPr>
          <w:sz w:val="24"/>
          <w:szCs w:val="24"/>
        </w:rPr>
        <w:t>Ворошневский</w:t>
      </w:r>
      <w:proofErr w:type="spellEnd"/>
      <w:r w:rsidRPr="000D03FB">
        <w:rPr>
          <w:sz w:val="24"/>
          <w:szCs w:val="24"/>
        </w:rPr>
        <w:t xml:space="preserve"> сельсовет»</w:t>
      </w:r>
    </w:p>
    <w:p w:rsidR="000D03FB" w:rsidRPr="000D03FB" w:rsidRDefault="000D03FB" w:rsidP="000D03FB">
      <w:pPr>
        <w:pStyle w:val="ConsPlusNormal"/>
        <w:tabs>
          <w:tab w:val="left" w:pos="5387"/>
        </w:tabs>
        <w:ind w:left="3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D03FB">
        <w:rPr>
          <w:sz w:val="24"/>
          <w:szCs w:val="24"/>
        </w:rPr>
        <w:t>Курского района Курской области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0D03FB" w:rsidRPr="000D03FB" w:rsidRDefault="000D03FB" w:rsidP="000D03F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ЖУРНАЛ</w:t>
      </w:r>
    </w:p>
    <w:p w:rsidR="000D03FB" w:rsidRPr="000D03FB" w:rsidRDefault="000D03FB" w:rsidP="000D03F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учета посетителей экспозиции проекта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по проекту 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Время проведения: с "___" _______ 20__ г. до "___" _________ 20__ г.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Место проведения: _________________________</w:t>
      </w: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spacing w:after="0"/>
        <w:rPr>
          <w:rFonts w:ascii="Arial" w:hAnsi="Arial" w:cs="Arial"/>
          <w:sz w:val="24"/>
          <w:szCs w:val="24"/>
        </w:rPr>
        <w:sectPr w:rsidR="000D03FB" w:rsidRPr="000D03FB" w:rsidSect="000D03FB">
          <w:pgSz w:w="11906" w:h="16838"/>
          <w:pgMar w:top="1134" w:right="1247" w:bottom="1134" w:left="1531" w:header="709" w:footer="709" w:gutter="0"/>
          <w:cols w:space="720"/>
        </w:sectPr>
      </w:pP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98"/>
        <w:gridCol w:w="1134"/>
        <w:gridCol w:w="1871"/>
        <w:gridCol w:w="1984"/>
        <w:gridCol w:w="1418"/>
        <w:gridCol w:w="794"/>
        <w:gridCol w:w="2154"/>
        <w:gridCol w:w="1361"/>
      </w:tblGrid>
      <w:tr w:rsidR="000D03FB" w:rsidRPr="000D03FB" w:rsidTr="000D03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lastRenderedPageBreak/>
              <w:t xml:space="preserve">N </w:t>
            </w:r>
            <w:proofErr w:type="spellStart"/>
            <w:proofErr w:type="gramStart"/>
            <w:r w:rsidRPr="000D03FB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D03FB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0D03FB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Ф.И.О.</w:t>
            </w:r>
          </w:p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(последнее - при наличии)</w:t>
            </w:r>
          </w:p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В случае обращения от имени юридического лица - наименование юр. лица, Ф.И.О. (последнее - при наличии) представителя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Паспортные данные</w:t>
            </w:r>
          </w:p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Место жительства</w:t>
            </w:r>
          </w:p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В случае обращения от имени юридического лица - место нахождения и 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Сведения из ЕГРН и иных документов об объекте недвижимости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Подпись участника публичных слушаний</w:t>
            </w:r>
          </w:p>
        </w:tc>
      </w:tr>
      <w:tr w:rsidR="000D03FB" w:rsidRPr="000D03FB" w:rsidTr="000D03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D03FB" w:rsidRPr="000D03FB" w:rsidTr="000D03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ab/>
        <w:t>Подпись представителя организатора публичных слушаний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ab/>
        <w:t>_____________________  ______________________________  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ab/>
        <w:t>должность               подпись             Ф.И.О.      дата</w:t>
      </w: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right"/>
        <w:rPr>
          <w:rFonts w:ascii="Arial" w:hAnsi="Arial" w:cs="Arial"/>
          <w:sz w:val="24"/>
          <w:szCs w:val="24"/>
        </w:rPr>
      </w:pPr>
      <w:bookmarkStart w:id="7" w:name="P365"/>
      <w:bookmarkEnd w:id="7"/>
      <w:r w:rsidRPr="000D03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Приложение 3</w:t>
      </w:r>
    </w:p>
    <w:p w:rsidR="000D03FB" w:rsidRPr="000D03FB" w:rsidRDefault="000D03FB" w:rsidP="000D03FB">
      <w:pPr>
        <w:pStyle w:val="ConsPlusNormal"/>
        <w:ind w:left="2832" w:firstLine="708"/>
        <w:jc w:val="right"/>
        <w:outlineLvl w:val="1"/>
        <w:rPr>
          <w:sz w:val="24"/>
          <w:szCs w:val="24"/>
        </w:rPr>
      </w:pPr>
      <w:r w:rsidRPr="000D03FB">
        <w:rPr>
          <w:sz w:val="24"/>
          <w:szCs w:val="24"/>
        </w:rPr>
        <w:t xml:space="preserve">                                                                                             к Положению о порядке организации</w:t>
      </w:r>
    </w:p>
    <w:p w:rsidR="000D03FB" w:rsidRPr="000D03FB" w:rsidRDefault="000D03FB" w:rsidP="000D03FB">
      <w:pPr>
        <w:pStyle w:val="ConsPlusNormal"/>
        <w:ind w:left="2124" w:firstLine="0"/>
        <w:jc w:val="right"/>
        <w:rPr>
          <w:sz w:val="24"/>
          <w:szCs w:val="24"/>
        </w:rPr>
      </w:pPr>
      <w:r w:rsidRPr="000D03FB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0D03FB">
        <w:rPr>
          <w:sz w:val="24"/>
          <w:szCs w:val="24"/>
        </w:rPr>
        <w:t xml:space="preserve"> и проведения публичных </w:t>
      </w:r>
      <w:r>
        <w:rPr>
          <w:sz w:val="24"/>
          <w:szCs w:val="24"/>
        </w:rPr>
        <w:t xml:space="preserve"> </w:t>
      </w:r>
      <w:r w:rsidRPr="000D03FB">
        <w:rPr>
          <w:sz w:val="24"/>
          <w:szCs w:val="24"/>
        </w:rPr>
        <w:t>слушаний</w:t>
      </w:r>
    </w:p>
    <w:p w:rsidR="000D03FB" w:rsidRPr="000D03FB" w:rsidRDefault="000D03FB" w:rsidP="000D03FB">
      <w:pPr>
        <w:pStyle w:val="ConsPlusNormal"/>
        <w:jc w:val="right"/>
        <w:rPr>
          <w:sz w:val="24"/>
          <w:szCs w:val="24"/>
        </w:rPr>
      </w:pPr>
      <w:r w:rsidRPr="000D03FB">
        <w:rPr>
          <w:sz w:val="24"/>
          <w:szCs w:val="24"/>
        </w:rPr>
        <w:t xml:space="preserve">                                                                                                                                              по вопросам </w:t>
      </w:r>
      <w:proofErr w:type="gramStart"/>
      <w:r w:rsidRPr="000D03FB">
        <w:rPr>
          <w:sz w:val="24"/>
          <w:szCs w:val="24"/>
        </w:rPr>
        <w:t>градостроительной</w:t>
      </w:r>
      <w:proofErr w:type="gramEnd"/>
    </w:p>
    <w:p w:rsidR="000D03FB" w:rsidRPr="000D03FB" w:rsidRDefault="000D03FB" w:rsidP="000D03FB">
      <w:pPr>
        <w:pStyle w:val="ConsPlusNormal"/>
        <w:jc w:val="right"/>
        <w:rPr>
          <w:sz w:val="22"/>
          <w:szCs w:val="24"/>
        </w:rPr>
      </w:pPr>
      <w:r w:rsidRPr="000D03FB">
        <w:rPr>
          <w:sz w:val="24"/>
          <w:szCs w:val="24"/>
        </w:rPr>
        <w:t xml:space="preserve">                                                                                                                                      деятельности на тер</w:t>
      </w:r>
      <w:r w:rsidRPr="000D03FB">
        <w:rPr>
          <w:sz w:val="22"/>
          <w:szCs w:val="24"/>
        </w:rPr>
        <w:t>ритории</w:t>
      </w:r>
    </w:p>
    <w:p w:rsidR="000D03FB" w:rsidRPr="000D03FB" w:rsidRDefault="000D03FB" w:rsidP="000D03FB">
      <w:pPr>
        <w:pStyle w:val="ConsPlusNormal"/>
        <w:tabs>
          <w:tab w:val="left" w:pos="5529"/>
        </w:tabs>
        <w:jc w:val="right"/>
        <w:rPr>
          <w:sz w:val="22"/>
          <w:szCs w:val="24"/>
        </w:rPr>
      </w:pPr>
      <w:r w:rsidRPr="000D03FB">
        <w:rPr>
          <w:sz w:val="22"/>
          <w:szCs w:val="24"/>
        </w:rPr>
        <w:t xml:space="preserve">                                                                                                                                         муниципального образования</w:t>
      </w:r>
    </w:p>
    <w:p w:rsidR="000D03FB" w:rsidRPr="000D03FB" w:rsidRDefault="000D03FB" w:rsidP="000D03FB">
      <w:pPr>
        <w:pStyle w:val="ConsPlusNormal"/>
        <w:ind w:left="4248" w:firstLine="708"/>
        <w:jc w:val="right"/>
        <w:rPr>
          <w:sz w:val="22"/>
          <w:szCs w:val="24"/>
        </w:rPr>
      </w:pPr>
      <w:r w:rsidRPr="000D03FB">
        <w:rPr>
          <w:sz w:val="22"/>
          <w:szCs w:val="24"/>
        </w:rPr>
        <w:t xml:space="preserve">                                                                                 «</w:t>
      </w:r>
      <w:proofErr w:type="spellStart"/>
      <w:r w:rsidRPr="000D03FB">
        <w:rPr>
          <w:sz w:val="22"/>
          <w:szCs w:val="24"/>
        </w:rPr>
        <w:t>Ворошневский</w:t>
      </w:r>
      <w:proofErr w:type="spellEnd"/>
      <w:r w:rsidRPr="000D03FB">
        <w:rPr>
          <w:sz w:val="22"/>
          <w:szCs w:val="24"/>
        </w:rPr>
        <w:t xml:space="preserve"> сельсовет»</w:t>
      </w:r>
    </w:p>
    <w:p w:rsidR="000D03FB" w:rsidRPr="000D03FB" w:rsidRDefault="000D03FB" w:rsidP="000D03FB">
      <w:pPr>
        <w:pStyle w:val="ConsPlusNormal"/>
        <w:tabs>
          <w:tab w:val="left" w:pos="5387"/>
        </w:tabs>
        <w:ind w:left="3540"/>
        <w:jc w:val="right"/>
        <w:rPr>
          <w:sz w:val="22"/>
          <w:szCs w:val="24"/>
        </w:rPr>
      </w:pPr>
      <w:r w:rsidRPr="000D03FB">
        <w:rPr>
          <w:sz w:val="22"/>
          <w:szCs w:val="24"/>
        </w:rPr>
        <w:t xml:space="preserve">                                                                                        Курского района Курской области</w:t>
      </w:r>
    </w:p>
    <w:p w:rsidR="000D03FB" w:rsidRPr="000D03FB" w:rsidRDefault="000D03FB" w:rsidP="000D03FB">
      <w:pPr>
        <w:pStyle w:val="ConsPlusNormal"/>
        <w:tabs>
          <w:tab w:val="left" w:pos="5387"/>
        </w:tabs>
        <w:ind w:left="3540"/>
        <w:jc w:val="center"/>
        <w:rPr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РЕГИСТРАЦИОННЫЙ ЛИСТ</w:t>
      </w:r>
    </w:p>
    <w:p w:rsidR="000D03FB" w:rsidRPr="000D03FB" w:rsidRDefault="000D03FB" w:rsidP="000D03F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участников публичных слушаний</w:t>
      </w:r>
    </w:p>
    <w:p w:rsidR="000D03FB" w:rsidRPr="000D03FB" w:rsidRDefault="000D03FB" w:rsidP="000D03F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по проекту: ___________________________________________________________</w:t>
      </w:r>
    </w:p>
    <w:p w:rsidR="000D03FB" w:rsidRPr="000D03FB" w:rsidRDefault="000D03FB" w:rsidP="000D03F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Дата проведения: "__" ____ 20__ г. Место проведения: __________________</w:t>
      </w: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417"/>
        <w:gridCol w:w="1559"/>
        <w:gridCol w:w="1276"/>
        <w:gridCol w:w="2330"/>
        <w:gridCol w:w="2268"/>
        <w:gridCol w:w="3198"/>
        <w:gridCol w:w="1480"/>
      </w:tblGrid>
      <w:tr w:rsidR="000D03FB" w:rsidRPr="000D03FB" w:rsidTr="000D0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 w:rsidRPr="000D03FB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D03FB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0D03FB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Фамилия, имя, отчество (последнее - при наличии)</w:t>
            </w:r>
          </w:p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 xml:space="preserve">(наименование юридического лица, Ф.И.О. (последнее - при </w:t>
            </w:r>
            <w:r w:rsidRPr="000D03FB">
              <w:rPr>
                <w:sz w:val="24"/>
                <w:szCs w:val="24"/>
                <w:lang w:eastAsia="en-US"/>
              </w:rPr>
              <w:lastRenderedPageBreak/>
              <w:t>наличии) представителя)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lastRenderedPageBreak/>
              <w:t>Дата рождения</w:t>
            </w:r>
          </w:p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Паспортные данные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Адрес места жительства (регистрации)</w:t>
            </w:r>
          </w:p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(место нахождения и адрес для юридического лица)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Сведения из ЕГРН и иных документов об объекте недвижимости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Согласие на обработку персональных данных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Подпись</w:t>
            </w:r>
          </w:p>
        </w:tc>
      </w:tr>
      <w:tr w:rsidR="000D03FB" w:rsidRPr="000D03FB" w:rsidTr="000D0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Даю согласие организатору (комиссии), ответственному за организацию и проведение публичных слушаний</w:t>
            </w:r>
            <w:proofErr w:type="gramStart"/>
            <w:r w:rsidRPr="000D03FB">
              <w:rPr>
                <w:sz w:val="24"/>
                <w:szCs w:val="24"/>
                <w:lang w:eastAsia="en-US"/>
              </w:rPr>
              <w:t>, (_____________________________________)</w:t>
            </w:r>
            <w:proofErr w:type="gramEnd"/>
          </w:p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(наименование комиссии)</w:t>
            </w:r>
          </w:p>
          <w:p w:rsidR="000D03FB" w:rsidRPr="000D03FB" w:rsidRDefault="000D03F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D03FB">
              <w:rPr>
                <w:sz w:val="24"/>
                <w:szCs w:val="24"/>
                <w:lang w:eastAsia="en-US"/>
              </w:rPr>
              <w:t xml:space="preserve">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</w:t>
            </w:r>
            <w:r w:rsidRPr="000D03FB">
              <w:rPr>
                <w:sz w:val="24"/>
                <w:szCs w:val="24"/>
                <w:lang w:eastAsia="en-US"/>
              </w:rPr>
              <w:lastRenderedPageBreak/>
              <w:t>(распространение, предоставление, доступ), обезличивание, блокирование, удаление, уничтожение персональных данных в целях участия в публичных слушаниях по проекту муниципального правового акта _____________________________________.</w:t>
            </w:r>
            <w:proofErr w:type="gramEnd"/>
          </w:p>
          <w:p w:rsidR="000D03FB" w:rsidRPr="000D03FB" w:rsidRDefault="000D03F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 xml:space="preserve">Перечень персональных данных, на обработку которых дается согласие: фамилия, имя, отчество; дата рождения; адрес места жительства, данные паспорта.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</w:t>
            </w:r>
            <w:r w:rsidRPr="000D03FB">
              <w:rPr>
                <w:sz w:val="24"/>
                <w:szCs w:val="24"/>
                <w:lang w:eastAsia="en-US"/>
              </w:rPr>
              <w:lastRenderedPageBreak/>
              <w:t>за организацию и проведение публичных слушаний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D03FB" w:rsidRPr="000D03FB" w:rsidTr="000D03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Подпись представителя организатора публичных слушаний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____________ ____________ _______________________________________  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должность    подпись        Ф.И.О. </w:t>
      </w:r>
      <w:proofErr w:type="gramStart"/>
      <w:r w:rsidRPr="000D03FB">
        <w:rPr>
          <w:rFonts w:ascii="Arial" w:hAnsi="Arial" w:cs="Arial"/>
          <w:sz w:val="24"/>
          <w:szCs w:val="24"/>
        </w:rPr>
        <w:t>ответственного</w:t>
      </w:r>
      <w:proofErr w:type="gramEnd"/>
      <w:r w:rsidRPr="000D03FB">
        <w:rPr>
          <w:rFonts w:ascii="Arial" w:hAnsi="Arial" w:cs="Arial"/>
          <w:sz w:val="24"/>
          <w:szCs w:val="24"/>
        </w:rPr>
        <w:t xml:space="preserve"> за регистрацию   дата</w:t>
      </w:r>
    </w:p>
    <w:p w:rsidR="000D03FB" w:rsidRPr="000D03FB" w:rsidRDefault="000D03FB" w:rsidP="000D03FB">
      <w:pPr>
        <w:spacing w:after="0"/>
        <w:rPr>
          <w:rFonts w:ascii="Arial" w:hAnsi="Arial" w:cs="Arial"/>
          <w:sz w:val="24"/>
          <w:szCs w:val="24"/>
        </w:rPr>
        <w:sectPr w:rsidR="000D03FB" w:rsidRPr="000D03F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03FB" w:rsidRPr="000D03FB" w:rsidRDefault="000D03FB" w:rsidP="000D03FB">
      <w:pPr>
        <w:pStyle w:val="ConsPlusNormal"/>
        <w:jc w:val="right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left="4956"/>
        <w:jc w:val="right"/>
        <w:outlineLvl w:val="1"/>
        <w:rPr>
          <w:sz w:val="24"/>
          <w:szCs w:val="24"/>
        </w:rPr>
      </w:pPr>
      <w:r w:rsidRPr="000D03FB">
        <w:rPr>
          <w:sz w:val="24"/>
          <w:szCs w:val="24"/>
        </w:rPr>
        <w:t xml:space="preserve">        Приложение 4</w:t>
      </w:r>
    </w:p>
    <w:p w:rsidR="000D03FB" w:rsidRPr="000D03FB" w:rsidRDefault="000D03FB" w:rsidP="000D03FB">
      <w:pPr>
        <w:pStyle w:val="ConsPlusNormal"/>
        <w:ind w:left="2832" w:firstLine="708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D03FB">
        <w:rPr>
          <w:sz w:val="24"/>
          <w:szCs w:val="24"/>
        </w:rPr>
        <w:t xml:space="preserve"> к Положению о порядке организации</w:t>
      </w:r>
    </w:p>
    <w:p w:rsidR="000D03FB" w:rsidRPr="000D03FB" w:rsidRDefault="000D03FB" w:rsidP="000D03FB">
      <w:pPr>
        <w:pStyle w:val="ConsPlusNormal"/>
        <w:jc w:val="right"/>
        <w:rPr>
          <w:sz w:val="24"/>
          <w:szCs w:val="24"/>
        </w:rPr>
      </w:pPr>
      <w:r w:rsidRPr="000D03FB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</w:t>
      </w:r>
      <w:r w:rsidRPr="000D03FB">
        <w:rPr>
          <w:sz w:val="24"/>
          <w:szCs w:val="24"/>
        </w:rPr>
        <w:t>и проведения публичных слушаний</w:t>
      </w:r>
    </w:p>
    <w:p w:rsidR="000D03FB" w:rsidRPr="000D03FB" w:rsidRDefault="000D03FB" w:rsidP="000D03FB">
      <w:pPr>
        <w:pStyle w:val="ConsPlusNormal"/>
        <w:jc w:val="right"/>
        <w:rPr>
          <w:sz w:val="24"/>
          <w:szCs w:val="24"/>
        </w:rPr>
      </w:pPr>
      <w:r w:rsidRPr="000D03FB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</w:t>
      </w:r>
      <w:r w:rsidRPr="000D03FB">
        <w:rPr>
          <w:sz w:val="24"/>
          <w:szCs w:val="24"/>
        </w:rPr>
        <w:t xml:space="preserve"> по вопросам </w:t>
      </w:r>
      <w:proofErr w:type="gramStart"/>
      <w:r w:rsidRPr="000D03FB">
        <w:rPr>
          <w:sz w:val="24"/>
          <w:szCs w:val="24"/>
        </w:rPr>
        <w:t>градостроительной</w:t>
      </w:r>
      <w:proofErr w:type="gramEnd"/>
    </w:p>
    <w:p w:rsidR="000D03FB" w:rsidRPr="000D03FB" w:rsidRDefault="000D03FB" w:rsidP="000D03FB">
      <w:pPr>
        <w:pStyle w:val="ConsPlusNormal"/>
        <w:jc w:val="right"/>
        <w:rPr>
          <w:sz w:val="24"/>
          <w:szCs w:val="24"/>
        </w:rPr>
      </w:pPr>
      <w:r w:rsidRPr="000D03FB">
        <w:rPr>
          <w:sz w:val="24"/>
          <w:szCs w:val="24"/>
        </w:rPr>
        <w:t xml:space="preserve">                                                                         деятельности на территории</w:t>
      </w:r>
    </w:p>
    <w:p w:rsidR="000D03FB" w:rsidRPr="000D03FB" w:rsidRDefault="000D03FB" w:rsidP="000D03FB">
      <w:pPr>
        <w:pStyle w:val="ConsPlusNormal"/>
        <w:tabs>
          <w:tab w:val="left" w:pos="5529"/>
        </w:tabs>
        <w:jc w:val="right"/>
        <w:rPr>
          <w:sz w:val="24"/>
          <w:szCs w:val="24"/>
        </w:rPr>
      </w:pPr>
      <w:r w:rsidRPr="000D03FB">
        <w:rPr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0D03FB" w:rsidRPr="000D03FB" w:rsidRDefault="000D03FB" w:rsidP="000D03FB">
      <w:pPr>
        <w:pStyle w:val="ConsPlusNormal"/>
        <w:ind w:left="4248" w:firstLine="708"/>
        <w:jc w:val="right"/>
        <w:rPr>
          <w:sz w:val="24"/>
          <w:szCs w:val="24"/>
        </w:rPr>
      </w:pPr>
      <w:r w:rsidRPr="000D03FB">
        <w:rPr>
          <w:sz w:val="24"/>
          <w:szCs w:val="24"/>
        </w:rPr>
        <w:t xml:space="preserve">       «</w:t>
      </w:r>
      <w:proofErr w:type="spellStart"/>
      <w:r w:rsidRPr="000D03FB">
        <w:rPr>
          <w:sz w:val="24"/>
          <w:szCs w:val="24"/>
        </w:rPr>
        <w:t>Ворошневский</w:t>
      </w:r>
      <w:proofErr w:type="spellEnd"/>
      <w:r w:rsidRPr="000D03FB">
        <w:rPr>
          <w:sz w:val="24"/>
          <w:szCs w:val="24"/>
        </w:rPr>
        <w:t xml:space="preserve"> сельсовет»</w:t>
      </w:r>
    </w:p>
    <w:p w:rsidR="000D03FB" w:rsidRPr="000D03FB" w:rsidRDefault="000D03FB" w:rsidP="000D03FB">
      <w:pPr>
        <w:pStyle w:val="ConsPlusNormal"/>
        <w:tabs>
          <w:tab w:val="left" w:pos="5387"/>
        </w:tabs>
        <w:ind w:left="3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0D03FB">
        <w:rPr>
          <w:sz w:val="24"/>
          <w:szCs w:val="24"/>
        </w:rPr>
        <w:t>Курского района Курской области</w:t>
      </w:r>
    </w:p>
    <w:p w:rsidR="000D03FB" w:rsidRPr="000D03FB" w:rsidRDefault="000D03FB" w:rsidP="000D03FB">
      <w:pPr>
        <w:pStyle w:val="ConsPlusNormal"/>
        <w:jc w:val="right"/>
        <w:rPr>
          <w:sz w:val="24"/>
          <w:szCs w:val="24"/>
        </w:rPr>
      </w:pPr>
    </w:p>
    <w:p w:rsidR="000D03FB" w:rsidRPr="000D03FB" w:rsidRDefault="000D03FB" w:rsidP="000D03FB">
      <w:pPr>
        <w:spacing w:after="1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rmal"/>
        <w:jc w:val="center"/>
        <w:rPr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8" w:name="P423"/>
      <w:bookmarkEnd w:id="8"/>
      <w:r w:rsidRPr="000D03FB">
        <w:rPr>
          <w:rFonts w:ascii="Arial" w:hAnsi="Arial" w:cs="Arial"/>
          <w:sz w:val="24"/>
          <w:szCs w:val="24"/>
        </w:rPr>
        <w:t>ПРОТОКОЛ</w:t>
      </w:r>
    </w:p>
    <w:p w:rsidR="000D03FB" w:rsidRPr="000D03FB" w:rsidRDefault="000D03FB" w:rsidP="000D03F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публичных слушаний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"____" ________________ 20____ г.                        N 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(дата оформления протокола)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Организатор публичных слушаний 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по проекту:_____________________________________________________________</w:t>
      </w:r>
    </w:p>
    <w:p w:rsid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0D03FB">
        <w:rPr>
          <w:rFonts w:ascii="Arial" w:hAnsi="Arial" w:cs="Arial"/>
          <w:sz w:val="24"/>
          <w:szCs w:val="24"/>
        </w:rPr>
        <w:t>(информация, содержащаяся в опубликованном оповещении о начале публичных</w:t>
      </w:r>
      <w:proofErr w:type="gramEnd"/>
    </w:p>
    <w:p w:rsidR="000D03FB" w:rsidRPr="000D03FB" w:rsidRDefault="000D03FB" w:rsidP="000D03F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слушаний)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Информация о начале проведения публичных слушаний опубликована 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       (дата, номер и наименование источника опубликования)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0D03FB">
        <w:rPr>
          <w:rFonts w:ascii="Arial" w:hAnsi="Arial" w:cs="Arial"/>
          <w:sz w:val="24"/>
          <w:szCs w:val="24"/>
        </w:rPr>
        <w:t>размещена</w:t>
      </w:r>
      <w:proofErr w:type="gramEnd"/>
      <w:r w:rsidRPr="000D03FB">
        <w:rPr>
          <w:rFonts w:ascii="Arial" w:hAnsi="Arial" w:cs="Arial"/>
          <w:sz w:val="24"/>
          <w:szCs w:val="24"/>
        </w:rPr>
        <w:t xml:space="preserve"> на информационных стендах _________________________________________.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                                     (адреса и дата размещения)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0D03FB">
        <w:rPr>
          <w:rFonts w:ascii="Arial" w:hAnsi="Arial" w:cs="Arial"/>
          <w:sz w:val="24"/>
          <w:szCs w:val="24"/>
        </w:rPr>
        <w:t>(информация, содержащаяся в опубликованном оповещении о начале публичных</w:t>
      </w:r>
      <w:proofErr w:type="gramEnd"/>
    </w:p>
    <w:p w:rsidR="000D03FB" w:rsidRPr="000D03FB" w:rsidRDefault="000D03FB" w:rsidP="000D03F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слушаний)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Предложения  и  замечания  участников  публичных  слушаний  по  проекту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принимались с ____________________________ до _______________________________.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         (срок, в течение которого принимались предложения и замечания)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Публичные слушания проводились на территории по адресу: 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Число зарегистрированных участников публичных слушаний: __________________.</w:t>
      </w: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4"/>
        <w:gridCol w:w="4534"/>
      </w:tblGrid>
      <w:tr w:rsidR="000D03FB" w:rsidRPr="000D03FB" w:rsidTr="000D03FB"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Предложения и замечания граждан,</w:t>
            </w:r>
          </w:p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0D03FB" w:rsidRPr="000D03FB" w:rsidTr="000D03F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</w:tr>
      <w:tr w:rsidR="000D03FB" w:rsidRPr="000D03FB" w:rsidTr="000D03F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D03FB" w:rsidRPr="000D03FB" w:rsidTr="000D03FB"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Предложения и замечания</w:t>
            </w:r>
          </w:p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иных участников публичных слушаний</w:t>
            </w:r>
          </w:p>
        </w:tc>
      </w:tr>
      <w:tr w:rsidR="000D03FB" w:rsidRPr="000D03FB" w:rsidTr="000D03F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</w:tr>
      <w:tr w:rsidR="000D03FB" w:rsidRPr="000D03FB" w:rsidTr="000D03F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Для публичных слушаний: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Приложение к протоколу: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1. Регистрационные листы участников публичных слушаний на _______ листах.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2. Журнал учета посетителей экспозиции проекта на _______ листах.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3. Журнал учета предложений и замечаний.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Члены Комиссии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right"/>
        <w:outlineLvl w:val="1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right"/>
        <w:outlineLvl w:val="1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right"/>
        <w:outlineLvl w:val="1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right"/>
        <w:outlineLvl w:val="1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right"/>
        <w:outlineLvl w:val="1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right"/>
        <w:outlineLvl w:val="1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right"/>
        <w:outlineLvl w:val="1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jc w:val="right"/>
        <w:outlineLvl w:val="1"/>
        <w:rPr>
          <w:sz w:val="24"/>
          <w:szCs w:val="24"/>
        </w:rPr>
      </w:pPr>
    </w:p>
    <w:p w:rsidR="000D03FB" w:rsidRPr="000D03FB" w:rsidRDefault="000D03FB" w:rsidP="000D03FB">
      <w:pPr>
        <w:pStyle w:val="ConsPlusNormal"/>
        <w:ind w:left="4956"/>
        <w:jc w:val="right"/>
        <w:outlineLvl w:val="1"/>
        <w:rPr>
          <w:sz w:val="24"/>
          <w:szCs w:val="24"/>
        </w:rPr>
      </w:pPr>
      <w:r w:rsidRPr="000D03FB">
        <w:rPr>
          <w:sz w:val="24"/>
          <w:szCs w:val="24"/>
        </w:rPr>
        <w:lastRenderedPageBreak/>
        <w:t xml:space="preserve">        Приложение 5</w:t>
      </w:r>
    </w:p>
    <w:p w:rsidR="000D03FB" w:rsidRPr="000D03FB" w:rsidRDefault="000D03FB" w:rsidP="000D03FB">
      <w:pPr>
        <w:pStyle w:val="ConsPlusNormal"/>
        <w:ind w:left="2832" w:firstLine="708"/>
        <w:jc w:val="right"/>
        <w:outlineLvl w:val="1"/>
        <w:rPr>
          <w:sz w:val="24"/>
          <w:szCs w:val="24"/>
        </w:rPr>
      </w:pPr>
      <w:r w:rsidRPr="000D03F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0D03FB">
        <w:rPr>
          <w:sz w:val="24"/>
          <w:szCs w:val="24"/>
        </w:rPr>
        <w:t>к Положению о порядке организации</w:t>
      </w:r>
    </w:p>
    <w:p w:rsidR="000D03FB" w:rsidRPr="000D03FB" w:rsidRDefault="000D03FB" w:rsidP="000D03FB">
      <w:pPr>
        <w:pStyle w:val="ConsPlusNormal"/>
        <w:jc w:val="right"/>
        <w:rPr>
          <w:sz w:val="24"/>
          <w:szCs w:val="24"/>
        </w:rPr>
      </w:pPr>
      <w:r w:rsidRPr="000D03FB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</w:t>
      </w:r>
      <w:r w:rsidRPr="000D03FB">
        <w:rPr>
          <w:sz w:val="24"/>
          <w:szCs w:val="24"/>
        </w:rPr>
        <w:t xml:space="preserve"> и проведения публичных слушаний</w:t>
      </w:r>
    </w:p>
    <w:p w:rsidR="000D03FB" w:rsidRPr="000D03FB" w:rsidRDefault="000D03FB" w:rsidP="000D03FB">
      <w:pPr>
        <w:pStyle w:val="ConsPlusNormal"/>
        <w:jc w:val="right"/>
        <w:rPr>
          <w:sz w:val="24"/>
          <w:szCs w:val="24"/>
        </w:rPr>
      </w:pPr>
      <w:r w:rsidRPr="000D03F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</w:t>
      </w:r>
      <w:r w:rsidRPr="000D03FB">
        <w:rPr>
          <w:sz w:val="24"/>
          <w:szCs w:val="24"/>
        </w:rPr>
        <w:t xml:space="preserve">по вопросам </w:t>
      </w:r>
      <w:proofErr w:type="gramStart"/>
      <w:r w:rsidRPr="000D03FB">
        <w:rPr>
          <w:sz w:val="24"/>
          <w:szCs w:val="24"/>
        </w:rPr>
        <w:t>градостроительной</w:t>
      </w:r>
      <w:proofErr w:type="gramEnd"/>
    </w:p>
    <w:p w:rsidR="000D03FB" w:rsidRPr="000D03FB" w:rsidRDefault="000D03FB" w:rsidP="000D03FB">
      <w:pPr>
        <w:pStyle w:val="ConsPlusNormal"/>
        <w:jc w:val="right"/>
        <w:rPr>
          <w:sz w:val="24"/>
          <w:szCs w:val="24"/>
        </w:rPr>
      </w:pPr>
      <w:r w:rsidRPr="000D03F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</w:t>
      </w:r>
      <w:r w:rsidRPr="000D03FB">
        <w:rPr>
          <w:sz w:val="24"/>
          <w:szCs w:val="24"/>
        </w:rPr>
        <w:t>деятельности на территории</w:t>
      </w:r>
    </w:p>
    <w:p w:rsidR="000D03FB" w:rsidRPr="000D03FB" w:rsidRDefault="000D03FB" w:rsidP="000D03FB">
      <w:pPr>
        <w:pStyle w:val="ConsPlusNormal"/>
        <w:tabs>
          <w:tab w:val="left" w:pos="5529"/>
        </w:tabs>
        <w:jc w:val="right"/>
        <w:rPr>
          <w:sz w:val="24"/>
          <w:szCs w:val="24"/>
        </w:rPr>
      </w:pPr>
      <w:r w:rsidRPr="000D03F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</w:t>
      </w:r>
      <w:r w:rsidRPr="000D03FB">
        <w:rPr>
          <w:sz w:val="24"/>
          <w:szCs w:val="24"/>
        </w:rPr>
        <w:t>муниципального образования</w:t>
      </w:r>
    </w:p>
    <w:p w:rsidR="000D03FB" w:rsidRPr="000D03FB" w:rsidRDefault="000D03FB" w:rsidP="000D03FB">
      <w:pPr>
        <w:pStyle w:val="ConsPlusNormal"/>
        <w:ind w:left="4248" w:firstLine="708"/>
        <w:jc w:val="right"/>
        <w:rPr>
          <w:sz w:val="24"/>
          <w:szCs w:val="24"/>
        </w:rPr>
      </w:pPr>
      <w:r w:rsidRPr="000D03FB">
        <w:rPr>
          <w:sz w:val="24"/>
          <w:szCs w:val="24"/>
        </w:rPr>
        <w:t>«</w:t>
      </w:r>
      <w:proofErr w:type="spellStart"/>
      <w:r w:rsidRPr="000D03FB">
        <w:rPr>
          <w:sz w:val="24"/>
          <w:szCs w:val="24"/>
        </w:rPr>
        <w:t>Ворошневский</w:t>
      </w:r>
      <w:proofErr w:type="spellEnd"/>
      <w:r w:rsidRPr="000D03FB">
        <w:rPr>
          <w:sz w:val="24"/>
          <w:szCs w:val="24"/>
        </w:rPr>
        <w:t xml:space="preserve"> сельсовет»</w:t>
      </w:r>
    </w:p>
    <w:p w:rsidR="000D03FB" w:rsidRPr="000D03FB" w:rsidRDefault="000D03FB" w:rsidP="000D03FB">
      <w:pPr>
        <w:pStyle w:val="ConsPlusNormal"/>
        <w:tabs>
          <w:tab w:val="left" w:pos="5387"/>
        </w:tabs>
        <w:ind w:left="3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0D03FB">
        <w:rPr>
          <w:sz w:val="24"/>
          <w:szCs w:val="24"/>
        </w:rPr>
        <w:t xml:space="preserve"> Курского района Курской области</w:t>
      </w:r>
    </w:p>
    <w:p w:rsidR="000D03FB" w:rsidRPr="000D03FB" w:rsidRDefault="000D03FB" w:rsidP="000D03FB">
      <w:pPr>
        <w:pStyle w:val="ConsPlusNormal"/>
        <w:jc w:val="right"/>
        <w:rPr>
          <w:sz w:val="24"/>
          <w:szCs w:val="24"/>
        </w:rPr>
      </w:pPr>
    </w:p>
    <w:p w:rsidR="000D03FB" w:rsidRPr="000D03FB" w:rsidRDefault="000D03FB" w:rsidP="000D03FB">
      <w:pPr>
        <w:spacing w:after="1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rmal"/>
        <w:jc w:val="right"/>
        <w:rPr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9" w:name="P506"/>
      <w:bookmarkEnd w:id="9"/>
      <w:r w:rsidRPr="000D03FB">
        <w:rPr>
          <w:rFonts w:ascii="Arial" w:hAnsi="Arial" w:cs="Arial"/>
          <w:sz w:val="24"/>
          <w:szCs w:val="24"/>
        </w:rPr>
        <w:t>ЗАКЛЮЧЕНИЕ</w:t>
      </w:r>
    </w:p>
    <w:p w:rsidR="000D03FB" w:rsidRPr="000D03FB" w:rsidRDefault="000D03FB" w:rsidP="000D03F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о результатах публичных слушаний</w:t>
      </w:r>
    </w:p>
    <w:p w:rsidR="000D03FB" w:rsidRPr="000D03FB" w:rsidRDefault="000D03FB" w:rsidP="000D03F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"____" ________________ 20____ г.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                 (организатор публичных слушаний)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по результатам проведения публичных слушаний по проекту 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Количество участников, которые приняли участие в публичных слушаниях 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На основании протокола публичных слушаний от "__" _____ 20__ г. N ____.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                               (реквизиты протокола публичных слушаний)</w:t>
      </w:r>
    </w:p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8"/>
        <w:gridCol w:w="2977"/>
        <w:gridCol w:w="3288"/>
      </w:tblGrid>
      <w:tr w:rsidR="000D03FB" w:rsidRPr="000D03FB" w:rsidTr="000D03FB"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Предложения и замечания граждан,</w:t>
            </w:r>
          </w:p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0D03FB" w:rsidRPr="000D03FB" w:rsidTr="000D03FB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0D03FB" w:rsidRPr="000D03FB" w:rsidTr="000D03FB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8"/>
        <w:gridCol w:w="2977"/>
        <w:gridCol w:w="3288"/>
      </w:tblGrid>
      <w:tr w:rsidR="000D03FB" w:rsidRPr="000D03FB" w:rsidTr="000D03FB"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Предложения и замечания</w:t>
            </w:r>
          </w:p>
          <w:p w:rsidR="000D03FB" w:rsidRPr="000D03FB" w:rsidRDefault="000D03FB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иных участников публичных слушаний</w:t>
            </w:r>
          </w:p>
        </w:tc>
      </w:tr>
      <w:tr w:rsidR="000D03FB" w:rsidRPr="000D03FB" w:rsidTr="000D03FB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 xml:space="preserve">Участник публичных слушаний, внесший предложение </w:t>
            </w:r>
            <w:r w:rsidRPr="000D03FB">
              <w:rPr>
                <w:sz w:val="24"/>
                <w:szCs w:val="24"/>
                <w:lang w:eastAsia="en-US"/>
              </w:rPr>
              <w:lastRenderedPageBreak/>
              <w:t>и (или) замечание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lastRenderedPageBreak/>
              <w:t>Содержание предложений и (или) замечаний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FB" w:rsidRPr="000D03FB" w:rsidRDefault="000D03F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</w:t>
            </w:r>
            <w:r w:rsidRPr="000D03FB">
              <w:rPr>
                <w:sz w:val="24"/>
                <w:szCs w:val="24"/>
                <w:lang w:eastAsia="en-US"/>
              </w:rPr>
              <w:lastRenderedPageBreak/>
              <w:t>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0D03FB" w:rsidRPr="000D03FB" w:rsidTr="000D03FB">
        <w:trPr>
          <w:trHeight w:val="390"/>
        </w:trPr>
        <w:tc>
          <w:tcPr>
            <w:tcW w:w="9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3FB" w:rsidRPr="000D03FB" w:rsidRDefault="000D03F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D03FB" w:rsidRPr="000D03FB" w:rsidRDefault="000D03FB" w:rsidP="000D03FB">
      <w:pPr>
        <w:pStyle w:val="ConsPlusNormal"/>
        <w:jc w:val="both"/>
        <w:rPr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Рассмотрев предложения и замечания по проекту 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             (наименование рассматриваемого документа)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                 (организатор публичных слушаний)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признает публичные слушания состоявшимися (несостоявшимися).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            (выводы по результатам публичных слушаний)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Председатель Комиссии</w:t>
      </w: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D03FB" w:rsidRPr="000D03FB" w:rsidRDefault="000D03FB" w:rsidP="000D03F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Секретарь Комиссии</w:t>
      </w:r>
    </w:p>
    <w:p w:rsidR="000D03FB" w:rsidRPr="000D03FB" w:rsidRDefault="000D03FB" w:rsidP="000D03FB">
      <w:pPr>
        <w:rPr>
          <w:rFonts w:ascii="Arial" w:hAnsi="Arial" w:cs="Arial"/>
          <w:sz w:val="24"/>
          <w:szCs w:val="24"/>
        </w:rPr>
      </w:pPr>
    </w:p>
    <w:p w:rsidR="000D03FB" w:rsidRPr="000D03FB" w:rsidRDefault="000D03FB" w:rsidP="00B5778B">
      <w:pPr>
        <w:pStyle w:val="a3"/>
        <w:rPr>
          <w:rFonts w:ascii="Arial" w:hAnsi="Arial" w:cs="Arial"/>
          <w:sz w:val="24"/>
          <w:szCs w:val="24"/>
        </w:rPr>
      </w:pPr>
    </w:p>
    <w:p w:rsidR="000D03FB" w:rsidRPr="000D03FB" w:rsidRDefault="000D03FB" w:rsidP="00B5778B">
      <w:pPr>
        <w:pStyle w:val="a3"/>
        <w:rPr>
          <w:rFonts w:ascii="Arial" w:hAnsi="Arial" w:cs="Arial"/>
          <w:sz w:val="24"/>
          <w:szCs w:val="24"/>
        </w:rPr>
      </w:pPr>
    </w:p>
    <w:p w:rsidR="000D03FB" w:rsidRPr="000D03FB" w:rsidRDefault="000D03FB" w:rsidP="00B5778B">
      <w:pPr>
        <w:pStyle w:val="a3"/>
        <w:rPr>
          <w:rFonts w:ascii="Arial" w:hAnsi="Arial" w:cs="Arial"/>
          <w:sz w:val="24"/>
          <w:szCs w:val="24"/>
        </w:rPr>
      </w:pPr>
    </w:p>
    <w:p w:rsidR="000D03FB" w:rsidRPr="000D03FB" w:rsidRDefault="000D03FB" w:rsidP="00B5778B">
      <w:pPr>
        <w:pStyle w:val="a3"/>
        <w:rPr>
          <w:rFonts w:ascii="Arial" w:hAnsi="Arial" w:cs="Arial"/>
          <w:sz w:val="24"/>
          <w:szCs w:val="24"/>
        </w:rPr>
      </w:pPr>
    </w:p>
    <w:p w:rsidR="000D03FB" w:rsidRPr="000D03FB" w:rsidRDefault="000D03FB" w:rsidP="00B5778B">
      <w:pPr>
        <w:pStyle w:val="a3"/>
        <w:rPr>
          <w:rFonts w:ascii="Arial" w:hAnsi="Arial" w:cs="Arial"/>
          <w:sz w:val="24"/>
          <w:szCs w:val="24"/>
        </w:rPr>
      </w:pPr>
    </w:p>
    <w:p w:rsidR="000D03FB" w:rsidRPr="000D03FB" w:rsidRDefault="000D03FB" w:rsidP="00B5778B">
      <w:pPr>
        <w:pStyle w:val="a3"/>
        <w:rPr>
          <w:rFonts w:ascii="Arial" w:hAnsi="Arial" w:cs="Arial"/>
          <w:sz w:val="24"/>
          <w:szCs w:val="24"/>
        </w:rPr>
      </w:pPr>
    </w:p>
    <w:sectPr w:rsidR="000D03FB" w:rsidRPr="000D03FB" w:rsidSect="000D03FB">
      <w:pgSz w:w="11906" w:h="16838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D292E"/>
    <w:multiLevelType w:val="hybridMultilevel"/>
    <w:tmpl w:val="21A29F96"/>
    <w:lvl w:ilvl="0" w:tplc="44481536">
      <w:start w:val="1"/>
      <w:numFmt w:val="decimal"/>
      <w:lvlText w:val="%1)"/>
      <w:lvlJc w:val="left"/>
      <w:pPr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22C1C"/>
    <w:multiLevelType w:val="hybridMultilevel"/>
    <w:tmpl w:val="F134E9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>
    <w:nsid w:val="263D3AD3"/>
    <w:multiLevelType w:val="hybridMultilevel"/>
    <w:tmpl w:val="1AE2C34A"/>
    <w:lvl w:ilvl="0" w:tplc="FF8409B0">
      <w:start w:val="1"/>
      <w:numFmt w:val="decimal"/>
      <w:lvlText w:val="%1)"/>
      <w:lvlJc w:val="left"/>
      <w:pPr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42FFF"/>
    <w:multiLevelType w:val="hybridMultilevel"/>
    <w:tmpl w:val="0ED8DAE0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692D1C"/>
    <w:multiLevelType w:val="hybridMultilevel"/>
    <w:tmpl w:val="84CC2EFA"/>
    <w:lvl w:ilvl="0" w:tplc="0BDE866C">
      <w:start w:val="1"/>
      <w:numFmt w:val="decimal"/>
      <w:lvlText w:val="%1)"/>
      <w:lvlJc w:val="left"/>
      <w:pPr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42ED5"/>
    <w:multiLevelType w:val="hybridMultilevel"/>
    <w:tmpl w:val="8FEA8E2A"/>
    <w:lvl w:ilvl="0" w:tplc="86FCF004">
      <w:start w:val="6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1006E"/>
    <w:multiLevelType w:val="hybridMultilevel"/>
    <w:tmpl w:val="2ACE6D08"/>
    <w:lvl w:ilvl="0" w:tplc="5C34A94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D04432"/>
    <w:multiLevelType w:val="hybridMultilevel"/>
    <w:tmpl w:val="41AEFA6C"/>
    <w:lvl w:ilvl="0" w:tplc="752EF7A6">
      <w:start w:val="1"/>
      <w:numFmt w:val="decimal"/>
      <w:lvlText w:val="%1)"/>
      <w:lvlJc w:val="left"/>
      <w:pPr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0C1218"/>
    <w:multiLevelType w:val="hybridMultilevel"/>
    <w:tmpl w:val="CC70875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A03C1"/>
    <w:multiLevelType w:val="hybridMultilevel"/>
    <w:tmpl w:val="649046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D0409F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24D8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444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8FC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27A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6E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E1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5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957807"/>
    <w:multiLevelType w:val="multilevel"/>
    <w:tmpl w:val="BCD0F2DE"/>
    <w:lvl w:ilvl="0">
      <w:start w:val="1"/>
      <w:numFmt w:val="none"/>
      <w:lvlText w:val=""/>
      <w:lvlJc w:val="left"/>
      <w:pPr>
        <w:ind w:left="0" w:firstLine="0"/>
      </w:p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</w:lvl>
    <w:lvl w:ilvl="2">
      <w:start w:val="1"/>
      <w:numFmt w:val="decimal"/>
      <w:suff w:val="space"/>
      <w:lvlText w:val="Статья %2.%3."/>
      <w:lvlJc w:val="left"/>
      <w:pPr>
        <w:ind w:left="1850" w:hanging="432"/>
      </w:pPr>
      <w:rPr>
        <w:b w:val="0"/>
        <w:lang w:val="ru-RU"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55F66C5"/>
    <w:multiLevelType w:val="hybridMultilevel"/>
    <w:tmpl w:val="D7E4D816"/>
    <w:lvl w:ilvl="0" w:tplc="F57C37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4C6C1E"/>
    <w:multiLevelType w:val="hybridMultilevel"/>
    <w:tmpl w:val="E4121E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8B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DC2"/>
    <w:rsid w:val="00014FB5"/>
    <w:rsid w:val="00015526"/>
    <w:rsid w:val="00015938"/>
    <w:rsid w:val="00015CA2"/>
    <w:rsid w:val="00016217"/>
    <w:rsid w:val="0001660F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E3A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D68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27B6"/>
    <w:rsid w:val="00093069"/>
    <w:rsid w:val="00093618"/>
    <w:rsid w:val="00093930"/>
    <w:rsid w:val="00093F5B"/>
    <w:rsid w:val="00094361"/>
    <w:rsid w:val="0009447C"/>
    <w:rsid w:val="000946B7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3FB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55E6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415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527"/>
    <w:rsid w:val="00213AD1"/>
    <w:rsid w:val="00213B17"/>
    <w:rsid w:val="00213ED9"/>
    <w:rsid w:val="00214BED"/>
    <w:rsid w:val="00214D5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6A21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67C8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A68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0E7D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92B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E1D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9A1"/>
    <w:rsid w:val="003B0B19"/>
    <w:rsid w:val="003B0C49"/>
    <w:rsid w:val="003B0DA5"/>
    <w:rsid w:val="003B126C"/>
    <w:rsid w:val="003B1316"/>
    <w:rsid w:val="003B15E2"/>
    <w:rsid w:val="003B1B59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5C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317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180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D9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1BE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4F5E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244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5E3D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6810"/>
    <w:rsid w:val="00587640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2086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1C6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293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582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06F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6638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133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8E4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2891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1040"/>
    <w:rsid w:val="00822393"/>
    <w:rsid w:val="008225FE"/>
    <w:rsid w:val="0082291A"/>
    <w:rsid w:val="00822E7E"/>
    <w:rsid w:val="00822FEF"/>
    <w:rsid w:val="00823640"/>
    <w:rsid w:val="00823996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CEA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4AF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9A6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133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1FCA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A8E"/>
    <w:rsid w:val="00953C4A"/>
    <w:rsid w:val="00954172"/>
    <w:rsid w:val="009542B8"/>
    <w:rsid w:val="009553CC"/>
    <w:rsid w:val="0095623A"/>
    <w:rsid w:val="009570BD"/>
    <w:rsid w:val="00957855"/>
    <w:rsid w:val="0095789E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144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E5"/>
    <w:rsid w:val="00A315F5"/>
    <w:rsid w:val="00A31DBE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41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2C1D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1F87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CD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5778B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116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1F91"/>
    <w:rsid w:val="00C23D58"/>
    <w:rsid w:val="00C2465B"/>
    <w:rsid w:val="00C250C6"/>
    <w:rsid w:val="00C251B2"/>
    <w:rsid w:val="00C255F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567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64A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0C6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94E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06F2C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26A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837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36DA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0E14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6799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7D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598"/>
    <w:rsid w:val="00F44D14"/>
    <w:rsid w:val="00F450A2"/>
    <w:rsid w:val="00F4512A"/>
    <w:rsid w:val="00F4537D"/>
    <w:rsid w:val="00F453D7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3D09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0DB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15A"/>
    <w:rsid w:val="00FA633A"/>
    <w:rsid w:val="00FA6413"/>
    <w:rsid w:val="00FA68AE"/>
    <w:rsid w:val="00FA6921"/>
    <w:rsid w:val="00FA6A35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614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8B"/>
  </w:style>
  <w:style w:type="paragraph" w:styleId="1">
    <w:name w:val="heading 1"/>
    <w:aliases w:val="Т3"/>
    <w:basedOn w:val="a"/>
    <w:next w:val="a"/>
    <w:link w:val="10"/>
    <w:qFormat/>
    <w:rsid w:val="00D2426A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semiHidden/>
    <w:unhideWhenUsed/>
    <w:qFormat/>
    <w:rsid w:val="00D2426A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i/>
      <w:iCs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semiHidden/>
    <w:unhideWhenUsed/>
    <w:qFormat/>
    <w:rsid w:val="00D2426A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4">
    <w:name w:val="heading 4"/>
    <w:aliases w:val="Tab_name Знак"/>
    <w:basedOn w:val="a"/>
    <w:next w:val="a"/>
    <w:link w:val="41"/>
    <w:semiHidden/>
    <w:unhideWhenUsed/>
    <w:qFormat/>
    <w:rsid w:val="00D2426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78B"/>
    <w:pPr>
      <w:spacing w:after="0" w:line="240" w:lineRule="auto"/>
    </w:pPr>
  </w:style>
  <w:style w:type="character" w:styleId="a4">
    <w:name w:val="Hyperlink"/>
    <w:uiPriority w:val="99"/>
    <w:semiHidden/>
    <w:unhideWhenUsed/>
    <w:rsid w:val="00226A21"/>
    <w:rPr>
      <w:color w:val="0000FF"/>
      <w:u w:val="single"/>
    </w:rPr>
  </w:style>
  <w:style w:type="character" w:customStyle="1" w:styleId="10">
    <w:name w:val="Заголовок 1 Знак"/>
    <w:aliases w:val="Т3 Знак"/>
    <w:basedOn w:val="a0"/>
    <w:link w:val="1"/>
    <w:rsid w:val="00D2426A"/>
    <w:rPr>
      <w:rFonts w:ascii="Arial" w:eastAsia="Times New Roman" w:hAnsi="Arial" w:cs="Times New Roman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Т4 Знак,OG Heading 2 Знак"/>
    <w:basedOn w:val="a0"/>
    <w:link w:val="2"/>
    <w:semiHidden/>
    <w:rsid w:val="00D2426A"/>
    <w:rPr>
      <w:rFonts w:ascii="Arial" w:eastAsia="Times New Roman" w:hAnsi="Arial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Tab Знак"/>
    <w:basedOn w:val="a0"/>
    <w:link w:val="3"/>
    <w:semiHidden/>
    <w:rsid w:val="00D2426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40">
    <w:name w:val="Заголовок 4 Знак"/>
    <w:aliases w:val="Tab_name Знак Знак1"/>
    <w:basedOn w:val="a0"/>
    <w:link w:val="4"/>
    <w:uiPriority w:val="9"/>
    <w:semiHidden/>
    <w:rsid w:val="00D24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2426A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2426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2426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426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426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D2426A"/>
    <w:rPr>
      <w:color w:val="800080" w:themeColor="followedHyperlink"/>
      <w:u w:val="single"/>
    </w:rPr>
  </w:style>
  <w:style w:type="character" w:customStyle="1" w:styleId="11">
    <w:name w:val="Заголовок 1 Знак1"/>
    <w:aliases w:val="Т3 Знак1"/>
    <w:basedOn w:val="a0"/>
    <w:rsid w:val="00D24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Т4 Знак1,OG Heading 2 Знак1"/>
    <w:basedOn w:val="a0"/>
    <w:semiHidden/>
    <w:rsid w:val="00D24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1">
    <w:name w:val="Заголовок 3 Знак1"/>
    <w:aliases w:val="Tab Знак1"/>
    <w:basedOn w:val="a0"/>
    <w:semiHidden/>
    <w:rsid w:val="00D2426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1">
    <w:name w:val="Заголовок 4 Знак1"/>
    <w:aliases w:val="Tab_name Знак Знак"/>
    <w:link w:val="4"/>
    <w:semiHidden/>
    <w:locked/>
    <w:rsid w:val="00D2426A"/>
    <w:rPr>
      <w:rFonts w:ascii="Calibri" w:eastAsia="Times New Roman" w:hAnsi="Calibri" w:cs="Times New Roman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D2426A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rsid w:val="00D2426A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D2426A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semiHidden/>
    <w:unhideWhenUsed/>
    <w:rsid w:val="00D2426A"/>
    <w:pPr>
      <w:tabs>
        <w:tab w:val="right" w:leader="dot" w:pos="9781"/>
      </w:tabs>
      <w:spacing w:after="0" w:line="240" w:lineRule="auto"/>
      <w:contextualSpacing/>
    </w:pPr>
    <w:rPr>
      <w:rFonts w:ascii="Times New Roman" w:eastAsia="Times New Roman" w:hAnsi="Times New Roman" w:cs="Times New Roman"/>
      <w:b/>
      <w:noProof/>
      <w:lang w:eastAsia="ru-RU"/>
    </w:rPr>
  </w:style>
  <w:style w:type="paragraph" w:styleId="51">
    <w:name w:val="toc 5"/>
    <w:basedOn w:val="a"/>
    <w:next w:val="a"/>
    <w:autoRedefine/>
    <w:uiPriority w:val="39"/>
    <w:semiHidden/>
    <w:unhideWhenUsed/>
    <w:rsid w:val="00D2426A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semiHidden/>
    <w:unhideWhenUsed/>
    <w:rsid w:val="00D2426A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semiHidden/>
    <w:unhideWhenUsed/>
    <w:rsid w:val="00D2426A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semiHidden/>
    <w:unhideWhenUsed/>
    <w:rsid w:val="00D2426A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semiHidden/>
    <w:unhideWhenUsed/>
    <w:rsid w:val="00D2426A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13"/>
    <w:semiHidden/>
    <w:unhideWhenUsed/>
    <w:rsid w:val="00D2426A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2426A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D2426A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426A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semiHidden/>
    <w:unhideWhenUsed/>
    <w:rsid w:val="00D242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semiHidden/>
    <w:rsid w:val="00D2426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D242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2426A"/>
    <w:rPr>
      <w:rFonts w:ascii="Calibri" w:eastAsia="Calibri" w:hAnsi="Calibri" w:cs="Times New Roman"/>
    </w:rPr>
  </w:style>
  <w:style w:type="paragraph" w:styleId="ae">
    <w:name w:val="caption"/>
    <w:basedOn w:val="a"/>
    <w:next w:val="a"/>
    <w:semiHidden/>
    <w:unhideWhenUsed/>
    <w:qFormat/>
    <w:rsid w:val="00D24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D2426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2426A"/>
    <w:rPr>
      <w:rFonts w:ascii="Calibri" w:eastAsia="Calibri" w:hAnsi="Calibri" w:cs="Times New Roman"/>
      <w:sz w:val="20"/>
      <w:szCs w:val="20"/>
    </w:rPr>
  </w:style>
  <w:style w:type="paragraph" w:styleId="af1">
    <w:name w:val="Title"/>
    <w:basedOn w:val="a"/>
    <w:link w:val="af2"/>
    <w:qFormat/>
    <w:rsid w:val="00D242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rsid w:val="00D2426A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ody Text"/>
    <w:basedOn w:val="a"/>
    <w:link w:val="af4"/>
    <w:semiHidden/>
    <w:unhideWhenUsed/>
    <w:rsid w:val="00D242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4">
    <w:name w:val="Основной текст Знак"/>
    <w:basedOn w:val="a0"/>
    <w:link w:val="af3"/>
    <w:semiHidden/>
    <w:rsid w:val="00D2426A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5">
    <w:name w:val="Подзаголовок Знак"/>
    <w:aliases w:val="Обычный таблица Знак"/>
    <w:basedOn w:val="a0"/>
    <w:link w:val="af6"/>
    <w:uiPriority w:val="99"/>
    <w:locked/>
    <w:rsid w:val="00D2426A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Subtitle"/>
    <w:aliases w:val="Обычный таблица"/>
    <w:basedOn w:val="a"/>
    <w:next w:val="a"/>
    <w:link w:val="af5"/>
    <w:uiPriority w:val="99"/>
    <w:qFormat/>
    <w:rsid w:val="00D2426A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Подзаголовок Знак1"/>
    <w:aliases w:val="Обычный таблица Знак1"/>
    <w:basedOn w:val="a0"/>
    <w:link w:val="af6"/>
    <w:uiPriority w:val="99"/>
    <w:rsid w:val="00D24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7">
    <w:name w:val="Document Map"/>
    <w:basedOn w:val="a"/>
    <w:link w:val="af8"/>
    <w:uiPriority w:val="99"/>
    <w:semiHidden/>
    <w:unhideWhenUsed/>
    <w:rsid w:val="00D2426A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D2426A"/>
    <w:rPr>
      <w:rFonts w:ascii="Tahoma" w:eastAsia="Calibri" w:hAnsi="Tahoma" w:cs="Times New Roman"/>
      <w:sz w:val="16"/>
      <w:szCs w:val="16"/>
    </w:rPr>
  </w:style>
  <w:style w:type="paragraph" w:styleId="af9">
    <w:name w:val="annotation subject"/>
    <w:basedOn w:val="a8"/>
    <w:next w:val="a8"/>
    <w:link w:val="15"/>
    <w:uiPriority w:val="99"/>
    <w:semiHidden/>
    <w:unhideWhenUsed/>
    <w:rsid w:val="00D2426A"/>
    <w:rPr>
      <w:b/>
      <w:bCs/>
      <w:lang w:eastAsia="ru-RU"/>
    </w:rPr>
  </w:style>
  <w:style w:type="character" w:customStyle="1" w:styleId="afa">
    <w:name w:val="Тема примечания Знак"/>
    <w:basedOn w:val="a9"/>
    <w:link w:val="af9"/>
    <w:uiPriority w:val="99"/>
    <w:semiHidden/>
    <w:rsid w:val="00D2426A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D2426A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2426A"/>
    <w:rPr>
      <w:rFonts w:ascii="Tahoma" w:eastAsia="Calibri" w:hAnsi="Tahoma" w:cs="Times New Roman"/>
      <w:sz w:val="16"/>
      <w:szCs w:val="16"/>
    </w:rPr>
  </w:style>
  <w:style w:type="paragraph" w:styleId="afd">
    <w:name w:val="List Paragraph"/>
    <w:basedOn w:val="a"/>
    <w:uiPriority w:val="34"/>
    <w:qFormat/>
    <w:rsid w:val="00D2426A"/>
    <w:pPr>
      <w:ind w:left="720"/>
      <w:contextualSpacing/>
    </w:pPr>
    <w:rPr>
      <w:rFonts w:ascii="Calibri" w:eastAsia="Calibri" w:hAnsi="Calibri" w:cs="Times New Roman"/>
    </w:rPr>
  </w:style>
  <w:style w:type="paragraph" w:styleId="afe">
    <w:name w:val="TOC Heading"/>
    <w:basedOn w:val="1"/>
    <w:next w:val="a"/>
    <w:uiPriority w:val="39"/>
    <w:semiHidden/>
    <w:unhideWhenUsed/>
    <w:qFormat/>
    <w:rsid w:val="00D2426A"/>
    <w:pPr>
      <w:keepLines/>
      <w:spacing w:before="480" w:after="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D2426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D242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4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D2426A"/>
    <w:pPr>
      <w:widowControl w:val="0"/>
      <w:autoSpaceDE w:val="0"/>
      <w:autoSpaceDN w:val="0"/>
      <w:adjustRightInd w:val="0"/>
      <w:spacing w:after="0" w:line="156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onsPlusCell">
    <w:name w:val="ConsPlusCell"/>
    <w:rsid w:val="00D24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24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!!!_Текст_!!! Знак"/>
    <w:link w:val="aff0"/>
    <w:locked/>
    <w:rsid w:val="00D2426A"/>
    <w:rPr>
      <w:rFonts w:ascii="Times New Roman" w:eastAsia="Times New Roman" w:hAnsi="Times New Roman" w:cs="Times New Roman"/>
      <w:sz w:val="26"/>
      <w:szCs w:val="28"/>
    </w:rPr>
  </w:style>
  <w:style w:type="paragraph" w:customStyle="1" w:styleId="aff0">
    <w:name w:val="!!!_Текст_!!!"/>
    <w:basedOn w:val="a"/>
    <w:link w:val="aff"/>
    <w:rsid w:val="00D2426A"/>
    <w:pPr>
      <w:spacing w:after="120" w:line="328" w:lineRule="auto"/>
      <w:ind w:firstLine="851"/>
      <w:jc w:val="both"/>
    </w:pPr>
    <w:rPr>
      <w:rFonts w:ascii="Times New Roman" w:eastAsia="Times New Roman" w:hAnsi="Times New Roman" w:cs="Times New Roman"/>
      <w:sz w:val="26"/>
      <w:szCs w:val="28"/>
    </w:rPr>
  </w:style>
  <w:style w:type="paragraph" w:customStyle="1" w:styleId="TableParagraph">
    <w:name w:val="Table Paragraph"/>
    <w:basedOn w:val="a"/>
    <w:uiPriority w:val="1"/>
    <w:qFormat/>
    <w:rsid w:val="00D2426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ff1">
    <w:name w:val="Содержимое таблицы"/>
    <w:basedOn w:val="a"/>
    <w:rsid w:val="00D2426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D242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rsid w:val="00D242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D2426A"/>
    <w:pPr>
      <w:keepNext w:val="0"/>
      <w:widowControl w:val="0"/>
      <w:shd w:val="clear" w:color="auto" w:fill="FFFFFF"/>
      <w:autoSpaceDE w:val="0"/>
      <w:autoSpaceDN w:val="0"/>
      <w:adjustRightInd w:val="0"/>
      <w:spacing w:before="0" w:after="0"/>
      <w:outlineLvl w:val="9"/>
    </w:pPr>
    <w:rPr>
      <w:rFonts w:ascii="Times New Roman" w:hAnsi="Times New Roman"/>
      <w:b/>
      <w:bCs/>
      <w:kern w:val="0"/>
      <w:sz w:val="24"/>
      <w:szCs w:val="24"/>
      <w:u w:val="single"/>
    </w:rPr>
  </w:style>
  <w:style w:type="paragraph" w:customStyle="1" w:styleId="aff4">
    <w:name w:val="Знак"/>
    <w:basedOn w:val="a"/>
    <w:rsid w:val="00D2426A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242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D24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D2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semiHidden/>
    <w:unhideWhenUsed/>
    <w:rsid w:val="00D2426A"/>
    <w:rPr>
      <w:vertAlign w:val="superscript"/>
    </w:rPr>
  </w:style>
  <w:style w:type="character" w:styleId="aff6">
    <w:name w:val="annotation reference"/>
    <w:uiPriority w:val="99"/>
    <w:semiHidden/>
    <w:unhideWhenUsed/>
    <w:rsid w:val="00D2426A"/>
    <w:rPr>
      <w:sz w:val="16"/>
      <w:szCs w:val="16"/>
    </w:rPr>
  </w:style>
  <w:style w:type="character" w:styleId="aff7">
    <w:name w:val="endnote reference"/>
    <w:uiPriority w:val="99"/>
    <w:semiHidden/>
    <w:unhideWhenUsed/>
    <w:rsid w:val="00D2426A"/>
    <w:rPr>
      <w:vertAlign w:val="superscript"/>
    </w:rPr>
  </w:style>
  <w:style w:type="character" w:customStyle="1" w:styleId="FontStyle25">
    <w:name w:val="Font Style25"/>
    <w:rsid w:val="00D2426A"/>
    <w:rPr>
      <w:rFonts w:ascii="Sylfaen" w:hAnsi="Sylfaen" w:cs="Sylfaen" w:hint="default"/>
      <w:sz w:val="24"/>
      <w:szCs w:val="24"/>
    </w:rPr>
  </w:style>
  <w:style w:type="character" w:customStyle="1" w:styleId="apple-style-span">
    <w:name w:val="apple-style-span"/>
    <w:basedOn w:val="a0"/>
    <w:rsid w:val="00D2426A"/>
  </w:style>
  <w:style w:type="character" w:customStyle="1" w:styleId="15">
    <w:name w:val="Тема примечания Знак1"/>
    <w:basedOn w:val="a9"/>
    <w:link w:val="af9"/>
    <w:uiPriority w:val="99"/>
    <w:semiHidden/>
    <w:locked/>
    <w:rsid w:val="00D2426A"/>
    <w:rPr>
      <w:b/>
      <w:bCs/>
      <w:lang w:eastAsia="ru-RU"/>
    </w:rPr>
  </w:style>
  <w:style w:type="character" w:customStyle="1" w:styleId="apple-converted-space">
    <w:name w:val="apple-converted-space"/>
    <w:basedOn w:val="a0"/>
    <w:rsid w:val="00D2426A"/>
  </w:style>
  <w:style w:type="character" w:customStyle="1" w:styleId="11pt1">
    <w:name w:val="Основной текст + 11 pt1"/>
    <w:aliases w:val="Полужирный1"/>
    <w:uiPriority w:val="99"/>
    <w:rsid w:val="00D2426A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111">
    <w:name w:val="Основной текст + 111"/>
    <w:aliases w:val="5 pt2,Основной текст + 8"/>
    <w:uiPriority w:val="99"/>
    <w:rsid w:val="00D2426A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3">
    <w:name w:val="Текст сноски Знак1"/>
    <w:basedOn w:val="a0"/>
    <w:link w:val="a6"/>
    <w:semiHidden/>
    <w:locked/>
    <w:rsid w:val="00D2426A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submenu-table">
    <w:name w:val="submenu-table"/>
    <w:rsid w:val="00D2426A"/>
  </w:style>
  <w:style w:type="table" w:styleId="aff8">
    <w:name w:val="Table Grid"/>
    <w:basedOn w:val="a1"/>
    <w:rsid w:val="00D242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Normal (Web)"/>
    <w:basedOn w:val="a"/>
    <w:uiPriority w:val="99"/>
    <w:semiHidden/>
    <w:unhideWhenUsed/>
    <w:rsid w:val="000D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7AF28F743D172E187F35A19E7A780058D80489C229AC369B5E8B9D7A065B02EF6CAB6D8ACB1DEE0E6FDC6E5i978K" TargetMode="External"/><Relationship Id="rId13" Type="http://schemas.openxmlformats.org/officeDocument/2006/relationships/hyperlink" Target="consultantplus://offline/ref=C2B7AF28F743D172E187F35A19E7A780058D804B9E279AC369B5E8B9D7A065B02EF6CAB6D8ACB1DEE0E6FDC6E5i978K" TargetMode="External"/><Relationship Id="rId18" Type="http://schemas.openxmlformats.org/officeDocument/2006/relationships/hyperlink" Target="consultantplus://offline/ref=C2B7AF28F743D172E187F35A19E7A780058D804B9E279AC369B5E8B9D7A065B03CF692B9DBADA8D4B5A9BB93E993613CA54EA051EF06i47DK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55;&#1086;&#1083;&#1100;&#1079;&#1086;&#1074;&#1072;&#1090;&#1077;&#1083;&#1100;\Desktop\&#1087;&#1086;%20&#1087;&#1091;&#1073;&#1083;.%20&#1057;&#1083;&#1091;&#1096;\&#1055;&#1086;&#1083;&#1086;&#1078;&#1077;&#1085;&#1080;&#1077;%20&#1087;&#1086;%20&#1087;&#1091;&#1073;&#1083;&#1080;&#1095;&#1085;&#1099;&#1084;%20&#1089;&#1083;&#1091;&#1096;&#1072;&#1085;&#1080;&#1103;&#1084;%20&#1042;&#1086;&#1088;&#1086;&#1096;&#1085;&#1077;&#1074;&#1089;&#1082;&#1080;&#1081;.docx" TargetMode="External"/><Relationship Id="rId7" Type="http://schemas.openxmlformats.org/officeDocument/2006/relationships/hyperlink" Target="consultantplus://offline/ref=C2B7AF28F743D172E187F35A19E7A780058D804B9E279AC369B5E8B9D7A065B02EF6CAB6D8ACB1DEE0E6FDC6E5i978K" TargetMode="External"/><Relationship Id="rId12" Type="http://schemas.openxmlformats.org/officeDocument/2006/relationships/hyperlink" Target="consultantplus://offline/ref=C2B7AF28F743D172E187F35A19E7A780058D804B9E279AC369B5E8B9D7A065B03CF692B9DBABABD4B5A9BB93E993613CA54EA051EF06i47DK" TargetMode="External"/><Relationship Id="rId17" Type="http://schemas.openxmlformats.org/officeDocument/2006/relationships/hyperlink" Target="consultantplus://offline/ref=9C4F51A6CACD426E1F417F73799B2C7DF43BEBA6C0E88D08E98700FF8DA171EFEA1BB2AF4EB2B0049C09BF36273920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&#1055;&#1086;&#1083;&#1100;&#1079;&#1086;&#1074;&#1072;&#1090;&#1077;&#1083;&#1100;\Desktop\&#1087;&#1086;%20&#1087;&#1091;&#1073;&#1083;.%20&#1057;&#1083;&#1091;&#1096;\&#1055;&#1086;&#1083;&#1086;&#1078;&#1077;&#1085;&#1080;&#1077;%20&#1087;&#1086;%20&#1087;&#1091;&#1073;&#1083;&#1080;&#1095;&#1085;&#1099;&#1084;%20&#1089;&#1083;&#1091;&#1096;&#1072;&#1085;&#1080;&#1103;&#1084;%20&#1042;&#1086;&#1088;&#1086;&#1096;&#1085;&#1077;&#1074;&#1089;&#1082;&#1080;&#1081;.docx" TargetMode="External"/><Relationship Id="rId20" Type="http://schemas.openxmlformats.org/officeDocument/2006/relationships/hyperlink" Target="file:///C:\Users\&#1055;&#1086;&#1083;&#1100;&#1079;&#1086;&#1074;&#1072;&#1090;&#1077;&#1083;&#1100;\Desktop\&#1087;&#1086;%20&#1087;&#1091;&#1073;&#1083;.%20&#1057;&#1083;&#1091;&#1096;\&#1055;&#1086;&#1083;&#1086;&#1078;&#1077;&#1085;&#1080;&#1077;%20&#1087;&#1086;%20&#1087;&#1091;&#1073;&#1083;&#1080;&#1095;&#1085;&#1099;&#1084;%20&#1089;&#1083;&#1091;&#1096;&#1072;&#1085;&#1080;&#1103;&#1084;%20&#1042;&#1086;&#1088;&#1086;&#1096;&#1085;&#1077;&#1074;&#1089;&#1082;&#1080;&#1081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B7AF28F743D172E187F35A19E7A780058D80489C229AC369B5E8B9D7A065B02EF6CAB6D8ACB1DEE0E6FDC6E5i978K" TargetMode="External"/><Relationship Id="rId11" Type="http://schemas.openxmlformats.org/officeDocument/2006/relationships/hyperlink" Target="consultantplus://offline/ref=C2B7AF28F743D172E187F35A19E7A780058D804B9E279AC369B5E8B9D7A065B03CF692B9DBABAED4B5A9BB93E993613CA54EA051EF06i47D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C2B7AF28F743D172E187F35A19E7A780058D804B9E279AC369B5E8B9D7A065B02EF6CAB6D8ACB1DEE0E6FDC6E5i978K" TargetMode="External"/><Relationship Id="rId15" Type="http://schemas.openxmlformats.org/officeDocument/2006/relationships/hyperlink" Target="file:///C:\Users\&#1055;&#1086;&#1083;&#1100;&#1079;&#1086;&#1074;&#1072;&#1090;&#1077;&#1083;&#1100;\Desktop\&#1087;&#1086;%20&#1087;&#1091;&#1073;&#1083;.%20&#1057;&#1083;&#1091;&#1096;\&#1055;&#1086;&#1083;&#1086;&#1078;&#1077;&#1085;&#1080;&#1077;%20&#1087;&#1086;%20&#1087;&#1091;&#1073;&#1083;&#1080;&#1095;&#1085;&#1099;&#1084;%20&#1089;&#1083;&#1091;&#1096;&#1072;&#1085;&#1080;&#1103;&#1084;%20&#1042;&#1086;&#1088;&#1086;&#1096;&#1085;&#1077;&#1074;&#1089;&#1082;&#1080;&#1081;.docx" TargetMode="External"/><Relationship Id="rId23" Type="http://schemas.openxmlformats.org/officeDocument/2006/relationships/hyperlink" Target="file:///C:\Users\&#1055;&#1086;&#1083;&#1100;&#1079;&#1086;&#1074;&#1072;&#1090;&#1077;&#1083;&#1100;\Desktop\&#1087;&#1086;%20&#1087;&#1091;&#1073;&#1083;.%20&#1057;&#1083;&#1091;&#1096;\&#1055;&#1086;&#1083;&#1086;&#1078;&#1077;&#1085;&#1080;&#1077;%20&#1087;&#1086;%20&#1087;&#1091;&#1073;&#1083;&#1080;&#1095;&#1085;&#1099;&#1084;%20&#1089;&#1083;&#1091;&#1096;&#1072;&#1085;&#1080;&#1103;&#1084;%20&#1042;&#1086;&#1088;&#1086;&#1096;&#1085;&#1077;&#1074;&#1089;&#1082;&#1080;&#1081;.docx" TargetMode="External"/><Relationship Id="rId10" Type="http://schemas.openxmlformats.org/officeDocument/2006/relationships/hyperlink" Target="consultantplus://offline/ref=C2B7AF28F743D172E187F35A19E7A780058D804B9E279AC369B5E8B9D7A065B03CF692B9DBAAAAD4B5A9BB93E993613CA54EA051EF06i47DK" TargetMode="External"/><Relationship Id="rId19" Type="http://schemas.openxmlformats.org/officeDocument/2006/relationships/hyperlink" Target="file:///C:\Users\&#1055;&#1086;&#1083;&#1100;&#1079;&#1086;&#1074;&#1072;&#1090;&#1077;&#1083;&#1100;\Desktop\&#1087;&#1086;%20&#1087;&#1091;&#1073;&#1083;.%20&#1057;&#1083;&#1091;&#1096;\&#1055;&#1086;&#1083;&#1086;&#1078;&#1077;&#1085;&#1080;&#1077;%20&#1087;&#1086;%20&#1087;&#1091;&#1073;&#1083;&#1080;&#1095;&#1085;&#1099;&#1084;%20&#1089;&#1083;&#1091;&#1096;&#1072;&#1085;&#1080;&#1103;&#1084;%20&#1042;&#1086;&#1088;&#1086;&#1096;&#1085;&#1077;&#1074;&#1089;&#1082;&#1080;&#108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4F51A6CACD426E1F417F73799B2C7DF530EDAEC0E38D08E98700FF8DA171EFF81BEAA04DB9AB0EC946F9632B9BAE9325BD1D14A28E3722K" TargetMode="External"/><Relationship Id="rId14" Type="http://schemas.openxmlformats.org/officeDocument/2006/relationships/hyperlink" Target="file:///C:\Users\&#1055;&#1086;&#1083;&#1100;&#1079;&#1086;&#1074;&#1072;&#1090;&#1077;&#1083;&#1100;\Desktop\&#1087;&#1086;%20&#1087;&#1091;&#1073;&#1083;.%20&#1057;&#1083;&#1091;&#1096;\&#1055;&#1086;&#1083;&#1086;&#1078;&#1077;&#1085;&#1080;&#1077;%20&#1087;&#1086;%20&#1087;&#1091;&#1073;&#1083;&#1080;&#1095;&#1085;&#1099;&#1084;%20&#1089;&#1083;&#1091;&#1096;&#1072;&#1085;&#1080;&#1103;&#1084;%20&#1042;&#1086;&#1088;&#1086;&#1096;&#1085;&#1077;&#1074;&#1089;&#1082;&#1080;&#1081;.docx" TargetMode="External"/><Relationship Id="rId22" Type="http://schemas.openxmlformats.org/officeDocument/2006/relationships/hyperlink" Target="file:///C:\Users\&#1055;&#1086;&#1083;&#1100;&#1079;&#1086;&#1074;&#1072;&#1090;&#1077;&#1083;&#1100;\Desktop\&#1087;&#1086;%20&#1087;&#1091;&#1073;&#1083;.%20&#1057;&#1083;&#1091;&#1096;\&#1055;&#1086;&#1083;&#1086;&#1078;&#1077;&#1085;&#1080;&#1077;%20&#1087;&#1086;%20&#1087;&#1091;&#1073;&#1083;&#1080;&#1095;&#1085;&#1099;&#1084;%20&#1089;&#1083;&#1091;&#1096;&#1072;&#1085;&#1080;&#1103;&#1084;%20&#1042;&#1086;&#1088;&#1086;&#1096;&#1085;&#1077;&#1074;&#1089;&#1082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7463</Words>
  <Characters>42542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70</cp:revision>
  <cp:lastPrinted>2019-12-24T12:14:00Z</cp:lastPrinted>
  <dcterms:created xsi:type="dcterms:W3CDTF">2014-06-16T10:01:00Z</dcterms:created>
  <dcterms:modified xsi:type="dcterms:W3CDTF">2019-12-24T13:15:00Z</dcterms:modified>
</cp:coreProperties>
</file>