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AA46D" w14:textId="77777777" w:rsidR="003F412D" w:rsidRPr="00F4146D" w:rsidRDefault="003F412D" w:rsidP="00F4146D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F4146D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14:paraId="1D22D0ED" w14:textId="4340C24B" w:rsidR="003F412D" w:rsidRPr="00F4146D" w:rsidRDefault="001F6A97" w:rsidP="00F4146D">
      <w:pPr>
        <w:ind w:left="-360" w:firstLine="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ВОРОШНЕВСКОГО </w:t>
      </w:r>
      <w:r w:rsidR="003F412D" w:rsidRPr="00F4146D">
        <w:rPr>
          <w:rFonts w:ascii="Arial" w:hAnsi="Arial" w:cs="Arial"/>
          <w:b/>
          <w:sz w:val="32"/>
          <w:szCs w:val="32"/>
        </w:rPr>
        <w:t>СЕЛЬСОВЕТА</w:t>
      </w:r>
    </w:p>
    <w:p w14:paraId="5BB5DA14" w14:textId="0F50D214" w:rsidR="003F412D" w:rsidRPr="00F4146D" w:rsidRDefault="003F412D" w:rsidP="00F4146D">
      <w:pPr>
        <w:ind w:left="-360" w:firstLine="567"/>
        <w:jc w:val="center"/>
        <w:rPr>
          <w:rFonts w:ascii="Arial" w:hAnsi="Arial" w:cs="Arial"/>
          <w:b/>
          <w:sz w:val="32"/>
          <w:szCs w:val="32"/>
        </w:rPr>
      </w:pPr>
      <w:r w:rsidRPr="00F4146D">
        <w:rPr>
          <w:rFonts w:ascii="Arial" w:hAnsi="Arial" w:cs="Arial"/>
          <w:b/>
          <w:sz w:val="32"/>
          <w:szCs w:val="32"/>
        </w:rPr>
        <w:t xml:space="preserve">КУРСКОГО РАЙОНА </w:t>
      </w:r>
      <w:r w:rsidR="001F6A97">
        <w:rPr>
          <w:rFonts w:ascii="Arial" w:hAnsi="Arial" w:cs="Arial"/>
          <w:b/>
          <w:sz w:val="32"/>
          <w:szCs w:val="32"/>
        </w:rPr>
        <w:t>КУРСКОЙ ОБЛАСТИ</w:t>
      </w:r>
    </w:p>
    <w:p w14:paraId="6A7C2421" w14:textId="77777777" w:rsidR="003F412D" w:rsidRPr="00F4146D" w:rsidRDefault="003F412D" w:rsidP="00F4146D">
      <w:pPr>
        <w:tabs>
          <w:tab w:val="left" w:pos="3600"/>
        </w:tabs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F4146D">
        <w:rPr>
          <w:rFonts w:ascii="Arial" w:hAnsi="Arial" w:cs="Arial"/>
          <w:b/>
          <w:sz w:val="32"/>
          <w:szCs w:val="32"/>
        </w:rPr>
        <w:t>РЕШЕНИЕ</w:t>
      </w:r>
    </w:p>
    <w:p w14:paraId="3782F149" w14:textId="17A6DBFE" w:rsidR="003F412D" w:rsidRPr="00F4146D" w:rsidRDefault="00437420" w:rsidP="00F4146D">
      <w:pPr>
        <w:ind w:firstLine="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3F412D" w:rsidRPr="00F4146D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 30 сентября </w:t>
      </w:r>
      <w:proofErr w:type="gramStart"/>
      <w:r w:rsidR="00464AFF" w:rsidRPr="00F4146D">
        <w:rPr>
          <w:rFonts w:ascii="Arial" w:hAnsi="Arial" w:cs="Arial"/>
          <w:b/>
          <w:sz w:val="32"/>
          <w:szCs w:val="32"/>
        </w:rPr>
        <w:t>2022</w:t>
      </w:r>
      <w:r w:rsidR="003F412D" w:rsidRPr="00F4146D">
        <w:rPr>
          <w:rFonts w:ascii="Arial" w:hAnsi="Arial" w:cs="Arial"/>
          <w:b/>
          <w:sz w:val="32"/>
          <w:szCs w:val="32"/>
        </w:rPr>
        <w:t xml:space="preserve">  года</w:t>
      </w:r>
      <w:proofErr w:type="gramEnd"/>
      <w:r w:rsidR="003F412D" w:rsidRPr="00F4146D">
        <w:rPr>
          <w:rFonts w:ascii="Arial" w:hAnsi="Arial" w:cs="Arial"/>
          <w:b/>
          <w:sz w:val="32"/>
          <w:szCs w:val="32"/>
        </w:rPr>
        <w:t xml:space="preserve">   №</w:t>
      </w:r>
      <w:r>
        <w:rPr>
          <w:rFonts w:ascii="Arial" w:hAnsi="Arial" w:cs="Arial"/>
          <w:b/>
          <w:sz w:val="32"/>
          <w:szCs w:val="32"/>
        </w:rPr>
        <w:t xml:space="preserve"> 1-7-5</w:t>
      </w:r>
    </w:p>
    <w:p w14:paraId="356F5B8E" w14:textId="18131855" w:rsidR="003F412D" w:rsidRPr="00F4146D" w:rsidRDefault="00464AFF" w:rsidP="00F4146D">
      <w:pPr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F4146D">
        <w:rPr>
          <w:rFonts w:ascii="Arial" w:hAnsi="Arial" w:cs="Arial"/>
          <w:b/>
          <w:bCs/>
          <w:sz w:val="32"/>
          <w:szCs w:val="32"/>
        </w:rPr>
        <w:t xml:space="preserve">О внесении изменений в решение Собрания депутатов </w:t>
      </w:r>
      <w:proofErr w:type="spellStart"/>
      <w:r w:rsidR="001F6A97">
        <w:rPr>
          <w:rFonts w:ascii="Arial" w:hAnsi="Arial" w:cs="Arial"/>
          <w:b/>
          <w:bCs/>
          <w:sz w:val="32"/>
          <w:szCs w:val="32"/>
        </w:rPr>
        <w:t>Ворошневского</w:t>
      </w:r>
      <w:proofErr w:type="spellEnd"/>
      <w:r w:rsidR="001F6A97">
        <w:rPr>
          <w:rFonts w:ascii="Arial" w:hAnsi="Arial" w:cs="Arial"/>
          <w:b/>
          <w:bCs/>
          <w:sz w:val="32"/>
          <w:szCs w:val="32"/>
        </w:rPr>
        <w:t xml:space="preserve"> </w:t>
      </w:r>
      <w:r w:rsidRPr="00F4146D">
        <w:rPr>
          <w:rFonts w:ascii="Arial" w:hAnsi="Arial" w:cs="Arial"/>
          <w:b/>
          <w:bCs/>
          <w:sz w:val="32"/>
          <w:szCs w:val="32"/>
        </w:rPr>
        <w:t xml:space="preserve">сельсовета Курского </w:t>
      </w:r>
      <w:proofErr w:type="gramStart"/>
      <w:r w:rsidRPr="00F4146D">
        <w:rPr>
          <w:rFonts w:ascii="Arial" w:hAnsi="Arial" w:cs="Arial"/>
          <w:b/>
          <w:bCs/>
          <w:sz w:val="32"/>
          <w:szCs w:val="32"/>
        </w:rPr>
        <w:t xml:space="preserve">района  </w:t>
      </w:r>
      <w:r w:rsidRPr="00F4146D">
        <w:rPr>
          <w:rFonts w:ascii="Arial" w:hAnsi="Arial" w:cs="Arial"/>
          <w:b/>
          <w:sz w:val="32"/>
          <w:szCs w:val="32"/>
        </w:rPr>
        <w:t>от</w:t>
      </w:r>
      <w:proofErr w:type="gramEnd"/>
      <w:r w:rsidRPr="00F4146D">
        <w:rPr>
          <w:rFonts w:ascii="Arial" w:hAnsi="Arial" w:cs="Arial"/>
          <w:b/>
          <w:sz w:val="32"/>
          <w:szCs w:val="32"/>
        </w:rPr>
        <w:t xml:space="preserve"> </w:t>
      </w:r>
      <w:r w:rsidR="001F6A97">
        <w:rPr>
          <w:rFonts w:ascii="Arial" w:hAnsi="Arial" w:cs="Arial"/>
          <w:b/>
          <w:sz w:val="32"/>
          <w:szCs w:val="32"/>
        </w:rPr>
        <w:t>12</w:t>
      </w:r>
      <w:r w:rsidRPr="00F4146D">
        <w:rPr>
          <w:rFonts w:ascii="Arial" w:hAnsi="Arial" w:cs="Arial"/>
          <w:b/>
          <w:sz w:val="32"/>
          <w:szCs w:val="32"/>
        </w:rPr>
        <w:t xml:space="preserve"> </w:t>
      </w:r>
      <w:r w:rsidR="001F6A97">
        <w:rPr>
          <w:rFonts w:ascii="Arial" w:hAnsi="Arial" w:cs="Arial"/>
          <w:b/>
          <w:sz w:val="32"/>
          <w:szCs w:val="32"/>
        </w:rPr>
        <w:t xml:space="preserve">ноября </w:t>
      </w:r>
      <w:r w:rsidRPr="00F4146D">
        <w:rPr>
          <w:rFonts w:ascii="Arial" w:hAnsi="Arial" w:cs="Arial"/>
          <w:b/>
          <w:sz w:val="32"/>
          <w:szCs w:val="32"/>
        </w:rPr>
        <w:t>2021  года   № 2</w:t>
      </w:r>
      <w:r w:rsidR="001F6A97">
        <w:rPr>
          <w:rFonts w:ascii="Arial" w:hAnsi="Arial" w:cs="Arial"/>
          <w:b/>
          <w:sz w:val="32"/>
          <w:szCs w:val="32"/>
        </w:rPr>
        <w:t>52</w:t>
      </w:r>
      <w:r w:rsidRPr="00F4146D">
        <w:rPr>
          <w:rFonts w:ascii="Arial" w:hAnsi="Arial" w:cs="Arial"/>
          <w:b/>
          <w:sz w:val="32"/>
          <w:szCs w:val="32"/>
        </w:rPr>
        <w:t>-6-</w:t>
      </w:r>
      <w:r w:rsidR="001F6A97">
        <w:rPr>
          <w:rFonts w:ascii="Arial" w:hAnsi="Arial" w:cs="Arial"/>
          <w:b/>
          <w:sz w:val="32"/>
          <w:szCs w:val="32"/>
        </w:rPr>
        <w:t>87</w:t>
      </w:r>
      <w:r w:rsidRPr="00F4146D">
        <w:rPr>
          <w:rFonts w:ascii="Arial" w:hAnsi="Arial" w:cs="Arial"/>
          <w:b/>
          <w:bCs/>
        </w:rPr>
        <w:t xml:space="preserve"> </w:t>
      </w:r>
      <w:r w:rsidRPr="00F4146D">
        <w:rPr>
          <w:rFonts w:ascii="Arial" w:hAnsi="Arial" w:cs="Arial"/>
          <w:b/>
          <w:bCs/>
          <w:sz w:val="32"/>
          <w:szCs w:val="32"/>
        </w:rPr>
        <w:t>"</w:t>
      </w:r>
      <w:r w:rsidR="003F412D" w:rsidRPr="00F4146D">
        <w:rPr>
          <w:rFonts w:ascii="Arial" w:hAnsi="Arial" w:cs="Arial"/>
          <w:b/>
          <w:bCs/>
          <w:sz w:val="32"/>
          <w:szCs w:val="32"/>
        </w:rPr>
        <w:t>Об утверждении Положения</w:t>
      </w:r>
      <w:r w:rsidRPr="00F4146D">
        <w:rPr>
          <w:rFonts w:ascii="Arial" w:hAnsi="Arial" w:cs="Arial"/>
          <w:b/>
          <w:bCs/>
          <w:sz w:val="32"/>
          <w:szCs w:val="32"/>
        </w:rPr>
        <w:t xml:space="preserve"> </w:t>
      </w:r>
      <w:r w:rsidR="003F412D" w:rsidRPr="00F4146D">
        <w:rPr>
          <w:rFonts w:ascii="Arial" w:hAnsi="Arial" w:cs="Arial"/>
          <w:b/>
          <w:bCs/>
          <w:sz w:val="32"/>
          <w:szCs w:val="32"/>
        </w:rPr>
        <w:t>о муниципальном контроле в сфере благоустройства на территории муниципального образования «</w:t>
      </w:r>
      <w:proofErr w:type="spellStart"/>
      <w:r w:rsidR="001F6A97">
        <w:rPr>
          <w:rFonts w:ascii="Arial" w:hAnsi="Arial" w:cs="Arial"/>
          <w:b/>
          <w:bCs/>
          <w:sz w:val="32"/>
          <w:szCs w:val="32"/>
        </w:rPr>
        <w:t>Ворошневский</w:t>
      </w:r>
      <w:proofErr w:type="spellEnd"/>
      <w:r w:rsidR="001F6A97">
        <w:rPr>
          <w:rFonts w:ascii="Arial" w:hAnsi="Arial" w:cs="Arial"/>
          <w:b/>
          <w:bCs/>
          <w:sz w:val="32"/>
          <w:szCs w:val="32"/>
        </w:rPr>
        <w:t xml:space="preserve"> </w:t>
      </w:r>
      <w:r w:rsidR="003F412D" w:rsidRPr="00F4146D">
        <w:rPr>
          <w:rFonts w:ascii="Arial" w:hAnsi="Arial" w:cs="Arial"/>
          <w:b/>
          <w:bCs/>
          <w:sz w:val="32"/>
          <w:szCs w:val="32"/>
        </w:rPr>
        <w:t xml:space="preserve">сельсовет» </w:t>
      </w:r>
      <w:r w:rsidR="001F6A97">
        <w:rPr>
          <w:rFonts w:ascii="Arial" w:hAnsi="Arial" w:cs="Arial"/>
          <w:b/>
          <w:bCs/>
          <w:sz w:val="32"/>
          <w:szCs w:val="32"/>
        </w:rPr>
        <w:t xml:space="preserve">                   </w:t>
      </w:r>
      <w:r w:rsidR="003F412D" w:rsidRPr="00F4146D">
        <w:rPr>
          <w:rFonts w:ascii="Arial" w:hAnsi="Arial" w:cs="Arial"/>
          <w:b/>
          <w:bCs/>
          <w:sz w:val="32"/>
          <w:szCs w:val="32"/>
        </w:rPr>
        <w:t>Курского района</w:t>
      </w:r>
      <w:r w:rsidRPr="00F4146D">
        <w:rPr>
          <w:rFonts w:ascii="Arial" w:hAnsi="Arial" w:cs="Arial"/>
          <w:b/>
          <w:bCs/>
          <w:sz w:val="32"/>
          <w:szCs w:val="32"/>
        </w:rPr>
        <w:t xml:space="preserve"> </w:t>
      </w:r>
      <w:r w:rsidR="003F412D" w:rsidRPr="00F4146D">
        <w:rPr>
          <w:rFonts w:ascii="Arial" w:hAnsi="Arial" w:cs="Arial"/>
          <w:b/>
          <w:bCs/>
          <w:sz w:val="32"/>
          <w:szCs w:val="32"/>
        </w:rPr>
        <w:t>Курской области</w:t>
      </w:r>
      <w:r w:rsidRPr="00F4146D">
        <w:rPr>
          <w:rFonts w:ascii="Arial" w:hAnsi="Arial" w:cs="Arial"/>
          <w:b/>
          <w:bCs/>
          <w:sz w:val="32"/>
          <w:szCs w:val="32"/>
        </w:rPr>
        <w:t>"</w:t>
      </w:r>
    </w:p>
    <w:p w14:paraId="0C182EDB" w14:textId="1B3AAEDE" w:rsidR="003F412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 «</w:t>
      </w:r>
      <w:proofErr w:type="spellStart"/>
      <w:r w:rsidR="001F6A97">
        <w:rPr>
          <w:sz w:val="24"/>
          <w:szCs w:val="24"/>
        </w:rPr>
        <w:t>Ворошневский</w:t>
      </w:r>
      <w:proofErr w:type="spellEnd"/>
      <w:r w:rsidR="001F6A97">
        <w:rPr>
          <w:sz w:val="24"/>
          <w:szCs w:val="24"/>
        </w:rPr>
        <w:t xml:space="preserve"> </w:t>
      </w:r>
      <w:r w:rsidRPr="00F4146D">
        <w:rPr>
          <w:sz w:val="24"/>
          <w:szCs w:val="24"/>
        </w:rPr>
        <w:t xml:space="preserve">сельсовет» Курского района Курской области, Собрание депутатов </w:t>
      </w:r>
      <w:proofErr w:type="spellStart"/>
      <w:r w:rsidR="001F6A97">
        <w:rPr>
          <w:sz w:val="24"/>
          <w:szCs w:val="24"/>
        </w:rPr>
        <w:t>Ворошневского</w:t>
      </w:r>
      <w:proofErr w:type="spellEnd"/>
      <w:r w:rsidR="001F6A97">
        <w:rPr>
          <w:sz w:val="24"/>
          <w:szCs w:val="24"/>
        </w:rPr>
        <w:t xml:space="preserve"> </w:t>
      </w:r>
      <w:r w:rsidRPr="00F4146D">
        <w:rPr>
          <w:sz w:val="24"/>
          <w:szCs w:val="24"/>
        </w:rPr>
        <w:t>сельсовета Курского района</w:t>
      </w:r>
    </w:p>
    <w:p w14:paraId="02E38925" w14:textId="77777777" w:rsidR="001F6A97" w:rsidRDefault="001F6A97" w:rsidP="001F6A97">
      <w:pPr>
        <w:pStyle w:val="ConsPlusNormal"/>
        <w:ind w:firstLine="0"/>
        <w:jc w:val="both"/>
        <w:rPr>
          <w:sz w:val="24"/>
          <w:szCs w:val="24"/>
        </w:rPr>
      </w:pPr>
    </w:p>
    <w:p w14:paraId="16CA39FD" w14:textId="6E10F1B5" w:rsidR="003F412D" w:rsidRDefault="003F412D" w:rsidP="001F6A97">
      <w:pPr>
        <w:pStyle w:val="ConsPlusNormal"/>
        <w:ind w:firstLine="0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РЕШИЛО:</w:t>
      </w:r>
    </w:p>
    <w:p w14:paraId="1B159F79" w14:textId="77777777" w:rsidR="001F6A97" w:rsidRPr="00F4146D" w:rsidRDefault="001F6A97" w:rsidP="001F6A97">
      <w:pPr>
        <w:pStyle w:val="ConsPlusNormal"/>
        <w:ind w:firstLine="0"/>
        <w:jc w:val="both"/>
        <w:rPr>
          <w:sz w:val="24"/>
          <w:szCs w:val="24"/>
        </w:rPr>
      </w:pPr>
    </w:p>
    <w:p w14:paraId="671F5BC0" w14:textId="5A4DD5F9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 xml:space="preserve">1. </w:t>
      </w:r>
      <w:r w:rsidR="00464AFF" w:rsidRPr="00F4146D">
        <w:rPr>
          <w:sz w:val="24"/>
          <w:szCs w:val="24"/>
        </w:rPr>
        <w:t xml:space="preserve">Внести изменения в решение Собрания депутатов </w:t>
      </w:r>
      <w:proofErr w:type="spellStart"/>
      <w:r w:rsidR="001F6A97">
        <w:rPr>
          <w:sz w:val="24"/>
          <w:szCs w:val="24"/>
        </w:rPr>
        <w:t>Ворошневского</w:t>
      </w:r>
      <w:proofErr w:type="spellEnd"/>
      <w:r w:rsidR="001F6A97">
        <w:rPr>
          <w:sz w:val="24"/>
          <w:szCs w:val="24"/>
        </w:rPr>
        <w:t xml:space="preserve"> </w:t>
      </w:r>
      <w:r w:rsidR="00464AFF" w:rsidRPr="00F4146D">
        <w:rPr>
          <w:sz w:val="24"/>
          <w:szCs w:val="24"/>
        </w:rPr>
        <w:t xml:space="preserve">сельсовета Курского района от </w:t>
      </w:r>
      <w:r w:rsidR="001F6A97">
        <w:rPr>
          <w:sz w:val="24"/>
          <w:szCs w:val="24"/>
        </w:rPr>
        <w:t>12</w:t>
      </w:r>
      <w:r w:rsidR="00464AFF" w:rsidRPr="00F4146D">
        <w:rPr>
          <w:sz w:val="24"/>
          <w:szCs w:val="24"/>
        </w:rPr>
        <w:t xml:space="preserve"> </w:t>
      </w:r>
      <w:r w:rsidR="001F6A97">
        <w:rPr>
          <w:sz w:val="24"/>
          <w:szCs w:val="24"/>
        </w:rPr>
        <w:t xml:space="preserve">ноября </w:t>
      </w:r>
      <w:proofErr w:type="gramStart"/>
      <w:r w:rsidR="00464AFF" w:rsidRPr="00F4146D">
        <w:rPr>
          <w:sz w:val="24"/>
          <w:szCs w:val="24"/>
        </w:rPr>
        <w:t>2021  года</w:t>
      </w:r>
      <w:proofErr w:type="gramEnd"/>
      <w:r w:rsidR="00464AFF" w:rsidRPr="00F4146D">
        <w:rPr>
          <w:sz w:val="24"/>
          <w:szCs w:val="24"/>
        </w:rPr>
        <w:t xml:space="preserve">   № </w:t>
      </w:r>
      <w:r w:rsidR="001F6A97">
        <w:rPr>
          <w:sz w:val="24"/>
          <w:szCs w:val="24"/>
        </w:rPr>
        <w:t xml:space="preserve">252-6-87 </w:t>
      </w:r>
      <w:r w:rsidR="00464AFF" w:rsidRPr="00F4146D">
        <w:rPr>
          <w:bCs/>
          <w:sz w:val="24"/>
          <w:szCs w:val="24"/>
        </w:rPr>
        <w:t>"Об утверждении Положения о муниципальном контроле в сфере благоустройства на территории муниципального образования «</w:t>
      </w:r>
      <w:proofErr w:type="spellStart"/>
      <w:r w:rsidR="001F6A97">
        <w:rPr>
          <w:bCs/>
          <w:sz w:val="24"/>
          <w:szCs w:val="24"/>
        </w:rPr>
        <w:t>Ворошневский</w:t>
      </w:r>
      <w:proofErr w:type="spellEnd"/>
      <w:r w:rsidR="001F6A97">
        <w:rPr>
          <w:bCs/>
          <w:sz w:val="24"/>
          <w:szCs w:val="24"/>
        </w:rPr>
        <w:t xml:space="preserve"> </w:t>
      </w:r>
      <w:r w:rsidR="00464AFF" w:rsidRPr="00F4146D">
        <w:rPr>
          <w:bCs/>
          <w:sz w:val="24"/>
          <w:szCs w:val="24"/>
        </w:rPr>
        <w:t>сельсовет» Курского района Курской области"</w:t>
      </w:r>
      <w:r w:rsidR="00464AFF" w:rsidRPr="00F4146D">
        <w:rPr>
          <w:sz w:val="24"/>
          <w:szCs w:val="24"/>
        </w:rPr>
        <w:t>:</w:t>
      </w:r>
    </w:p>
    <w:p w14:paraId="390FC179" w14:textId="77777777" w:rsidR="00F4146D" w:rsidRPr="00F4146D" w:rsidRDefault="00464AFF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1.1. Пункт 3.17 Положения изложить в следующей редакции:</w:t>
      </w:r>
    </w:p>
    <w:p w14:paraId="2C7E07F0" w14:textId="77777777" w:rsidR="00464AFF" w:rsidRPr="00F4146D" w:rsidRDefault="00464AFF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 xml:space="preserve"> </w:t>
      </w:r>
      <w:r w:rsidR="00F4146D" w:rsidRPr="00F4146D">
        <w:rPr>
          <w:sz w:val="24"/>
          <w:szCs w:val="24"/>
        </w:rPr>
        <w:t>"Досудебный порядок подачи жалоб на решения администрации, действия (бездействие) должностных лиц, уполномоченных осуществлять муниципальный контроль в сфере благоустройства муниципальный регулируется разделом 4 настоящего Положения".</w:t>
      </w:r>
    </w:p>
    <w:p w14:paraId="7A0358E0" w14:textId="77777777" w:rsidR="00F4146D" w:rsidRPr="00F4146D" w:rsidRDefault="00F4146D" w:rsidP="00F4146D">
      <w:pPr>
        <w:pStyle w:val="ConsPlusNormal"/>
        <w:ind w:firstLine="567"/>
        <w:jc w:val="both"/>
        <w:rPr>
          <w:sz w:val="24"/>
          <w:szCs w:val="24"/>
        </w:rPr>
      </w:pPr>
    </w:p>
    <w:p w14:paraId="6D758FA5" w14:textId="1A88A5D2" w:rsidR="00464AFF" w:rsidRDefault="00464AFF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 xml:space="preserve">1.2. </w:t>
      </w:r>
      <w:r w:rsidR="00F4146D" w:rsidRPr="00F4146D">
        <w:rPr>
          <w:sz w:val="24"/>
          <w:szCs w:val="24"/>
        </w:rPr>
        <w:t>Раздел 4. Положения изложить в следующей редакции:</w:t>
      </w:r>
    </w:p>
    <w:p w14:paraId="074E1D25" w14:textId="77777777" w:rsidR="00A55DF7" w:rsidRPr="00F4146D" w:rsidRDefault="00A55DF7" w:rsidP="00F4146D">
      <w:pPr>
        <w:pStyle w:val="ConsPlusNormal"/>
        <w:ind w:firstLine="567"/>
        <w:jc w:val="both"/>
        <w:rPr>
          <w:sz w:val="24"/>
          <w:szCs w:val="24"/>
        </w:rPr>
      </w:pPr>
    </w:p>
    <w:p w14:paraId="521499F6" w14:textId="77777777" w:rsidR="00F4146D" w:rsidRPr="00F4146D" w:rsidRDefault="00F4146D" w:rsidP="00F4146D">
      <w:pPr>
        <w:pStyle w:val="1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F4146D">
        <w:rPr>
          <w:rFonts w:ascii="Arial" w:hAnsi="Arial" w:cs="Arial"/>
          <w:sz w:val="24"/>
          <w:szCs w:val="24"/>
        </w:rPr>
        <w:t>"</w:t>
      </w:r>
      <w:r w:rsidRPr="00F4146D">
        <w:rPr>
          <w:rFonts w:ascii="Arial" w:hAnsi="Arial" w:cs="Arial"/>
          <w:b/>
          <w:bCs/>
          <w:sz w:val="24"/>
          <w:szCs w:val="24"/>
        </w:rPr>
        <w:t>4. Обжалование решений Контрольного органа, действий (бездействий) должностных лиц, уполномоченных осуществлять контроль в сфере благоустройства</w:t>
      </w:r>
    </w:p>
    <w:p w14:paraId="7B63574B" w14:textId="77777777" w:rsidR="00F4146D" w:rsidRPr="00F4146D" w:rsidRDefault="00F4146D" w:rsidP="00F4146D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</w:p>
    <w:p w14:paraId="2D18CBC9" w14:textId="77777777" w:rsidR="00F4146D" w:rsidRPr="00F4146D" w:rsidRDefault="00F4146D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sz w:val="24"/>
          <w:szCs w:val="24"/>
        </w:rPr>
        <w:t xml:space="preserve">4.1.  Контролируемые  лица,  в  отношении  которых  приняты  решения  Контрольного органа  или совершены действия (бездействие) должностными лицами Контрольного органа, указанные в части 4 статьи 40 Федерального </w:t>
      </w:r>
      <w:r w:rsidRPr="00F4146D">
        <w:rPr>
          <w:rFonts w:ascii="Arial" w:hAnsi="Arial" w:cs="Arial"/>
          <w:sz w:val="24"/>
          <w:szCs w:val="24"/>
        </w:rPr>
        <w:lastRenderedPageBreak/>
        <w:t xml:space="preserve">закона N 248-ФЗ, имеют право на досудебное обжалование указанных решений Контрольного органа  и(или)  действий  (бездействия)  ее  должностных  лиц  в  соответствии  с  Федеральным законом N 248-ФЗ. </w:t>
      </w:r>
    </w:p>
    <w:p w14:paraId="2B4EBB75" w14:textId="77777777" w:rsidR="00F4146D" w:rsidRPr="00F4146D" w:rsidRDefault="00F4146D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14:paraId="067A3E64" w14:textId="77777777" w:rsidR="00F4146D" w:rsidRPr="00F4146D" w:rsidRDefault="00F4146D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4.2. </w:t>
      </w:r>
      <w:proofErr w:type="gramStart"/>
      <w:r w:rsidRPr="00F4146D">
        <w:rPr>
          <w:rFonts w:ascii="Arial" w:hAnsi="Arial" w:cs="Arial"/>
          <w:bCs/>
          <w:sz w:val="24"/>
          <w:szCs w:val="24"/>
        </w:rPr>
        <w:t>Жалоба  подается</w:t>
      </w:r>
      <w:proofErr w:type="gramEnd"/>
      <w:r w:rsidRPr="00F4146D">
        <w:rPr>
          <w:rFonts w:ascii="Arial" w:hAnsi="Arial" w:cs="Arial"/>
          <w:bCs/>
          <w:sz w:val="24"/>
          <w:szCs w:val="24"/>
        </w:rPr>
        <w:t xml:space="preserve">  контролируемым  лицом  в  Контрольный  орган  в электронном  виде  с  использованием  единого  портала  государственных  и муниципальных  услуг,  за  исключением  случая,  предусмотренного  частью  1.1 статьи 40 Федерального закона № 248-ФЗ.  </w:t>
      </w:r>
    </w:p>
    <w:p w14:paraId="1AB82F5D" w14:textId="77777777" w:rsidR="00F4146D" w:rsidRPr="00F4146D" w:rsidRDefault="00F4146D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4.3. Жалоба на решение Контрольного органа, действия (бездействие) его </w:t>
      </w:r>
      <w:proofErr w:type="gramStart"/>
      <w:r w:rsidRPr="00F4146D">
        <w:rPr>
          <w:rFonts w:ascii="Arial" w:hAnsi="Arial" w:cs="Arial"/>
          <w:bCs/>
          <w:sz w:val="24"/>
          <w:szCs w:val="24"/>
        </w:rPr>
        <w:t>должностных  лиц</w:t>
      </w:r>
      <w:proofErr w:type="gramEnd"/>
      <w:r w:rsidRPr="00F4146D">
        <w:rPr>
          <w:rFonts w:ascii="Arial" w:hAnsi="Arial" w:cs="Arial"/>
          <w:bCs/>
          <w:sz w:val="24"/>
          <w:szCs w:val="24"/>
        </w:rPr>
        <w:t xml:space="preserve">  рассматривается  руководителем  (заместителем руководителя) Контрольного органа. </w:t>
      </w:r>
    </w:p>
    <w:p w14:paraId="26FDBCA2" w14:textId="77777777" w:rsidR="00F4146D" w:rsidRPr="00F4146D" w:rsidRDefault="00F4146D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4.4. Жалоба может быть подана в течение тридцати календарных дней со дня, когда контролируемое лицо узнало или должно было узнать о нарушении своих прав. </w:t>
      </w:r>
    </w:p>
    <w:p w14:paraId="6F3A4F04" w14:textId="77777777" w:rsidR="00F4146D" w:rsidRPr="00F4146D" w:rsidRDefault="00F4146D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Жалоба на предписание Контрольного органа может быть подана в течение </w:t>
      </w:r>
      <w:proofErr w:type="gramStart"/>
      <w:r w:rsidRPr="00F4146D">
        <w:rPr>
          <w:rFonts w:ascii="Arial" w:hAnsi="Arial" w:cs="Arial"/>
          <w:bCs/>
          <w:sz w:val="24"/>
          <w:szCs w:val="24"/>
        </w:rPr>
        <w:t>десяти  рабочих</w:t>
      </w:r>
      <w:proofErr w:type="gramEnd"/>
      <w:r w:rsidRPr="00F4146D">
        <w:rPr>
          <w:rFonts w:ascii="Arial" w:hAnsi="Arial" w:cs="Arial"/>
          <w:bCs/>
          <w:sz w:val="24"/>
          <w:szCs w:val="24"/>
        </w:rPr>
        <w:t xml:space="preserve">  дней  с  момента  получения  контролируемым  лицом предписания. </w:t>
      </w:r>
    </w:p>
    <w:p w14:paraId="2AF64730" w14:textId="77777777" w:rsidR="00F4146D" w:rsidRPr="00F4146D" w:rsidRDefault="00F4146D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4.5.  </w:t>
      </w:r>
      <w:proofErr w:type="gramStart"/>
      <w:r w:rsidRPr="00F4146D">
        <w:rPr>
          <w:rFonts w:ascii="Arial" w:hAnsi="Arial" w:cs="Arial"/>
          <w:bCs/>
          <w:sz w:val="24"/>
          <w:szCs w:val="24"/>
        </w:rPr>
        <w:t>В  случае</w:t>
      </w:r>
      <w:proofErr w:type="gramEnd"/>
      <w:r w:rsidRPr="00F4146D">
        <w:rPr>
          <w:rFonts w:ascii="Arial" w:hAnsi="Arial" w:cs="Arial"/>
          <w:bCs/>
          <w:sz w:val="24"/>
          <w:szCs w:val="24"/>
        </w:rPr>
        <w:t xml:space="preserve">  пропуска  по  уважительной  причине  срока  подачи  жалобы этот  срок  по  ходатайству  контролируемого  лица,  подающего  жалобу,  может быть восстановлен Контрольным органом. </w:t>
      </w:r>
    </w:p>
    <w:p w14:paraId="4515C44B" w14:textId="77777777" w:rsidR="00F4146D" w:rsidRPr="00F4146D" w:rsidRDefault="00F4146D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4.6.  </w:t>
      </w:r>
      <w:proofErr w:type="gramStart"/>
      <w:r w:rsidRPr="00F4146D">
        <w:rPr>
          <w:rFonts w:ascii="Arial" w:hAnsi="Arial" w:cs="Arial"/>
          <w:bCs/>
          <w:sz w:val="24"/>
          <w:szCs w:val="24"/>
        </w:rPr>
        <w:t>Контролируемое  лицо</w:t>
      </w:r>
      <w:proofErr w:type="gramEnd"/>
      <w:r w:rsidRPr="00F4146D">
        <w:rPr>
          <w:rFonts w:ascii="Arial" w:hAnsi="Arial" w:cs="Arial"/>
          <w:bCs/>
          <w:sz w:val="24"/>
          <w:szCs w:val="24"/>
        </w:rPr>
        <w:t xml:space="preserve">,  подавшее  жалобу,  до  принятия  решения  по жалобе может отозвать ее. При этом повторное направление жалобы по тем же основаниям не допускается. </w:t>
      </w:r>
    </w:p>
    <w:p w14:paraId="6F185280" w14:textId="77777777" w:rsidR="00F4146D" w:rsidRPr="00F4146D" w:rsidRDefault="00F4146D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4.7. Жалоба может содержать ходатайство о приостановлении исполнения обжалуемого решения Контрольного органа. </w:t>
      </w:r>
    </w:p>
    <w:p w14:paraId="1321EFDD" w14:textId="77777777" w:rsidR="00F4146D" w:rsidRPr="00F4146D" w:rsidRDefault="00F4146D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4.8.  </w:t>
      </w:r>
      <w:proofErr w:type="gramStart"/>
      <w:r w:rsidRPr="00F4146D">
        <w:rPr>
          <w:rFonts w:ascii="Arial" w:hAnsi="Arial" w:cs="Arial"/>
          <w:bCs/>
          <w:sz w:val="24"/>
          <w:szCs w:val="24"/>
        </w:rPr>
        <w:t>Руководителем  (</w:t>
      </w:r>
      <w:proofErr w:type="gramEnd"/>
      <w:r w:rsidRPr="00F4146D">
        <w:rPr>
          <w:rFonts w:ascii="Arial" w:hAnsi="Arial" w:cs="Arial"/>
          <w:bCs/>
          <w:sz w:val="24"/>
          <w:szCs w:val="24"/>
        </w:rPr>
        <w:t xml:space="preserve">заместителем  руководителя)  Контрольного  органа  в срок  не  позднее  двух  рабочих  дней  со  дня  регистрации  жалобы  принимается решение: </w:t>
      </w:r>
    </w:p>
    <w:p w14:paraId="17FBB267" w14:textId="77777777" w:rsidR="00F4146D" w:rsidRPr="00F4146D" w:rsidRDefault="00F4146D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1)  </w:t>
      </w:r>
      <w:proofErr w:type="gramStart"/>
      <w:r w:rsidRPr="00F4146D">
        <w:rPr>
          <w:rFonts w:ascii="Arial" w:hAnsi="Arial" w:cs="Arial"/>
          <w:bCs/>
          <w:sz w:val="24"/>
          <w:szCs w:val="24"/>
        </w:rPr>
        <w:t>о  приостановлении</w:t>
      </w:r>
      <w:proofErr w:type="gramEnd"/>
      <w:r w:rsidRPr="00F4146D">
        <w:rPr>
          <w:rFonts w:ascii="Arial" w:hAnsi="Arial" w:cs="Arial"/>
          <w:bCs/>
          <w:sz w:val="24"/>
          <w:szCs w:val="24"/>
        </w:rPr>
        <w:t xml:space="preserve">  исполнения  обжалуемого  решения  Контрольного органа; </w:t>
      </w:r>
    </w:p>
    <w:p w14:paraId="2DF7C6FA" w14:textId="77777777" w:rsidR="00F4146D" w:rsidRPr="00F4146D" w:rsidRDefault="00F4146D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2)  </w:t>
      </w:r>
      <w:proofErr w:type="gramStart"/>
      <w:r w:rsidRPr="00F4146D">
        <w:rPr>
          <w:rFonts w:ascii="Arial" w:hAnsi="Arial" w:cs="Arial"/>
          <w:bCs/>
          <w:sz w:val="24"/>
          <w:szCs w:val="24"/>
        </w:rPr>
        <w:t>об  отказе</w:t>
      </w:r>
      <w:proofErr w:type="gramEnd"/>
      <w:r w:rsidRPr="00F4146D">
        <w:rPr>
          <w:rFonts w:ascii="Arial" w:hAnsi="Arial" w:cs="Arial"/>
          <w:bCs/>
          <w:sz w:val="24"/>
          <w:szCs w:val="24"/>
        </w:rPr>
        <w:t xml:space="preserve">  в  приостановлении  исполнения  обжалуемого  решения Контрольного органа.  </w:t>
      </w:r>
    </w:p>
    <w:p w14:paraId="15992915" w14:textId="77777777" w:rsidR="00F4146D" w:rsidRPr="00F4146D" w:rsidRDefault="00F4146D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F4146D">
        <w:rPr>
          <w:rFonts w:ascii="Arial" w:hAnsi="Arial" w:cs="Arial"/>
          <w:bCs/>
          <w:sz w:val="24"/>
          <w:szCs w:val="24"/>
        </w:rPr>
        <w:t>Информация  о</w:t>
      </w:r>
      <w:proofErr w:type="gramEnd"/>
      <w:r w:rsidRPr="00F4146D">
        <w:rPr>
          <w:rFonts w:ascii="Arial" w:hAnsi="Arial" w:cs="Arial"/>
          <w:bCs/>
          <w:sz w:val="24"/>
          <w:szCs w:val="24"/>
        </w:rPr>
        <w:t xml:space="preserve">  принятом  решении  направляется  контролируемому  лицу, подавшему  жалобу,  в  течение  одного  рабочего  дня  с  момента  принятия решения.  </w:t>
      </w:r>
    </w:p>
    <w:p w14:paraId="2FC9D050" w14:textId="77777777" w:rsidR="00F4146D" w:rsidRPr="00F4146D" w:rsidRDefault="00F4146D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4.9. Жалоба должна содержать: </w:t>
      </w:r>
    </w:p>
    <w:p w14:paraId="6C49640D" w14:textId="77777777" w:rsidR="00F4146D" w:rsidRPr="00F4146D" w:rsidRDefault="00F4146D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1)  </w:t>
      </w:r>
      <w:proofErr w:type="gramStart"/>
      <w:r w:rsidRPr="00F4146D">
        <w:rPr>
          <w:rFonts w:ascii="Arial" w:hAnsi="Arial" w:cs="Arial"/>
          <w:bCs/>
          <w:sz w:val="24"/>
          <w:szCs w:val="24"/>
        </w:rPr>
        <w:t>наименование  Контрольного</w:t>
      </w:r>
      <w:proofErr w:type="gramEnd"/>
      <w:r w:rsidRPr="00F4146D">
        <w:rPr>
          <w:rFonts w:ascii="Arial" w:hAnsi="Arial" w:cs="Arial"/>
          <w:bCs/>
          <w:sz w:val="24"/>
          <w:szCs w:val="24"/>
        </w:rPr>
        <w:t xml:space="preserve">  органа,  фамилию,  имя,  отчество  (при наличии) должностного лица, решение и (или) действие (бездействие) которых обжалуются; </w:t>
      </w:r>
    </w:p>
    <w:p w14:paraId="56904281" w14:textId="77777777" w:rsidR="00F4146D" w:rsidRPr="00F4146D" w:rsidRDefault="00F4146D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2)  фамилию,  имя,  отчество  (при  наличии),  сведения  о  месте  жительства (месте  осуществления  деятельности)  гражданина,  либо  наименование организации  -  контролируемого  лица,  сведения  о  месте  нахождения  этой организации,  либо  реквизиты  доверенности  и  фамилию,  имя,  отчество  (при наличии)  лица,  подающего  жалобу  по  доверенности,  желаемый  способ осуществления  взаимодействия  на  время  рассмотрения  жалобы  и  желаемый способ получения решения по ней; </w:t>
      </w:r>
    </w:p>
    <w:p w14:paraId="77542B66" w14:textId="77777777" w:rsidR="00F4146D" w:rsidRPr="00F4146D" w:rsidRDefault="00F4146D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3)  </w:t>
      </w:r>
      <w:proofErr w:type="gramStart"/>
      <w:r w:rsidRPr="00F4146D">
        <w:rPr>
          <w:rFonts w:ascii="Arial" w:hAnsi="Arial" w:cs="Arial"/>
          <w:bCs/>
          <w:sz w:val="24"/>
          <w:szCs w:val="24"/>
        </w:rPr>
        <w:t>сведения  об</w:t>
      </w:r>
      <w:proofErr w:type="gramEnd"/>
      <w:r w:rsidRPr="00F4146D">
        <w:rPr>
          <w:rFonts w:ascii="Arial" w:hAnsi="Arial" w:cs="Arial"/>
          <w:bCs/>
          <w:sz w:val="24"/>
          <w:szCs w:val="24"/>
        </w:rPr>
        <w:t xml:space="preserve">  обжалуемых  решении  Контрольного  органа  и  (или) действии  (бездействии)  его  должностного  лица,  которые  привели  или  могут привести к нарушению прав контролируемого лица, подавшего жалобу;  </w:t>
      </w:r>
    </w:p>
    <w:p w14:paraId="7311CE67" w14:textId="77777777" w:rsidR="00F4146D" w:rsidRPr="00F4146D" w:rsidRDefault="00F4146D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4)  </w:t>
      </w:r>
      <w:proofErr w:type="gramStart"/>
      <w:r w:rsidRPr="00F4146D">
        <w:rPr>
          <w:rFonts w:ascii="Arial" w:hAnsi="Arial" w:cs="Arial"/>
          <w:bCs/>
          <w:sz w:val="24"/>
          <w:szCs w:val="24"/>
        </w:rPr>
        <w:t>основания  и</w:t>
      </w:r>
      <w:proofErr w:type="gramEnd"/>
      <w:r w:rsidRPr="00F4146D">
        <w:rPr>
          <w:rFonts w:ascii="Arial" w:hAnsi="Arial" w:cs="Arial"/>
          <w:bCs/>
          <w:sz w:val="24"/>
          <w:szCs w:val="24"/>
        </w:rPr>
        <w:t xml:space="preserve">  доводы,  на  основании  которых  контролируемое  лицо  не согласно  с  решением  Контрольного  органа  и  (или)  действием  (бездействием) должностного  лица.  </w:t>
      </w:r>
      <w:proofErr w:type="gramStart"/>
      <w:r w:rsidRPr="00F4146D">
        <w:rPr>
          <w:rFonts w:ascii="Arial" w:hAnsi="Arial" w:cs="Arial"/>
          <w:bCs/>
          <w:sz w:val="24"/>
          <w:szCs w:val="24"/>
        </w:rPr>
        <w:t>Контролируемым  лицом</w:t>
      </w:r>
      <w:proofErr w:type="gramEnd"/>
      <w:r w:rsidRPr="00F4146D">
        <w:rPr>
          <w:rFonts w:ascii="Arial" w:hAnsi="Arial" w:cs="Arial"/>
          <w:bCs/>
          <w:sz w:val="24"/>
          <w:szCs w:val="24"/>
        </w:rPr>
        <w:t xml:space="preserve">  могут  быть  </w:t>
      </w:r>
      <w:r w:rsidRPr="00F4146D">
        <w:rPr>
          <w:rFonts w:ascii="Arial" w:hAnsi="Arial" w:cs="Arial"/>
          <w:bCs/>
          <w:sz w:val="24"/>
          <w:szCs w:val="24"/>
        </w:rPr>
        <w:lastRenderedPageBreak/>
        <w:t xml:space="preserve">представлены документы (при наличии), подтверждающие его доводы, либо их копии; </w:t>
      </w:r>
    </w:p>
    <w:p w14:paraId="0D284A6B" w14:textId="77777777" w:rsidR="00F4146D" w:rsidRPr="00F4146D" w:rsidRDefault="00F4146D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5) требования контролируемого лица, подавшего жалобу; </w:t>
      </w:r>
    </w:p>
    <w:p w14:paraId="5DBBAE3B" w14:textId="77777777" w:rsidR="00F4146D" w:rsidRPr="00F4146D" w:rsidRDefault="00F4146D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6)  </w:t>
      </w:r>
      <w:proofErr w:type="gramStart"/>
      <w:r w:rsidRPr="00F4146D">
        <w:rPr>
          <w:rFonts w:ascii="Arial" w:hAnsi="Arial" w:cs="Arial"/>
          <w:bCs/>
          <w:sz w:val="24"/>
          <w:szCs w:val="24"/>
        </w:rPr>
        <w:t>учетный  номер</w:t>
      </w:r>
      <w:proofErr w:type="gramEnd"/>
      <w:r w:rsidRPr="00F4146D">
        <w:rPr>
          <w:rFonts w:ascii="Arial" w:hAnsi="Arial" w:cs="Arial"/>
          <w:bCs/>
          <w:sz w:val="24"/>
          <w:szCs w:val="24"/>
        </w:rPr>
        <w:t xml:space="preserve">  контрольного  мероприятия  в  едином  реестре контрольных  (надзорных)  мероприятий,  в  отношении  которого  подается жалоба, если Правительством Российской Федерации не установлено иное.  </w:t>
      </w:r>
    </w:p>
    <w:p w14:paraId="0417F297" w14:textId="77777777" w:rsidR="00F4146D" w:rsidRPr="00F4146D" w:rsidRDefault="00F4146D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4.10.  </w:t>
      </w:r>
      <w:proofErr w:type="gramStart"/>
      <w:r w:rsidRPr="00F4146D">
        <w:rPr>
          <w:rFonts w:ascii="Arial" w:hAnsi="Arial" w:cs="Arial"/>
          <w:bCs/>
          <w:sz w:val="24"/>
          <w:szCs w:val="24"/>
        </w:rPr>
        <w:t>Подача  жалобы</w:t>
      </w:r>
      <w:proofErr w:type="gramEnd"/>
      <w:r w:rsidRPr="00F4146D">
        <w:rPr>
          <w:rFonts w:ascii="Arial" w:hAnsi="Arial" w:cs="Arial"/>
          <w:bCs/>
          <w:sz w:val="24"/>
          <w:szCs w:val="24"/>
        </w:rPr>
        <w:t xml:space="preserve">  может  быть  осуществлена  полномочным представителем  контролируемого  лица  в  случае  делегирования  ему соответствующего  права  с  помощью  Федеральной  государственной информационной  системы  «Единая  система  идентификации  и аутентификации».</w:t>
      </w:r>
    </w:p>
    <w:p w14:paraId="25C24693" w14:textId="77777777" w:rsidR="00F4146D" w:rsidRPr="00F4146D" w:rsidRDefault="00F4146D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4.11.  </w:t>
      </w:r>
      <w:proofErr w:type="gramStart"/>
      <w:r w:rsidRPr="00F4146D">
        <w:rPr>
          <w:rFonts w:ascii="Arial" w:hAnsi="Arial" w:cs="Arial"/>
          <w:bCs/>
          <w:sz w:val="24"/>
          <w:szCs w:val="24"/>
        </w:rPr>
        <w:t>Контрольный  орган</w:t>
      </w:r>
      <w:proofErr w:type="gramEnd"/>
      <w:r w:rsidRPr="00F4146D">
        <w:rPr>
          <w:rFonts w:ascii="Arial" w:hAnsi="Arial" w:cs="Arial"/>
          <w:bCs/>
          <w:sz w:val="24"/>
          <w:szCs w:val="24"/>
        </w:rPr>
        <w:t xml:space="preserve">  принимает  решение  об  отказе  в  рассмотрении жалобы в течение пяти рабочих дней со дня получения жалобы, если: </w:t>
      </w:r>
    </w:p>
    <w:p w14:paraId="291A4654" w14:textId="77777777" w:rsidR="00F4146D" w:rsidRPr="00F4146D" w:rsidRDefault="00F4146D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1) жалоба подана после истечения сроков подачи жалобы, установленных </w:t>
      </w:r>
      <w:proofErr w:type="gramStart"/>
      <w:r w:rsidRPr="00F4146D">
        <w:rPr>
          <w:rFonts w:ascii="Arial" w:hAnsi="Arial" w:cs="Arial"/>
          <w:bCs/>
          <w:sz w:val="24"/>
          <w:szCs w:val="24"/>
        </w:rPr>
        <w:t>пунктом  4.4</w:t>
      </w:r>
      <w:proofErr w:type="gramEnd"/>
      <w:r w:rsidRPr="00F4146D">
        <w:rPr>
          <w:rFonts w:ascii="Arial" w:hAnsi="Arial" w:cs="Arial"/>
          <w:bCs/>
          <w:sz w:val="24"/>
          <w:szCs w:val="24"/>
        </w:rPr>
        <w:t xml:space="preserve">  настоящего  Положения,  и  не  содержит  ходатайства  о восстановлении пропущенного срока на подачу жалобы; </w:t>
      </w:r>
    </w:p>
    <w:p w14:paraId="7008BE95" w14:textId="77777777" w:rsidR="00F4146D" w:rsidRPr="00F4146D" w:rsidRDefault="00F4146D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2) в удовлетворении ходатайства о восстановлении пропущенного срока на подачу жалобы отказано; </w:t>
      </w:r>
    </w:p>
    <w:p w14:paraId="1A845191" w14:textId="77777777" w:rsidR="00F4146D" w:rsidRPr="00F4146D" w:rsidRDefault="00F4146D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3)  </w:t>
      </w:r>
      <w:proofErr w:type="gramStart"/>
      <w:r w:rsidRPr="00F4146D">
        <w:rPr>
          <w:rFonts w:ascii="Arial" w:hAnsi="Arial" w:cs="Arial"/>
          <w:bCs/>
          <w:sz w:val="24"/>
          <w:szCs w:val="24"/>
        </w:rPr>
        <w:t>до  принятия</w:t>
      </w:r>
      <w:proofErr w:type="gramEnd"/>
      <w:r w:rsidRPr="00F4146D">
        <w:rPr>
          <w:rFonts w:ascii="Arial" w:hAnsi="Arial" w:cs="Arial"/>
          <w:bCs/>
          <w:sz w:val="24"/>
          <w:szCs w:val="24"/>
        </w:rPr>
        <w:t xml:space="preserve">  решения  по  жалобе  от  контролируемого  лица,  ее подавшего, поступило заявление об отзыве жалобы; </w:t>
      </w:r>
    </w:p>
    <w:p w14:paraId="6139EFD4" w14:textId="77777777" w:rsidR="00F4146D" w:rsidRPr="00F4146D" w:rsidRDefault="00F4146D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4) имеется решение суда по вопросам, поставленным в жалобе; </w:t>
      </w:r>
    </w:p>
    <w:p w14:paraId="06B29526" w14:textId="77777777" w:rsidR="00F4146D" w:rsidRPr="00F4146D" w:rsidRDefault="00F4146D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5)  </w:t>
      </w:r>
      <w:proofErr w:type="gramStart"/>
      <w:r w:rsidRPr="00F4146D">
        <w:rPr>
          <w:rFonts w:ascii="Arial" w:hAnsi="Arial" w:cs="Arial"/>
          <w:bCs/>
          <w:sz w:val="24"/>
          <w:szCs w:val="24"/>
        </w:rPr>
        <w:t>ранее  в</w:t>
      </w:r>
      <w:proofErr w:type="gramEnd"/>
      <w:r w:rsidRPr="00F4146D">
        <w:rPr>
          <w:rFonts w:ascii="Arial" w:hAnsi="Arial" w:cs="Arial"/>
          <w:bCs/>
          <w:sz w:val="24"/>
          <w:szCs w:val="24"/>
        </w:rPr>
        <w:t xml:space="preserve">  Контрольный  орган  была  подана  другая  жалоба  от  того  же контролируемого лица по тем же основаниям; </w:t>
      </w:r>
    </w:p>
    <w:p w14:paraId="0C109352" w14:textId="77777777" w:rsidR="00F4146D" w:rsidRPr="00F4146D" w:rsidRDefault="00F4146D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 </w:t>
      </w:r>
    </w:p>
    <w:p w14:paraId="72F07353" w14:textId="77777777" w:rsidR="00F4146D" w:rsidRPr="00F4146D" w:rsidRDefault="00F4146D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7)  </w:t>
      </w:r>
      <w:proofErr w:type="gramStart"/>
      <w:r w:rsidRPr="00F4146D">
        <w:rPr>
          <w:rFonts w:ascii="Arial" w:hAnsi="Arial" w:cs="Arial"/>
          <w:bCs/>
          <w:sz w:val="24"/>
          <w:szCs w:val="24"/>
        </w:rPr>
        <w:t>ранее  получен</w:t>
      </w:r>
      <w:proofErr w:type="gramEnd"/>
      <w:r w:rsidRPr="00F4146D">
        <w:rPr>
          <w:rFonts w:ascii="Arial" w:hAnsi="Arial" w:cs="Arial"/>
          <w:bCs/>
          <w:sz w:val="24"/>
          <w:szCs w:val="24"/>
        </w:rPr>
        <w:t xml:space="preserve">  отказ  в  рассмотрении  жалобы  по  тому  же  предмету, исключающий  возможность  повторного  обращения  данного  контролируемого лица с жалобой, и не приводятся новые доводы или обстоятельства; </w:t>
      </w:r>
    </w:p>
    <w:p w14:paraId="0D851C62" w14:textId="77777777" w:rsidR="00F4146D" w:rsidRPr="00F4146D" w:rsidRDefault="00F4146D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8) жалоба подана в ненадлежащий орган; </w:t>
      </w:r>
    </w:p>
    <w:p w14:paraId="469E9E5D" w14:textId="77777777" w:rsidR="00F4146D" w:rsidRPr="00F4146D" w:rsidRDefault="00F4146D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9)  </w:t>
      </w:r>
      <w:proofErr w:type="gramStart"/>
      <w:r w:rsidRPr="00F4146D">
        <w:rPr>
          <w:rFonts w:ascii="Arial" w:hAnsi="Arial" w:cs="Arial"/>
          <w:bCs/>
          <w:sz w:val="24"/>
          <w:szCs w:val="24"/>
        </w:rPr>
        <w:t>законодательством  Российской</w:t>
      </w:r>
      <w:proofErr w:type="gramEnd"/>
      <w:r w:rsidRPr="00F4146D">
        <w:rPr>
          <w:rFonts w:ascii="Arial" w:hAnsi="Arial" w:cs="Arial"/>
          <w:bCs/>
          <w:sz w:val="24"/>
          <w:szCs w:val="24"/>
        </w:rPr>
        <w:t xml:space="preserve">  Федерации  предусмотрен  только судебный порядок обжалования решений Контрольного органа. </w:t>
      </w:r>
    </w:p>
    <w:p w14:paraId="4E2E298E" w14:textId="77777777" w:rsidR="00F4146D" w:rsidRPr="00F4146D" w:rsidRDefault="00F4146D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14:paraId="5BFD0945" w14:textId="77777777" w:rsidR="00F4146D" w:rsidRPr="00F4146D" w:rsidRDefault="00F4146D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4.12.  </w:t>
      </w:r>
      <w:proofErr w:type="gramStart"/>
      <w:r w:rsidRPr="00F4146D">
        <w:rPr>
          <w:rFonts w:ascii="Arial" w:hAnsi="Arial" w:cs="Arial"/>
          <w:bCs/>
          <w:sz w:val="24"/>
          <w:szCs w:val="24"/>
        </w:rPr>
        <w:t>Отказ  в</w:t>
      </w:r>
      <w:proofErr w:type="gramEnd"/>
      <w:r w:rsidRPr="00F4146D">
        <w:rPr>
          <w:rFonts w:ascii="Arial" w:hAnsi="Arial" w:cs="Arial"/>
          <w:bCs/>
          <w:sz w:val="24"/>
          <w:szCs w:val="24"/>
        </w:rPr>
        <w:t xml:space="preserve">  рассмотрении  жалобы  по  основаниям,  указанным  в подпунктах  3-8  пункта  4.11.  </w:t>
      </w:r>
      <w:proofErr w:type="gramStart"/>
      <w:r w:rsidRPr="00F4146D">
        <w:rPr>
          <w:rFonts w:ascii="Arial" w:hAnsi="Arial" w:cs="Arial"/>
          <w:bCs/>
          <w:sz w:val="24"/>
          <w:szCs w:val="24"/>
        </w:rPr>
        <w:t>настоящего  Положения</w:t>
      </w:r>
      <w:proofErr w:type="gramEnd"/>
      <w:r w:rsidRPr="00F4146D">
        <w:rPr>
          <w:rFonts w:ascii="Arial" w:hAnsi="Arial" w:cs="Arial"/>
          <w:bCs/>
          <w:sz w:val="24"/>
          <w:szCs w:val="24"/>
        </w:rPr>
        <w:t xml:space="preserve">,  не  является  результатом досудебного  обжалования,  и  не  может  служить  основанием  для  судебного обжалования  решений  Контрольного  органа,  действий  (бездействия) должностных лиц.  </w:t>
      </w:r>
    </w:p>
    <w:p w14:paraId="1559905C" w14:textId="77777777" w:rsidR="00F4146D" w:rsidRPr="00F4146D" w:rsidRDefault="00F4146D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4.13.  </w:t>
      </w:r>
      <w:proofErr w:type="gramStart"/>
      <w:r w:rsidRPr="00F4146D">
        <w:rPr>
          <w:rFonts w:ascii="Arial" w:hAnsi="Arial" w:cs="Arial"/>
          <w:bCs/>
          <w:sz w:val="24"/>
          <w:szCs w:val="24"/>
        </w:rPr>
        <w:t>При  рассмотрении</w:t>
      </w:r>
      <w:proofErr w:type="gramEnd"/>
      <w:r w:rsidRPr="00F4146D">
        <w:rPr>
          <w:rFonts w:ascii="Arial" w:hAnsi="Arial" w:cs="Arial"/>
          <w:bCs/>
          <w:sz w:val="24"/>
          <w:szCs w:val="24"/>
        </w:rPr>
        <w:t xml:space="preserve">  жалобы  Контрольный  орган  использует информационную систему досудебного обжалования контрольной (надзорной) деятельности  в  соответствии  с  Правилами  ведения  информационной  системы досудебного  обжалования  контрольной  (надзорной)  деятельности, утвержденными Правительством Российской Федерации.</w:t>
      </w:r>
    </w:p>
    <w:p w14:paraId="2803C94E" w14:textId="77777777" w:rsidR="00F4146D" w:rsidRPr="00F4146D" w:rsidRDefault="00F4146D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4.14.  </w:t>
      </w:r>
      <w:proofErr w:type="gramStart"/>
      <w:r w:rsidRPr="00F4146D">
        <w:rPr>
          <w:rFonts w:ascii="Arial" w:hAnsi="Arial" w:cs="Arial"/>
          <w:bCs/>
          <w:sz w:val="24"/>
          <w:szCs w:val="24"/>
        </w:rPr>
        <w:t>Жалоба  подлежит</w:t>
      </w:r>
      <w:proofErr w:type="gramEnd"/>
      <w:r w:rsidRPr="00F4146D">
        <w:rPr>
          <w:rFonts w:ascii="Arial" w:hAnsi="Arial" w:cs="Arial"/>
          <w:bCs/>
          <w:sz w:val="24"/>
          <w:szCs w:val="24"/>
        </w:rPr>
        <w:t xml:space="preserve">  рассмотрению  руководителем  (заместителем руководителя)  Контрольного  органа  в  течение  20  рабочих  дней  со  дня  ее регистрации.  </w:t>
      </w:r>
    </w:p>
    <w:p w14:paraId="344E6B6F" w14:textId="77777777" w:rsidR="00F4146D" w:rsidRPr="00F4146D" w:rsidRDefault="00F4146D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4.15.  </w:t>
      </w:r>
      <w:proofErr w:type="gramStart"/>
      <w:r w:rsidRPr="00F4146D">
        <w:rPr>
          <w:rFonts w:ascii="Arial" w:hAnsi="Arial" w:cs="Arial"/>
          <w:bCs/>
          <w:sz w:val="24"/>
          <w:szCs w:val="24"/>
        </w:rPr>
        <w:t>Указанный  срок</w:t>
      </w:r>
      <w:proofErr w:type="gramEnd"/>
      <w:r w:rsidRPr="00F4146D">
        <w:rPr>
          <w:rFonts w:ascii="Arial" w:hAnsi="Arial" w:cs="Arial"/>
          <w:bCs/>
          <w:sz w:val="24"/>
          <w:szCs w:val="24"/>
        </w:rPr>
        <w:t xml:space="preserve">  может  быть  продлен,  на  двадцать  рабочих  дней,  в следующих исключительных случаях: </w:t>
      </w:r>
    </w:p>
    <w:p w14:paraId="3F7C60B5" w14:textId="77777777" w:rsidR="00F4146D" w:rsidRPr="00F4146D" w:rsidRDefault="00F4146D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lastRenderedPageBreak/>
        <w:t xml:space="preserve">1)  </w:t>
      </w:r>
      <w:proofErr w:type="gramStart"/>
      <w:r w:rsidRPr="00F4146D">
        <w:rPr>
          <w:rFonts w:ascii="Arial" w:hAnsi="Arial" w:cs="Arial"/>
          <w:bCs/>
          <w:sz w:val="24"/>
          <w:szCs w:val="24"/>
        </w:rPr>
        <w:t>проведение  в</w:t>
      </w:r>
      <w:proofErr w:type="gramEnd"/>
      <w:r w:rsidRPr="00F4146D">
        <w:rPr>
          <w:rFonts w:ascii="Arial" w:hAnsi="Arial" w:cs="Arial"/>
          <w:bCs/>
          <w:sz w:val="24"/>
          <w:szCs w:val="24"/>
        </w:rPr>
        <w:t xml:space="preserve">  отношении  должностного  лица,  действия  (бездействия) которого обжалуются служебной проверки по фактам, указанным в жалобе; </w:t>
      </w:r>
    </w:p>
    <w:p w14:paraId="2196E25D" w14:textId="77777777" w:rsidR="00F4146D" w:rsidRPr="00F4146D" w:rsidRDefault="00F4146D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2)  </w:t>
      </w:r>
      <w:proofErr w:type="gramStart"/>
      <w:r w:rsidRPr="00F4146D">
        <w:rPr>
          <w:rFonts w:ascii="Arial" w:hAnsi="Arial" w:cs="Arial"/>
          <w:bCs/>
          <w:sz w:val="24"/>
          <w:szCs w:val="24"/>
        </w:rPr>
        <w:t>отсутствие  должностного</w:t>
      </w:r>
      <w:proofErr w:type="gramEnd"/>
      <w:r w:rsidRPr="00F4146D">
        <w:rPr>
          <w:rFonts w:ascii="Arial" w:hAnsi="Arial" w:cs="Arial"/>
          <w:bCs/>
          <w:sz w:val="24"/>
          <w:szCs w:val="24"/>
        </w:rPr>
        <w:t xml:space="preserve">  лица,  действия  (бездействия)  которого обжалуются, по уважительной причине (болезнь, отпуск, командировка). </w:t>
      </w:r>
    </w:p>
    <w:p w14:paraId="3476BEC3" w14:textId="77777777" w:rsidR="00F4146D" w:rsidRPr="00F4146D" w:rsidRDefault="00F4146D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14:paraId="4A81026D" w14:textId="77777777" w:rsidR="00F4146D" w:rsidRPr="00F4146D" w:rsidRDefault="00F4146D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4.16.  </w:t>
      </w:r>
      <w:proofErr w:type="gramStart"/>
      <w:r w:rsidRPr="00F4146D">
        <w:rPr>
          <w:rFonts w:ascii="Arial" w:hAnsi="Arial" w:cs="Arial"/>
          <w:bCs/>
          <w:sz w:val="24"/>
          <w:szCs w:val="24"/>
        </w:rPr>
        <w:t>Контрольный  орган</w:t>
      </w:r>
      <w:proofErr w:type="gramEnd"/>
      <w:r w:rsidRPr="00F4146D">
        <w:rPr>
          <w:rFonts w:ascii="Arial" w:hAnsi="Arial" w:cs="Arial"/>
          <w:bCs/>
          <w:sz w:val="24"/>
          <w:szCs w:val="24"/>
        </w:rPr>
        <w:t xml:space="preserve">  вправе  запросить  у  контролируемого  лица, подавшего жалобу, дополнительную информацию и документы, относящиеся к предмету  жалобы.  </w:t>
      </w:r>
      <w:proofErr w:type="gramStart"/>
      <w:r w:rsidRPr="00F4146D">
        <w:rPr>
          <w:rFonts w:ascii="Arial" w:hAnsi="Arial" w:cs="Arial"/>
          <w:bCs/>
          <w:sz w:val="24"/>
          <w:szCs w:val="24"/>
        </w:rPr>
        <w:t>Контролируемое  лицо</w:t>
      </w:r>
      <w:proofErr w:type="gramEnd"/>
      <w:r w:rsidRPr="00F4146D">
        <w:rPr>
          <w:rFonts w:ascii="Arial" w:hAnsi="Arial" w:cs="Arial"/>
          <w:bCs/>
          <w:sz w:val="24"/>
          <w:szCs w:val="24"/>
        </w:rPr>
        <w:t xml:space="preserve">  вправе  представить  указанную информацию и документы в течение пяти рабочих дней с момента направления запроса.  </w:t>
      </w:r>
    </w:p>
    <w:p w14:paraId="5246E34B" w14:textId="77777777" w:rsidR="00F4146D" w:rsidRPr="00F4146D" w:rsidRDefault="00F4146D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F4146D">
        <w:rPr>
          <w:rFonts w:ascii="Arial" w:hAnsi="Arial" w:cs="Arial"/>
          <w:bCs/>
          <w:sz w:val="24"/>
          <w:szCs w:val="24"/>
        </w:rPr>
        <w:t>Течение  срока</w:t>
      </w:r>
      <w:proofErr w:type="gramEnd"/>
      <w:r w:rsidRPr="00F4146D">
        <w:rPr>
          <w:rFonts w:ascii="Arial" w:hAnsi="Arial" w:cs="Arial"/>
          <w:bCs/>
          <w:sz w:val="24"/>
          <w:szCs w:val="24"/>
        </w:rPr>
        <w:t xml:space="preserve">  рассмотрения  жалобы  приостанавливается  с  момента направления  запроса  о  представлении  дополнительной  информации  и документов,  относящихся  к  предмету  жалобы,  до  момента  получения  их уполномоченным  органом,  но  не  более  чем  на  пять  рабочих  дней  с  момента направления запроса.  </w:t>
      </w:r>
    </w:p>
    <w:p w14:paraId="048A89F8" w14:textId="77777777" w:rsidR="00F4146D" w:rsidRPr="00F4146D" w:rsidRDefault="00F4146D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F4146D">
        <w:rPr>
          <w:rFonts w:ascii="Arial" w:hAnsi="Arial" w:cs="Arial"/>
          <w:bCs/>
          <w:sz w:val="24"/>
          <w:szCs w:val="24"/>
        </w:rPr>
        <w:t>Неполучение  от</w:t>
      </w:r>
      <w:proofErr w:type="gramEnd"/>
      <w:r w:rsidRPr="00F4146D">
        <w:rPr>
          <w:rFonts w:ascii="Arial" w:hAnsi="Arial" w:cs="Arial"/>
          <w:bCs/>
          <w:sz w:val="24"/>
          <w:szCs w:val="24"/>
        </w:rPr>
        <w:t xml:space="preserve">  контролируемого  лица  дополнительной  информации  и документов,  относящихся  к  предмету  жалобы,  не  является  основанием  для отказа в рассмотрении жалобы. </w:t>
      </w:r>
    </w:p>
    <w:p w14:paraId="51DB9AC7" w14:textId="77777777" w:rsidR="00F4146D" w:rsidRPr="00F4146D" w:rsidRDefault="00F4146D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14:paraId="70CD9A28" w14:textId="77777777" w:rsidR="00F4146D" w:rsidRPr="00F4146D" w:rsidRDefault="00F4146D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4.17.  </w:t>
      </w:r>
      <w:proofErr w:type="gramStart"/>
      <w:r w:rsidRPr="00F4146D">
        <w:rPr>
          <w:rFonts w:ascii="Arial" w:hAnsi="Arial" w:cs="Arial"/>
          <w:bCs/>
          <w:sz w:val="24"/>
          <w:szCs w:val="24"/>
        </w:rPr>
        <w:t>Не  допускается</w:t>
      </w:r>
      <w:proofErr w:type="gramEnd"/>
      <w:r w:rsidRPr="00F4146D">
        <w:rPr>
          <w:rFonts w:ascii="Arial" w:hAnsi="Arial" w:cs="Arial"/>
          <w:bCs/>
          <w:sz w:val="24"/>
          <w:szCs w:val="24"/>
        </w:rPr>
        <w:t xml:space="preserve">  запрашивать  у  контролируемого  лица,  подавшего жалобу,  информацию  и  документы,  которые  находятся  в  распоряжении государственных  органов,  органов  местного  самоуправления  либо подведомственным им организаций. </w:t>
      </w:r>
    </w:p>
    <w:p w14:paraId="1A9FF6E1" w14:textId="77777777" w:rsidR="00F4146D" w:rsidRPr="00F4146D" w:rsidRDefault="00F4146D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 </w:t>
      </w:r>
    </w:p>
    <w:p w14:paraId="05CEE371" w14:textId="77777777" w:rsidR="00F4146D" w:rsidRPr="00F4146D" w:rsidRDefault="00F4146D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14:paraId="6CF82763" w14:textId="77777777" w:rsidR="00F4146D" w:rsidRPr="00F4146D" w:rsidRDefault="00F4146D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4.18.  </w:t>
      </w:r>
      <w:proofErr w:type="gramStart"/>
      <w:r w:rsidRPr="00F4146D">
        <w:rPr>
          <w:rFonts w:ascii="Arial" w:hAnsi="Arial" w:cs="Arial"/>
          <w:bCs/>
          <w:sz w:val="24"/>
          <w:szCs w:val="24"/>
        </w:rPr>
        <w:t>Обязанность  доказывания</w:t>
      </w:r>
      <w:proofErr w:type="gramEnd"/>
      <w:r w:rsidRPr="00F4146D">
        <w:rPr>
          <w:rFonts w:ascii="Arial" w:hAnsi="Arial" w:cs="Arial"/>
          <w:bCs/>
          <w:sz w:val="24"/>
          <w:szCs w:val="24"/>
        </w:rPr>
        <w:t xml:space="preserve">  законности  и  обоснованности  принятого решения  и  (или)  совершенного  действия  (бездействия)  возлагается  на Контрольный орган.</w:t>
      </w:r>
    </w:p>
    <w:p w14:paraId="070BE9CB" w14:textId="77777777" w:rsidR="00F4146D" w:rsidRPr="00F4146D" w:rsidRDefault="00F4146D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4.19.  </w:t>
      </w:r>
      <w:proofErr w:type="gramStart"/>
      <w:r w:rsidRPr="00F4146D">
        <w:rPr>
          <w:rFonts w:ascii="Arial" w:hAnsi="Arial" w:cs="Arial"/>
          <w:bCs/>
          <w:sz w:val="24"/>
          <w:szCs w:val="24"/>
        </w:rPr>
        <w:t>По  итогам</w:t>
      </w:r>
      <w:proofErr w:type="gramEnd"/>
      <w:r w:rsidRPr="00F4146D">
        <w:rPr>
          <w:rFonts w:ascii="Arial" w:hAnsi="Arial" w:cs="Arial"/>
          <w:bCs/>
          <w:sz w:val="24"/>
          <w:szCs w:val="24"/>
        </w:rPr>
        <w:t xml:space="preserve">  рассмотрения  жалобы  руководитель  (заместитель руководителя) Контрольного органа принимает одно из следующих решений: </w:t>
      </w:r>
    </w:p>
    <w:p w14:paraId="6F14C8B7" w14:textId="77777777" w:rsidR="00F4146D" w:rsidRPr="00F4146D" w:rsidRDefault="00F4146D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1) оставляет жалобу без удовлетворения; </w:t>
      </w:r>
    </w:p>
    <w:p w14:paraId="0B65089F" w14:textId="77777777" w:rsidR="00F4146D" w:rsidRPr="00F4146D" w:rsidRDefault="00F4146D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2) отменяет решение Контрольного органа полностью или частично; </w:t>
      </w:r>
    </w:p>
    <w:p w14:paraId="3E088438" w14:textId="77777777" w:rsidR="00F4146D" w:rsidRPr="00F4146D" w:rsidRDefault="00F4146D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3) отменяет решение Контрольного органа полностью и принимает новое решение; </w:t>
      </w:r>
    </w:p>
    <w:p w14:paraId="67C5249E" w14:textId="77777777" w:rsidR="00F4146D" w:rsidRPr="00F4146D" w:rsidRDefault="00F4146D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4)  </w:t>
      </w:r>
      <w:proofErr w:type="gramStart"/>
      <w:r w:rsidRPr="00F4146D">
        <w:rPr>
          <w:rFonts w:ascii="Arial" w:hAnsi="Arial" w:cs="Arial"/>
          <w:bCs/>
          <w:sz w:val="24"/>
          <w:szCs w:val="24"/>
        </w:rPr>
        <w:t>признает  действия</w:t>
      </w:r>
      <w:proofErr w:type="gramEnd"/>
      <w:r w:rsidRPr="00F4146D">
        <w:rPr>
          <w:rFonts w:ascii="Arial" w:hAnsi="Arial" w:cs="Arial"/>
          <w:bCs/>
          <w:sz w:val="24"/>
          <w:szCs w:val="24"/>
        </w:rPr>
        <w:t xml:space="preserve">  (бездействие)  должностных  лиц  незаконными  и выносит  решение  по  существу,  в  том  числе  об  осуществлении  при необходимости определенных действий. </w:t>
      </w:r>
    </w:p>
    <w:p w14:paraId="111ABE28" w14:textId="77777777" w:rsidR="00F4146D" w:rsidRPr="00F4146D" w:rsidRDefault="00F4146D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14:paraId="49FDC891" w14:textId="77777777" w:rsidR="00F4146D" w:rsidRPr="00F4146D" w:rsidRDefault="00F4146D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4.20.  </w:t>
      </w:r>
      <w:proofErr w:type="gramStart"/>
      <w:r w:rsidRPr="00F4146D">
        <w:rPr>
          <w:rFonts w:ascii="Arial" w:hAnsi="Arial" w:cs="Arial"/>
          <w:bCs/>
          <w:sz w:val="24"/>
          <w:szCs w:val="24"/>
        </w:rPr>
        <w:t>Решение  Контрольного</w:t>
      </w:r>
      <w:proofErr w:type="gramEnd"/>
      <w:r w:rsidRPr="00F4146D">
        <w:rPr>
          <w:rFonts w:ascii="Arial" w:hAnsi="Arial" w:cs="Arial"/>
          <w:bCs/>
          <w:sz w:val="24"/>
          <w:szCs w:val="24"/>
        </w:rPr>
        <w:t xml:space="preserve">  органа,  содержащее  обоснование  принятого решения,  срок  и  порядок  его  исполнения,  размещается  в  личном 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принятия."  </w:t>
      </w:r>
    </w:p>
    <w:p w14:paraId="280439D2" w14:textId="77777777" w:rsidR="00F4146D" w:rsidRPr="00F4146D" w:rsidRDefault="00F4146D" w:rsidP="00F4146D">
      <w:pPr>
        <w:pStyle w:val="ConsPlusNormal"/>
        <w:ind w:firstLine="567"/>
        <w:jc w:val="both"/>
        <w:rPr>
          <w:sz w:val="24"/>
          <w:szCs w:val="24"/>
        </w:rPr>
      </w:pPr>
    </w:p>
    <w:p w14:paraId="452AEA48" w14:textId="77777777" w:rsidR="00F4146D" w:rsidRPr="00F4146D" w:rsidRDefault="00F4146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1.3. Положение дополнить разделом 6:</w:t>
      </w:r>
    </w:p>
    <w:p w14:paraId="1A6AA074" w14:textId="77777777" w:rsidR="00F4146D" w:rsidRPr="00F4146D" w:rsidRDefault="00F4146D" w:rsidP="00F4146D">
      <w:pPr>
        <w:pStyle w:val="1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F4146D">
        <w:rPr>
          <w:sz w:val="24"/>
          <w:szCs w:val="24"/>
        </w:rPr>
        <w:t>"</w:t>
      </w:r>
      <w:r w:rsidRPr="00F4146D">
        <w:rPr>
          <w:rFonts w:ascii="Arial" w:hAnsi="Arial" w:cs="Arial"/>
          <w:b/>
          <w:bCs/>
          <w:sz w:val="24"/>
          <w:szCs w:val="24"/>
        </w:rPr>
        <w:t xml:space="preserve">6. Критерии отнесения объектов контроля к категориям риска в рамках </w:t>
      </w:r>
    </w:p>
    <w:p w14:paraId="079A42E2" w14:textId="77777777" w:rsidR="00F4146D" w:rsidRPr="00F4146D" w:rsidRDefault="00F4146D" w:rsidP="00F4146D">
      <w:pPr>
        <w:pStyle w:val="1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F4146D">
        <w:rPr>
          <w:rFonts w:ascii="Arial" w:hAnsi="Arial" w:cs="Arial"/>
          <w:b/>
          <w:bCs/>
          <w:sz w:val="24"/>
          <w:szCs w:val="24"/>
        </w:rPr>
        <w:t>осуществления муниципального контроля в сфере благоустройства</w:t>
      </w:r>
    </w:p>
    <w:p w14:paraId="4404892E" w14:textId="77777777" w:rsidR="00F4146D" w:rsidRPr="00F4146D" w:rsidRDefault="00F4146D" w:rsidP="00F4146D">
      <w:pPr>
        <w:pStyle w:val="1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7D0F8293" w14:textId="77777777" w:rsidR="00F4146D" w:rsidRPr="00F4146D" w:rsidRDefault="00F4146D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14:paraId="57112B93" w14:textId="77777777" w:rsidR="00F4146D" w:rsidRPr="00F4146D" w:rsidRDefault="00F4146D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6.1. Муниципальный  контроль  осуществляется  на  основе 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 органом  на  постоянной  основе  проводится  мониторинг  (сбор, обработка,  анализ  и  учет)  сведений,  используемых  для  оценки  и  управления рисками причинения вреда (ущерба). </w:t>
      </w:r>
    </w:p>
    <w:p w14:paraId="48C18F14" w14:textId="77777777" w:rsidR="00F4146D" w:rsidRPr="00F4146D" w:rsidRDefault="00F4146D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6.2.  </w:t>
      </w:r>
      <w:proofErr w:type="gramStart"/>
      <w:r w:rsidRPr="00F4146D">
        <w:rPr>
          <w:rFonts w:ascii="Arial" w:hAnsi="Arial" w:cs="Arial"/>
          <w:bCs/>
          <w:sz w:val="24"/>
          <w:szCs w:val="24"/>
        </w:rPr>
        <w:t>В  целях</w:t>
      </w:r>
      <w:proofErr w:type="gramEnd"/>
      <w:r w:rsidRPr="00F4146D">
        <w:rPr>
          <w:rFonts w:ascii="Arial" w:hAnsi="Arial" w:cs="Arial"/>
          <w:bCs/>
          <w:sz w:val="24"/>
          <w:szCs w:val="24"/>
        </w:rPr>
        <w:t xml:space="preserve">  управления  рисками  причинения  вреда  (ущерба)  при осуществлении  муниципального  контроля  объекты  контроля  могут  быть отнесены к одной из следующих категорий риска причинения вреда (ущерба) (далее – категории риска):</w:t>
      </w:r>
    </w:p>
    <w:p w14:paraId="449AC297" w14:textId="5AC0BC3A" w:rsidR="00F4146D" w:rsidRPr="00F4146D" w:rsidRDefault="00F4146D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значительный риск; </w:t>
      </w:r>
    </w:p>
    <w:p w14:paraId="0027E9E9" w14:textId="77777777" w:rsidR="00F4146D" w:rsidRPr="00F4146D" w:rsidRDefault="00F4146D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средний риск; </w:t>
      </w:r>
    </w:p>
    <w:p w14:paraId="164534F6" w14:textId="77777777" w:rsidR="00F4146D" w:rsidRPr="00F4146D" w:rsidRDefault="00F4146D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умеренный риск; </w:t>
      </w:r>
    </w:p>
    <w:p w14:paraId="780D8660" w14:textId="77777777" w:rsidR="00F4146D" w:rsidRPr="00F4146D" w:rsidRDefault="00F4146D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низкий риск. </w:t>
      </w:r>
    </w:p>
    <w:p w14:paraId="39E9043F" w14:textId="77777777" w:rsidR="00F4146D" w:rsidRPr="00F4146D" w:rsidRDefault="00F4146D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>6.3. Критерии отнесения объектов контроля к категориям риска в рамках осуществления муниципального контроля в сфере благоустройства:</w:t>
      </w:r>
    </w:p>
    <w:p w14:paraId="3B54BC2E" w14:textId="77777777" w:rsidR="00F4146D" w:rsidRPr="00F4146D" w:rsidRDefault="00F4146D" w:rsidP="00F4146D">
      <w:pPr>
        <w:pStyle w:val="1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440"/>
        <w:gridCol w:w="3058"/>
      </w:tblGrid>
      <w:tr w:rsidR="00F4146D" w:rsidRPr="00F4146D" w14:paraId="47F14328" w14:textId="77777777" w:rsidTr="00C90507">
        <w:tc>
          <w:tcPr>
            <w:tcW w:w="675" w:type="dxa"/>
          </w:tcPr>
          <w:p w14:paraId="3CC3FBA4" w14:textId="77777777" w:rsidR="00F4146D" w:rsidRPr="00F4146D" w:rsidRDefault="00F4146D" w:rsidP="00F4146D">
            <w:pPr>
              <w:pStyle w:val="1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146D">
              <w:rPr>
                <w:rFonts w:ascii="Arial" w:hAnsi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5440" w:type="dxa"/>
          </w:tcPr>
          <w:p w14:paraId="45998EA1" w14:textId="7B7221A9" w:rsidR="00F4146D" w:rsidRPr="00F4146D" w:rsidRDefault="00F4146D" w:rsidP="00F4146D">
            <w:pPr>
              <w:pStyle w:val="1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F4146D">
              <w:rPr>
                <w:rFonts w:ascii="Arial" w:hAnsi="Arial" w:cs="Arial"/>
                <w:bCs/>
                <w:sz w:val="24"/>
                <w:szCs w:val="24"/>
              </w:rPr>
              <w:t>Объекты  муниципального</w:t>
            </w:r>
            <w:proofErr w:type="gramEnd"/>
            <w:r w:rsidRPr="00F4146D">
              <w:rPr>
                <w:rFonts w:ascii="Arial" w:hAnsi="Arial" w:cs="Arial"/>
                <w:bCs/>
                <w:sz w:val="24"/>
                <w:szCs w:val="24"/>
              </w:rPr>
              <w:t xml:space="preserve">  контроля  в  сфере благоустройства  на территории  муниципального  образования "</w:t>
            </w:r>
            <w:proofErr w:type="spellStart"/>
            <w:r w:rsidR="00A55DF7">
              <w:rPr>
                <w:rFonts w:ascii="Arial" w:hAnsi="Arial" w:cs="Arial"/>
                <w:bCs/>
                <w:sz w:val="24"/>
                <w:szCs w:val="24"/>
              </w:rPr>
              <w:t>Ворошневский</w:t>
            </w:r>
            <w:proofErr w:type="spellEnd"/>
            <w:r w:rsidR="00A55DF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4146D">
              <w:rPr>
                <w:rFonts w:ascii="Arial" w:hAnsi="Arial" w:cs="Arial"/>
                <w:bCs/>
                <w:sz w:val="24"/>
                <w:szCs w:val="24"/>
              </w:rPr>
              <w:t xml:space="preserve"> сельсовет" Курского района Курской области</w:t>
            </w:r>
          </w:p>
          <w:p w14:paraId="2F019E57" w14:textId="77777777" w:rsidR="00F4146D" w:rsidRPr="00F4146D" w:rsidRDefault="00F4146D" w:rsidP="00F4146D">
            <w:pPr>
              <w:pStyle w:val="1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58" w:type="dxa"/>
          </w:tcPr>
          <w:p w14:paraId="6C244000" w14:textId="77777777" w:rsidR="00F4146D" w:rsidRPr="00F4146D" w:rsidRDefault="00F4146D" w:rsidP="00F4146D">
            <w:pPr>
              <w:pStyle w:val="1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146D">
              <w:rPr>
                <w:rFonts w:ascii="Arial" w:hAnsi="Arial" w:cs="Arial"/>
                <w:bCs/>
                <w:sz w:val="24"/>
                <w:szCs w:val="24"/>
              </w:rPr>
              <w:t xml:space="preserve">Категория </w:t>
            </w:r>
          </w:p>
          <w:p w14:paraId="45B83C62" w14:textId="77777777" w:rsidR="00F4146D" w:rsidRPr="00F4146D" w:rsidRDefault="00F4146D" w:rsidP="00F4146D">
            <w:pPr>
              <w:pStyle w:val="1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146D">
              <w:rPr>
                <w:rFonts w:ascii="Arial" w:hAnsi="Arial" w:cs="Arial"/>
                <w:bCs/>
                <w:sz w:val="24"/>
                <w:szCs w:val="24"/>
              </w:rPr>
              <w:t>риска</w:t>
            </w:r>
          </w:p>
        </w:tc>
      </w:tr>
      <w:tr w:rsidR="00F4146D" w:rsidRPr="00F4146D" w14:paraId="77A9B1B0" w14:textId="77777777" w:rsidTr="00C90507">
        <w:tc>
          <w:tcPr>
            <w:tcW w:w="675" w:type="dxa"/>
          </w:tcPr>
          <w:p w14:paraId="0DAA4148" w14:textId="77777777" w:rsidR="00F4146D" w:rsidRPr="00F4146D" w:rsidRDefault="00F4146D" w:rsidP="00F4146D">
            <w:pPr>
              <w:pStyle w:val="1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146D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5440" w:type="dxa"/>
          </w:tcPr>
          <w:p w14:paraId="57972246" w14:textId="77777777" w:rsidR="00F4146D" w:rsidRPr="00F4146D" w:rsidRDefault="00F4146D" w:rsidP="00F4146D">
            <w:pPr>
              <w:pStyle w:val="1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F4146D">
              <w:rPr>
                <w:rFonts w:ascii="Arial" w:hAnsi="Arial" w:cs="Arial"/>
                <w:bCs/>
                <w:sz w:val="24"/>
                <w:szCs w:val="24"/>
              </w:rPr>
              <w:t>Юридические  лица</w:t>
            </w:r>
            <w:proofErr w:type="gramEnd"/>
            <w:r w:rsidRPr="00F4146D">
              <w:rPr>
                <w:rFonts w:ascii="Arial" w:hAnsi="Arial" w:cs="Arial"/>
                <w:bCs/>
                <w:sz w:val="24"/>
                <w:szCs w:val="24"/>
              </w:rPr>
              <w:t xml:space="preserve">,  индивидуальные </w:t>
            </w:r>
          </w:p>
          <w:p w14:paraId="5C0ABD55" w14:textId="7D4045A8" w:rsidR="00F4146D" w:rsidRPr="00F4146D" w:rsidRDefault="00F4146D" w:rsidP="00F4146D">
            <w:pPr>
              <w:pStyle w:val="1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4146D">
              <w:rPr>
                <w:rFonts w:ascii="Arial" w:hAnsi="Arial" w:cs="Arial"/>
                <w:bCs/>
                <w:sz w:val="24"/>
                <w:szCs w:val="24"/>
              </w:rPr>
              <w:t>предприниматели  при  наличии  вступившего  в законную  силу  в  течение  последних  трех  лет  на дату принятия решения об отнесении деятельности юридического  лица  или  индивидуального предпринимателя к категории риска постановления о  назначении  административного  наказания юридическому  лицу,  его  должностным  лицам  или индивидуальному предпринимателю за совершение административного  правонарушения,  связанного  с нарушением требований Правил благоустройства на территории  муниципального  образования "</w:t>
            </w:r>
            <w:proofErr w:type="spellStart"/>
            <w:r w:rsidR="00A55DF7">
              <w:rPr>
                <w:rFonts w:ascii="Arial" w:hAnsi="Arial" w:cs="Arial"/>
                <w:bCs/>
                <w:sz w:val="24"/>
                <w:szCs w:val="24"/>
              </w:rPr>
              <w:t>Ворошневский</w:t>
            </w:r>
            <w:proofErr w:type="spellEnd"/>
            <w:r w:rsidRPr="00F4146D">
              <w:rPr>
                <w:rFonts w:ascii="Arial" w:hAnsi="Arial" w:cs="Arial"/>
                <w:bCs/>
                <w:sz w:val="24"/>
                <w:szCs w:val="24"/>
              </w:rPr>
              <w:t xml:space="preserve"> сельсовет" Курского района Курской области  (далее  –  Правила </w:t>
            </w:r>
          </w:p>
          <w:p w14:paraId="230E40EB" w14:textId="77777777" w:rsidR="00F4146D" w:rsidRPr="00F4146D" w:rsidRDefault="00F4146D" w:rsidP="00F4146D">
            <w:pPr>
              <w:pStyle w:val="1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4146D">
              <w:rPr>
                <w:rFonts w:ascii="Arial" w:hAnsi="Arial" w:cs="Arial"/>
                <w:bCs/>
                <w:sz w:val="24"/>
                <w:szCs w:val="24"/>
              </w:rPr>
              <w:t>благоустройства)</w:t>
            </w:r>
          </w:p>
          <w:p w14:paraId="74DD4572" w14:textId="77777777" w:rsidR="00F4146D" w:rsidRPr="00F4146D" w:rsidRDefault="00F4146D" w:rsidP="00F4146D">
            <w:pPr>
              <w:pStyle w:val="1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58" w:type="dxa"/>
          </w:tcPr>
          <w:p w14:paraId="67BE0A97" w14:textId="77777777" w:rsidR="00F4146D" w:rsidRPr="00F4146D" w:rsidRDefault="00F4146D" w:rsidP="00F4146D">
            <w:pPr>
              <w:pStyle w:val="1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146D">
              <w:rPr>
                <w:rFonts w:ascii="Arial" w:hAnsi="Arial" w:cs="Arial"/>
                <w:bCs/>
                <w:sz w:val="24"/>
                <w:szCs w:val="24"/>
              </w:rPr>
              <w:t xml:space="preserve">Значительный </w:t>
            </w:r>
          </w:p>
          <w:p w14:paraId="00A93D84" w14:textId="77777777" w:rsidR="00F4146D" w:rsidRPr="00F4146D" w:rsidRDefault="00F4146D" w:rsidP="00F4146D">
            <w:pPr>
              <w:pStyle w:val="1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146D">
              <w:rPr>
                <w:rFonts w:ascii="Arial" w:hAnsi="Arial" w:cs="Arial"/>
                <w:bCs/>
                <w:sz w:val="24"/>
                <w:szCs w:val="24"/>
              </w:rPr>
              <w:t>риск</w:t>
            </w:r>
          </w:p>
        </w:tc>
      </w:tr>
      <w:tr w:rsidR="00F4146D" w:rsidRPr="00F4146D" w14:paraId="1559B9EF" w14:textId="77777777" w:rsidTr="00C90507">
        <w:tc>
          <w:tcPr>
            <w:tcW w:w="675" w:type="dxa"/>
          </w:tcPr>
          <w:p w14:paraId="4412AABE" w14:textId="77777777" w:rsidR="00F4146D" w:rsidRPr="00F4146D" w:rsidRDefault="00F4146D" w:rsidP="00F4146D">
            <w:pPr>
              <w:pStyle w:val="1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146D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5440" w:type="dxa"/>
          </w:tcPr>
          <w:p w14:paraId="1B2D1F81" w14:textId="77777777" w:rsidR="00F4146D" w:rsidRPr="00F4146D" w:rsidRDefault="00F4146D" w:rsidP="00F4146D">
            <w:pPr>
              <w:pStyle w:val="1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F4146D">
              <w:rPr>
                <w:rFonts w:ascii="Arial" w:hAnsi="Arial" w:cs="Arial"/>
                <w:bCs/>
                <w:sz w:val="24"/>
                <w:szCs w:val="24"/>
              </w:rPr>
              <w:t>Юридические  лица</w:t>
            </w:r>
            <w:proofErr w:type="gramEnd"/>
            <w:r w:rsidRPr="00F4146D">
              <w:rPr>
                <w:rFonts w:ascii="Arial" w:hAnsi="Arial" w:cs="Arial"/>
                <w:bCs/>
                <w:sz w:val="24"/>
                <w:szCs w:val="24"/>
              </w:rPr>
              <w:t xml:space="preserve">,  индивидуальные </w:t>
            </w:r>
          </w:p>
          <w:p w14:paraId="2D1E6198" w14:textId="77777777" w:rsidR="00F4146D" w:rsidRPr="00F4146D" w:rsidRDefault="00F4146D" w:rsidP="00F4146D">
            <w:pPr>
              <w:pStyle w:val="1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4146D">
              <w:rPr>
                <w:rFonts w:ascii="Arial" w:hAnsi="Arial" w:cs="Arial"/>
                <w:bCs/>
                <w:sz w:val="24"/>
                <w:szCs w:val="24"/>
              </w:rPr>
              <w:t xml:space="preserve">предприниматели при наличии в течение последних </w:t>
            </w:r>
            <w:proofErr w:type="gramStart"/>
            <w:r w:rsidRPr="00F4146D">
              <w:rPr>
                <w:rFonts w:ascii="Arial" w:hAnsi="Arial" w:cs="Arial"/>
                <w:bCs/>
                <w:sz w:val="24"/>
                <w:szCs w:val="24"/>
              </w:rPr>
              <w:t>трех  лет</w:t>
            </w:r>
            <w:proofErr w:type="gramEnd"/>
            <w:r w:rsidRPr="00F4146D">
              <w:rPr>
                <w:rFonts w:ascii="Arial" w:hAnsi="Arial" w:cs="Arial"/>
                <w:bCs/>
                <w:sz w:val="24"/>
                <w:szCs w:val="24"/>
              </w:rPr>
              <w:t xml:space="preserve">  на  дату  принятия  решения  об  отнесении деятельности  юридического  лица  или индивидуального  предпринимателя  к  категории </w:t>
            </w:r>
          </w:p>
          <w:p w14:paraId="0192D3DF" w14:textId="77777777" w:rsidR="00F4146D" w:rsidRPr="00F4146D" w:rsidRDefault="00F4146D" w:rsidP="00F4146D">
            <w:pPr>
              <w:pStyle w:val="1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F4146D">
              <w:rPr>
                <w:rFonts w:ascii="Arial" w:hAnsi="Arial" w:cs="Arial"/>
                <w:bCs/>
                <w:sz w:val="24"/>
                <w:szCs w:val="24"/>
              </w:rPr>
              <w:t>риска  предписания</w:t>
            </w:r>
            <w:proofErr w:type="gramEnd"/>
            <w:r w:rsidRPr="00F4146D">
              <w:rPr>
                <w:rFonts w:ascii="Arial" w:hAnsi="Arial" w:cs="Arial"/>
                <w:bCs/>
                <w:sz w:val="24"/>
                <w:szCs w:val="24"/>
              </w:rPr>
              <w:t xml:space="preserve">,  не  исполненного  в  </w:t>
            </w:r>
            <w:r w:rsidRPr="00F4146D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срок, установленный предписанием, выданным по факту несоблюдения требований Правил благоустройства.</w:t>
            </w:r>
          </w:p>
          <w:p w14:paraId="78D6C8B5" w14:textId="77777777" w:rsidR="00F4146D" w:rsidRPr="00F4146D" w:rsidRDefault="00F4146D" w:rsidP="00F4146D">
            <w:pPr>
              <w:pStyle w:val="1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58" w:type="dxa"/>
          </w:tcPr>
          <w:p w14:paraId="62DEB885" w14:textId="77777777" w:rsidR="00F4146D" w:rsidRPr="00F4146D" w:rsidRDefault="00F4146D" w:rsidP="00F4146D">
            <w:pPr>
              <w:pStyle w:val="1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146D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Средний риск</w:t>
            </w:r>
          </w:p>
        </w:tc>
      </w:tr>
      <w:tr w:rsidR="00F4146D" w:rsidRPr="00F4146D" w14:paraId="3D470809" w14:textId="77777777" w:rsidTr="00C90507">
        <w:tc>
          <w:tcPr>
            <w:tcW w:w="675" w:type="dxa"/>
          </w:tcPr>
          <w:p w14:paraId="2E3EC3B7" w14:textId="77777777" w:rsidR="00F4146D" w:rsidRPr="00F4146D" w:rsidRDefault="00F4146D" w:rsidP="00F4146D">
            <w:pPr>
              <w:pStyle w:val="1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146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5440" w:type="dxa"/>
          </w:tcPr>
          <w:p w14:paraId="38E71EAB" w14:textId="77777777" w:rsidR="00F4146D" w:rsidRPr="00F4146D" w:rsidRDefault="00F4146D" w:rsidP="00F4146D">
            <w:pPr>
              <w:pStyle w:val="1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F4146D">
              <w:rPr>
                <w:rFonts w:ascii="Arial" w:hAnsi="Arial" w:cs="Arial"/>
                <w:bCs/>
                <w:sz w:val="24"/>
                <w:szCs w:val="24"/>
              </w:rPr>
              <w:t>Юридические  лица</w:t>
            </w:r>
            <w:proofErr w:type="gramEnd"/>
            <w:r w:rsidRPr="00F4146D">
              <w:rPr>
                <w:rFonts w:ascii="Arial" w:hAnsi="Arial" w:cs="Arial"/>
                <w:bCs/>
                <w:sz w:val="24"/>
                <w:szCs w:val="24"/>
              </w:rPr>
              <w:t xml:space="preserve">,  индивидуальные </w:t>
            </w:r>
          </w:p>
          <w:p w14:paraId="15906223" w14:textId="77777777" w:rsidR="00F4146D" w:rsidRPr="00F4146D" w:rsidRDefault="00F4146D" w:rsidP="00F4146D">
            <w:pPr>
              <w:pStyle w:val="1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4146D">
              <w:rPr>
                <w:rFonts w:ascii="Arial" w:hAnsi="Arial" w:cs="Arial"/>
                <w:bCs/>
                <w:sz w:val="24"/>
                <w:szCs w:val="24"/>
              </w:rPr>
              <w:t xml:space="preserve">предприниматели при наличии в течение последних </w:t>
            </w:r>
            <w:proofErr w:type="gramStart"/>
            <w:r w:rsidRPr="00F4146D">
              <w:rPr>
                <w:rFonts w:ascii="Arial" w:hAnsi="Arial" w:cs="Arial"/>
                <w:bCs/>
                <w:sz w:val="24"/>
                <w:szCs w:val="24"/>
              </w:rPr>
              <w:t>пяти  лет</w:t>
            </w:r>
            <w:proofErr w:type="gramEnd"/>
            <w:r w:rsidRPr="00F4146D">
              <w:rPr>
                <w:rFonts w:ascii="Arial" w:hAnsi="Arial" w:cs="Arial"/>
                <w:bCs/>
                <w:sz w:val="24"/>
                <w:szCs w:val="24"/>
              </w:rPr>
              <w:t xml:space="preserve">  на  дату  принятия  решения  об  отнесении деятельности  юридического  лица  или индивидуального  предпринимателя  к  категории риска  предписания,  выданного  по  итогам проведения плановой или внеплановой проверки по факту  выявленных  нарушений  за  несоблюдение требований Правил благоустройства.  </w:t>
            </w:r>
          </w:p>
          <w:p w14:paraId="5F118E49" w14:textId="77777777" w:rsidR="00F4146D" w:rsidRPr="00F4146D" w:rsidRDefault="00F4146D" w:rsidP="00F4146D">
            <w:pPr>
              <w:pStyle w:val="1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58" w:type="dxa"/>
          </w:tcPr>
          <w:p w14:paraId="3F8C81DA" w14:textId="77777777" w:rsidR="00F4146D" w:rsidRPr="00F4146D" w:rsidRDefault="00F4146D" w:rsidP="00F4146D">
            <w:pPr>
              <w:pStyle w:val="1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146D">
              <w:rPr>
                <w:rFonts w:ascii="Arial" w:hAnsi="Arial" w:cs="Arial"/>
                <w:bCs/>
                <w:sz w:val="24"/>
                <w:szCs w:val="24"/>
              </w:rPr>
              <w:t xml:space="preserve">Умеренный </w:t>
            </w:r>
          </w:p>
          <w:p w14:paraId="0C5E614A" w14:textId="77777777" w:rsidR="00F4146D" w:rsidRPr="00F4146D" w:rsidRDefault="00F4146D" w:rsidP="00F4146D">
            <w:pPr>
              <w:pStyle w:val="1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146D">
              <w:rPr>
                <w:rFonts w:ascii="Arial" w:hAnsi="Arial" w:cs="Arial"/>
                <w:bCs/>
                <w:sz w:val="24"/>
                <w:szCs w:val="24"/>
              </w:rPr>
              <w:t xml:space="preserve">Риск  </w:t>
            </w:r>
          </w:p>
          <w:p w14:paraId="1BC7063D" w14:textId="77777777" w:rsidR="00F4146D" w:rsidRPr="00F4146D" w:rsidRDefault="00F4146D" w:rsidP="00F4146D">
            <w:pPr>
              <w:pStyle w:val="1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4146D" w:rsidRPr="00F4146D" w14:paraId="19F68E52" w14:textId="77777777" w:rsidTr="00C90507">
        <w:tc>
          <w:tcPr>
            <w:tcW w:w="675" w:type="dxa"/>
          </w:tcPr>
          <w:p w14:paraId="690C0BBF" w14:textId="77777777" w:rsidR="00F4146D" w:rsidRPr="00F4146D" w:rsidRDefault="00F4146D" w:rsidP="00F4146D">
            <w:pPr>
              <w:pStyle w:val="1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146D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5440" w:type="dxa"/>
          </w:tcPr>
          <w:p w14:paraId="0E2B8D5C" w14:textId="77777777" w:rsidR="00F4146D" w:rsidRPr="00F4146D" w:rsidRDefault="00F4146D" w:rsidP="00F4146D">
            <w:pPr>
              <w:pStyle w:val="1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F4146D">
              <w:rPr>
                <w:rFonts w:ascii="Arial" w:hAnsi="Arial" w:cs="Arial"/>
                <w:bCs/>
                <w:sz w:val="24"/>
                <w:szCs w:val="24"/>
              </w:rPr>
              <w:t>Юридические  лица</w:t>
            </w:r>
            <w:proofErr w:type="gramEnd"/>
            <w:r w:rsidRPr="00F4146D">
              <w:rPr>
                <w:rFonts w:ascii="Arial" w:hAnsi="Arial" w:cs="Arial"/>
                <w:bCs/>
                <w:sz w:val="24"/>
                <w:szCs w:val="24"/>
              </w:rPr>
              <w:t xml:space="preserve">,  индивидуальные </w:t>
            </w:r>
          </w:p>
          <w:p w14:paraId="37DAB646" w14:textId="77777777" w:rsidR="00F4146D" w:rsidRPr="00F4146D" w:rsidRDefault="00F4146D" w:rsidP="00F4146D">
            <w:pPr>
              <w:pStyle w:val="1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F4146D">
              <w:rPr>
                <w:rFonts w:ascii="Arial" w:hAnsi="Arial" w:cs="Arial"/>
                <w:bCs/>
                <w:sz w:val="24"/>
                <w:szCs w:val="24"/>
              </w:rPr>
              <w:t>предприниматели  и</w:t>
            </w:r>
            <w:proofErr w:type="gramEnd"/>
            <w:r w:rsidRPr="00F4146D">
              <w:rPr>
                <w:rFonts w:ascii="Arial" w:hAnsi="Arial" w:cs="Arial"/>
                <w:bCs/>
                <w:sz w:val="24"/>
                <w:szCs w:val="24"/>
              </w:rPr>
              <w:t xml:space="preserve">  физические  лица  при </w:t>
            </w:r>
          </w:p>
          <w:p w14:paraId="5C8F6994" w14:textId="77777777" w:rsidR="00F4146D" w:rsidRPr="00F4146D" w:rsidRDefault="00F4146D" w:rsidP="00F4146D">
            <w:pPr>
              <w:pStyle w:val="1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4146D">
              <w:rPr>
                <w:rFonts w:ascii="Arial" w:hAnsi="Arial" w:cs="Arial"/>
                <w:bCs/>
                <w:sz w:val="24"/>
                <w:szCs w:val="24"/>
              </w:rPr>
              <w:t xml:space="preserve">отсутствии обстоятельств, указанных в пунктах 1, 2 </w:t>
            </w:r>
            <w:proofErr w:type="gramStart"/>
            <w:r w:rsidRPr="00F4146D">
              <w:rPr>
                <w:rFonts w:ascii="Arial" w:hAnsi="Arial" w:cs="Arial"/>
                <w:bCs/>
                <w:sz w:val="24"/>
                <w:szCs w:val="24"/>
              </w:rPr>
              <w:t>и  3</w:t>
            </w:r>
            <w:proofErr w:type="gramEnd"/>
            <w:r w:rsidRPr="00F4146D">
              <w:rPr>
                <w:rFonts w:ascii="Arial" w:hAnsi="Arial" w:cs="Arial"/>
                <w:bCs/>
                <w:sz w:val="24"/>
                <w:szCs w:val="24"/>
              </w:rPr>
              <w:t xml:space="preserve">  настоящих  Критериев  отнесения  деятельности юридических  лиц  и  индивидуальных предпринимателей  в  области  благоустройства  к категориям риска</w:t>
            </w:r>
          </w:p>
          <w:p w14:paraId="04D23DEB" w14:textId="77777777" w:rsidR="00F4146D" w:rsidRPr="00F4146D" w:rsidRDefault="00F4146D" w:rsidP="00F4146D">
            <w:pPr>
              <w:pStyle w:val="1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58" w:type="dxa"/>
          </w:tcPr>
          <w:p w14:paraId="109E0A1C" w14:textId="77777777" w:rsidR="00F4146D" w:rsidRPr="00F4146D" w:rsidRDefault="00F4146D" w:rsidP="00F4146D">
            <w:pPr>
              <w:pStyle w:val="1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146D">
              <w:rPr>
                <w:rFonts w:ascii="Arial" w:hAnsi="Arial" w:cs="Arial"/>
                <w:bCs/>
                <w:sz w:val="24"/>
                <w:szCs w:val="24"/>
              </w:rPr>
              <w:t>Низкий риск</w:t>
            </w:r>
          </w:p>
        </w:tc>
      </w:tr>
    </w:tbl>
    <w:p w14:paraId="22BE9178" w14:textId="77777777" w:rsidR="00F4146D" w:rsidRPr="00F4146D" w:rsidRDefault="00F4146D" w:rsidP="00F4146D">
      <w:pPr>
        <w:pStyle w:val="1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03DF6C7C" w14:textId="77777777" w:rsidR="00F4146D" w:rsidRPr="00F4146D" w:rsidRDefault="00F4146D" w:rsidP="00F4146D">
      <w:pPr>
        <w:pStyle w:val="1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2D5173E4" w14:textId="77777777" w:rsidR="00F4146D" w:rsidRPr="00F4146D" w:rsidRDefault="00F4146D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6.4.  </w:t>
      </w:r>
      <w:proofErr w:type="gramStart"/>
      <w:r w:rsidRPr="00F4146D">
        <w:rPr>
          <w:rFonts w:ascii="Arial" w:hAnsi="Arial" w:cs="Arial"/>
          <w:bCs/>
          <w:sz w:val="24"/>
          <w:szCs w:val="24"/>
        </w:rPr>
        <w:t>Отнесение  объекта</w:t>
      </w:r>
      <w:proofErr w:type="gramEnd"/>
      <w:r w:rsidRPr="00F4146D">
        <w:rPr>
          <w:rFonts w:ascii="Arial" w:hAnsi="Arial" w:cs="Arial"/>
          <w:bCs/>
          <w:sz w:val="24"/>
          <w:szCs w:val="24"/>
        </w:rPr>
        <w:t xml:space="preserve">  контроля  к  одной  из  категорий  риска осуществляется Контрольным органом ежегодно на основе сопоставления его </w:t>
      </w:r>
    </w:p>
    <w:p w14:paraId="28D7B710" w14:textId="77777777" w:rsidR="00F4146D" w:rsidRPr="00F4146D" w:rsidRDefault="00F4146D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F4146D">
        <w:rPr>
          <w:rFonts w:ascii="Arial" w:hAnsi="Arial" w:cs="Arial"/>
          <w:bCs/>
          <w:sz w:val="24"/>
          <w:szCs w:val="24"/>
        </w:rPr>
        <w:t>характеристик  с</w:t>
      </w:r>
      <w:proofErr w:type="gramEnd"/>
      <w:r w:rsidRPr="00F4146D">
        <w:rPr>
          <w:rFonts w:ascii="Arial" w:hAnsi="Arial" w:cs="Arial"/>
          <w:bCs/>
          <w:sz w:val="24"/>
          <w:szCs w:val="24"/>
        </w:rPr>
        <w:t xml:space="preserve">  утвержденными  критериями  риска,  при  этом  индикатором </w:t>
      </w:r>
    </w:p>
    <w:p w14:paraId="7696B45B" w14:textId="77777777" w:rsidR="00F4146D" w:rsidRPr="00F4146D" w:rsidRDefault="00F4146D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F4146D">
        <w:rPr>
          <w:rFonts w:ascii="Arial" w:hAnsi="Arial" w:cs="Arial"/>
          <w:bCs/>
          <w:sz w:val="24"/>
          <w:szCs w:val="24"/>
        </w:rPr>
        <w:t>риска  нарушения</w:t>
      </w:r>
      <w:proofErr w:type="gramEnd"/>
      <w:r w:rsidRPr="00F4146D">
        <w:rPr>
          <w:rFonts w:ascii="Arial" w:hAnsi="Arial" w:cs="Arial"/>
          <w:bCs/>
          <w:sz w:val="24"/>
          <w:szCs w:val="24"/>
        </w:rPr>
        <w:t xml:space="preserve">  обязательных  требований  является  соответствие  или отклонение от параметров объекта контроля, которые сами по себе не являются нарушениями  обязательных  требований,  но  с  высокой  степенью  вероятности свидетельствуют  о  наличии  таких  нарушений  и  риска  причинения  вреда (ущерба) охраняемым законом ценностям.</w:t>
      </w:r>
    </w:p>
    <w:p w14:paraId="0E91F535" w14:textId="77777777" w:rsidR="00F4146D" w:rsidRPr="00F4146D" w:rsidRDefault="00F4146D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6.5. </w:t>
      </w:r>
      <w:proofErr w:type="gramStart"/>
      <w:r w:rsidRPr="00F4146D">
        <w:rPr>
          <w:rFonts w:ascii="Arial" w:hAnsi="Arial" w:cs="Arial"/>
          <w:bCs/>
          <w:sz w:val="24"/>
          <w:szCs w:val="24"/>
        </w:rPr>
        <w:t>Контрольный  орган</w:t>
      </w:r>
      <w:proofErr w:type="gramEnd"/>
      <w:r w:rsidRPr="00F4146D">
        <w:rPr>
          <w:rFonts w:ascii="Arial" w:hAnsi="Arial" w:cs="Arial"/>
          <w:bCs/>
          <w:sz w:val="24"/>
          <w:szCs w:val="24"/>
        </w:rPr>
        <w:t xml:space="preserve">  ведет  перечень  объектов  муниципального контроля, которым присвоены категории риска (далее – перечень). Включение </w:t>
      </w:r>
      <w:proofErr w:type="gramStart"/>
      <w:r w:rsidRPr="00F4146D">
        <w:rPr>
          <w:rFonts w:ascii="Arial" w:hAnsi="Arial" w:cs="Arial"/>
          <w:bCs/>
          <w:sz w:val="24"/>
          <w:szCs w:val="24"/>
        </w:rPr>
        <w:t>объектов  муниципального</w:t>
      </w:r>
      <w:proofErr w:type="gramEnd"/>
      <w:r w:rsidRPr="00F4146D">
        <w:rPr>
          <w:rFonts w:ascii="Arial" w:hAnsi="Arial" w:cs="Arial"/>
          <w:bCs/>
          <w:sz w:val="24"/>
          <w:szCs w:val="24"/>
        </w:rPr>
        <w:t xml:space="preserve">  контроля  в  перечень  осуществляется  на  основании решения об отнесении объектов муниципального контроля к соответствующим </w:t>
      </w:r>
    </w:p>
    <w:p w14:paraId="1078A655" w14:textId="77777777" w:rsidR="00F4146D" w:rsidRPr="00F4146D" w:rsidRDefault="00F4146D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категориям риска. </w:t>
      </w:r>
    </w:p>
    <w:p w14:paraId="7F91C791" w14:textId="77777777" w:rsidR="00F4146D" w:rsidRPr="00F4146D" w:rsidRDefault="00F4146D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Перечень содержит следующую информацию: </w:t>
      </w:r>
    </w:p>
    <w:p w14:paraId="16A20AD4" w14:textId="77777777" w:rsidR="00F4146D" w:rsidRPr="00F4146D" w:rsidRDefault="00F4146D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1) полное наименование юридического лица, фамилия, имя и отчество (при </w:t>
      </w:r>
      <w:proofErr w:type="gramStart"/>
      <w:r w:rsidRPr="00F4146D">
        <w:rPr>
          <w:rFonts w:ascii="Arial" w:hAnsi="Arial" w:cs="Arial"/>
          <w:bCs/>
          <w:sz w:val="24"/>
          <w:szCs w:val="24"/>
        </w:rPr>
        <w:t>наличии)  индивидуального</w:t>
      </w:r>
      <w:proofErr w:type="gramEnd"/>
      <w:r w:rsidRPr="00F4146D">
        <w:rPr>
          <w:rFonts w:ascii="Arial" w:hAnsi="Arial" w:cs="Arial"/>
          <w:bCs/>
          <w:sz w:val="24"/>
          <w:szCs w:val="24"/>
        </w:rPr>
        <w:t xml:space="preserve">  предпринимателя,  деятельности  и  (или) производственным объектам которых присвоена категория риска; </w:t>
      </w:r>
    </w:p>
    <w:p w14:paraId="618611F3" w14:textId="77777777" w:rsidR="00F4146D" w:rsidRPr="00F4146D" w:rsidRDefault="00F4146D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2) основной государственный регистрационный номер; </w:t>
      </w:r>
    </w:p>
    <w:p w14:paraId="6F6B7430" w14:textId="77777777" w:rsidR="00F4146D" w:rsidRPr="00F4146D" w:rsidRDefault="00F4146D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3) идентификационный номер налогоплательщика; </w:t>
      </w:r>
    </w:p>
    <w:p w14:paraId="08553846" w14:textId="77777777" w:rsidR="00F4146D" w:rsidRPr="00F4146D" w:rsidRDefault="00F4146D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4) наименование объекта муниципального контроля (при наличии);   </w:t>
      </w:r>
    </w:p>
    <w:p w14:paraId="485C7905" w14:textId="77777777" w:rsidR="00F4146D" w:rsidRPr="00F4146D" w:rsidRDefault="00F4146D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5) место нахождения объекта муниципального контроля; </w:t>
      </w:r>
    </w:p>
    <w:p w14:paraId="1E9B995F" w14:textId="77777777" w:rsidR="00F4146D" w:rsidRPr="00F4146D" w:rsidRDefault="00F4146D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6) дата и номер решения о присвоении объекту муниципального контроля категории риска, указание на категорию риска, а также сведения, на основании </w:t>
      </w:r>
    </w:p>
    <w:p w14:paraId="5257A235" w14:textId="77777777" w:rsidR="00F4146D" w:rsidRPr="00F4146D" w:rsidRDefault="00F4146D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F4146D">
        <w:rPr>
          <w:rFonts w:ascii="Arial" w:hAnsi="Arial" w:cs="Arial"/>
          <w:bCs/>
          <w:sz w:val="24"/>
          <w:szCs w:val="24"/>
        </w:rPr>
        <w:lastRenderedPageBreak/>
        <w:t>которых  было</w:t>
      </w:r>
      <w:proofErr w:type="gramEnd"/>
      <w:r w:rsidRPr="00F4146D">
        <w:rPr>
          <w:rFonts w:ascii="Arial" w:hAnsi="Arial" w:cs="Arial"/>
          <w:bCs/>
          <w:sz w:val="24"/>
          <w:szCs w:val="24"/>
        </w:rPr>
        <w:t xml:space="preserve">  принято  решение  об  отнесении  объекта  муниципального контроля к категории риска."</w:t>
      </w:r>
    </w:p>
    <w:p w14:paraId="06F6BD26" w14:textId="77777777" w:rsidR="00F4146D" w:rsidRPr="00F4146D" w:rsidRDefault="00F4146D" w:rsidP="00F4146D">
      <w:pPr>
        <w:pStyle w:val="ConsPlusNormal"/>
        <w:ind w:firstLine="567"/>
        <w:jc w:val="both"/>
        <w:rPr>
          <w:sz w:val="24"/>
          <w:szCs w:val="24"/>
        </w:rPr>
      </w:pPr>
    </w:p>
    <w:p w14:paraId="42C311E1" w14:textId="77777777" w:rsidR="003F412D" w:rsidRPr="00F4146D" w:rsidRDefault="003F412D" w:rsidP="0071772A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 xml:space="preserve">2. Настоящее решение вступает в силу со дня </w:t>
      </w:r>
      <w:r w:rsidR="0071772A">
        <w:rPr>
          <w:sz w:val="24"/>
          <w:szCs w:val="24"/>
        </w:rPr>
        <w:t>его официального опубликования и подлежит обнародованию.</w:t>
      </w:r>
    </w:p>
    <w:p w14:paraId="5091AB9F" w14:textId="77777777" w:rsidR="003F412D" w:rsidRPr="00F4146D" w:rsidRDefault="003F412D" w:rsidP="00F4146D">
      <w:pPr>
        <w:ind w:firstLine="567"/>
        <w:jc w:val="both"/>
        <w:rPr>
          <w:rFonts w:ascii="Arial" w:hAnsi="Arial" w:cs="Arial"/>
        </w:rPr>
      </w:pPr>
    </w:p>
    <w:p w14:paraId="7F71C627" w14:textId="77777777" w:rsidR="003F412D" w:rsidRPr="00F4146D" w:rsidRDefault="003F412D" w:rsidP="00F4146D">
      <w:pPr>
        <w:shd w:val="clear" w:color="auto" w:fill="FFFFFF"/>
        <w:ind w:firstLine="567"/>
        <w:jc w:val="both"/>
        <w:rPr>
          <w:rFonts w:ascii="Arial" w:hAnsi="Arial" w:cs="Arial"/>
        </w:rPr>
      </w:pPr>
    </w:p>
    <w:p w14:paraId="4ACBCCBD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 xml:space="preserve">Председатель Собрания депутатов </w:t>
      </w:r>
    </w:p>
    <w:p w14:paraId="077A5132" w14:textId="29C336EA" w:rsidR="003F412D" w:rsidRPr="00F4146D" w:rsidRDefault="001F71DF" w:rsidP="00F4146D">
      <w:pPr>
        <w:pStyle w:val="ConsPlusNormal"/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Ворошневского</w:t>
      </w:r>
      <w:proofErr w:type="spellEnd"/>
      <w:r w:rsidR="003F412D" w:rsidRPr="00F4146D">
        <w:rPr>
          <w:sz w:val="24"/>
          <w:szCs w:val="24"/>
        </w:rPr>
        <w:t xml:space="preserve"> сельсовета Курского района                              </w:t>
      </w:r>
      <w:r>
        <w:rPr>
          <w:sz w:val="24"/>
          <w:szCs w:val="24"/>
        </w:rPr>
        <w:t>К.Н. Вялых</w:t>
      </w:r>
    </w:p>
    <w:p w14:paraId="7A89992B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</w:p>
    <w:p w14:paraId="0BC5F4B2" w14:textId="25F33552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 xml:space="preserve">Глава </w:t>
      </w:r>
      <w:proofErr w:type="spellStart"/>
      <w:r w:rsidR="001F71DF">
        <w:rPr>
          <w:sz w:val="24"/>
          <w:szCs w:val="24"/>
        </w:rPr>
        <w:t>Ворошневского</w:t>
      </w:r>
      <w:proofErr w:type="spellEnd"/>
      <w:r w:rsidR="001F71DF">
        <w:rPr>
          <w:sz w:val="24"/>
          <w:szCs w:val="24"/>
        </w:rPr>
        <w:t xml:space="preserve"> </w:t>
      </w:r>
      <w:r w:rsidRPr="00F4146D">
        <w:rPr>
          <w:sz w:val="24"/>
          <w:szCs w:val="24"/>
        </w:rPr>
        <w:t xml:space="preserve">сельсовета </w:t>
      </w:r>
    </w:p>
    <w:p w14:paraId="4448FDB2" w14:textId="39205E02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 xml:space="preserve">Курского района                                                                            </w:t>
      </w:r>
      <w:r w:rsidR="001F71DF">
        <w:rPr>
          <w:sz w:val="24"/>
          <w:szCs w:val="24"/>
        </w:rPr>
        <w:t>Н.С. Тарасов</w:t>
      </w:r>
    </w:p>
    <w:p w14:paraId="3F3975DF" w14:textId="77777777" w:rsidR="003F412D" w:rsidRPr="00F4146D" w:rsidRDefault="003F412D" w:rsidP="00F4146D">
      <w:pPr>
        <w:spacing w:line="240" w:lineRule="exact"/>
        <w:ind w:left="5398" w:firstLine="567"/>
        <w:jc w:val="center"/>
        <w:rPr>
          <w:rFonts w:ascii="Arial" w:hAnsi="Arial" w:cs="Arial"/>
          <w:b/>
        </w:rPr>
      </w:pPr>
    </w:p>
    <w:p w14:paraId="1A6BCE8C" w14:textId="77777777" w:rsidR="003F412D" w:rsidRDefault="003F412D" w:rsidP="00F4146D">
      <w:pPr>
        <w:tabs>
          <w:tab w:val="num" w:pos="200"/>
        </w:tabs>
        <w:ind w:left="4536" w:firstLine="567"/>
        <w:jc w:val="center"/>
        <w:outlineLvl w:val="0"/>
        <w:rPr>
          <w:rFonts w:ascii="Arial" w:hAnsi="Arial" w:cs="Arial"/>
        </w:rPr>
      </w:pPr>
    </w:p>
    <w:p w14:paraId="34DF7EDE" w14:textId="77777777" w:rsidR="0071772A" w:rsidRDefault="0071772A" w:rsidP="00F4146D">
      <w:pPr>
        <w:tabs>
          <w:tab w:val="num" w:pos="200"/>
        </w:tabs>
        <w:ind w:left="4536" w:firstLine="567"/>
        <w:jc w:val="center"/>
        <w:outlineLvl w:val="0"/>
        <w:rPr>
          <w:rFonts w:ascii="Arial" w:hAnsi="Arial" w:cs="Arial"/>
        </w:rPr>
      </w:pPr>
    </w:p>
    <w:p w14:paraId="7D12D25A" w14:textId="77777777" w:rsidR="0071772A" w:rsidRDefault="0071772A" w:rsidP="00F4146D">
      <w:pPr>
        <w:tabs>
          <w:tab w:val="num" w:pos="200"/>
        </w:tabs>
        <w:ind w:left="4536" w:firstLine="567"/>
        <w:jc w:val="center"/>
        <w:outlineLvl w:val="0"/>
        <w:rPr>
          <w:rFonts w:ascii="Arial" w:hAnsi="Arial" w:cs="Arial"/>
        </w:rPr>
      </w:pPr>
    </w:p>
    <w:p w14:paraId="561CC061" w14:textId="77777777" w:rsidR="0071772A" w:rsidRDefault="0071772A" w:rsidP="00F4146D">
      <w:pPr>
        <w:tabs>
          <w:tab w:val="num" w:pos="200"/>
        </w:tabs>
        <w:ind w:left="4536" w:firstLine="567"/>
        <w:jc w:val="center"/>
        <w:outlineLvl w:val="0"/>
        <w:rPr>
          <w:rFonts w:ascii="Arial" w:hAnsi="Arial" w:cs="Arial"/>
        </w:rPr>
      </w:pPr>
    </w:p>
    <w:p w14:paraId="280D227B" w14:textId="77777777" w:rsidR="0071772A" w:rsidRDefault="0071772A" w:rsidP="00F4146D">
      <w:pPr>
        <w:tabs>
          <w:tab w:val="num" w:pos="200"/>
        </w:tabs>
        <w:ind w:left="4536" w:firstLine="567"/>
        <w:jc w:val="center"/>
        <w:outlineLvl w:val="0"/>
        <w:rPr>
          <w:rFonts w:ascii="Arial" w:hAnsi="Arial" w:cs="Arial"/>
        </w:rPr>
      </w:pPr>
    </w:p>
    <w:p w14:paraId="1AF088FA" w14:textId="77777777" w:rsidR="0071772A" w:rsidRDefault="0071772A" w:rsidP="00F4146D">
      <w:pPr>
        <w:tabs>
          <w:tab w:val="num" w:pos="200"/>
        </w:tabs>
        <w:ind w:left="4536" w:firstLine="567"/>
        <w:jc w:val="center"/>
        <w:outlineLvl w:val="0"/>
        <w:rPr>
          <w:rFonts w:ascii="Arial" w:hAnsi="Arial" w:cs="Arial"/>
        </w:rPr>
      </w:pPr>
    </w:p>
    <w:p w14:paraId="18C38C74" w14:textId="77777777" w:rsidR="0071772A" w:rsidRDefault="0071772A" w:rsidP="00F4146D">
      <w:pPr>
        <w:tabs>
          <w:tab w:val="num" w:pos="200"/>
        </w:tabs>
        <w:ind w:left="4536" w:firstLine="567"/>
        <w:jc w:val="center"/>
        <w:outlineLvl w:val="0"/>
        <w:rPr>
          <w:rFonts w:ascii="Arial" w:hAnsi="Arial" w:cs="Arial"/>
        </w:rPr>
      </w:pPr>
    </w:p>
    <w:p w14:paraId="20F0095F" w14:textId="77777777" w:rsidR="0071772A" w:rsidRDefault="0071772A" w:rsidP="00F4146D">
      <w:pPr>
        <w:tabs>
          <w:tab w:val="num" w:pos="200"/>
        </w:tabs>
        <w:ind w:left="4536" w:firstLine="567"/>
        <w:jc w:val="center"/>
        <w:outlineLvl w:val="0"/>
        <w:rPr>
          <w:rFonts w:ascii="Arial" w:hAnsi="Arial" w:cs="Arial"/>
        </w:rPr>
      </w:pPr>
    </w:p>
    <w:p w14:paraId="33A44313" w14:textId="77777777" w:rsidR="0071772A" w:rsidRDefault="0071772A" w:rsidP="00F4146D">
      <w:pPr>
        <w:tabs>
          <w:tab w:val="num" w:pos="200"/>
        </w:tabs>
        <w:ind w:left="4536" w:firstLine="567"/>
        <w:jc w:val="center"/>
        <w:outlineLvl w:val="0"/>
        <w:rPr>
          <w:rFonts w:ascii="Arial" w:hAnsi="Arial" w:cs="Arial"/>
        </w:rPr>
      </w:pPr>
    </w:p>
    <w:p w14:paraId="3FAE0745" w14:textId="77777777" w:rsidR="0071772A" w:rsidRDefault="0071772A" w:rsidP="00F4146D">
      <w:pPr>
        <w:tabs>
          <w:tab w:val="num" w:pos="200"/>
        </w:tabs>
        <w:ind w:left="4536" w:firstLine="567"/>
        <w:jc w:val="center"/>
        <w:outlineLvl w:val="0"/>
        <w:rPr>
          <w:rFonts w:ascii="Arial" w:hAnsi="Arial" w:cs="Arial"/>
        </w:rPr>
      </w:pPr>
    </w:p>
    <w:p w14:paraId="1259B3F7" w14:textId="77777777" w:rsidR="0071772A" w:rsidRDefault="0071772A" w:rsidP="00F4146D">
      <w:pPr>
        <w:tabs>
          <w:tab w:val="num" w:pos="200"/>
        </w:tabs>
        <w:ind w:left="4536" w:firstLine="567"/>
        <w:jc w:val="center"/>
        <w:outlineLvl w:val="0"/>
        <w:rPr>
          <w:rFonts w:ascii="Arial" w:hAnsi="Arial" w:cs="Arial"/>
        </w:rPr>
      </w:pPr>
    </w:p>
    <w:p w14:paraId="1659D2AA" w14:textId="77777777" w:rsidR="0071772A" w:rsidRDefault="0071772A" w:rsidP="00F4146D">
      <w:pPr>
        <w:tabs>
          <w:tab w:val="num" w:pos="200"/>
        </w:tabs>
        <w:ind w:left="4536" w:firstLine="567"/>
        <w:jc w:val="center"/>
        <w:outlineLvl w:val="0"/>
        <w:rPr>
          <w:rFonts w:ascii="Arial" w:hAnsi="Arial" w:cs="Arial"/>
        </w:rPr>
      </w:pPr>
    </w:p>
    <w:p w14:paraId="0EF385A0" w14:textId="77777777" w:rsidR="0071772A" w:rsidRDefault="0071772A" w:rsidP="00F4146D">
      <w:pPr>
        <w:tabs>
          <w:tab w:val="num" w:pos="200"/>
        </w:tabs>
        <w:ind w:left="4536" w:firstLine="567"/>
        <w:jc w:val="center"/>
        <w:outlineLvl w:val="0"/>
        <w:rPr>
          <w:rFonts w:ascii="Arial" w:hAnsi="Arial" w:cs="Arial"/>
        </w:rPr>
      </w:pPr>
    </w:p>
    <w:p w14:paraId="2F59F1A4" w14:textId="77777777" w:rsidR="0071772A" w:rsidRDefault="0071772A" w:rsidP="00F4146D">
      <w:pPr>
        <w:tabs>
          <w:tab w:val="num" w:pos="200"/>
        </w:tabs>
        <w:ind w:left="4536" w:firstLine="567"/>
        <w:jc w:val="center"/>
        <w:outlineLvl w:val="0"/>
        <w:rPr>
          <w:rFonts w:ascii="Arial" w:hAnsi="Arial" w:cs="Arial"/>
        </w:rPr>
      </w:pPr>
    </w:p>
    <w:p w14:paraId="2897E1FE" w14:textId="77777777" w:rsidR="0071772A" w:rsidRDefault="0071772A" w:rsidP="00F4146D">
      <w:pPr>
        <w:tabs>
          <w:tab w:val="num" w:pos="200"/>
        </w:tabs>
        <w:ind w:left="4536" w:firstLine="567"/>
        <w:jc w:val="center"/>
        <w:outlineLvl w:val="0"/>
        <w:rPr>
          <w:rFonts w:ascii="Arial" w:hAnsi="Arial" w:cs="Arial"/>
        </w:rPr>
      </w:pPr>
    </w:p>
    <w:p w14:paraId="65C596B4" w14:textId="77777777" w:rsidR="0071772A" w:rsidRDefault="0071772A" w:rsidP="00F4146D">
      <w:pPr>
        <w:tabs>
          <w:tab w:val="num" w:pos="200"/>
        </w:tabs>
        <w:ind w:left="4536" w:firstLine="567"/>
        <w:jc w:val="center"/>
        <w:outlineLvl w:val="0"/>
        <w:rPr>
          <w:rFonts w:ascii="Arial" w:hAnsi="Arial" w:cs="Arial"/>
        </w:rPr>
      </w:pPr>
    </w:p>
    <w:p w14:paraId="68335187" w14:textId="77777777" w:rsidR="0071772A" w:rsidRDefault="0071772A" w:rsidP="00F4146D">
      <w:pPr>
        <w:tabs>
          <w:tab w:val="num" w:pos="200"/>
        </w:tabs>
        <w:ind w:left="4536" w:firstLine="567"/>
        <w:jc w:val="center"/>
        <w:outlineLvl w:val="0"/>
        <w:rPr>
          <w:rFonts w:ascii="Arial" w:hAnsi="Arial" w:cs="Arial"/>
        </w:rPr>
      </w:pPr>
    </w:p>
    <w:p w14:paraId="13CB9597" w14:textId="77777777" w:rsidR="0071772A" w:rsidRDefault="0071772A" w:rsidP="00F4146D">
      <w:pPr>
        <w:tabs>
          <w:tab w:val="num" w:pos="200"/>
        </w:tabs>
        <w:ind w:left="4536" w:firstLine="567"/>
        <w:jc w:val="center"/>
        <w:outlineLvl w:val="0"/>
        <w:rPr>
          <w:rFonts w:ascii="Arial" w:hAnsi="Arial" w:cs="Arial"/>
        </w:rPr>
      </w:pPr>
    </w:p>
    <w:p w14:paraId="04368AC4" w14:textId="77777777" w:rsidR="0071772A" w:rsidRDefault="0071772A" w:rsidP="00F4146D">
      <w:pPr>
        <w:tabs>
          <w:tab w:val="num" w:pos="200"/>
        </w:tabs>
        <w:ind w:left="4536" w:firstLine="567"/>
        <w:jc w:val="center"/>
        <w:outlineLvl w:val="0"/>
        <w:rPr>
          <w:rFonts w:ascii="Arial" w:hAnsi="Arial" w:cs="Arial"/>
        </w:rPr>
      </w:pPr>
    </w:p>
    <w:p w14:paraId="3B762A90" w14:textId="77777777" w:rsidR="0071772A" w:rsidRPr="00F4146D" w:rsidRDefault="0071772A" w:rsidP="00F4146D">
      <w:pPr>
        <w:tabs>
          <w:tab w:val="num" w:pos="200"/>
        </w:tabs>
        <w:ind w:left="4536" w:firstLine="567"/>
        <w:jc w:val="center"/>
        <w:outlineLvl w:val="0"/>
        <w:rPr>
          <w:rFonts w:ascii="Arial" w:hAnsi="Arial" w:cs="Arial"/>
        </w:rPr>
      </w:pPr>
    </w:p>
    <w:p w14:paraId="3F4BBA58" w14:textId="77777777" w:rsidR="003F412D" w:rsidRPr="00F4146D" w:rsidRDefault="003F412D" w:rsidP="00F4146D">
      <w:pPr>
        <w:tabs>
          <w:tab w:val="num" w:pos="200"/>
        </w:tabs>
        <w:ind w:left="4536" w:firstLine="567"/>
        <w:jc w:val="center"/>
        <w:outlineLvl w:val="0"/>
        <w:rPr>
          <w:rFonts w:ascii="Arial" w:hAnsi="Arial" w:cs="Arial"/>
        </w:rPr>
      </w:pPr>
    </w:p>
    <w:p w14:paraId="57388840" w14:textId="77777777" w:rsidR="003F412D" w:rsidRPr="00FC18D6" w:rsidRDefault="003F412D" w:rsidP="00FC18D6">
      <w:pPr>
        <w:pStyle w:val="a8"/>
        <w:jc w:val="right"/>
        <w:rPr>
          <w:rFonts w:ascii="Arial" w:hAnsi="Arial" w:cs="Arial"/>
          <w:sz w:val="24"/>
          <w:szCs w:val="24"/>
        </w:rPr>
      </w:pPr>
      <w:r w:rsidRPr="00FC18D6">
        <w:rPr>
          <w:rFonts w:ascii="Arial" w:hAnsi="Arial" w:cs="Arial"/>
          <w:sz w:val="24"/>
          <w:szCs w:val="24"/>
        </w:rPr>
        <w:lastRenderedPageBreak/>
        <w:t>УТВЕРЖДЕНО</w:t>
      </w:r>
    </w:p>
    <w:p w14:paraId="73A6EDA6" w14:textId="77777777" w:rsidR="00FC18D6" w:rsidRDefault="003F412D" w:rsidP="00FC18D6">
      <w:pPr>
        <w:pStyle w:val="a8"/>
        <w:jc w:val="right"/>
        <w:rPr>
          <w:rFonts w:ascii="Arial" w:hAnsi="Arial" w:cs="Arial"/>
          <w:bCs/>
          <w:sz w:val="24"/>
          <w:szCs w:val="24"/>
        </w:rPr>
      </w:pPr>
      <w:r w:rsidRPr="00FC18D6">
        <w:rPr>
          <w:rFonts w:ascii="Arial" w:hAnsi="Arial" w:cs="Arial"/>
          <w:sz w:val="24"/>
          <w:szCs w:val="24"/>
        </w:rPr>
        <w:t xml:space="preserve">решением </w:t>
      </w:r>
      <w:r w:rsidRPr="00FC18D6">
        <w:rPr>
          <w:rFonts w:ascii="Arial" w:hAnsi="Arial" w:cs="Arial"/>
          <w:bCs/>
          <w:sz w:val="24"/>
          <w:szCs w:val="24"/>
        </w:rPr>
        <w:t xml:space="preserve">Собрания депутатов </w:t>
      </w:r>
    </w:p>
    <w:p w14:paraId="2ECFE7A0" w14:textId="56ED962C" w:rsidR="003F412D" w:rsidRPr="00FC18D6" w:rsidRDefault="001F71DF" w:rsidP="00FC18D6">
      <w:pPr>
        <w:pStyle w:val="a8"/>
        <w:jc w:val="right"/>
        <w:rPr>
          <w:rFonts w:ascii="Arial" w:hAnsi="Arial" w:cs="Arial"/>
          <w:bCs/>
          <w:sz w:val="24"/>
          <w:szCs w:val="24"/>
        </w:rPr>
      </w:pPr>
      <w:proofErr w:type="spellStart"/>
      <w:r w:rsidRPr="00FC18D6">
        <w:rPr>
          <w:rFonts w:ascii="Arial" w:hAnsi="Arial" w:cs="Arial"/>
          <w:bCs/>
          <w:sz w:val="24"/>
          <w:szCs w:val="24"/>
        </w:rPr>
        <w:t>Ворошневского</w:t>
      </w:r>
      <w:proofErr w:type="spellEnd"/>
      <w:r w:rsidRPr="00FC18D6">
        <w:rPr>
          <w:rFonts w:ascii="Arial" w:hAnsi="Arial" w:cs="Arial"/>
          <w:bCs/>
          <w:sz w:val="24"/>
          <w:szCs w:val="24"/>
        </w:rPr>
        <w:t xml:space="preserve"> </w:t>
      </w:r>
      <w:r w:rsidR="003F412D" w:rsidRPr="00FC18D6">
        <w:rPr>
          <w:rFonts w:ascii="Arial" w:hAnsi="Arial" w:cs="Arial"/>
          <w:bCs/>
          <w:sz w:val="24"/>
          <w:szCs w:val="24"/>
        </w:rPr>
        <w:t xml:space="preserve">сельсовета </w:t>
      </w:r>
    </w:p>
    <w:p w14:paraId="78F5BFEF" w14:textId="77777777" w:rsidR="003F412D" w:rsidRPr="00FC18D6" w:rsidRDefault="003F412D" w:rsidP="00FC18D6">
      <w:pPr>
        <w:pStyle w:val="a8"/>
        <w:jc w:val="right"/>
        <w:rPr>
          <w:rFonts w:ascii="Arial" w:hAnsi="Arial" w:cs="Arial"/>
          <w:i/>
          <w:iCs/>
          <w:sz w:val="24"/>
          <w:szCs w:val="24"/>
        </w:rPr>
      </w:pPr>
      <w:r w:rsidRPr="00FC18D6">
        <w:rPr>
          <w:rFonts w:ascii="Arial" w:hAnsi="Arial" w:cs="Arial"/>
          <w:bCs/>
          <w:sz w:val="24"/>
          <w:szCs w:val="24"/>
        </w:rPr>
        <w:t>Курского района</w:t>
      </w:r>
    </w:p>
    <w:p w14:paraId="06D139BA" w14:textId="3B7E0B73" w:rsidR="003F412D" w:rsidRPr="00FC18D6" w:rsidRDefault="003F412D" w:rsidP="00FC18D6">
      <w:pPr>
        <w:pStyle w:val="a8"/>
        <w:jc w:val="right"/>
        <w:rPr>
          <w:rFonts w:ascii="Arial" w:hAnsi="Arial" w:cs="Arial"/>
          <w:sz w:val="24"/>
          <w:szCs w:val="24"/>
        </w:rPr>
      </w:pPr>
      <w:r w:rsidRPr="00FC18D6">
        <w:rPr>
          <w:rFonts w:ascii="Arial" w:hAnsi="Arial" w:cs="Arial"/>
          <w:sz w:val="24"/>
          <w:szCs w:val="24"/>
        </w:rPr>
        <w:t xml:space="preserve">от </w:t>
      </w:r>
      <w:r w:rsidR="001F71DF" w:rsidRPr="00FC18D6">
        <w:rPr>
          <w:rFonts w:ascii="Arial" w:hAnsi="Arial" w:cs="Arial"/>
          <w:sz w:val="24"/>
          <w:szCs w:val="24"/>
        </w:rPr>
        <w:t>12</w:t>
      </w:r>
      <w:r w:rsidRPr="00FC18D6">
        <w:rPr>
          <w:rFonts w:ascii="Arial" w:hAnsi="Arial" w:cs="Arial"/>
          <w:sz w:val="24"/>
          <w:szCs w:val="24"/>
        </w:rPr>
        <w:t>.1</w:t>
      </w:r>
      <w:r w:rsidR="001F71DF" w:rsidRPr="00FC18D6">
        <w:rPr>
          <w:rFonts w:ascii="Arial" w:hAnsi="Arial" w:cs="Arial"/>
          <w:sz w:val="24"/>
          <w:szCs w:val="24"/>
        </w:rPr>
        <w:t>1</w:t>
      </w:r>
      <w:r w:rsidRPr="00FC18D6">
        <w:rPr>
          <w:rFonts w:ascii="Arial" w:hAnsi="Arial" w:cs="Arial"/>
          <w:sz w:val="24"/>
          <w:szCs w:val="24"/>
        </w:rPr>
        <w:t xml:space="preserve">.2021 № </w:t>
      </w:r>
      <w:r w:rsidR="001F71DF" w:rsidRPr="00FC18D6">
        <w:rPr>
          <w:rFonts w:ascii="Arial" w:hAnsi="Arial" w:cs="Arial"/>
          <w:sz w:val="24"/>
          <w:szCs w:val="24"/>
        </w:rPr>
        <w:t>252-6-87</w:t>
      </w:r>
    </w:p>
    <w:p w14:paraId="23A03877" w14:textId="4CC570DE" w:rsidR="0071772A" w:rsidRPr="00FC18D6" w:rsidRDefault="0071772A" w:rsidP="00FC18D6">
      <w:pPr>
        <w:pStyle w:val="a8"/>
        <w:jc w:val="right"/>
        <w:rPr>
          <w:rFonts w:ascii="Arial" w:hAnsi="Arial" w:cs="Arial"/>
          <w:sz w:val="24"/>
          <w:szCs w:val="24"/>
        </w:rPr>
      </w:pPr>
      <w:r w:rsidRPr="00FC18D6">
        <w:rPr>
          <w:rFonts w:ascii="Arial" w:hAnsi="Arial" w:cs="Arial"/>
          <w:sz w:val="24"/>
          <w:szCs w:val="24"/>
        </w:rPr>
        <w:t xml:space="preserve">(в редакции от </w:t>
      </w:r>
      <w:r w:rsidR="00437420">
        <w:rPr>
          <w:rFonts w:ascii="Arial" w:hAnsi="Arial" w:cs="Arial"/>
          <w:sz w:val="24"/>
          <w:szCs w:val="24"/>
        </w:rPr>
        <w:t>30.09.</w:t>
      </w:r>
      <w:r w:rsidRPr="00FC18D6">
        <w:rPr>
          <w:rFonts w:ascii="Arial" w:hAnsi="Arial" w:cs="Arial"/>
          <w:sz w:val="24"/>
          <w:szCs w:val="24"/>
        </w:rPr>
        <w:t>2022 №</w:t>
      </w:r>
      <w:r w:rsidR="00437420">
        <w:rPr>
          <w:rFonts w:ascii="Arial" w:hAnsi="Arial" w:cs="Arial"/>
          <w:sz w:val="24"/>
          <w:szCs w:val="24"/>
        </w:rPr>
        <w:t>1-7-5)</w:t>
      </w:r>
    </w:p>
    <w:p w14:paraId="54A2E0EE" w14:textId="77777777" w:rsidR="003F412D" w:rsidRPr="00F4146D" w:rsidRDefault="003F412D" w:rsidP="00F4146D">
      <w:pPr>
        <w:ind w:firstLine="567"/>
        <w:jc w:val="right"/>
        <w:rPr>
          <w:rFonts w:ascii="Arial" w:hAnsi="Arial" w:cs="Arial"/>
          <w:sz w:val="17"/>
          <w:szCs w:val="17"/>
        </w:rPr>
      </w:pPr>
    </w:p>
    <w:p w14:paraId="079BF10B" w14:textId="77777777" w:rsidR="003F412D" w:rsidRPr="00FC18D6" w:rsidRDefault="003F412D" w:rsidP="00FC18D6">
      <w:pPr>
        <w:pStyle w:val="a8"/>
        <w:jc w:val="center"/>
        <w:rPr>
          <w:rFonts w:ascii="Arial" w:hAnsi="Arial" w:cs="Arial"/>
        </w:rPr>
      </w:pPr>
    </w:p>
    <w:p w14:paraId="047AD9AA" w14:textId="2721E744" w:rsidR="003F412D" w:rsidRPr="00FC18D6" w:rsidRDefault="003F412D" w:rsidP="00FC18D6">
      <w:pPr>
        <w:pStyle w:val="a8"/>
        <w:jc w:val="center"/>
        <w:rPr>
          <w:rFonts w:ascii="Arial" w:hAnsi="Arial" w:cs="Arial"/>
          <w:b/>
          <w:bCs/>
          <w:sz w:val="28"/>
          <w:szCs w:val="28"/>
        </w:rPr>
      </w:pPr>
      <w:r w:rsidRPr="00FC18D6">
        <w:rPr>
          <w:rFonts w:ascii="Arial" w:hAnsi="Arial" w:cs="Arial"/>
          <w:b/>
          <w:bCs/>
          <w:sz w:val="28"/>
          <w:szCs w:val="28"/>
        </w:rPr>
        <w:t>Положение</w:t>
      </w:r>
    </w:p>
    <w:p w14:paraId="77FCF7BE" w14:textId="5AB1EE33" w:rsidR="003F412D" w:rsidRPr="00FC18D6" w:rsidRDefault="003F412D" w:rsidP="00FC18D6">
      <w:pPr>
        <w:pStyle w:val="a8"/>
        <w:jc w:val="center"/>
        <w:rPr>
          <w:rFonts w:ascii="Arial" w:hAnsi="Arial" w:cs="Arial"/>
          <w:b/>
          <w:bCs/>
          <w:sz w:val="28"/>
          <w:szCs w:val="28"/>
        </w:rPr>
      </w:pPr>
      <w:r w:rsidRPr="00FC18D6">
        <w:rPr>
          <w:rFonts w:ascii="Arial" w:hAnsi="Arial" w:cs="Arial"/>
          <w:b/>
          <w:bCs/>
          <w:sz w:val="28"/>
          <w:szCs w:val="28"/>
        </w:rPr>
        <w:t>о муниципальном контроле в сфере</w:t>
      </w:r>
    </w:p>
    <w:p w14:paraId="3EB91B93" w14:textId="77777777" w:rsidR="003F412D" w:rsidRPr="00FC18D6" w:rsidRDefault="003F412D" w:rsidP="00FC18D6">
      <w:pPr>
        <w:pStyle w:val="a8"/>
        <w:jc w:val="center"/>
        <w:rPr>
          <w:rFonts w:ascii="Arial" w:hAnsi="Arial" w:cs="Arial"/>
          <w:b/>
          <w:sz w:val="28"/>
          <w:szCs w:val="28"/>
        </w:rPr>
      </w:pPr>
      <w:r w:rsidRPr="00FC18D6">
        <w:rPr>
          <w:rFonts w:ascii="Arial" w:hAnsi="Arial" w:cs="Arial"/>
          <w:b/>
          <w:bCs/>
          <w:sz w:val="28"/>
          <w:szCs w:val="28"/>
        </w:rPr>
        <w:t>благоустройства на территории</w:t>
      </w:r>
      <w:r w:rsidRPr="00FC18D6">
        <w:rPr>
          <w:rFonts w:ascii="Arial" w:hAnsi="Arial" w:cs="Arial"/>
          <w:sz w:val="28"/>
          <w:szCs w:val="28"/>
        </w:rPr>
        <w:t xml:space="preserve"> </w:t>
      </w:r>
      <w:r w:rsidRPr="00FC18D6">
        <w:rPr>
          <w:rFonts w:ascii="Arial" w:hAnsi="Arial" w:cs="Arial"/>
          <w:b/>
          <w:sz w:val="28"/>
          <w:szCs w:val="28"/>
        </w:rPr>
        <w:t>муниципального</w:t>
      </w:r>
    </w:p>
    <w:p w14:paraId="5E63B170" w14:textId="20966CBA" w:rsidR="003F412D" w:rsidRPr="00FC18D6" w:rsidRDefault="003F412D" w:rsidP="00FC18D6">
      <w:pPr>
        <w:pStyle w:val="a8"/>
        <w:jc w:val="center"/>
        <w:rPr>
          <w:rFonts w:ascii="Arial" w:hAnsi="Arial" w:cs="Arial"/>
          <w:b/>
          <w:sz w:val="28"/>
          <w:szCs w:val="28"/>
        </w:rPr>
      </w:pPr>
      <w:r w:rsidRPr="00FC18D6">
        <w:rPr>
          <w:rFonts w:ascii="Arial" w:hAnsi="Arial" w:cs="Arial"/>
          <w:b/>
          <w:sz w:val="28"/>
          <w:szCs w:val="28"/>
        </w:rPr>
        <w:t>образования «</w:t>
      </w:r>
      <w:proofErr w:type="spellStart"/>
      <w:r w:rsidR="001F71DF" w:rsidRPr="00FC18D6">
        <w:rPr>
          <w:rFonts w:ascii="Arial" w:hAnsi="Arial" w:cs="Arial"/>
          <w:b/>
          <w:sz w:val="28"/>
          <w:szCs w:val="28"/>
        </w:rPr>
        <w:t>Ворошневский</w:t>
      </w:r>
      <w:proofErr w:type="spellEnd"/>
      <w:r w:rsidR="001F71DF" w:rsidRPr="00FC18D6">
        <w:rPr>
          <w:rFonts w:ascii="Arial" w:hAnsi="Arial" w:cs="Arial"/>
          <w:b/>
          <w:sz w:val="28"/>
          <w:szCs w:val="28"/>
        </w:rPr>
        <w:t xml:space="preserve"> </w:t>
      </w:r>
      <w:r w:rsidRPr="00FC18D6">
        <w:rPr>
          <w:rFonts w:ascii="Arial" w:hAnsi="Arial" w:cs="Arial"/>
          <w:b/>
          <w:sz w:val="28"/>
          <w:szCs w:val="28"/>
        </w:rPr>
        <w:t>сельсовет»</w:t>
      </w:r>
    </w:p>
    <w:p w14:paraId="319B0A21" w14:textId="77777777" w:rsidR="003F412D" w:rsidRPr="00FC18D6" w:rsidRDefault="003F412D" w:rsidP="00FC18D6">
      <w:pPr>
        <w:pStyle w:val="a8"/>
        <w:jc w:val="center"/>
        <w:rPr>
          <w:rFonts w:ascii="Arial" w:hAnsi="Arial" w:cs="Arial"/>
          <w:b/>
          <w:i/>
          <w:iCs/>
        </w:rPr>
      </w:pPr>
      <w:r w:rsidRPr="00FC18D6">
        <w:rPr>
          <w:rFonts w:ascii="Arial" w:hAnsi="Arial" w:cs="Arial"/>
          <w:b/>
          <w:sz w:val="28"/>
          <w:szCs w:val="28"/>
        </w:rPr>
        <w:t>Курского района Курской области</w:t>
      </w:r>
    </w:p>
    <w:p w14:paraId="23E051CE" w14:textId="77777777" w:rsidR="003F412D" w:rsidRPr="00F4146D" w:rsidRDefault="003F412D" w:rsidP="00F4146D">
      <w:pPr>
        <w:spacing w:line="360" w:lineRule="auto"/>
        <w:ind w:firstLine="567"/>
        <w:jc w:val="center"/>
        <w:rPr>
          <w:rFonts w:ascii="Arial" w:hAnsi="Arial" w:cs="Arial"/>
        </w:rPr>
      </w:pPr>
    </w:p>
    <w:p w14:paraId="6FAF200E" w14:textId="77777777" w:rsidR="003F412D" w:rsidRPr="00F4146D" w:rsidRDefault="003F412D" w:rsidP="00F4146D">
      <w:pPr>
        <w:pStyle w:val="ConsPlusNormal"/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F4146D">
        <w:rPr>
          <w:b/>
          <w:bCs/>
          <w:sz w:val="28"/>
          <w:szCs w:val="28"/>
        </w:rPr>
        <w:t>1. Общие положения</w:t>
      </w:r>
    </w:p>
    <w:p w14:paraId="2C6D9938" w14:textId="3E336BA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1.1. Настоящее Положение устанавливает порядок осуществления муниципального контроля в сфере благоустройства на территории муниципального образования «</w:t>
      </w:r>
      <w:proofErr w:type="spellStart"/>
      <w:r w:rsidR="001F71DF">
        <w:rPr>
          <w:sz w:val="24"/>
          <w:szCs w:val="24"/>
        </w:rPr>
        <w:t>Ворошневский</w:t>
      </w:r>
      <w:proofErr w:type="spellEnd"/>
      <w:r w:rsidR="001F71DF">
        <w:rPr>
          <w:sz w:val="24"/>
          <w:szCs w:val="24"/>
        </w:rPr>
        <w:t xml:space="preserve"> </w:t>
      </w:r>
      <w:proofErr w:type="gramStart"/>
      <w:r w:rsidRPr="00F4146D">
        <w:rPr>
          <w:sz w:val="24"/>
          <w:szCs w:val="24"/>
        </w:rPr>
        <w:t>сельсовет»  Курского</w:t>
      </w:r>
      <w:proofErr w:type="gramEnd"/>
      <w:r w:rsidRPr="00F4146D">
        <w:rPr>
          <w:sz w:val="24"/>
          <w:szCs w:val="24"/>
        </w:rPr>
        <w:t xml:space="preserve"> района Курской области (далее – контроль в сфере благоустройства).</w:t>
      </w:r>
    </w:p>
    <w:p w14:paraId="039BD4FC" w14:textId="3C5DBB4A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F4146D">
        <w:rPr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Pr="00F4146D">
        <w:rPr>
          <w:sz w:val="24"/>
          <w:szCs w:val="24"/>
        </w:rPr>
        <w:t>муниципального образования «</w:t>
      </w:r>
      <w:proofErr w:type="spellStart"/>
      <w:r w:rsidR="001F71DF">
        <w:rPr>
          <w:sz w:val="24"/>
          <w:szCs w:val="24"/>
        </w:rPr>
        <w:t>Ворошневский</w:t>
      </w:r>
      <w:proofErr w:type="spellEnd"/>
      <w:r w:rsidR="001F71DF">
        <w:rPr>
          <w:sz w:val="24"/>
          <w:szCs w:val="24"/>
        </w:rPr>
        <w:t xml:space="preserve"> </w:t>
      </w:r>
      <w:r w:rsidRPr="00F4146D">
        <w:rPr>
          <w:sz w:val="24"/>
          <w:szCs w:val="24"/>
        </w:rPr>
        <w:t xml:space="preserve">сельсовет» Курского района Курской </w:t>
      </w:r>
      <w:proofErr w:type="gramStart"/>
      <w:r w:rsidRPr="00F4146D">
        <w:rPr>
          <w:sz w:val="24"/>
          <w:szCs w:val="24"/>
        </w:rPr>
        <w:t xml:space="preserve">области </w:t>
      </w:r>
      <w:r w:rsidRPr="00F4146D">
        <w:rPr>
          <w:i/>
          <w:iCs/>
          <w:sz w:val="24"/>
          <w:szCs w:val="24"/>
        </w:rPr>
        <w:t xml:space="preserve"> </w:t>
      </w:r>
      <w:r w:rsidRPr="00F4146D">
        <w:rPr>
          <w:sz w:val="24"/>
          <w:szCs w:val="24"/>
        </w:rPr>
        <w:t>(</w:t>
      </w:r>
      <w:proofErr w:type="gramEnd"/>
      <w:r w:rsidRPr="00F4146D">
        <w:rPr>
          <w:sz w:val="24"/>
          <w:szCs w:val="24"/>
        </w:rPr>
        <w:t>далее – Правила благоустройства)</w:t>
      </w:r>
      <w:r w:rsidRPr="00F4146D">
        <w:rPr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0C4680A5" w14:textId="5F83C535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1.3. Контроль в сфере благоустройства о</w:t>
      </w:r>
      <w:r w:rsidR="003261DE" w:rsidRPr="00F4146D">
        <w:rPr>
          <w:sz w:val="24"/>
          <w:szCs w:val="24"/>
        </w:rPr>
        <w:t>существляется А</w:t>
      </w:r>
      <w:r w:rsidRPr="00F4146D">
        <w:rPr>
          <w:sz w:val="24"/>
          <w:szCs w:val="24"/>
        </w:rPr>
        <w:t xml:space="preserve">дминистрацией </w:t>
      </w:r>
      <w:proofErr w:type="spellStart"/>
      <w:r w:rsidR="001F71DF">
        <w:rPr>
          <w:sz w:val="24"/>
          <w:szCs w:val="24"/>
        </w:rPr>
        <w:t>Ворошневского</w:t>
      </w:r>
      <w:proofErr w:type="spellEnd"/>
      <w:r w:rsidR="001F71DF">
        <w:rPr>
          <w:sz w:val="24"/>
          <w:szCs w:val="24"/>
        </w:rPr>
        <w:t xml:space="preserve"> </w:t>
      </w:r>
      <w:r w:rsidRPr="00F4146D">
        <w:rPr>
          <w:sz w:val="24"/>
          <w:szCs w:val="24"/>
        </w:rPr>
        <w:t xml:space="preserve">сельсовета Курского </w:t>
      </w:r>
      <w:proofErr w:type="gramStart"/>
      <w:r w:rsidRPr="00F4146D">
        <w:rPr>
          <w:sz w:val="24"/>
          <w:szCs w:val="24"/>
        </w:rPr>
        <w:t>района  (</w:t>
      </w:r>
      <w:proofErr w:type="gramEnd"/>
      <w:r w:rsidRPr="00F4146D">
        <w:rPr>
          <w:sz w:val="24"/>
          <w:szCs w:val="24"/>
        </w:rPr>
        <w:t>далее – Контрольный орган).</w:t>
      </w:r>
    </w:p>
    <w:p w14:paraId="07C1FD28" w14:textId="3AFC8D7F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 xml:space="preserve">1.4. Должностными лицами Контрольного органа, уполномоченными осуществлять контроль в сфере благоустройства, являются заместители Главы Администрации </w:t>
      </w:r>
      <w:proofErr w:type="spellStart"/>
      <w:r w:rsidR="001F71DF">
        <w:rPr>
          <w:sz w:val="24"/>
          <w:szCs w:val="24"/>
        </w:rPr>
        <w:t>Ворошневского</w:t>
      </w:r>
      <w:proofErr w:type="spellEnd"/>
      <w:r w:rsidR="001F71DF">
        <w:rPr>
          <w:sz w:val="24"/>
          <w:szCs w:val="24"/>
        </w:rPr>
        <w:t xml:space="preserve"> </w:t>
      </w:r>
      <w:r w:rsidRPr="00F4146D">
        <w:rPr>
          <w:sz w:val="24"/>
          <w:szCs w:val="24"/>
        </w:rPr>
        <w:t>сельсовета Курского района (далее также – должностные лица, уполномоченные осуществлять контроль). В должностные обязанности указанных должностных лиц Контрольного органа в соответствии с их должностной инструкцией входит осуществление полномочий по контролю в сфере благоустройства.</w:t>
      </w:r>
    </w:p>
    <w:p w14:paraId="38199863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48F7D1ED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F4146D">
        <w:rPr>
          <w:rStyle w:val="a5"/>
          <w:color w:val="auto"/>
          <w:sz w:val="24"/>
          <w:szCs w:val="24"/>
        </w:rPr>
        <w:t>закона</w:t>
      </w:r>
      <w:r w:rsidRPr="00F4146D">
        <w:rPr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F4146D">
        <w:rPr>
          <w:rStyle w:val="a5"/>
          <w:color w:val="auto"/>
          <w:sz w:val="24"/>
          <w:szCs w:val="24"/>
        </w:rPr>
        <w:t>закона</w:t>
      </w:r>
      <w:r w:rsidRPr="00F4146D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663D4145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lastRenderedPageBreak/>
        <w:t>1.6. Объектами контроля в сфере благоустройства (далее объект Контроля) являются:</w:t>
      </w:r>
    </w:p>
    <w:p w14:paraId="56FDDB8B" w14:textId="5A3FFC92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деятельность, действия (бездействие) контролируемых лиц в сфере благоустройства на территории муниципального образования "</w:t>
      </w:r>
      <w:proofErr w:type="spellStart"/>
      <w:proofErr w:type="gramStart"/>
      <w:r w:rsidR="001F71DF">
        <w:rPr>
          <w:sz w:val="24"/>
          <w:szCs w:val="24"/>
        </w:rPr>
        <w:t>Ворошневский</w:t>
      </w:r>
      <w:proofErr w:type="spellEnd"/>
      <w:r w:rsidR="001F71DF">
        <w:rPr>
          <w:sz w:val="24"/>
          <w:szCs w:val="24"/>
        </w:rPr>
        <w:t xml:space="preserve"> </w:t>
      </w:r>
      <w:r w:rsidRPr="00F4146D">
        <w:rPr>
          <w:sz w:val="24"/>
          <w:szCs w:val="24"/>
        </w:rPr>
        <w:t xml:space="preserve"> сельсовет</w:t>
      </w:r>
      <w:proofErr w:type="gramEnd"/>
      <w:r w:rsidRPr="00F4146D">
        <w:rPr>
          <w:sz w:val="24"/>
          <w:szCs w:val="24"/>
        </w:rPr>
        <w:t>" Курского района Курской области,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63DC376A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14:paraId="1246C822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14:paraId="40788609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bookmarkStart w:id="0" w:name="Par61"/>
      <w:bookmarkEnd w:id="0"/>
      <w:r w:rsidRPr="00F4146D">
        <w:rPr>
          <w:sz w:val="24"/>
          <w:szCs w:val="24"/>
        </w:rPr>
        <w:t xml:space="preserve">Контрольный </w:t>
      </w:r>
      <w:proofErr w:type="gramStart"/>
      <w:r w:rsidRPr="00F4146D">
        <w:rPr>
          <w:sz w:val="24"/>
          <w:szCs w:val="24"/>
        </w:rPr>
        <w:t>орган  осуществляет</w:t>
      </w:r>
      <w:proofErr w:type="gramEnd"/>
      <w:r w:rsidRPr="00F4146D">
        <w:rPr>
          <w:sz w:val="24"/>
          <w:szCs w:val="24"/>
        </w:rPr>
        <w:t xml:space="preserve"> контроль за соблюдением Правил благоустройства, включающих:</w:t>
      </w:r>
    </w:p>
    <w:p w14:paraId="6ABADE42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1) обязательные требования по содержанию прилегающих территорий;</w:t>
      </w:r>
    </w:p>
    <w:p w14:paraId="1DED85C3" w14:textId="77777777" w:rsidR="003F412D" w:rsidRPr="00F4146D" w:rsidRDefault="003F412D" w:rsidP="00F4146D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F4146D">
        <w:rPr>
          <w:rFonts w:ascii="Arial" w:hAnsi="Arial" w:cs="Arial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3C314003" w14:textId="77777777" w:rsidR="003F412D" w:rsidRPr="00F4146D" w:rsidRDefault="003F412D" w:rsidP="00F4146D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F4146D">
        <w:rPr>
          <w:rFonts w:ascii="Arial" w:hAnsi="Arial" w:cs="Arial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48719971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49186289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14:paraId="4788FD7B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6D713E1C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-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2C689DA0" w14:textId="5BEA8DE8" w:rsidR="003F412D" w:rsidRPr="00F4146D" w:rsidRDefault="003F412D" w:rsidP="00F4146D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F4146D">
        <w:rPr>
          <w:rFonts w:ascii="Arial" w:hAnsi="Arial" w:cs="Arial"/>
        </w:rPr>
        <w:t>3) обязательные требования по уборке территории муниципального образования «</w:t>
      </w:r>
      <w:proofErr w:type="spellStart"/>
      <w:r w:rsidR="001F71DF">
        <w:rPr>
          <w:rFonts w:ascii="Arial" w:hAnsi="Arial" w:cs="Arial"/>
        </w:rPr>
        <w:t>Ворошневский</w:t>
      </w:r>
      <w:proofErr w:type="spellEnd"/>
      <w:r w:rsidR="001F71DF">
        <w:rPr>
          <w:rFonts w:ascii="Arial" w:hAnsi="Arial" w:cs="Arial"/>
        </w:rPr>
        <w:t xml:space="preserve"> </w:t>
      </w:r>
      <w:r w:rsidRPr="00F4146D">
        <w:rPr>
          <w:rFonts w:ascii="Arial" w:hAnsi="Arial" w:cs="Arial"/>
        </w:rPr>
        <w:t xml:space="preserve">сельсовет» Курского района Курской </w:t>
      </w:r>
      <w:proofErr w:type="gramStart"/>
      <w:r w:rsidRPr="00F4146D">
        <w:rPr>
          <w:rFonts w:ascii="Arial" w:hAnsi="Arial" w:cs="Arial"/>
        </w:rPr>
        <w:t>области  в</w:t>
      </w:r>
      <w:proofErr w:type="gramEnd"/>
      <w:r w:rsidRPr="00F4146D">
        <w:rPr>
          <w:rFonts w:ascii="Arial" w:hAnsi="Arial" w:cs="Arial"/>
        </w:rPr>
        <w:t xml:space="preserve"> зимний период, включая контроль проведения мероприятий по очистке от снега, наледи и сосулек кровель зданий, сооружений; </w:t>
      </w:r>
    </w:p>
    <w:p w14:paraId="4473DADE" w14:textId="480AB360" w:rsidR="003F412D" w:rsidRPr="00F4146D" w:rsidRDefault="003F412D" w:rsidP="00F4146D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F4146D">
        <w:rPr>
          <w:rFonts w:ascii="Arial" w:hAnsi="Arial" w:cs="Arial"/>
        </w:rPr>
        <w:t>4) обязательные требования по уборке территории муниципального образования «</w:t>
      </w:r>
      <w:proofErr w:type="spellStart"/>
      <w:r w:rsidR="001F71DF">
        <w:rPr>
          <w:rFonts w:ascii="Arial" w:hAnsi="Arial" w:cs="Arial"/>
        </w:rPr>
        <w:t>Ворошневский</w:t>
      </w:r>
      <w:proofErr w:type="spellEnd"/>
      <w:r w:rsidR="001F71DF">
        <w:rPr>
          <w:rFonts w:ascii="Arial" w:hAnsi="Arial" w:cs="Arial"/>
        </w:rPr>
        <w:t xml:space="preserve"> </w:t>
      </w:r>
      <w:r w:rsidRPr="00F4146D">
        <w:rPr>
          <w:rFonts w:ascii="Arial" w:hAnsi="Arial" w:cs="Arial"/>
        </w:rPr>
        <w:t xml:space="preserve">сельсовет» Курского района Курской </w:t>
      </w:r>
      <w:proofErr w:type="gramStart"/>
      <w:r w:rsidRPr="00F4146D">
        <w:rPr>
          <w:rFonts w:ascii="Arial" w:hAnsi="Arial" w:cs="Arial"/>
        </w:rPr>
        <w:t>области  в</w:t>
      </w:r>
      <w:proofErr w:type="gramEnd"/>
      <w:r w:rsidRPr="00F4146D">
        <w:rPr>
          <w:rFonts w:ascii="Arial" w:hAnsi="Arial" w:cs="Arial"/>
        </w:rPr>
        <w:t xml:space="preserve"> летний период, включая обязательные требования по </w:t>
      </w:r>
      <w:r w:rsidRPr="00F4146D">
        <w:rPr>
          <w:rFonts w:ascii="Arial" w:eastAsia="Calibri" w:hAnsi="Arial" w:cs="Arial"/>
          <w:bCs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F4146D">
        <w:rPr>
          <w:rFonts w:ascii="Arial" w:hAnsi="Arial" w:cs="Arial"/>
        </w:rPr>
        <w:t>;</w:t>
      </w:r>
    </w:p>
    <w:p w14:paraId="2BA04506" w14:textId="77777777" w:rsidR="003F412D" w:rsidRPr="00F4146D" w:rsidRDefault="003F412D" w:rsidP="00F4146D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F4146D">
        <w:rPr>
          <w:rFonts w:ascii="Arial" w:hAnsi="Arial" w:cs="Arial"/>
        </w:rPr>
        <w:t xml:space="preserve">5) дополнительные обязательные требования </w:t>
      </w:r>
      <w:r w:rsidRPr="00F4146D">
        <w:rPr>
          <w:rFonts w:ascii="Arial" w:hAnsi="Arial" w:cs="Arial"/>
          <w:shd w:val="clear" w:color="auto" w:fill="FFFFFF"/>
        </w:rPr>
        <w:t>пожарной безопасности</w:t>
      </w:r>
      <w:r w:rsidRPr="00F4146D">
        <w:rPr>
          <w:rFonts w:ascii="Arial" w:hAnsi="Arial" w:cs="Arial"/>
        </w:rPr>
        <w:t xml:space="preserve"> в </w:t>
      </w:r>
      <w:r w:rsidRPr="00F4146D">
        <w:rPr>
          <w:rFonts w:ascii="Arial" w:hAnsi="Arial" w:cs="Arial"/>
          <w:shd w:val="clear" w:color="auto" w:fill="FFFFFF"/>
        </w:rPr>
        <w:t xml:space="preserve">период действия особого противопожарного режима; </w:t>
      </w:r>
    </w:p>
    <w:p w14:paraId="3E84D0DF" w14:textId="77777777" w:rsidR="003F412D" w:rsidRPr="00F4146D" w:rsidRDefault="003F412D" w:rsidP="00F4146D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F4146D">
        <w:rPr>
          <w:rFonts w:ascii="Arial" w:hAnsi="Arial" w:cs="Arial"/>
          <w:bCs/>
        </w:rPr>
        <w:t xml:space="preserve">6) </w:t>
      </w:r>
      <w:r w:rsidRPr="00F4146D">
        <w:rPr>
          <w:rFonts w:ascii="Arial" w:hAnsi="Arial" w:cs="Arial"/>
        </w:rPr>
        <w:t xml:space="preserve">обязательные требования по </w:t>
      </w:r>
      <w:r w:rsidRPr="00F4146D">
        <w:rPr>
          <w:rFonts w:ascii="Arial" w:hAnsi="Arial" w:cs="Arial"/>
          <w:bCs/>
        </w:rPr>
        <w:t>прокладке, переустройству, ремонту и содержанию подземных коммуникаций на территориях общего пользования</w:t>
      </w:r>
      <w:r w:rsidRPr="00F4146D">
        <w:rPr>
          <w:rFonts w:ascii="Arial" w:hAnsi="Arial" w:cs="Arial"/>
        </w:rPr>
        <w:t>;</w:t>
      </w:r>
    </w:p>
    <w:p w14:paraId="084DBEC0" w14:textId="77777777" w:rsidR="003F412D" w:rsidRPr="00F4146D" w:rsidRDefault="003F412D" w:rsidP="00F4146D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F4146D">
        <w:rPr>
          <w:rFonts w:ascii="Arial" w:hAnsi="Arial" w:cs="Arial"/>
        </w:rPr>
        <w:lastRenderedPageBreak/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14:paraId="299B8705" w14:textId="77777777" w:rsidR="003F412D" w:rsidRPr="00F4146D" w:rsidRDefault="003F412D" w:rsidP="00F4146D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F4146D">
        <w:rPr>
          <w:rFonts w:ascii="Arial" w:eastAsia="Calibri" w:hAnsi="Arial" w:cs="Arial"/>
          <w:bCs/>
          <w:lang w:eastAsia="en-US"/>
        </w:rPr>
        <w:t xml:space="preserve">8) </w:t>
      </w:r>
      <w:r w:rsidRPr="00F4146D">
        <w:rPr>
          <w:rFonts w:ascii="Arial" w:hAnsi="Arial" w:cs="Arial"/>
        </w:rPr>
        <w:t>обязательные требования по складированию твердых коммунальных отходов;</w:t>
      </w:r>
    </w:p>
    <w:p w14:paraId="4E97984B" w14:textId="77777777" w:rsidR="003F412D" w:rsidRPr="00F4146D" w:rsidRDefault="003F412D" w:rsidP="00F4146D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F4146D">
        <w:rPr>
          <w:rFonts w:ascii="Arial" w:hAnsi="Arial" w:cs="Arial"/>
        </w:rPr>
        <w:t xml:space="preserve">9) обязательные требования по </w:t>
      </w:r>
      <w:r w:rsidRPr="00F4146D">
        <w:rPr>
          <w:rFonts w:ascii="Arial" w:hAnsi="Arial" w:cs="Arial"/>
          <w:bCs/>
        </w:rPr>
        <w:t>выгулу животных</w:t>
      </w:r>
      <w:r w:rsidRPr="00F4146D">
        <w:rPr>
          <w:rFonts w:ascii="Arial" w:hAnsi="Arial" w:cs="Arial"/>
        </w:rPr>
        <w:t xml:space="preserve">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8BA480B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0D6A9CD3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1.7. Учет объектов контроля осуществляется посредством создания:</w:t>
      </w:r>
    </w:p>
    <w:p w14:paraId="4E0F016D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единого реестра контрольных мероприятий;</w:t>
      </w:r>
    </w:p>
    <w:p w14:paraId="30B683F9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информационной системы (подсистемы государственной информационной системы) досудебного обжалования;</w:t>
      </w:r>
    </w:p>
    <w:p w14:paraId="64F1A4F9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14:paraId="2552C32B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 xml:space="preserve">Контрольным органом в соответствии с </w:t>
      </w:r>
      <w:hyperlink r:id="rId6" w:history="1">
        <w:r w:rsidRPr="00F4146D">
          <w:rPr>
            <w:sz w:val="24"/>
            <w:szCs w:val="24"/>
          </w:rPr>
          <w:t>частью 2 статьи 16</w:t>
        </w:r>
      </w:hyperlink>
      <w:r w:rsidRPr="00F4146D">
        <w:rPr>
          <w:sz w:val="24"/>
          <w:szCs w:val="24"/>
        </w:rPr>
        <w:t xml:space="preserve"> и </w:t>
      </w:r>
      <w:hyperlink r:id="rId7" w:history="1">
        <w:r w:rsidRPr="00F4146D">
          <w:rPr>
            <w:sz w:val="24"/>
            <w:szCs w:val="24"/>
          </w:rPr>
          <w:t>частью 5 статьи 17</w:t>
        </w:r>
      </w:hyperlink>
      <w:r w:rsidRPr="00F4146D">
        <w:rPr>
          <w:sz w:val="24"/>
          <w:szCs w:val="24"/>
        </w:rPr>
        <w:t xml:space="preserve"> Федерального закона от 31 июля 2020 г. N 248-ФЗ "О государственном контроле (надзоре) и муниципальном контроле в Российской Федерации" (далее - Федеральный закон N 248-ФЗ) ведется учет объектов контроля с использованием информационной системы.</w:t>
      </w:r>
    </w:p>
    <w:p w14:paraId="731612DF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1.8.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0DEF571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747AB069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21CEAD79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10E1C238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3) дворовые территории;</w:t>
      </w:r>
    </w:p>
    <w:p w14:paraId="3FE487DB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4) детские и спортивные площадки;</w:t>
      </w:r>
    </w:p>
    <w:p w14:paraId="3D3CA829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5) площадки для выгула животных;</w:t>
      </w:r>
    </w:p>
    <w:p w14:paraId="5B0C114C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6) парковки (парковочные места);</w:t>
      </w:r>
    </w:p>
    <w:p w14:paraId="790079BB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7) парки, скверы, иные зеленые зоны;</w:t>
      </w:r>
    </w:p>
    <w:p w14:paraId="224AF512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8) технические и санитарно-защитные зоны;</w:t>
      </w:r>
    </w:p>
    <w:p w14:paraId="30A86A03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lastRenderedPageBreak/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14:paraId="47F7D0F4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 xml:space="preserve">1.9. При осуществлении контроля в сфере благоустройства </w:t>
      </w:r>
      <w:r w:rsidRPr="00F4146D">
        <w:rPr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F4146D">
        <w:rPr>
          <w:sz w:val="24"/>
          <w:szCs w:val="24"/>
        </w:rPr>
        <w:t>.</w:t>
      </w:r>
    </w:p>
    <w:p w14:paraId="0917EEA5" w14:textId="77777777" w:rsidR="003F412D" w:rsidRPr="00F4146D" w:rsidRDefault="003F412D" w:rsidP="00F4146D">
      <w:pPr>
        <w:ind w:firstLine="567"/>
        <w:jc w:val="both"/>
        <w:rPr>
          <w:rFonts w:ascii="Arial" w:hAnsi="Arial" w:cs="Arial"/>
        </w:rPr>
      </w:pPr>
    </w:p>
    <w:p w14:paraId="762AE6C9" w14:textId="77777777" w:rsidR="003F412D" w:rsidRPr="00F4146D" w:rsidRDefault="003F412D" w:rsidP="00F4146D">
      <w:pPr>
        <w:pStyle w:val="ConsPlusNormal"/>
        <w:ind w:firstLine="567"/>
        <w:jc w:val="center"/>
        <w:rPr>
          <w:b/>
          <w:bCs/>
          <w:sz w:val="24"/>
          <w:szCs w:val="24"/>
        </w:rPr>
      </w:pPr>
      <w:r w:rsidRPr="00F4146D">
        <w:rPr>
          <w:b/>
          <w:bCs/>
          <w:sz w:val="24"/>
          <w:szCs w:val="24"/>
        </w:rPr>
        <w:t>2. Профилактика рисков причинения вреда (ущерба) охраняемым законом ценностям</w:t>
      </w:r>
    </w:p>
    <w:p w14:paraId="66E4ABB9" w14:textId="77777777" w:rsidR="003F412D" w:rsidRPr="00F4146D" w:rsidRDefault="003F412D" w:rsidP="00F4146D">
      <w:pPr>
        <w:pStyle w:val="ConsPlusNormal"/>
        <w:ind w:firstLine="567"/>
        <w:jc w:val="center"/>
        <w:rPr>
          <w:b/>
          <w:bCs/>
          <w:sz w:val="24"/>
          <w:szCs w:val="24"/>
        </w:rPr>
      </w:pPr>
    </w:p>
    <w:p w14:paraId="6D9CB80A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2.1. Контрольный орган осуществляет контроль в сфере благоустройства в том числе посредством проведения профилактических мероприятий.</w:t>
      </w:r>
    </w:p>
    <w:p w14:paraId="304D3DB0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 xml:space="preserve">2.2. Профилактические мероприятия осуществляются Контрольным </w:t>
      </w:r>
      <w:proofErr w:type="gramStart"/>
      <w:r w:rsidRPr="00F4146D">
        <w:rPr>
          <w:sz w:val="24"/>
          <w:szCs w:val="24"/>
        </w:rPr>
        <w:t>органом  в</w:t>
      </w:r>
      <w:proofErr w:type="gramEnd"/>
      <w:r w:rsidRPr="00F4146D">
        <w:rPr>
          <w:sz w:val="24"/>
          <w:szCs w:val="24"/>
        </w:rPr>
        <w:t xml:space="preserve">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1E444BB3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D18E5CC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7F349FCB" w14:textId="155BE8BF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proofErr w:type="spellStart"/>
      <w:r w:rsidR="00A171B4">
        <w:rPr>
          <w:sz w:val="24"/>
          <w:szCs w:val="24"/>
        </w:rPr>
        <w:t>Ворошневского</w:t>
      </w:r>
      <w:proofErr w:type="spellEnd"/>
      <w:r w:rsidR="00A171B4">
        <w:rPr>
          <w:sz w:val="24"/>
          <w:szCs w:val="24"/>
        </w:rPr>
        <w:t xml:space="preserve"> </w:t>
      </w:r>
      <w:r w:rsidRPr="00F4146D">
        <w:rPr>
          <w:sz w:val="24"/>
          <w:szCs w:val="24"/>
        </w:rPr>
        <w:t>сельсовета Курского района для принятия решения о проведении контрольных мероприятий.</w:t>
      </w:r>
    </w:p>
    <w:p w14:paraId="20E32309" w14:textId="5700F19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 xml:space="preserve">2.5. При осуществлении </w:t>
      </w:r>
      <w:r w:rsidR="00A171B4">
        <w:rPr>
          <w:sz w:val="24"/>
          <w:szCs w:val="24"/>
        </w:rPr>
        <w:t>А</w:t>
      </w:r>
      <w:r w:rsidRPr="00F4146D">
        <w:rPr>
          <w:sz w:val="24"/>
          <w:szCs w:val="24"/>
        </w:rPr>
        <w:t>дминистрацией контроля в сфере благоустройства могут проводиться следующие виды профилактических мероприятий:</w:t>
      </w:r>
    </w:p>
    <w:p w14:paraId="44C3E683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1) информирование;</w:t>
      </w:r>
    </w:p>
    <w:p w14:paraId="2A6F0C0E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2) обобщение правоприменительной практики</w:t>
      </w:r>
    </w:p>
    <w:p w14:paraId="012E2E1C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3) объявление предостережений;</w:t>
      </w:r>
    </w:p>
    <w:p w14:paraId="63ABA46A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4) консультирование;</w:t>
      </w:r>
    </w:p>
    <w:p w14:paraId="4ACF51D9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5) профилактический визит.</w:t>
      </w:r>
    </w:p>
    <w:p w14:paraId="0E83C0E2" w14:textId="0ABD2CC2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 xml:space="preserve">2.6. 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</w:t>
      </w:r>
      <w:r w:rsidR="00A171B4">
        <w:rPr>
          <w:sz w:val="24"/>
          <w:szCs w:val="24"/>
        </w:rPr>
        <w:t>А</w:t>
      </w:r>
      <w:r w:rsidRPr="00F4146D">
        <w:rPr>
          <w:sz w:val="24"/>
          <w:szCs w:val="24"/>
        </w:rPr>
        <w:t>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6F8B69C7" w14:textId="18FE5B0C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lastRenderedPageBreak/>
        <w:t xml:space="preserve">Контрольный орган обязан размещать и поддерживать в актуальном состоянии на официальном сайте </w:t>
      </w:r>
      <w:r w:rsidR="00A171B4">
        <w:rPr>
          <w:sz w:val="24"/>
          <w:szCs w:val="24"/>
        </w:rPr>
        <w:t>А</w:t>
      </w:r>
      <w:r w:rsidRPr="00F4146D">
        <w:rPr>
          <w:sz w:val="24"/>
          <w:szCs w:val="24"/>
        </w:rPr>
        <w:t xml:space="preserve">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F4146D">
          <w:rPr>
            <w:rStyle w:val="a5"/>
            <w:color w:val="auto"/>
            <w:sz w:val="24"/>
            <w:szCs w:val="24"/>
          </w:rPr>
          <w:t>частью 3 статьи 46</w:t>
        </w:r>
      </w:hyperlink>
      <w:r w:rsidRPr="00F4146D">
        <w:rPr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265E2AA" w14:textId="6577E764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Контрольный орган также вправе информировать население муниципального образования «</w:t>
      </w:r>
      <w:proofErr w:type="spellStart"/>
      <w:r w:rsidR="00A171B4">
        <w:rPr>
          <w:sz w:val="24"/>
          <w:szCs w:val="24"/>
        </w:rPr>
        <w:t>Ворошневский</w:t>
      </w:r>
      <w:proofErr w:type="spellEnd"/>
      <w:r w:rsidR="00A171B4">
        <w:rPr>
          <w:sz w:val="24"/>
          <w:szCs w:val="24"/>
        </w:rPr>
        <w:t xml:space="preserve"> </w:t>
      </w:r>
      <w:r w:rsidRPr="00F4146D">
        <w:rPr>
          <w:sz w:val="24"/>
          <w:szCs w:val="24"/>
        </w:rPr>
        <w:t>сельсовет» Курского района Курской области на собраниях и конференциях граждан об обязательных требованиях, предъявляемых к объектам контроля.</w:t>
      </w:r>
    </w:p>
    <w:p w14:paraId="29B578D6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2.7.</w:t>
      </w:r>
      <w:r w:rsidRPr="00F4146D">
        <w:t xml:space="preserve"> </w:t>
      </w:r>
      <w:r w:rsidRPr="00F4146D">
        <w:rPr>
          <w:sz w:val="24"/>
          <w:szCs w:val="24"/>
        </w:rPr>
        <w:t xml:space="preserve">Обобщение правоприменительной практики осуществляется </w:t>
      </w:r>
      <w:proofErr w:type="gramStart"/>
      <w:r w:rsidRPr="00F4146D">
        <w:rPr>
          <w:sz w:val="24"/>
          <w:szCs w:val="24"/>
        </w:rPr>
        <w:t>Администрацией  посредством</w:t>
      </w:r>
      <w:proofErr w:type="gramEnd"/>
      <w:r w:rsidRPr="00F4146D">
        <w:rPr>
          <w:sz w:val="24"/>
          <w:szCs w:val="24"/>
        </w:rPr>
        <w:t xml:space="preserve"> сбора и анализа данных о проведенных контрольных мероприятиях и их результатах.</w:t>
      </w:r>
    </w:p>
    <w:p w14:paraId="31E984DB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ab/>
        <w:t xml:space="preserve">По итогам обобщения правоприменительной </w:t>
      </w:r>
      <w:proofErr w:type="gramStart"/>
      <w:r w:rsidRPr="00F4146D">
        <w:rPr>
          <w:sz w:val="24"/>
          <w:szCs w:val="24"/>
        </w:rPr>
        <w:t>практики  должностными</w:t>
      </w:r>
      <w:proofErr w:type="gramEnd"/>
      <w:r w:rsidRPr="00F4146D">
        <w:rPr>
          <w:sz w:val="24"/>
          <w:szCs w:val="24"/>
        </w:rPr>
        <w:t xml:space="preserve"> лицами, уполномоченными осуществлять контроль, ежегодно готовиться доклад, содержащий результаты обобщения правоприменительной  практики по осуществлению контроля в сфере благоустройства и утверждаемый распоряжением Администрации, подписываемым Главой Администрации. Указанный доклад размещается в срок до 1 июля года, следующего за отчетным годом. На официальном сайте Администрации в специальном разделе, посвященном контрольной деятельности.</w:t>
      </w:r>
    </w:p>
    <w:p w14:paraId="669A9A9A" w14:textId="655C0E5E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 xml:space="preserve">2.8.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</w:t>
      </w:r>
      <w:proofErr w:type="spellStart"/>
      <w:r w:rsidR="00A171B4">
        <w:rPr>
          <w:sz w:val="24"/>
          <w:szCs w:val="24"/>
        </w:rPr>
        <w:t>Ворошневского</w:t>
      </w:r>
      <w:proofErr w:type="spellEnd"/>
      <w:r w:rsidR="00A171B4">
        <w:rPr>
          <w:sz w:val="24"/>
          <w:szCs w:val="24"/>
        </w:rPr>
        <w:t xml:space="preserve"> </w:t>
      </w:r>
      <w:r w:rsidRPr="00F4146D">
        <w:rPr>
          <w:sz w:val="24"/>
          <w:szCs w:val="24"/>
        </w:rPr>
        <w:t xml:space="preserve">сельсовета Курского </w:t>
      </w:r>
      <w:proofErr w:type="gramStart"/>
      <w:r w:rsidRPr="00F4146D">
        <w:rPr>
          <w:sz w:val="24"/>
          <w:szCs w:val="24"/>
        </w:rPr>
        <w:t>района  не</w:t>
      </w:r>
      <w:proofErr w:type="gramEnd"/>
      <w:r w:rsidRPr="00F4146D">
        <w:rPr>
          <w:sz w:val="24"/>
          <w:szCs w:val="24"/>
        </w:rPr>
        <w:t xml:space="preserve">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5429E601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№ 151</w:t>
      </w:r>
      <w:r w:rsidRPr="00F4146D">
        <w:rPr>
          <w:sz w:val="24"/>
          <w:szCs w:val="24"/>
        </w:rPr>
        <w:br/>
        <w:t xml:space="preserve">«О типовых формах документов, используемых контрольным (надзорным) органом». </w:t>
      </w:r>
    </w:p>
    <w:p w14:paraId="666988F5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79B7FB9D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223CA35C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 xml:space="preserve">2.9. Консультирование контролируемых лиц осуществляется должностным лицом, уполномоченным осуществлять контроль, по телефону, </w:t>
      </w:r>
      <w:r w:rsidRPr="00F4146D">
        <w:rPr>
          <w:sz w:val="24"/>
          <w:szCs w:val="24"/>
        </w:rPr>
        <w:lastRenderedPageBreak/>
        <w:t>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B53B480" w14:textId="6C837AB8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 xml:space="preserve">Личный прием граждан проводится Главой </w:t>
      </w:r>
      <w:proofErr w:type="spellStart"/>
      <w:r w:rsidR="00A171B4">
        <w:rPr>
          <w:sz w:val="24"/>
          <w:szCs w:val="24"/>
        </w:rPr>
        <w:t>Ворошневского</w:t>
      </w:r>
      <w:proofErr w:type="spellEnd"/>
      <w:r w:rsidR="00A171B4">
        <w:rPr>
          <w:sz w:val="24"/>
          <w:szCs w:val="24"/>
        </w:rPr>
        <w:t xml:space="preserve"> </w:t>
      </w:r>
      <w:r w:rsidRPr="00F4146D">
        <w:rPr>
          <w:sz w:val="24"/>
          <w:szCs w:val="24"/>
        </w:rPr>
        <w:t>сельсовета Курского района</w:t>
      </w:r>
      <w:r w:rsidRPr="00F4146D">
        <w:rPr>
          <w:i/>
          <w:iCs/>
          <w:sz w:val="24"/>
          <w:szCs w:val="24"/>
        </w:rPr>
        <w:t xml:space="preserve"> </w:t>
      </w:r>
      <w:r w:rsidRPr="00F4146D">
        <w:rPr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25404F32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14:paraId="2F2AE996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1) организация и осуществление контроля в сфере благоустройства;</w:t>
      </w:r>
    </w:p>
    <w:p w14:paraId="1C4FF0B8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14:paraId="41D2726C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14:paraId="417C8030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604E7AF1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3DCF50A9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55562674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50E1FC8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14:paraId="69E62E38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3) ответ на поставленные вопросы требует дополнительного запроса сведений.</w:t>
      </w:r>
    </w:p>
    <w:p w14:paraId="3E881022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04DFB083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48341FF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0A879427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14:paraId="0E4B5EB5" w14:textId="7D3356A9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 xml:space="preserve">В случае поступления в </w:t>
      </w:r>
      <w:r w:rsidR="00A171B4">
        <w:rPr>
          <w:sz w:val="24"/>
          <w:szCs w:val="24"/>
        </w:rPr>
        <w:t>А</w:t>
      </w:r>
      <w:r w:rsidRPr="00F4146D">
        <w:rPr>
          <w:sz w:val="24"/>
          <w:szCs w:val="24"/>
        </w:rPr>
        <w:t xml:space="preserve">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proofErr w:type="spellStart"/>
      <w:r w:rsidR="00A171B4">
        <w:rPr>
          <w:sz w:val="24"/>
          <w:szCs w:val="24"/>
        </w:rPr>
        <w:t>Ворошневского</w:t>
      </w:r>
      <w:proofErr w:type="spellEnd"/>
      <w:r w:rsidR="00A171B4">
        <w:rPr>
          <w:sz w:val="24"/>
          <w:szCs w:val="24"/>
        </w:rPr>
        <w:t xml:space="preserve"> </w:t>
      </w:r>
      <w:r w:rsidRPr="00F4146D">
        <w:rPr>
          <w:sz w:val="24"/>
          <w:szCs w:val="24"/>
        </w:rPr>
        <w:t>сельсовета Курского района.</w:t>
      </w:r>
    </w:p>
    <w:p w14:paraId="7C7D049E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lastRenderedPageBreak/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63270A72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6BC8AABA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C4A9051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</w:p>
    <w:p w14:paraId="238F38E3" w14:textId="77777777" w:rsidR="003F412D" w:rsidRPr="00F4146D" w:rsidRDefault="003F412D" w:rsidP="00F4146D">
      <w:pPr>
        <w:pStyle w:val="ConsPlusNormal"/>
        <w:ind w:firstLine="567"/>
        <w:jc w:val="center"/>
        <w:rPr>
          <w:b/>
          <w:bCs/>
          <w:sz w:val="24"/>
          <w:szCs w:val="24"/>
        </w:rPr>
      </w:pPr>
      <w:r w:rsidRPr="00F4146D">
        <w:rPr>
          <w:b/>
          <w:bCs/>
          <w:sz w:val="24"/>
          <w:szCs w:val="24"/>
        </w:rPr>
        <w:t>3. Осуществление контрольных мероприятий и контрольных действий</w:t>
      </w:r>
    </w:p>
    <w:p w14:paraId="48861E8D" w14:textId="77777777" w:rsidR="003F412D" w:rsidRPr="00F4146D" w:rsidRDefault="003F412D" w:rsidP="00F4146D">
      <w:pPr>
        <w:pStyle w:val="ConsPlusNormal"/>
        <w:ind w:firstLine="567"/>
        <w:jc w:val="center"/>
        <w:rPr>
          <w:b/>
          <w:bCs/>
          <w:sz w:val="24"/>
          <w:szCs w:val="24"/>
        </w:rPr>
      </w:pPr>
    </w:p>
    <w:p w14:paraId="5C4EE901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 xml:space="preserve">3.1. При осуществлении контроля в сфере благоустройства Контрольным </w:t>
      </w:r>
      <w:proofErr w:type="gramStart"/>
      <w:r w:rsidRPr="00F4146D">
        <w:rPr>
          <w:sz w:val="24"/>
          <w:szCs w:val="24"/>
        </w:rPr>
        <w:t>органом  могут</w:t>
      </w:r>
      <w:proofErr w:type="gramEnd"/>
      <w:r w:rsidRPr="00F4146D">
        <w:rPr>
          <w:sz w:val="24"/>
          <w:szCs w:val="24"/>
        </w:rPr>
        <w:t xml:space="preserve"> проводиться следующие виды контрольных мероприятий и контрольных действий в рамках указанных мероприятий:</w:t>
      </w:r>
    </w:p>
    <w:p w14:paraId="5A4DA6C6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обследования).</w:t>
      </w:r>
    </w:p>
    <w:p w14:paraId="7003EAD8" w14:textId="77777777" w:rsidR="003F412D" w:rsidRPr="00F4146D" w:rsidRDefault="003F412D" w:rsidP="00F4146D">
      <w:pPr>
        <w:pStyle w:val="Standard"/>
        <w:ind w:firstLine="567"/>
        <w:jc w:val="both"/>
        <w:rPr>
          <w:rFonts w:ascii="Arial" w:hAnsi="Arial" w:cs="Arial"/>
          <w:lang w:val="ru-RU"/>
        </w:rPr>
      </w:pPr>
      <w:r w:rsidRPr="00F4146D">
        <w:rPr>
          <w:rFonts w:ascii="Arial" w:hAnsi="Arial" w:cs="Arial"/>
          <w:lang w:val="ru-RU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14:paraId="61555667" w14:textId="77777777" w:rsidR="003F412D" w:rsidRPr="00F4146D" w:rsidRDefault="003F412D" w:rsidP="00F4146D">
      <w:pPr>
        <w:pStyle w:val="Standard"/>
        <w:ind w:firstLine="567"/>
        <w:jc w:val="both"/>
        <w:rPr>
          <w:rFonts w:ascii="Arial" w:hAnsi="Arial" w:cs="Arial"/>
          <w:lang w:val="ru-RU"/>
        </w:rPr>
      </w:pPr>
      <w:r w:rsidRPr="00F4146D">
        <w:rPr>
          <w:rFonts w:ascii="Arial" w:hAnsi="Arial" w:cs="Arial"/>
          <w:lang w:val="ru-RU"/>
        </w:rP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14:paraId="21E0AA07" w14:textId="77777777" w:rsidR="003F412D" w:rsidRPr="00F4146D" w:rsidRDefault="003F412D" w:rsidP="00F4146D">
      <w:pPr>
        <w:pStyle w:val="Standard"/>
        <w:ind w:firstLine="567"/>
        <w:jc w:val="both"/>
        <w:rPr>
          <w:rFonts w:ascii="Arial" w:hAnsi="Arial" w:cs="Arial"/>
          <w:lang w:val="ru-RU"/>
        </w:rPr>
      </w:pPr>
      <w:r w:rsidRPr="00F4146D">
        <w:rPr>
          <w:rFonts w:ascii="Arial" w:hAnsi="Arial" w:cs="Arial"/>
          <w:lang w:val="ru-RU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14:paraId="42E784A4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46D866F6" w14:textId="77777777" w:rsidR="003F412D" w:rsidRPr="00F4146D" w:rsidRDefault="003F412D" w:rsidP="00F4146D">
      <w:pPr>
        <w:pStyle w:val="Standard"/>
        <w:ind w:firstLine="567"/>
        <w:jc w:val="both"/>
        <w:rPr>
          <w:rFonts w:ascii="Arial" w:hAnsi="Arial" w:cs="Arial"/>
          <w:lang w:val="ru-RU"/>
        </w:rPr>
      </w:pPr>
      <w:r w:rsidRPr="00F4146D">
        <w:rPr>
          <w:rFonts w:ascii="Arial" w:hAnsi="Arial" w:cs="Arial"/>
          <w:lang w:val="ru-RU"/>
        </w:rPr>
        <w:t>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14:paraId="76F2CDF8" w14:textId="77777777" w:rsidR="003F412D" w:rsidRPr="00F4146D" w:rsidRDefault="003F412D" w:rsidP="00F4146D">
      <w:pPr>
        <w:pStyle w:val="Standard"/>
        <w:ind w:firstLine="567"/>
        <w:jc w:val="both"/>
        <w:rPr>
          <w:rFonts w:ascii="Arial" w:hAnsi="Arial" w:cs="Arial"/>
          <w:lang w:val="ru-RU"/>
        </w:rPr>
      </w:pPr>
      <w:r w:rsidRPr="00F4146D">
        <w:rPr>
          <w:rFonts w:ascii="Arial" w:hAnsi="Arial" w:cs="Arial"/>
          <w:lang w:val="ru-RU"/>
        </w:rPr>
        <w:t>Срок взаимодействия с одним контролируемым лицом в период проведения рейдового осмотра не может превышать один рабочий день.</w:t>
      </w:r>
    </w:p>
    <w:p w14:paraId="5BD4A4CB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07C2E9C6" w14:textId="77777777" w:rsidR="003F412D" w:rsidRPr="00F4146D" w:rsidRDefault="003F412D" w:rsidP="00F4146D">
      <w:pPr>
        <w:pStyle w:val="Standard"/>
        <w:ind w:firstLine="567"/>
        <w:jc w:val="both"/>
        <w:rPr>
          <w:rFonts w:ascii="Arial" w:hAnsi="Arial" w:cs="Arial"/>
          <w:lang w:val="ru-RU"/>
        </w:rPr>
      </w:pPr>
      <w:r w:rsidRPr="00F4146D">
        <w:rPr>
          <w:rFonts w:ascii="Arial" w:hAnsi="Arial" w:cs="Arial"/>
          <w:lang w:val="ru-RU"/>
        </w:rPr>
        <w:t>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</w:p>
    <w:p w14:paraId="5B8F053A" w14:textId="77777777" w:rsidR="003F412D" w:rsidRPr="00F4146D" w:rsidRDefault="003F412D" w:rsidP="00F4146D">
      <w:pPr>
        <w:pStyle w:val="Standard"/>
        <w:ind w:firstLine="567"/>
        <w:jc w:val="both"/>
        <w:rPr>
          <w:rFonts w:ascii="Arial" w:hAnsi="Arial" w:cs="Arial"/>
          <w:lang w:val="ru-RU"/>
        </w:rPr>
      </w:pPr>
      <w:r w:rsidRPr="00F4146D">
        <w:rPr>
          <w:rFonts w:ascii="Arial" w:hAnsi="Arial" w:cs="Arial"/>
        </w:rPr>
        <w:t> </w:t>
      </w:r>
      <w:r w:rsidRPr="00F4146D">
        <w:rPr>
          <w:rFonts w:ascii="Arial" w:hAnsi="Arial" w:cs="Arial"/>
          <w:lang w:val="ru-RU"/>
        </w:rPr>
        <w:t xml:space="preserve">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</w:t>
      </w:r>
      <w:r w:rsidRPr="00F4146D">
        <w:rPr>
          <w:rFonts w:ascii="Arial" w:hAnsi="Arial" w:cs="Arial"/>
          <w:lang w:val="ru-RU"/>
        </w:rPr>
        <w:lastRenderedPageBreak/>
        <w:t>направляет в адрес контролируемого лица требование представить иные необходимые для рассмотрения в ходе документарной проверки документы.</w:t>
      </w:r>
    </w:p>
    <w:p w14:paraId="18C87A09" w14:textId="77777777" w:rsidR="003F412D" w:rsidRPr="00F4146D" w:rsidRDefault="003F412D" w:rsidP="00F4146D">
      <w:pPr>
        <w:pStyle w:val="Standard"/>
        <w:ind w:firstLine="567"/>
        <w:jc w:val="both"/>
        <w:rPr>
          <w:rFonts w:ascii="Arial" w:hAnsi="Arial" w:cs="Arial"/>
          <w:lang w:val="ru-RU"/>
        </w:rPr>
      </w:pPr>
      <w:r w:rsidRPr="00F4146D">
        <w:rPr>
          <w:rFonts w:ascii="Arial" w:hAnsi="Arial" w:cs="Arial"/>
          <w:lang w:val="ru-RU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14:paraId="5DFE5753" w14:textId="77777777" w:rsidR="003F412D" w:rsidRPr="00F4146D" w:rsidRDefault="003F412D" w:rsidP="00F4146D">
      <w:pPr>
        <w:pStyle w:val="Standard"/>
        <w:ind w:firstLine="567"/>
        <w:jc w:val="both"/>
        <w:rPr>
          <w:rFonts w:ascii="Arial" w:hAnsi="Arial" w:cs="Arial"/>
          <w:lang w:val="ru-RU"/>
        </w:rPr>
      </w:pPr>
      <w:r w:rsidRPr="00F4146D">
        <w:rPr>
          <w:rFonts w:ascii="Arial" w:hAnsi="Arial" w:cs="Arial"/>
        </w:rPr>
        <w:t> </w:t>
      </w:r>
      <w:r w:rsidRPr="00F4146D">
        <w:rPr>
          <w:rFonts w:ascii="Arial" w:hAnsi="Arial" w:cs="Arial"/>
          <w:lang w:val="ru-RU"/>
        </w:rPr>
        <w:t>Срок проведения документарной проверки не может превышать десять рабочих дней.</w:t>
      </w:r>
    </w:p>
    <w:p w14:paraId="016903DE" w14:textId="77777777" w:rsidR="003F412D" w:rsidRPr="00F4146D" w:rsidRDefault="003F412D" w:rsidP="00F4146D">
      <w:pPr>
        <w:pStyle w:val="Standard"/>
        <w:ind w:firstLine="567"/>
        <w:jc w:val="both"/>
        <w:rPr>
          <w:rFonts w:ascii="Arial" w:hAnsi="Arial" w:cs="Arial"/>
          <w:lang w:val="ru-RU"/>
        </w:rPr>
      </w:pPr>
      <w:r w:rsidRPr="00F4146D">
        <w:rPr>
          <w:rFonts w:ascii="Arial" w:hAnsi="Arial" w:cs="Arial"/>
          <w:lang w:val="ru-RU"/>
        </w:rPr>
        <w:t>В указанный срок не включается период с момента:</w:t>
      </w:r>
    </w:p>
    <w:p w14:paraId="34C600AA" w14:textId="77777777" w:rsidR="003F412D" w:rsidRPr="00F4146D" w:rsidRDefault="003F412D" w:rsidP="00F4146D">
      <w:pPr>
        <w:pStyle w:val="Standard"/>
        <w:ind w:firstLine="567"/>
        <w:jc w:val="both"/>
        <w:rPr>
          <w:rFonts w:ascii="Arial" w:hAnsi="Arial" w:cs="Arial"/>
          <w:lang w:val="ru-RU"/>
        </w:rPr>
      </w:pPr>
      <w:r w:rsidRPr="00F4146D">
        <w:rPr>
          <w:rFonts w:ascii="Arial" w:hAnsi="Arial" w:cs="Arial"/>
          <w:lang w:val="ru-RU"/>
        </w:rPr>
        <w:t>1)</w:t>
      </w:r>
      <w:r w:rsidRPr="00F4146D">
        <w:rPr>
          <w:rFonts w:ascii="Arial" w:hAnsi="Arial" w:cs="Arial"/>
        </w:rPr>
        <w:t> </w:t>
      </w:r>
      <w:r w:rsidRPr="00F4146D">
        <w:rPr>
          <w:rFonts w:ascii="Arial" w:hAnsi="Arial" w:cs="Arial"/>
          <w:lang w:val="ru-RU"/>
        </w:rPr>
        <w:t>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14:paraId="2B144942" w14:textId="77777777" w:rsidR="003F412D" w:rsidRPr="00F4146D" w:rsidRDefault="003F412D" w:rsidP="00F4146D">
      <w:pPr>
        <w:pStyle w:val="Standard"/>
        <w:ind w:firstLine="567"/>
        <w:jc w:val="both"/>
        <w:rPr>
          <w:rFonts w:ascii="Arial" w:hAnsi="Arial" w:cs="Arial"/>
          <w:lang w:val="ru-RU"/>
        </w:rPr>
      </w:pPr>
      <w:r w:rsidRPr="00F4146D">
        <w:rPr>
          <w:rFonts w:ascii="Arial" w:hAnsi="Arial" w:cs="Arial"/>
          <w:lang w:val="ru-RU"/>
        </w:rPr>
        <w:t>2)</w:t>
      </w:r>
      <w:r w:rsidRPr="00F4146D">
        <w:rPr>
          <w:rFonts w:ascii="Arial" w:hAnsi="Arial" w:cs="Arial"/>
        </w:rPr>
        <w:t> </w:t>
      </w:r>
      <w:r w:rsidRPr="00F4146D">
        <w:rPr>
          <w:rFonts w:ascii="Arial" w:hAnsi="Arial" w:cs="Arial"/>
          <w:lang w:val="ru-RU"/>
        </w:rPr>
        <w:t>период с момента направления контролируемому лицу информации Контрольного органа:</w:t>
      </w:r>
    </w:p>
    <w:p w14:paraId="444B439A" w14:textId="77777777" w:rsidR="003F412D" w:rsidRPr="00F4146D" w:rsidRDefault="003F412D" w:rsidP="00F4146D">
      <w:pPr>
        <w:pStyle w:val="Standard"/>
        <w:ind w:firstLine="567"/>
        <w:jc w:val="both"/>
        <w:rPr>
          <w:rFonts w:ascii="Arial" w:hAnsi="Arial" w:cs="Arial"/>
          <w:lang w:val="ru-RU"/>
        </w:rPr>
      </w:pPr>
      <w:r w:rsidRPr="00F4146D">
        <w:rPr>
          <w:rFonts w:ascii="Arial" w:hAnsi="Arial" w:cs="Arial"/>
          <w:lang w:val="ru-RU"/>
        </w:rPr>
        <w:t>о выявлении ошибок и (или) противоречий в представленных контролируемым лицом документах;</w:t>
      </w:r>
    </w:p>
    <w:p w14:paraId="166D4C3E" w14:textId="77777777" w:rsidR="003F412D" w:rsidRPr="00F4146D" w:rsidRDefault="003F412D" w:rsidP="00F4146D">
      <w:pPr>
        <w:pStyle w:val="Standard"/>
        <w:ind w:firstLine="567"/>
        <w:jc w:val="both"/>
        <w:rPr>
          <w:rFonts w:ascii="Arial" w:hAnsi="Arial" w:cs="Arial"/>
          <w:lang w:val="ru-RU"/>
        </w:rPr>
      </w:pPr>
      <w:r w:rsidRPr="00F4146D">
        <w:rPr>
          <w:rFonts w:ascii="Arial" w:hAnsi="Arial" w:cs="Arial"/>
          <w:lang w:val="ru-RU"/>
        </w:rPr>
        <w:t>о несоответствии сведений, содержащихся в представленных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14:paraId="7A12A7DC" w14:textId="77777777" w:rsidR="003F412D" w:rsidRPr="00F4146D" w:rsidRDefault="003F412D" w:rsidP="00F4146D">
      <w:pPr>
        <w:pStyle w:val="Standard"/>
        <w:ind w:firstLine="567"/>
        <w:jc w:val="both"/>
        <w:rPr>
          <w:rFonts w:ascii="Arial" w:hAnsi="Arial" w:cs="Arial"/>
          <w:lang w:val="ru-RU"/>
        </w:rPr>
      </w:pPr>
      <w:r w:rsidRPr="00F4146D">
        <w:rPr>
          <w:rFonts w:ascii="Arial" w:hAnsi="Arial" w:cs="Arial"/>
        </w:rPr>
        <w:t> </w:t>
      </w:r>
      <w:r w:rsidRPr="00F4146D">
        <w:rPr>
          <w:rFonts w:ascii="Arial" w:hAnsi="Arial" w:cs="Arial"/>
          <w:lang w:val="ru-RU"/>
        </w:rPr>
        <w:t xml:space="preserve">Перечень </w:t>
      </w:r>
      <w:proofErr w:type="gramStart"/>
      <w:r w:rsidRPr="00F4146D">
        <w:rPr>
          <w:rFonts w:ascii="Arial" w:hAnsi="Arial" w:cs="Arial"/>
          <w:lang w:val="ru-RU"/>
        </w:rPr>
        <w:t>допустимых контрольных действий</w:t>
      </w:r>
      <w:proofErr w:type="gramEnd"/>
      <w:r w:rsidRPr="00F4146D">
        <w:rPr>
          <w:rFonts w:ascii="Arial" w:hAnsi="Arial" w:cs="Arial"/>
          <w:lang w:val="ru-RU"/>
        </w:rPr>
        <w:t xml:space="preserve"> совершаемых в ходе документарной проверки:</w:t>
      </w:r>
    </w:p>
    <w:p w14:paraId="38BE8BBF" w14:textId="77777777" w:rsidR="003F412D" w:rsidRPr="00F4146D" w:rsidRDefault="003F412D" w:rsidP="00F4146D">
      <w:pPr>
        <w:pStyle w:val="Standard"/>
        <w:ind w:firstLine="567"/>
        <w:jc w:val="both"/>
        <w:rPr>
          <w:rFonts w:ascii="Arial" w:hAnsi="Arial" w:cs="Arial"/>
          <w:lang w:val="ru-RU"/>
        </w:rPr>
      </w:pPr>
      <w:r w:rsidRPr="00F4146D">
        <w:rPr>
          <w:rFonts w:ascii="Arial" w:hAnsi="Arial" w:cs="Arial"/>
          <w:lang w:val="ru-RU"/>
        </w:rPr>
        <w:t>1.</w:t>
      </w:r>
      <w:r w:rsidRPr="00F4146D">
        <w:rPr>
          <w:rFonts w:ascii="Arial" w:hAnsi="Arial" w:cs="Arial"/>
        </w:rPr>
        <w:t> </w:t>
      </w:r>
      <w:r w:rsidRPr="00F4146D">
        <w:rPr>
          <w:rFonts w:ascii="Arial" w:hAnsi="Arial" w:cs="Arial"/>
          <w:lang w:val="ru-RU"/>
        </w:rPr>
        <w:t>истребование документов;</w:t>
      </w:r>
    </w:p>
    <w:p w14:paraId="0103FCBA" w14:textId="77777777" w:rsidR="003F412D" w:rsidRPr="00F4146D" w:rsidRDefault="003F412D" w:rsidP="00F4146D">
      <w:pPr>
        <w:pStyle w:val="Standard"/>
        <w:ind w:firstLine="567"/>
        <w:jc w:val="both"/>
        <w:rPr>
          <w:rFonts w:ascii="Arial" w:hAnsi="Arial" w:cs="Arial"/>
          <w:lang w:val="ru-RU"/>
        </w:rPr>
      </w:pPr>
      <w:r w:rsidRPr="00F4146D">
        <w:rPr>
          <w:rFonts w:ascii="Arial" w:hAnsi="Arial" w:cs="Arial"/>
          <w:lang w:val="ru-RU"/>
        </w:rPr>
        <w:t>2.</w:t>
      </w:r>
      <w:r w:rsidRPr="00F4146D">
        <w:rPr>
          <w:rFonts w:ascii="Arial" w:hAnsi="Arial" w:cs="Arial"/>
        </w:rPr>
        <w:t> </w:t>
      </w:r>
      <w:r w:rsidRPr="00F4146D">
        <w:rPr>
          <w:rFonts w:ascii="Arial" w:hAnsi="Arial" w:cs="Arial"/>
          <w:lang w:val="ru-RU"/>
        </w:rPr>
        <w:t>получение письменных объяснений;</w:t>
      </w:r>
    </w:p>
    <w:p w14:paraId="110312FC" w14:textId="77777777" w:rsidR="003F412D" w:rsidRPr="00F4146D" w:rsidRDefault="003F412D" w:rsidP="00F4146D">
      <w:pPr>
        <w:pStyle w:val="Standard"/>
        <w:ind w:firstLine="567"/>
        <w:jc w:val="both"/>
        <w:rPr>
          <w:rFonts w:ascii="Arial" w:hAnsi="Arial" w:cs="Arial"/>
          <w:lang w:val="ru-RU"/>
        </w:rPr>
      </w:pPr>
      <w:r w:rsidRPr="00F4146D">
        <w:rPr>
          <w:rFonts w:ascii="Arial" w:hAnsi="Arial" w:cs="Arial"/>
          <w:lang w:val="ru-RU"/>
        </w:rPr>
        <w:t>3.</w:t>
      </w:r>
      <w:r w:rsidRPr="00F4146D">
        <w:rPr>
          <w:rFonts w:ascii="Arial" w:hAnsi="Arial" w:cs="Arial"/>
        </w:rPr>
        <w:t> </w:t>
      </w:r>
      <w:r w:rsidRPr="00F4146D">
        <w:rPr>
          <w:rFonts w:ascii="Arial" w:hAnsi="Arial" w:cs="Arial"/>
          <w:lang w:val="ru-RU"/>
        </w:rPr>
        <w:t>экспертиза.</w:t>
      </w:r>
    </w:p>
    <w:p w14:paraId="3DFC15DB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</w:p>
    <w:p w14:paraId="0ADF3C67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311D024D" w14:textId="77777777" w:rsidR="003F412D" w:rsidRPr="00F4146D" w:rsidRDefault="003F412D" w:rsidP="00F4146D">
      <w:pPr>
        <w:pStyle w:val="Standard"/>
        <w:ind w:firstLine="567"/>
        <w:jc w:val="both"/>
        <w:rPr>
          <w:rFonts w:ascii="Arial" w:hAnsi="Arial" w:cs="Arial"/>
          <w:lang w:val="ru-RU"/>
        </w:rPr>
      </w:pPr>
      <w:r w:rsidRPr="00F4146D">
        <w:rPr>
          <w:rFonts w:ascii="Arial" w:hAnsi="Arial" w:cs="Arial"/>
          <w:lang w:val="ru-RU"/>
        </w:rPr>
        <w:t>Выездное обследование проводится в целях оценки соблюдения контролируемыми лицами обязательных требований.</w:t>
      </w:r>
    </w:p>
    <w:p w14:paraId="40EE175E" w14:textId="77777777" w:rsidR="003F412D" w:rsidRPr="00F4146D" w:rsidRDefault="003F412D" w:rsidP="00F4146D">
      <w:pPr>
        <w:pStyle w:val="Standard"/>
        <w:ind w:firstLine="567"/>
        <w:jc w:val="both"/>
        <w:rPr>
          <w:rFonts w:ascii="Arial" w:hAnsi="Arial" w:cs="Arial"/>
          <w:lang w:val="ru-RU"/>
        </w:rPr>
      </w:pPr>
      <w:r w:rsidRPr="00F4146D">
        <w:rPr>
          <w:rFonts w:ascii="Arial" w:hAnsi="Arial" w:cs="Arial"/>
          <w:lang w:val="ru-RU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14:paraId="0903515C" w14:textId="77777777" w:rsidR="003F412D" w:rsidRPr="00F4146D" w:rsidRDefault="003F412D" w:rsidP="00F4146D">
      <w:pPr>
        <w:pStyle w:val="Standard"/>
        <w:ind w:firstLine="567"/>
        <w:jc w:val="both"/>
        <w:rPr>
          <w:rFonts w:ascii="Arial" w:hAnsi="Arial" w:cs="Arial"/>
          <w:lang w:val="ru-RU"/>
        </w:rPr>
      </w:pPr>
      <w:r w:rsidRPr="00F4146D">
        <w:rPr>
          <w:rFonts w:ascii="Arial" w:hAnsi="Arial" w:cs="Arial"/>
          <w:lang w:val="ru-RU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14:paraId="5F54F296" w14:textId="77777777" w:rsidR="003F412D" w:rsidRPr="00F4146D" w:rsidRDefault="003F412D" w:rsidP="00F4146D">
      <w:pPr>
        <w:pStyle w:val="Standard"/>
        <w:ind w:firstLine="567"/>
        <w:jc w:val="both"/>
        <w:rPr>
          <w:rFonts w:ascii="Arial" w:hAnsi="Arial" w:cs="Arial"/>
          <w:lang w:val="ru-RU"/>
        </w:rPr>
      </w:pPr>
      <w:r w:rsidRPr="00F4146D">
        <w:rPr>
          <w:rFonts w:ascii="Arial" w:hAnsi="Arial" w:cs="Arial"/>
          <w:lang w:val="ru-RU"/>
        </w:rPr>
        <w:t>Выездное обследование проводится без информирования контролируемого лица.</w:t>
      </w:r>
    </w:p>
    <w:p w14:paraId="58EB5F39" w14:textId="77777777" w:rsidR="003F412D" w:rsidRPr="00F4146D" w:rsidRDefault="003F412D" w:rsidP="00F4146D">
      <w:pPr>
        <w:pStyle w:val="Standard"/>
        <w:ind w:firstLine="567"/>
        <w:jc w:val="both"/>
        <w:rPr>
          <w:rFonts w:ascii="Arial" w:hAnsi="Arial" w:cs="Arial"/>
          <w:lang w:val="ru-RU"/>
        </w:rPr>
      </w:pPr>
      <w:r w:rsidRPr="00F4146D">
        <w:rPr>
          <w:rFonts w:ascii="Arial" w:hAnsi="Arial" w:cs="Arial"/>
          <w:lang w:val="ru-RU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14:paraId="58B0FBC7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</w:p>
    <w:p w14:paraId="18B7D49E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</w:t>
      </w:r>
      <w:r w:rsidRPr="00F4146D">
        <w:rPr>
          <w:sz w:val="24"/>
          <w:szCs w:val="24"/>
        </w:rPr>
        <w:lastRenderedPageBreak/>
        <w:t>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 технических средств фиксации правонарушений, имеющих функции фото- и киносъемки, видеозаписи);</w:t>
      </w:r>
    </w:p>
    <w:p w14:paraId="5F646446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Контрольный орган при наблюдении за соблюдением обязательных требований (мониторинге безопасности) проводит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системах, данных из сети "Интернет",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14:paraId="2967B815" w14:textId="77777777" w:rsidR="003F412D" w:rsidRPr="00F4146D" w:rsidRDefault="003F412D" w:rsidP="00F4146D">
      <w:pPr>
        <w:pStyle w:val="Standard"/>
        <w:ind w:firstLine="567"/>
        <w:jc w:val="both"/>
        <w:rPr>
          <w:rFonts w:ascii="Arial" w:hAnsi="Arial" w:cs="Arial"/>
          <w:lang w:val="ru-RU"/>
        </w:rPr>
      </w:pPr>
      <w:r w:rsidRPr="00F4146D">
        <w:rPr>
          <w:rFonts w:ascii="Arial" w:hAnsi="Arial" w:cs="Arial"/>
          <w:lang w:val="ru-RU"/>
        </w:rPr>
        <w:t xml:space="preserve">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14:paraId="0B0DD1A1" w14:textId="77777777" w:rsidR="003F412D" w:rsidRPr="00F4146D" w:rsidRDefault="003F412D" w:rsidP="00F4146D">
      <w:pPr>
        <w:pStyle w:val="Standard"/>
        <w:ind w:firstLine="567"/>
        <w:jc w:val="both"/>
        <w:rPr>
          <w:rFonts w:ascii="Arial" w:hAnsi="Arial" w:cs="Arial"/>
          <w:lang w:val="ru-RU"/>
        </w:rPr>
      </w:pPr>
      <w:r w:rsidRPr="00F4146D">
        <w:rPr>
          <w:rFonts w:ascii="Arial" w:hAnsi="Arial" w:cs="Arial"/>
          <w:lang w:val="ru-RU"/>
        </w:rPr>
        <w:t>1)</w:t>
      </w:r>
      <w:r w:rsidRPr="00F4146D">
        <w:rPr>
          <w:rFonts w:ascii="Arial" w:hAnsi="Arial" w:cs="Arial"/>
        </w:rPr>
        <w:t> </w:t>
      </w:r>
      <w:r w:rsidRPr="00F4146D">
        <w:rPr>
          <w:rFonts w:ascii="Arial" w:hAnsi="Arial" w:cs="Arial"/>
          <w:lang w:val="ru-RU"/>
        </w:rPr>
        <w:t xml:space="preserve">решение о проведении внепланового контрольного (надзорного) мероприятия в соответствии со </w:t>
      </w:r>
      <w:hyperlink r:id="rId9" w:history="1">
        <w:r w:rsidRPr="00F4146D">
          <w:rPr>
            <w:rFonts w:ascii="Arial" w:hAnsi="Arial" w:cs="Arial"/>
            <w:lang w:val="ru-RU"/>
          </w:rPr>
          <w:t>статьей 60</w:t>
        </w:r>
      </w:hyperlink>
      <w:r w:rsidRPr="00F4146D">
        <w:rPr>
          <w:rFonts w:ascii="Arial" w:hAnsi="Arial" w:cs="Arial"/>
          <w:lang w:val="ru-RU"/>
        </w:rPr>
        <w:t xml:space="preserve"> Федерального закона </w:t>
      </w:r>
      <w:r w:rsidRPr="00F4146D">
        <w:rPr>
          <w:rFonts w:ascii="Arial" w:hAnsi="Arial" w:cs="Arial"/>
        </w:rPr>
        <w:t>N </w:t>
      </w:r>
      <w:r w:rsidRPr="00F4146D">
        <w:rPr>
          <w:rFonts w:ascii="Arial" w:hAnsi="Arial" w:cs="Arial"/>
          <w:lang w:val="ru-RU"/>
        </w:rPr>
        <w:t>248-ФЗ;</w:t>
      </w:r>
    </w:p>
    <w:p w14:paraId="2C2FB25B" w14:textId="77777777" w:rsidR="003F412D" w:rsidRPr="00F4146D" w:rsidRDefault="003F412D" w:rsidP="00F4146D">
      <w:pPr>
        <w:pStyle w:val="Standard"/>
        <w:ind w:firstLine="567"/>
        <w:jc w:val="both"/>
        <w:rPr>
          <w:rFonts w:ascii="Arial" w:hAnsi="Arial" w:cs="Arial"/>
          <w:lang w:val="ru-RU"/>
        </w:rPr>
      </w:pPr>
      <w:r w:rsidRPr="00F4146D">
        <w:rPr>
          <w:rFonts w:ascii="Arial" w:hAnsi="Arial" w:cs="Arial"/>
          <w:lang w:val="ru-RU"/>
        </w:rPr>
        <w:t>2)</w:t>
      </w:r>
      <w:r w:rsidRPr="00F4146D">
        <w:rPr>
          <w:rFonts w:ascii="Arial" w:hAnsi="Arial" w:cs="Arial"/>
        </w:rPr>
        <w:t> </w:t>
      </w:r>
      <w:r w:rsidRPr="00F4146D">
        <w:rPr>
          <w:rFonts w:ascii="Arial" w:hAnsi="Arial" w:cs="Arial"/>
          <w:lang w:val="ru-RU"/>
        </w:rPr>
        <w:t>решение об объявлении предостережения;</w:t>
      </w:r>
    </w:p>
    <w:p w14:paraId="3CDA0E9F" w14:textId="77777777" w:rsidR="003F412D" w:rsidRPr="00F4146D" w:rsidRDefault="003F412D" w:rsidP="00F4146D">
      <w:pPr>
        <w:pStyle w:val="Standard"/>
        <w:ind w:firstLine="567"/>
        <w:jc w:val="both"/>
        <w:rPr>
          <w:rFonts w:ascii="Arial" w:hAnsi="Arial" w:cs="Arial"/>
          <w:lang w:val="ru-RU"/>
        </w:rPr>
      </w:pPr>
      <w:r w:rsidRPr="00F4146D">
        <w:rPr>
          <w:rFonts w:ascii="Arial" w:hAnsi="Arial" w:cs="Arial"/>
          <w:lang w:val="ru-RU"/>
        </w:rPr>
        <w:t>3)</w:t>
      </w:r>
      <w:r w:rsidRPr="00F4146D">
        <w:rPr>
          <w:rFonts w:ascii="Arial" w:hAnsi="Arial" w:cs="Arial"/>
        </w:rPr>
        <w:t> </w:t>
      </w:r>
      <w:r w:rsidRPr="00F4146D">
        <w:rPr>
          <w:rFonts w:ascii="Arial" w:hAnsi="Arial" w:cs="Arial"/>
          <w:lang w:val="ru-RU"/>
        </w:rPr>
        <w:t xml:space="preserve">решение о выдаче предписания об устранении выявленных нарушений в порядке, предусмотренном </w:t>
      </w:r>
      <w:hyperlink r:id="rId10" w:history="1">
        <w:r w:rsidRPr="00F4146D">
          <w:rPr>
            <w:rFonts w:ascii="Arial" w:hAnsi="Arial" w:cs="Arial"/>
            <w:lang w:val="ru-RU"/>
          </w:rPr>
          <w:t>пунктом 1 части 2 статьи 90</w:t>
        </w:r>
      </w:hyperlink>
      <w:r w:rsidRPr="00F4146D">
        <w:rPr>
          <w:rFonts w:ascii="Arial" w:hAnsi="Arial" w:cs="Arial"/>
          <w:lang w:val="ru-RU"/>
        </w:rPr>
        <w:t xml:space="preserve"> Федерального закона </w:t>
      </w:r>
      <w:r w:rsidRPr="00F4146D">
        <w:rPr>
          <w:rFonts w:ascii="Arial" w:hAnsi="Arial" w:cs="Arial"/>
        </w:rPr>
        <w:t>N </w:t>
      </w:r>
      <w:r w:rsidRPr="00F4146D">
        <w:rPr>
          <w:rFonts w:ascii="Arial" w:hAnsi="Arial" w:cs="Arial"/>
          <w:lang w:val="ru-RU"/>
        </w:rPr>
        <w:t>248-ФЗ, в случае указания такой возможности в федеральном законе о виде контроля, законе субъекта Российской Федерации о виде контроля;</w:t>
      </w:r>
    </w:p>
    <w:p w14:paraId="146FC122" w14:textId="77777777" w:rsidR="003F412D" w:rsidRPr="00F4146D" w:rsidRDefault="003F412D" w:rsidP="00F4146D">
      <w:pPr>
        <w:pStyle w:val="Standard"/>
        <w:ind w:firstLine="567"/>
        <w:jc w:val="both"/>
        <w:rPr>
          <w:rFonts w:ascii="Arial" w:hAnsi="Arial" w:cs="Arial"/>
          <w:lang w:val="ru-RU"/>
        </w:rPr>
      </w:pPr>
      <w:r w:rsidRPr="00F4146D">
        <w:rPr>
          <w:rFonts w:ascii="Arial" w:hAnsi="Arial" w:cs="Arial"/>
          <w:lang w:val="ru-RU"/>
        </w:rPr>
        <w:t>4)</w:t>
      </w:r>
      <w:r w:rsidRPr="00F4146D">
        <w:rPr>
          <w:rFonts w:ascii="Arial" w:hAnsi="Arial" w:cs="Arial"/>
        </w:rPr>
        <w:t> </w:t>
      </w:r>
      <w:r w:rsidRPr="00F4146D">
        <w:rPr>
          <w:rFonts w:ascii="Arial" w:hAnsi="Arial" w:cs="Arial"/>
          <w:lang w:val="ru-RU"/>
        </w:rPr>
        <w:t xml:space="preserve">решение, закрепленное в федеральном законе о виде контроля, законе субъекта Российской Федерации о виде контроля в соответствии с </w:t>
      </w:r>
      <w:hyperlink r:id="rId11" w:history="1">
        <w:r w:rsidRPr="00F4146D">
          <w:rPr>
            <w:rFonts w:ascii="Arial" w:hAnsi="Arial" w:cs="Arial"/>
            <w:lang w:val="ru-RU"/>
          </w:rPr>
          <w:t>частью 3 статьи 90</w:t>
        </w:r>
      </w:hyperlink>
      <w:r w:rsidRPr="00F4146D">
        <w:rPr>
          <w:rFonts w:ascii="Arial" w:hAnsi="Arial" w:cs="Arial"/>
          <w:lang w:val="ru-RU"/>
        </w:rPr>
        <w:t xml:space="preserve"> Федерального закона </w:t>
      </w:r>
      <w:r w:rsidRPr="00F4146D">
        <w:rPr>
          <w:rFonts w:ascii="Arial" w:hAnsi="Arial" w:cs="Arial"/>
        </w:rPr>
        <w:t>N </w:t>
      </w:r>
      <w:r w:rsidRPr="00F4146D">
        <w:rPr>
          <w:rFonts w:ascii="Arial" w:hAnsi="Arial" w:cs="Arial"/>
          <w:lang w:val="ru-RU"/>
        </w:rPr>
        <w:t>248-ФЗ, в случае указания такой возможности в федеральном законе о виде контроля, законе субъекта Российской Федерации о виде контроля.</w:t>
      </w:r>
    </w:p>
    <w:p w14:paraId="1E50E0E3" w14:textId="77777777" w:rsidR="003F412D" w:rsidRPr="00F4146D" w:rsidRDefault="003F412D" w:rsidP="00F4146D">
      <w:pPr>
        <w:ind w:firstLine="567"/>
        <w:jc w:val="both"/>
        <w:rPr>
          <w:rFonts w:ascii="Arial" w:hAnsi="Arial" w:cs="Arial"/>
        </w:rPr>
      </w:pPr>
    </w:p>
    <w:p w14:paraId="1FD02C66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104406EB" w14:textId="77777777" w:rsidR="003F412D" w:rsidRPr="00F4146D" w:rsidRDefault="003F412D" w:rsidP="00F4146D">
      <w:pPr>
        <w:pStyle w:val="Standard"/>
        <w:ind w:firstLine="567"/>
        <w:jc w:val="both"/>
        <w:rPr>
          <w:rFonts w:ascii="Arial" w:hAnsi="Arial" w:cs="Arial"/>
          <w:lang w:val="ru-RU"/>
        </w:rPr>
      </w:pPr>
      <w:r w:rsidRPr="00F4146D">
        <w:rPr>
          <w:rFonts w:ascii="Arial" w:hAnsi="Arial" w:cs="Arial"/>
          <w:lang w:val="ru-RU"/>
        </w:rPr>
        <w:t>Выездное обследование проводится в целях оценки соблюдения контролируемыми лицами обязательных требований.</w:t>
      </w:r>
    </w:p>
    <w:p w14:paraId="1CCA3240" w14:textId="77777777" w:rsidR="003F412D" w:rsidRPr="00F4146D" w:rsidRDefault="003F412D" w:rsidP="00F4146D">
      <w:pPr>
        <w:pStyle w:val="Standard"/>
        <w:ind w:firstLine="567"/>
        <w:jc w:val="both"/>
        <w:rPr>
          <w:rFonts w:ascii="Arial" w:hAnsi="Arial" w:cs="Arial"/>
          <w:lang w:val="ru-RU"/>
        </w:rPr>
      </w:pPr>
      <w:r w:rsidRPr="00F4146D">
        <w:rPr>
          <w:rFonts w:ascii="Arial" w:hAnsi="Arial" w:cs="Arial"/>
        </w:rPr>
        <w:t> </w:t>
      </w:r>
      <w:r w:rsidRPr="00F4146D">
        <w:rPr>
          <w:rFonts w:ascii="Arial" w:hAnsi="Arial" w:cs="Arial"/>
          <w:lang w:val="ru-RU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14:paraId="13F682AA" w14:textId="77777777" w:rsidR="003F412D" w:rsidRPr="00F4146D" w:rsidRDefault="003F412D" w:rsidP="00F4146D">
      <w:pPr>
        <w:pStyle w:val="Standard"/>
        <w:ind w:firstLine="567"/>
        <w:jc w:val="both"/>
        <w:rPr>
          <w:rFonts w:ascii="Arial" w:hAnsi="Arial" w:cs="Arial"/>
          <w:lang w:val="ru-RU"/>
        </w:rPr>
      </w:pPr>
      <w:r w:rsidRPr="00F4146D">
        <w:rPr>
          <w:rFonts w:ascii="Arial" w:hAnsi="Arial" w:cs="Arial"/>
          <w:lang w:val="ru-RU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14:paraId="72FF7D2F" w14:textId="77777777" w:rsidR="003F412D" w:rsidRPr="00F4146D" w:rsidRDefault="003F412D" w:rsidP="00F4146D">
      <w:pPr>
        <w:pStyle w:val="Standard"/>
        <w:ind w:firstLine="567"/>
        <w:jc w:val="both"/>
        <w:rPr>
          <w:rFonts w:ascii="Arial" w:hAnsi="Arial" w:cs="Arial"/>
          <w:lang w:val="ru-RU"/>
        </w:rPr>
      </w:pPr>
      <w:r w:rsidRPr="00F4146D">
        <w:rPr>
          <w:rFonts w:ascii="Arial" w:hAnsi="Arial" w:cs="Arial"/>
          <w:lang w:val="ru-RU"/>
        </w:rPr>
        <w:t>Выездное обследование проводится без информирования контролируемого лица.</w:t>
      </w:r>
    </w:p>
    <w:p w14:paraId="4E727493" w14:textId="77777777" w:rsidR="003F412D" w:rsidRPr="00F4146D" w:rsidRDefault="003F412D" w:rsidP="00F4146D">
      <w:pPr>
        <w:pStyle w:val="Standard"/>
        <w:ind w:firstLine="567"/>
        <w:jc w:val="both"/>
        <w:rPr>
          <w:rFonts w:ascii="Arial" w:hAnsi="Arial" w:cs="Arial"/>
          <w:lang w:val="ru-RU"/>
        </w:rPr>
      </w:pPr>
      <w:r w:rsidRPr="00F4146D">
        <w:rPr>
          <w:rFonts w:ascii="Arial" w:hAnsi="Arial" w:cs="Arial"/>
          <w:lang w:val="ru-RU"/>
        </w:rPr>
        <w:t xml:space="preserve">Срок проведения выездного обследования одного объекта (нескольких объектов, расположенных в непосредственной близости друг от друга) не </w:t>
      </w:r>
      <w:r w:rsidRPr="00F4146D">
        <w:rPr>
          <w:rFonts w:ascii="Arial" w:hAnsi="Arial" w:cs="Arial"/>
          <w:lang w:val="ru-RU"/>
        </w:rPr>
        <w:lastRenderedPageBreak/>
        <w:t>может превышать один рабочий день, если иное не установлено федеральным законом о виде контроля.</w:t>
      </w:r>
    </w:p>
    <w:p w14:paraId="17EF1906" w14:textId="77777777" w:rsidR="003F412D" w:rsidRPr="00F4146D" w:rsidRDefault="003F412D" w:rsidP="00F4146D">
      <w:pPr>
        <w:pStyle w:val="Standard"/>
        <w:ind w:firstLine="567"/>
        <w:jc w:val="both"/>
        <w:rPr>
          <w:rFonts w:ascii="Arial" w:hAnsi="Arial" w:cs="Arial"/>
          <w:lang w:val="ru-RU"/>
        </w:rPr>
      </w:pPr>
      <w:r w:rsidRPr="00F4146D">
        <w:rPr>
          <w:rFonts w:ascii="Arial" w:hAnsi="Arial" w:cs="Arial"/>
          <w:lang w:val="ru-RU"/>
        </w:rPr>
        <w:t>По результатам проведения выездного обследования не могут быть приняты решения, предусмотренные подпунктами 1 и 2 пункта 4.2.1 настоящего Положения.</w:t>
      </w:r>
    </w:p>
    <w:p w14:paraId="4A9FCB0E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</w:p>
    <w:p w14:paraId="6F3DA3B0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2ABD7B58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3.3. Контрольные мероприятия, указанные в подпунктах 1 – 4 пункта 3.1настоящего Положения, проводятся в форме внеплановых мероприятий.</w:t>
      </w:r>
    </w:p>
    <w:p w14:paraId="4231A1BB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051656B5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45091414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1) наличие у Контрольного органа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08541132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1C245B0C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39C59175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B6A14E3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5FB02B12" w14:textId="3F28A6DB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 xml:space="preserve">3.6. В случае принятия распоряжения Администрации </w:t>
      </w:r>
      <w:proofErr w:type="spellStart"/>
      <w:r w:rsidR="00A171B4">
        <w:rPr>
          <w:sz w:val="24"/>
          <w:szCs w:val="24"/>
        </w:rPr>
        <w:t>Ворошневского</w:t>
      </w:r>
      <w:proofErr w:type="spellEnd"/>
      <w:r w:rsidR="00A171B4">
        <w:rPr>
          <w:sz w:val="24"/>
          <w:szCs w:val="24"/>
        </w:rPr>
        <w:t xml:space="preserve"> </w:t>
      </w:r>
      <w:r w:rsidRPr="00F4146D">
        <w:rPr>
          <w:sz w:val="24"/>
          <w:szCs w:val="24"/>
        </w:rPr>
        <w:t xml:space="preserve">сельсовета Курского </w:t>
      </w:r>
      <w:proofErr w:type="gramStart"/>
      <w:r w:rsidRPr="00F4146D">
        <w:rPr>
          <w:sz w:val="24"/>
          <w:szCs w:val="24"/>
        </w:rPr>
        <w:t>района  о</w:t>
      </w:r>
      <w:proofErr w:type="gramEnd"/>
      <w:r w:rsidRPr="00F4146D">
        <w:rPr>
          <w:sz w:val="24"/>
          <w:szCs w:val="24"/>
        </w:rPr>
        <w:t xml:space="preserve">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</w:t>
      </w:r>
      <w:r w:rsidRPr="00F4146D">
        <w:rPr>
          <w:b/>
          <w:sz w:val="24"/>
          <w:szCs w:val="24"/>
        </w:rPr>
        <w:t xml:space="preserve"> </w:t>
      </w:r>
      <w:r w:rsidRPr="00F4146D">
        <w:rPr>
          <w:sz w:val="24"/>
          <w:szCs w:val="24"/>
        </w:rPr>
        <w:t>лица, уполномоченного осуществлять контроль в сфере благоустройства, о проведении контрольного мероприятия.</w:t>
      </w:r>
    </w:p>
    <w:p w14:paraId="04712CE1" w14:textId="2D4B73CA" w:rsidR="003F412D" w:rsidRPr="00F4146D" w:rsidRDefault="003F412D" w:rsidP="00F4146D">
      <w:pPr>
        <w:pStyle w:val="ConsPlusNormal"/>
        <w:ind w:firstLine="567"/>
        <w:jc w:val="both"/>
        <w:rPr>
          <w:i/>
          <w:iCs/>
          <w:sz w:val="24"/>
          <w:szCs w:val="24"/>
        </w:rPr>
      </w:pPr>
      <w:r w:rsidRPr="00F4146D">
        <w:rPr>
          <w:sz w:val="24"/>
          <w:szCs w:val="24"/>
        </w:rPr>
        <w:t xml:space="preserve"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proofErr w:type="spellStart"/>
      <w:r w:rsidR="00A171B4">
        <w:rPr>
          <w:sz w:val="24"/>
          <w:szCs w:val="24"/>
        </w:rPr>
        <w:t>Ворошневского</w:t>
      </w:r>
      <w:proofErr w:type="spellEnd"/>
      <w:r w:rsidR="00A171B4">
        <w:rPr>
          <w:sz w:val="24"/>
          <w:szCs w:val="24"/>
        </w:rPr>
        <w:t xml:space="preserve"> </w:t>
      </w:r>
      <w:r w:rsidRPr="00F4146D">
        <w:rPr>
          <w:sz w:val="24"/>
          <w:szCs w:val="24"/>
        </w:rPr>
        <w:t>сельсовета Курского района</w:t>
      </w:r>
      <w:r w:rsidRPr="00F4146D">
        <w:rPr>
          <w:i/>
          <w:iCs/>
          <w:sz w:val="24"/>
          <w:szCs w:val="24"/>
        </w:rPr>
        <w:t xml:space="preserve">, </w:t>
      </w:r>
      <w:r w:rsidRPr="00F4146D">
        <w:rPr>
          <w:sz w:val="24"/>
          <w:szCs w:val="24"/>
          <w:shd w:val="clear" w:color="auto" w:fill="FFFFFF"/>
        </w:rPr>
        <w:t xml:space="preserve">задания, содержащегося в планах работы </w:t>
      </w:r>
      <w:r w:rsidR="00A171B4">
        <w:rPr>
          <w:sz w:val="24"/>
          <w:szCs w:val="24"/>
          <w:shd w:val="clear" w:color="auto" w:fill="FFFFFF"/>
        </w:rPr>
        <w:t>Ад</w:t>
      </w:r>
      <w:r w:rsidRPr="00F4146D">
        <w:rPr>
          <w:sz w:val="24"/>
          <w:szCs w:val="24"/>
          <w:shd w:val="clear" w:color="auto" w:fill="FFFFFF"/>
        </w:rPr>
        <w:t>министрации, в том числе в случаях, установленных</w:t>
      </w:r>
      <w:r w:rsidRPr="00F4146D">
        <w:rPr>
          <w:sz w:val="24"/>
          <w:szCs w:val="24"/>
        </w:rPr>
        <w:t xml:space="preserve"> </w:t>
      </w:r>
      <w:r w:rsidRPr="00F4146D">
        <w:rPr>
          <w:sz w:val="24"/>
          <w:szCs w:val="24"/>
        </w:rPr>
        <w:lastRenderedPageBreak/>
        <w:t xml:space="preserve">Федеральным </w:t>
      </w:r>
      <w:hyperlink r:id="rId12" w:history="1">
        <w:r w:rsidRPr="00F4146D">
          <w:rPr>
            <w:rStyle w:val="a5"/>
            <w:color w:val="auto"/>
            <w:sz w:val="24"/>
            <w:szCs w:val="24"/>
          </w:rPr>
          <w:t>законом</w:t>
        </w:r>
      </w:hyperlink>
      <w:r w:rsidRPr="00F4146D">
        <w:rPr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04D37754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3" w:history="1">
        <w:r w:rsidRPr="00F4146D">
          <w:rPr>
            <w:rStyle w:val="a5"/>
            <w:color w:val="auto"/>
            <w:sz w:val="24"/>
            <w:szCs w:val="24"/>
          </w:rPr>
          <w:t>законом</w:t>
        </w:r>
      </w:hyperlink>
      <w:r w:rsidRPr="00F4146D">
        <w:rPr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3F957ED9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 xml:space="preserve">3.9. Контрольный орган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19.04.2016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</w:t>
      </w:r>
      <w:hyperlink r:id="rId14" w:history="1">
        <w:r w:rsidRPr="00F4146D">
          <w:rPr>
            <w:sz w:val="24"/>
            <w:szCs w:val="24"/>
          </w:rPr>
          <w:t>Правилами</w:t>
        </w:r>
      </w:hyperlink>
      <w:r w:rsidRPr="00F4146D">
        <w:rPr>
          <w:sz w:val="24"/>
          <w:szCs w:val="24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6530208C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3.10. К случаю, при наступлении которого индивидуальный предприниматель, гражданин, являющиеся контролируемыми лицами, вправе представить в Контрольный орган 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025D9346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 xml:space="preserve">1) отсутствие контролируемого лица либо его представителя не препятствует оценке должностным лицом, уполномоченным осуществлять контроль в сфере благоустройства, 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5AE793EF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2) отсутствие признаков явной непосредственной угрозы причинения или фактического причинения вреда (ущерба) охраняемым законом ценностям;</w:t>
      </w:r>
    </w:p>
    <w:p w14:paraId="012317D0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3) имеются уважительные причины для отсутствия контролируемого лица (болезнь контролируемого лица, его командировка и т.п.) при проведении контрольного мероприятия.</w:t>
      </w:r>
    </w:p>
    <w:p w14:paraId="3A5544D4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lastRenderedPageBreak/>
        <w:t xml:space="preserve">3.11. Срок проведения выездной проверки не может превышать 10 рабочих дней. </w:t>
      </w:r>
    </w:p>
    <w:p w14:paraId="743E50AE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14:paraId="15AA1C73" w14:textId="77777777" w:rsidR="003F412D" w:rsidRPr="00F4146D" w:rsidRDefault="003F412D" w:rsidP="00F4146D">
      <w:pPr>
        <w:pStyle w:val="s1"/>
        <w:ind w:firstLine="567"/>
        <w:rPr>
          <w:sz w:val="24"/>
          <w:szCs w:val="24"/>
        </w:rPr>
      </w:pPr>
      <w:r w:rsidRPr="00F4146D">
        <w:rPr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3A12175C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316E502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5" w:history="1">
        <w:r w:rsidRPr="00F4146D">
          <w:rPr>
            <w:rStyle w:val="a5"/>
            <w:color w:val="auto"/>
            <w:sz w:val="24"/>
            <w:szCs w:val="24"/>
          </w:rPr>
          <w:t>частью 2 статьи 90</w:t>
        </w:r>
      </w:hyperlink>
      <w:r w:rsidRPr="00F4146D">
        <w:rPr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005C6D99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74E54153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14:paraId="1A07F695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E8B6382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lastRenderedPageBreak/>
        <w:t>3.15. Информация о контрольных мероприятиях размещается в Едином реестре контрольных (надзорных) мероприятий.</w:t>
      </w:r>
    </w:p>
    <w:p w14:paraId="0475409B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 xml:space="preserve"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F4146D">
        <w:rPr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F4146D">
        <w:rPr>
          <w:sz w:val="24"/>
          <w:szCs w:val="24"/>
        </w:rPr>
        <w:t>Единый портал</w:t>
      </w:r>
      <w:r w:rsidRPr="00F4146D">
        <w:rPr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213C2DA3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F4146D">
        <w:rPr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F4146D">
        <w:rPr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14:paraId="1CAF89F4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154C10E9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3.17. Досудебный порядок подачи жалоб на решения администрации, действия (бездействие) должностных лиц, уполномоченных осуществлять муниципальный контроль в сфере благоустройства муниципальный регулируется разделом 4 настоящего Положения.</w:t>
      </w:r>
    </w:p>
    <w:p w14:paraId="2231881F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613FE00E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3.19. В случае выявления при проведении контрольного мероприятия нарушений обязательных требований контролируемым лицом Контрольный орган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6A836E46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bookmarkStart w:id="1" w:name="Par318"/>
      <w:bookmarkEnd w:id="1"/>
      <w:r w:rsidRPr="00F4146D">
        <w:rPr>
          <w:sz w:val="24"/>
          <w:szCs w:val="24"/>
        </w:rPr>
        <w:lastRenderedPageBreak/>
        <w:t xml:space="preserve"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 </w:t>
      </w:r>
    </w:p>
    <w:p w14:paraId="4F2A5091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25619C0D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2CAC5C3E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14:paraId="6B5B6EDE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2DB92B44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Курской области, органами местного самоуправления, правоохранительными органами, организациями и гражданами.</w:t>
      </w:r>
    </w:p>
    <w:p w14:paraId="33BDA9D8" w14:textId="77777777" w:rsidR="003F412D" w:rsidRPr="00F4146D" w:rsidRDefault="003F412D" w:rsidP="00F4146D">
      <w:pPr>
        <w:pStyle w:val="ConsPlusNormal"/>
        <w:ind w:firstLine="567"/>
        <w:jc w:val="both"/>
        <w:rPr>
          <w:sz w:val="24"/>
          <w:szCs w:val="24"/>
        </w:rPr>
      </w:pPr>
      <w:r w:rsidRPr="00F4146D">
        <w:rPr>
          <w:sz w:val="24"/>
          <w:szCs w:val="24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0E298AA7" w14:textId="77777777" w:rsidR="003F412D" w:rsidRPr="00F4146D" w:rsidRDefault="003F412D" w:rsidP="00F4146D">
      <w:pPr>
        <w:pStyle w:val="1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B8F192" w14:textId="77777777" w:rsidR="003F412D" w:rsidRPr="00F4146D" w:rsidRDefault="003F412D" w:rsidP="00F4146D">
      <w:pPr>
        <w:pStyle w:val="1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F4146D">
        <w:rPr>
          <w:rFonts w:ascii="Arial" w:hAnsi="Arial" w:cs="Arial"/>
          <w:b/>
          <w:bCs/>
          <w:sz w:val="24"/>
          <w:szCs w:val="24"/>
        </w:rPr>
        <w:t>4. Обжалование решений Контрольного органа, действий (бездействий) должностных лиц, уполномоченных осуществлять контроль в сфере благоустройства</w:t>
      </w:r>
    </w:p>
    <w:p w14:paraId="54186420" w14:textId="77777777" w:rsidR="003F412D" w:rsidRPr="00F4146D" w:rsidRDefault="003F412D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14:paraId="46C603A7" w14:textId="77777777" w:rsidR="003F412D" w:rsidRPr="00F4146D" w:rsidRDefault="003F412D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sz w:val="24"/>
          <w:szCs w:val="24"/>
        </w:rPr>
        <w:lastRenderedPageBreak/>
        <w:t xml:space="preserve">4.1.  Контролируемые  лица,  в  отношении  которых  приняты  решения  </w:t>
      </w:r>
      <w:r w:rsidR="003261DE" w:rsidRPr="00F4146D">
        <w:rPr>
          <w:rFonts w:ascii="Arial" w:hAnsi="Arial" w:cs="Arial"/>
          <w:sz w:val="24"/>
          <w:szCs w:val="24"/>
        </w:rPr>
        <w:t>Контрольного органа</w:t>
      </w:r>
      <w:r w:rsidRPr="00F4146D">
        <w:rPr>
          <w:rFonts w:ascii="Arial" w:hAnsi="Arial" w:cs="Arial"/>
          <w:sz w:val="24"/>
          <w:szCs w:val="24"/>
        </w:rPr>
        <w:t xml:space="preserve">  или совершены действия (бездействие) должностными лицами </w:t>
      </w:r>
      <w:r w:rsidR="003261DE" w:rsidRPr="00F4146D">
        <w:rPr>
          <w:rFonts w:ascii="Arial" w:hAnsi="Arial" w:cs="Arial"/>
          <w:sz w:val="24"/>
          <w:szCs w:val="24"/>
        </w:rPr>
        <w:t>Контрольного органа</w:t>
      </w:r>
      <w:r w:rsidRPr="00F4146D">
        <w:rPr>
          <w:rFonts w:ascii="Arial" w:hAnsi="Arial" w:cs="Arial"/>
          <w:sz w:val="24"/>
          <w:szCs w:val="24"/>
        </w:rPr>
        <w:t xml:space="preserve">, указанные в части 4 статьи 40 Федерального закона N 248-ФЗ, имеют право на досудебное обжалование указанных решений </w:t>
      </w:r>
      <w:r w:rsidR="003261DE" w:rsidRPr="00F4146D">
        <w:rPr>
          <w:rFonts w:ascii="Arial" w:hAnsi="Arial" w:cs="Arial"/>
          <w:sz w:val="24"/>
          <w:szCs w:val="24"/>
        </w:rPr>
        <w:t>Контрольного органа</w:t>
      </w:r>
      <w:r w:rsidR="004E1CAF" w:rsidRPr="00F4146D">
        <w:rPr>
          <w:rFonts w:ascii="Arial" w:hAnsi="Arial" w:cs="Arial"/>
          <w:sz w:val="24"/>
          <w:szCs w:val="24"/>
        </w:rPr>
        <w:t xml:space="preserve">  </w:t>
      </w:r>
      <w:r w:rsidRPr="00F4146D">
        <w:rPr>
          <w:rFonts w:ascii="Arial" w:hAnsi="Arial" w:cs="Arial"/>
          <w:sz w:val="24"/>
          <w:szCs w:val="24"/>
        </w:rPr>
        <w:t xml:space="preserve">и(или)  действий  (бездействия)  ее  должностных  лиц  в  соответствии  с  Федеральным законом N 248-ФЗ. </w:t>
      </w:r>
    </w:p>
    <w:p w14:paraId="35870A51" w14:textId="77777777" w:rsidR="008E1993" w:rsidRPr="00F4146D" w:rsidRDefault="008E1993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14:paraId="18A38771" w14:textId="77777777" w:rsidR="008E1993" w:rsidRPr="00F4146D" w:rsidRDefault="008E1993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4.2. </w:t>
      </w:r>
      <w:proofErr w:type="gramStart"/>
      <w:r w:rsidRPr="00F4146D">
        <w:rPr>
          <w:rFonts w:ascii="Arial" w:hAnsi="Arial" w:cs="Arial"/>
          <w:bCs/>
          <w:sz w:val="24"/>
          <w:szCs w:val="24"/>
        </w:rPr>
        <w:t>Жалоба  подается</w:t>
      </w:r>
      <w:proofErr w:type="gramEnd"/>
      <w:r w:rsidRPr="00F4146D">
        <w:rPr>
          <w:rFonts w:ascii="Arial" w:hAnsi="Arial" w:cs="Arial"/>
          <w:bCs/>
          <w:sz w:val="24"/>
          <w:szCs w:val="24"/>
        </w:rPr>
        <w:t xml:space="preserve">  контролируемым  лицом  в  Контрольный  орган  в электронном  виде  с  использованием  единого  портала  государственных  и </w:t>
      </w:r>
      <w:r w:rsidR="003261DE" w:rsidRPr="00F4146D">
        <w:rPr>
          <w:rFonts w:ascii="Arial" w:hAnsi="Arial" w:cs="Arial"/>
          <w:bCs/>
          <w:sz w:val="24"/>
          <w:szCs w:val="24"/>
        </w:rPr>
        <w:t>муниципальных  услуг</w:t>
      </w:r>
      <w:r w:rsidRPr="00F4146D">
        <w:rPr>
          <w:rFonts w:ascii="Arial" w:hAnsi="Arial" w:cs="Arial"/>
          <w:bCs/>
          <w:sz w:val="24"/>
          <w:szCs w:val="24"/>
        </w:rPr>
        <w:t xml:space="preserve">,  за  исключением  случая,  предусмотренного  частью  1.1 статьи 40 Федерального закона № 248-ФЗ.  </w:t>
      </w:r>
    </w:p>
    <w:p w14:paraId="548FAE80" w14:textId="77777777" w:rsidR="008E1993" w:rsidRPr="00F4146D" w:rsidRDefault="008E1993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4.3. Жалоба на решение Контрольного органа, действия (бездействие) его </w:t>
      </w:r>
      <w:proofErr w:type="gramStart"/>
      <w:r w:rsidRPr="00F4146D">
        <w:rPr>
          <w:rFonts w:ascii="Arial" w:hAnsi="Arial" w:cs="Arial"/>
          <w:bCs/>
          <w:sz w:val="24"/>
          <w:szCs w:val="24"/>
        </w:rPr>
        <w:t>должностных  лиц</w:t>
      </w:r>
      <w:proofErr w:type="gramEnd"/>
      <w:r w:rsidRPr="00F4146D">
        <w:rPr>
          <w:rFonts w:ascii="Arial" w:hAnsi="Arial" w:cs="Arial"/>
          <w:bCs/>
          <w:sz w:val="24"/>
          <w:szCs w:val="24"/>
        </w:rPr>
        <w:t xml:space="preserve">  рассматривается  руководителем  (заместителем руководителя) Контрольного органа. </w:t>
      </w:r>
    </w:p>
    <w:p w14:paraId="27264409" w14:textId="77777777" w:rsidR="008E1993" w:rsidRPr="00F4146D" w:rsidRDefault="008E1993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4.4. Жалоба может быть подана в течение тридцати календарных дней со дня, когда контролируемое лицо узнало или должно было узнать о нарушении своих прав. </w:t>
      </w:r>
    </w:p>
    <w:p w14:paraId="020CD774" w14:textId="77777777" w:rsidR="008E1993" w:rsidRPr="00F4146D" w:rsidRDefault="008E1993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Жалоба на предписание Контрольного органа может быть подана в течение </w:t>
      </w:r>
      <w:proofErr w:type="gramStart"/>
      <w:r w:rsidRPr="00F4146D">
        <w:rPr>
          <w:rFonts w:ascii="Arial" w:hAnsi="Arial" w:cs="Arial"/>
          <w:bCs/>
          <w:sz w:val="24"/>
          <w:szCs w:val="24"/>
        </w:rPr>
        <w:t>десяти  рабочих</w:t>
      </w:r>
      <w:proofErr w:type="gramEnd"/>
      <w:r w:rsidRPr="00F4146D">
        <w:rPr>
          <w:rFonts w:ascii="Arial" w:hAnsi="Arial" w:cs="Arial"/>
          <w:bCs/>
          <w:sz w:val="24"/>
          <w:szCs w:val="24"/>
        </w:rPr>
        <w:t xml:space="preserve">  дней  с  момента  получения  контролируемым  лицом предписания. </w:t>
      </w:r>
    </w:p>
    <w:p w14:paraId="41B229DF" w14:textId="77777777" w:rsidR="008E1993" w:rsidRPr="00F4146D" w:rsidRDefault="008E1993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4.5.  </w:t>
      </w:r>
      <w:proofErr w:type="gramStart"/>
      <w:r w:rsidRPr="00F4146D">
        <w:rPr>
          <w:rFonts w:ascii="Arial" w:hAnsi="Arial" w:cs="Arial"/>
          <w:bCs/>
          <w:sz w:val="24"/>
          <w:szCs w:val="24"/>
        </w:rPr>
        <w:t>В  случае</w:t>
      </w:r>
      <w:proofErr w:type="gramEnd"/>
      <w:r w:rsidRPr="00F4146D">
        <w:rPr>
          <w:rFonts w:ascii="Arial" w:hAnsi="Arial" w:cs="Arial"/>
          <w:bCs/>
          <w:sz w:val="24"/>
          <w:szCs w:val="24"/>
        </w:rPr>
        <w:t xml:space="preserve">  пропуска  по  уважительной  причине  срока  подачи  жалобы этот  срок  по  ходатайству  контролируемого  лица,  подающего  жалобу,  может быть восстановлен Контрольным органом. </w:t>
      </w:r>
    </w:p>
    <w:p w14:paraId="6AFD3AB6" w14:textId="77777777" w:rsidR="008E1993" w:rsidRPr="00F4146D" w:rsidRDefault="008E1993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4.6.  </w:t>
      </w:r>
      <w:proofErr w:type="gramStart"/>
      <w:r w:rsidRPr="00F4146D">
        <w:rPr>
          <w:rFonts w:ascii="Arial" w:hAnsi="Arial" w:cs="Arial"/>
          <w:bCs/>
          <w:sz w:val="24"/>
          <w:szCs w:val="24"/>
        </w:rPr>
        <w:t>Контролируемое  лицо</w:t>
      </w:r>
      <w:proofErr w:type="gramEnd"/>
      <w:r w:rsidRPr="00F4146D">
        <w:rPr>
          <w:rFonts w:ascii="Arial" w:hAnsi="Arial" w:cs="Arial"/>
          <w:bCs/>
          <w:sz w:val="24"/>
          <w:szCs w:val="24"/>
        </w:rPr>
        <w:t xml:space="preserve">,  подавшее  жалобу,  до  принятия  решения  по жалобе может отозвать ее. При этом повторное направление жалобы по тем же основаниям не допускается. </w:t>
      </w:r>
    </w:p>
    <w:p w14:paraId="0FC23BC6" w14:textId="77777777" w:rsidR="008E1993" w:rsidRPr="00F4146D" w:rsidRDefault="008E1993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4.7. Жалоба может содержать ходатайство о приостановлении исполнения обжалуемого решения Контрольного органа. </w:t>
      </w:r>
    </w:p>
    <w:p w14:paraId="297BE4E3" w14:textId="77777777" w:rsidR="008E1993" w:rsidRPr="00F4146D" w:rsidRDefault="008E1993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4.8.  </w:t>
      </w:r>
      <w:proofErr w:type="gramStart"/>
      <w:r w:rsidRPr="00F4146D">
        <w:rPr>
          <w:rFonts w:ascii="Arial" w:hAnsi="Arial" w:cs="Arial"/>
          <w:bCs/>
          <w:sz w:val="24"/>
          <w:szCs w:val="24"/>
        </w:rPr>
        <w:t>Руководителем  (</w:t>
      </w:r>
      <w:proofErr w:type="gramEnd"/>
      <w:r w:rsidRPr="00F4146D">
        <w:rPr>
          <w:rFonts w:ascii="Arial" w:hAnsi="Arial" w:cs="Arial"/>
          <w:bCs/>
          <w:sz w:val="24"/>
          <w:szCs w:val="24"/>
        </w:rPr>
        <w:t xml:space="preserve">заместителем  руководителя)  Контрольного  органа  в срок  не  позднее  двух  рабочих  дней  со  дня  регистрации  жалобы  принимается решение: </w:t>
      </w:r>
    </w:p>
    <w:p w14:paraId="110896A9" w14:textId="77777777" w:rsidR="008E1993" w:rsidRPr="00F4146D" w:rsidRDefault="008E1993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1)  </w:t>
      </w:r>
      <w:proofErr w:type="gramStart"/>
      <w:r w:rsidRPr="00F4146D">
        <w:rPr>
          <w:rFonts w:ascii="Arial" w:hAnsi="Arial" w:cs="Arial"/>
          <w:bCs/>
          <w:sz w:val="24"/>
          <w:szCs w:val="24"/>
        </w:rPr>
        <w:t>о  приостановлении</w:t>
      </w:r>
      <w:proofErr w:type="gramEnd"/>
      <w:r w:rsidRPr="00F4146D">
        <w:rPr>
          <w:rFonts w:ascii="Arial" w:hAnsi="Arial" w:cs="Arial"/>
          <w:bCs/>
          <w:sz w:val="24"/>
          <w:szCs w:val="24"/>
        </w:rPr>
        <w:t xml:space="preserve">  исполнения  обжалуемого  решения  Контрольного органа; </w:t>
      </w:r>
    </w:p>
    <w:p w14:paraId="11887BBB" w14:textId="77777777" w:rsidR="008E1993" w:rsidRPr="00F4146D" w:rsidRDefault="008E1993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2)  </w:t>
      </w:r>
      <w:proofErr w:type="gramStart"/>
      <w:r w:rsidRPr="00F4146D">
        <w:rPr>
          <w:rFonts w:ascii="Arial" w:hAnsi="Arial" w:cs="Arial"/>
          <w:bCs/>
          <w:sz w:val="24"/>
          <w:szCs w:val="24"/>
        </w:rPr>
        <w:t>об  отказе</w:t>
      </w:r>
      <w:proofErr w:type="gramEnd"/>
      <w:r w:rsidRPr="00F4146D">
        <w:rPr>
          <w:rFonts w:ascii="Arial" w:hAnsi="Arial" w:cs="Arial"/>
          <w:bCs/>
          <w:sz w:val="24"/>
          <w:szCs w:val="24"/>
        </w:rPr>
        <w:t xml:space="preserve">  в  приостановлении  исполнения  обжалуемого  решения Контрольного органа.  </w:t>
      </w:r>
    </w:p>
    <w:p w14:paraId="3BFF8076" w14:textId="77777777" w:rsidR="008E1993" w:rsidRPr="00F4146D" w:rsidRDefault="008E1993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F4146D">
        <w:rPr>
          <w:rFonts w:ascii="Arial" w:hAnsi="Arial" w:cs="Arial"/>
          <w:bCs/>
          <w:sz w:val="24"/>
          <w:szCs w:val="24"/>
        </w:rPr>
        <w:t>Информация  о</w:t>
      </w:r>
      <w:proofErr w:type="gramEnd"/>
      <w:r w:rsidRPr="00F4146D">
        <w:rPr>
          <w:rFonts w:ascii="Arial" w:hAnsi="Arial" w:cs="Arial"/>
          <w:bCs/>
          <w:sz w:val="24"/>
          <w:szCs w:val="24"/>
        </w:rPr>
        <w:t xml:space="preserve">  принятом  решении  направляется  контролируемому  лицу, подавшему  жалобу,  в  течение  одного  рабочего  дня  с  момента  принятия решения.  </w:t>
      </w:r>
    </w:p>
    <w:p w14:paraId="53F00C4D" w14:textId="77777777" w:rsidR="008E1993" w:rsidRPr="00F4146D" w:rsidRDefault="008E1993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4.9. Жалоба должна содержать: </w:t>
      </w:r>
    </w:p>
    <w:p w14:paraId="3B14D338" w14:textId="77777777" w:rsidR="008E1993" w:rsidRPr="00F4146D" w:rsidRDefault="008E1993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1)  </w:t>
      </w:r>
      <w:proofErr w:type="gramStart"/>
      <w:r w:rsidRPr="00F4146D">
        <w:rPr>
          <w:rFonts w:ascii="Arial" w:hAnsi="Arial" w:cs="Arial"/>
          <w:bCs/>
          <w:sz w:val="24"/>
          <w:szCs w:val="24"/>
        </w:rPr>
        <w:t>наименование  Контрольного</w:t>
      </w:r>
      <w:proofErr w:type="gramEnd"/>
      <w:r w:rsidRPr="00F4146D">
        <w:rPr>
          <w:rFonts w:ascii="Arial" w:hAnsi="Arial" w:cs="Arial"/>
          <w:bCs/>
          <w:sz w:val="24"/>
          <w:szCs w:val="24"/>
        </w:rPr>
        <w:t xml:space="preserve">  органа,  фамилию,  имя,  отчество  (при</w:t>
      </w:r>
      <w:r w:rsidR="003261DE" w:rsidRPr="00F4146D">
        <w:rPr>
          <w:rFonts w:ascii="Arial" w:hAnsi="Arial" w:cs="Arial"/>
          <w:bCs/>
          <w:sz w:val="24"/>
          <w:szCs w:val="24"/>
        </w:rPr>
        <w:t xml:space="preserve"> </w:t>
      </w:r>
      <w:r w:rsidRPr="00F4146D">
        <w:rPr>
          <w:rFonts w:ascii="Arial" w:hAnsi="Arial" w:cs="Arial"/>
          <w:bCs/>
          <w:sz w:val="24"/>
          <w:szCs w:val="24"/>
        </w:rPr>
        <w:t xml:space="preserve">наличии) должностного лица, решение и (или) действие (бездействие) которых обжалуются; </w:t>
      </w:r>
    </w:p>
    <w:p w14:paraId="28F7DEBE" w14:textId="77777777" w:rsidR="008E1993" w:rsidRPr="00F4146D" w:rsidRDefault="008E1993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2)  фамилию,  имя,  отчество  (при  наличии),  сведения  о  месте  жительства (месте  осуществления  деятельности)  гражданина,  либо  наименование организации  -  контролируемого  лица,  сведения  о  месте  нахождения  этой организации,  либо  реквизиты  доверенности  и  фамилию,  имя,  отчество  (при наличии)  лица,  подающего  жалобу  по  доверенности,  желаемый  способ осуществления  взаимодействия  на  время  рассмотрения  жалобы  и  желаемый способ получения решения по ней; </w:t>
      </w:r>
    </w:p>
    <w:p w14:paraId="4828D8DE" w14:textId="77777777" w:rsidR="008E1993" w:rsidRPr="00F4146D" w:rsidRDefault="008E1993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3)  </w:t>
      </w:r>
      <w:proofErr w:type="gramStart"/>
      <w:r w:rsidRPr="00F4146D">
        <w:rPr>
          <w:rFonts w:ascii="Arial" w:hAnsi="Arial" w:cs="Arial"/>
          <w:bCs/>
          <w:sz w:val="24"/>
          <w:szCs w:val="24"/>
        </w:rPr>
        <w:t>сведения  об</w:t>
      </w:r>
      <w:proofErr w:type="gramEnd"/>
      <w:r w:rsidRPr="00F4146D">
        <w:rPr>
          <w:rFonts w:ascii="Arial" w:hAnsi="Arial" w:cs="Arial"/>
          <w:bCs/>
          <w:sz w:val="24"/>
          <w:szCs w:val="24"/>
        </w:rPr>
        <w:t xml:space="preserve">  обжалуемых  решении  Контрольного  органа  и  (или) действии  (бездействии)  его  должностного  лица,  которые  привели  или  могут привести к нарушению прав контролируемого лица, подавшего жалобу;  </w:t>
      </w:r>
    </w:p>
    <w:p w14:paraId="62149F2D" w14:textId="77777777" w:rsidR="008E1993" w:rsidRPr="00F4146D" w:rsidRDefault="008E1993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lastRenderedPageBreak/>
        <w:t xml:space="preserve">4)  </w:t>
      </w:r>
      <w:proofErr w:type="gramStart"/>
      <w:r w:rsidRPr="00F4146D">
        <w:rPr>
          <w:rFonts w:ascii="Arial" w:hAnsi="Arial" w:cs="Arial"/>
          <w:bCs/>
          <w:sz w:val="24"/>
          <w:szCs w:val="24"/>
        </w:rPr>
        <w:t>основания  и</w:t>
      </w:r>
      <w:proofErr w:type="gramEnd"/>
      <w:r w:rsidRPr="00F4146D">
        <w:rPr>
          <w:rFonts w:ascii="Arial" w:hAnsi="Arial" w:cs="Arial"/>
          <w:bCs/>
          <w:sz w:val="24"/>
          <w:szCs w:val="24"/>
        </w:rPr>
        <w:t xml:space="preserve">  доводы,  на  основании  которых  контролируемое  лицо  не согласно  с  решением  Контрольного  органа  и  (или)  действием  (бездействием) должностного  лица.  </w:t>
      </w:r>
      <w:proofErr w:type="gramStart"/>
      <w:r w:rsidRPr="00F4146D">
        <w:rPr>
          <w:rFonts w:ascii="Arial" w:hAnsi="Arial" w:cs="Arial"/>
          <w:bCs/>
          <w:sz w:val="24"/>
          <w:szCs w:val="24"/>
        </w:rPr>
        <w:t>Контролируемым  лицом</w:t>
      </w:r>
      <w:proofErr w:type="gramEnd"/>
      <w:r w:rsidRPr="00F4146D">
        <w:rPr>
          <w:rFonts w:ascii="Arial" w:hAnsi="Arial" w:cs="Arial"/>
          <w:bCs/>
          <w:sz w:val="24"/>
          <w:szCs w:val="24"/>
        </w:rPr>
        <w:t xml:space="preserve">  могут  быть  представлены документы (при наличии), подтверждающие его доводы, либо их копии; </w:t>
      </w:r>
    </w:p>
    <w:p w14:paraId="4C2B7C14" w14:textId="77777777" w:rsidR="008E1993" w:rsidRPr="00F4146D" w:rsidRDefault="008E1993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5) требования контролируемого лица, подавшего жалобу; </w:t>
      </w:r>
    </w:p>
    <w:p w14:paraId="3B43F956" w14:textId="77777777" w:rsidR="008E1993" w:rsidRPr="00F4146D" w:rsidRDefault="008E1993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6)  </w:t>
      </w:r>
      <w:proofErr w:type="gramStart"/>
      <w:r w:rsidRPr="00F4146D">
        <w:rPr>
          <w:rFonts w:ascii="Arial" w:hAnsi="Arial" w:cs="Arial"/>
          <w:bCs/>
          <w:sz w:val="24"/>
          <w:szCs w:val="24"/>
        </w:rPr>
        <w:t>учетный  номер</w:t>
      </w:r>
      <w:proofErr w:type="gramEnd"/>
      <w:r w:rsidRPr="00F4146D">
        <w:rPr>
          <w:rFonts w:ascii="Arial" w:hAnsi="Arial" w:cs="Arial"/>
          <w:bCs/>
          <w:sz w:val="24"/>
          <w:szCs w:val="24"/>
        </w:rPr>
        <w:t xml:space="preserve">  контрольного  мероприятия  в  едином  реестре контрольных  (надзорных)  мероприятий,  в  отношении  которого  подается жалоба, если Правительством Российской Федерации не установлено иное.  </w:t>
      </w:r>
    </w:p>
    <w:p w14:paraId="39C12B90" w14:textId="77777777" w:rsidR="008E1993" w:rsidRPr="00F4146D" w:rsidRDefault="008E1993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4.10.  </w:t>
      </w:r>
      <w:proofErr w:type="gramStart"/>
      <w:r w:rsidR="003261DE" w:rsidRPr="00F4146D">
        <w:rPr>
          <w:rFonts w:ascii="Arial" w:hAnsi="Arial" w:cs="Arial"/>
          <w:bCs/>
          <w:sz w:val="24"/>
          <w:szCs w:val="24"/>
        </w:rPr>
        <w:t>Подача  жалобы</w:t>
      </w:r>
      <w:proofErr w:type="gramEnd"/>
      <w:r w:rsidR="003261DE" w:rsidRPr="00F4146D">
        <w:rPr>
          <w:rFonts w:ascii="Arial" w:hAnsi="Arial" w:cs="Arial"/>
          <w:bCs/>
          <w:sz w:val="24"/>
          <w:szCs w:val="24"/>
        </w:rPr>
        <w:t xml:space="preserve">  может  быть  осуществлена  полномочным представителем  контролируемого  лица  в  случае  делегирования  ему соответствующего  права  с  помощью  Федеральной  государственной информационной  системы  «Единая  система  идентификации  и аутентификации».</w:t>
      </w:r>
    </w:p>
    <w:p w14:paraId="42B10C8D" w14:textId="77777777" w:rsidR="00500898" w:rsidRPr="00F4146D" w:rsidRDefault="008E1993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4.11.  </w:t>
      </w:r>
      <w:proofErr w:type="gramStart"/>
      <w:r w:rsidR="00500898" w:rsidRPr="00F4146D">
        <w:rPr>
          <w:rFonts w:ascii="Arial" w:hAnsi="Arial" w:cs="Arial"/>
          <w:bCs/>
          <w:sz w:val="24"/>
          <w:szCs w:val="24"/>
        </w:rPr>
        <w:t>Контрольный  орган</w:t>
      </w:r>
      <w:proofErr w:type="gramEnd"/>
      <w:r w:rsidR="00500898" w:rsidRPr="00F4146D">
        <w:rPr>
          <w:rFonts w:ascii="Arial" w:hAnsi="Arial" w:cs="Arial"/>
          <w:bCs/>
          <w:sz w:val="24"/>
          <w:szCs w:val="24"/>
        </w:rPr>
        <w:t xml:space="preserve">  принимает  решение  об  отказе  в  рассмотрении жалобы в течение пяти рабочих дней со дня получения жалобы, если: </w:t>
      </w:r>
    </w:p>
    <w:p w14:paraId="1D3B63E0" w14:textId="77777777" w:rsidR="00500898" w:rsidRPr="00F4146D" w:rsidRDefault="00500898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1) жалоба подана после истечения сроков подачи жалобы, установленных </w:t>
      </w:r>
      <w:proofErr w:type="gramStart"/>
      <w:r w:rsidRPr="00F4146D">
        <w:rPr>
          <w:rFonts w:ascii="Arial" w:hAnsi="Arial" w:cs="Arial"/>
          <w:bCs/>
          <w:sz w:val="24"/>
          <w:szCs w:val="24"/>
        </w:rPr>
        <w:t>пунктом  4.4</w:t>
      </w:r>
      <w:proofErr w:type="gramEnd"/>
      <w:r w:rsidRPr="00F4146D">
        <w:rPr>
          <w:rFonts w:ascii="Arial" w:hAnsi="Arial" w:cs="Arial"/>
          <w:bCs/>
          <w:sz w:val="24"/>
          <w:szCs w:val="24"/>
        </w:rPr>
        <w:t xml:space="preserve">  настоящего  Положения,  и  не  содержит  ходатайства  о восстановлении пропущенного срока на подачу жалобы; </w:t>
      </w:r>
    </w:p>
    <w:p w14:paraId="0A735C60" w14:textId="77777777" w:rsidR="00500898" w:rsidRPr="00F4146D" w:rsidRDefault="00500898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2) в удовлетворении ходатайства о восстановлении пропущенного срока на подачу жалобы отказано; </w:t>
      </w:r>
    </w:p>
    <w:p w14:paraId="06AB73BE" w14:textId="77777777" w:rsidR="00500898" w:rsidRPr="00F4146D" w:rsidRDefault="00500898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3)  </w:t>
      </w:r>
      <w:proofErr w:type="gramStart"/>
      <w:r w:rsidRPr="00F4146D">
        <w:rPr>
          <w:rFonts w:ascii="Arial" w:hAnsi="Arial" w:cs="Arial"/>
          <w:bCs/>
          <w:sz w:val="24"/>
          <w:szCs w:val="24"/>
        </w:rPr>
        <w:t>до  принятия</w:t>
      </w:r>
      <w:proofErr w:type="gramEnd"/>
      <w:r w:rsidRPr="00F4146D">
        <w:rPr>
          <w:rFonts w:ascii="Arial" w:hAnsi="Arial" w:cs="Arial"/>
          <w:bCs/>
          <w:sz w:val="24"/>
          <w:szCs w:val="24"/>
        </w:rPr>
        <w:t xml:space="preserve">  решения  по  жалобе  от  контролируемого  лица,  ее подавшего, поступило заявление об отзыве жалобы; </w:t>
      </w:r>
    </w:p>
    <w:p w14:paraId="7A840195" w14:textId="77777777" w:rsidR="00500898" w:rsidRPr="00F4146D" w:rsidRDefault="00500898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4) имеется решение суда по вопросам, поставленным в жалобе; </w:t>
      </w:r>
    </w:p>
    <w:p w14:paraId="353DAEDC" w14:textId="77777777" w:rsidR="00500898" w:rsidRPr="00F4146D" w:rsidRDefault="00500898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5)  </w:t>
      </w:r>
      <w:proofErr w:type="gramStart"/>
      <w:r w:rsidRPr="00F4146D">
        <w:rPr>
          <w:rFonts w:ascii="Arial" w:hAnsi="Arial" w:cs="Arial"/>
          <w:bCs/>
          <w:sz w:val="24"/>
          <w:szCs w:val="24"/>
        </w:rPr>
        <w:t>ранее  в</w:t>
      </w:r>
      <w:proofErr w:type="gramEnd"/>
      <w:r w:rsidRPr="00F4146D">
        <w:rPr>
          <w:rFonts w:ascii="Arial" w:hAnsi="Arial" w:cs="Arial"/>
          <w:bCs/>
          <w:sz w:val="24"/>
          <w:szCs w:val="24"/>
        </w:rPr>
        <w:t xml:space="preserve">  Контрольный  орган  была  подана  другая  жалоба  от  того  же контролируемого лица по тем же основаниям; </w:t>
      </w:r>
    </w:p>
    <w:p w14:paraId="1A69FFF9" w14:textId="77777777" w:rsidR="00500898" w:rsidRPr="00F4146D" w:rsidRDefault="00500898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 </w:t>
      </w:r>
    </w:p>
    <w:p w14:paraId="6F8DA2F6" w14:textId="77777777" w:rsidR="00500898" w:rsidRPr="00F4146D" w:rsidRDefault="00500898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7)  </w:t>
      </w:r>
      <w:proofErr w:type="gramStart"/>
      <w:r w:rsidRPr="00F4146D">
        <w:rPr>
          <w:rFonts w:ascii="Arial" w:hAnsi="Arial" w:cs="Arial"/>
          <w:bCs/>
          <w:sz w:val="24"/>
          <w:szCs w:val="24"/>
        </w:rPr>
        <w:t>ранее  получен</w:t>
      </w:r>
      <w:proofErr w:type="gramEnd"/>
      <w:r w:rsidRPr="00F4146D">
        <w:rPr>
          <w:rFonts w:ascii="Arial" w:hAnsi="Arial" w:cs="Arial"/>
          <w:bCs/>
          <w:sz w:val="24"/>
          <w:szCs w:val="24"/>
        </w:rPr>
        <w:t xml:space="preserve">  отказ  в  рассмотрении  жалобы  по  тому  же  предмету, исключающий  возможность  повторного  обращения  данного  контролируемого лица с жалобой, и не приводятся новые доводы или обстоятельства; </w:t>
      </w:r>
    </w:p>
    <w:p w14:paraId="27B1975A" w14:textId="77777777" w:rsidR="00500898" w:rsidRPr="00F4146D" w:rsidRDefault="00500898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8) жалоба подана в ненадлежащий орган; </w:t>
      </w:r>
    </w:p>
    <w:p w14:paraId="63082565" w14:textId="77777777" w:rsidR="00500898" w:rsidRPr="00F4146D" w:rsidRDefault="00500898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9)  </w:t>
      </w:r>
      <w:proofErr w:type="gramStart"/>
      <w:r w:rsidRPr="00F4146D">
        <w:rPr>
          <w:rFonts w:ascii="Arial" w:hAnsi="Arial" w:cs="Arial"/>
          <w:bCs/>
          <w:sz w:val="24"/>
          <w:szCs w:val="24"/>
        </w:rPr>
        <w:t>законодательством  Российской</w:t>
      </w:r>
      <w:proofErr w:type="gramEnd"/>
      <w:r w:rsidRPr="00F4146D">
        <w:rPr>
          <w:rFonts w:ascii="Arial" w:hAnsi="Arial" w:cs="Arial"/>
          <w:bCs/>
          <w:sz w:val="24"/>
          <w:szCs w:val="24"/>
        </w:rPr>
        <w:t xml:space="preserve">  Федерации  предусмотрен  только судебный порядок обжалования решений Контрольного органа. </w:t>
      </w:r>
    </w:p>
    <w:p w14:paraId="4A8F7B64" w14:textId="77777777" w:rsidR="008E1993" w:rsidRPr="00F4146D" w:rsidRDefault="008E1993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14:paraId="7D7D9426" w14:textId="77777777" w:rsidR="008E1993" w:rsidRPr="00F4146D" w:rsidRDefault="008E1993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4.12.  </w:t>
      </w:r>
      <w:proofErr w:type="gramStart"/>
      <w:r w:rsidR="00500898" w:rsidRPr="00F4146D">
        <w:rPr>
          <w:rFonts w:ascii="Arial" w:hAnsi="Arial" w:cs="Arial"/>
          <w:bCs/>
          <w:sz w:val="24"/>
          <w:szCs w:val="24"/>
        </w:rPr>
        <w:t>Отказ  в</w:t>
      </w:r>
      <w:proofErr w:type="gramEnd"/>
      <w:r w:rsidR="00500898" w:rsidRPr="00F4146D">
        <w:rPr>
          <w:rFonts w:ascii="Arial" w:hAnsi="Arial" w:cs="Arial"/>
          <w:bCs/>
          <w:sz w:val="24"/>
          <w:szCs w:val="24"/>
        </w:rPr>
        <w:t xml:space="preserve">  рассмотрении  жалобы  по  основаниям,  указанным  в подпунктах  3-8  пункта  4.11.  </w:t>
      </w:r>
      <w:proofErr w:type="gramStart"/>
      <w:r w:rsidR="00500898" w:rsidRPr="00F4146D">
        <w:rPr>
          <w:rFonts w:ascii="Arial" w:hAnsi="Arial" w:cs="Arial"/>
          <w:bCs/>
          <w:sz w:val="24"/>
          <w:szCs w:val="24"/>
        </w:rPr>
        <w:t>настоящего  Положения</w:t>
      </w:r>
      <w:proofErr w:type="gramEnd"/>
      <w:r w:rsidR="00500898" w:rsidRPr="00F4146D">
        <w:rPr>
          <w:rFonts w:ascii="Arial" w:hAnsi="Arial" w:cs="Arial"/>
          <w:bCs/>
          <w:sz w:val="24"/>
          <w:szCs w:val="24"/>
        </w:rPr>
        <w:t xml:space="preserve">,  не  является  результатом досудебного  обжалования,  и  не  может  служить  основанием  для  судебного обжалования  решений  Контрольного  органа,  действий  (бездействия) должностных лиц.  </w:t>
      </w:r>
    </w:p>
    <w:p w14:paraId="55A97A6D" w14:textId="77777777" w:rsidR="008E1993" w:rsidRPr="00F4146D" w:rsidRDefault="008E1993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4.13.  </w:t>
      </w:r>
      <w:proofErr w:type="gramStart"/>
      <w:r w:rsidR="00500898" w:rsidRPr="00F4146D">
        <w:rPr>
          <w:rFonts w:ascii="Arial" w:hAnsi="Arial" w:cs="Arial"/>
          <w:bCs/>
          <w:sz w:val="24"/>
          <w:szCs w:val="24"/>
        </w:rPr>
        <w:t>При  рассмотрении</w:t>
      </w:r>
      <w:proofErr w:type="gramEnd"/>
      <w:r w:rsidR="00500898" w:rsidRPr="00F4146D">
        <w:rPr>
          <w:rFonts w:ascii="Arial" w:hAnsi="Arial" w:cs="Arial"/>
          <w:bCs/>
          <w:sz w:val="24"/>
          <w:szCs w:val="24"/>
        </w:rPr>
        <w:t xml:space="preserve">  жалобы  Контрольный  орган  использует информационную систему досудебного обжалования контрольной (надзорной) деятельности  в  соответствии  с  Правилами  ведения  информационной  системы досудебного  обжалования  контрольной  (надзорной)  деятельности, утвержденными Правительством Российской Федерации.</w:t>
      </w:r>
    </w:p>
    <w:p w14:paraId="61CA94EB" w14:textId="77777777" w:rsidR="008E1993" w:rsidRPr="00F4146D" w:rsidRDefault="008E1993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4.14.  </w:t>
      </w:r>
      <w:proofErr w:type="gramStart"/>
      <w:r w:rsidR="00500898" w:rsidRPr="00F4146D">
        <w:rPr>
          <w:rFonts w:ascii="Arial" w:hAnsi="Arial" w:cs="Arial"/>
          <w:bCs/>
          <w:sz w:val="24"/>
          <w:szCs w:val="24"/>
        </w:rPr>
        <w:t>Жалоба  подлежит</w:t>
      </w:r>
      <w:proofErr w:type="gramEnd"/>
      <w:r w:rsidR="00500898" w:rsidRPr="00F4146D">
        <w:rPr>
          <w:rFonts w:ascii="Arial" w:hAnsi="Arial" w:cs="Arial"/>
          <w:bCs/>
          <w:sz w:val="24"/>
          <w:szCs w:val="24"/>
        </w:rPr>
        <w:t xml:space="preserve">  рассмотрению  руководителем  (заместителем руководителя)  Контрольного  органа  в  течение  20  рабочих  дней  со  дня  ее регистрации.  </w:t>
      </w:r>
    </w:p>
    <w:p w14:paraId="33BFD5BC" w14:textId="77777777" w:rsidR="00500898" w:rsidRPr="00F4146D" w:rsidRDefault="008E1993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lastRenderedPageBreak/>
        <w:t xml:space="preserve">4.15.  </w:t>
      </w:r>
      <w:proofErr w:type="gramStart"/>
      <w:r w:rsidR="00500898" w:rsidRPr="00F4146D">
        <w:rPr>
          <w:rFonts w:ascii="Arial" w:hAnsi="Arial" w:cs="Arial"/>
          <w:bCs/>
          <w:sz w:val="24"/>
          <w:szCs w:val="24"/>
        </w:rPr>
        <w:t>Указанный  срок</w:t>
      </w:r>
      <w:proofErr w:type="gramEnd"/>
      <w:r w:rsidR="00500898" w:rsidRPr="00F4146D">
        <w:rPr>
          <w:rFonts w:ascii="Arial" w:hAnsi="Arial" w:cs="Arial"/>
          <w:bCs/>
          <w:sz w:val="24"/>
          <w:szCs w:val="24"/>
        </w:rPr>
        <w:t xml:space="preserve">  может  быть  продлен,  на  двадцать  рабочих  дней,  в следующих исключительных случаях: </w:t>
      </w:r>
    </w:p>
    <w:p w14:paraId="61776962" w14:textId="77777777" w:rsidR="00500898" w:rsidRPr="00F4146D" w:rsidRDefault="00500898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1)  </w:t>
      </w:r>
      <w:proofErr w:type="gramStart"/>
      <w:r w:rsidRPr="00F4146D">
        <w:rPr>
          <w:rFonts w:ascii="Arial" w:hAnsi="Arial" w:cs="Arial"/>
          <w:bCs/>
          <w:sz w:val="24"/>
          <w:szCs w:val="24"/>
        </w:rPr>
        <w:t>проведение  в</w:t>
      </w:r>
      <w:proofErr w:type="gramEnd"/>
      <w:r w:rsidRPr="00F4146D">
        <w:rPr>
          <w:rFonts w:ascii="Arial" w:hAnsi="Arial" w:cs="Arial"/>
          <w:bCs/>
          <w:sz w:val="24"/>
          <w:szCs w:val="24"/>
        </w:rPr>
        <w:t xml:space="preserve">  отношении  должностного  лица,  действия  (бездействия) которого обжалуются служебной проверки по фактам, указанным в жалобе; </w:t>
      </w:r>
    </w:p>
    <w:p w14:paraId="3D12B782" w14:textId="77777777" w:rsidR="00500898" w:rsidRPr="00F4146D" w:rsidRDefault="00500898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2)  </w:t>
      </w:r>
      <w:proofErr w:type="gramStart"/>
      <w:r w:rsidRPr="00F4146D">
        <w:rPr>
          <w:rFonts w:ascii="Arial" w:hAnsi="Arial" w:cs="Arial"/>
          <w:bCs/>
          <w:sz w:val="24"/>
          <w:szCs w:val="24"/>
        </w:rPr>
        <w:t>отсутствие  должностного</w:t>
      </w:r>
      <w:proofErr w:type="gramEnd"/>
      <w:r w:rsidRPr="00F4146D">
        <w:rPr>
          <w:rFonts w:ascii="Arial" w:hAnsi="Arial" w:cs="Arial"/>
          <w:bCs/>
          <w:sz w:val="24"/>
          <w:szCs w:val="24"/>
        </w:rPr>
        <w:t xml:space="preserve">  лица,  действия  (бездействия)  которого обжалуются, по уважительной причине (болезнь, отпуск, командировка). </w:t>
      </w:r>
    </w:p>
    <w:p w14:paraId="1216C714" w14:textId="77777777" w:rsidR="008E1993" w:rsidRPr="00F4146D" w:rsidRDefault="008E1993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14:paraId="0EDFFD5F" w14:textId="77777777" w:rsidR="00500898" w:rsidRPr="00F4146D" w:rsidRDefault="008E1993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4.16.  </w:t>
      </w:r>
      <w:proofErr w:type="gramStart"/>
      <w:r w:rsidR="00500898" w:rsidRPr="00F4146D">
        <w:rPr>
          <w:rFonts w:ascii="Arial" w:hAnsi="Arial" w:cs="Arial"/>
          <w:bCs/>
          <w:sz w:val="24"/>
          <w:szCs w:val="24"/>
        </w:rPr>
        <w:t>Контрольный  орган</w:t>
      </w:r>
      <w:proofErr w:type="gramEnd"/>
      <w:r w:rsidR="00500898" w:rsidRPr="00F4146D">
        <w:rPr>
          <w:rFonts w:ascii="Arial" w:hAnsi="Arial" w:cs="Arial"/>
          <w:bCs/>
          <w:sz w:val="24"/>
          <w:szCs w:val="24"/>
        </w:rPr>
        <w:t xml:space="preserve">  вправе  запросить  у  контролируемого  лица, подавшего жалобу, дополнительную информацию и документы, относящиеся к предмету  жалобы.  </w:t>
      </w:r>
      <w:proofErr w:type="gramStart"/>
      <w:r w:rsidR="00500898" w:rsidRPr="00F4146D">
        <w:rPr>
          <w:rFonts w:ascii="Arial" w:hAnsi="Arial" w:cs="Arial"/>
          <w:bCs/>
          <w:sz w:val="24"/>
          <w:szCs w:val="24"/>
        </w:rPr>
        <w:t>Контролируемое  лицо</w:t>
      </w:r>
      <w:proofErr w:type="gramEnd"/>
      <w:r w:rsidR="00500898" w:rsidRPr="00F4146D">
        <w:rPr>
          <w:rFonts w:ascii="Arial" w:hAnsi="Arial" w:cs="Arial"/>
          <w:bCs/>
          <w:sz w:val="24"/>
          <w:szCs w:val="24"/>
        </w:rPr>
        <w:t xml:space="preserve">  вправе  представить  указанную информацию и документы в течение пяти рабочих дней с момента направления запроса.  </w:t>
      </w:r>
    </w:p>
    <w:p w14:paraId="4207D458" w14:textId="77777777" w:rsidR="00500898" w:rsidRPr="00F4146D" w:rsidRDefault="00500898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F4146D">
        <w:rPr>
          <w:rFonts w:ascii="Arial" w:hAnsi="Arial" w:cs="Arial"/>
          <w:bCs/>
          <w:sz w:val="24"/>
          <w:szCs w:val="24"/>
        </w:rPr>
        <w:t>Течение  срока</w:t>
      </w:r>
      <w:proofErr w:type="gramEnd"/>
      <w:r w:rsidRPr="00F4146D">
        <w:rPr>
          <w:rFonts w:ascii="Arial" w:hAnsi="Arial" w:cs="Arial"/>
          <w:bCs/>
          <w:sz w:val="24"/>
          <w:szCs w:val="24"/>
        </w:rPr>
        <w:t xml:space="preserve">  рассмотрения  жалобы  приостанавливается  с  момента направления  запроса  о  представлении  дополнительной  информации  и документов,  относящихся  к  предмету  жалобы,  до  момента  получения  их уполномоченным  органом,  но  не  более  чем  на  пять  рабочих  дней  с  момента направления запроса.  </w:t>
      </w:r>
    </w:p>
    <w:p w14:paraId="4169FB9A" w14:textId="77777777" w:rsidR="00500898" w:rsidRPr="00F4146D" w:rsidRDefault="00500898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F4146D">
        <w:rPr>
          <w:rFonts w:ascii="Arial" w:hAnsi="Arial" w:cs="Arial"/>
          <w:bCs/>
          <w:sz w:val="24"/>
          <w:szCs w:val="24"/>
        </w:rPr>
        <w:t>Неполучение  от</w:t>
      </w:r>
      <w:proofErr w:type="gramEnd"/>
      <w:r w:rsidRPr="00F4146D">
        <w:rPr>
          <w:rFonts w:ascii="Arial" w:hAnsi="Arial" w:cs="Arial"/>
          <w:bCs/>
          <w:sz w:val="24"/>
          <w:szCs w:val="24"/>
        </w:rPr>
        <w:t xml:space="preserve">  контролируемого  лица  дополнительной  информации  и документов,  относящихся  к  предмету  жалобы,  не  является  основанием  для отказа в рассмотрении жалобы. </w:t>
      </w:r>
    </w:p>
    <w:p w14:paraId="19E60F4D" w14:textId="77777777" w:rsidR="008E1993" w:rsidRPr="00F4146D" w:rsidRDefault="008E1993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14:paraId="29E5B3F9" w14:textId="77777777" w:rsidR="00500898" w:rsidRPr="00F4146D" w:rsidRDefault="008E1993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4.17.  </w:t>
      </w:r>
      <w:proofErr w:type="gramStart"/>
      <w:r w:rsidR="00500898" w:rsidRPr="00F4146D">
        <w:rPr>
          <w:rFonts w:ascii="Arial" w:hAnsi="Arial" w:cs="Arial"/>
          <w:bCs/>
          <w:sz w:val="24"/>
          <w:szCs w:val="24"/>
        </w:rPr>
        <w:t>Не  допускается</w:t>
      </w:r>
      <w:proofErr w:type="gramEnd"/>
      <w:r w:rsidR="00500898" w:rsidRPr="00F4146D">
        <w:rPr>
          <w:rFonts w:ascii="Arial" w:hAnsi="Arial" w:cs="Arial"/>
          <w:bCs/>
          <w:sz w:val="24"/>
          <w:szCs w:val="24"/>
        </w:rPr>
        <w:t xml:space="preserve">  запрашивать  у  контролируемого  лица,  подавшего жалобу,  информацию  и  документы,  которые  находятся  в  распоряжении государственных  органов,  органов  местного  самоуправления  либо подведомственным им организаций. </w:t>
      </w:r>
    </w:p>
    <w:p w14:paraId="6C36175E" w14:textId="77777777" w:rsidR="00500898" w:rsidRPr="00F4146D" w:rsidRDefault="00500898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 </w:t>
      </w:r>
    </w:p>
    <w:p w14:paraId="722B6F06" w14:textId="77777777" w:rsidR="008E1993" w:rsidRPr="00F4146D" w:rsidRDefault="008E1993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14:paraId="074F3F61" w14:textId="77777777" w:rsidR="008E1993" w:rsidRPr="00F4146D" w:rsidRDefault="008E1993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4.18.  </w:t>
      </w:r>
      <w:proofErr w:type="gramStart"/>
      <w:r w:rsidR="00500898" w:rsidRPr="00F4146D">
        <w:rPr>
          <w:rFonts w:ascii="Arial" w:hAnsi="Arial" w:cs="Arial"/>
          <w:bCs/>
          <w:sz w:val="24"/>
          <w:szCs w:val="24"/>
        </w:rPr>
        <w:t>Обязанность  доказывания</w:t>
      </w:r>
      <w:proofErr w:type="gramEnd"/>
      <w:r w:rsidR="00500898" w:rsidRPr="00F4146D">
        <w:rPr>
          <w:rFonts w:ascii="Arial" w:hAnsi="Arial" w:cs="Arial"/>
          <w:bCs/>
          <w:sz w:val="24"/>
          <w:szCs w:val="24"/>
        </w:rPr>
        <w:t xml:space="preserve">  законности  и  обоснованности  принятого решения  и  (или)  совершенного  действия  (бездействия)  возлагается  на Контрольный орган.</w:t>
      </w:r>
    </w:p>
    <w:p w14:paraId="063F2C02" w14:textId="77777777" w:rsidR="00500898" w:rsidRPr="00F4146D" w:rsidRDefault="008E1993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4.19.  </w:t>
      </w:r>
      <w:proofErr w:type="gramStart"/>
      <w:r w:rsidR="00500898" w:rsidRPr="00F4146D">
        <w:rPr>
          <w:rFonts w:ascii="Arial" w:hAnsi="Arial" w:cs="Arial"/>
          <w:bCs/>
          <w:sz w:val="24"/>
          <w:szCs w:val="24"/>
        </w:rPr>
        <w:t>По  итогам</w:t>
      </w:r>
      <w:proofErr w:type="gramEnd"/>
      <w:r w:rsidR="00500898" w:rsidRPr="00F4146D">
        <w:rPr>
          <w:rFonts w:ascii="Arial" w:hAnsi="Arial" w:cs="Arial"/>
          <w:bCs/>
          <w:sz w:val="24"/>
          <w:szCs w:val="24"/>
        </w:rPr>
        <w:t xml:space="preserve">  рассмотрения  жалобы  руководитель  (заместитель руководителя) Контрольного органа принимает одно из следующих решений: </w:t>
      </w:r>
    </w:p>
    <w:p w14:paraId="4087EBF1" w14:textId="77777777" w:rsidR="00500898" w:rsidRPr="00F4146D" w:rsidRDefault="00500898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1) оставляет жалобу без удовлетворения; </w:t>
      </w:r>
    </w:p>
    <w:p w14:paraId="397364A0" w14:textId="77777777" w:rsidR="00500898" w:rsidRPr="00F4146D" w:rsidRDefault="00500898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2) отменяет решение Контрольного органа полностью или частично; </w:t>
      </w:r>
    </w:p>
    <w:p w14:paraId="1AE8336E" w14:textId="77777777" w:rsidR="00500898" w:rsidRPr="00F4146D" w:rsidRDefault="00500898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3) отменяет решение Контрольного органа полностью и принимает новое решение; </w:t>
      </w:r>
    </w:p>
    <w:p w14:paraId="5909CC9D" w14:textId="77777777" w:rsidR="00500898" w:rsidRPr="00F4146D" w:rsidRDefault="00500898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4)  </w:t>
      </w:r>
      <w:proofErr w:type="gramStart"/>
      <w:r w:rsidRPr="00F4146D">
        <w:rPr>
          <w:rFonts w:ascii="Arial" w:hAnsi="Arial" w:cs="Arial"/>
          <w:bCs/>
          <w:sz w:val="24"/>
          <w:szCs w:val="24"/>
        </w:rPr>
        <w:t>признает  действия</w:t>
      </w:r>
      <w:proofErr w:type="gramEnd"/>
      <w:r w:rsidRPr="00F4146D">
        <w:rPr>
          <w:rFonts w:ascii="Arial" w:hAnsi="Arial" w:cs="Arial"/>
          <w:bCs/>
          <w:sz w:val="24"/>
          <w:szCs w:val="24"/>
        </w:rPr>
        <w:t xml:space="preserve">  (бездействие)  должностных  лиц  незаконными  и выносит  решение  по  существу,  в  том  числе  об  осуществлении  при необходимости определенных действий. </w:t>
      </w:r>
    </w:p>
    <w:p w14:paraId="67FB9214" w14:textId="77777777" w:rsidR="008E1993" w:rsidRPr="00F4146D" w:rsidRDefault="008E1993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14:paraId="391FEA73" w14:textId="77777777" w:rsidR="008E1993" w:rsidRPr="00F4146D" w:rsidRDefault="008E1993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4.20.  </w:t>
      </w:r>
      <w:proofErr w:type="gramStart"/>
      <w:r w:rsidR="00500898" w:rsidRPr="00F4146D">
        <w:rPr>
          <w:rFonts w:ascii="Arial" w:hAnsi="Arial" w:cs="Arial"/>
          <w:bCs/>
          <w:sz w:val="24"/>
          <w:szCs w:val="24"/>
        </w:rPr>
        <w:t>Решение  Контрольного</w:t>
      </w:r>
      <w:proofErr w:type="gramEnd"/>
      <w:r w:rsidR="00500898" w:rsidRPr="00F4146D">
        <w:rPr>
          <w:rFonts w:ascii="Arial" w:hAnsi="Arial" w:cs="Arial"/>
          <w:bCs/>
          <w:sz w:val="24"/>
          <w:szCs w:val="24"/>
        </w:rPr>
        <w:t xml:space="preserve">  органа,  содержащее  обоснование  принятого решения,  срок  и  порядок  его  исполнения,  размещается  в  личном 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  </w:t>
      </w:r>
    </w:p>
    <w:p w14:paraId="187207CF" w14:textId="77777777" w:rsidR="003F412D" w:rsidRPr="00F4146D" w:rsidRDefault="003F412D" w:rsidP="00F4146D">
      <w:pPr>
        <w:pStyle w:val="1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69A2555B" w14:textId="77777777" w:rsidR="003F412D" w:rsidRPr="00F4146D" w:rsidRDefault="003F412D" w:rsidP="00F4146D">
      <w:pPr>
        <w:pStyle w:val="1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13B17700" w14:textId="77777777" w:rsidR="003F412D" w:rsidRPr="00F4146D" w:rsidRDefault="003F412D" w:rsidP="00F4146D">
      <w:pPr>
        <w:pStyle w:val="1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F4146D">
        <w:rPr>
          <w:rFonts w:ascii="Arial" w:hAnsi="Arial" w:cs="Arial"/>
          <w:b/>
          <w:bCs/>
          <w:sz w:val="24"/>
          <w:szCs w:val="24"/>
        </w:rPr>
        <w:lastRenderedPageBreak/>
        <w:t xml:space="preserve">5. Ключевые показатели контроля в сфере благоустройства </w:t>
      </w:r>
      <w:r w:rsidR="00500898" w:rsidRPr="00F4146D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  <w:r w:rsidRPr="00F4146D">
        <w:rPr>
          <w:rFonts w:ascii="Arial" w:hAnsi="Arial" w:cs="Arial"/>
          <w:b/>
          <w:bCs/>
          <w:sz w:val="24"/>
          <w:szCs w:val="24"/>
        </w:rPr>
        <w:t>и их целевые значения</w:t>
      </w:r>
    </w:p>
    <w:p w14:paraId="1A2F06E8" w14:textId="77777777" w:rsidR="003F412D" w:rsidRPr="00F4146D" w:rsidRDefault="003F412D" w:rsidP="00F4146D">
      <w:pPr>
        <w:pStyle w:val="1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1928A5D6" w14:textId="77777777" w:rsidR="003F412D" w:rsidRPr="00F4146D" w:rsidRDefault="003F412D" w:rsidP="00F4146D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F4146D">
        <w:rPr>
          <w:rFonts w:ascii="Arial" w:hAnsi="Arial" w:cs="Arial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476EB505" w14:textId="48E2B2F4" w:rsidR="003F412D" w:rsidRPr="00F4146D" w:rsidRDefault="003F412D" w:rsidP="00F4146D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F4146D">
        <w:rPr>
          <w:rFonts w:ascii="Arial" w:hAnsi="Arial" w:cs="Arial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Собранием депутатов </w:t>
      </w:r>
      <w:proofErr w:type="spellStart"/>
      <w:r w:rsidR="00A171B4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A171B4">
        <w:rPr>
          <w:rFonts w:ascii="Arial" w:hAnsi="Arial" w:cs="Arial"/>
          <w:sz w:val="24"/>
          <w:szCs w:val="24"/>
        </w:rPr>
        <w:t xml:space="preserve"> </w:t>
      </w:r>
      <w:r w:rsidRPr="00F4146D">
        <w:rPr>
          <w:rFonts w:ascii="Arial" w:hAnsi="Arial" w:cs="Arial"/>
          <w:sz w:val="24"/>
          <w:szCs w:val="24"/>
        </w:rPr>
        <w:t>сельсовета Курского района.</w:t>
      </w:r>
    </w:p>
    <w:p w14:paraId="7D235615" w14:textId="77777777" w:rsidR="003F412D" w:rsidRPr="00F4146D" w:rsidRDefault="003F412D" w:rsidP="00F4146D">
      <w:pPr>
        <w:ind w:firstLine="567"/>
        <w:rPr>
          <w:rFonts w:ascii="Arial" w:hAnsi="Arial" w:cs="Arial"/>
        </w:rPr>
      </w:pPr>
    </w:p>
    <w:p w14:paraId="4FAA5897" w14:textId="77777777" w:rsidR="00BD7670" w:rsidRPr="00F4146D" w:rsidRDefault="00500898" w:rsidP="00F4146D">
      <w:pPr>
        <w:pStyle w:val="1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F4146D">
        <w:rPr>
          <w:rFonts w:ascii="Arial" w:hAnsi="Arial" w:cs="Arial"/>
          <w:b/>
          <w:bCs/>
          <w:sz w:val="24"/>
          <w:szCs w:val="24"/>
        </w:rPr>
        <w:t>6.</w:t>
      </w:r>
      <w:r w:rsidR="00BD7670" w:rsidRPr="00F4146D">
        <w:rPr>
          <w:rFonts w:ascii="Arial" w:hAnsi="Arial" w:cs="Arial"/>
          <w:b/>
          <w:bCs/>
          <w:sz w:val="24"/>
          <w:szCs w:val="24"/>
        </w:rPr>
        <w:t xml:space="preserve"> Критерии отнесения объектов контроля к категориям риска в рамках </w:t>
      </w:r>
    </w:p>
    <w:p w14:paraId="55158786" w14:textId="77777777" w:rsidR="00BD7670" w:rsidRPr="00F4146D" w:rsidRDefault="00BD7670" w:rsidP="00F4146D">
      <w:pPr>
        <w:pStyle w:val="1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F4146D">
        <w:rPr>
          <w:rFonts w:ascii="Arial" w:hAnsi="Arial" w:cs="Arial"/>
          <w:b/>
          <w:bCs/>
          <w:sz w:val="24"/>
          <w:szCs w:val="24"/>
        </w:rPr>
        <w:t>осуществления муниципального контроля в сфере благоустройства</w:t>
      </w:r>
    </w:p>
    <w:p w14:paraId="35FD0462" w14:textId="77777777" w:rsidR="003F412D" w:rsidRPr="00F4146D" w:rsidRDefault="003F412D" w:rsidP="00F4146D">
      <w:pPr>
        <w:pStyle w:val="1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469E023C" w14:textId="77777777" w:rsidR="00464AFF" w:rsidRPr="00F4146D" w:rsidRDefault="00464AFF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14:paraId="36C8A172" w14:textId="77777777" w:rsidR="00464AFF" w:rsidRPr="00F4146D" w:rsidRDefault="00464AFF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6.1. Муниципальный  контроль  осуществляется  на  основе 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 органом  на  постоянной  основе  проводится  мониторинг  (сбор, обработка,  анализ  и  учет)  сведений,  используемых  для  оценки  и  управления рисками причинения вреда (ущерба). </w:t>
      </w:r>
    </w:p>
    <w:p w14:paraId="49E67099" w14:textId="77777777" w:rsidR="00464AFF" w:rsidRPr="00F4146D" w:rsidRDefault="00464AFF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6.2.  </w:t>
      </w:r>
      <w:proofErr w:type="gramStart"/>
      <w:r w:rsidRPr="00F4146D">
        <w:rPr>
          <w:rFonts w:ascii="Arial" w:hAnsi="Arial" w:cs="Arial"/>
          <w:bCs/>
          <w:sz w:val="24"/>
          <w:szCs w:val="24"/>
        </w:rPr>
        <w:t>В  целях</w:t>
      </w:r>
      <w:proofErr w:type="gramEnd"/>
      <w:r w:rsidRPr="00F4146D">
        <w:rPr>
          <w:rFonts w:ascii="Arial" w:hAnsi="Arial" w:cs="Arial"/>
          <w:bCs/>
          <w:sz w:val="24"/>
          <w:szCs w:val="24"/>
        </w:rPr>
        <w:t xml:space="preserve">  управления  рисками  причинения  вреда  (ущерба)  при осуществлении  муниципального  контроля  объекты  контроля  могут  быть отнесены к одной из следующих категорий риска причинения вреда (ущерба) (далее – категории риска):</w:t>
      </w:r>
    </w:p>
    <w:p w14:paraId="287A83C9" w14:textId="77777777" w:rsidR="00464AFF" w:rsidRPr="00F4146D" w:rsidRDefault="00464AFF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 значительный риск; </w:t>
      </w:r>
    </w:p>
    <w:p w14:paraId="7F1E8690" w14:textId="77777777" w:rsidR="00464AFF" w:rsidRPr="00F4146D" w:rsidRDefault="00464AFF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средний риск; </w:t>
      </w:r>
    </w:p>
    <w:p w14:paraId="511D4CA1" w14:textId="77777777" w:rsidR="00464AFF" w:rsidRPr="00F4146D" w:rsidRDefault="00464AFF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умеренный риск; </w:t>
      </w:r>
    </w:p>
    <w:p w14:paraId="6C11A250" w14:textId="77777777" w:rsidR="00464AFF" w:rsidRPr="00F4146D" w:rsidRDefault="00464AFF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низкий риск. </w:t>
      </w:r>
    </w:p>
    <w:p w14:paraId="7B8CD17E" w14:textId="77777777" w:rsidR="00500898" w:rsidRPr="00F4146D" w:rsidRDefault="00464AFF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6.3. </w:t>
      </w:r>
      <w:r w:rsidR="00500898" w:rsidRPr="00F4146D">
        <w:rPr>
          <w:rFonts w:ascii="Arial" w:hAnsi="Arial" w:cs="Arial"/>
          <w:bCs/>
          <w:sz w:val="24"/>
          <w:szCs w:val="24"/>
        </w:rPr>
        <w:t>Критерии отнесения объектов контроля к категориям риска в рамках осуществления муниципального контроля в сфере благоустройства</w:t>
      </w:r>
      <w:r w:rsidR="00BD7670" w:rsidRPr="00F4146D">
        <w:rPr>
          <w:rFonts w:ascii="Arial" w:hAnsi="Arial" w:cs="Arial"/>
          <w:bCs/>
          <w:sz w:val="24"/>
          <w:szCs w:val="24"/>
        </w:rPr>
        <w:t>:</w:t>
      </w:r>
    </w:p>
    <w:p w14:paraId="644DC77B" w14:textId="77777777" w:rsidR="00500898" w:rsidRPr="00F4146D" w:rsidRDefault="00500898" w:rsidP="00F4146D">
      <w:pPr>
        <w:pStyle w:val="1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440"/>
        <w:gridCol w:w="3058"/>
      </w:tblGrid>
      <w:tr w:rsidR="00500898" w:rsidRPr="00F4146D" w14:paraId="23C4921F" w14:textId="77777777" w:rsidTr="00BD7670">
        <w:tc>
          <w:tcPr>
            <w:tcW w:w="675" w:type="dxa"/>
          </w:tcPr>
          <w:p w14:paraId="16EAAB81" w14:textId="77777777" w:rsidR="00500898" w:rsidRPr="00F4146D" w:rsidRDefault="00500898" w:rsidP="00F4146D">
            <w:pPr>
              <w:pStyle w:val="1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146D">
              <w:rPr>
                <w:rFonts w:ascii="Arial" w:hAnsi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5440" w:type="dxa"/>
          </w:tcPr>
          <w:p w14:paraId="43C223F8" w14:textId="7134FB66" w:rsidR="00500898" w:rsidRPr="00F4146D" w:rsidRDefault="00500898" w:rsidP="00F4146D">
            <w:pPr>
              <w:pStyle w:val="1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F4146D">
              <w:rPr>
                <w:rFonts w:ascii="Arial" w:hAnsi="Arial" w:cs="Arial"/>
                <w:bCs/>
                <w:sz w:val="24"/>
                <w:szCs w:val="24"/>
              </w:rPr>
              <w:t>Объекты  муниципального</w:t>
            </w:r>
            <w:proofErr w:type="gramEnd"/>
            <w:r w:rsidRPr="00F4146D">
              <w:rPr>
                <w:rFonts w:ascii="Arial" w:hAnsi="Arial" w:cs="Arial"/>
                <w:bCs/>
                <w:sz w:val="24"/>
                <w:szCs w:val="24"/>
              </w:rPr>
              <w:t xml:space="preserve">  контроля  в  сфере </w:t>
            </w:r>
            <w:r w:rsidR="00BD7670" w:rsidRPr="00F4146D">
              <w:rPr>
                <w:rFonts w:ascii="Arial" w:hAnsi="Arial" w:cs="Arial"/>
                <w:bCs/>
                <w:sz w:val="24"/>
                <w:szCs w:val="24"/>
              </w:rPr>
              <w:t>благоустройства  на территории  муниципального</w:t>
            </w:r>
            <w:r w:rsidRPr="00F4146D">
              <w:rPr>
                <w:rFonts w:ascii="Arial" w:hAnsi="Arial" w:cs="Arial"/>
                <w:bCs/>
                <w:sz w:val="24"/>
                <w:szCs w:val="24"/>
              </w:rPr>
              <w:t xml:space="preserve">  образовани</w:t>
            </w:r>
            <w:r w:rsidR="00BD7670" w:rsidRPr="00F4146D">
              <w:rPr>
                <w:rFonts w:ascii="Arial" w:hAnsi="Arial" w:cs="Arial"/>
                <w:bCs/>
                <w:sz w:val="24"/>
                <w:szCs w:val="24"/>
              </w:rPr>
              <w:t>я</w:t>
            </w:r>
            <w:r w:rsidRPr="00F4146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D7670" w:rsidRPr="00F4146D">
              <w:rPr>
                <w:rFonts w:ascii="Arial" w:hAnsi="Arial" w:cs="Arial"/>
                <w:bCs/>
                <w:sz w:val="24"/>
                <w:szCs w:val="24"/>
              </w:rPr>
              <w:t>"</w:t>
            </w:r>
            <w:proofErr w:type="spellStart"/>
            <w:r w:rsidR="00A171B4">
              <w:rPr>
                <w:rFonts w:ascii="Arial" w:hAnsi="Arial" w:cs="Arial"/>
                <w:bCs/>
                <w:sz w:val="24"/>
                <w:szCs w:val="24"/>
              </w:rPr>
              <w:t>Ворошневский</w:t>
            </w:r>
            <w:proofErr w:type="spellEnd"/>
            <w:r w:rsidR="00A171B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D7670" w:rsidRPr="00F4146D">
              <w:rPr>
                <w:rFonts w:ascii="Arial" w:hAnsi="Arial" w:cs="Arial"/>
                <w:bCs/>
                <w:sz w:val="24"/>
                <w:szCs w:val="24"/>
              </w:rPr>
              <w:t xml:space="preserve"> сельсовет" Курского района Курской области</w:t>
            </w:r>
          </w:p>
          <w:p w14:paraId="09EAAC1A" w14:textId="77777777" w:rsidR="00BD7670" w:rsidRPr="00F4146D" w:rsidRDefault="00BD7670" w:rsidP="00F4146D">
            <w:pPr>
              <w:pStyle w:val="1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58" w:type="dxa"/>
          </w:tcPr>
          <w:p w14:paraId="0AD90E1B" w14:textId="77777777" w:rsidR="00500898" w:rsidRPr="00F4146D" w:rsidRDefault="00500898" w:rsidP="00F4146D">
            <w:pPr>
              <w:pStyle w:val="1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146D">
              <w:rPr>
                <w:rFonts w:ascii="Arial" w:hAnsi="Arial" w:cs="Arial"/>
                <w:bCs/>
                <w:sz w:val="24"/>
                <w:szCs w:val="24"/>
              </w:rPr>
              <w:t xml:space="preserve">Категория </w:t>
            </w:r>
          </w:p>
          <w:p w14:paraId="43FEDF2D" w14:textId="77777777" w:rsidR="00500898" w:rsidRPr="00F4146D" w:rsidRDefault="00500898" w:rsidP="00F4146D">
            <w:pPr>
              <w:pStyle w:val="1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146D">
              <w:rPr>
                <w:rFonts w:ascii="Arial" w:hAnsi="Arial" w:cs="Arial"/>
                <w:bCs/>
                <w:sz w:val="24"/>
                <w:szCs w:val="24"/>
              </w:rPr>
              <w:t>риска</w:t>
            </w:r>
          </w:p>
        </w:tc>
      </w:tr>
      <w:tr w:rsidR="00500898" w:rsidRPr="00F4146D" w14:paraId="0F684014" w14:textId="77777777" w:rsidTr="00BD7670">
        <w:tc>
          <w:tcPr>
            <w:tcW w:w="675" w:type="dxa"/>
          </w:tcPr>
          <w:p w14:paraId="472681C2" w14:textId="77777777" w:rsidR="00500898" w:rsidRPr="00F4146D" w:rsidRDefault="00500898" w:rsidP="00F4146D">
            <w:pPr>
              <w:pStyle w:val="1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146D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5440" w:type="dxa"/>
          </w:tcPr>
          <w:p w14:paraId="2B4CC8CB" w14:textId="77777777" w:rsidR="00500898" w:rsidRPr="00F4146D" w:rsidRDefault="00500898" w:rsidP="00F4146D">
            <w:pPr>
              <w:pStyle w:val="1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F4146D">
              <w:rPr>
                <w:rFonts w:ascii="Arial" w:hAnsi="Arial" w:cs="Arial"/>
                <w:bCs/>
                <w:sz w:val="24"/>
                <w:szCs w:val="24"/>
              </w:rPr>
              <w:t>Юридические  лица</w:t>
            </w:r>
            <w:proofErr w:type="gramEnd"/>
            <w:r w:rsidRPr="00F4146D">
              <w:rPr>
                <w:rFonts w:ascii="Arial" w:hAnsi="Arial" w:cs="Arial"/>
                <w:bCs/>
                <w:sz w:val="24"/>
                <w:szCs w:val="24"/>
              </w:rPr>
              <w:t xml:space="preserve">,  индивидуальные </w:t>
            </w:r>
          </w:p>
          <w:p w14:paraId="3BBFDB01" w14:textId="6C0340AD" w:rsidR="00500898" w:rsidRPr="00F4146D" w:rsidRDefault="00500898" w:rsidP="00F4146D">
            <w:pPr>
              <w:pStyle w:val="1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4146D">
              <w:rPr>
                <w:rFonts w:ascii="Arial" w:hAnsi="Arial" w:cs="Arial"/>
                <w:bCs/>
                <w:sz w:val="24"/>
                <w:szCs w:val="24"/>
              </w:rPr>
              <w:t xml:space="preserve">предприниматели  при  наличии  вступившего  в законную  силу  в  течение  последних  трех  лет  на дату принятия решения об отнесении деятельности юридического  лица  или  индивидуального предпринимателя к категории риска постановления о  назначении  административного  наказания юридическому  лицу,  его  должностным  лицам  или </w:t>
            </w:r>
            <w:r w:rsidRPr="00F4146D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индивидуальному предпринимателю за совершение административного  правонарушения,  связанного  с нарушением требований Правил благоустройства </w:t>
            </w:r>
            <w:r w:rsidR="00BD7670" w:rsidRPr="00F4146D">
              <w:rPr>
                <w:rFonts w:ascii="Arial" w:hAnsi="Arial" w:cs="Arial"/>
                <w:bCs/>
                <w:sz w:val="24"/>
                <w:szCs w:val="24"/>
              </w:rPr>
              <w:t>на территории  муниципального  образования "</w:t>
            </w:r>
            <w:proofErr w:type="spellStart"/>
            <w:r w:rsidR="004F4510">
              <w:rPr>
                <w:rFonts w:ascii="Arial" w:hAnsi="Arial" w:cs="Arial"/>
                <w:bCs/>
                <w:sz w:val="24"/>
                <w:szCs w:val="24"/>
              </w:rPr>
              <w:t>Ворошневский</w:t>
            </w:r>
            <w:proofErr w:type="spellEnd"/>
            <w:r w:rsidR="00BD7670" w:rsidRPr="00F4146D">
              <w:rPr>
                <w:rFonts w:ascii="Arial" w:hAnsi="Arial" w:cs="Arial"/>
                <w:bCs/>
                <w:sz w:val="24"/>
                <w:szCs w:val="24"/>
              </w:rPr>
              <w:t xml:space="preserve"> сельсовет" Курского района Курской области</w:t>
            </w:r>
            <w:r w:rsidRPr="00F4146D">
              <w:rPr>
                <w:rFonts w:ascii="Arial" w:hAnsi="Arial" w:cs="Arial"/>
                <w:bCs/>
                <w:sz w:val="24"/>
                <w:szCs w:val="24"/>
              </w:rPr>
              <w:t xml:space="preserve">  (далее  –  Правила </w:t>
            </w:r>
          </w:p>
          <w:p w14:paraId="4A41853D" w14:textId="77777777" w:rsidR="00500898" w:rsidRPr="00F4146D" w:rsidRDefault="00500898" w:rsidP="00F4146D">
            <w:pPr>
              <w:pStyle w:val="1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4146D">
              <w:rPr>
                <w:rFonts w:ascii="Arial" w:hAnsi="Arial" w:cs="Arial"/>
                <w:bCs/>
                <w:sz w:val="24"/>
                <w:szCs w:val="24"/>
              </w:rPr>
              <w:t>благоустройства)</w:t>
            </w:r>
          </w:p>
          <w:p w14:paraId="4EA140C3" w14:textId="77777777" w:rsidR="00BD7670" w:rsidRPr="00F4146D" w:rsidRDefault="00BD7670" w:rsidP="00F4146D">
            <w:pPr>
              <w:pStyle w:val="1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58" w:type="dxa"/>
          </w:tcPr>
          <w:p w14:paraId="1B3E5D3F" w14:textId="77777777" w:rsidR="00500898" w:rsidRPr="00F4146D" w:rsidRDefault="00500898" w:rsidP="00F4146D">
            <w:pPr>
              <w:pStyle w:val="1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146D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Значительный </w:t>
            </w:r>
          </w:p>
          <w:p w14:paraId="428BFCA6" w14:textId="77777777" w:rsidR="00500898" w:rsidRPr="00F4146D" w:rsidRDefault="00500898" w:rsidP="00F4146D">
            <w:pPr>
              <w:pStyle w:val="1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146D">
              <w:rPr>
                <w:rFonts w:ascii="Arial" w:hAnsi="Arial" w:cs="Arial"/>
                <w:bCs/>
                <w:sz w:val="24"/>
                <w:szCs w:val="24"/>
              </w:rPr>
              <w:t>риск</w:t>
            </w:r>
          </w:p>
        </w:tc>
      </w:tr>
      <w:tr w:rsidR="00500898" w:rsidRPr="00F4146D" w14:paraId="0AADA2AC" w14:textId="77777777" w:rsidTr="00BD7670">
        <w:tc>
          <w:tcPr>
            <w:tcW w:w="675" w:type="dxa"/>
          </w:tcPr>
          <w:p w14:paraId="2D6EF597" w14:textId="77777777" w:rsidR="00500898" w:rsidRPr="00F4146D" w:rsidRDefault="00500898" w:rsidP="00F4146D">
            <w:pPr>
              <w:pStyle w:val="1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146D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5440" w:type="dxa"/>
          </w:tcPr>
          <w:p w14:paraId="14D06FC9" w14:textId="77777777" w:rsidR="00500898" w:rsidRPr="00F4146D" w:rsidRDefault="00500898" w:rsidP="00F4146D">
            <w:pPr>
              <w:pStyle w:val="1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F4146D">
              <w:rPr>
                <w:rFonts w:ascii="Arial" w:hAnsi="Arial" w:cs="Arial"/>
                <w:bCs/>
                <w:sz w:val="24"/>
                <w:szCs w:val="24"/>
              </w:rPr>
              <w:t>Юридические  лица</w:t>
            </w:r>
            <w:proofErr w:type="gramEnd"/>
            <w:r w:rsidRPr="00F4146D">
              <w:rPr>
                <w:rFonts w:ascii="Arial" w:hAnsi="Arial" w:cs="Arial"/>
                <w:bCs/>
                <w:sz w:val="24"/>
                <w:szCs w:val="24"/>
              </w:rPr>
              <w:t xml:space="preserve">,  индивидуальные </w:t>
            </w:r>
          </w:p>
          <w:p w14:paraId="1B5D21E7" w14:textId="77777777" w:rsidR="00500898" w:rsidRPr="00F4146D" w:rsidRDefault="00500898" w:rsidP="00F4146D">
            <w:pPr>
              <w:pStyle w:val="1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4146D">
              <w:rPr>
                <w:rFonts w:ascii="Arial" w:hAnsi="Arial" w:cs="Arial"/>
                <w:bCs/>
                <w:sz w:val="24"/>
                <w:szCs w:val="24"/>
              </w:rPr>
              <w:t xml:space="preserve">предприниматели при наличии в течение последних </w:t>
            </w:r>
            <w:proofErr w:type="gramStart"/>
            <w:r w:rsidRPr="00F4146D">
              <w:rPr>
                <w:rFonts w:ascii="Arial" w:hAnsi="Arial" w:cs="Arial"/>
                <w:bCs/>
                <w:sz w:val="24"/>
                <w:szCs w:val="24"/>
              </w:rPr>
              <w:t>трех  лет</w:t>
            </w:r>
            <w:proofErr w:type="gramEnd"/>
            <w:r w:rsidRPr="00F4146D">
              <w:rPr>
                <w:rFonts w:ascii="Arial" w:hAnsi="Arial" w:cs="Arial"/>
                <w:bCs/>
                <w:sz w:val="24"/>
                <w:szCs w:val="24"/>
              </w:rPr>
              <w:t xml:space="preserve">  на  дату  принятия  решения  об  отнесении деятельности  юридического  лица  или индивидуального  предпринимателя  к  категории </w:t>
            </w:r>
          </w:p>
          <w:p w14:paraId="5EEA5104" w14:textId="77777777" w:rsidR="00500898" w:rsidRPr="00F4146D" w:rsidRDefault="00500898" w:rsidP="00F4146D">
            <w:pPr>
              <w:pStyle w:val="1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F4146D">
              <w:rPr>
                <w:rFonts w:ascii="Arial" w:hAnsi="Arial" w:cs="Arial"/>
                <w:bCs/>
                <w:sz w:val="24"/>
                <w:szCs w:val="24"/>
              </w:rPr>
              <w:t>риска  предписания</w:t>
            </w:r>
            <w:proofErr w:type="gramEnd"/>
            <w:r w:rsidRPr="00F4146D">
              <w:rPr>
                <w:rFonts w:ascii="Arial" w:hAnsi="Arial" w:cs="Arial"/>
                <w:bCs/>
                <w:sz w:val="24"/>
                <w:szCs w:val="24"/>
              </w:rPr>
              <w:t>,  не  исполненного  в  срок, установленный предписанием, выданным по факту несоблюдения требований Правил благоустройства.</w:t>
            </w:r>
          </w:p>
          <w:p w14:paraId="5E32E5D6" w14:textId="77777777" w:rsidR="00BD7670" w:rsidRPr="00F4146D" w:rsidRDefault="00BD7670" w:rsidP="00F4146D">
            <w:pPr>
              <w:pStyle w:val="1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58" w:type="dxa"/>
          </w:tcPr>
          <w:p w14:paraId="61A82559" w14:textId="77777777" w:rsidR="00500898" w:rsidRPr="00F4146D" w:rsidRDefault="00500898" w:rsidP="00F4146D">
            <w:pPr>
              <w:pStyle w:val="1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146D">
              <w:rPr>
                <w:rFonts w:ascii="Arial" w:hAnsi="Arial" w:cs="Arial"/>
                <w:bCs/>
                <w:sz w:val="24"/>
                <w:szCs w:val="24"/>
              </w:rPr>
              <w:t>Средний риск</w:t>
            </w:r>
          </w:p>
        </w:tc>
      </w:tr>
      <w:tr w:rsidR="00500898" w:rsidRPr="00F4146D" w14:paraId="68C8350D" w14:textId="77777777" w:rsidTr="00BD7670">
        <w:tc>
          <w:tcPr>
            <w:tcW w:w="675" w:type="dxa"/>
          </w:tcPr>
          <w:p w14:paraId="42466412" w14:textId="77777777" w:rsidR="00500898" w:rsidRPr="00F4146D" w:rsidRDefault="00500898" w:rsidP="00F4146D">
            <w:pPr>
              <w:pStyle w:val="1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146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5440" w:type="dxa"/>
          </w:tcPr>
          <w:p w14:paraId="2179DA3C" w14:textId="77777777" w:rsidR="00500898" w:rsidRPr="00F4146D" w:rsidRDefault="00500898" w:rsidP="00F4146D">
            <w:pPr>
              <w:pStyle w:val="1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F4146D">
              <w:rPr>
                <w:rFonts w:ascii="Arial" w:hAnsi="Arial" w:cs="Arial"/>
                <w:bCs/>
                <w:sz w:val="24"/>
                <w:szCs w:val="24"/>
              </w:rPr>
              <w:t>Юридические  лица</w:t>
            </w:r>
            <w:proofErr w:type="gramEnd"/>
            <w:r w:rsidRPr="00F4146D">
              <w:rPr>
                <w:rFonts w:ascii="Arial" w:hAnsi="Arial" w:cs="Arial"/>
                <w:bCs/>
                <w:sz w:val="24"/>
                <w:szCs w:val="24"/>
              </w:rPr>
              <w:t xml:space="preserve">,  индивидуальные </w:t>
            </w:r>
          </w:p>
          <w:p w14:paraId="5AB60583" w14:textId="77777777" w:rsidR="00500898" w:rsidRPr="00F4146D" w:rsidRDefault="00500898" w:rsidP="00F4146D">
            <w:pPr>
              <w:pStyle w:val="1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4146D">
              <w:rPr>
                <w:rFonts w:ascii="Arial" w:hAnsi="Arial" w:cs="Arial"/>
                <w:bCs/>
                <w:sz w:val="24"/>
                <w:szCs w:val="24"/>
              </w:rPr>
              <w:t xml:space="preserve">предприниматели при наличии в течение последних </w:t>
            </w:r>
            <w:proofErr w:type="gramStart"/>
            <w:r w:rsidRPr="00F4146D">
              <w:rPr>
                <w:rFonts w:ascii="Arial" w:hAnsi="Arial" w:cs="Arial"/>
                <w:bCs/>
                <w:sz w:val="24"/>
                <w:szCs w:val="24"/>
              </w:rPr>
              <w:t>пяти  лет</w:t>
            </w:r>
            <w:proofErr w:type="gramEnd"/>
            <w:r w:rsidRPr="00F4146D">
              <w:rPr>
                <w:rFonts w:ascii="Arial" w:hAnsi="Arial" w:cs="Arial"/>
                <w:bCs/>
                <w:sz w:val="24"/>
                <w:szCs w:val="24"/>
              </w:rPr>
              <w:t xml:space="preserve">  на  дату  принятия  решения  об  отнесении деятельности  юридического  лица  или индивидуального  предпринимателя  к  категории риска  предписания,  выданного  по  итогам проведения плановой или внеплановой проверки по факту  выявленных  нарушений  за  несоблюдение требований Правил благоустройства.  </w:t>
            </w:r>
          </w:p>
          <w:p w14:paraId="13FE6B01" w14:textId="77777777" w:rsidR="00BD7670" w:rsidRPr="00F4146D" w:rsidRDefault="00BD7670" w:rsidP="00F4146D">
            <w:pPr>
              <w:pStyle w:val="1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58" w:type="dxa"/>
          </w:tcPr>
          <w:p w14:paraId="225BB4DF" w14:textId="77777777" w:rsidR="00500898" w:rsidRPr="00F4146D" w:rsidRDefault="00500898" w:rsidP="00F4146D">
            <w:pPr>
              <w:pStyle w:val="1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146D">
              <w:rPr>
                <w:rFonts w:ascii="Arial" w:hAnsi="Arial" w:cs="Arial"/>
                <w:bCs/>
                <w:sz w:val="24"/>
                <w:szCs w:val="24"/>
              </w:rPr>
              <w:t xml:space="preserve">Умеренный </w:t>
            </w:r>
          </w:p>
          <w:p w14:paraId="333688A2" w14:textId="77777777" w:rsidR="00500898" w:rsidRPr="00F4146D" w:rsidRDefault="00500898" w:rsidP="00F4146D">
            <w:pPr>
              <w:pStyle w:val="1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146D">
              <w:rPr>
                <w:rFonts w:ascii="Arial" w:hAnsi="Arial" w:cs="Arial"/>
                <w:bCs/>
                <w:sz w:val="24"/>
                <w:szCs w:val="24"/>
              </w:rPr>
              <w:t xml:space="preserve">Риск  </w:t>
            </w:r>
          </w:p>
          <w:p w14:paraId="4E247C7A" w14:textId="77777777" w:rsidR="00500898" w:rsidRPr="00F4146D" w:rsidRDefault="00500898" w:rsidP="00F4146D">
            <w:pPr>
              <w:pStyle w:val="1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00898" w:rsidRPr="00F4146D" w14:paraId="46032C96" w14:textId="77777777" w:rsidTr="00BD7670">
        <w:tc>
          <w:tcPr>
            <w:tcW w:w="675" w:type="dxa"/>
          </w:tcPr>
          <w:p w14:paraId="63A820AB" w14:textId="77777777" w:rsidR="00500898" w:rsidRPr="00F4146D" w:rsidRDefault="00500898" w:rsidP="00F4146D">
            <w:pPr>
              <w:pStyle w:val="1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146D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5440" w:type="dxa"/>
          </w:tcPr>
          <w:p w14:paraId="43FA1E02" w14:textId="77777777" w:rsidR="00500898" w:rsidRPr="00F4146D" w:rsidRDefault="00500898" w:rsidP="00F4146D">
            <w:pPr>
              <w:pStyle w:val="1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F4146D">
              <w:rPr>
                <w:rFonts w:ascii="Arial" w:hAnsi="Arial" w:cs="Arial"/>
                <w:bCs/>
                <w:sz w:val="24"/>
                <w:szCs w:val="24"/>
              </w:rPr>
              <w:t>Юридические  лица</w:t>
            </w:r>
            <w:proofErr w:type="gramEnd"/>
            <w:r w:rsidRPr="00F4146D">
              <w:rPr>
                <w:rFonts w:ascii="Arial" w:hAnsi="Arial" w:cs="Arial"/>
                <w:bCs/>
                <w:sz w:val="24"/>
                <w:szCs w:val="24"/>
              </w:rPr>
              <w:t xml:space="preserve">,  индивидуальные </w:t>
            </w:r>
          </w:p>
          <w:p w14:paraId="6D5DFD0E" w14:textId="77777777" w:rsidR="00500898" w:rsidRPr="00F4146D" w:rsidRDefault="00500898" w:rsidP="00F4146D">
            <w:pPr>
              <w:pStyle w:val="1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F4146D">
              <w:rPr>
                <w:rFonts w:ascii="Arial" w:hAnsi="Arial" w:cs="Arial"/>
                <w:bCs/>
                <w:sz w:val="24"/>
                <w:szCs w:val="24"/>
              </w:rPr>
              <w:t>предприниматели  и</w:t>
            </w:r>
            <w:proofErr w:type="gramEnd"/>
            <w:r w:rsidRPr="00F4146D">
              <w:rPr>
                <w:rFonts w:ascii="Arial" w:hAnsi="Arial" w:cs="Arial"/>
                <w:bCs/>
                <w:sz w:val="24"/>
                <w:szCs w:val="24"/>
              </w:rPr>
              <w:t xml:space="preserve">  физические  лица  при </w:t>
            </w:r>
          </w:p>
          <w:p w14:paraId="49C1E31E" w14:textId="77777777" w:rsidR="00500898" w:rsidRPr="00F4146D" w:rsidRDefault="00500898" w:rsidP="00F4146D">
            <w:pPr>
              <w:pStyle w:val="1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4146D">
              <w:rPr>
                <w:rFonts w:ascii="Arial" w:hAnsi="Arial" w:cs="Arial"/>
                <w:bCs/>
                <w:sz w:val="24"/>
                <w:szCs w:val="24"/>
              </w:rPr>
              <w:t xml:space="preserve">отсутствии обстоятельств, указанных в пунктах 1, 2 </w:t>
            </w:r>
            <w:proofErr w:type="gramStart"/>
            <w:r w:rsidRPr="00F4146D">
              <w:rPr>
                <w:rFonts w:ascii="Arial" w:hAnsi="Arial" w:cs="Arial"/>
                <w:bCs/>
                <w:sz w:val="24"/>
                <w:szCs w:val="24"/>
              </w:rPr>
              <w:t>и  3</w:t>
            </w:r>
            <w:proofErr w:type="gramEnd"/>
            <w:r w:rsidRPr="00F4146D">
              <w:rPr>
                <w:rFonts w:ascii="Arial" w:hAnsi="Arial" w:cs="Arial"/>
                <w:bCs/>
                <w:sz w:val="24"/>
                <w:szCs w:val="24"/>
              </w:rPr>
              <w:t xml:space="preserve">  настоящих  Критериев  отнесения  деятельности юридических  лиц  и  индивидуальных предпринимателей  в  области  благоустройства  к категориям риска</w:t>
            </w:r>
          </w:p>
          <w:p w14:paraId="2E32D86E" w14:textId="77777777" w:rsidR="00BD7670" w:rsidRPr="00F4146D" w:rsidRDefault="00BD7670" w:rsidP="00F4146D">
            <w:pPr>
              <w:pStyle w:val="1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58" w:type="dxa"/>
          </w:tcPr>
          <w:p w14:paraId="6FA5C854" w14:textId="77777777" w:rsidR="00500898" w:rsidRPr="00F4146D" w:rsidRDefault="00500898" w:rsidP="00F4146D">
            <w:pPr>
              <w:pStyle w:val="1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146D">
              <w:rPr>
                <w:rFonts w:ascii="Arial" w:hAnsi="Arial" w:cs="Arial"/>
                <w:bCs/>
                <w:sz w:val="24"/>
                <w:szCs w:val="24"/>
              </w:rPr>
              <w:t>Низкий риск</w:t>
            </w:r>
          </w:p>
        </w:tc>
      </w:tr>
    </w:tbl>
    <w:p w14:paraId="02D249E4" w14:textId="77777777" w:rsidR="00500898" w:rsidRPr="00F4146D" w:rsidRDefault="00500898" w:rsidP="00F4146D">
      <w:pPr>
        <w:pStyle w:val="1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586969AC" w14:textId="77777777" w:rsidR="00464AFF" w:rsidRPr="00F4146D" w:rsidRDefault="00464AFF" w:rsidP="00F4146D">
      <w:pPr>
        <w:pStyle w:val="1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5F07CE04" w14:textId="77777777" w:rsidR="00464AFF" w:rsidRPr="00F4146D" w:rsidRDefault="00464AFF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6.4.  </w:t>
      </w:r>
      <w:proofErr w:type="gramStart"/>
      <w:r w:rsidRPr="00F4146D">
        <w:rPr>
          <w:rFonts w:ascii="Arial" w:hAnsi="Arial" w:cs="Arial"/>
          <w:bCs/>
          <w:sz w:val="24"/>
          <w:szCs w:val="24"/>
        </w:rPr>
        <w:t>Отнесение  объекта</w:t>
      </w:r>
      <w:proofErr w:type="gramEnd"/>
      <w:r w:rsidRPr="00F4146D">
        <w:rPr>
          <w:rFonts w:ascii="Arial" w:hAnsi="Arial" w:cs="Arial"/>
          <w:bCs/>
          <w:sz w:val="24"/>
          <w:szCs w:val="24"/>
        </w:rPr>
        <w:t xml:space="preserve">  контроля  к  одной  из  категорий  риска осуществляется Контрольным органом ежегодно на основе сопоставления его </w:t>
      </w:r>
    </w:p>
    <w:p w14:paraId="49775AD3" w14:textId="77777777" w:rsidR="00464AFF" w:rsidRPr="00F4146D" w:rsidRDefault="00464AFF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F4146D">
        <w:rPr>
          <w:rFonts w:ascii="Arial" w:hAnsi="Arial" w:cs="Arial"/>
          <w:bCs/>
          <w:sz w:val="24"/>
          <w:szCs w:val="24"/>
        </w:rPr>
        <w:t>характеристик  с</w:t>
      </w:r>
      <w:proofErr w:type="gramEnd"/>
      <w:r w:rsidRPr="00F4146D">
        <w:rPr>
          <w:rFonts w:ascii="Arial" w:hAnsi="Arial" w:cs="Arial"/>
          <w:bCs/>
          <w:sz w:val="24"/>
          <w:szCs w:val="24"/>
        </w:rPr>
        <w:t xml:space="preserve">  утвержденными  критериями  риска,  при  этом  индикатором </w:t>
      </w:r>
    </w:p>
    <w:p w14:paraId="02E435A9" w14:textId="77777777" w:rsidR="00464AFF" w:rsidRPr="00F4146D" w:rsidRDefault="00464AFF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F4146D">
        <w:rPr>
          <w:rFonts w:ascii="Arial" w:hAnsi="Arial" w:cs="Arial"/>
          <w:bCs/>
          <w:sz w:val="24"/>
          <w:szCs w:val="24"/>
        </w:rPr>
        <w:t>риска  нарушения</w:t>
      </w:r>
      <w:proofErr w:type="gramEnd"/>
      <w:r w:rsidRPr="00F4146D">
        <w:rPr>
          <w:rFonts w:ascii="Arial" w:hAnsi="Arial" w:cs="Arial"/>
          <w:bCs/>
          <w:sz w:val="24"/>
          <w:szCs w:val="24"/>
        </w:rPr>
        <w:t xml:space="preserve">  обязательных  требований  является  соответствие  или отклонение от параметров объекта контроля, которые сами по себе не являются нарушениями  обязательных  требований,  но  с  высокой  степенью  вероятности свидетельствуют  о  наличии  таких  нарушений  и  риска  причинения  вреда (ущерба) охраняемым законом ценностям.</w:t>
      </w:r>
    </w:p>
    <w:p w14:paraId="07EB422E" w14:textId="77777777" w:rsidR="00464AFF" w:rsidRPr="00F4146D" w:rsidRDefault="00464AFF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lastRenderedPageBreak/>
        <w:t xml:space="preserve">6.5. </w:t>
      </w:r>
      <w:proofErr w:type="gramStart"/>
      <w:r w:rsidRPr="00F4146D">
        <w:rPr>
          <w:rFonts w:ascii="Arial" w:hAnsi="Arial" w:cs="Arial"/>
          <w:bCs/>
          <w:sz w:val="24"/>
          <w:szCs w:val="24"/>
        </w:rPr>
        <w:t>Контрольный  орган</w:t>
      </w:r>
      <w:proofErr w:type="gramEnd"/>
      <w:r w:rsidRPr="00F4146D">
        <w:rPr>
          <w:rFonts w:ascii="Arial" w:hAnsi="Arial" w:cs="Arial"/>
          <w:bCs/>
          <w:sz w:val="24"/>
          <w:szCs w:val="24"/>
        </w:rPr>
        <w:t xml:space="preserve">  ведет  перечень  объектов  муниципального контроля, которым присвоены категории риска (далее – перечень). Включение </w:t>
      </w:r>
      <w:proofErr w:type="gramStart"/>
      <w:r w:rsidRPr="00F4146D">
        <w:rPr>
          <w:rFonts w:ascii="Arial" w:hAnsi="Arial" w:cs="Arial"/>
          <w:bCs/>
          <w:sz w:val="24"/>
          <w:szCs w:val="24"/>
        </w:rPr>
        <w:t>объектов  муниципального</w:t>
      </w:r>
      <w:proofErr w:type="gramEnd"/>
      <w:r w:rsidRPr="00F4146D">
        <w:rPr>
          <w:rFonts w:ascii="Arial" w:hAnsi="Arial" w:cs="Arial"/>
          <w:bCs/>
          <w:sz w:val="24"/>
          <w:szCs w:val="24"/>
        </w:rPr>
        <w:t xml:space="preserve">  контроля  в  перечень  осуществляется  на  основании решения об отнесении объектов муниципального контроля к соответствующим </w:t>
      </w:r>
    </w:p>
    <w:p w14:paraId="67569183" w14:textId="77777777" w:rsidR="00464AFF" w:rsidRPr="00F4146D" w:rsidRDefault="00464AFF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категориям риска. </w:t>
      </w:r>
    </w:p>
    <w:p w14:paraId="7F194543" w14:textId="77777777" w:rsidR="00464AFF" w:rsidRPr="00F4146D" w:rsidRDefault="00464AFF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Перечень содержит следующую информацию: </w:t>
      </w:r>
    </w:p>
    <w:p w14:paraId="078327D6" w14:textId="77777777" w:rsidR="00464AFF" w:rsidRPr="00F4146D" w:rsidRDefault="00464AFF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1) полное наименование юридического лица, фамилия, имя и отчество (при </w:t>
      </w:r>
      <w:proofErr w:type="gramStart"/>
      <w:r w:rsidRPr="00F4146D">
        <w:rPr>
          <w:rFonts w:ascii="Arial" w:hAnsi="Arial" w:cs="Arial"/>
          <w:bCs/>
          <w:sz w:val="24"/>
          <w:szCs w:val="24"/>
        </w:rPr>
        <w:t>наличии)  индивидуального</w:t>
      </w:r>
      <w:proofErr w:type="gramEnd"/>
      <w:r w:rsidRPr="00F4146D">
        <w:rPr>
          <w:rFonts w:ascii="Arial" w:hAnsi="Arial" w:cs="Arial"/>
          <w:bCs/>
          <w:sz w:val="24"/>
          <w:szCs w:val="24"/>
        </w:rPr>
        <w:t xml:space="preserve">  предпринимателя,  деятельности  и  (или) производственным объектам которых присвоена категория риска; </w:t>
      </w:r>
    </w:p>
    <w:p w14:paraId="4D9BE008" w14:textId="77777777" w:rsidR="00464AFF" w:rsidRPr="00F4146D" w:rsidRDefault="00464AFF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2) основной государственный регистрационный номер; </w:t>
      </w:r>
    </w:p>
    <w:p w14:paraId="6FEE81F3" w14:textId="77777777" w:rsidR="00464AFF" w:rsidRPr="00F4146D" w:rsidRDefault="00464AFF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3) идентификационный номер налогоплательщика; </w:t>
      </w:r>
    </w:p>
    <w:p w14:paraId="2BFC2876" w14:textId="77777777" w:rsidR="00464AFF" w:rsidRPr="00F4146D" w:rsidRDefault="00464AFF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4) наименование объекта муниципального контроля (при наличии);   </w:t>
      </w:r>
    </w:p>
    <w:p w14:paraId="03A900FA" w14:textId="77777777" w:rsidR="00464AFF" w:rsidRPr="00F4146D" w:rsidRDefault="00464AFF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5) место нахождения объекта муниципального контроля; </w:t>
      </w:r>
    </w:p>
    <w:p w14:paraId="05971C97" w14:textId="77777777" w:rsidR="00464AFF" w:rsidRPr="00F4146D" w:rsidRDefault="00464AFF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146D">
        <w:rPr>
          <w:rFonts w:ascii="Arial" w:hAnsi="Arial" w:cs="Arial"/>
          <w:bCs/>
          <w:sz w:val="24"/>
          <w:szCs w:val="24"/>
        </w:rPr>
        <w:t xml:space="preserve">6) дата и номер решения о присвоении объекту муниципального контроля категории риска, указание на категорию риска, а также сведения, на основании </w:t>
      </w:r>
    </w:p>
    <w:p w14:paraId="11306EF3" w14:textId="77777777" w:rsidR="00464AFF" w:rsidRPr="00F4146D" w:rsidRDefault="00464AFF" w:rsidP="00F4146D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F4146D">
        <w:rPr>
          <w:rFonts w:ascii="Arial" w:hAnsi="Arial" w:cs="Arial"/>
          <w:bCs/>
          <w:sz w:val="24"/>
          <w:szCs w:val="24"/>
        </w:rPr>
        <w:t>которых  было</w:t>
      </w:r>
      <w:proofErr w:type="gramEnd"/>
      <w:r w:rsidRPr="00F4146D">
        <w:rPr>
          <w:rFonts w:ascii="Arial" w:hAnsi="Arial" w:cs="Arial"/>
          <w:bCs/>
          <w:sz w:val="24"/>
          <w:szCs w:val="24"/>
        </w:rPr>
        <w:t xml:space="preserve">  принято  решение  об  отнесении  объекта  муниципального контроля к категории риска.</w:t>
      </w:r>
    </w:p>
    <w:p w14:paraId="0A1D2C8F" w14:textId="77777777" w:rsidR="00464AFF" w:rsidRPr="00F4146D" w:rsidRDefault="00464AFF" w:rsidP="00F4146D">
      <w:pPr>
        <w:pStyle w:val="1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464AFF" w:rsidRPr="00F4146D" w:rsidSect="003F412D">
      <w:headerReference w:type="even" r:id="rId16"/>
      <w:pgSz w:w="11906" w:h="16838"/>
      <w:pgMar w:top="1134" w:right="1418" w:bottom="1134" w:left="153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327AA" w14:textId="77777777" w:rsidR="006B288D" w:rsidRDefault="006B288D" w:rsidP="00117C07">
      <w:pPr>
        <w:spacing w:after="0" w:line="240" w:lineRule="auto"/>
      </w:pPr>
      <w:r>
        <w:separator/>
      </w:r>
    </w:p>
  </w:endnote>
  <w:endnote w:type="continuationSeparator" w:id="0">
    <w:p w14:paraId="6EB60F06" w14:textId="77777777" w:rsidR="006B288D" w:rsidRDefault="006B288D" w:rsidP="00117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CC964" w14:textId="77777777" w:rsidR="006B288D" w:rsidRDefault="006B288D" w:rsidP="00117C07">
      <w:pPr>
        <w:spacing w:after="0" w:line="240" w:lineRule="auto"/>
      </w:pPr>
      <w:r>
        <w:separator/>
      </w:r>
    </w:p>
  </w:footnote>
  <w:footnote w:type="continuationSeparator" w:id="0">
    <w:p w14:paraId="2F988BE2" w14:textId="77777777" w:rsidR="006B288D" w:rsidRDefault="006B288D" w:rsidP="00117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AD338" w14:textId="77777777" w:rsidR="00206053" w:rsidRDefault="00117C07" w:rsidP="00206053">
    <w:pPr>
      <w:pStyle w:val="a3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4146D">
      <w:rPr>
        <w:rStyle w:val="a6"/>
      </w:rPr>
      <w:instrText xml:space="preserve"> PAGE </w:instrText>
    </w:r>
    <w:r>
      <w:rPr>
        <w:rStyle w:val="a6"/>
      </w:rPr>
      <w:fldChar w:fldCharType="end"/>
    </w:r>
  </w:p>
  <w:p w14:paraId="6B95F6CA" w14:textId="77777777" w:rsidR="00206053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412D"/>
    <w:rsid w:val="00117C07"/>
    <w:rsid w:val="001F6A97"/>
    <w:rsid w:val="001F71DF"/>
    <w:rsid w:val="00206660"/>
    <w:rsid w:val="00266BE1"/>
    <w:rsid w:val="003261DE"/>
    <w:rsid w:val="003F412D"/>
    <w:rsid w:val="00437420"/>
    <w:rsid w:val="00464AFF"/>
    <w:rsid w:val="004E1CAF"/>
    <w:rsid w:val="004F4510"/>
    <w:rsid w:val="00500898"/>
    <w:rsid w:val="006B288D"/>
    <w:rsid w:val="0071772A"/>
    <w:rsid w:val="0082038B"/>
    <w:rsid w:val="008E1993"/>
    <w:rsid w:val="00A171B4"/>
    <w:rsid w:val="00A55DF7"/>
    <w:rsid w:val="00BD7670"/>
    <w:rsid w:val="00F4146D"/>
    <w:rsid w:val="00FC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9508B"/>
  <w15:docId w15:val="{9349003B-35CA-4E7E-A6D9-413AE8E6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1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F412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3F412D"/>
    <w:rPr>
      <w:color w:val="0000FF"/>
      <w:u w:val="single"/>
    </w:rPr>
  </w:style>
  <w:style w:type="paragraph" w:customStyle="1" w:styleId="ConsPlusNormal">
    <w:name w:val="ConsPlusNormal"/>
    <w:uiPriority w:val="99"/>
    <w:rsid w:val="003F412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3F412D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1">
    <w:name w:val="Без интервала1"/>
    <w:rsid w:val="003F412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6">
    <w:name w:val="page number"/>
    <w:basedOn w:val="a0"/>
    <w:uiPriority w:val="99"/>
    <w:semiHidden/>
    <w:unhideWhenUsed/>
    <w:rsid w:val="003F412D"/>
  </w:style>
  <w:style w:type="paragraph" w:styleId="2">
    <w:name w:val="Body Text 2"/>
    <w:basedOn w:val="a"/>
    <w:link w:val="20"/>
    <w:uiPriority w:val="99"/>
    <w:unhideWhenUsed/>
    <w:rsid w:val="003F412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3F412D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3F412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styleId="a7">
    <w:name w:val="Table Grid"/>
    <w:basedOn w:val="a1"/>
    <w:uiPriority w:val="59"/>
    <w:rsid w:val="005008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FC18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yperlink" Target="https://login.consultant.ru/link/?req=doc&amp;base=LAW&amp;n=358750&amp;date=25.06.2021&amp;demo=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document/redirect/74449814/1705" TargetMode="External"/><Relationship Id="rId12" Type="http://schemas.openxmlformats.org/officeDocument/2006/relationships/hyperlink" Target="https://login.consultant.ru/link/?req=doc&amp;base=LAW&amp;n=358750&amp;date=25.06.2021&amp;demo=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/redirect/74449814/1602" TargetMode="External"/><Relationship Id="rId11" Type="http://schemas.openxmlformats.org/officeDocument/2006/relationships/hyperlink" Target="http://municipal.garant.ru/document/redirect/74449814/9003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358750&amp;date=25.06.2021&amp;demo=1&amp;dst=100998&amp;fld=134" TargetMode="External"/><Relationship Id="rId10" Type="http://schemas.openxmlformats.org/officeDocument/2006/relationships/hyperlink" Target="http://municipal.garant.ru/document/redirect/74449814/90020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unicipal.garant.ru/document/redirect/74449814/60" TargetMode="External"/><Relationship Id="rId14" Type="http://schemas.openxmlformats.org/officeDocument/2006/relationships/hyperlink" Target="https://login.consultant.ru/link/?req=doc&amp;base=LAW&amp;n=378980&amp;date=25.06.2021&amp;demo=1&amp;dst=10001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10645</Words>
  <Characters>60681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ОДА.МС МКУ</cp:lastModifiedBy>
  <cp:revision>10</cp:revision>
  <cp:lastPrinted>2022-09-30T13:23:00Z</cp:lastPrinted>
  <dcterms:created xsi:type="dcterms:W3CDTF">2022-09-18T08:42:00Z</dcterms:created>
  <dcterms:modified xsi:type="dcterms:W3CDTF">2022-09-30T13:24:00Z</dcterms:modified>
</cp:coreProperties>
</file>