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19C9" w14:textId="77777777" w:rsidR="003551DC" w:rsidRPr="003551DC" w:rsidRDefault="003551DC" w:rsidP="003551DC">
      <w:pPr>
        <w:spacing w:after="0"/>
        <w:rPr>
          <w:b/>
          <w:sz w:val="28"/>
          <w:szCs w:val="28"/>
          <w:highlight w:val="yellow"/>
        </w:rPr>
      </w:pPr>
      <w:bookmarkStart w:id="0" w:name="_Hlk151730457"/>
    </w:p>
    <w:p w14:paraId="00DCE7F3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7456125"/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35BB0409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62968DEF" w14:textId="74CD5C7B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</w:t>
      </w:r>
      <w:r w:rsidR="00B05AAB" w:rsidRPr="003551DC">
        <w:rPr>
          <w:rFonts w:ascii="Times New Roman" w:eastAsia="Times New Roman" w:hAnsi="Times New Roman" w:cs="Times New Roman"/>
          <w:b/>
          <w:sz w:val="28"/>
          <w:szCs w:val="28"/>
        </w:rPr>
        <w:t>РАЙОНА КУРСКОЙ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14:paraId="44CFE5C3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E3ECE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5AC644B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9043AD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8100B0" w14:textId="660D9A15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75E0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.12.202</w:t>
      </w:r>
      <w:r w:rsidR="00E8136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975E0F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14:paraId="7E044CA8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05FDB861" w14:textId="77777777" w:rsidR="003551DC" w:rsidRPr="003551DC" w:rsidRDefault="003551DC" w:rsidP="003551DC">
      <w:pPr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sz w:val="28"/>
          <w:szCs w:val="28"/>
        </w:rPr>
      </w:pPr>
    </w:p>
    <w:p w14:paraId="719711B7" w14:textId="14FCF8E0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О </w:t>
      </w:r>
      <w:r w:rsidR="00B05AAB" w:rsidRPr="003551DC">
        <w:rPr>
          <w:rFonts w:ascii="Times New Roman" w:eastAsia="Times New Roman" w:hAnsi="Times New Roman" w:cs="Courier New"/>
          <w:b/>
          <w:sz w:val="28"/>
          <w:szCs w:val="28"/>
        </w:rPr>
        <w:t>бюджете муниципального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образования</w:t>
      </w:r>
    </w:p>
    <w:p w14:paraId="4B8F8753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«</w:t>
      </w:r>
      <w:proofErr w:type="spellStart"/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сельсовет» Курского района Курской области</w:t>
      </w:r>
    </w:p>
    <w:p w14:paraId="5C476014" w14:textId="21D27C11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 и на плановый период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5</w:t>
      </w:r>
      <w:r w:rsidR="00B05AAB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B05AAB" w:rsidRPr="003551DC">
        <w:rPr>
          <w:rFonts w:ascii="Times New Roman" w:eastAsia="Times New Roman" w:hAnsi="Times New Roman" w:cs="Courier New"/>
          <w:b/>
          <w:sz w:val="28"/>
          <w:szCs w:val="28"/>
        </w:rPr>
        <w:t>и 2026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годов</w:t>
      </w:r>
    </w:p>
    <w:p w14:paraId="393DD2CE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13CD0620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Статья 1. Основные характеристики бюджета муниципального образования «</w:t>
      </w:r>
      <w:proofErr w:type="spellStart"/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сельсовет» Курского района Курской области.</w:t>
      </w:r>
    </w:p>
    <w:p w14:paraId="3B70B292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6D7F66AD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1. </w:t>
      </w:r>
      <w:r w:rsidRPr="003551DC">
        <w:rPr>
          <w:rFonts w:ascii="Times New Roman" w:eastAsia="Times New Roman" w:hAnsi="Times New Roman" w:cs="Courier New"/>
          <w:spacing w:val="-10"/>
          <w:sz w:val="28"/>
          <w:szCs w:val="28"/>
        </w:rPr>
        <w:t xml:space="preserve">Утвердить основные характеристики бюджета 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муниципального образования «</w:t>
      </w:r>
      <w:proofErr w:type="spellStart"/>
      <w:r w:rsidRPr="003551DC">
        <w:rPr>
          <w:rFonts w:ascii="Times New Roman" w:eastAsia="Times New Roman" w:hAnsi="Times New Roman" w:cs="Courier New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сельсовет» Курского района Курской области</w:t>
      </w:r>
      <w:r w:rsidRPr="003551DC">
        <w:rPr>
          <w:rFonts w:ascii="Times New Roman" w:eastAsia="Times New Roman" w:hAnsi="Times New Roman" w:cs="Courier New"/>
          <w:spacing w:val="-10"/>
          <w:sz w:val="28"/>
          <w:szCs w:val="28"/>
        </w:rPr>
        <w:t xml:space="preserve"> на 202</w:t>
      </w:r>
      <w:r w:rsidR="00E81366">
        <w:rPr>
          <w:rFonts w:ascii="Times New Roman" w:eastAsia="Times New Roman" w:hAnsi="Times New Roman" w:cs="Courier New"/>
          <w:spacing w:val="-10"/>
          <w:sz w:val="28"/>
          <w:szCs w:val="28"/>
        </w:rPr>
        <w:t>4</w:t>
      </w:r>
      <w:r w:rsidR="00682A40" w:rsidRPr="003551DC">
        <w:rPr>
          <w:rFonts w:ascii="Times New Roman" w:eastAsia="Times New Roman" w:hAnsi="Times New Roman" w:cs="Courier New"/>
          <w:spacing w:val="-10"/>
          <w:sz w:val="28"/>
          <w:szCs w:val="28"/>
        </w:rPr>
        <w:t>год (</w:t>
      </w:r>
      <w:r w:rsidRPr="003551DC">
        <w:rPr>
          <w:rFonts w:ascii="Times New Roman" w:eastAsia="Times New Roman" w:hAnsi="Times New Roman" w:cs="Courier New"/>
          <w:spacing w:val="-10"/>
          <w:sz w:val="28"/>
          <w:szCs w:val="28"/>
        </w:rPr>
        <w:t>далее - местный бюджет):</w:t>
      </w:r>
    </w:p>
    <w:p w14:paraId="4B92DA4E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  <w:t xml:space="preserve"> прогнозируемый общий объем доходов местного бюджета в сумме </w:t>
      </w:r>
      <w:r w:rsidR="00F77E78" w:rsidRPr="00F77E78">
        <w:rPr>
          <w:rFonts w:ascii="Times New Roman" w:eastAsia="Times New Roman" w:hAnsi="Times New Roman" w:cs="Courier New"/>
          <w:sz w:val="28"/>
          <w:szCs w:val="28"/>
        </w:rPr>
        <w:t>11 123 793,00</w:t>
      </w:r>
      <w:r w:rsidRPr="003551DC">
        <w:rPr>
          <w:rFonts w:ascii="Times New Roman" w:eastAsia="Times New Roman" w:hAnsi="Times New Roman" w:cs="Courier New"/>
          <w:bCs/>
          <w:sz w:val="28"/>
          <w:szCs w:val="28"/>
        </w:rPr>
        <w:t>рублей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;</w:t>
      </w:r>
    </w:p>
    <w:p w14:paraId="5BCDCC0F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  <w:t xml:space="preserve">общий объем расходов местного бюджета в сумме </w:t>
      </w:r>
      <w:r w:rsidR="00F77E78" w:rsidRPr="00F77E78">
        <w:rPr>
          <w:rFonts w:ascii="Times New Roman" w:eastAsia="Times New Roman" w:hAnsi="Times New Roman" w:cs="Courier New"/>
          <w:sz w:val="28"/>
          <w:szCs w:val="28"/>
        </w:rPr>
        <w:t>11 123 793,00</w:t>
      </w:r>
      <w:r w:rsidRPr="003551DC">
        <w:rPr>
          <w:rFonts w:ascii="Times New Roman" w:eastAsia="Times New Roman" w:hAnsi="Times New Roman" w:cs="Courier New"/>
          <w:bCs/>
          <w:sz w:val="28"/>
          <w:szCs w:val="28"/>
        </w:rPr>
        <w:t>рублей;</w:t>
      </w:r>
    </w:p>
    <w:p w14:paraId="011A409B" w14:textId="30149B13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дефицит местного </w:t>
      </w:r>
      <w:r w:rsidR="00B05AAB" w:rsidRPr="003551DC">
        <w:rPr>
          <w:rFonts w:ascii="Times New Roman" w:eastAsia="Times New Roman" w:hAnsi="Times New Roman" w:cs="Courier New"/>
          <w:bCs/>
          <w:sz w:val="28"/>
          <w:szCs w:val="28"/>
        </w:rPr>
        <w:t>бюджета в</w:t>
      </w:r>
      <w:r w:rsidRPr="003551DC">
        <w:rPr>
          <w:rFonts w:ascii="Times New Roman" w:eastAsia="Times New Roman" w:hAnsi="Times New Roman" w:cs="Courier New"/>
          <w:bCs/>
          <w:sz w:val="28"/>
          <w:szCs w:val="28"/>
        </w:rPr>
        <w:t xml:space="preserve"> сумме 0,00 рублей.</w:t>
      </w:r>
    </w:p>
    <w:p w14:paraId="672D3606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4C7E7B77" w14:textId="5F7E2C59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2. Утвердить основные характеристики местного бюджета 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на 2026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годы:</w:t>
      </w:r>
    </w:p>
    <w:p w14:paraId="2B537021" w14:textId="2BEBA2D6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  <w:t>прогнозируемый общий объем доходов местного бюджета 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</w:t>
      </w:r>
      <w:r w:rsidR="00F77E78" w:rsidRPr="003551DC">
        <w:rPr>
          <w:rFonts w:ascii="Times New Roman" w:eastAsia="Times New Roman" w:hAnsi="Times New Roman" w:cs="Courier New"/>
          <w:sz w:val="28"/>
          <w:szCs w:val="28"/>
        </w:rPr>
        <w:t>сумме 9</w:t>
      </w:r>
      <w:r w:rsidR="00F77E78" w:rsidRPr="00F77E78">
        <w:rPr>
          <w:rFonts w:ascii="Times New Roman" w:eastAsia="Times New Roman" w:hAnsi="Times New Roman" w:cs="Courier New"/>
          <w:sz w:val="28"/>
          <w:szCs w:val="28"/>
        </w:rPr>
        <w:t xml:space="preserve"> 216 361,00</w:t>
      </w:r>
      <w:r w:rsidR="00B05AAB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рублей, 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8 289 622,</w:t>
      </w:r>
      <w:r w:rsidR="00F77E78" w:rsidRPr="003551DC">
        <w:rPr>
          <w:rFonts w:ascii="Times New Roman" w:eastAsia="Times New Roman" w:hAnsi="Times New Roman" w:cs="Courier New"/>
          <w:sz w:val="28"/>
          <w:szCs w:val="28"/>
        </w:rPr>
        <w:t>00 рублей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;</w:t>
      </w:r>
    </w:p>
    <w:p w14:paraId="3B016B0B" w14:textId="54E68E3D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  <w:t>общий объем расходов местного бюджета 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      8 404 289,</w:t>
      </w:r>
      <w:r w:rsidR="00F77E78" w:rsidRPr="003551DC">
        <w:rPr>
          <w:rFonts w:ascii="Times New Roman" w:eastAsia="Times New Roman" w:hAnsi="Times New Roman" w:cs="Courier New"/>
          <w:sz w:val="28"/>
          <w:szCs w:val="28"/>
        </w:rPr>
        <w:t>00 рублей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, в том числе условно утвержденные расходы в сумме </w:t>
      </w:r>
      <w:r w:rsidR="00F77E78" w:rsidRPr="00F77E78">
        <w:rPr>
          <w:rFonts w:ascii="Times New Roman" w:eastAsia="Times New Roman" w:hAnsi="Times New Roman" w:cs="Courier New"/>
          <w:sz w:val="28"/>
          <w:szCs w:val="28"/>
        </w:rPr>
        <w:t>221 114,00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рублей, 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</w:t>
      </w:r>
      <w:r w:rsidR="00F77E78" w:rsidRPr="00F77E78">
        <w:rPr>
          <w:rFonts w:ascii="Times New Roman" w:eastAsia="Times New Roman" w:hAnsi="Times New Roman" w:cs="Courier New"/>
          <w:sz w:val="28"/>
          <w:szCs w:val="28"/>
        </w:rPr>
        <w:t>9 265 140,00</w:t>
      </w:r>
      <w:r w:rsidR="00B05AAB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рублей, в том числе условно утвержденные расходы в сумме </w:t>
      </w:r>
      <w:r w:rsidR="00F77E78" w:rsidRPr="00F77E78">
        <w:rPr>
          <w:rFonts w:ascii="Times New Roman" w:eastAsia="Times New Roman" w:hAnsi="Times New Roman" w:cs="Courier New"/>
          <w:sz w:val="28"/>
          <w:szCs w:val="28"/>
        </w:rPr>
        <w:t>442 911,00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рублей;</w:t>
      </w:r>
    </w:p>
    <w:p w14:paraId="407462A8" w14:textId="75DDB145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         дефицит местного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бюджета на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0,00 рублей, дефицит местного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бюджета на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0,00 рублей.</w:t>
      </w:r>
    </w:p>
    <w:p w14:paraId="4BF9A2D1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42E81952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Статья 2. Источники финансирования дефицита местного бюджета.</w:t>
      </w:r>
    </w:p>
    <w:p w14:paraId="5D20401F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14:paraId="3948BD3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1. Утвердить источники финансирования дефицита местного бюджета:</w:t>
      </w:r>
    </w:p>
    <w:p w14:paraId="36903D5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согласно приложению №1 к настоящему Решению;</w:t>
      </w:r>
    </w:p>
    <w:p w14:paraId="568E7305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ab/>
        <w:t>на плановый период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годов согласно приложению № 2 к настоящему Решению.</w:t>
      </w:r>
    </w:p>
    <w:p w14:paraId="31DF720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6426C0B3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Статья 3. Главные </w:t>
      </w:r>
      <w:r w:rsidR="00E81366" w:rsidRPr="003551DC">
        <w:rPr>
          <w:rFonts w:ascii="Times New Roman" w:eastAsia="Times New Roman" w:hAnsi="Times New Roman" w:cs="Courier New"/>
          <w:b/>
          <w:sz w:val="28"/>
          <w:szCs w:val="28"/>
        </w:rPr>
        <w:t>администраторы доходов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местного бюджета, главные администраторы источников финансирования местного бюджета.</w:t>
      </w:r>
    </w:p>
    <w:p w14:paraId="3DBB6F6A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5AAE0DEC" w14:textId="7485A739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1. Утвердить перечень главных администраторов доходов местного бюджета согласно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приложению №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3 к настоящему Решению.</w:t>
      </w:r>
    </w:p>
    <w:p w14:paraId="6258FD76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0B0072D5" w14:textId="77777777" w:rsidR="003551DC" w:rsidRPr="003551DC" w:rsidRDefault="003551DC" w:rsidP="003551D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2.Утвердить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14:paraId="2B421C7D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224BA959" w14:textId="649AB5E8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Статья 4. Особенности администрирования доходов местного бюджета в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году и в плановом </w:t>
      </w:r>
      <w:r w:rsidR="00B05AAB" w:rsidRPr="003551DC">
        <w:rPr>
          <w:rFonts w:ascii="Times New Roman" w:eastAsia="Times New Roman" w:hAnsi="Times New Roman" w:cs="Courier New"/>
          <w:b/>
          <w:sz w:val="28"/>
          <w:szCs w:val="28"/>
        </w:rPr>
        <w:t>периоде 2025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годов.</w:t>
      </w:r>
    </w:p>
    <w:p w14:paraId="4BAC8F2D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14:paraId="35FD9501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14:paraId="5C4A112B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2081753E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2.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14:paraId="217B7E1A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19A1763A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3. Установить, что поступающие муниципальным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14:paraId="62414D2F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7E3AF42A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4. Установить, что в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году невыясненные поступления, зачисленные в местный бюджет до 1 января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года и по которым по состоянию на 1 января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 для учета прочих неналоговых доходов местного бюджета.</w:t>
      </w:r>
    </w:p>
    <w:p w14:paraId="36B5E545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7B296533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5. Установить, что указанные в части 4 настоящей статьи прочие неналоговые доходы местного бюджета возврату, зачету, уточнению не подлежат.</w:t>
      </w:r>
    </w:p>
    <w:p w14:paraId="7E1C4D42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1ECCE75F" w14:textId="3BA7B096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Статья </w:t>
      </w:r>
      <w:r w:rsidR="00B05AAB" w:rsidRPr="003551DC">
        <w:rPr>
          <w:rFonts w:ascii="Times New Roman" w:eastAsia="Times New Roman" w:hAnsi="Times New Roman" w:cs="Courier New"/>
          <w:b/>
          <w:sz w:val="28"/>
          <w:szCs w:val="28"/>
        </w:rPr>
        <w:t>5. Прогнозируемое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поступление доходов местного бюджета в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году и в плановом периоде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годов.</w:t>
      </w:r>
    </w:p>
    <w:p w14:paraId="35D4EDDF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14:paraId="44B64CFE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1. Утвердить прогнозируемое поступление доходов в местный бюджет:</w:t>
      </w:r>
    </w:p>
    <w:p w14:paraId="20B482F8" w14:textId="28D2449F" w:rsidR="003551DC" w:rsidRPr="003551DC" w:rsidRDefault="003551DC" w:rsidP="003551D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в 2023 году согласно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приложению №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5 к настоящему Решению;</w:t>
      </w:r>
    </w:p>
    <w:p w14:paraId="48111DA3" w14:textId="51C17544" w:rsidR="003551DC" w:rsidRPr="003551DC" w:rsidRDefault="003551DC" w:rsidP="003551D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плановый период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годов согласно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приложению №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6 к настоящему Решению.</w:t>
      </w:r>
    </w:p>
    <w:p w14:paraId="22152A98" w14:textId="7D1398A6" w:rsidR="003551DC" w:rsidRPr="00B05AAB" w:rsidRDefault="003551DC" w:rsidP="00B05A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2. Утвердить объемы межбюджетных трансфертов, получаемых из других бюджетов бюджетной системы Российской Федерации 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и на плановый период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годов согласно приложению № 20 к настоящему Решению.</w:t>
      </w:r>
    </w:p>
    <w:p w14:paraId="210FC204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lastRenderedPageBreak/>
        <w:t>Статья 6. Бюджетные ассигнования местного бюджета на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 и на плановый период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годов.</w:t>
      </w:r>
    </w:p>
    <w:p w14:paraId="7492E127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41D47CDE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14:paraId="0FC7397A" w14:textId="77777777" w:rsidR="003551DC" w:rsidRPr="003551DC" w:rsidRDefault="003551DC" w:rsidP="003551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согласно приложению № 7 к настоящему Решению;</w:t>
      </w:r>
    </w:p>
    <w:p w14:paraId="68F4B537" w14:textId="77777777" w:rsidR="003551DC" w:rsidRPr="003551DC" w:rsidRDefault="003551DC" w:rsidP="00355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плановый период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годов согласно приложению № 8 к настоящему Решению.</w:t>
      </w:r>
    </w:p>
    <w:p w14:paraId="0ED8EC28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32E86099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2. Утвердить ведомственную структуру расходов местного бюджета:</w:t>
      </w:r>
    </w:p>
    <w:p w14:paraId="17CE8B8D" w14:textId="219339F2" w:rsidR="003551DC" w:rsidRPr="003551DC" w:rsidRDefault="003551DC" w:rsidP="00355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согласно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приложению №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9 к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настоящему Решению;</w:t>
      </w:r>
    </w:p>
    <w:p w14:paraId="69CC5C03" w14:textId="35467CD1" w:rsidR="003551DC" w:rsidRPr="003551DC" w:rsidRDefault="003551DC" w:rsidP="00355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плановый период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годов согласно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приложению №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B05AAB" w:rsidRPr="003551DC">
        <w:rPr>
          <w:rFonts w:ascii="Times New Roman" w:eastAsia="Times New Roman" w:hAnsi="Times New Roman" w:cs="Courier New"/>
          <w:sz w:val="28"/>
          <w:szCs w:val="28"/>
        </w:rPr>
        <w:t>10 к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настоящему Решению.</w:t>
      </w:r>
    </w:p>
    <w:p w14:paraId="5FF2DD58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03225549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14:paraId="572E7C9A" w14:textId="77777777" w:rsidR="003551DC" w:rsidRPr="003551DC" w:rsidRDefault="003551DC" w:rsidP="00355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согласно приложению № 11 к настоящему Решению;</w:t>
      </w:r>
    </w:p>
    <w:p w14:paraId="2D6F0ACC" w14:textId="77777777" w:rsidR="003551DC" w:rsidRPr="003551DC" w:rsidRDefault="003551DC" w:rsidP="00355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плановый период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и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годов согласно приложению № 12 к настоящему Решению.</w:t>
      </w:r>
    </w:p>
    <w:p w14:paraId="17FDFF57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06396E2C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4. Утвердить размер резервного фонда Администрации </w:t>
      </w:r>
      <w:proofErr w:type="spellStart"/>
      <w:r w:rsidRPr="003551DC">
        <w:rPr>
          <w:rFonts w:ascii="Times New Roman" w:eastAsia="Times New Roman" w:hAnsi="Times New Roman" w:cs="Courier New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сельсовета Курского района Курской области:</w:t>
      </w:r>
    </w:p>
    <w:p w14:paraId="64443EFC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272565,00 рублей;</w:t>
      </w:r>
    </w:p>
    <w:p w14:paraId="293141CF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220664,00 рублей;</w:t>
      </w:r>
    </w:p>
    <w:p w14:paraId="61B66A21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216912,00 рублей.</w:t>
      </w:r>
    </w:p>
    <w:p w14:paraId="2E125C37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116876DC" w14:textId="77777777" w:rsidR="003551DC" w:rsidRPr="003551DC" w:rsidRDefault="003551DC" w:rsidP="003551D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5.Утвердить м</w:t>
      </w:r>
      <w:r w:rsidRPr="003551DC">
        <w:rPr>
          <w:rFonts w:ascii="Times New Roman" w:eastAsia="Times New Roman" w:hAnsi="Times New Roman"/>
          <w:sz w:val="28"/>
          <w:szCs w:val="28"/>
        </w:rPr>
        <w:t xml:space="preserve">етодику расчета </w:t>
      </w:r>
      <w:r w:rsidRPr="003551DC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осуществление переданных полномочий по внутреннему муниципальному финансовому контролю, </w:t>
      </w:r>
      <w:r w:rsidRPr="003551DC">
        <w:rPr>
          <w:rFonts w:ascii="Times New Roman" w:hAnsi="Times New Roman"/>
          <w:sz w:val="28"/>
          <w:szCs w:val="28"/>
        </w:rPr>
        <w:t>согласно приложению №18 к настоящему Решению.</w:t>
      </w:r>
    </w:p>
    <w:p w14:paraId="6FA49755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184E87AD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6. Утвердить м</w:t>
      </w:r>
      <w:r w:rsidRPr="003551DC">
        <w:rPr>
          <w:rFonts w:ascii="Times New Roman" w:eastAsia="Times New Roman" w:hAnsi="Times New Roman"/>
          <w:sz w:val="28"/>
          <w:szCs w:val="28"/>
        </w:rPr>
        <w:t xml:space="preserve">етодику расчета </w:t>
      </w:r>
      <w:r w:rsidRPr="003551DC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E81366" w:rsidRPr="003551DC">
        <w:rPr>
          <w:rFonts w:ascii="Times New Roman" w:hAnsi="Times New Roman" w:cs="Times New Roman"/>
          <w:sz w:val="28"/>
          <w:szCs w:val="28"/>
        </w:rPr>
        <w:t>области бюджету</w:t>
      </w:r>
      <w:r w:rsidRPr="003551DC">
        <w:rPr>
          <w:rFonts w:ascii="Times New Roman" w:hAnsi="Times New Roman" w:cs="Times New Roman"/>
          <w:sz w:val="28"/>
          <w:szCs w:val="28"/>
        </w:rPr>
        <w:t xml:space="preserve"> муниципального района «Курский </w:t>
      </w:r>
      <w:r w:rsidR="00E81366" w:rsidRPr="003551DC">
        <w:rPr>
          <w:rFonts w:ascii="Times New Roman" w:hAnsi="Times New Roman" w:cs="Times New Roman"/>
          <w:sz w:val="28"/>
          <w:szCs w:val="28"/>
        </w:rPr>
        <w:t>район» Курской</w:t>
      </w:r>
      <w:r w:rsidRPr="003551DC">
        <w:rPr>
          <w:rFonts w:ascii="Times New Roman" w:hAnsi="Times New Roman" w:cs="Times New Roman"/>
          <w:sz w:val="28"/>
          <w:szCs w:val="28"/>
        </w:rPr>
        <w:t xml:space="preserve"> области на осуществление переданных полномочий по внешнему муниципальному финансовому контролю,</w:t>
      </w:r>
      <w:r w:rsidRPr="003551DC">
        <w:rPr>
          <w:rFonts w:ascii="Times New Roman" w:hAnsi="Times New Roman"/>
          <w:sz w:val="28"/>
          <w:szCs w:val="28"/>
        </w:rPr>
        <w:t xml:space="preserve"> согласно приложению №19 к настоящему Решению.</w:t>
      </w:r>
    </w:p>
    <w:p w14:paraId="17B7ABA0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7. Утвердить объем межбюджетных трансфертов,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предоставляемых из бюджета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осуществление переданных полномочий по внутреннему муниципальному финансовому контролю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:</w:t>
      </w:r>
    </w:p>
    <w:p w14:paraId="7C3FE04E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lastRenderedPageBreak/>
        <w:t>в 202</w:t>
      </w:r>
      <w:r w:rsidR="00E81366">
        <w:rPr>
          <w:rFonts w:ascii="Times New Roman" w:hAnsi="Times New Roman"/>
          <w:sz w:val="28"/>
          <w:szCs w:val="28"/>
        </w:rPr>
        <w:t>4</w:t>
      </w:r>
      <w:r w:rsidRPr="003551DC">
        <w:rPr>
          <w:rFonts w:ascii="Times New Roman" w:hAnsi="Times New Roman"/>
          <w:sz w:val="28"/>
          <w:szCs w:val="28"/>
        </w:rPr>
        <w:t xml:space="preserve"> году </w:t>
      </w:r>
      <w:r w:rsidR="00BF3BAC">
        <w:rPr>
          <w:rFonts w:ascii="Times New Roman" w:hAnsi="Times New Roman"/>
          <w:sz w:val="28"/>
          <w:szCs w:val="28"/>
        </w:rPr>
        <w:t>–42 575</w:t>
      </w:r>
      <w:r w:rsidRPr="003551DC">
        <w:rPr>
          <w:rFonts w:ascii="Times New Roman" w:hAnsi="Times New Roman"/>
          <w:sz w:val="28"/>
          <w:szCs w:val="28"/>
        </w:rPr>
        <w:t>,00 рублей;</w:t>
      </w:r>
    </w:p>
    <w:p w14:paraId="398CFF9B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в 202</w:t>
      </w:r>
      <w:r w:rsidR="00E81366">
        <w:rPr>
          <w:rFonts w:ascii="Times New Roman" w:hAnsi="Times New Roman"/>
          <w:sz w:val="28"/>
          <w:szCs w:val="28"/>
        </w:rPr>
        <w:t>5</w:t>
      </w:r>
      <w:r w:rsidRPr="003551DC">
        <w:rPr>
          <w:rFonts w:ascii="Times New Roman" w:hAnsi="Times New Roman"/>
          <w:sz w:val="28"/>
          <w:szCs w:val="28"/>
        </w:rPr>
        <w:t xml:space="preserve"> году - 0,00 рублей;</w:t>
      </w:r>
    </w:p>
    <w:p w14:paraId="7136AD1B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в 202</w:t>
      </w:r>
      <w:r w:rsidR="00E81366">
        <w:rPr>
          <w:rFonts w:ascii="Times New Roman" w:hAnsi="Times New Roman"/>
          <w:sz w:val="28"/>
          <w:szCs w:val="28"/>
        </w:rPr>
        <w:t>6</w:t>
      </w:r>
      <w:r w:rsidRPr="003551DC">
        <w:rPr>
          <w:rFonts w:ascii="Times New Roman" w:hAnsi="Times New Roman"/>
          <w:sz w:val="28"/>
          <w:szCs w:val="28"/>
        </w:rPr>
        <w:t xml:space="preserve"> году - 0,00 рублей». </w:t>
      </w:r>
    </w:p>
    <w:p w14:paraId="599BCFCE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FFA5C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8. Утвердить объем межбюджетных трансфертов,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предоставляемых из бюджета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осуществление переданных полномочий по внешнему муниципальному финансовому контролю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>:</w:t>
      </w:r>
    </w:p>
    <w:p w14:paraId="4DB4842C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в 202</w:t>
      </w:r>
      <w:r w:rsidR="00E81366">
        <w:rPr>
          <w:rFonts w:ascii="Times New Roman" w:hAnsi="Times New Roman"/>
          <w:sz w:val="28"/>
          <w:szCs w:val="28"/>
        </w:rPr>
        <w:t>4</w:t>
      </w:r>
      <w:r w:rsidRPr="003551DC">
        <w:rPr>
          <w:rFonts w:ascii="Times New Roman" w:hAnsi="Times New Roman"/>
          <w:sz w:val="28"/>
          <w:szCs w:val="28"/>
        </w:rPr>
        <w:t xml:space="preserve"> году </w:t>
      </w:r>
      <w:r w:rsidR="00BF3BAC">
        <w:rPr>
          <w:rFonts w:ascii="Times New Roman" w:hAnsi="Times New Roman"/>
          <w:sz w:val="28"/>
          <w:szCs w:val="28"/>
        </w:rPr>
        <w:t>–49 245</w:t>
      </w:r>
      <w:r w:rsidRPr="003551DC">
        <w:rPr>
          <w:rFonts w:ascii="Times New Roman" w:hAnsi="Times New Roman"/>
          <w:sz w:val="28"/>
          <w:szCs w:val="28"/>
        </w:rPr>
        <w:t>,00 рублей;</w:t>
      </w:r>
    </w:p>
    <w:p w14:paraId="213F6347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в 202</w:t>
      </w:r>
      <w:r w:rsidR="00E81366">
        <w:rPr>
          <w:rFonts w:ascii="Times New Roman" w:hAnsi="Times New Roman"/>
          <w:sz w:val="28"/>
          <w:szCs w:val="28"/>
        </w:rPr>
        <w:t>5</w:t>
      </w:r>
      <w:r w:rsidRPr="003551DC">
        <w:rPr>
          <w:rFonts w:ascii="Times New Roman" w:hAnsi="Times New Roman"/>
          <w:sz w:val="28"/>
          <w:szCs w:val="28"/>
        </w:rPr>
        <w:t xml:space="preserve"> году - 0,00 рублей;</w:t>
      </w:r>
    </w:p>
    <w:p w14:paraId="17D065B9" w14:textId="77777777" w:rsidR="003551DC" w:rsidRPr="003551DC" w:rsidRDefault="003551DC" w:rsidP="00355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в 202</w:t>
      </w:r>
      <w:r w:rsidR="00E81366">
        <w:rPr>
          <w:rFonts w:ascii="Times New Roman" w:hAnsi="Times New Roman"/>
          <w:sz w:val="28"/>
          <w:szCs w:val="28"/>
        </w:rPr>
        <w:t>6</w:t>
      </w:r>
      <w:r w:rsidRPr="003551DC">
        <w:rPr>
          <w:rFonts w:ascii="Times New Roman" w:hAnsi="Times New Roman"/>
          <w:sz w:val="28"/>
          <w:szCs w:val="28"/>
        </w:rPr>
        <w:t xml:space="preserve"> году - 0,00 рублей».</w:t>
      </w:r>
    </w:p>
    <w:p w14:paraId="30DB3643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64BD69D3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Статья 7. Особенности исполнения местного бюджета в 202</w:t>
      </w:r>
      <w:r w:rsidR="00E81366">
        <w:rPr>
          <w:rFonts w:ascii="Times New Roman" w:eastAsia="Times New Roman" w:hAnsi="Times New Roman" w:cs="Courier New"/>
          <w:b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году.</w:t>
      </w:r>
    </w:p>
    <w:p w14:paraId="5191BA6A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5EA94A86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1. Остатки средств местного бюджета по состоянию на 1 января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законодательством, направляются в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году на, те же цели, в качестве дополнительного источника.</w:t>
      </w:r>
    </w:p>
    <w:p w14:paraId="1F9CE49A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60FAAD54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2. Установить,  в соответствии с пунктом 3 статьи 217 Бюджетного кодекса Российской Федерации в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году  в сводную бюджетную роспись вносятся изменения без внесения изменений в настоящее Решение в случае использования (перераспределения) 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14:paraId="0BD85100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82C8B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- бюджетных ассигнований на выполнение обязательств по обеспечению необходимого уровня софинансирования расходных обязательств </w:t>
      </w:r>
      <w:proofErr w:type="spellStart"/>
      <w:r w:rsidRPr="003551DC">
        <w:rPr>
          <w:rFonts w:ascii="Times New Roman" w:eastAsia="Times New Roman" w:hAnsi="Times New Roman" w:cs="Courier New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бюджетов;</w:t>
      </w:r>
    </w:p>
    <w:p w14:paraId="42C1852C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151EB710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- бюджетных ассигнований на реализацию решений Администрации </w:t>
      </w:r>
      <w:proofErr w:type="spellStart"/>
      <w:r w:rsidRPr="003551DC">
        <w:rPr>
          <w:rFonts w:ascii="Times New Roman" w:eastAsia="Times New Roman" w:hAnsi="Times New Roman" w:cs="Courier New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сельсовета Курского района Курской области;</w:t>
      </w:r>
    </w:p>
    <w:p w14:paraId="56619EA1" w14:textId="77777777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/>
          <w:sz w:val="28"/>
          <w:szCs w:val="28"/>
        </w:rPr>
        <w:t>- з</w:t>
      </w:r>
      <w:r w:rsidRPr="003551DC">
        <w:rPr>
          <w:rFonts w:ascii="Times New Roman" w:hAnsi="Times New Roman" w:cs="Times New Roman"/>
          <w:sz w:val="28"/>
          <w:szCs w:val="28"/>
        </w:rPr>
        <w:t xml:space="preserve">арезервированные бюджетные ассигнования Администрации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предусмотрены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ситуаций:</w:t>
      </w:r>
    </w:p>
    <w:p w14:paraId="7A0F5AB4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4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272565,00 рублей;</w:t>
      </w:r>
    </w:p>
    <w:p w14:paraId="3A17B1E3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5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220664,00 рублей;</w:t>
      </w:r>
    </w:p>
    <w:p w14:paraId="3A102D1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на 202</w:t>
      </w:r>
      <w:r w:rsidR="00E81366">
        <w:rPr>
          <w:rFonts w:ascii="Times New Roman" w:eastAsia="Times New Roman" w:hAnsi="Times New Roman" w:cs="Courier New"/>
          <w:sz w:val="28"/>
          <w:szCs w:val="28"/>
        </w:rPr>
        <w:t>6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год в сумме 216912,00 рублей.</w:t>
      </w:r>
    </w:p>
    <w:p w14:paraId="199F1DE8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084B107F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3. Установить дополнительные </w:t>
      </w:r>
      <w:r w:rsidR="00E81366" w:rsidRPr="003551DC">
        <w:rPr>
          <w:rFonts w:ascii="Times New Roman" w:eastAsia="Times New Roman" w:hAnsi="Times New Roman" w:cs="Courier New"/>
          <w:sz w:val="28"/>
          <w:szCs w:val="28"/>
        </w:rPr>
        <w:t>основания для</w:t>
      </w:r>
      <w:r w:rsidRPr="003551DC">
        <w:rPr>
          <w:rFonts w:ascii="Times New Roman" w:eastAsia="Times New Roman" w:hAnsi="Times New Roman" w:cs="Courier New"/>
          <w:sz w:val="28"/>
          <w:szCs w:val="28"/>
        </w:rPr>
        <w:t xml:space="preserve"> внесения изменений в сводную </w:t>
      </w:r>
      <w:r w:rsidRPr="003551DC">
        <w:rPr>
          <w:rFonts w:ascii="Times New Roman" w:eastAsia="Times New Roman" w:hAnsi="Times New Roman" w:cs="Courier New"/>
          <w:sz w:val="28"/>
          <w:szCs w:val="28"/>
        </w:rPr>
        <w:lastRenderedPageBreak/>
        <w:t>бюджетную роспись местного бюджета без внесения изменений в настоящее Решение:</w:t>
      </w:r>
    </w:p>
    <w:p w14:paraId="42C488FD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-в случае применения статьи 136 Бюджетного кодекса Российской Федерации;</w:t>
      </w:r>
    </w:p>
    <w:p w14:paraId="08C83C3D" w14:textId="77777777" w:rsid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551DC">
        <w:rPr>
          <w:rFonts w:ascii="Times New Roman" w:eastAsia="Times New Roman" w:hAnsi="Times New Roman" w:cs="Courier New"/>
          <w:sz w:val="28"/>
          <w:szCs w:val="28"/>
        </w:rPr>
        <w:t>- изменения бюджетной кла</w:t>
      </w:r>
      <w:r w:rsidR="00464E85">
        <w:rPr>
          <w:rFonts w:ascii="Times New Roman" w:eastAsia="Times New Roman" w:hAnsi="Times New Roman" w:cs="Courier New"/>
          <w:sz w:val="28"/>
          <w:szCs w:val="28"/>
        </w:rPr>
        <w:t>ссификации Российской Федерации;</w:t>
      </w:r>
    </w:p>
    <w:p w14:paraId="04BB99F9" w14:textId="77777777" w:rsidR="00464E85" w:rsidRDefault="00464E85" w:rsidP="00464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A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2C0EA692" w14:textId="77777777" w:rsidR="00464E85" w:rsidRDefault="00464E85" w:rsidP="00464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A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основании правового акта Администрации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1902F5" w14:textId="77777777" w:rsidR="00464E85" w:rsidRDefault="00464E85" w:rsidP="00464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A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35BA0" w14:textId="77777777" w:rsidR="003551DC" w:rsidRPr="003551DC" w:rsidRDefault="003551DC" w:rsidP="003551DC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332EF52C" w14:textId="69FCB190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4. Установить, что получатель средств </w:t>
      </w:r>
      <w:r w:rsidR="00B05AAB" w:rsidRPr="003551D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551DC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14:paraId="2B806FFA" w14:textId="6C1E693F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1) при заключении договоров (</w:t>
      </w:r>
      <w:r w:rsidR="00B05AAB" w:rsidRPr="003551DC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3551DC">
        <w:rPr>
          <w:rFonts w:ascii="Times New Roman" w:hAnsi="Times New Roman" w:cs="Times New Roman"/>
          <w:sz w:val="28"/>
          <w:szCs w:val="28"/>
        </w:rPr>
        <w:t>) на поставку товаров (работ, услуг) в размерах:</w:t>
      </w:r>
    </w:p>
    <w:p w14:paraId="79549F3C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а) 100 процентов суммы договора (государственного контракта) – по договорам (контрактам):</w:t>
      </w:r>
    </w:p>
    <w:p w14:paraId="3E6DC3B2" w14:textId="2A667393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- об оплате расходов по </w:t>
      </w:r>
      <w:r w:rsidR="00B05AAB" w:rsidRPr="003551DC">
        <w:rPr>
          <w:rFonts w:ascii="Times New Roman" w:hAnsi="Times New Roman" w:cs="Times New Roman"/>
          <w:sz w:val="28"/>
          <w:szCs w:val="28"/>
        </w:rPr>
        <w:t xml:space="preserve">участию </w:t>
      </w:r>
      <w:proofErr w:type="spellStart"/>
      <w:r w:rsidR="00B05AAB" w:rsidRPr="003551DC">
        <w:rPr>
          <w:rFonts w:ascii="Times New Roman" w:hAnsi="Times New Roman" w:cs="Times New Roman"/>
          <w:sz w:val="28"/>
          <w:szCs w:val="28"/>
        </w:rPr>
        <w:t>командВорошневского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B05AAB" w:rsidRPr="003551DC">
        <w:rPr>
          <w:rFonts w:ascii="Times New Roman" w:hAnsi="Times New Roman" w:cs="Times New Roman"/>
          <w:sz w:val="28"/>
          <w:szCs w:val="28"/>
        </w:rPr>
        <w:t>района Курской</w:t>
      </w:r>
      <w:r w:rsidRPr="003551DC">
        <w:rPr>
          <w:rFonts w:ascii="Times New Roman" w:hAnsi="Times New Roman" w:cs="Times New Roman"/>
          <w:sz w:val="28"/>
          <w:szCs w:val="28"/>
        </w:rPr>
        <w:t xml:space="preserve"> области в соревнованиях, сборах. </w:t>
      </w:r>
    </w:p>
    <w:p w14:paraId="13F96A18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об оказании услуг связи;</w:t>
      </w:r>
    </w:p>
    <w:p w14:paraId="6267D9CE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 поставке маркированных конвертов;</w:t>
      </w:r>
    </w:p>
    <w:p w14:paraId="451BB1C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 подписке на печатные издания и об их приобретении;</w:t>
      </w:r>
    </w:p>
    <w:p w14:paraId="5280792F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 об обучении на курсах повышения квалификации;</w:t>
      </w:r>
    </w:p>
    <w:p w14:paraId="25B5E202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 прохождении профессиональной переподготовки;</w:t>
      </w:r>
    </w:p>
    <w:p w14:paraId="4DAC29B6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по договорам обязательного страхования гражданской ответственности владельцев автотранспортных средств;</w:t>
      </w:r>
    </w:p>
    <w:p w14:paraId="60C913C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 проведении экспертизы проектной   документации и результатов инженерных изысканий;</w:t>
      </w:r>
    </w:p>
    <w:p w14:paraId="1D092312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- о проведении проверки достоверности определения сметной стоимости работ при реализации мероприятий по благоустройству дворовых и общественных территорий, а также мероприятий иных программ; </w:t>
      </w:r>
    </w:p>
    <w:p w14:paraId="02933898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lastRenderedPageBreak/>
        <w:t>- о проведении проверки достоверности определения сметной стоимости объектов капитального строительства, реконструкции или технического перевооружения этих объектов и иных случаях.</w:t>
      </w:r>
    </w:p>
    <w:p w14:paraId="64EEC488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680C8" w14:textId="77777777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2) для осуществления расходов, связанной с оплатой услуг, работ по организации участия в мероприятиях (выставках, конференциях, форумах, совещаниях, семинарах,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14:paraId="29B74E4D" w14:textId="77777777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3) не более 30 процентов суммы </w:t>
      </w:r>
      <w:r w:rsidR="00E81366" w:rsidRPr="003551DC">
        <w:rPr>
          <w:rFonts w:ascii="Times New Roman" w:hAnsi="Times New Roman" w:cs="Times New Roman"/>
          <w:sz w:val="28"/>
          <w:szCs w:val="28"/>
        </w:rPr>
        <w:t>договора (</w:t>
      </w:r>
      <w:r w:rsidRPr="003551DC">
        <w:rPr>
          <w:rFonts w:ascii="Times New Roman" w:hAnsi="Times New Roman" w:cs="Times New Roman"/>
          <w:sz w:val="28"/>
          <w:szCs w:val="28"/>
        </w:rPr>
        <w:t>муниципального контракта)-по иным договорам (муниципальным контрактам), если иное не предусмотрено законодательством Российской Федерации.</w:t>
      </w:r>
    </w:p>
    <w:p w14:paraId="7843AB0C" w14:textId="77777777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5. Предоставить право Администрации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5705EBB6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и муниципальных учреждений.</w:t>
      </w:r>
    </w:p>
    <w:p w14:paraId="193084CE" w14:textId="77777777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вправе принимать решения</w:t>
      </w:r>
      <w:r w:rsidR="00464E85">
        <w:rPr>
          <w:rFonts w:ascii="Times New Roman" w:hAnsi="Times New Roman" w:cs="Times New Roman"/>
          <w:sz w:val="28"/>
          <w:szCs w:val="28"/>
        </w:rPr>
        <w:t>, приводящие к увеличению в 2024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служащих, а также работников муниципальных казенных учреждений, за исключением случаев принятия дополнительных полномочий муниципальным образованием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законодательством Российской Федерации.</w:t>
      </w:r>
    </w:p>
    <w:p w14:paraId="75638496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Статья 9.  Привлечение бюджетных кредитов в 202</w:t>
      </w:r>
      <w:r w:rsidR="00E81366">
        <w:rPr>
          <w:rFonts w:ascii="Times New Roman" w:hAnsi="Times New Roman" w:cs="Times New Roman"/>
          <w:b/>
          <w:sz w:val="28"/>
          <w:szCs w:val="28"/>
        </w:rPr>
        <w:t>4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05E25FB6" w14:textId="77777777" w:rsidR="003551DC" w:rsidRPr="003551DC" w:rsidRDefault="003551DC" w:rsidP="0035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1. Установить, что в 202</w:t>
      </w:r>
      <w:r w:rsidR="00E81366">
        <w:rPr>
          <w:rFonts w:ascii="Times New Roman" w:hAnsi="Times New Roman" w:cs="Times New Roman"/>
          <w:sz w:val="28"/>
          <w:szCs w:val="28"/>
        </w:rPr>
        <w:t>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 Администрация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вправе привлекать в местный бюджет бюджетные кредиты из вышестоящих бюджетов   для покрытия временных кассовых разрывов, возникающих при исполнении местного бюджета, частичного покрытия дефицита местного бюджета прогнозируемого при исполнении местного бюджета,  а также на осуществление мероприятий, связанных с ликвидацией  последствий стихийных бедствий и техногенных аварий  на территории муниципального образования.</w:t>
      </w:r>
    </w:p>
    <w:p w14:paraId="587E8E46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Статья 10. Муниципальный долг.</w:t>
      </w:r>
    </w:p>
    <w:p w14:paraId="0A250660" w14:textId="77777777" w:rsidR="003551DC" w:rsidRPr="00D369EF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1. Установить объем муниципального долга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</w:t>
      </w:r>
      <w:r w:rsidR="00E81366">
        <w:rPr>
          <w:rFonts w:ascii="Times New Roman" w:hAnsi="Times New Roman" w:cs="Times New Roman"/>
          <w:sz w:val="28"/>
          <w:szCs w:val="28"/>
        </w:rPr>
        <w:t>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69EF" w:rsidRPr="00D369EF">
        <w:rPr>
          <w:rFonts w:ascii="Times New Roman" w:hAnsi="Times New Roman" w:cs="Times New Roman"/>
          <w:sz w:val="28"/>
          <w:szCs w:val="28"/>
        </w:rPr>
        <w:t>6 423 646</w:t>
      </w:r>
      <w:r w:rsidRPr="00D369EF">
        <w:rPr>
          <w:rFonts w:ascii="Times New Roman" w:hAnsi="Times New Roman" w:cs="Times New Roman"/>
          <w:sz w:val="28"/>
          <w:szCs w:val="28"/>
        </w:rPr>
        <w:t>,00 рубля, на 202</w:t>
      </w:r>
      <w:r w:rsidR="00E81366" w:rsidRPr="00D369EF">
        <w:rPr>
          <w:rFonts w:ascii="Times New Roman" w:hAnsi="Times New Roman" w:cs="Times New Roman"/>
          <w:sz w:val="28"/>
          <w:szCs w:val="28"/>
        </w:rPr>
        <w:t>5</w:t>
      </w:r>
      <w:r w:rsidRPr="00D369E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69EF" w:rsidRPr="00D369EF">
        <w:rPr>
          <w:rFonts w:ascii="Times New Roman" w:hAnsi="Times New Roman" w:cs="Times New Roman"/>
          <w:sz w:val="28"/>
          <w:szCs w:val="28"/>
        </w:rPr>
        <w:t>6 501 458</w:t>
      </w:r>
      <w:r w:rsidRPr="00D369EF">
        <w:rPr>
          <w:rFonts w:ascii="Times New Roman" w:hAnsi="Times New Roman" w:cs="Times New Roman"/>
          <w:sz w:val="28"/>
          <w:szCs w:val="28"/>
        </w:rPr>
        <w:t>,00 рубля и 202</w:t>
      </w:r>
      <w:r w:rsidR="00E81366" w:rsidRPr="00D369EF">
        <w:rPr>
          <w:rFonts w:ascii="Times New Roman" w:hAnsi="Times New Roman" w:cs="Times New Roman"/>
          <w:sz w:val="28"/>
          <w:szCs w:val="28"/>
        </w:rPr>
        <w:t>6</w:t>
      </w:r>
      <w:r w:rsidRPr="00D369E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69EF" w:rsidRPr="00D369EF">
        <w:rPr>
          <w:rFonts w:ascii="Times New Roman" w:hAnsi="Times New Roman" w:cs="Times New Roman"/>
          <w:sz w:val="28"/>
          <w:szCs w:val="28"/>
        </w:rPr>
        <w:t>6 584 961</w:t>
      </w:r>
      <w:r w:rsidRPr="00D369EF">
        <w:rPr>
          <w:rFonts w:ascii="Times New Roman" w:hAnsi="Times New Roman" w:cs="Times New Roman"/>
          <w:sz w:val="28"/>
          <w:szCs w:val="28"/>
        </w:rPr>
        <w:t>,00 рубля.</w:t>
      </w:r>
    </w:p>
    <w:p w14:paraId="4972366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>2.Установить верхний предел муниципального внутреннего долга муниципального образования «</w:t>
      </w:r>
      <w:proofErr w:type="spellStart"/>
      <w:r w:rsidRPr="00D369E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D369EF"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Pr="003551DC">
        <w:rPr>
          <w:rFonts w:ascii="Times New Roman" w:hAnsi="Times New Roman" w:cs="Times New Roman"/>
          <w:sz w:val="28"/>
          <w:szCs w:val="28"/>
        </w:rPr>
        <w:t xml:space="preserve"> района Курской области согласно приложению № 13 к настоящему Решению:</w:t>
      </w:r>
    </w:p>
    <w:p w14:paraId="3D9E5A6C" w14:textId="70DCEE8F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lastRenderedPageBreak/>
        <w:t>- на 1 января 202</w:t>
      </w:r>
      <w:r w:rsidR="00E81366">
        <w:rPr>
          <w:rFonts w:ascii="Times New Roman" w:hAnsi="Times New Roman" w:cs="Times New Roman"/>
          <w:sz w:val="28"/>
          <w:szCs w:val="28"/>
        </w:rPr>
        <w:t>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="00B05AAB" w:rsidRPr="003551DC">
        <w:rPr>
          <w:rFonts w:ascii="Times New Roman" w:hAnsi="Times New Roman" w:cs="Times New Roman"/>
          <w:sz w:val="28"/>
          <w:szCs w:val="28"/>
        </w:rPr>
        <w:t>Ворошневскийсельсовет</w:t>
      </w:r>
      <w:proofErr w:type="spellEnd"/>
      <w:r w:rsidR="00B05AAB" w:rsidRPr="003551DC">
        <w:rPr>
          <w:rFonts w:ascii="Times New Roman" w:hAnsi="Times New Roman" w:cs="Times New Roman"/>
          <w:sz w:val="28"/>
          <w:szCs w:val="28"/>
        </w:rPr>
        <w:t>» Курского</w:t>
      </w:r>
      <w:r w:rsidRPr="003551DC">
        <w:rPr>
          <w:rFonts w:ascii="Times New Roman" w:hAnsi="Times New Roman" w:cs="Times New Roman"/>
          <w:sz w:val="28"/>
          <w:szCs w:val="28"/>
        </w:rPr>
        <w:t xml:space="preserve"> района Курской области   в </w:t>
      </w:r>
      <w:r w:rsidR="00B05AAB" w:rsidRPr="003551DC">
        <w:rPr>
          <w:rFonts w:ascii="Times New Roman" w:hAnsi="Times New Roman" w:cs="Times New Roman"/>
          <w:sz w:val="28"/>
          <w:szCs w:val="28"/>
        </w:rPr>
        <w:t>сумме 0</w:t>
      </w:r>
      <w:r w:rsidRPr="003551DC">
        <w:rPr>
          <w:rFonts w:ascii="Times New Roman" w:hAnsi="Times New Roman" w:cs="Times New Roman"/>
          <w:sz w:val="28"/>
          <w:szCs w:val="28"/>
        </w:rPr>
        <w:t>,</w:t>
      </w:r>
      <w:r w:rsidR="00B05AAB" w:rsidRPr="003551DC">
        <w:rPr>
          <w:rFonts w:ascii="Times New Roman" w:hAnsi="Times New Roman" w:cs="Times New Roman"/>
          <w:sz w:val="28"/>
          <w:szCs w:val="28"/>
        </w:rPr>
        <w:t>00 рублей</w:t>
      </w:r>
      <w:r w:rsidRPr="003551D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05AAB" w:rsidRPr="003551DC">
        <w:rPr>
          <w:rFonts w:ascii="Times New Roman" w:hAnsi="Times New Roman" w:cs="Times New Roman"/>
          <w:sz w:val="28"/>
          <w:szCs w:val="28"/>
        </w:rPr>
        <w:t>по муниципальным гарантиям</w:t>
      </w:r>
      <w:r w:rsidRPr="003551DC">
        <w:rPr>
          <w:rFonts w:ascii="Times New Roman" w:hAnsi="Times New Roman" w:cs="Times New Roman"/>
          <w:sz w:val="28"/>
          <w:szCs w:val="28"/>
        </w:rPr>
        <w:t xml:space="preserve"> – 0,00 рублей;</w:t>
      </w:r>
    </w:p>
    <w:p w14:paraId="7EFFB9DF" w14:textId="42EBB8F8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на 1 января 202</w:t>
      </w:r>
      <w:r w:rsidR="001216B8">
        <w:rPr>
          <w:rFonts w:ascii="Times New Roman" w:hAnsi="Times New Roman" w:cs="Times New Roman"/>
          <w:sz w:val="28"/>
          <w:szCs w:val="28"/>
        </w:rPr>
        <w:t>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="00B05AAB" w:rsidRPr="003551DC">
        <w:rPr>
          <w:rFonts w:ascii="Times New Roman" w:hAnsi="Times New Roman" w:cs="Times New Roman"/>
          <w:sz w:val="28"/>
          <w:szCs w:val="28"/>
        </w:rPr>
        <w:t>Ворошневскийсельсовет</w:t>
      </w:r>
      <w:proofErr w:type="spellEnd"/>
      <w:r w:rsidR="00B05AAB" w:rsidRPr="003551DC">
        <w:rPr>
          <w:rFonts w:ascii="Times New Roman" w:hAnsi="Times New Roman" w:cs="Times New Roman"/>
          <w:sz w:val="28"/>
          <w:szCs w:val="28"/>
        </w:rPr>
        <w:t>» Курского</w:t>
      </w:r>
      <w:r w:rsidRPr="003551DC">
        <w:rPr>
          <w:rFonts w:ascii="Times New Roman" w:hAnsi="Times New Roman" w:cs="Times New Roman"/>
          <w:sz w:val="28"/>
          <w:szCs w:val="28"/>
        </w:rPr>
        <w:t xml:space="preserve"> района Курской области   в </w:t>
      </w:r>
      <w:r w:rsidR="00B05AAB" w:rsidRPr="003551DC">
        <w:rPr>
          <w:rFonts w:ascii="Times New Roman" w:hAnsi="Times New Roman" w:cs="Times New Roman"/>
          <w:sz w:val="28"/>
          <w:szCs w:val="28"/>
        </w:rPr>
        <w:t>сумме 0</w:t>
      </w:r>
      <w:r w:rsidRPr="003551DC">
        <w:rPr>
          <w:rFonts w:ascii="Times New Roman" w:hAnsi="Times New Roman" w:cs="Times New Roman"/>
          <w:sz w:val="28"/>
          <w:szCs w:val="28"/>
        </w:rPr>
        <w:t>,</w:t>
      </w:r>
      <w:r w:rsidR="00B05AAB" w:rsidRPr="003551DC">
        <w:rPr>
          <w:rFonts w:ascii="Times New Roman" w:hAnsi="Times New Roman" w:cs="Times New Roman"/>
          <w:sz w:val="28"/>
          <w:szCs w:val="28"/>
        </w:rPr>
        <w:t>00 рублей</w:t>
      </w:r>
      <w:r w:rsidRPr="003551D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05AAB" w:rsidRPr="003551DC">
        <w:rPr>
          <w:rFonts w:ascii="Times New Roman" w:hAnsi="Times New Roman" w:cs="Times New Roman"/>
          <w:sz w:val="28"/>
          <w:szCs w:val="28"/>
        </w:rPr>
        <w:t>по муниципальным гарантиям</w:t>
      </w:r>
      <w:r w:rsidRPr="003551DC">
        <w:rPr>
          <w:rFonts w:ascii="Times New Roman" w:hAnsi="Times New Roman" w:cs="Times New Roman"/>
          <w:sz w:val="28"/>
          <w:szCs w:val="28"/>
        </w:rPr>
        <w:t xml:space="preserve"> – 0,00 рублей;</w:t>
      </w:r>
    </w:p>
    <w:p w14:paraId="338A9BA5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на 1 января 202</w:t>
      </w:r>
      <w:r w:rsidR="001216B8">
        <w:rPr>
          <w:rFonts w:ascii="Times New Roman" w:hAnsi="Times New Roman" w:cs="Times New Roman"/>
          <w:sz w:val="28"/>
          <w:szCs w:val="28"/>
        </w:rPr>
        <w:t>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 в сумме 0,00 рублей, в том числе по муниципальным гарантиям – 0,00 рублей.</w:t>
      </w:r>
    </w:p>
    <w:p w14:paraId="6781D7B0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3. Утвердить Программы муниципальных внутренних заимствований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области:</w:t>
      </w:r>
    </w:p>
    <w:p w14:paraId="7B3C7777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  на 202</w:t>
      </w:r>
      <w:r w:rsidR="001216B8">
        <w:rPr>
          <w:rFonts w:ascii="Times New Roman" w:hAnsi="Times New Roman" w:cs="Times New Roman"/>
          <w:sz w:val="28"/>
          <w:szCs w:val="28"/>
        </w:rPr>
        <w:t>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согласно приложению № 14 к настоящему Решению;</w:t>
      </w:r>
    </w:p>
    <w:p w14:paraId="59C00C16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  на плановый период 202</w:t>
      </w:r>
      <w:r w:rsidR="001216B8">
        <w:rPr>
          <w:rFonts w:ascii="Times New Roman" w:hAnsi="Times New Roman" w:cs="Times New Roman"/>
          <w:sz w:val="28"/>
          <w:szCs w:val="28"/>
        </w:rPr>
        <w:t>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B8">
        <w:rPr>
          <w:rFonts w:ascii="Times New Roman" w:hAnsi="Times New Roman" w:cs="Times New Roman"/>
          <w:sz w:val="28"/>
          <w:szCs w:val="28"/>
        </w:rPr>
        <w:t>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15 к настоящему Решению.</w:t>
      </w:r>
    </w:p>
    <w:p w14:paraId="379C8B93" w14:textId="305E428B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4. Утвердить Программы </w:t>
      </w:r>
      <w:r w:rsidR="00B05AAB" w:rsidRPr="003551DC">
        <w:rPr>
          <w:rFonts w:ascii="Times New Roman" w:hAnsi="Times New Roman" w:cs="Times New Roman"/>
          <w:sz w:val="28"/>
          <w:szCs w:val="28"/>
        </w:rPr>
        <w:t>муниципальных гарантий</w:t>
      </w:r>
      <w:r w:rsidRPr="00355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</w:t>
      </w:r>
      <w:r w:rsidR="00B05AAB" w:rsidRPr="003551DC">
        <w:rPr>
          <w:rFonts w:ascii="Times New Roman" w:hAnsi="Times New Roman" w:cs="Times New Roman"/>
          <w:sz w:val="28"/>
          <w:szCs w:val="28"/>
        </w:rPr>
        <w:t>сельсовет» Курского</w:t>
      </w:r>
      <w:r w:rsidRPr="003551DC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B05AAB" w:rsidRPr="003551DC">
        <w:rPr>
          <w:rFonts w:ascii="Times New Roman" w:hAnsi="Times New Roman" w:cs="Times New Roman"/>
          <w:sz w:val="28"/>
          <w:szCs w:val="28"/>
        </w:rPr>
        <w:t>области: на</w:t>
      </w:r>
      <w:r w:rsidRPr="003551DC">
        <w:rPr>
          <w:rFonts w:ascii="Times New Roman" w:hAnsi="Times New Roman" w:cs="Times New Roman"/>
          <w:sz w:val="28"/>
          <w:szCs w:val="28"/>
        </w:rPr>
        <w:t xml:space="preserve"> 202</w:t>
      </w:r>
      <w:r w:rsidR="001216B8">
        <w:rPr>
          <w:rFonts w:ascii="Times New Roman" w:hAnsi="Times New Roman" w:cs="Times New Roman"/>
          <w:sz w:val="28"/>
          <w:szCs w:val="28"/>
        </w:rPr>
        <w:t>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05AAB" w:rsidRPr="003551DC">
        <w:rPr>
          <w:rFonts w:ascii="Times New Roman" w:hAnsi="Times New Roman" w:cs="Times New Roman"/>
          <w:sz w:val="28"/>
          <w:szCs w:val="28"/>
        </w:rPr>
        <w:t>приложению №</w:t>
      </w:r>
      <w:r w:rsidRPr="003551DC">
        <w:rPr>
          <w:rFonts w:ascii="Times New Roman" w:hAnsi="Times New Roman" w:cs="Times New Roman"/>
          <w:sz w:val="28"/>
          <w:szCs w:val="28"/>
        </w:rPr>
        <w:t xml:space="preserve"> 16 к настоящему Решению;</w:t>
      </w:r>
    </w:p>
    <w:p w14:paraId="0BA3493E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216B8">
        <w:rPr>
          <w:rFonts w:ascii="Times New Roman" w:hAnsi="Times New Roman" w:cs="Times New Roman"/>
          <w:sz w:val="28"/>
          <w:szCs w:val="28"/>
        </w:rPr>
        <w:t>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B8">
        <w:rPr>
          <w:rFonts w:ascii="Times New Roman" w:hAnsi="Times New Roman" w:cs="Times New Roman"/>
          <w:sz w:val="28"/>
          <w:szCs w:val="28"/>
        </w:rPr>
        <w:t>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17 к настоящему Решению.</w:t>
      </w:r>
    </w:p>
    <w:p w14:paraId="123D83E7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9E71E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45E8F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Статья 11. Вступление в силу и опубликование Решения.</w:t>
      </w:r>
    </w:p>
    <w:p w14:paraId="604C8D08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B5A1F" w14:textId="420E7DA2" w:rsidR="003551DC" w:rsidRPr="003551DC" w:rsidRDefault="003551DC" w:rsidP="003551DC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05AAB" w:rsidRPr="003551DC">
        <w:rPr>
          <w:rFonts w:ascii="Times New Roman" w:hAnsi="Times New Roman" w:cs="Times New Roman"/>
          <w:sz w:val="28"/>
          <w:szCs w:val="28"/>
        </w:rPr>
        <w:t>Решение вступает</w:t>
      </w:r>
      <w:r w:rsidRPr="003551DC">
        <w:rPr>
          <w:rFonts w:ascii="Times New Roman" w:hAnsi="Times New Roman" w:cs="Times New Roman"/>
          <w:sz w:val="28"/>
          <w:szCs w:val="28"/>
        </w:rPr>
        <w:t xml:space="preserve"> в силу с 1 января 202</w:t>
      </w:r>
      <w:r w:rsidR="001216B8">
        <w:rPr>
          <w:rFonts w:ascii="Times New Roman" w:hAnsi="Times New Roman" w:cs="Times New Roman"/>
          <w:sz w:val="28"/>
          <w:szCs w:val="28"/>
        </w:rPr>
        <w:t>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B4D5EE1" w14:textId="77777777" w:rsidR="003551DC" w:rsidRPr="003551DC" w:rsidRDefault="003551DC" w:rsidP="003551D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Опубликовать текстовую часть Решения Собрания депутатов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</w:t>
      </w:r>
      <w:r w:rsidRPr="003551DC">
        <w:rPr>
          <w:rFonts w:ascii="Times New Roman" w:hAnsi="Times New Roman"/>
          <w:sz w:val="28"/>
          <w:szCs w:val="28"/>
        </w:rPr>
        <w:t>О бюджете  муниципального образования  «</w:t>
      </w:r>
      <w:proofErr w:type="spellStart"/>
      <w:r w:rsidRPr="003551DC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202</w:t>
      </w:r>
      <w:r w:rsidR="001216B8">
        <w:rPr>
          <w:rFonts w:ascii="Times New Roman" w:hAnsi="Times New Roman"/>
          <w:sz w:val="28"/>
          <w:szCs w:val="28"/>
        </w:rPr>
        <w:t>4</w:t>
      </w:r>
      <w:r w:rsidRPr="003551D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216B8">
        <w:rPr>
          <w:rFonts w:ascii="Times New Roman" w:hAnsi="Times New Roman"/>
          <w:sz w:val="28"/>
          <w:szCs w:val="28"/>
        </w:rPr>
        <w:t>5</w:t>
      </w:r>
      <w:r w:rsidRPr="003551DC">
        <w:rPr>
          <w:rFonts w:ascii="Times New Roman" w:hAnsi="Times New Roman"/>
          <w:sz w:val="28"/>
          <w:szCs w:val="28"/>
        </w:rPr>
        <w:t xml:space="preserve"> и  202</w:t>
      </w:r>
      <w:r w:rsidR="001216B8">
        <w:rPr>
          <w:rFonts w:ascii="Times New Roman" w:hAnsi="Times New Roman"/>
          <w:sz w:val="28"/>
          <w:szCs w:val="28"/>
        </w:rPr>
        <w:t>6</w:t>
      </w:r>
      <w:r w:rsidRPr="003551DC">
        <w:rPr>
          <w:rFonts w:ascii="Times New Roman" w:hAnsi="Times New Roman"/>
          <w:sz w:val="28"/>
          <w:szCs w:val="28"/>
        </w:rPr>
        <w:t xml:space="preserve"> годов» в газете «Сельская новь» и разместить с приложениями в виде таблиц на официальном сайте Администрации </w:t>
      </w:r>
      <w:proofErr w:type="spellStart"/>
      <w:r w:rsidRPr="003551DC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(</w:t>
      </w:r>
      <w:hyperlink r:id="rId6" w:history="1">
        <w:r w:rsidRPr="003551DC">
          <w:rPr>
            <w:rFonts w:ascii="Times New Roman" w:hAnsi="Times New Roman"/>
            <w:sz w:val="28"/>
            <w:szCs w:val="28"/>
            <w:u w:val="single"/>
          </w:rPr>
          <w:t>http://voroshnevo.rkursk.ru</w:t>
        </w:r>
      </w:hyperlink>
      <w:r w:rsidRPr="003551DC">
        <w:rPr>
          <w:rFonts w:ascii="Times New Roman" w:hAnsi="Times New Roman"/>
          <w:sz w:val="28"/>
          <w:szCs w:val="28"/>
          <w:u w:val="single"/>
        </w:rPr>
        <w:t>)</w:t>
      </w:r>
      <w:r w:rsidRPr="003551DC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423DD540" w14:textId="77777777" w:rsid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9A0EB" w14:textId="77777777" w:rsidR="00B05AAB" w:rsidRDefault="00B05AAB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92742" w14:textId="77777777" w:rsidR="00B05AAB" w:rsidRDefault="00B05AAB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61791" w14:textId="77777777" w:rsidR="00B05AAB" w:rsidRDefault="00B05AAB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2892A" w14:textId="77777777" w:rsidR="00B05AAB" w:rsidRDefault="00B05AAB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8263" w14:textId="77777777" w:rsidR="00B05AAB" w:rsidRPr="003551DC" w:rsidRDefault="00B05AAB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AC739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5929C0C7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1D581CA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66E0E0A5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717F8" w14:textId="77777777" w:rsidR="003551DC" w:rsidRPr="003551DC" w:rsidRDefault="003551DC" w:rsidP="00355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17C9D54C" w14:textId="31A6018F" w:rsidR="00B05AAB" w:rsidRDefault="003551DC" w:rsidP="00DF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34237039" w14:textId="77777777" w:rsidR="00397DDA" w:rsidRDefault="00397DDA" w:rsidP="00DF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C2548" w14:textId="77777777" w:rsidR="00397DDA" w:rsidRDefault="00397DDA" w:rsidP="00DF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743F9" w14:textId="77777777" w:rsidR="00397DDA" w:rsidRPr="003551DC" w:rsidRDefault="00397DDA" w:rsidP="00DF0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6661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7E79072" w14:textId="365F87A0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397DDA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397DDA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299D244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0C85A0D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1216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216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216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D784B44" w14:textId="266D2299" w:rsidR="003551DC" w:rsidRPr="003551DC" w:rsidRDefault="00975E0F" w:rsidP="00975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1216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0AEC76E1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993CED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14:paraId="0DC329DD" w14:textId="77777777" w:rsidR="003551DC" w:rsidRPr="003551DC" w:rsidRDefault="003551DC" w:rsidP="003551D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1216B8" w:rsidRPr="003551DC">
        <w:rPr>
          <w:rFonts w:ascii="Times New Roman" w:hAnsi="Times New Roman" w:cs="Times New Roman"/>
          <w:b/>
          <w:sz w:val="28"/>
          <w:szCs w:val="28"/>
        </w:rPr>
        <w:t>бюджета на202</w:t>
      </w:r>
      <w:r w:rsidR="001216B8">
        <w:rPr>
          <w:rFonts w:ascii="Times New Roman" w:hAnsi="Times New Roman" w:cs="Times New Roman"/>
          <w:b/>
          <w:sz w:val="28"/>
          <w:szCs w:val="28"/>
        </w:rPr>
        <w:t>4</w:t>
      </w:r>
      <w:r w:rsidR="001216B8" w:rsidRPr="003551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29CDFE" w14:textId="77777777" w:rsidR="003551DC" w:rsidRPr="003551DC" w:rsidRDefault="003551DC" w:rsidP="003551D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0406C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3551DC" w:rsidRPr="003551DC" w14:paraId="11CAF545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3D15" w14:textId="5E6588DA" w:rsidR="003551DC" w:rsidRPr="003551DC" w:rsidRDefault="00397DDA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Код бюджетной</w:t>
            </w:r>
          </w:p>
          <w:p w14:paraId="11E84445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168FC54A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088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51D4012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BE90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54C4826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05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551DC" w:rsidRPr="003551DC" w14:paraId="570E8D45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1B9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7B8A7EE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BA7" w14:textId="4860F956" w:rsidR="003551DC" w:rsidRPr="003551DC" w:rsidRDefault="00397DDA" w:rsidP="003551D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</w:t>
            </w:r>
            <w:r w:rsidR="003551DC"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969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</w:tr>
      <w:tr w:rsidR="003551DC" w:rsidRPr="003551DC" w14:paraId="542245E8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EE2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6BE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CD6B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454F" w:rsidRPr="003551DC" w14:paraId="7C3297E7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AC6C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8E96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0B27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-11 123 793,00</w:t>
            </w:r>
          </w:p>
        </w:tc>
      </w:tr>
      <w:tr w:rsidR="00E1454F" w:rsidRPr="003551DC" w14:paraId="7DFB349B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76B9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026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2C96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-11 123 793,00</w:t>
            </w:r>
          </w:p>
        </w:tc>
      </w:tr>
      <w:tr w:rsidR="00E1454F" w:rsidRPr="003551DC" w14:paraId="307BD091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E67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512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A3D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-11 123 793,00</w:t>
            </w:r>
          </w:p>
        </w:tc>
      </w:tr>
      <w:tr w:rsidR="00E1454F" w:rsidRPr="003551DC" w14:paraId="716AF7C5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17D1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38C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00D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-11 123 793,00</w:t>
            </w:r>
          </w:p>
        </w:tc>
      </w:tr>
      <w:tr w:rsidR="00E1454F" w:rsidRPr="003551DC" w14:paraId="630DE7F9" w14:textId="77777777" w:rsidTr="00464E85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317C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31B3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6BA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11 123 793,00</w:t>
            </w:r>
          </w:p>
        </w:tc>
      </w:tr>
      <w:tr w:rsidR="00E1454F" w:rsidRPr="003551DC" w14:paraId="41793C68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376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1DD6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8EE1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11 123 793,00</w:t>
            </w:r>
          </w:p>
        </w:tc>
      </w:tr>
      <w:tr w:rsidR="00E1454F" w:rsidRPr="003551DC" w14:paraId="22540B1C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67C" w14:textId="77777777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E1AE" w14:textId="79789566" w:rsidR="00E1454F" w:rsidRPr="003551DC" w:rsidRDefault="00E1454F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="00397DDA" w:rsidRPr="003551DC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B9DC" w14:textId="77777777" w:rsidR="00E1454F" w:rsidRPr="00F77E78" w:rsidRDefault="00E1454F" w:rsidP="00AB2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11 123 793,00</w:t>
            </w:r>
          </w:p>
        </w:tc>
      </w:tr>
      <w:tr w:rsidR="003551DC" w:rsidRPr="003551DC" w14:paraId="77F7144C" w14:textId="77777777" w:rsidTr="00464E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F104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D0A4" w14:textId="387C70BE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="00397DDA" w:rsidRPr="003551DC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E12C" w14:textId="77777777" w:rsidR="003551DC" w:rsidRPr="00F77E78" w:rsidRDefault="00E1454F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11 123 793</w:t>
            </w:r>
            <w:r w:rsidR="003551DC" w:rsidRPr="00F77E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CD2941B" w14:textId="77777777" w:rsidR="003551DC" w:rsidRDefault="003551DC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88AA40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F815F1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6E9D55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96BD77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EF542B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7D02EF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E67AD8" w14:textId="77777777" w:rsidR="00DF0E35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37927" w14:textId="77777777" w:rsidR="00DF0E35" w:rsidRPr="003551DC" w:rsidRDefault="00DF0E35" w:rsidP="00B37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4B87FC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8ACBEF0" w14:textId="493717C0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625E8B6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75D5AC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63700A6F" w14:textId="3BAA8896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5C4D407B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AF87B3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F5AFC6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местного бюджета </w:t>
      </w:r>
    </w:p>
    <w:p w14:paraId="1E651F4A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</w:t>
      </w:r>
      <w:r w:rsidR="00005F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005F2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286E23FD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676D0A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51DC">
        <w:rPr>
          <w:rFonts w:ascii="Times New Roman" w:eastAsia="Times New Roman" w:hAnsi="Times New Roman" w:cs="Times New Roman"/>
        </w:rPr>
        <w:t>Единица измерения: руб.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2802"/>
        <w:gridCol w:w="3402"/>
        <w:gridCol w:w="1735"/>
        <w:gridCol w:w="1843"/>
      </w:tblGrid>
      <w:tr w:rsidR="003551DC" w:rsidRPr="003551DC" w14:paraId="2AD16B09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E117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Код бюджетной</w:t>
            </w:r>
          </w:p>
          <w:p w14:paraId="519DFBA2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классификации</w:t>
            </w:r>
          </w:p>
          <w:p w14:paraId="34CB4C3F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D0EB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Наименование источников финансирования</w:t>
            </w:r>
          </w:p>
          <w:p w14:paraId="7CB3C4DF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A8CF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 xml:space="preserve">Сумма на </w:t>
            </w:r>
          </w:p>
          <w:p w14:paraId="3D1CC22D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202</w:t>
            </w:r>
            <w:r w:rsidR="00005F20">
              <w:rPr>
                <w:rFonts w:ascii="Times New Roman" w:hAnsi="Times New Roman" w:cs="Times New Roman"/>
              </w:rPr>
              <w:t>5</w:t>
            </w:r>
            <w:r w:rsidRPr="003551D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BF0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 xml:space="preserve">Сумма на </w:t>
            </w:r>
          </w:p>
          <w:p w14:paraId="4B3AD385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202</w:t>
            </w:r>
            <w:r w:rsidR="00005F20">
              <w:rPr>
                <w:rFonts w:ascii="Times New Roman" w:hAnsi="Times New Roman" w:cs="Times New Roman"/>
              </w:rPr>
              <w:t>6</w:t>
            </w:r>
            <w:r w:rsidRPr="003551D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551DC" w:rsidRPr="003551DC" w14:paraId="7618DD2E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0A51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9B4C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C3B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E110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4</w:t>
            </w:r>
          </w:p>
        </w:tc>
      </w:tr>
      <w:tr w:rsidR="003551DC" w:rsidRPr="003551DC" w14:paraId="3D89424A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AA8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000 01 00 00 00 00 0000 000</w:t>
            </w:r>
          </w:p>
          <w:p w14:paraId="5A0D7D11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CD71" w14:textId="5583F146" w:rsidR="003551DC" w:rsidRPr="003551DC" w:rsidRDefault="00B05AAB" w:rsidP="003551D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1DC">
              <w:rPr>
                <w:rFonts w:ascii="Times New Roman" w:hAnsi="Times New Roman" w:cs="Times New Roman"/>
                <w:b/>
              </w:rPr>
              <w:t>Источники внутреннего</w:t>
            </w:r>
            <w:r w:rsidR="003551DC" w:rsidRPr="003551DC">
              <w:rPr>
                <w:rFonts w:ascii="Times New Roman" w:hAnsi="Times New Roman" w:cs="Times New Roman"/>
                <w:b/>
              </w:rPr>
              <w:t xml:space="preserve"> финансирования дефицита местного бюджета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0D8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B4F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0,00</w:t>
            </w:r>
          </w:p>
          <w:p w14:paraId="7784D26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1DC" w:rsidRPr="003551DC" w14:paraId="25901DEC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EE9E" w14:textId="77777777" w:rsidR="003551DC" w:rsidRPr="003551DC" w:rsidRDefault="003551DC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0627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EF71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3C3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  <w:tr w:rsidR="00E1454F" w:rsidRPr="003551DC" w14:paraId="330751BB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569" w14:textId="77777777" w:rsidR="00E1454F" w:rsidRPr="003551DC" w:rsidRDefault="00E1454F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4C58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A596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843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-9 265 140,00</w:t>
            </w:r>
          </w:p>
        </w:tc>
      </w:tr>
      <w:tr w:rsidR="00E1454F" w:rsidRPr="003551DC" w14:paraId="6EF1817C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4009" w14:textId="77777777" w:rsidR="00E1454F" w:rsidRPr="003551DC" w:rsidRDefault="00E1454F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F96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B0EC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2913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-9 265 140,00</w:t>
            </w:r>
          </w:p>
        </w:tc>
      </w:tr>
      <w:tr w:rsidR="00E1454F" w:rsidRPr="003551DC" w14:paraId="6441A8E4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6C1B" w14:textId="77777777" w:rsidR="00E1454F" w:rsidRPr="003551DC" w:rsidRDefault="00E1454F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1D9A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75F5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301D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-9 265 140,00</w:t>
            </w:r>
          </w:p>
        </w:tc>
      </w:tr>
      <w:tr w:rsidR="00E1454F" w:rsidRPr="003551DC" w14:paraId="395E9BBC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234C" w14:textId="77777777" w:rsidR="00E1454F" w:rsidRPr="003551DC" w:rsidRDefault="00E1454F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6BE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A91F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B02E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-9 265 140,00</w:t>
            </w:r>
          </w:p>
        </w:tc>
      </w:tr>
      <w:tr w:rsidR="00E1454F" w:rsidRPr="003551DC" w14:paraId="6CE6AA7A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D61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000 01 05 00 00 00 0000 600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6EBD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FCBC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9B5B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9 265 140,00</w:t>
            </w:r>
          </w:p>
        </w:tc>
      </w:tr>
      <w:tr w:rsidR="00E1454F" w:rsidRPr="003551DC" w14:paraId="06EF10AA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01E7" w14:textId="77777777" w:rsidR="00E1454F" w:rsidRPr="003551DC" w:rsidRDefault="00E1454F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F739" w14:textId="77777777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2CA8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8E6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9 265 140,00</w:t>
            </w:r>
          </w:p>
        </w:tc>
      </w:tr>
      <w:tr w:rsidR="00E1454F" w:rsidRPr="003551DC" w14:paraId="49F32D6F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0CD2" w14:textId="77777777" w:rsidR="00E1454F" w:rsidRPr="003551DC" w:rsidRDefault="00E1454F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D93" w14:textId="5BB62E53" w:rsidR="00E1454F" w:rsidRPr="003551DC" w:rsidRDefault="00E1454F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 xml:space="preserve">Уменьшение прочих остатков </w:t>
            </w:r>
            <w:r w:rsidR="00B05AAB" w:rsidRPr="003551DC">
              <w:rPr>
                <w:rFonts w:ascii="Times New Roman" w:hAnsi="Times New Roman" w:cs="Times New Roman"/>
              </w:rPr>
              <w:t>денежных средств</w:t>
            </w:r>
            <w:r w:rsidRPr="003551DC">
              <w:rPr>
                <w:rFonts w:ascii="Times New Roman" w:hAnsi="Times New Roman" w:cs="Times New Roman"/>
              </w:rPr>
              <w:t xml:space="preserve"> бюджетов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B63D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9 216 361,00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37F2" w14:textId="77777777" w:rsidR="00E1454F" w:rsidRPr="00F77E78" w:rsidRDefault="00E1454F" w:rsidP="00AB26C7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9 265 140,00</w:t>
            </w:r>
          </w:p>
        </w:tc>
      </w:tr>
      <w:tr w:rsidR="003551DC" w:rsidRPr="003551DC" w14:paraId="3C05BDDC" w14:textId="77777777" w:rsidTr="00464E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D218" w14:textId="77777777" w:rsidR="003551DC" w:rsidRPr="003551DC" w:rsidRDefault="003551DC" w:rsidP="003551DC">
            <w:pPr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A33A" w14:textId="0A4F2CE5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 xml:space="preserve">Уменьшение прочих остатков </w:t>
            </w:r>
            <w:r w:rsidR="00B05AAB" w:rsidRPr="003551DC">
              <w:rPr>
                <w:rFonts w:ascii="Times New Roman" w:hAnsi="Times New Roman" w:cs="Times New Roman"/>
              </w:rPr>
              <w:t>денежных средств</w:t>
            </w:r>
            <w:r w:rsidRPr="003551DC">
              <w:rPr>
                <w:rFonts w:ascii="Times New Roman" w:hAnsi="Times New Roman" w:cs="Times New Roman"/>
              </w:rPr>
              <w:t xml:space="preserve"> бюджетов поселений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756" w14:textId="77777777" w:rsidR="003551DC" w:rsidRPr="00F77E78" w:rsidRDefault="00E1454F" w:rsidP="003551DC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9 216 361</w:t>
            </w:r>
            <w:r w:rsidR="003551DC" w:rsidRPr="00F77E7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D1C" w14:textId="77777777" w:rsidR="003551DC" w:rsidRPr="00F77E78" w:rsidRDefault="00E1454F" w:rsidP="003551DC">
            <w:pPr>
              <w:rPr>
                <w:rFonts w:ascii="Times New Roman" w:hAnsi="Times New Roman" w:cs="Times New Roman"/>
              </w:rPr>
            </w:pPr>
            <w:r w:rsidRPr="00F77E78">
              <w:rPr>
                <w:rFonts w:ascii="Times New Roman" w:hAnsi="Times New Roman" w:cs="Times New Roman"/>
              </w:rPr>
              <w:t>9 265 140</w:t>
            </w:r>
            <w:r w:rsidR="003551DC" w:rsidRPr="00F77E7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3516DB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</w:p>
    <w:p w14:paraId="25EB3304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</w:rPr>
      </w:pPr>
    </w:p>
    <w:p w14:paraId="4B10EE01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</w:rPr>
      </w:pPr>
    </w:p>
    <w:p w14:paraId="6387762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B9AB1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FA55D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ADA6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59E3C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45064" w14:textId="529954F5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5AAB" w:rsidRPr="003551DC">
        <w:rPr>
          <w:rFonts w:ascii="Times New Roman" w:hAnsi="Times New Roman" w:cs="Times New Roman"/>
          <w:sz w:val="28"/>
          <w:szCs w:val="28"/>
        </w:rPr>
        <w:t>№ 3</w:t>
      </w:r>
    </w:p>
    <w:p w14:paraId="520CD2E9" w14:textId="0FC4C1DA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51041287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2447B5B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6E13CE54" w14:textId="32D8C05B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005F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8DF4EFA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E57401" w14:textId="77777777" w:rsidR="003551DC" w:rsidRPr="003551DC" w:rsidRDefault="003551DC" w:rsidP="003551D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87455343"/>
      <w:r w:rsidRPr="00355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72A04A7D" w14:textId="77777777" w:rsidR="003551DC" w:rsidRPr="003551DC" w:rsidRDefault="003551DC" w:rsidP="003551D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14:paraId="0A568EA1" w14:textId="77777777" w:rsidR="003551DC" w:rsidRPr="003551DC" w:rsidRDefault="003551DC" w:rsidP="003551DC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местного бюджета </w:t>
      </w:r>
    </w:p>
    <w:p w14:paraId="35AA7BA6" w14:textId="77777777" w:rsidR="003551DC" w:rsidRPr="003551DC" w:rsidRDefault="003551DC" w:rsidP="003551D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5"/>
        <w:gridCol w:w="3092"/>
        <w:gridCol w:w="27"/>
        <w:gridCol w:w="5236"/>
        <w:gridCol w:w="7"/>
      </w:tblGrid>
      <w:tr w:rsidR="003551DC" w:rsidRPr="003551DC" w14:paraId="7FBDBD6E" w14:textId="77777777" w:rsidTr="00464E85">
        <w:trPr>
          <w:gridAfter w:val="1"/>
          <w:wAfter w:w="7" w:type="dxa"/>
        </w:trPr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5BE1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901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14:paraId="7A393546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1DC" w:rsidRPr="003551DC" w14:paraId="102374E0" w14:textId="77777777" w:rsidTr="00464E85">
        <w:trPr>
          <w:gridAfter w:val="1"/>
          <w:wAfter w:w="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20AB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14:paraId="380715C4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</w:p>
          <w:p w14:paraId="02DACB49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6326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620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1DC" w:rsidRPr="003551DC" w14:paraId="177FA9BE" w14:textId="77777777" w:rsidTr="00464E85">
        <w:trPr>
          <w:gridAfter w:val="1"/>
          <w:wAfter w:w="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7B49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650E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9325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51DC" w:rsidRPr="003551DC" w14:paraId="3837385F" w14:textId="77777777" w:rsidTr="00464E85">
        <w:trPr>
          <w:gridAfter w:val="1"/>
          <w:wAfter w:w="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9373" w14:textId="77777777" w:rsidR="003551DC" w:rsidRPr="003551DC" w:rsidRDefault="003551DC" w:rsidP="003551DC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9CF" w14:textId="77777777" w:rsidR="003551DC" w:rsidRPr="003551DC" w:rsidRDefault="003551DC" w:rsidP="003551DC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B87" w14:textId="77777777" w:rsidR="003551DC" w:rsidRPr="003551DC" w:rsidRDefault="003551DC" w:rsidP="003551DC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6E1DCD4F" w14:textId="77777777" w:rsidTr="00464E85">
        <w:trPr>
          <w:gridAfter w:val="1"/>
          <w:wAfter w:w="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7F1" w14:textId="77777777" w:rsidR="003551DC" w:rsidRPr="003551DC" w:rsidRDefault="003551DC" w:rsidP="003551DC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33D1" w14:textId="77777777" w:rsidR="003551DC" w:rsidRPr="003551DC" w:rsidRDefault="003551DC" w:rsidP="003551DC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58C" w14:textId="77777777" w:rsidR="003551DC" w:rsidRPr="003551DC" w:rsidRDefault="003551DC" w:rsidP="003551D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51DC" w:rsidRPr="003551DC" w14:paraId="6625E0D6" w14:textId="77777777" w:rsidTr="00464E85">
        <w:trPr>
          <w:gridAfter w:val="1"/>
          <w:wAfter w:w="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B69" w14:textId="77777777" w:rsidR="003551DC" w:rsidRPr="003551DC" w:rsidRDefault="003551DC" w:rsidP="003551DC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A6E" w14:textId="77777777" w:rsidR="003551DC" w:rsidRPr="003551DC" w:rsidRDefault="003551DC" w:rsidP="003551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108 04020 01 1000 110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2AD" w14:textId="77777777" w:rsidR="003551DC" w:rsidRPr="003551DC" w:rsidRDefault="003551DC" w:rsidP="003551D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 </w:t>
            </w:r>
          </w:p>
        </w:tc>
      </w:tr>
      <w:tr w:rsidR="003551DC" w:rsidRPr="003551DC" w14:paraId="37E07D7F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515A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AD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111 01050 10 0000 120</w:t>
            </w:r>
          </w:p>
          <w:p w14:paraId="641CBF71" w14:textId="77777777" w:rsidR="003551DC" w:rsidRPr="003551DC" w:rsidRDefault="003551DC" w:rsidP="003551D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3D46" w14:textId="77777777" w:rsidR="003551DC" w:rsidRPr="003551DC" w:rsidRDefault="003551DC" w:rsidP="003551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551DC" w:rsidRPr="003551DC" w14:paraId="4019A961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D86" w14:textId="77777777" w:rsidR="003551DC" w:rsidRPr="003551DC" w:rsidRDefault="003551DC" w:rsidP="003551DC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61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111 02085 10 000 120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0D7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551DC" w:rsidRPr="003551DC" w14:paraId="76650B74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55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5ED0D94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FFE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14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111 03050 10 0000 120</w:t>
            </w:r>
          </w:p>
          <w:p w14:paraId="27D860C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88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3551DC" w:rsidRPr="003551DC" w14:paraId="78B1A2CA" w14:textId="77777777" w:rsidTr="00464E85">
        <w:trPr>
          <w:gridAfter w:val="1"/>
          <w:wAfter w:w="7" w:type="dxa"/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E2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38445FD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ED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111 05025 10 0000 120</w:t>
            </w:r>
          </w:p>
          <w:p w14:paraId="1B03184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214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51DC" w:rsidRPr="003551DC" w14:paraId="37AC8377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53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D03259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D3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111 05027 10 0000 120</w:t>
            </w:r>
          </w:p>
          <w:p w14:paraId="24205C8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2B5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3551DC" w:rsidRPr="003551DC" w14:paraId="6576E1DB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92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516A887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5F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86D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51DC" w:rsidRPr="003551DC" w14:paraId="6D4C90B8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7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1DEC7D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C3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1FC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51DC" w:rsidRPr="003551DC" w14:paraId="6795A1C5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FF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45953A7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7786" w14:textId="77777777" w:rsidR="003551DC" w:rsidRPr="003551DC" w:rsidRDefault="003551DC" w:rsidP="003551DC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111 05093 10 0000 120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064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551DC" w:rsidRPr="003551DC" w14:paraId="04F3FADA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EEA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B3E6" w14:textId="77777777" w:rsidR="003551DC" w:rsidRPr="003551DC" w:rsidRDefault="003551DC" w:rsidP="003551DC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500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551DC" w:rsidRPr="003551DC" w14:paraId="4CB4A8CF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16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FD3C6D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E2D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111 07015 10 0000 120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0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3551DC" w:rsidRPr="003551DC" w14:paraId="3D78ECA8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16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084EA7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6AA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111 08050 10 0000 120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AD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551DC" w:rsidRPr="003551DC" w14:paraId="2B1A33B6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C3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7AB9DB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5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111 09015 10 0000 120</w:t>
            </w:r>
          </w:p>
          <w:p w14:paraId="23BCA4B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0E5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специального и двойного назначения, находящимися в собственности сельских поселений </w:t>
            </w:r>
          </w:p>
        </w:tc>
      </w:tr>
      <w:tr w:rsidR="003551DC" w:rsidRPr="003551DC" w14:paraId="71732CD7" w14:textId="77777777" w:rsidTr="00464E85">
        <w:trPr>
          <w:gridAfter w:val="1"/>
          <w:wAfter w:w="7" w:type="dxa"/>
          <w:trHeight w:val="10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16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265BFBE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3B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111 09025 10 0000 120</w:t>
            </w:r>
          </w:p>
          <w:p w14:paraId="6EEAAB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E57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3551DC" w:rsidRPr="003551DC" w14:paraId="2AEAC748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98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BBD5AB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6A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111 09035 10 0000 120</w:t>
            </w:r>
          </w:p>
          <w:p w14:paraId="0805F48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15DE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551DC" w:rsidRPr="003551DC" w14:paraId="30B45B84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2A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36233A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362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  <w:p w14:paraId="347D6D2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5FF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51DC" w:rsidRPr="003551DC" w14:paraId="44C3A4BF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5A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050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112 04052 10 0000 120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1E2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551DC" w:rsidRPr="003551DC" w14:paraId="1B401AB3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06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68E0B1D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61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112 05050 10 0000 120</w:t>
            </w:r>
          </w:p>
          <w:p w14:paraId="0E3B3B1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94F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3551DC" w:rsidRPr="003551DC" w14:paraId="716FA4B3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188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74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113 01076 10 0000 130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867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551DC" w:rsidRPr="003551DC" w14:paraId="1C6DE147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19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75C59A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E8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113 01540 10 0000 130</w:t>
            </w:r>
          </w:p>
          <w:p w14:paraId="0322A0F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D1B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3551DC" w:rsidRPr="003551DC" w14:paraId="1647C7A7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71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CAFEC4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3A9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 113 01995 10 0000 130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2BD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51DC" w:rsidRPr="003551DC" w14:paraId="0BE15EAF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E6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5A679C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DC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  <w:p w14:paraId="48AC0B1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DB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3551DC" w:rsidRPr="003551DC" w14:paraId="6D6D3B75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AF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683395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EE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ECF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3551DC" w:rsidRPr="003551DC" w14:paraId="281A7455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A2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0FB96F6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8D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114 01050 10 0000 410</w:t>
            </w:r>
          </w:p>
          <w:p w14:paraId="0C13789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55E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3551DC" w:rsidRPr="003551DC" w14:paraId="21218C09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C8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4E01AEF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D20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  <w:p w14:paraId="28026AD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C62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51DC" w:rsidRPr="003551DC" w14:paraId="16F85091" w14:textId="77777777" w:rsidTr="00464E85">
        <w:trPr>
          <w:gridAfter w:val="1"/>
          <w:wAfter w:w="7" w:type="dxa"/>
          <w:trHeight w:val="26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71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407F7BE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43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1AD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A9A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1A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114 02053 10 0000 410</w:t>
            </w:r>
          </w:p>
          <w:p w14:paraId="6881434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FA2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3BB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0554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E88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51DC" w:rsidRPr="003551DC" w14:paraId="3BA36CD5" w14:textId="77777777" w:rsidTr="00464E85">
        <w:trPr>
          <w:gridAfter w:val="1"/>
          <w:wAfter w:w="7" w:type="dxa"/>
          <w:trHeight w:val="1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8AE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19D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114 02058 10 0000 410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B5E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551DC" w:rsidRPr="003551DC" w14:paraId="441259D0" w14:textId="77777777" w:rsidTr="00464E85">
        <w:trPr>
          <w:gridAfter w:val="1"/>
          <w:wAfter w:w="7" w:type="dxa"/>
          <w:trHeight w:val="26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24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DCAD13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A45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648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9C9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E8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114 02052 10 0000 440</w:t>
            </w:r>
          </w:p>
          <w:p w14:paraId="576628E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03E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51DC" w:rsidRPr="003551DC" w14:paraId="60658540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BA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6825D0E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9AE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CB0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DB0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BBC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F0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114 02053 10 0000 440</w:t>
            </w:r>
          </w:p>
          <w:p w14:paraId="1466BC6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33A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51DC" w:rsidRPr="003551DC" w14:paraId="0781F38C" w14:textId="77777777" w:rsidTr="00464E85">
        <w:trPr>
          <w:gridAfter w:val="1"/>
          <w:wAfter w:w="7" w:type="dxa"/>
          <w:trHeight w:val="14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48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A0E028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31A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B5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114 03050 10 0000 410</w:t>
            </w:r>
          </w:p>
          <w:p w14:paraId="3632023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14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551DC" w:rsidRPr="003551DC" w14:paraId="2DD2882D" w14:textId="77777777" w:rsidTr="00464E85">
        <w:trPr>
          <w:gridAfter w:val="1"/>
          <w:wAfter w:w="7" w:type="dxa"/>
          <w:trHeight w:val="15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AE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70927E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2C9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A1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114 03050 10 0000 440</w:t>
            </w:r>
          </w:p>
          <w:p w14:paraId="4C25439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9A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551DC" w:rsidRPr="003551DC" w14:paraId="558630FE" w14:textId="77777777" w:rsidTr="00464E85">
        <w:trPr>
          <w:gridAfter w:val="1"/>
          <w:wAfter w:w="7" w:type="dxa"/>
          <w:trHeight w:val="10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32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882D99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99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114 04050 10 0000 420</w:t>
            </w:r>
          </w:p>
          <w:p w14:paraId="3BBF44B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2FE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551DC" w:rsidRPr="003551DC" w14:paraId="12703372" w14:textId="77777777" w:rsidTr="00464E85">
        <w:trPr>
          <w:gridAfter w:val="1"/>
          <w:wAfter w:w="7" w:type="dxa"/>
          <w:trHeight w:val="16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11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423302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2E7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90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114 06025 10 0000 430</w:t>
            </w:r>
          </w:p>
          <w:p w14:paraId="1C1FC8B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FC2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51DC" w:rsidRPr="003551DC" w14:paraId="21931D4E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56A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3D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114 06045 10 0000 430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D50D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от продажи земельных участков, </w:t>
            </w: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551DC" w:rsidRPr="003551DC" w14:paraId="1C7AE231" w14:textId="77777777" w:rsidTr="00464E85">
        <w:trPr>
          <w:gridAfter w:val="1"/>
          <w:wAfter w:w="7" w:type="dxa"/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FB0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E0A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114 06325 10 0000 430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A369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551DC" w:rsidRPr="003551DC" w14:paraId="5FC26BA0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CC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F76598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99B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24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115 02050 10 0000 140</w:t>
            </w:r>
          </w:p>
          <w:p w14:paraId="4F2A6F9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BE6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551DC" w:rsidRPr="003551DC" w14:paraId="742FBEB8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18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1DB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1 16 07010 10 0000 140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FE3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551DC" w:rsidRPr="003551DC" w14:paraId="4A10C1A6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F1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46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F94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51DC" w:rsidRPr="003551DC" w14:paraId="6F9F02E1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1E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153E412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D59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92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314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51DC" w:rsidRPr="003551DC" w14:paraId="470047FB" w14:textId="77777777" w:rsidTr="00241D09">
        <w:trPr>
          <w:gridAfter w:val="1"/>
          <w:wAfter w:w="7" w:type="dxa"/>
          <w:trHeight w:val="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FE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FB6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C50D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551DC" w:rsidRPr="003551DC" w14:paraId="425636DC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43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26C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1 16 09040 10 0000 140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518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51DC" w:rsidRPr="003551DC" w14:paraId="3B2AE495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82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F0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7BC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551DC" w:rsidRPr="003551DC" w14:paraId="5DB4C431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76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F5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2B0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551DC" w:rsidRPr="003551DC" w14:paraId="5B6096C1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5D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346BB5D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CAC6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84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595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51DC" w:rsidRPr="003551DC" w14:paraId="67EC0882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D3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947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1 16 10062 10 0000 140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5E5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51DC" w:rsidRPr="003551DC" w14:paraId="7E59CEE2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6A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64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E39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51DC" w:rsidRPr="003551DC" w14:paraId="3CD35233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FC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2FF6DD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C28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EDA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1 16 10082 10 0000 140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A71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551DC" w:rsidRPr="003551DC" w14:paraId="0011A80A" w14:textId="77777777" w:rsidTr="00464E85">
        <w:trPr>
          <w:gridAfter w:val="1"/>
          <w:wAfter w:w="7" w:type="dxa"/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D8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29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116 10100 10 0000 140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A88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551DC" w:rsidRPr="003551DC" w14:paraId="5C9176B3" w14:textId="77777777" w:rsidTr="00464E85">
        <w:trPr>
          <w:gridAfter w:val="1"/>
          <w:wAfter w:w="7" w:type="dxa"/>
          <w:trHeight w:val="7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8F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95D169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0A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5E1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551DC" w:rsidRPr="003551DC" w14:paraId="6CA82083" w14:textId="77777777" w:rsidTr="00464E85">
        <w:trPr>
          <w:gridAfter w:val="1"/>
          <w:wAfter w:w="7" w:type="dxa"/>
          <w:trHeight w:val="19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95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A9DFF5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501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D93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DE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117 02020 10 0000 180</w:t>
            </w:r>
          </w:p>
          <w:p w14:paraId="7AA7D14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762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551DC" w:rsidRPr="003551DC" w14:paraId="4AF98159" w14:textId="77777777" w:rsidTr="00464E85">
        <w:trPr>
          <w:gridAfter w:val="1"/>
          <w:wAfter w:w="7" w:type="dxa"/>
          <w:trHeight w:val="8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ED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14:paraId="1AB59B4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A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117 05050 10 0000 180</w:t>
            </w:r>
          </w:p>
          <w:p w14:paraId="2ECBAD0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A7A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551DC" w:rsidRPr="003551DC" w14:paraId="1AC69A7F" w14:textId="77777777" w:rsidTr="00464E85">
        <w:trPr>
          <w:gridAfter w:val="1"/>
          <w:wAfter w:w="7" w:type="dxa"/>
          <w:trHeight w:val="7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3C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2672D2D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AC1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 117 14030 10 0000 150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41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3551DC" w:rsidRPr="003551DC" w14:paraId="4B83F85E" w14:textId="77777777" w:rsidTr="00464E85">
        <w:trPr>
          <w:gridAfter w:val="1"/>
          <w:wAfter w:w="7" w:type="dxa"/>
          <w:trHeight w:val="7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B6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E3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117 15030 10 0000 150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6A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551DC" w:rsidRPr="003551DC" w14:paraId="2DDC37A0" w14:textId="77777777" w:rsidTr="00464E85">
        <w:trPr>
          <w:gridAfter w:val="1"/>
          <w:wAfter w:w="7" w:type="dxa"/>
          <w:trHeight w:val="16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BB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34BB001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04A0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B5A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 118 02500 10 0000 150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AFB2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551DC" w:rsidRPr="003551DC" w14:paraId="13C68A8E" w14:textId="77777777" w:rsidTr="00464E85">
        <w:trPr>
          <w:gridAfter w:val="1"/>
          <w:wAfter w:w="7" w:type="dxa"/>
          <w:trHeight w:val="7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C79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F81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118 01520 10 0000 150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DE8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551DC" w:rsidRPr="003551DC" w14:paraId="04C52E35" w14:textId="77777777" w:rsidTr="00464E85">
        <w:trPr>
          <w:gridAfter w:val="1"/>
          <w:wAfter w:w="7" w:type="dxa"/>
          <w:trHeight w:val="7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3530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001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6D8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5F3B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Безвозмездные поступления *</w:t>
            </w:r>
          </w:p>
        </w:tc>
      </w:tr>
      <w:tr w:rsidR="003551DC" w:rsidRPr="003551DC" w14:paraId="003800F6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5D94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C4B1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908B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51DC" w:rsidRPr="003551DC" w14:paraId="4544E5FE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9662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3692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68C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51DC" w:rsidRPr="003551DC" w14:paraId="4725E179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8235A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12AFC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CABF9E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3551DC" w:rsidRPr="003551DC" w14:paraId="0E24A754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F7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D1A90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0CF11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551DC" w:rsidRPr="003551DC" w14:paraId="5A468684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4076D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DA621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2 02 25555 10 0000 150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AB2F67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551DC" w:rsidRPr="003551DC" w14:paraId="19CAFAE6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58C8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0E6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B523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551DC" w:rsidRPr="003551DC" w14:paraId="1ACE6CD5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14B6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44B7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59C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551DC" w:rsidRPr="003551DC" w14:paraId="7C0C9A80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1F2D4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ABD9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6EFD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551DC" w:rsidRPr="003551DC" w14:paraId="3FBBCD78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225B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A84B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2 02 35930 10 0000 150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17AA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551DC" w:rsidRPr="003551DC" w14:paraId="519454D6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400C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E2D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AA06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551DC" w:rsidRPr="003551DC" w14:paraId="19272C47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7979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E7BA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C36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51DC" w:rsidRPr="003551DC" w14:paraId="7610798D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670E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2D98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122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51DC" w:rsidRPr="003551DC" w14:paraId="0FD95802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0650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211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B30A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551DC" w:rsidRPr="003551DC" w14:paraId="3D3DAFDD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3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023F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E33B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2 03 05020 10 0000 150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3F0D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3551DC" w:rsidRPr="003551DC" w14:paraId="45D707D0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07879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5C7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2 03 05099 10 0000 150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6A3A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551DC" w:rsidRPr="003551DC" w14:paraId="51FE62D4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3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A11C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9440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365C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551DC" w:rsidRPr="003551DC" w14:paraId="088270B6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3F13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907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2 07 05010 10 0000 150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4B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51DC" w:rsidRPr="003551DC" w14:paraId="75DF7CFC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AA1F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1CFC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D27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551DC" w:rsidRPr="003551DC" w14:paraId="50C08D1E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CF61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6B39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18E9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551DC" w:rsidRPr="003551DC" w14:paraId="2C8A97DA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9603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A9F6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2 18 05020 10 0000 150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170A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551DC" w:rsidRPr="003551DC" w14:paraId="0BCCF588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4908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92A5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2 18 05030 10 0000 150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9C83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551DC" w:rsidRPr="003551DC" w14:paraId="03FE75C1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0EC3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3D0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49B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51DC" w:rsidRPr="003551DC" w14:paraId="1C31DB88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2E3A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3AFD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2 18 60020 10 0000 150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E689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551DC" w:rsidRPr="003551DC" w14:paraId="2D9F3A2B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A801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FFA9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D34E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551DC" w:rsidRPr="003551DC" w14:paraId="7B9983B6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4D80" w14:textId="77777777" w:rsidR="003551DC" w:rsidRPr="003551DC" w:rsidRDefault="003551DC" w:rsidP="003551DC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0515" w14:textId="77777777" w:rsidR="003551DC" w:rsidRPr="003551DC" w:rsidRDefault="003551DC" w:rsidP="003551DC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F1D0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Федераль</w:t>
            </w:r>
            <w:r w:rsidR="00E14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ная налоговая служба России </w:t>
            </w:r>
            <w:r w:rsidRPr="003551DC"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Курской области</w:t>
            </w:r>
          </w:p>
        </w:tc>
      </w:tr>
      <w:tr w:rsidR="003551DC" w:rsidRPr="003551DC" w14:paraId="4464353F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E470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785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E79D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лиц* </w:t>
            </w:r>
          </w:p>
        </w:tc>
      </w:tr>
      <w:tr w:rsidR="003551DC" w:rsidRPr="003551DC" w14:paraId="6AFF4F49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891A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94C4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19BE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налог*</w:t>
            </w:r>
          </w:p>
        </w:tc>
      </w:tr>
      <w:tr w:rsidR="003551DC" w:rsidRPr="003551DC" w14:paraId="3E3AE806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8560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9667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827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551DC" w:rsidRPr="003551DC" w14:paraId="638A2FB7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0F6F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0CAF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D0D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551DC" w:rsidRPr="003551DC" w14:paraId="74B55A7A" w14:textId="77777777" w:rsidTr="00464E85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7112" w14:textId="77777777" w:rsidR="003551DC" w:rsidRPr="003551DC" w:rsidRDefault="003551DC" w:rsidP="00355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A777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5799" w14:textId="77777777" w:rsidR="003551DC" w:rsidRPr="003551DC" w:rsidRDefault="003551DC" w:rsidP="003551D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551D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6C5CE89D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4B743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DC">
        <w:rPr>
          <w:rFonts w:ascii="Times New Roman" w:hAnsi="Times New Roman"/>
          <w:sz w:val="24"/>
          <w:szCs w:val="24"/>
        </w:rPr>
        <w:t>*В части доходов, зачисляемых в бюджет муниципального образования «</w:t>
      </w:r>
      <w:proofErr w:type="spellStart"/>
      <w:r w:rsidRPr="003551DC">
        <w:rPr>
          <w:rFonts w:ascii="Times New Roman" w:hAnsi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/>
          <w:sz w:val="24"/>
          <w:szCs w:val="24"/>
        </w:rPr>
        <w:t xml:space="preserve"> сельсовет» Курского района Курской области</w:t>
      </w:r>
    </w:p>
    <w:p w14:paraId="2407524B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CCFA0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3551DC">
        <w:rPr>
          <w:rFonts w:ascii="Times New Roman" w:hAnsi="Times New Roman" w:cs="Times New Roman"/>
          <w:snapToGrid w:val="0"/>
          <w:sz w:val="24"/>
          <w:szCs w:val="24"/>
        </w:rPr>
        <w:t>местного самоуправления</w:t>
      </w:r>
      <w:r w:rsidRPr="003551DC">
        <w:rPr>
          <w:rFonts w:ascii="Times New Roman" w:hAnsi="Times New Roman" w:cs="Times New Roman"/>
          <w:sz w:val="24"/>
          <w:szCs w:val="24"/>
        </w:rPr>
        <w:t>, а также созданные ими учреждения, являющиеся получателями указанных средств.</w:t>
      </w:r>
    </w:p>
    <w:p w14:paraId="62E618CC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napToGrid w:val="0"/>
          <w:sz w:val="24"/>
          <w:szCs w:val="24"/>
        </w:rPr>
        <w:t>** -</w:t>
      </w:r>
      <w:r w:rsidRPr="003551DC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доходов, администраторами доходов по подгруппе доходов «</w:t>
      </w:r>
      <w:r w:rsidRPr="003551DC">
        <w:rPr>
          <w:rFonts w:ascii="Times New Roman" w:hAnsi="Times New Roman" w:cs="Times New Roman"/>
          <w:snapToGrid w:val="0"/>
          <w:sz w:val="24"/>
          <w:szCs w:val="24"/>
        </w:rPr>
        <w:t>2 18 60010 10 0000 150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Pr="003551DC">
        <w:rPr>
          <w:rFonts w:ascii="Times New Roman" w:hAnsi="Times New Roman" w:cs="Times New Roman"/>
          <w:sz w:val="24"/>
          <w:szCs w:val="24"/>
        </w:rPr>
        <w:t xml:space="preserve"> являются уполномоченные органы </w:t>
      </w:r>
      <w:r w:rsidRPr="003551DC">
        <w:rPr>
          <w:rFonts w:ascii="Times New Roman" w:hAnsi="Times New Roman" w:cs="Times New Roman"/>
          <w:snapToGrid w:val="0"/>
          <w:sz w:val="24"/>
          <w:szCs w:val="24"/>
        </w:rPr>
        <w:t>местного самоуправления</w:t>
      </w:r>
      <w:r w:rsidRPr="003551DC">
        <w:rPr>
          <w:rFonts w:ascii="Times New Roman" w:hAnsi="Times New Roman" w:cs="Times New Roman"/>
          <w:sz w:val="24"/>
          <w:szCs w:val="24"/>
        </w:rPr>
        <w:t>, а также созданные ими учреждения, предоставившие соответствующие субсидии и субвенции.</w:t>
      </w:r>
    </w:p>
    <w:bookmarkEnd w:id="2"/>
    <w:p w14:paraId="305224A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53D1C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3E6AE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5992D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61FF68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00B21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07BC5E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0E35" w:rsidRPr="003551DC">
        <w:rPr>
          <w:rFonts w:ascii="Times New Roman" w:hAnsi="Times New Roman" w:cs="Times New Roman"/>
          <w:sz w:val="24"/>
          <w:szCs w:val="24"/>
        </w:rPr>
        <w:t>№ 4</w:t>
      </w:r>
    </w:p>
    <w:p w14:paraId="31D231A6" w14:textId="799F32F0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67C77C6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6AFD5A9B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1489D390" w14:textId="260994AC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005F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685FA7B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CE6F8E1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6B26C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6457952D" w14:textId="77777777" w:rsidR="003551DC" w:rsidRPr="003551DC" w:rsidRDefault="003551DC" w:rsidP="003551D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главных администраторов источников финансирования дефицита</w:t>
      </w:r>
    </w:p>
    <w:p w14:paraId="0F02C52E" w14:textId="77777777" w:rsidR="003551DC" w:rsidRPr="003551DC" w:rsidRDefault="003551DC" w:rsidP="003551D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</w:p>
    <w:p w14:paraId="7853236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666"/>
        <w:gridCol w:w="5537"/>
      </w:tblGrid>
      <w:tr w:rsidR="003551DC" w:rsidRPr="003551DC" w14:paraId="24BC1990" w14:textId="77777777" w:rsidTr="00464E85">
        <w:trPr>
          <w:trHeight w:val="139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212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342A7A0E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14:paraId="5C9949CB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администрато-ра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15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86D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551DC" w:rsidRPr="003551DC" w14:paraId="46848E96" w14:textId="77777777" w:rsidTr="00464E85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5DE9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A11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BDD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1DC" w:rsidRPr="003551DC" w14:paraId="3588066F" w14:textId="77777777" w:rsidTr="00464E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F425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F9B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7A4A" w14:textId="10E5B434" w:rsidR="003551DC" w:rsidRPr="003551DC" w:rsidRDefault="00B05AAB" w:rsidP="003551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Ворошневского</w:t>
            </w:r>
            <w:proofErr w:type="spellEnd"/>
            <w:r w:rsidR="003551DC"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14:paraId="4D3641D2" w14:textId="2467ABD6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Курского </w:t>
            </w:r>
            <w:r w:rsidR="00B05AAB"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района Курской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3551DC" w:rsidRPr="003551DC" w14:paraId="1F8A7366" w14:textId="77777777" w:rsidTr="00464E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8E71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EC8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1E4E" w14:textId="1E9CFC20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r w:rsidR="00B05AAB" w:rsidRPr="003551DC"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AB" w:rsidRPr="003551DC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3551DC" w:rsidRPr="003551DC" w14:paraId="04A02B4F" w14:textId="77777777" w:rsidTr="00464E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DA76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281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0D33" w14:textId="4AFD8EC3" w:rsidR="003551DC" w:rsidRPr="003551DC" w:rsidRDefault="00B05AAB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Уменьшение прочих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</w:tbl>
    <w:p w14:paraId="0FAA17A5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B59D34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B4FCB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0E20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C2B17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DF79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4EF98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66117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7950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6D4067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4C89D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1799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B35AD2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FFB96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38668" w14:textId="77777777" w:rsidR="003551DC" w:rsidRDefault="003551DC" w:rsidP="00DF0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58003F" w14:textId="77777777" w:rsidR="00DF0E35" w:rsidRPr="003551DC" w:rsidRDefault="00DF0E35" w:rsidP="00DF0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E6121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73B10C92" w14:textId="3EC658B5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6A3C383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2345ADD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5F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32BB1E1" w14:textId="18B017F9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5C07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E53E03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CDE297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</w:t>
      </w:r>
      <w:r w:rsidR="00005F20">
        <w:rPr>
          <w:rFonts w:ascii="Times New Roman" w:hAnsi="Times New Roman" w:cs="Times New Roman"/>
          <w:b/>
          <w:sz w:val="28"/>
          <w:szCs w:val="28"/>
        </w:rPr>
        <w:t>4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F7AACAC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3551DC" w:rsidRPr="003551DC" w14:paraId="41C219EE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190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0FAFF385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6C1DDDDA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E6A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E86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6BAE0A55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0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ECF4CCD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DC" w:rsidRPr="003551DC" w14:paraId="579979A4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A7E9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76D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C03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1DC" w:rsidRPr="003551DC" w14:paraId="07593BBB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7E84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1708618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640B" w14:textId="77777777" w:rsidR="003551DC" w:rsidRPr="003551DC" w:rsidRDefault="003551DC" w:rsidP="003551DC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EEE2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07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C07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>23 793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bookmarkEnd w:id="3"/>
      <w:tr w:rsidR="003551DC" w:rsidRPr="003551DC" w14:paraId="13D9935A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306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A7F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E9E" w14:textId="77777777" w:rsidR="003551DC" w:rsidRPr="003551DC" w:rsidRDefault="005C07F9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>23 646</w:t>
            </w:r>
            <w:r w:rsidR="003551DC"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551DC" w:rsidRPr="003551DC" w14:paraId="76722BCA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8FE8" w14:textId="77777777" w:rsidR="003551DC" w:rsidRPr="003551DC" w:rsidRDefault="003551DC" w:rsidP="003551DC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134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9B06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> 36</w:t>
            </w:r>
            <w:r w:rsidR="00AC6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356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551DC" w:rsidRPr="003551DC" w14:paraId="75735C91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D2E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BEC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065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> 36</w:t>
            </w:r>
            <w:r w:rsidR="00AC6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36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356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551DC" w:rsidRPr="003551DC" w14:paraId="4DAC8E03" w14:textId="77777777" w:rsidTr="00464E85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C4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E553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5959" w14:textId="77777777" w:rsidR="003551DC" w:rsidRPr="003551DC" w:rsidRDefault="004F00F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D8">
              <w:rPr>
                <w:rFonts w:ascii="Times New Roman" w:hAnsi="Times New Roman" w:cs="Times New Roman"/>
                <w:sz w:val="24"/>
                <w:szCs w:val="24"/>
              </w:rPr>
              <w:t> 359 445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60B1515D" w14:textId="77777777" w:rsidTr="00464E85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EB7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4764" w14:textId="49AB165F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="00B05AAB" w:rsidRPr="003551D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9746" w14:textId="77777777" w:rsidR="003551DC" w:rsidRPr="003551DC" w:rsidRDefault="005373A5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1 707,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551DC" w:rsidRPr="003551DC" w14:paraId="0FFEA10F" w14:textId="77777777" w:rsidTr="00B05AAB">
        <w:trPr>
          <w:trHeight w:val="1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3D1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319" w14:textId="303BC2AA" w:rsidR="003551DC" w:rsidRPr="003551DC" w:rsidRDefault="003551DC" w:rsidP="00B0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3551DC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3E29" w14:textId="77777777" w:rsidR="003551DC" w:rsidRPr="003551DC" w:rsidRDefault="005373A5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F88" w:rsidRPr="003551DC" w14:paraId="78D0A1DD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129" w14:textId="77777777" w:rsidR="00D76F88" w:rsidRPr="003551DC" w:rsidRDefault="00D76F88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B06" w14:textId="77777777" w:rsidR="00D76F88" w:rsidRPr="003551DC" w:rsidRDefault="00D76F88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8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9D0" w14:textId="77777777" w:rsidR="00D76F88" w:rsidRPr="003551DC" w:rsidRDefault="00D76F88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551DC" w:rsidRPr="003551DC" w14:paraId="2925B778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890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D2E6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24B" w14:textId="77777777" w:rsidR="003551DC" w:rsidRPr="003551DC" w:rsidRDefault="00262359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20 598</w:t>
            </w:r>
            <w:r w:rsidR="003551DC"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551DC" w:rsidRPr="003551DC" w14:paraId="0F580557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2E1F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163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AD67" w14:textId="77777777" w:rsidR="003551DC" w:rsidRPr="003551DC" w:rsidRDefault="00262359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20 598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37CC1826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819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82E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889F" w14:textId="77777777" w:rsidR="003551DC" w:rsidRPr="003551DC" w:rsidRDefault="00262359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20 598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1C3F81F9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4239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451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9E80" w14:textId="77777777" w:rsidR="003551DC" w:rsidRPr="003551DC" w:rsidRDefault="00802521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23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0695A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  <w:r w:rsidR="00262359">
              <w:rPr>
                <w:rFonts w:ascii="Times New Roman" w:hAnsi="Times New Roman" w:cs="Times New Roman"/>
                <w:b/>
                <w:sz w:val="24"/>
                <w:szCs w:val="24"/>
              </w:rPr>
              <w:t> 592</w:t>
            </w:r>
            <w:r w:rsidR="003551DC"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551DC" w:rsidRPr="003551DC" w14:paraId="1C7ECF68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EF65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C989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06C" w14:textId="77777777" w:rsidR="003551DC" w:rsidRPr="003551DC" w:rsidRDefault="00802521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1 676 438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338B21B7" w14:textId="77777777" w:rsidTr="00B05AAB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909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736" w14:textId="0A574BE8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05AAB" w:rsidRPr="003551DC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D66" w14:textId="77777777" w:rsidR="003551DC" w:rsidRPr="003551DC" w:rsidRDefault="00802521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1 676 438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B5AC02C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DC" w:rsidRPr="003551DC" w14:paraId="10D4C05F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3920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840D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B14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695A">
              <w:rPr>
                <w:rFonts w:ascii="Times New Roman" w:hAnsi="Times New Roman" w:cs="Times New Roman"/>
                <w:b/>
                <w:sz w:val="24"/>
                <w:szCs w:val="24"/>
              </w:rPr>
              <w:t> 357 154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551DC" w:rsidRPr="003551DC" w14:paraId="44C1A97A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C3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950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D4FC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6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63D">
              <w:rPr>
                <w:rFonts w:ascii="Times New Roman" w:hAnsi="Times New Roman" w:cs="Times New Roman"/>
                <w:sz w:val="24"/>
                <w:szCs w:val="24"/>
              </w:rPr>
              <w:t>43 363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1C12C160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6A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6C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9070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6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63D">
              <w:rPr>
                <w:rFonts w:ascii="Times New Roman" w:hAnsi="Times New Roman" w:cs="Times New Roman"/>
                <w:sz w:val="24"/>
                <w:szCs w:val="24"/>
              </w:rPr>
              <w:t>43 363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0AD13C09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4B8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571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275E" w14:textId="77777777" w:rsidR="003551DC" w:rsidRPr="003551DC" w:rsidRDefault="00802521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63D">
              <w:rPr>
                <w:rFonts w:ascii="Times New Roman" w:hAnsi="Times New Roman" w:cs="Times New Roman"/>
                <w:sz w:val="24"/>
                <w:szCs w:val="24"/>
              </w:rPr>
              <w:t>13 791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181A23FA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48D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F04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93F6" w14:textId="77777777" w:rsidR="003551DC" w:rsidRPr="003551DC" w:rsidRDefault="00802521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63D">
              <w:rPr>
                <w:rFonts w:ascii="Times New Roman" w:hAnsi="Times New Roman" w:cs="Times New Roman"/>
                <w:sz w:val="24"/>
                <w:szCs w:val="24"/>
              </w:rPr>
              <w:t>13 791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274F1262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EF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F1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A40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3551DC" w:rsidRPr="003551DC" w14:paraId="5F529A30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DF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75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5D6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551DC" w:rsidRPr="003551DC" w14:paraId="2F83D0B7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D2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30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59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551DC" w:rsidRPr="003551DC" w14:paraId="2D3A96BE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D4A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C4E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43A9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1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05F20">
              <w:rPr>
                <w:rFonts w:ascii="Times New Roman" w:hAnsi="Times New Roman" w:cs="Times New Roman"/>
                <w:b/>
                <w:sz w:val="24"/>
                <w:szCs w:val="24"/>
              </w:rPr>
              <w:t> 700 147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551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3551DC" w:rsidRPr="003551DC" w14:paraId="42FE33D3" w14:textId="77777777" w:rsidTr="00464E85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38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D6FA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12DA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521">
              <w:rPr>
                <w:rFonts w:ascii="Times New Roman" w:hAnsi="Times New Roman" w:cs="Times New Roman"/>
                <w:sz w:val="24"/>
                <w:szCs w:val="24"/>
              </w:rPr>
              <w:t> 700 147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0480E6A2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E9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D7FF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361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05 342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0DEEE9AB" w14:textId="77777777" w:rsidTr="00B05AAB">
        <w:trPr>
          <w:trHeight w:val="1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E2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E1C7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59B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05 342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48056AC1" w14:textId="77777777" w:rsidTr="00B05AAB">
        <w:trPr>
          <w:trHeight w:val="8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FD1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4F7E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837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05 342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25E65058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CC0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509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87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 463 726</w:t>
            </w:r>
            <w:r w:rsidRPr="0035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3551DC" w:rsidRPr="003551DC" w14:paraId="01369B81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08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BE8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8F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 463 726</w:t>
            </w:r>
            <w:r w:rsidRPr="0035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3551DC" w:rsidRPr="003551DC" w14:paraId="4A13A612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7F1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202 25555 10 0000 150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53F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5D0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05F20">
              <w:rPr>
                <w:rFonts w:ascii="Times New Roman" w:hAnsi="Times New Roman" w:cs="Times New Roman"/>
                <w:sz w:val="24"/>
                <w:szCs w:val="24"/>
              </w:rPr>
              <w:t> 463 726</w:t>
            </w:r>
            <w:r w:rsidRPr="0035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3551DC" w:rsidRPr="003551DC" w14:paraId="42BAAAC1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D6E4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202 30000 00 0000 150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2F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D434" w14:textId="77777777" w:rsidR="003551DC" w:rsidRPr="003551DC" w:rsidRDefault="00005F20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337 274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64720354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7C1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BF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4BB" w14:textId="77777777" w:rsidR="003551DC" w:rsidRPr="003551DC" w:rsidRDefault="00005F20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337 274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439BE693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8C9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B6AF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F6AC" w14:textId="77777777" w:rsidR="003551DC" w:rsidRPr="003551DC" w:rsidRDefault="00005F20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337 274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0E1CF190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C5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9FE3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A919" w14:textId="77777777" w:rsidR="003551DC" w:rsidRPr="003551DC" w:rsidRDefault="00005F20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93 805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5DFEC07C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DC0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E73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DFC0" w14:textId="77777777" w:rsidR="003551DC" w:rsidRPr="003551DC" w:rsidRDefault="00005F20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93 805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724A199B" w14:textId="77777777" w:rsidTr="00464E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914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7A8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53C" w14:textId="77777777" w:rsidR="003551DC" w:rsidRPr="003551DC" w:rsidRDefault="00005F20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93 805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FC55535" w14:textId="77777777" w:rsidR="003551DC" w:rsidRPr="003551DC" w:rsidRDefault="003551DC" w:rsidP="0035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29C81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B014B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0D5A9C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59EDA2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FE4D52" w14:textId="77777777" w:rsidR="00390EDC" w:rsidRDefault="00390E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E92B17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6E533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33B92E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409E1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0BD36E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BB02DE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69EBAB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82E3F9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70B407" w14:textId="77777777" w:rsidR="00464E85" w:rsidRDefault="00464E85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E8525" w14:textId="77777777" w:rsidR="00B05AAB" w:rsidRDefault="00B05AAB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6047D" w14:textId="77777777" w:rsidR="00B05AAB" w:rsidRPr="003551DC" w:rsidRDefault="00B05AAB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B751F4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13CFB637" w14:textId="39EEBC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05AAB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228E14C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3FBFEF7F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5C07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C07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C07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153AB1F" w14:textId="61D77A01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5C07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1D8AD76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083629B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</w:t>
      </w:r>
    </w:p>
    <w:p w14:paraId="3B6AACE0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 в местный бюджет на плановый период 202</w:t>
      </w:r>
      <w:r w:rsidR="005C07F9">
        <w:rPr>
          <w:rFonts w:ascii="Times New Roman" w:hAnsi="Times New Roman" w:cs="Times New Roman"/>
          <w:b/>
          <w:sz w:val="28"/>
          <w:szCs w:val="28"/>
        </w:rPr>
        <w:t>5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C07F9">
        <w:rPr>
          <w:rFonts w:ascii="Times New Roman" w:hAnsi="Times New Roman" w:cs="Times New Roman"/>
          <w:b/>
          <w:sz w:val="28"/>
          <w:szCs w:val="28"/>
        </w:rPr>
        <w:t>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676DBAE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64E92" w14:textId="77777777" w:rsidR="003551DC" w:rsidRPr="00DF0E35" w:rsidRDefault="003551DC" w:rsidP="003551DC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DF0E35">
        <w:rPr>
          <w:rFonts w:ascii="Times New Roman" w:hAnsi="Times New Roman" w:cs="Times New Roman"/>
          <w:sz w:val="21"/>
          <w:szCs w:val="21"/>
        </w:rPr>
        <w:t>Единица измерения: руб.</w:t>
      </w: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1452"/>
        <w:gridCol w:w="1417"/>
      </w:tblGrid>
      <w:tr w:rsidR="003551DC" w:rsidRPr="00DF0E35" w14:paraId="2BE8F187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FEE5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Код бюджетной</w:t>
            </w:r>
          </w:p>
          <w:p w14:paraId="058F7874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классификации</w:t>
            </w:r>
          </w:p>
          <w:p w14:paraId="6C0CA4EC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E713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8C3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  <w:p w14:paraId="5CBB77E8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</w:p>
          <w:p w14:paraId="1EF3DBAC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5C07F9" w:rsidRPr="00DF0E3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14:paraId="0C3F078A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97E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  <w:p w14:paraId="4B405819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</w:p>
          <w:p w14:paraId="7E80A48C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5C07F9" w:rsidRPr="00DF0E3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14:paraId="28359D86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51DC" w:rsidRPr="00DF0E35" w14:paraId="7B3FDE9D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8556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E0D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E8F9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97C2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3551DC" w:rsidRPr="00DF0E35" w14:paraId="4F5C8F19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37E0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Доходы бюджета 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7C8A" w14:textId="77777777" w:rsidR="003551DC" w:rsidRPr="00DF0E35" w:rsidRDefault="003551DC" w:rsidP="003551D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B71D" w14:textId="77777777" w:rsidR="003551DC" w:rsidRPr="00DF0E35" w:rsidRDefault="00C15671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9 216 361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C7A" w14:textId="77777777" w:rsidR="003551DC" w:rsidRPr="00DF0E35" w:rsidRDefault="00C15671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9 265 140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6AD3F4EA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690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DC0B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61A4" w14:textId="77777777" w:rsidR="003551DC" w:rsidRPr="00DF0E35" w:rsidRDefault="00C15671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6 501 458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401" w14:textId="77777777" w:rsidR="003551DC" w:rsidRPr="00DF0E35" w:rsidRDefault="00C15671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6 584 961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5B2D58A3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AAF1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DC29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C6FE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C15671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 446 303</w:t>
            </w: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DDA8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C15671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 528 926</w:t>
            </w: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68D21249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408D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B2C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AD4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C15671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 446 303</w:t>
            </w: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AAC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C15671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 528 926</w:t>
            </w: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1B08C1F2" w14:textId="77777777" w:rsidTr="00464E85">
        <w:trPr>
          <w:trHeight w:val="21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7780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270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B3D3" w14:textId="77777777" w:rsidR="003551DC" w:rsidRPr="00DF0E35" w:rsidRDefault="00464E85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1 435 940,00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B07E" w14:textId="77777777" w:rsidR="003551DC" w:rsidRPr="00DF0E35" w:rsidRDefault="00464E85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1 517 566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11CDBAB7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113E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1 01 02020 01 0000 110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576E" w14:textId="017B9519" w:rsidR="003551DC" w:rsidRPr="00DF0E35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="00B05AAB" w:rsidRPr="00DF0E35">
              <w:rPr>
                <w:rFonts w:ascii="Times New Roman" w:hAnsi="Times New Roman" w:cs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03FC" w14:textId="77777777" w:rsidR="003551DC" w:rsidRPr="00DF0E35" w:rsidRDefault="00BC7C6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1 803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91C" w14:textId="77777777" w:rsidR="003551DC" w:rsidRPr="00DF0E35" w:rsidRDefault="00BC7C6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1 906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0F05DDB2" w14:textId="77777777" w:rsidTr="00DF0E35">
        <w:trPr>
          <w:trHeight w:val="10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B568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0FBB" w14:textId="77777777" w:rsidR="003551DC" w:rsidRPr="00DF0E35" w:rsidRDefault="003551DC" w:rsidP="00DF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DF0E35">
                <w:rPr>
                  <w:rFonts w:ascii="Times New Roman" w:hAnsi="Times New Roman" w:cs="Times New Roman"/>
                  <w:sz w:val="21"/>
                  <w:szCs w:val="21"/>
                </w:rPr>
                <w:t>статьей 228</w:t>
              </w:r>
            </w:hyperlink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E36" w14:textId="77777777" w:rsidR="003551DC" w:rsidRPr="00DF0E35" w:rsidRDefault="00BC7C6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4 336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6B7" w14:textId="77777777" w:rsidR="003551DC" w:rsidRPr="00DF0E35" w:rsidRDefault="00BC7C6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4 336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BC7C69" w:rsidRPr="00DF0E35" w14:paraId="0CAAD911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A684" w14:textId="77777777" w:rsidR="00BC7C69" w:rsidRPr="00DF0E35" w:rsidRDefault="00BC7C69" w:rsidP="008809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1 01 02130 01 0000 110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0047" w14:textId="77777777" w:rsidR="00BC7C69" w:rsidRPr="00DF0E35" w:rsidRDefault="00BC7C69" w:rsidP="0088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740B" w14:textId="77777777" w:rsidR="00BC7C69" w:rsidRPr="00DF0E35" w:rsidRDefault="00BC7C69" w:rsidP="008809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9213" w14:textId="77777777" w:rsidR="00BC7C69" w:rsidRPr="00DF0E35" w:rsidRDefault="00BC7C69" w:rsidP="008809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511</w:t>
            </w:r>
            <w:r w:rsidR="00C15671" w:rsidRPr="00DF0E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15671" w:rsidRPr="00DF0E3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3551DC" w:rsidRPr="00DF0E35" w14:paraId="682B0389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25D0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5EBA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7F5" w14:textId="77777777" w:rsidR="003551DC" w:rsidRPr="00DF0E35" w:rsidRDefault="00BC7C69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21 </w:t>
            </w:r>
            <w:r w:rsidR="00241D09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463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94C" w14:textId="77777777" w:rsidR="003551DC" w:rsidRPr="00DF0E35" w:rsidRDefault="00241D09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22 343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64747B16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912F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9FED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1780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21 463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3928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22 343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92ED4C9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E6BD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223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C4FB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21 463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C38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22 343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C5B4D0B" w14:textId="77777777" w:rsidTr="00464E85">
        <w:trPr>
          <w:trHeight w:val="3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E0FD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05B3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A248" w14:textId="77777777" w:rsidR="003551DC" w:rsidRPr="00DF0E35" w:rsidRDefault="00C15671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5 033 592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8079" w14:textId="77777777" w:rsidR="003551DC" w:rsidRPr="00DF0E35" w:rsidRDefault="00C15671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5 033 592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F76D67" w:rsidRPr="00DF0E35" w14:paraId="645C4B3E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637C" w14:textId="77777777" w:rsidR="00F76D67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4045" w14:textId="77777777" w:rsidR="00F76D67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8810" w14:textId="77777777" w:rsidR="00F76D67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1 676 438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7DFF" w14:textId="77777777" w:rsidR="00F76D67" w:rsidRPr="00DF0E35" w:rsidRDefault="00F76D67" w:rsidP="0035192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1 676 438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F76D67" w:rsidRPr="00DF0E35" w14:paraId="3CA2C1D4" w14:textId="77777777" w:rsidTr="00464E85">
        <w:trPr>
          <w:trHeight w:val="12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7EC9" w14:textId="77777777" w:rsidR="00F76D67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920" w14:textId="77777777" w:rsidR="00F76D67" w:rsidRPr="00DF0E35" w:rsidRDefault="00F76D67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DE0" w14:textId="77777777" w:rsidR="00F76D67" w:rsidRPr="00DF0E35" w:rsidRDefault="00F76D67" w:rsidP="0035192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1 676 438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7EA2" w14:textId="77777777" w:rsidR="00F76D67" w:rsidRPr="00DF0E35" w:rsidRDefault="00F76D67" w:rsidP="0035192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1 676 438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A5AECE6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59A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D8A4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E14B" w14:textId="77777777" w:rsidR="003551DC" w:rsidRPr="00DF0E35" w:rsidRDefault="00F76D67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3 </w:t>
            </w:r>
            <w:r w:rsidRPr="00DF0E35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357 154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F2A8" w14:textId="77777777" w:rsidR="003551DC" w:rsidRPr="00DF0E35" w:rsidRDefault="00F76D67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3 </w:t>
            </w:r>
            <w:r w:rsidRPr="00DF0E35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357 154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05D6DD6B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138A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62C3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D35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</w:t>
            </w: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443 363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732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2 443 363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74FB2D7E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5EA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3A5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F46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</w:t>
            </w: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443 363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491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</w:t>
            </w: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443 363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73FC656A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2D69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20E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4EB2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913 791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D18F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913 791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E7ADA50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8720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9496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4702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913 791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1621" w14:textId="77777777" w:rsidR="003551DC" w:rsidRPr="00DF0E35" w:rsidRDefault="00F76D67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913 791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51DDB4ED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F50" w14:textId="77777777" w:rsidR="003551DC" w:rsidRPr="00DF0E35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116 00000 00 0000 000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2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33E" w14:textId="77777777" w:rsidR="003551DC" w:rsidRPr="00DF0E35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63C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100,00</w:t>
            </w:r>
          </w:p>
        </w:tc>
      </w:tr>
      <w:tr w:rsidR="003551DC" w:rsidRPr="00DF0E35" w14:paraId="2B8838A5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CBA" w14:textId="77777777" w:rsidR="003551DC" w:rsidRPr="00DF0E35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116 07010 10 0000 140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33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291" w14:textId="77777777" w:rsidR="003551DC" w:rsidRPr="00DF0E35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290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</w:tr>
      <w:tr w:rsidR="003551DC" w:rsidRPr="00DF0E35" w14:paraId="26554B7B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C9D" w14:textId="77777777" w:rsidR="003551DC" w:rsidRPr="00DF0E35" w:rsidRDefault="003551DC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5F22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264" w14:textId="77777777" w:rsidR="003551DC" w:rsidRPr="00DF0E35" w:rsidRDefault="00241D09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2 714 903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C227" w14:textId="77777777" w:rsidR="003551DC" w:rsidRPr="00DF0E35" w:rsidRDefault="00241D09" w:rsidP="003551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2 680 179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19A8EF90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6415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E86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3CCD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2 343 100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614F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2 273 261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4F7E1073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3551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202 16001 00 0000 150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1B46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24C5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2 343 100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84CA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2 273 261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1E27F163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E82A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6BAC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8C35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2 343 100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E95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2 273 261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1175AB2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32D6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202 03000 00 0000 150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DB6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5D3B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9087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B62C6F5" w14:textId="77777777" w:rsidTr="00464E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155D" w14:textId="77777777" w:rsidR="003551DC" w:rsidRPr="00DF0E35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202 03015 00 0000 150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5B31" w14:textId="77777777" w:rsidR="003551DC" w:rsidRPr="00DF0E35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2870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2F06" w14:textId="77777777" w:rsidR="003551DC" w:rsidRPr="00DF0E35" w:rsidRDefault="00241D09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</w:tbl>
    <w:p w14:paraId="07776D50" w14:textId="77777777" w:rsidR="003551DC" w:rsidRPr="00DF0E35" w:rsidRDefault="003551DC" w:rsidP="003551DC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BA95468" w14:textId="77777777" w:rsidR="003551DC" w:rsidRPr="00DF0E35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7A17D20D" w14:textId="77777777" w:rsidR="003551DC" w:rsidRDefault="003551DC" w:rsidP="00241D09">
      <w:pPr>
        <w:tabs>
          <w:tab w:val="left" w:pos="86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E2265E" w14:textId="77777777" w:rsidR="00241D09" w:rsidRPr="003551DC" w:rsidRDefault="00241D09" w:rsidP="00241D09">
      <w:pPr>
        <w:tabs>
          <w:tab w:val="left" w:pos="86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E6E8D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14:paraId="697F9AA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5F5DFAD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336D376A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</w:t>
      </w:r>
      <w:r w:rsidR="00241D09">
        <w:rPr>
          <w:rFonts w:ascii="Times New Roman" w:eastAsia="Times New Roman" w:hAnsi="Times New Roman" w:cs="Times New Roman"/>
          <w:sz w:val="28"/>
          <w:szCs w:val="28"/>
        </w:rPr>
        <w:t>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FF3BC83" w14:textId="364221B7" w:rsidR="003551DC" w:rsidRPr="003551DC" w:rsidRDefault="00241D09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493FA15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BEDC148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</w:t>
      </w:r>
      <w:r w:rsidR="00241D09">
        <w:rPr>
          <w:rFonts w:ascii="Times New Roman" w:eastAsia="Times New Roman" w:hAnsi="Times New Roman" w:cs="Courier New"/>
          <w:b/>
          <w:sz w:val="28"/>
          <w:szCs w:val="28"/>
        </w:rPr>
        <w:t>асходов местного бюджета на 2024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</w:t>
      </w:r>
    </w:p>
    <w:p w14:paraId="6B1CD633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4C5243DC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0B0226F7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3551DC" w:rsidRPr="00DF0E35" w14:paraId="75AEE40E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5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7481979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AA1DA9E" w14:textId="77777777" w:rsidR="003551DC" w:rsidRPr="00DF0E35" w:rsidRDefault="003551DC" w:rsidP="003551DC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B9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E9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9A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A3D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89B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Сумма на</w:t>
            </w:r>
          </w:p>
          <w:p w14:paraId="7C9B879F" w14:textId="77777777" w:rsidR="003551DC" w:rsidRPr="00DF0E35" w:rsidRDefault="00241D09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2024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3551DC" w:rsidRPr="00DF0E35" w14:paraId="363BA280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2A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F85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25F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A6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B0E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A3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</w:tr>
      <w:tr w:rsidR="003551DC" w:rsidRPr="00DF0E35" w14:paraId="342627CD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DD19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BE5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89D6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B11A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34E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2182C" w14:textId="77777777" w:rsidR="003551DC" w:rsidRPr="00DF0E35" w:rsidRDefault="000D744F" w:rsidP="003551DC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11 123 793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31D27BCB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B8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F7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F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A1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2E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49AF" w14:textId="77777777" w:rsidR="003551DC" w:rsidRPr="00DF0E35" w:rsidRDefault="000D744F" w:rsidP="000D744F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7 428 840,00</w:t>
            </w:r>
          </w:p>
        </w:tc>
      </w:tr>
      <w:tr w:rsidR="003551DC" w:rsidRPr="00DF0E35" w14:paraId="24EEAB25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D9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877D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B584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6E42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B7AC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1B6CD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4A00088D" w14:textId="77777777" w:rsidTr="00464E85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7A8" w14:textId="77777777" w:rsidR="003551DC" w:rsidRPr="00DF0E35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D813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8F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863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2C66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1DF4A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6F4BE292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EDEC" w14:textId="77777777" w:rsidR="003551DC" w:rsidRPr="00DF0E35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87BB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F9EA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6782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D852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A2075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61020EEE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27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5FA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6F11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BBFD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C909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50FF5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59135B01" w14:textId="77777777" w:rsidTr="00464E85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B40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D414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E6C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1DCA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AD22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C0AB4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1603591" w14:textId="77777777" w:rsidTr="00464E85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175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8617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FF6C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B4DD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717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E88BB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1A9F3496" w14:textId="77777777" w:rsidTr="00464E85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C80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D91E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3313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339A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C5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7817C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F741B09" w14:textId="77777777" w:rsidTr="00464E85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1D5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0151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69F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3F45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182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BB23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18C9FE38" w14:textId="77777777" w:rsidTr="00464E85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02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ABCC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A2F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A7C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4068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A902F" w14:textId="77777777" w:rsidR="003551DC" w:rsidRPr="00DF0E35" w:rsidRDefault="008809AC" w:rsidP="008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7FC9DD02" w14:textId="77777777" w:rsidTr="00464E85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651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4FD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D87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E80C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02E3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8A8A0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4C5CBDF6" w14:textId="77777777" w:rsidTr="00464E85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30A2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A67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8E2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FEB6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60F4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405BC" w14:textId="77777777" w:rsidR="003551DC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2 373 494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403A2281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56D8" w14:textId="77777777" w:rsidR="003551DC" w:rsidRPr="00DF0E35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06A1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2FB7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557BA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3321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5988D" w14:textId="77777777" w:rsidR="003551DC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0D744F" w:rsidRPr="00DF0E35" w14:paraId="633C55EA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B12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Обеспечение  деятельности</w:t>
            </w:r>
            <w:proofErr w:type="gramEnd"/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00A99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37E1B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9824A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8185D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B8C91" w14:textId="77777777" w:rsidR="000D744F" w:rsidRPr="00DF0E35" w:rsidRDefault="000D744F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0D744F" w:rsidRPr="00DF0E35" w14:paraId="772DA8BB" w14:textId="77777777" w:rsidTr="00464E85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78A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18153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B5632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69E8B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D274B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93831" w14:textId="77777777" w:rsidR="000D744F" w:rsidRPr="00DF0E35" w:rsidRDefault="000D744F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0D744F" w:rsidRPr="00DF0E35" w14:paraId="3AF5A9DB" w14:textId="77777777" w:rsidTr="00464E85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495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55B57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DEFD3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6359D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39836" w14:textId="77777777" w:rsidR="000D744F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10BC" w14:textId="77777777" w:rsidR="000D744F" w:rsidRPr="00DF0E35" w:rsidRDefault="000D744F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551DC" w:rsidRPr="00DF0E35" w14:paraId="01131469" w14:textId="77777777" w:rsidTr="00464E85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FA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00F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19A9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4C30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A255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7D0D4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51FBE00C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A6E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9026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EB1C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67F7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4310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A8421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1328AE3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022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26B3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6BBD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047A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П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975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A0945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13C6B47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2B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B39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681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5584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9147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3875A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CA0EFCC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5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80C3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E5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E4C6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540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082A5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6AB7BBA9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489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A914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3BC8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5B88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3FEC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146D8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2646B5F9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318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56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37CE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CA25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D6C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761FB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5C668A4C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D87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114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594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1A8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E4A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9FD47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4A7167DA" w14:textId="77777777" w:rsidTr="00464E85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68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BA00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6ED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9BA9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8588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8D789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0CBD6E82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022A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1FB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FC27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4C4D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07C5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F08B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551DC" w:rsidRPr="00DF0E35" w14:paraId="44140CFD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1C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Резервные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фонды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48D2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82C1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16D0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FFE6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0A2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551DC" w:rsidRPr="00DF0E35" w14:paraId="1E631959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1B8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4E1A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210B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94E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85DC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2B6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551DC" w:rsidRPr="00DF0E35" w14:paraId="6E503086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4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C57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084B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F68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6C32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A15B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551DC" w:rsidRPr="00DF0E35" w14:paraId="216A1688" w14:textId="77777777" w:rsidTr="00464E85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68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0D58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BC62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E80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8BB7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C4C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551DC" w:rsidRPr="00DF0E35" w14:paraId="223C9AB0" w14:textId="77777777" w:rsidTr="00464E85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27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 общегосударственные</w:t>
            </w:r>
            <w:proofErr w:type="gramEnd"/>
          </w:p>
          <w:p w14:paraId="5AD081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30A4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EC0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666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468D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6AC2A" w14:textId="77777777" w:rsidR="003551DC" w:rsidRPr="00DF0E35" w:rsidRDefault="000D744F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3 779 295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  <w:p w14:paraId="7827999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551DC" w:rsidRPr="00DF0E35" w14:paraId="6974E9AC" w14:textId="77777777" w:rsidTr="00464E85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1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0548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895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EF2E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9B2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414F6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3551DC" w:rsidRPr="00DF0E35" w14:paraId="153A13D3" w14:textId="77777777" w:rsidTr="00464E8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03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220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53C3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2DB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048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BFC47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3551DC" w:rsidRPr="00DF0E35" w14:paraId="2AA0AA9C" w14:textId="77777777" w:rsidTr="00464E8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4BE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8F8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97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BA40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FCD2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DFE46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7 000,00</w:t>
            </w:r>
          </w:p>
        </w:tc>
      </w:tr>
      <w:tr w:rsidR="003551DC" w:rsidRPr="00DF0E35" w14:paraId="50AF52B1" w14:textId="77777777" w:rsidTr="00464E8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DAB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Закупка товаров, работ и услуг для </w:t>
            </w:r>
            <w:r w:rsidR="00BF3E3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государственных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C99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FA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4169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3291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D5FC2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highlight w:val="red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</w:tc>
      </w:tr>
      <w:tr w:rsidR="003551DC" w:rsidRPr="00DF0E35" w14:paraId="426B1CCB" w14:textId="77777777" w:rsidTr="00464E8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97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EBE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502C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947B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212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14C5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</w:tr>
      <w:tr w:rsidR="003551DC" w:rsidRPr="00DF0E35" w14:paraId="61975246" w14:textId="77777777" w:rsidTr="00464E85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7A8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469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AB2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3EBA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481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85EB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22 000,00</w:t>
            </w:r>
          </w:p>
        </w:tc>
      </w:tr>
      <w:tr w:rsidR="003551DC" w:rsidRPr="00DF0E35" w14:paraId="5E33253A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2A9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995B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0E77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DA32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96CB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D200C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</w:tc>
      </w:tr>
      <w:tr w:rsidR="003551DC" w:rsidRPr="00DF0E35" w14:paraId="7EFCCC07" w14:textId="77777777" w:rsidTr="00464E85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1D1A" w14:textId="77777777" w:rsidR="003551DC" w:rsidRPr="00DF0E35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160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C809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F43E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DD81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75036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</w:tc>
      </w:tr>
      <w:tr w:rsidR="003551DC" w:rsidRPr="00DF0E35" w14:paraId="01E46F01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363" w14:textId="77777777" w:rsidR="003551DC" w:rsidRPr="00DF0E35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C3DB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7C2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1B88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2105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A34B2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</w:tc>
      </w:tr>
      <w:tr w:rsidR="003551DC" w:rsidRPr="00DF0E35" w14:paraId="4F265A70" w14:textId="77777777" w:rsidTr="00464E85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20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r w:rsidR="00BF3E3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государственных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D3A9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DFB4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E1B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FF56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6361A" w14:textId="77777777" w:rsidR="003551DC" w:rsidRPr="00DF0E35" w:rsidRDefault="008809A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</w:tc>
      </w:tr>
      <w:tr w:rsidR="003551DC" w:rsidRPr="00DF0E35" w14:paraId="66A450B9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501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5F85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52E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EDE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7BEE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2C249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3 492 295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5B7F10C2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B0C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EDD5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F1F4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01FF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6340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68AFF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3 492 295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71650004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E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71DD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18C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1064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9AC0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A50A8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3 492 295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5F8A489B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08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r w:rsidR="00BF3E3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государственными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органами,  казенными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A878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EC1C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DBB4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74D0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37131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2 380 395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6EC0C3A1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3A0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FD31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23FC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552A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1256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43ACF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1 088 400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D5DB73B" w14:textId="77777777" w:rsidTr="00464E85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C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D94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1CD2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8972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AA2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3AB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23 500,00</w:t>
            </w:r>
          </w:p>
        </w:tc>
      </w:tr>
      <w:tr w:rsidR="003551DC" w:rsidRPr="00DF0E35" w14:paraId="08D5096B" w14:textId="77777777" w:rsidTr="00464E85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32C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</w:t>
            </w:r>
            <w:r w:rsidR="00BF3E3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«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85FD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1FA5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D0A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CCF0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F68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61171132" w14:textId="77777777" w:rsidTr="00464E85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F5F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698A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718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EEB4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42B0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4770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01E9410F" w14:textId="77777777" w:rsidTr="00464E85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9A3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7C46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7C6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F460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D60F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CC97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232C191" w14:textId="77777777" w:rsidTr="00464E85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8EB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D4AD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CFFC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D882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D1A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28F5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2A599B75" w14:textId="77777777" w:rsidTr="00464E85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CF4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для  обеспечения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4134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498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C33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754F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2FE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7493A2A" w14:textId="77777777" w:rsidTr="00464E85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A3B5" w14:textId="77777777" w:rsidR="003551DC" w:rsidRPr="00DF0E35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E262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B7AD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56D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3796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4AAC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B0538DB" w14:textId="77777777" w:rsidTr="00464E85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00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E339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DDE5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7186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F0F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874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8263A54" w14:textId="77777777" w:rsidTr="00464E85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E2F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989B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56B4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254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BD8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1D7F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25F93A0" w14:textId="77777777" w:rsidTr="00464E85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73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349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8B3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FF60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DB8B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4265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2744B264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27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048C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47C0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6861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3C62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581E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C638B29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606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AFA2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A8B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97E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86A3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FCA6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C2B1224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5E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8501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5884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8EFC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411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30F9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C045215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E9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302E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2B7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5844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0AA8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E35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ACB8DD0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CDA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                      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Сохранение и развитие архивного дела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7CB0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47D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176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70E3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8A5C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1D10F1E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67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4408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D4E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C442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FA33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5A2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5B197CA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BF4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0B8C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E63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8DC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507E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CBC5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5431366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FFD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BC4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51E6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D25E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49EE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111C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35BDF90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4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88D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A422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91A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1526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27D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48CFC34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4C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2F5F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2550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3C62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5A86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A2FEA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0FE36A44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95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Подпрограмма «Обеспечение правопорядка на территории муниципального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D6FF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CD0C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387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4D93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EDB64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10 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3C79ADC8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6B8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проявлениями.повышению</w:t>
            </w:r>
            <w:proofErr w:type="spellEnd"/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8DB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E1B3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768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FF7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4E3F4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73BE876A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969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A0A8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2B78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8AC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2B7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30FB6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736E12B8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6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41D1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C43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C2CC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E268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11C1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30B154B5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15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1D4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8301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95C2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81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9F24D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4120E465" w14:textId="77777777" w:rsidTr="00464E8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6A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B432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B135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0EB7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5C9F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1AFC4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6401B730" w14:textId="77777777" w:rsidTr="00464E85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C9A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EF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A1B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B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DFC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D798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7A14CC01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858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4C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2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30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5F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E2AD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69296CC5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35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BD6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6D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30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B6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5D69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FB454A" w:rsidRPr="00DF0E35" w14:paraId="15D62D81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A36B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489D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9BE8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EA45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54DA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55F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337 274,00</w:t>
            </w:r>
          </w:p>
        </w:tc>
      </w:tr>
      <w:tr w:rsidR="00FB454A" w:rsidRPr="00DF0E35" w14:paraId="3368C352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65FC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5043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DA67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86DF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09B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2ABF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337 274,00</w:t>
            </w:r>
          </w:p>
        </w:tc>
      </w:tr>
      <w:tr w:rsidR="00FB454A" w:rsidRPr="00DF0E35" w14:paraId="74F12299" w14:textId="77777777" w:rsidTr="00464E85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E3C6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B9A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9A2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AE6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B98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81BE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337 274,00</w:t>
            </w:r>
          </w:p>
        </w:tc>
      </w:tr>
      <w:tr w:rsidR="003551DC" w:rsidRPr="00DF0E35" w14:paraId="158E010E" w14:textId="77777777" w:rsidTr="00464E85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9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3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EE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CEB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9E5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40DB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2FEE0D6C" w14:textId="77777777" w:rsidTr="00464E85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345B" w14:textId="77777777" w:rsidR="003551DC" w:rsidRPr="00DF0E35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385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0F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A89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526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D1E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056D13B" w14:textId="77777777" w:rsidTr="00464E85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B50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B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FB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AB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030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AD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5513952" w14:textId="77777777" w:rsidTr="00464E85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D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техногенной обстановки» муниципальной программы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9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DD8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A60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763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ED8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0FFA9C1" w14:textId="77777777" w:rsidTr="00464E85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AEE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вопросов  по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52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B2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DC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58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2B5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6D269124" w14:textId="77777777" w:rsidTr="00464E85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171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E6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CD6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C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B1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6B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6BDF70C" w14:textId="77777777" w:rsidTr="00464E85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E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C78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63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AC0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1C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5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F8130AB" w14:textId="77777777" w:rsidTr="00464E8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52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D5F0C4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62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3DC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4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2F9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DF53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60 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1E288B50" w14:textId="77777777" w:rsidTr="00464E8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EE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2BA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BFE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5A9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98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2AB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60 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DF0E35" w14:paraId="4B059F29" w14:textId="77777777" w:rsidTr="00464E8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0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D0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8CB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5C3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B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6259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26403D90" w14:textId="77777777" w:rsidTr="00464E8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5E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мероприятие  “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82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BA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AF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2B2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81AB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534B3CA7" w14:textId="77777777" w:rsidTr="00464E85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8E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391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E9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57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857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1E8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043D57F5" w14:textId="77777777" w:rsidTr="00464E85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B7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15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9AA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D85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C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126A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66B9A6F1" w14:textId="77777777" w:rsidTr="00464E85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7C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71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6C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07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B2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210C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98 805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FB454A" w:rsidRPr="00DF0E35" w14:paraId="6144BEE5" w14:textId="77777777" w:rsidTr="00464E8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6BB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573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DCF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0A8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A95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FE6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93 805,00</w:t>
            </w:r>
          </w:p>
        </w:tc>
      </w:tr>
      <w:tr w:rsidR="00FB454A" w:rsidRPr="00DF0E35" w14:paraId="21CB309A" w14:textId="77777777" w:rsidTr="00464E8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4B4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B3D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8CD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AB2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74F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7D4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93 805,00</w:t>
            </w:r>
          </w:p>
        </w:tc>
      </w:tr>
      <w:tr w:rsidR="003551DC" w:rsidRPr="00DF0E35" w14:paraId="3587FC73" w14:textId="77777777" w:rsidTr="00464E8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C9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2F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72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EB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E5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C89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5F46BFCF" w14:textId="77777777" w:rsidTr="00464E85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8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F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A13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78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4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391C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3A198AEC" w14:textId="77777777" w:rsidTr="00464E85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3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B0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556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A1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A5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2EEF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15BAD133" w14:textId="77777777" w:rsidTr="00464E85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629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E8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B2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774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C52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11F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6E68E04F" w14:textId="77777777" w:rsidTr="00464E85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4A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FD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D5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9B0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C6B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214B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13D81E41" w14:textId="77777777" w:rsidTr="00464E85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1B0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DC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33C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49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D3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B09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08E8ED16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70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F3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10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8AC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A6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C40D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1EEEE095" w14:textId="77777777" w:rsidTr="00464E85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7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C25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9C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D8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0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3E5A" w14:textId="175C1F60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2 878 87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19440FCA" w14:textId="77777777" w:rsidTr="00464E8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E75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F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D3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7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8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D9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0EAA47E0" w14:textId="77777777" w:rsidTr="00464E8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6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A6D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394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F49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80B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D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1E9534D9" w14:textId="77777777" w:rsidTr="00464E8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000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F9D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4D2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B43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469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F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61FDF739" w14:textId="77777777" w:rsidTr="00464E8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A22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820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B13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B43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E7F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A0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549D5985" w14:textId="77777777" w:rsidTr="00464E8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DE5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260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434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4E0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1E0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9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7028BA4D" w14:textId="77777777" w:rsidTr="00464E85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B95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Благоустройство</w:t>
            </w:r>
          </w:p>
          <w:p w14:paraId="54AEFBE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499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792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89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D60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DE9" w14:textId="2D4E21AD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2 808 87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466A868E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0D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8B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AA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6A6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B8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456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DF0E35" w14:paraId="2E2AA7BD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21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Энергосбережение в муниципальном образовании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A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E1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532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6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D6DC" w14:textId="77777777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FB454A" w:rsidRPr="00DF0E35" w14:paraId="35E34CCC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421" w14:textId="77777777" w:rsidR="00FB454A" w:rsidRPr="00DF0E35" w:rsidRDefault="00FB454A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0FD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A34B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7F9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299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3B7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FB454A" w:rsidRPr="00DF0E35" w14:paraId="11D29B58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F55D" w14:textId="77777777" w:rsidR="00FB454A" w:rsidRPr="00DF0E35" w:rsidRDefault="00FB454A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E706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9CEE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48CD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181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5452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FB454A" w:rsidRPr="00DF0E35" w14:paraId="5567D54C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325E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3137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E87D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7A1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8465" w14:textId="77777777" w:rsidR="00FB454A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1DA4" w14:textId="77777777" w:rsidR="00FB454A" w:rsidRPr="00DF0E35" w:rsidRDefault="00FB454A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551DC" w:rsidRPr="00DF0E35" w14:paraId="2FF1D93F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B1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323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2A1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FF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5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46D" w14:textId="654BB631" w:rsidR="003551DC" w:rsidRPr="00DF0E35" w:rsidRDefault="00FB454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2 773 87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3C445F6C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22F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E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14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2D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A24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961" w14:textId="005AF21B" w:rsidR="003551DC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1 282 97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5B1AD5DE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C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E1B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B1C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57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839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2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810 000,00</w:t>
            </w:r>
          </w:p>
        </w:tc>
      </w:tr>
      <w:tr w:rsidR="003551DC" w:rsidRPr="00DF0E35" w14:paraId="767517CE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857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A5B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064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714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FC4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B0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810 000,00</w:t>
            </w:r>
          </w:p>
        </w:tc>
      </w:tr>
      <w:tr w:rsidR="003551DC" w:rsidRPr="00DF0E35" w14:paraId="43249E93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3F8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9D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B2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0C9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20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1C6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810 000,00</w:t>
            </w:r>
          </w:p>
        </w:tc>
      </w:tr>
      <w:tr w:rsidR="003551DC" w:rsidRPr="00DF0E35" w14:paraId="79A1500F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57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A5D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A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F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71C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0C7" w14:textId="13E5DD6E" w:rsidR="003551DC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422 97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AB26C7" w:rsidRPr="00DF0E35" w14:paraId="1DA0A7E4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3A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E47B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E33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DCC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DD57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496" w14:textId="0AD0D029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422 97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AB26C7" w:rsidRPr="00DF0E35" w14:paraId="37F23B8C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8E8D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7DF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E577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C85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AD36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A5BE" w14:textId="5511E1C1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422 97</w:t>
            </w:r>
            <w:r w:rsidR="005963F8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7B74F738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5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48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70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3F2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11F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7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551DC" w:rsidRPr="00DF0E35" w14:paraId="635DB8C1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06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A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39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9FE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5B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178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551DC" w:rsidRPr="00DF0E35" w14:paraId="2E8F38F5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BE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528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4B7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7A6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1E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BD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551DC" w:rsidRPr="00DF0E35" w14:paraId="6DDFE1A8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D7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760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9B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8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F8C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C595" w14:textId="77777777" w:rsidR="003551DC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AB26C7" w:rsidRPr="00DF0E35" w14:paraId="26F9620E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E5E3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190C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432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CE7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327C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8D59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AB26C7" w:rsidRPr="00DF0E35" w14:paraId="3C9BF06A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AF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50CE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E632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3A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AE92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8A2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AB26C7" w:rsidRPr="00DF0E35" w14:paraId="2B14A7D7" w14:textId="77777777" w:rsidTr="00464E85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9E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0845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2D5D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0AA7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4F2E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F7D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551DC" w:rsidRPr="00DF0E35" w14:paraId="785025F3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D3E" w14:textId="77777777" w:rsidR="003551DC" w:rsidRPr="00DF0E35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1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87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D2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BC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4AC" w14:textId="77777777" w:rsidR="003551DC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  <w:p w14:paraId="71161C7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AB26C7" w:rsidRPr="00DF0E35" w14:paraId="005C2B0A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82F" w14:textId="77777777" w:rsidR="00AB26C7" w:rsidRPr="00DF0E35" w:rsidRDefault="00AB26C7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52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C22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DF8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716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15D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0AE4A35F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AB26C7" w:rsidRPr="00DF0E35" w14:paraId="35B856B7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299" w14:textId="77777777" w:rsidR="00AB26C7" w:rsidRPr="00DF0E35" w:rsidRDefault="00AB26C7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«Развитие культуры в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89D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FF5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349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AF3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078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2CEA5B2B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AB26C7" w:rsidRPr="00DF0E35" w14:paraId="74DD038A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90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2FD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5D7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27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4D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653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248DF42C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AB26C7" w:rsidRPr="00DF0E35" w14:paraId="5878FFE9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0E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95F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EFE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2B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89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2E6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642AC94A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AB26C7" w:rsidRPr="00DF0E35" w14:paraId="43A94E0F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A4B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Проведение мероприятий в области культурно-досугового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143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BCB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3EA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88E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C79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4D8A09DD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AB26C7" w:rsidRPr="00DF0E35" w14:paraId="79E43AE4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912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649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B0D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75F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C3A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711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1B1E7110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551DC" w:rsidRPr="00DF0E35" w14:paraId="2AB52C3D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2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E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D2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1B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EEF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752" w14:textId="77777777" w:rsidR="003551DC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AB26C7" w:rsidRPr="00DF0E35" w14:paraId="527843E8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386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A78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FAD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0C5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60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FF13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AB26C7" w:rsidRPr="00DF0E35" w14:paraId="27DFBF72" w14:textId="77777777" w:rsidTr="00464E85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A79" w14:textId="77777777" w:rsidR="00AB26C7" w:rsidRPr="00DF0E35" w:rsidRDefault="00AB26C7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B31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82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66DE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1436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2FD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AB26C7" w:rsidRPr="00DF0E35" w14:paraId="25D57BAE" w14:textId="77777777" w:rsidTr="00464E85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4058" w14:textId="77777777" w:rsidR="00AB26C7" w:rsidRPr="00DF0E35" w:rsidRDefault="00AB26C7" w:rsidP="003551DC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«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15831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1430B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5BE68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68B93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5608A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AB26C7" w:rsidRPr="00DF0E35" w14:paraId="4A22499C" w14:textId="77777777" w:rsidTr="00464E85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8B1F" w14:textId="77777777" w:rsidR="00AB26C7" w:rsidRPr="00DF0E35" w:rsidRDefault="00AB26C7" w:rsidP="003551DC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3CD9F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430CB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0A208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4CEEB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2E830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AB26C7" w:rsidRPr="00DF0E35" w14:paraId="360DC827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CD26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0FEB9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8E9D4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F561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57ACE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50642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AB26C7" w:rsidRPr="00DF0E35" w14:paraId="65349427" w14:textId="77777777" w:rsidTr="00464E85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4028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E1D05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BFE2A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277B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5A07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89622" w14:textId="77777777" w:rsidR="00AB26C7" w:rsidRPr="00DF0E35" w:rsidRDefault="00AB26C7" w:rsidP="00AB2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551DC" w:rsidRPr="00DF0E35" w14:paraId="0321D761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9B7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D3BB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97F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7BF1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AF8B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3C3F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FCAF499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4A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DAFA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8A4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EDF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526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C41F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50D4708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C0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ADED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4EF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0365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130D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ACF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53989F4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B8B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D81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1B61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3F66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FFFD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7C19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B1ED1E9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2AE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мероприятие «Вовлечение населения в занятия физической культурой и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0FB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3681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E24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03D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84C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3E974AF" w14:textId="77777777" w:rsidTr="00464E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B32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FF0E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88CD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F777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79B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9D47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AC9473A" w14:textId="77777777" w:rsidTr="00464E85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3D0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8457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E56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89FE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A4AF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B93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</w:tbl>
    <w:p w14:paraId="66BE2847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C0C14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81E66" w14:textId="77777777" w:rsidR="00DF0E35" w:rsidRDefault="00DF0E35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8325AA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8D933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16FD8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EC5DAD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D29622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D6597D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33E0A9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E7B7B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13C71F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CAB4E5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8A9DB8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15E3B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18D4BA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A5AE81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24308D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677912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C9E73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785BC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523CC3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1D8EA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B34D8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C6FFE9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47C64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34CDA4" w14:textId="77777777" w:rsidR="00B749D6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C1C0BA" w14:textId="77777777" w:rsidR="00B749D6" w:rsidRPr="003551DC" w:rsidRDefault="00B749D6" w:rsidP="00241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0B899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14:paraId="3AAA66E2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3639BDB3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602F4E72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11E16420" w14:textId="6C427DFF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ECAEB02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9A654DD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Распределение бюджетных ассигнований</w:t>
      </w:r>
    </w:p>
    <w:p w14:paraId="1D127169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</w:t>
      </w:r>
      <w:r w:rsidR="00522E83">
        <w:rPr>
          <w:rFonts w:ascii="Times New Roman" w:eastAsia="Times New Roman" w:hAnsi="Times New Roman" w:cs="Courier New"/>
          <w:b/>
          <w:sz w:val="28"/>
          <w:szCs w:val="28"/>
        </w:rPr>
        <w:t xml:space="preserve"> бюджета на плановый период 2025 и 2026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годов</w:t>
      </w:r>
    </w:p>
    <w:p w14:paraId="67959BCA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71867BA2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3551DC" w:rsidRPr="00DF0E35" w14:paraId="55064F2A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B3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2C84372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743DEE1" w14:textId="77777777" w:rsidR="003551DC" w:rsidRPr="00DF0E35" w:rsidRDefault="003551DC" w:rsidP="003551DC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B2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F43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4ED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FB3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C3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Сумма на</w:t>
            </w:r>
          </w:p>
          <w:p w14:paraId="6426A487" w14:textId="77777777" w:rsidR="003551DC" w:rsidRPr="00DF0E35" w:rsidRDefault="00522E83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2025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D4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Сумма на</w:t>
            </w:r>
          </w:p>
          <w:p w14:paraId="67A39498" w14:textId="77777777" w:rsidR="003551DC" w:rsidRPr="00DF0E35" w:rsidRDefault="00522E83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2026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</w:t>
            </w:r>
          </w:p>
          <w:p w14:paraId="098882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551DC" w:rsidRPr="00DF0E35" w14:paraId="0CB2CE21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192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CC9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507B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0C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A759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DCBF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5F2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</w:t>
            </w:r>
          </w:p>
        </w:tc>
      </w:tr>
      <w:tr w:rsidR="003551DC" w:rsidRPr="00DF0E35" w14:paraId="46E45745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77B8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FA7DF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E5E3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0112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CD9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F8FE4" w14:textId="77777777" w:rsidR="003551DC" w:rsidRPr="00DF0E35" w:rsidRDefault="00AB26C7" w:rsidP="003551DC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9 216 361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FF19A" w14:textId="77777777" w:rsidR="003551DC" w:rsidRPr="00DF0E35" w:rsidRDefault="00AB26C7" w:rsidP="003551DC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9 265 140</w:t>
            </w:r>
            <w:r w:rsidR="003551DC"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551DC" w:rsidRPr="00DF0E35" w14:paraId="363518AA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FFE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98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96A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6E4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B6F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CA9" w14:textId="77777777" w:rsidR="003551DC" w:rsidRPr="00DF0E35" w:rsidRDefault="0035192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bookmarkStart w:id="4" w:name="_Hlk151708796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221 114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  <w:bookmarkEnd w:id="4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958" w14:textId="77777777" w:rsidR="003551DC" w:rsidRPr="00DF0E35" w:rsidRDefault="0035192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442 911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53F38163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077A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55E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DD04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C270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1063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DAB" w14:textId="77777777" w:rsidR="003551DC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7 165 119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9B96" w14:textId="77777777" w:rsidR="003551DC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7 117 745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37C5A096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02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72B2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EE869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BFF2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E4914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67DE0" w14:textId="77777777" w:rsidR="003551DC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7CCB9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755 160,00</w:t>
            </w:r>
          </w:p>
        </w:tc>
      </w:tr>
      <w:tr w:rsidR="00AB26C7" w:rsidRPr="00DF0E35" w14:paraId="3E32BC11" w14:textId="77777777" w:rsidTr="00464E85">
        <w:trPr>
          <w:trHeight w:val="8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69FE" w14:textId="77777777" w:rsidR="00AB26C7" w:rsidRPr="00DF0E35" w:rsidRDefault="00AB26C7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50466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68FB4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3AD47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B622C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2029B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ADF3B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AB26C7" w:rsidRPr="00DF0E35" w14:paraId="601C8F6C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A5A7" w14:textId="77777777" w:rsidR="00AB26C7" w:rsidRPr="00DF0E35" w:rsidRDefault="00AB26C7" w:rsidP="003551D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0CA77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4060E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92439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F7014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B9325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8D126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AB26C7" w:rsidRPr="00DF0E35" w14:paraId="0763AAE3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FC60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CB610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1265A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940C8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7283A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EFE4E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EC9E2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AB26C7" w:rsidRPr="00DF0E35" w14:paraId="2A849AB7" w14:textId="77777777" w:rsidTr="00464E85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A65" w14:textId="77777777" w:rsidR="00AB26C7" w:rsidRPr="00DF0E35" w:rsidRDefault="00AB26C7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72373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7B371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BC686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BDFAA" w14:textId="77777777" w:rsidR="00AB26C7" w:rsidRPr="00DF0E35" w:rsidRDefault="00AB26C7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0668E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B41B6" w14:textId="77777777" w:rsidR="00AB26C7" w:rsidRPr="00DF0E35" w:rsidRDefault="00AB26C7" w:rsidP="00AB26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551DC" w:rsidRPr="00DF0E35" w14:paraId="779182C9" w14:textId="77777777" w:rsidTr="00464E85">
        <w:trPr>
          <w:trHeight w:val="84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302F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5C23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827B9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8AE1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B5F95" w14:textId="77777777" w:rsidR="003551DC" w:rsidRPr="00DF0E35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E85A8" w14:textId="77777777" w:rsidR="003551DC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2 330 919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A7685" w14:textId="77777777" w:rsidR="003551DC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2 330 919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7A45B8" w:rsidRPr="00DF0E35" w14:paraId="2B9FD351" w14:textId="77777777" w:rsidTr="00464E8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3F" w14:textId="77777777" w:rsidR="007A45B8" w:rsidRPr="00DF0E35" w:rsidRDefault="007A45B8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04E0A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E9A6B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6CAF9" w14:textId="77777777" w:rsidR="007A45B8" w:rsidRPr="00DF0E35" w:rsidRDefault="007A45B8" w:rsidP="003551DC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56C9A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427FD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ED8CC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7A45B8" w:rsidRPr="00DF0E35" w14:paraId="55AC0057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A6AA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Обеспечение  деятельности</w:t>
            </w:r>
            <w:proofErr w:type="gramEnd"/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8923C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EF6C4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D976C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6B205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854F6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057FB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7A45B8" w:rsidRPr="00DF0E35" w14:paraId="06E951EA" w14:textId="77777777" w:rsidTr="00464E85">
        <w:trPr>
          <w:trHeight w:val="7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05F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D8364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655DE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8E484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35EA4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28662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A180C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7A45B8" w:rsidRPr="00DF0E35" w14:paraId="7F81D3A7" w14:textId="77777777" w:rsidTr="00464E85">
        <w:trPr>
          <w:trHeight w:val="200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169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C53D9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98958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6C2D3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CC190" w14:textId="77777777" w:rsidR="007A45B8" w:rsidRPr="00DF0E35" w:rsidRDefault="007A45B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A91E5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BDD34" w14:textId="77777777" w:rsidR="007A45B8" w:rsidRPr="00DF0E35" w:rsidRDefault="007A45B8" w:rsidP="008403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3551DC" w:rsidRPr="00DF0E35" w14:paraId="4C0C9015" w14:textId="77777777" w:rsidTr="00464E8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9D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851E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AB16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5B0E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FCBD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B7C6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1378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C5C5BF1" w14:textId="77777777" w:rsidTr="00464E8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658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29A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425F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0A48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00  00000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5CE4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83D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8AC0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6513CE5D" w14:textId="77777777" w:rsidTr="00464E8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E67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9731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12F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A05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01  00000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55F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FF97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1263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3E486D9" w14:textId="77777777" w:rsidTr="00464E8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C37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690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4B9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31A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222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A29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368B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3BF7AB8" w14:textId="77777777" w:rsidTr="00464E85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1B4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17AF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6249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6FDF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9B44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404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C52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77DF478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B7A4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8DD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2958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039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C500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72F8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81C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551DC" w:rsidRPr="00DF0E35" w14:paraId="54D7469C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61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Резервные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фонды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D332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FBF8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4450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948C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EF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837F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551DC" w:rsidRPr="00DF0E35" w14:paraId="7E628A12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A6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19E7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A3B7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8091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18E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1A1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2292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551DC" w:rsidRPr="00DF0E35" w14:paraId="7DDAD1EA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D5F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74CB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65A2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E40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B35E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076C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9742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551DC" w:rsidRPr="00DF0E35" w14:paraId="7CC26847" w14:textId="77777777" w:rsidTr="00464E85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E9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5B2D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B43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33A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78 1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738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815B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6680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551DC" w:rsidRPr="00DF0E35" w14:paraId="0228FF06" w14:textId="77777777" w:rsidTr="00464E85">
        <w:trPr>
          <w:trHeight w:val="8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56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 общегосударственные</w:t>
            </w:r>
            <w:proofErr w:type="gramEnd"/>
          </w:p>
          <w:p w14:paraId="052B0CA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05A7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ABF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118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1C6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4DA91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3 659 295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1F09F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3 615 673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39C26820" w14:textId="77777777" w:rsidTr="00464E85">
        <w:trPr>
          <w:trHeight w:val="11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4E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7B80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B10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3DE4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3C1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ABF6C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E6B2C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3551DC" w:rsidRPr="00DF0E35" w14:paraId="74A7DAA2" w14:textId="77777777" w:rsidTr="00464E8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781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96D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C16C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2D3B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1044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CCCE3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CFECC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3551DC" w:rsidRPr="00DF0E35" w14:paraId="52613C78" w14:textId="77777777" w:rsidTr="00464E8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62E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D06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05F1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D36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A101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8CA08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B4FCE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3551DC" w:rsidRPr="00DF0E35" w14:paraId="62F92CCB" w14:textId="77777777" w:rsidTr="00464E8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AE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B39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D1E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0AF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3730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F8B09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5AF6A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  <w:p w14:paraId="2617328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551DC" w:rsidRPr="00DF0E35" w14:paraId="6DA16819" w14:textId="77777777" w:rsidTr="00464E8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4ED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5B24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5004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9276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A1C7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317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22B3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</w:tr>
      <w:tr w:rsidR="003551DC" w:rsidRPr="00DF0E35" w14:paraId="21F4C429" w14:textId="77777777" w:rsidTr="00464E85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75F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1CB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1D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E892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1CA0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17033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A2AB2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</w:tc>
      </w:tr>
      <w:tr w:rsidR="007A45B8" w:rsidRPr="00DF0E35" w14:paraId="20F6A56E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609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83980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2C25C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71B9D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B27DC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4E3E2" w14:textId="77777777" w:rsidR="007A45B8" w:rsidRPr="00DF0E35" w:rsidRDefault="007A45B8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74173" w14:textId="77777777" w:rsidR="007A45B8" w:rsidRPr="00DF0E35" w:rsidRDefault="007A45B8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7A45B8" w:rsidRPr="00DF0E35" w14:paraId="4AF66D60" w14:textId="77777777" w:rsidTr="00464E85">
        <w:trPr>
          <w:trHeight w:val="6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3FD5" w14:textId="77777777" w:rsidR="007A45B8" w:rsidRPr="00DF0E35" w:rsidRDefault="007A45B8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EA42C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0501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5A2C0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159BE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CBE7D" w14:textId="77777777" w:rsidR="007A45B8" w:rsidRPr="00DF0E35" w:rsidRDefault="007A45B8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4B3E7" w14:textId="77777777" w:rsidR="007A45B8" w:rsidRPr="00DF0E35" w:rsidRDefault="007A45B8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7A45B8" w:rsidRPr="00DF0E35" w14:paraId="51AC2E3E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826" w14:textId="77777777" w:rsidR="007A45B8" w:rsidRPr="00DF0E35" w:rsidRDefault="007A45B8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15690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2966B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8B58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B8E35" w14:textId="77777777" w:rsidR="007A45B8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B3590" w14:textId="77777777" w:rsidR="007A45B8" w:rsidRPr="00DF0E35" w:rsidRDefault="007A45B8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29288" w14:textId="77777777" w:rsidR="007A45B8" w:rsidRPr="00DF0E35" w:rsidRDefault="007A45B8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551DC" w:rsidRPr="00DF0E35" w14:paraId="224EE51D" w14:textId="77777777" w:rsidTr="00464E85">
        <w:trPr>
          <w:trHeight w:val="11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B4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671E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C9F9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2E9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2180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18BFB" w14:textId="77777777" w:rsidR="003551DC" w:rsidRPr="00DF0E35" w:rsidRDefault="007A45B8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0 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3ED2E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0 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DF0E35" w14:paraId="32792F8C" w14:textId="77777777" w:rsidTr="00464E8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67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AC1C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94E0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449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85C9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5810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481EC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3 543 262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2E1A86" w:rsidRPr="00DF0E35" w14:paraId="682716D3" w14:textId="77777777" w:rsidTr="00464E8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EE97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B03CE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DAD82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62C7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5B691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99585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9D5AD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2E1A86" w:rsidRPr="00DF0E35" w14:paraId="2AB1419A" w14:textId="77777777" w:rsidTr="00464E8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9B5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C94A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0046B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63B5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024F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805AE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EC326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3551DC" w:rsidRPr="00DF0E35" w14:paraId="412A295A" w14:textId="77777777" w:rsidTr="00464E8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E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D67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DE7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338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2320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5B63F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2 380 395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D4CDB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2 380 395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18D1C6B9" w14:textId="77777777" w:rsidTr="00464E85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9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B0BC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0AF4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1480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428F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3E344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1 038 400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2A49C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994 778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F96A59F" w14:textId="77777777" w:rsidTr="00464E85">
        <w:trPr>
          <w:trHeight w:val="4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56B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8641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5071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D1E4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F2A0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B932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80AE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</w:tr>
      <w:tr w:rsidR="003551DC" w:rsidRPr="00DF0E35" w14:paraId="49C84CCC" w14:textId="77777777" w:rsidTr="00464E85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81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4DD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8B21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5662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C2C9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8BCC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F298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5CD8B94F" w14:textId="77777777" w:rsidTr="00464E85">
        <w:trPr>
          <w:trHeight w:val="28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F8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B19E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CF8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ADFF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F491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3FE4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FAEF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5F4F374D" w14:textId="77777777" w:rsidTr="00464E85">
        <w:trPr>
          <w:trHeight w:val="10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FB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7AAA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AAD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0FE9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4A47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6B52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1B66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28D500C0" w14:textId="77777777" w:rsidTr="00464E85">
        <w:trPr>
          <w:trHeight w:val="71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73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D9F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34E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B9D5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04 2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0AB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614E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DDC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E3D1AB5" w14:textId="77777777" w:rsidTr="00464E85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27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Закупка товаров, работ и услуг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для  обеспечения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B07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86D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F72A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04 2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F177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2ED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251E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9224DCB" w14:textId="77777777" w:rsidTr="00464E85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B1C" w14:textId="77777777" w:rsidR="003551DC" w:rsidRPr="00DF0E35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2145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33F4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F28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3389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FB1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1E81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F70A118" w14:textId="77777777" w:rsidTr="00464E85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37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765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636D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2468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83E8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45F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8EE0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9E1D8F6" w14:textId="77777777" w:rsidTr="00464E85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6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8BD8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CE3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45DD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FF0D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85B9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EEC7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E7A8DE8" w14:textId="77777777" w:rsidTr="00464E85">
        <w:trPr>
          <w:trHeight w:val="7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F7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D311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0E1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5C50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580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2B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B13F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86BE8EF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AB5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DD7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C71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1B0C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8188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13F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7E0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2DCA3DA3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C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« Создание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CBB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38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77DC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16A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2B6D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454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CF7E672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A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AC00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4BD5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1217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E21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5B4E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A2D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A7D780F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B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8F30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F178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739D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1C6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4BE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9214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13188BBF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8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« Сохранение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развитие архивного дела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4FB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D050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6548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686D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04D0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8253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63002A2E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CE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3257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22F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94F9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FE8B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F94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246B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098C5DF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140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«Обеспечение условий для реализации полномочий муниципального образования в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0514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AA02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EDB1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738C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8F74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3AE0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D3C758C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C8B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0D48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504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C5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BCB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D9B7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266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1D0545B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2C5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FCD1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BA9C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CD0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AE7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27B5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381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25F3F9A6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E54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798F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36DC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855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C25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0417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C05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651E93B8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29C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796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A19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C80B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31C5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2F50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DA7E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48C70E39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52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правонарушений,  борьбы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 коррупционными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проявлениями.повышению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02FA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13A1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E5A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25CF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4AC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CE7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551DC" w:rsidRPr="00DF0E35" w14:paraId="5DA0FDB4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817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792A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12EB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AD2F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D14F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9441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5AE0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711E3FF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C1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49E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3B1B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626E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043B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1B5D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D3F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EBA6BA7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BD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C01E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15F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4D20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A23D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EE6D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BD01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59DE2C0" w14:textId="77777777" w:rsidTr="00464E85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E2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BF23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871E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6E57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ED1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1C3D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38CD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004EAFF5" w14:textId="77777777" w:rsidTr="00464E85">
        <w:trPr>
          <w:trHeight w:val="4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C73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D0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E7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425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15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1224" w14:textId="77777777" w:rsidR="003551DC" w:rsidRPr="00DF0E35" w:rsidRDefault="002E1A86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B703" w14:textId="77777777" w:rsidR="003551DC" w:rsidRPr="00DF0E35" w:rsidRDefault="002E1A86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</w:t>
            </w:r>
            <w:r w:rsidR="003551DC" w:rsidRPr="00DF0E3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2E1A86" w:rsidRPr="00DF0E35" w14:paraId="44983FD6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F084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FBB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0C0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FB19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9D4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E3FE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6562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2E1A86" w:rsidRPr="00DF0E35" w14:paraId="60D28EE0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C96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4B9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3667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0E85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CF4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846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E42E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2E1A86" w:rsidRPr="00DF0E35" w14:paraId="1EFF0810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233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1F0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E66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75B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5F20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2C10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28B2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2E1A86" w:rsidRPr="00DF0E35" w14:paraId="1B5388F1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07A8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A90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AA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347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00  51180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A47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B58F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159A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2E1A86" w:rsidRPr="00DF0E35" w14:paraId="750A6782" w14:textId="77777777" w:rsidTr="00464E85">
        <w:trPr>
          <w:trHeight w:val="6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50C7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CA38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9DC9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0E3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00  51180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846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E08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1243" w14:textId="77777777" w:rsidR="002E1A86" w:rsidRPr="00DF0E35" w:rsidRDefault="002E1A86" w:rsidP="008403E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551DC" w:rsidRPr="00DF0E35" w14:paraId="3957BB81" w14:textId="77777777" w:rsidTr="00464E8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7E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34C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0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E4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CB1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345C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8DEE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2867819C" w14:textId="77777777" w:rsidTr="00464E85">
        <w:trPr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07BF" w14:textId="77777777" w:rsidR="003551DC" w:rsidRPr="00DF0E35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19F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91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849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56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614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8F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F0F71B2" w14:textId="77777777" w:rsidTr="00464E8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100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B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5C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B4E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14C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D62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9C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C37035C" w14:textId="77777777" w:rsidTr="00464E8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A1A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D51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79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B5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C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F4F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46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6CD93972" w14:textId="77777777" w:rsidTr="00464E8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C87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мероприятие   “Реализация полномочий органов местного самоуправления по решению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вопросов  по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58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B99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275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7CB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18A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890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6199D230" w14:textId="77777777" w:rsidTr="00464E8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B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77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6E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56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44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3D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AB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222FA49" w14:textId="77777777" w:rsidTr="00464E85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6E0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EBC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6C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C0E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E7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1D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7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6955C1F6" w14:textId="77777777" w:rsidTr="00464E8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B59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748BFB8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24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BDE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3C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D6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A1B0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B6C6" w14:textId="77777777" w:rsidR="003551DC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2E1A86" w:rsidRPr="00DF0E35" w14:paraId="13CFBBD9" w14:textId="77777777" w:rsidTr="00464E8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FA1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457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982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F3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91A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94BB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9F95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2E1A86" w:rsidRPr="00DF0E35" w14:paraId="1A588BA0" w14:textId="77777777" w:rsidTr="00464E8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2776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31D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90A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588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DE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E307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6F23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2E1A86" w:rsidRPr="00DF0E35" w14:paraId="37241720" w14:textId="77777777" w:rsidTr="00464E8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40FB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мероприятие  “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E71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C60D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1C2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82CA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E21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D4C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2E1A86" w:rsidRPr="00DF0E35" w14:paraId="35B984BE" w14:textId="77777777" w:rsidTr="00464E85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A48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D2F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5D3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9A6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5F69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0B46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44E2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2E1A86" w:rsidRPr="00DF0E35" w14:paraId="60A11E12" w14:textId="77777777" w:rsidTr="00464E85">
        <w:trPr>
          <w:trHeight w:val="11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436B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23E8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526C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DC97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6126" w14:textId="77777777" w:rsidR="002E1A86" w:rsidRPr="00DF0E35" w:rsidRDefault="002E1A86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D5E8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FCBA" w14:textId="77777777" w:rsidR="002E1A86" w:rsidRPr="00DF0E35" w:rsidRDefault="002E1A86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F0125A" w:rsidRPr="00DF0E35" w14:paraId="2EA696F8" w14:textId="77777777" w:rsidTr="00464E85">
        <w:trPr>
          <w:trHeight w:val="6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82B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68B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2434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8BC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FD34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784C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598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F0125A" w:rsidRPr="00DF0E35" w14:paraId="70157DC7" w14:textId="77777777" w:rsidTr="00464E85">
        <w:trPr>
          <w:trHeight w:val="8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E43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A5D5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BFE2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235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52BE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F4DA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2105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F0125A" w:rsidRPr="00DF0E35" w14:paraId="22A24208" w14:textId="77777777" w:rsidTr="00464E85">
        <w:trPr>
          <w:trHeight w:val="165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7A5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8B3A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294E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B4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9B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8E0B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04AE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F0125A" w:rsidRPr="00DF0E35" w14:paraId="2256254D" w14:textId="77777777" w:rsidTr="00464E85">
        <w:trPr>
          <w:trHeight w:val="321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F6E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1A5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94E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A8C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6C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5292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8050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F0125A" w:rsidRPr="00DF0E35" w14:paraId="0EBF158B" w14:textId="77777777" w:rsidTr="00464E85">
        <w:trPr>
          <w:trHeight w:val="11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C334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“Формирование благоприятных условий для устойчивого функционирования и развития малого и среднего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7FA0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FFE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403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08CD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4E8E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C43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F0125A" w:rsidRPr="00DF0E35" w14:paraId="35DB5A10" w14:textId="77777777" w:rsidTr="00464E85">
        <w:trPr>
          <w:trHeight w:val="14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8B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0A84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FB5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FDB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6AE0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F6CF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1819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F0125A" w:rsidRPr="00DF0E35" w14:paraId="0E8845D3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FB1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950C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23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E56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C9A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E91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B8CC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89FF931" w14:textId="77777777" w:rsidTr="00464E85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6F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A4F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3C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95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9A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DED6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1 153 325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A06B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992 566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D3AC8B8" w14:textId="77777777" w:rsidTr="00464E8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237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3B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F4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14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E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FC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A0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73600B35" w14:textId="77777777" w:rsidTr="00464E8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41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781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ED6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D1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50F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EB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A2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7698CEED" w14:textId="77777777" w:rsidTr="00464E8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46D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352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5F2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0A2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7C6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75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BD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1C42032E" w14:textId="77777777" w:rsidTr="00464E8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94A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B00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726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914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9CC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68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6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7089A945" w14:textId="77777777" w:rsidTr="00464E8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2BF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45C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F07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C76" w14:textId="77777777" w:rsidR="003551DC" w:rsidRPr="00DF0E35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832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B0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C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551DC" w:rsidRPr="00DF0E35" w14:paraId="027D58BA" w14:textId="77777777" w:rsidTr="00464E85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AD8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Благоустройство</w:t>
            </w:r>
          </w:p>
          <w:p w14:paraId="7E1FD73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43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BD0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3C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AFC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F9F" w14:textId="77777777" w:rsidR="003551DC" w:rsidRPr="00DF0E35" w:rsidRDefault="00F0125A" w:rsidP="00F01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1 083 325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2ECD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922 566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23564AD6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7A6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F9B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D89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3E1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01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881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4A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551DC" w:rsidRPr="00DF0E35" w14:paraId="43DECC62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A6D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Энергосбережение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81A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E6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AEA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269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55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1BF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551DC" w:rsidRPr="00DF0E35" w14:paraId="49A20958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B1A7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3C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4BC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CFD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F82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43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C35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551DC" w:rsidRPr="00DF0E35" w14:paraId="0E71469B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50E7" w14:textId="77777777" w:rsidR="003551DC" w:rsidRPr="00DF0E35" w:rsidRDefault="003551DC" w:rsidP="003551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A93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D55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36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CE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9E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EF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551DC" w:rsidRPr="00DF0E35" w14:paraId="0D05AD5D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1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D53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3D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6F1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01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94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C76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551DC" w:rsidRPr="00DF0E35" w14:paraId="3E276835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6E5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40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A4D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BB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3BC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670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1 048 325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FE10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887 566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DF0E35" w14:paraId="1FB8E2EE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7C2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качественными услугами ЖКХ населения муниципального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образования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38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30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FD0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9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510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highlight w:val="red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1 048 325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7F98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highlight w:val="red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887 566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F0125A" w:rsidRPr="00DF0E35" w14:paraId="52F06DCF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FD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FA9B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DB6E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03F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85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9D7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EFB3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</w:tr>
      <w:tr w:rsidR="00F0125A" w:rsidRPr="00DF0E35" w14:paraId="70890122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787C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288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A13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451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40F2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699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25A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</w:tr>
      <w:tr w:rsidR="00F0125A" w:rsidRPr="00DF0E35" w14:paraId="4C596147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586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6CB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87A5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6C47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77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159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CD7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</w:tr>
      <w:tr w:rsidR="003551DC" w:rsidRPr="00DF0E35" w14:paraId="00A948AF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AD4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01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0F8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CA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B6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EF73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208 325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FA39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47 566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F0125A" w:rsidRPr="00DF0E35" w14:paraId="6D84C769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0B3B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65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905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4E52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80E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BA9D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08AE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F0125A" w:rsidRPr="00DF0E35" w14:paraId="34D43A44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FCE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24FB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87F4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C2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2D1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A67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BA8C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551DC" w:rsidRPr="00DF0E35" w14:paraId="505114E3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1F6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0D4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4C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A0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1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422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7B0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551DC" w:rsidRPr="00DF0E35" w14:paraId="06F27854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1C2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26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271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268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B61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0E3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0A9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0 000,00</w:t>
            </w:r>
          </w:p>
        </w:tc>
      </w:tr>
      <w:tr w:rsidR="003551DC" w:rsidRPr="00DF0E35" w14:paraId="2C3CF13D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55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D4C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9BC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234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3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9F8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FF2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0 000,00</w:t>
            </w:r>
          </w:p>
        </w:tc>
      </w:tr>
      <w:tr w:rsidR="003551DC" w:rsidRPr="00DF0E35" w14:paraId="305DD598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156" w14:textId="77777777" w:rsidR="003551DC" w:rsidRPr="00DF0E35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15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3F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87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31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D39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000,00</w:t>
            </w:r>
          </w:p>
          <w:p w14:paraId="0F48871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C1C" w14:textId="77777777" w:rsidR="003551DC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</w:t>
            </w:r>
            <w:r w:rsidR="003551DC"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0 000,00</w:t>
            </w:r>
          </w:p>
          <w:p w14:paraId="7A447C3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125A" w:rsidRPr="00DF0E35" w14:paraId="3379E430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80E" w14:textId="77777777" w:rsidR="00F0125A" w:rsidRPr="00DF0E35" w:rsidRDefault="00F0125A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0C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4E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E3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356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4D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4C2AC845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ADB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7F45CA96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125A" w:rsidRPr="00DF0E35" w14:paraId="51652995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D7A" w14:textId="77777777" w:rsidR="00F0125A" w:rsidRPr="00DF0E35" w:rsidRDefault="00F0125A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«Развитие культуры в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B9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940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B3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7AF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8E1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5CFD4AF8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4E0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25F2098D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125A" w:rsidRPr="00DF0E35" w14:paraId="644D738E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1E4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23C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F15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91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BE2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B79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67A4B9C9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324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61B47DDD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125A" w:rsidRPr="00DF0E35" w14:paraId="724F4B60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A7C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01A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31A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E99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AB0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A3E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34989A02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C04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39C9159F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125A" w:rsidRPr="00DF0E35" w14:paraId="1359EB72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12D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Проведение мероприятий в области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C90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BC2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D73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4E0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5E2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45BDC724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A54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7F6651B8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125A" w:rsidRPr="00DF0E35" w14:paraId="4FAF70EA" w14:textId="77777777" w:rsidTr="00464E85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198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25D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43A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1C4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4A1" w14:textId="77777777" w:rsidR="00F0125A" w:rsidRPr="00DF0E35" w:rsidRDefault="00F0125A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F5A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13C0CF47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61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37A8541B" w14:textId="77777777" w:rsidR="00F0125A" w:rsidRPr="00DF0E35" w:rsidRDefault="00F0125A" w:rsidP="0084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551DC" w:rsidRPr="00DF0E35" w14:paraId="1C695837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A6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D9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5F8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F40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059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87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979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6A7FDB0E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4D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EB8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1A1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1B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DA4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BC1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C4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23C889D4" w14:textId="77777777" w:rsidTr="00DF0E35">
        <w:trPr>
          <w:trHeight w:val="125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9435" w14:textId="77777777" w:rsidR="003551DC" w:rsidRPr="00DF0E35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933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64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5EB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23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0E9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6E3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7F725461" w14:textId="77777777" w:rsidTr="00464E85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CED" w14:textId="77777777" w:rsidR="003551DC" w:rsidRPr="00DF0E35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Подпрограмма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«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001C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2104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768E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0627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DAB4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0651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1D723E2C" w14:textId="77777777" w:rsidTr="00DF0E35">
        <w:trPr>
          <w:trHeight w:val="10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C35" w14:textId="77777777" w:rsidR="003551DC" w:rsidRPr="00DF0E35" w:rsidRDefault="003551DC" w:rsidP="003551DC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7578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6449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3220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E904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21DA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8877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1618099E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D23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пенсий за выслугу лет и доплат к пенсиям муниципальных</w:t>
            </w:r>
          </w:p>
          <w:p w14:paraId="06D82C4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6436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5A4F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533B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E245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3DE5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4875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6C505F7E" w14:textId="77777777" w:rsidTr="00464E85">
        <w:trPr>
          <w:trHeight w:val="8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A80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B04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4289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58E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6404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C99A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FFA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551DC" w:rsidRPr="00DF0E35" w14:paraId="060AD6A8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683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6371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BF033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AD12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5E1D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4C7F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7718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2D62B4CA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E9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CB71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8E97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03FB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9FC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BD48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5809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0366644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68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E0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CE3E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FACB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2EC1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7DEF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23EF6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482490E4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252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3487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EEEA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5F06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39B2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4A9F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977C4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5F6F5F52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49E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A086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B5E1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B5DBE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162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748C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026D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71C1CBED" w14:textId="77777777" w:rsidTr="00464E8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CBB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D3A02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74408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9B08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74C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18D75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C8B89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551DC" w:rsidRPr="00DF0E35" w14:paraId="3ABA66A4" w14:textId="77777777" w:rsidTr="00DF0E35">
        <w:trPr>
          <w:trHeight w:val="83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360A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E9B0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3C66C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013FF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BF3A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F3B97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DD53D" w14:textId="77777777" w:rsidR="003551DC" w:rsidRPr="00DF0E35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</w:tbl>
    <w:p w14:paraId="3574D65E" w14:textId="77777777" w:rsidR="00DF0E35" w:rsidRDefault="00DF0E35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5097C51" w14:textId="77777777" w:rsidR="002361E6" w:rsidRDefault="002361E6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67730D3" w14:textId="77777777" w:rsidR="002361E6" w:rsidRDefault="002361E6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FDAE37A" w14:textId="77777777" w:rsidR="002361E6" w:rsidRDefault="002361E6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29E9510" w14:textId="77777777" w:rsidR="002361E6" w:rsidRDefault="002361E6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55EE0DB" w14:textId="77777777" w:rsidR="002361E6" w:rsidRDefault="002361E6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B320641" w14:textId="77777777" w:rsidR="002361E6" w:rsidRPr="003551DC" w:rsidRDefault="002361E6" w:rsidP="002361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E50A41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14:paraId="56B425A7" w14:textId="604F1ADA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2361E6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361E6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581557F3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5DBEEC7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2164188B" w14:textId="10078C65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80E5494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8CF8190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14:paraId="4BAA5C4F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22E83">
        <w:rPr>
          <w:rFonts w:ascii="Times New Roman" w:eastAsia="Times New Roman" w:hAnsi="Times New Roman" w:cs="Times New Roman"/>
          <w:b/>
          <w:sz w:val="28"/>
          <w:szCs w:val="28"/>
        </w:rPr>
        <w:t>асходов местного бюджета на 2024</w:t>
      </w: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61A42B39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B1274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345A31" w:rsidRPr="00DF0E35" w14:paraId="61DCBD32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9C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78D9021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832E58E" w14:textId="77777777" w:rsidR="00345A31" w:rsidRPr="00DF0E35" w:rsidRDefault="00345A31" w:rsidP="00345A31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5C5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603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7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5A7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16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Сумма на</w:t>
            </w:r>
          </w:p>
          <w:p w14:paraId="1659CF9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2024</w:t>
            </w:r>
          </w:p>
          <w:p w14:paraId="0E7CB94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345A31" w:rsidRPr="00DF0E35" w14:paraId="240EBF98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104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BAA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58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B1B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FA9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04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</w:tr>
      <w:tr w:rsidR="00345A31" w:rsidRPr="00DF0E35" w14:paraId="3A029AD5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39D" w14:textId="77777777" w:rsidR="00345A31" w:rsidRPr="00DF0E35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DD1E" w14:textId="77777777" w:rsidR="00345A31" w:rsidRPr="00DF0E35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FB4FF" w14:textId="77777777" w:rsidR="00345A31" w:rsidRPr="00DF0E35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F6018" w14:textId="77777777" w:rsidR="00345A31" w:rsidRPr="00DF0E35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12C" w14:textId="77777777" w:rsidR="00345A31" w:rsidRPr="00DF0E35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9067" w14:textId="77777777" w:rsidR="00345A31" w:rsidRPr="00DF0E35" w:rsidRDefault="00345A31" w:rsidP="00345A31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DF0E35">
              <w:rPr>
                <w:rFonts w:ascii="Times New Roman" w:hAnsi="Times New Roman" w:cs="Times New Roman"/>
                <w:b/>
                <w:sz w:val="21"/>
                <w:szCs w:val="21"/>
              </w:rPr>
              <w:t>11123793,00</w:t>
            </w:r>
          </w:p>
        </w:tc>
      </w:tr>
      <w:tr w:rsidR="00345A31" w:rsidRPr="00DF0E35" w14:paraId="5ABAC53E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B36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79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76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58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435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36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7 428 840,00</w:t>
            </w:r>
          </w:p>
        </w:tc>
      </w:tr>
      <w:tr w:rsidR="00345A31" w:rsidRPr="00DF0E35" w14:paraId="0A875521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B8A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1FCC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ACF1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7375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2CED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6A7F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DF0E35" w14:paraId="565D3F9C" w14:textId="77777777" w:rsidTr="00DF0E35">
        <w:trPr>
          <w:trHeight w:val="48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79BB" w14:textId="77777777" w:rsidR="00345A31" w:rsidRPr="00DF0E35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FAA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BA9E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1917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5F21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6671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DF0E35" w14:paraId="006E9150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193D" w14:textId="77777777" w:rsidR="00345A31" w:rsidRPr="00DF0E35" w:rsidRDefault="00345A31" w:rsidP="00345A3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B23A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2DBF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D4B9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279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959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DF0E35" w14:paraId="69E10648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657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6FB1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BC42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050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F4D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E5F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DF0E35" w14:paraId="37E06888" w14:textId="77777777" w:rsidTr="00345A31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D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342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952D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1BA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B1CC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E35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DF0E35" w14:paraId="40D8849B" w14:textId="77777777" w:rsidTr="00345A31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00D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85DB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F5FD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C7D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1625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5DD5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DF0E35" w14:paraId="5D668D08" w14:textId="77777777" w:rsidTr="00DF0E35">
        <w:trPr>
          <w:trHeight w:val="4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4D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AF12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2CD8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34B6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13B7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3E86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DF0E35" w14:paraId="5C9983E1" w14:textId="77777777" w:rsidTr="00DF0E35">
        <w:trPr>
          <w:trHeight w:val="5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43C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EC56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91A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9AB1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439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CFF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DF0E35" w14:paraId="618DBDA3" w14:textId="77777777" w:rsidTr="00345A31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71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472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506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290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462B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B94F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DF0E35" w14:paraId="07811633" w14:textId="77777777" w:rsidTr="00DF0E35">
        <w:trPr>
          <w:trHeight w:val="2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92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1EB1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56AA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8C46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3B7D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F98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DF0E35" w14:paraId="56C7A3D3" w14:textId="77777777" w:rsidTr="00345A31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3D47E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CCE5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50D5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E8B3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0971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08DA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2 373 494,00</w:t>
            </w:r>
          </w:p>
        </w:tc>
      </w:tr>
      <w:tr w:rsidR="00345A31" w:rsidRPr="00DF0E35" w14:paraId="2D73C87A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32A" w14:textId="77777777" w:rsidR="00345A31" w:rsidRPr="00DF0E35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A201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EA17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7300" w14:textId="77777777" w:rsidR="00345A31" w:rsidRPr="00DF0E35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C7FB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A2F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DF0E35" w14:paraId="155A6EBA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A6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Обеспечение  деятельности</w:t>
            </w:r>
            <w:proofErr w:type="gramEnd"/>
            <w:r w:rsidRPr="00DF0E35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B8F6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92A6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D608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C04A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B27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DF0E35" w14:paraId="238840A9" w14:textId="77777777" w:rsidTr="00DF0E35">
        <w:trPr>
          <w:trHeight w:val="48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3D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2506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3938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0660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72AA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7A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DF0E35" w14:paraId="66C220CC" w14:textId="77777777" w:rsidTr="00345A31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645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657D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563F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9F5A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183C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0BA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DF0E35" w14:paraId="264C1757" w14:textId="77777777" w:rsidTr="00DF0E35">
        <w:trPr>
          <w:trHeight w:val="5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55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2AF1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48E9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F841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B072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F124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42 575,00</w:t>
            </w:r>
          </w:p>
        </w:tc>
      </w:tr>
      <w:tr w:rsidR="00345A31" w:rsidRPr="00DF0E35" w14:paraId="353D874E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24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79DB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A377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FB79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2D50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337B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42 575,00</w:t>
            </w:r>
          </w:p>
        </w:tc>
      </w:tr>
      <w:tr w:rsidR="00345A31" w:rsidRPr="00DF0E35" w14:paraId="33990726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FA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AB62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A2F9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0634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П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DC09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F97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42 575,00</w:t>
            </w:r>
          </w:p>
        </w:tc>
      </w:tr>
      <w:tr w:rsidR="00345A31" w:rsidRPr="00DF0E35" w14:paraId="1013B4B9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0A3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85F1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47B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5932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B87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B54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42 575,00</w:t>
            </w:r>
          </w:p>
        </w:tc>
      </w:tr>
      <w:tr w:rsidR="00345A31" w:rsidRPr="00DF0E35" w14:paraId="75B9EDDC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2C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B17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62E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7CCC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784C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D664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31B6C878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0E2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5CF8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7F35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E52E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E3D2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D02F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4E9E42F3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733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2EE9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BAE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9CB3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4F52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0D9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35360714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44D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D8AE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7B29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B147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BCE6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045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674B2E1" w14:textId="77777777" w:rsidTr="00345A31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52F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CEF1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D5C3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6699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CA82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EC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0111D66B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4C35" w14:textId="77777777" w:rsidR="00345A31" w:rsidRPr="00DF0E35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B91C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54BB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7DC4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9FC8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F9D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45A31" w:rsidRPr="00DF0E35" w14:paraId="4D02955C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45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Резервные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фонды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B845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145F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753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3A0F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F8F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45A31" w:rsidRPr="00DF0E35" w14:paraId="4F4436B0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D9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70A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9D32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7330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E3B1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974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45A31" w:rsidRPr="00DF0E35" w14:paraId="62287287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EB1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25D9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D9AE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CBEC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0965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4A1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45A31" w:rsidRPr="00DF0E35" w14:paraId="50556F61" w14:textId="77777777" w:rsidTr="00DF0E35">
        <w:trPr>
          <w:trHeight w:val="3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8F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2F86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EB8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7640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5CBF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EB7F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272 565,00</w:t>
            </w:r>
          </w:p>
        </w:tc>
      </w:tr>
      <w:tr w:rsidR="00345A31" w:rsidRPr="00DF0E35" w14:paraId="2E091C2F" w14:textId="77777777" w:rsidTr="00DF0E35">
        <w:trPr>
          <w:trHeight w:val="4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A97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 общегосударственные</w:t>
            </w:r>
            <w:proofErr w:type="gramEnd"/>
          </w:p>
          <w:p w14:paraId="79D904A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C91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387B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B5EB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C57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F53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3 779 295,00</w:t>
            </w:r>
          </w:p>
          <w:p w14:paraId="4C492B2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1D8839C9" w14:textId="77777777" w:rsidTr="00DF0E35">
        <w:trPr>
          <w:trHeight w:val="76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69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8048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281B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6243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72AD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648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137 000,00</w:t>
            </w:r>
          </w:p>
        </w:tc>
      </w:tr>
      <w:tr w:rsidR="00345A31" w:rsidRPr="00DF0E35" w14:paraId="430332FA" w14:textId="77777777" w:rsidTr="00DF0E35">
        <w:trPr>
          <w:trHeight w:val="55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A6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E6FC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349C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18C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CF3A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CD1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</w:tr>
      <w:tr w:rsidR="00345A31" w:rsidRPr="00DF0E35" w14:paraId="770550A1" w14:textId="77777777" w:rsidTr="00DF0E35">
        <w:trPr>
          <w:trHeight w:val="56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6E4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F2C6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760A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4D75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50BA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D01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137 000,00</w:t>
            </w:r>
          </w:p>
        </w:tc>
      </w:tr>
      <w:tr w:rsidR="00345A31" w:rsidRPr="00DF0E35" w14:paraId="5D715E15" w14:textId="77777777" w:rsidTr="00345A31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32D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3243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173A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F8CF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EABE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99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45A31" w:rsidRPr="00DF0E35" w14:paraId="1B00AAF7" w14:textId="77777777" w:rsidTr="00DF0E35">
        <w:trPr>
          <w:trHeight w:val="5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419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72DC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3AD1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32F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4A9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5C70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</w:tr>
      <w:tr w:rsidR="00345A31" w:rsidRPr="00DF0E35" w14:paraId="3CB3124A" w14:textId="77777777" w:rsidTr="00DF0E35">
        <w:trPr>
          <w:trHeight w:val="38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64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59CF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3B6B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6C9B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5C6A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C59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</w:tr>
      <w:tr w:rsidR="00345A31" w:rsidRPr="00DF0E35" w14:paraId="38B45966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20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06BE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781C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BD1B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857E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1D2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120 000,00</w:t>
            </w:r>
          </w:p>
        </w:tc>
      </w:tr>
      <w:tr w:rsidR="00345A31" w:rsidRPr="00DF0E35" w14:paraId="5176257F" w14:textId="77777777" w:rsidTr="00345A31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72CC" w14:textId="77777777" w:rsidR="00345A31" w:rsidRPr="00DF0E35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EE6A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3A04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7ED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CF27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FBA9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120 000,00</w:t>
            </w:r>
          </w:p>
        </w:tc>
      </w:tr>
      <w:tr w:rsidR="00345A31" w:rsidRPr="00DF0E35" w14:paraId="621B0BC1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4F88" w14:textId="77777777" w:rsidR="00345A31" w:rsidRPr="00DF0E35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CD87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83E3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6C13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FCFB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FC2A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120 000,00</w:t>
            </w:r>
          </w:p>
        </w:tc>
      </w:tr>
      <w:tr w:rsidR="00345A31" w:rsidRPr="00DF0E35" w14:paraId="40C1C9E3" w14:textId="77777777" w:rsidTr="00DF0E35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E6D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9DBD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44B0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F500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D88B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9C9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120 000,00</w:t>
            </w:r>
          </w:p>
        </w:tc>
      </w:tr>
      <w:tr w:rsidR="00345A31" w:rsidRPr="00DF0E35" w14:paraId="3B167A87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F2A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C3E7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666B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ED5B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8BA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40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3 492 295,00</w:t>
            </w:r>
          </w:p>
        </w:tc>
      </w:tr>
      <w:tr w:rsidR="00345A31" w:rsidRPr="00DF0E35" w14:paraId="0DE9F5E0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5E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F8D0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25F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BD61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0F5D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150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3 492 295,00</w:t>
            </w:r>
          </w:p>
        </w:tc>
      </w:tr>
      <w:tr w:rsidR="00345A31" w:rsidRPr="00DF0E35" w14:paraId="465127AB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476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2EB2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406B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37D1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3B68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14B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3 492 295,00</w:t>
            </w:r>
          </w:p>
        </w:tc>
      </w:tr>
      <w:tr w:rsidR="00345A31" w:rsidRPr="00DF0E35" w14:paraId="00D71665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ADE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A53A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7E90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2EC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9127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56E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2 380 395,00</w:t>
            </w:r>
          </w:p>
        </w:tc>
      </w:tr>
      <w:tr w:rsidR="00345A31" w:rsidRPr="00DF0E35" w14:paraId="1A96EA11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53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A857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FB79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2277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1E33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8C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1 088 400,00</w:t>
            </w:r>
          </w:p>
        </w:tc>
      </w:tr>
      <w:tr w:rsidR="00345A31" w:rsidRPr="00DF0E35" w14:paraId="111815D1" w14:textId="77777777" w:rsidTr="00DF0E35">
        <w:trPr>
          <w:trHeight w:val="29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B8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4E44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5FD9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D56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125B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E05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23 500,00</w:t>
            </w:r>
          </w:p>
        </w:tc>
      </w:tr>
      <w:tr w:rsidR="00345A31" w:rsidRPr="00DF0E35" w14:paraId="28766576" w14:textId="77777777" w:rsidTr="00345A31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ACD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8C3F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2D1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5E50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0F38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206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DF0E35" w14:paraId="0E6E3E56" w14:textId="77777777" w:rsidTr="00345A31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1E2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3D6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6453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A798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4BDA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987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DF0E35" w14:paraId="5F72810D" w14:textId="77777777" w:rsidTr="00345A31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27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2C23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2465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09F6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0875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DD2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3A4AD227" w14:textId="77777777" w:rsidTr="00DF0E35">
        <w:trPr>
          <w:trHeight w:val="5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60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319D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32D6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1187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45D7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FFC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506C3533" w14:textId="77777777" w:rsidTr="00345A31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F4B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для  обеспечения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5D6F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3C50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B53F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13F8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611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5C89A5B5" w14:textId="77777777" w:rsidTr="00345A31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C5CF" w14:textId="77777777" w:rsidR="00345A31" w:rsidRPr="00DF0E35" w:rsidRDefault="00345A31" w:rsidP="00345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E7FB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5C64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459D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8B62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A0F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461B39B8" w14:textId="77777777" w:rsidTr="00345A31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F98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EA1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9467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0E8E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4674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A5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4F89BD72" w14:textId="77777777" w:rsidTr="00345A31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0FD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6E70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9C04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30BC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6FDB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1745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657A44A8" w14:textId="77777777" w:rsidTr="00345A31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97F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347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66D7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37BC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1391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73A0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2FED6F3E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D5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8008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893E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FF2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0EE7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A070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05C73FFF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581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E526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B717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D93D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E5BC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C61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121A82D5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D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6661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8130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F62C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DB86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F2C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CCCEB5A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EF7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5342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F6A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12D1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C87E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798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DF0E35" w14:paraId="2C21D738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E35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                      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Сохранение и развитие архивного дела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66B9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9B56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00F1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0092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D33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6E67B951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FB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ADDB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8A2F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02C9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AFD9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02D5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794D9BB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556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24FB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936F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F462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4040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D4D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4885D1F" w14:textId="77777777" w:rsidTr="00DF0E35">
        <w:trPr>
          <w:trHeight w:val="56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C4A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246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E3B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B48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338D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D7B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5DCD9324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5FB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956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9669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177C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C43A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AF3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672C8AEE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4D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00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8A1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D698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6BAF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25F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DF0E35" w14:paraId="6605FF28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BA6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D06F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1D30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9997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0857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813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DF0E35" w14:paraId="106D4819" w14:textId="77777777" w:rsidTr="00DF0E35">
        <w:trPr>
          <w:trHeight w:val="26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9C1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проявлениями.повышению</w:t>
            </w:r>
            <w:proofErr w:type="spellEnd"/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3E4A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84FA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5C51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5E48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C261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DF0E35" w14:paraId="0EA21F2B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AC7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C32B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2560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AD8D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E17B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65E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099BC489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7CB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6D53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D7D8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4D3B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B1E7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DF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247EDDA9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73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3EEB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9548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D3A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D10A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05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10693E04" w14:textId="77777777" w:rsidTr="00345A31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6B7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8C01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E1DB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74D9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7D48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1D8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6F415AA9" w14:textId="77777777" w:rsidTr="00DF0E35">
        <w:trPr>
          <w:trHeight w:val="34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DF2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10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4BE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5B4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62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D17" w14:textId="14FF1389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6E752ACC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076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D3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B44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CE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F0A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CC6" w14:textId="6006933F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2655FCE1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D04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9C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D97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01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C1C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9A3" w14:textId="2F63AD6E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09BEEAFD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55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56A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A1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F9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55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134" w14:textId="2E8FBE98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06D0C30A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B03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2D8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A1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0E0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76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5D0" w14:textId="2F4E100A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6C370595" w14:textId="77777777" w:rsidTr="00345A31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0C2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425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53E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C3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A18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7B2" w14:textId="43F3F7AB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2ED0B2BF" w14:textId="77777777" w:rsidTr="00345A31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10F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22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FB3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90F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8EE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9E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65 000,00</w:t>
            </w:r>
          </w:p>
        </w:tc>
      </w:tr>
      <w:tr w:rsidR="00345A31" w:rsidRPr="00DF0E35" w14:paraId="75CFDCAB" w14:textId="77777777" w:rsidTr="00345A31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1597" w14:textId="77777777" w:rsidR="00345A31" w:rsidRPr="00DF0E35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14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BF5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6D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9E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8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39D13709" w14:textId="77777777" w:rsidTr="00345A31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710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CC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50B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31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595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74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39E817A4" w14:textId="77777777" w:rsidTr="00345A31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2D5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FB2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49F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E03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ADB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1C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07D1A850" w14:textId="77777777" w:rsidTr="00345A31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AFD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вопросов  по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ACF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3BC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B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E9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4A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04870D69" w14:textId="77777777" w:rsidTr="00345A31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CBA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6D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D5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A0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47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0E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26B2CD4E" w14:textId="77777777" w:rsidTr="00345A31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228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57E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539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E4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CB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8A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7AC6309" w14:textId="77777777" w:rsidTr="00DF0E35">
        <w:trPr>
          <w:trHeight w:val="94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EC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6DF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31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67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C77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6B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DF0E35" w14:paraId="26413242" w14:textId="77777777" w:rsidTr="00345A31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17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61F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717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689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A04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2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DF0E35" w14:paraId="2BB7D3CF" w14:textId="77777777" w:rsidTr="00345A31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47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6FF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52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65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9A2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FA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DF0E35" w14:paraId="362F5696" w14:textId="77777777" w:rsidTr="00345A31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6A7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мероприятие  “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2EE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F4F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5F4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0AF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0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DF0E35" w14:paraId="47154937" w14:textId="77777777" w:rsidTr="00345A31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860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2DC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5C8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1E0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00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D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DF0E35" w14:paraId="2D7E0D2C" w14:textId="77777777" w:rsidTr="00DF0E35">
        <w:trPr>
          <w:trHeight w:val="8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1F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D0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23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F9B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0A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3E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DF0E35" w14:paraId="1911AE45" w14:textId="77777777" w:rsidTr="00DF0E35">
        <w:trPr>
          <w:trHeight w:val="27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2E6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AC1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CE4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F37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BA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9D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98 805,00</w:t>
            </w:r>
          </w:p>
        </w:tc>
      </w:tr>
      <w:tr w:rsidR="00345A31" w:rsidRPr="00DF0E35" w14:paraId="6BD202AD" w14:textId="77777777" w:rsidTr="00DF0E35">
        <w:trPr>
          <w:trHeight w:val="26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A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16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C8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4D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07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93 805,00</w:t>
            </w:r>
          </w:p>
        </w:tc>
      </w:tr>
      <w:tr w:rsidR="00345A31" w:rsidRPr="00DF0E35" w14:paraId="66F2B1F7" w14:textId="77777777" w:rsidTr="00345A31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87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E89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67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F4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81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B6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93 805,00</w:t>
            </w:r>
          </w:p>
        </w:tc>
      </w:tr>
      <w:tr w:rsidR="00345A31" w:rsidRPr="00DF0E35" w14:paraId="354AA7AC" w14:textId="77777777" w:rsidTr="00345A31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6B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F8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69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61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F6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63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93 805,00</w:t>
            </w:r>
          </w:p>
        </w:tc>
      </w:tr>
      <w:tr w:rsidR="00345A31" w:rsidRPr="00DF0E35" w14:paraId="46CEB15F" w14:textId="77777777" w:rsidTr="00DF0E35">
        <w:trPr>
          <w:trHeight w:val="5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3AD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1D4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81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F9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1D4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56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4CC0BD77" w14:textId="77777777" w:rsidTr="00DF0E35">
        <w:trPr>
          <w:trHeight w:val="128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5D2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B01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AB9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92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45D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28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5FDC842D" w14:textId="77777777" w:rsidTr="00DF0E35">
        <w:trPr>
          <w:trHeight w:val="225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F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CAF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D57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4CD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8B7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A1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2A98926" w14:textId="77777777" w:rsidTr="00345A31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40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B18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7D1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5DD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67A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E9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60C3A754" w14:textId="77777777" w:rsidTr="00345A31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6A4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AF7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05F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25E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FAB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36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6880AAB8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3D9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E8A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3E5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090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B8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C7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2FF02375" w14:textId="77777777" w:rsidTr="00345A31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32B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A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BD5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C7F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42A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DB4" w14:textId="6DB6624C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2 878 87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DF0E35" w14:paraId="1053C5FF" w14:textId="77777777" w:rsidTr="00DF0E35">
        <w:trPr>
          <w:trHeight w:val="27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D04" w14:textId="77777777" w:rsidR="00345A31" w:rsidRPr="00DF0E35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0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F9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4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7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22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45A31" w:rsidRPr="00DF0E35" w14:paraId="4844A049" w14:textId="77777777" w:rsidTr="00345A31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0D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AED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4B3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F42" w14:textId="77777777" w:rsidR="00345A31" w:rsidRPr="00DF0E35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4B6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CE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45A31" w:rsidRPr="00DF0E35" w14:paraId="2DE07B73" w14:textId="77777777" w:rsidTr="00345A31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23B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расходы  органов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F84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9A1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4B1" w14:textId="77777777" w:rsidR="00345A31" w:rsidRPr="00DF0E35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D8E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D5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45A31" w:rsidRPr="00DF0E35" w14:paraId="2D76D1EE" w14:textId="77777777" w:rsidTr="00345A31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808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8CB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54C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0B3" w14:textId="77777777" w:rsidR="00345A31" w:rsidRPr="00DF0E35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F92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4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45A31" w:rsidRPr="00DF0E35" w14:paraId="49D3F2F8" w14:textId="77777777" w:rsidTr="00345A31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CA8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0AB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B61B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D89" w14:textId="77777777" w:rsidR="00345A31" w:rsidRPr="00DF0E35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0D6" w14:textId="77777777" w:rsidR="00345A31" w:rsidRPr="00DF0E35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0D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70 000,00</w:t>
            </w:r>
          </w:p>
        </w:tc>
      </w:tr>
      <w:tr w:rsidR="00345A31" w:rsidRPr="00DF0E35" w14:paraId="19294F4F" w14:textId="77777777" w:rsidTr="00DF0E35">
        <w:trPr>
          <w:trHeight w:val="34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AE5" w14:textId="77777777" w:rsidR="00345A31" w:rsidRPr="00DF0E35" w:rsidRDefault="00345A31" w:rsidP="00DF0E3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051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F9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CC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2A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615" w14:textId="7858881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2 808 87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DF0E35" w14:paraId="379A35C9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4EB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5AC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98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E4E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37C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BC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45A31" w:rsidRPr="00DF0E35" w14:paraId="501183F2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51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Энергосбережение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26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D2E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74B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061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09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45A31" w:rsidRPr="00DF0E35" w14:paraId="75ED7F17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B4C1" w14:textId="77777777" w:rsidR="00345A31" w:rsidRPr="00DF0E35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1C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F56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B5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874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7A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45A31" w:rsidRPr="00DF0E35" w14:paraId="3D338B61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9050" w14:textId="77777777" w:rsidR="00345A31" w:rsidRPr="00DF0E35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29C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78A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5B1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DD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A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45A31" w:rsidRPr="00DF0E35" w14:paraId="434D0505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EA8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BC5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04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CC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679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A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35 000,00</w:t>
            </w:r>
          </w:p>
        </w:tc>
      </w:tr>
      <w:tr w:rsidR="00345A31" w:rsidRPr="00DF0E35" w14:paraId="5DD12E51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7C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024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872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06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177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DC1" w14:textId="30C1EAD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2 773 87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14EFAE7F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50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4AB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895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1BF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67A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BC9" w14:textId="32BD00BA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1 282 97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0EB296F0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F4C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«Уличное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A04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898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C42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105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98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810 000,00</w:t>
            </w:r>
          </w:p>
        </w:tc>
      </w:tr>
      <w:tr w:rsidR="00345A31" w:rsidRPr="00DF0E35" w14:paraId="2E88F546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3AF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3E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9D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082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014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7F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810 000,00</w:t>
            </w:r>
          </w:p>
        </w:tc>
      </w:tr>
      <w:tr w:rsidR="00345A31" w:rsidRPr="00DF0E35" w14:paraId="2F44A6EC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507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E3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C76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47D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A3A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A9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810 000,00</w:t>
            </w:r>
          </w:p>
        </w:tc>
      </w:tr>
      <w:tr w:rsidR="00345A31" w:rsidRPr="00DF0E35" w14:paraId="14C3FB00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760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24D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550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B56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C53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8AA" w14:textId="6075A8D6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422 97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7DAAA091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EF4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BDE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2BF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8AA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266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8F4" w14:textId="1A06C70A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422 97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698F02AB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E94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A2A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CF6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AD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5E8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894" w14:textId="779AE0B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422 97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DF0E35" w14:paraId="6DE63A49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28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014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BA6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422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F31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9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DF0E35" w14:paraId="4ADE3C57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F33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3FA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A5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F73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15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CA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DF0E35" w14:paraId="4FEFC07E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AAA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825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FE6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ABD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1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F8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DF0E35" w14:paraId="61BE1D4A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4C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B7E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FAC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866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07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40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DF0E35" w14:paraId="7BDB773D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96C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CDB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1B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2E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88E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8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DF0E35" w14:paraId="2ABB99A1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56D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934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E3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33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FCC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62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DF0E35" w14:paraId="331D6D4B" w14:textId="77777777" w:rsidTr="00345A31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1F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DE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F4D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987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99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2A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DF0E35" w14:paraId="7DEBA7E3" w14:textId="77777777" w:rsidTr="00DF0E35">
        <w:trPr>
          <w:trHeight w:val="2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18D" w14:textId="77777777" w:rsidR="00345A31" w:rsidRPr="00DF0E35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6C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D5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4B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51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D9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6AB35C5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355027E5" w14:textId="77777777" w:rsidTr="00DF0E35">
        <w:trPr>
          <w:trHeight w:val="6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793" w14:textId="77777777" w:rsidR="00345A31" w:rsidRPr="00DF0E35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2D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CD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5E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AA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7C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208F522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30CEA5E7" w14:textId="77777777" w:rsidTr="00DF0E35">
        <w:trPr>
          <w:trHeight w:val="92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1B9" w14:textId="77777777" w:rsidR="00345A31" w:rsidRPr="00DF0E35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«Развитие культуры в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5A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8C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2C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63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6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3231852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2A97BF05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C3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1C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37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C8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EC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F1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2784BEC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1FFAE109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DC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DF0E3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8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92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E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A6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82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19E276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48E04AD4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10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Проведение мероприятий в области культурно-досугового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DD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AE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34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A4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70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25A5134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24D25115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2E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B4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8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22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40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6E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  <w:p w14:paraId="40BCC4A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DF0E35" w14:paraId="451FE22E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4E7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3CF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DAD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8D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11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58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22432D1A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EA0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2C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D2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7D7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43D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0C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1CAC37B8" w14:textId="77777777" w:rsidTr="00DF0E35">
        <w:trPr>
          <w:trHeight w:val="107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0422" w14:textId="77777777" w:rsidR="00345A31" w:rsidRPr="00DF0E35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3CF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3E9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767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331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E9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13B58401" w14:textId="77777777" w:rsidTr="00345A31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E5C" w14:textId="77777777" w:rsidR="00345A31" w:rsidRPr="00DF0E35" w:rsidRDefault="00345A31" w:rsidP="00345A3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«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граждан» муниципальной программы   «Социальная поддержка граждан» в  муниципальном </w:t>
            </w: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образовании «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4E1F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D593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5157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602D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1FB7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76DEA976" w14:textId="77777777" w:rsidTr="00345A31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9A5" w14:textId="77777777" w:rsidR="00345A31" w:rsidRPr="00DF0E35" w:rsidRDefault="00345A31" w:rsidP="00345A3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58A0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CBBC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DAD7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3BF9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C65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13D78F23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AB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0E86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1696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64D8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9AA4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7AD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25DE4036" w14:textId="77777777" w:rsidTr="00DF0E35">
        <w:trPr>
          <w:trHeight w:val="52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E83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A554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738F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185A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1C97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93A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DF0E35" w14:paraId="1A26854A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1E5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3282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8489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6B72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E3B2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F052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1582EC83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79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AB09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4459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DFA4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6985D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C7DB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5CA2B3FF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09CC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CB76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460D4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3754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679C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AE3D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2F85EC5B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2D21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Подпрограмма  «</w:t>
            </w:r>
            <w:proofErr w:type="gram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0469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2105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A881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3BF0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811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2BEF7F06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1DD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AEFE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2B4EE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3EEE5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098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30B6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55ACEEE2" w14:textId="77777777" w:rsidTr="00345A31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D8E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5F9F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2A590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4752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B15F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8443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DF0E35" w14:paraId="7DD79776" w14:textId="77777777" w:rsidTr="00345A31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275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3539A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B25B8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2D78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39ED9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E33F" w14:textId="77777777" w:rsidR="00345A31" w:rsidRPr="00DF0E35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F0E35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</w:tbl>
    <w:p w14:paraId="52DA972E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6AFBB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F0619C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DA537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181F73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7B4AFC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F84E9C" w14:textId="77777777" w:rsidR="00241D09" w:rsidRDefault="00241D09" w:rsidP="00DF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C7ED4" w14:textId="77777777" w:rsidR="00241D09" w:rsidRDefault="00241D09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C4B65A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286164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2A71FB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B835E3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BBE62B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15F64D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79DE0F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66BC80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FBBD7C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2727C5" w14:textId="77777777" w:rsidR="002361E6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EA378C" w14:textId="77777777" w:rsidR="002361E6" w:rsidRPr="003551DC" w:rsidRDefault="002361E6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CA61C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</w:p>
    <w:p w14:paraId="66161C8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51764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45347390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08424471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1485074" w14:textId="79667D75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E437530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3A6CC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14:paraId="2A52E3C3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местного бюджета </w:t>
      </w:r>
    </w:p>
    <w:p w14:paraId="48F868DC" w14:textId="77777777" w:rsidR="003551DC" w:rsidRPr="003551DC" w:rsidRDefault="00522E83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2025 и 2026</w:t>
      </w:r>
      <w:r w:rsidR="003551DC"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7CDBA286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10F6F062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1"/>
        <w:gridCol w:w="709"/>
        <w:gridCol w:w="708"/>
        <w:gridCol w:w="1560"/>
        <w:gridCol w:w="708"/>
        <w:gridCol w:w="1418"/>
        <w:gridCol w:w="1586"/>
      </w:tblGrid>
      <w:tr w:rsidR="00345A31" w:rsidRPr="0052673C" w14:paraId="4F900A6A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3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38341C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223241C" w14:textId="77777777" w:rsidR="00345A31" w:rsidRPr="0052673C" w:rsidRDefault="00345A31" w:rsidP="00345A31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6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F9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E2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754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D7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88C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Сумма на</w:t>
            </w:r>
          </w:p>
          <w:p w14:paraId="64DFA5B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2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Сумма на</w:t>
            </w:r>
          </w:p>
          <w:p w14:paraId="62A427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2026 год</w:t>
            </w:r>
          </w:p>
          <w:p w14:paraId="4E7DEA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482C9DAA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5FB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BA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C7C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F1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28E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79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1E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1B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</w:t>
            </w:r>
          </w:p>
        </w:tc>
      </w:tr>
      <w:tr w:rsidR="00345A31" w:rsidRPr="0052673C" w14:paraId="03C306BC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ED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8675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29EB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F8A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3B3A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E1D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4E7D1" w14:textId="77777777" w:rsidR="00345A31" w:rsidRPr="0052673C" w:rsidRDefault="00345A31" w:rsidP="00345A31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52673C">
              <w:rPr>
                <w:rFonts w:ascii="Times New Roman" w:hAnsi="Times New Roman" w:cs="Times New Roman"/>
                <w:b/>
                <w:sz w:val="21"/>
                <w:szCs w:val="21"/>
              </w:rPr>
              <w:t>9 216 361,00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E40A7" w14:textId="77777777" w:rsidR="00345A31" w:rsidRPr="0052673C" w:rsidRDefault="00345A31" w:rsidP="00345A31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b/>
                <w:sz w:val="21"/>
                <w:szCs w:val="21"/>
              </w:rPr>
              <w:t>9 265 140,00</w:t>
            </w:r>
          </w:p>
        </w:tc>
      </w:tr>
      <w:tr w:rsidR="00345A31" w:rsidRPr="0052673C" w14:paraId="2CE8A3AC" w14:textId="77777777" w:rsidTr="0052673C">
        <w:trPr>
          <w:trHeight w:val="97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96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28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87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FD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74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9E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01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60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7427BB60" w14:textId="77777777" w:rsidTr="0052673C">
        <w:trPr>
          <w:trHeight w:val="4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91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9B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19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CD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31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70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1C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221 114,00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72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442 911,00</w:t>
            </w:r>
          </w:p>
        </w:tc>
      </w:tr>
      <w:tr w:rsidR="00345A31" w:rsidRPr="0052673C" w14:paraId="47ED0B98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1E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6F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4A1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41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F58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051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6DB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7 165 119,00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EDD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7 117 745,00</w:t>
            </w:r>
          </w:p>
        </w:tc>
      </w:tr>
      <w:tr w:rsidR="00345A31" w:rsidRPr="0052673C" w14:paraId="03704E19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A7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B29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900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792F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EFF6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9DAA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7162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8F6C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088DCA59" w14:textId="77777777" w:rsidTr="00464E85">
        <w:trPr>
          <w:trHeight w:val="8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B6BB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C66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E262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4E2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15A9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E71A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B297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FE8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4EDD5109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7B3E" w14:textId="77777777" w:rsidR="00345A31" w:rsidRPr="0052673C" w:rsidRDefault="00345A31" w:rsidP="00345A3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DB3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33AE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6987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4C99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086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D6F4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397A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7C01C254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3A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F95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C450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03A7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0A27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51C3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7A52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672D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6CFB2A92" w14:textId="77777777" w:rsidTr="00464E85">
        <w:trPr>
          <w:trHeight w:val="6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1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53C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52A5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5546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380E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5126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0F11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E8F4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28FD6341" w14:textId="77777777" w:rsidTr="00464E85">
        <w:trPr>
          <w:trHeight w:val="8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D21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Функционирование Правительства Российской Федерации, высших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D65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4F11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320C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D6F6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8691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401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2 330 919,00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7D7C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2 330 919,00</w:t>
            </w:r>
          </w:p>
        </w:tc>
      </w:tr>
      <w:tr w:rsidR="00345A31" w:rsidRPr="0052673C" w14:paraId="2FFCB94B" w14:textId="77777777" w:rsidTr="00464E85">
        <w:trPr>
          <w:trHeight w:val="6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816B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A05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D10F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1209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BE559" w14:textId="77777777" w:rsidR="00345A31" w:rsidRPr="0052673C" w:rsidRDefault="00345A31" w:rsidP="00345A31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A4C6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26A7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BC0B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345A31" w:rsidRPr="0052673C" w14:paraId="0D166BE3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E6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Обеспечение  деятельности</w:t>
            </w:r>
            <w:proofErr w:type="gramEnd"/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D5A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25AC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09E5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65B1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1A77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29B4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B05B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345A31" w:rsidRPr="0052673C" w14:paraId="0BCFE80E" w14:textId="77777777" w:rsidTr="00464E85">
        <w:trPr>
          <w:trHeight w:val="7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9E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006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1F04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B7A6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2C9F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B8DD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DE51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9CD8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345A31" w:rsidRPr="0052673C" w14:paraId="747FF07E" w14:textId="77777777" w:rsidTr="00464E85">
        <w:trPr>
          <w:trHeight w:val="20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13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1AC0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263A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71F3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6724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BD99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6C1E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AA60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2 325 919,00</w:t>
            </w:r>
          </w:p>
        </w:tc>
      </w:tr>
      <w:tr w:rsidR="00345A31" w:rsidRPr="0052673C" w14:paraId="1EBE11D5" w14:textId="77777777" w:rsidTr="00464E85">
        <w:trPr>
          <w:trHeight w:val="3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1A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46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CF9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B2C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E0C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E0A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592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164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5653FDBF" w14:textId="77777777" w:rsidTr="00464E85">
        <w:trPr>
          <w:trHeight w:val="3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4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8F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59B8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D4D4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AB4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B0C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A7A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70E7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3CE1BA89" w14:textId="77777777" w:rsidTr="00464E85">
        <w:trPr>
          <w:trHeight w:val="3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98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AB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E83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DDEF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F13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9CBF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25C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C4C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68401A33" w14:textId="77777777" w:rsidTr="00464E85">
        <w:trPr>
          <w:trHeight w:val="3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E5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50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7B6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7D8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2D7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17B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9F65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D5D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43C25BDC" w14:textId="77777777" w:rsidTr="00464E85">
        <w:trPr>
          <w:trHeight w:val="3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F3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52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D64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645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755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672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2674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1923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39F92E21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DCB8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317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1A6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C0C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6D4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520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FE2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250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456CE159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79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Резервные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фонды  органов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A1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191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37F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D43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444F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68F9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0A31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0E3A4503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FE2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05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125A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F3B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506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E7AB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62C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78E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0E67783A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A4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D27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EA36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EEC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5555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738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CEC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75A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3CE9A189" w14:textId="77777777" w:rsidTr="00464E85">
        <w:trPr>
          <w:trHeight w:val="5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FD1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877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218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BB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FB4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F67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372B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5A72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759E5F71" w14:textId="77777777" w:rsidTr="00464E85">
        <w:trPr>
          <w:trHeight w:val="84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EA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Другие  общегосударственные</w:t>
            </w:r>
            <w:proofErr w:type="gramEnd"/>
          </w:p>
          <w:p w14:paraId="5AD123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8C15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D26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B9F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3BAF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95EF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D14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3 659 295,00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5BD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3 615 673,00</w:t>
            </w:r>
          </w:p>
        </w:tc>
      </w:tr>
      <w:tr w:rsidR="00345A31" w:rsidRPr="0052673C" w14:paraId="6FC3ECAE" w14:textId="77777777" w:rsidTr="00464E85">
        <w:trPr>
          <w:trHeight w:val="114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56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2C8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804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3B8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F4B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FC1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E8E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87 000,00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B8F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87 000,00</w:t>
            </w:r>
          </w:p>
        </w:tc>
      </w:tr>
      <w:tr w:rsidR="00345A31" w:rsidRPr="0052673C" w14:paraId="66759F80" w14:textId="77777777" w:rsidTr="00464E85">
        <w:trPr>
          <w:trHeight w:val="7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C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2C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729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25A0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544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2AF7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26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C487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</w:tr>
      <w:tr w:rsidR="00345A31" w:rsidRPr="0052673C" w14:paraId="53DDA430" w14:textId="77777777" w:rsidTr="00464E85">
        <w:trPr>
          <w:trHeight w:val="7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E5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2D8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B8D5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A92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167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8862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049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87 000,00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46B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87 000,00</w:t>
            </w:r>
          </w:p>
        </w:tc>
      </w:tr>
      <w:tr w:rsidR="00345A31" w:rsidRPr="0052673C" w14:paraId="38C68607" w14:textId="77777777" w:rsidTr="00464E85">
        <w:trPr>
          <w:trHeight w:val="7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A2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F72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90D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B39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29BC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F53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6A1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DDA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6A64D1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565F222C" w14:textId="77777777" w:rsidTr="0052673C">
        <w:trPr>
          <w:trHeight w:val="5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2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D24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CF5D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021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8A6E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7180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081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3D3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</w:tr>
      <w:tr w:rsidR="00345A31" w:rsidRPr="0052673C" w14:paraId="78A51CB9" w14:textId="77777777" w:rsidTr="0052673C">
        <w:trPr>
          <w:trHeight w:val="5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DF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C6D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452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AD3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2E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B1C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DB2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49F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</w:tr>
      <w:tr w:rsidR="00345A31" w:rsidRPr="0052673C" w14:paraId="5E8ECE4F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DD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AC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C96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C59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9B4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DD8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646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D15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39CC323B" w14:textId="77777777" w:rsidTr="00464E85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2CB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74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C62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302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97AC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8335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614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1DD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63799463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C671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CCD8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533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364D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18B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96C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BA3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8D32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57D123A8" w14:textId="77777777" w:rsidTr="00464E85">
        <w:trPr>
          <w:trHeight w:val="11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C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AB7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B41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3B4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51B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59F8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60B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CF1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6501E674" w14:textId="77777777" w:rsidTr="00464E85">
        <w:trPr>
          <w:trHeight w:val="6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CF5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BA7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7A47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28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90FB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D65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1A7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3 442 295,00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3D4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3 398 673,00</w:t>
            </w:r>
          </w:p>
        </w:tc>
      </w:tr>
      <w:tr w:rsidR="00345A31" w:rsidRPr="0052673C" w14:paraId="5767468D" w14:textId="77777777" w:rsidTr="00464E85">
        <w:trPr>
          <w:trHeight w:val="6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DD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B2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267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60A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C4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17CF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39A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D60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345A31" w:rsidRPr="0052673C" w14:paraId="761ED080" w14:textId="77777777" w:rsidTr="00464E85">
        <w:trPr>
          <w:trHeight w:val="6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84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0CD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A00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B82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AE7B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7D8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682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DC2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345A31" w:rsidRPr="0052673C" w14:paraId="0B0862E5" w14:textId="77777777" w:rsidTr="0052673C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C0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4D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0A1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DC4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F4A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DDA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02F0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2 380 395,00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A08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2 380 395,00</w:t>
            </w:r>
          </w:p>
        </w:tc>
      </w:tr>
      <w:tr w:rsidR="00345A31" w:rsidRPr="0052673C" w14:paraId="772820DF" w14:textId="77777777" w:rsidTr="00464E85">
        <w:trPr>
          <w:trHeight w:val="6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95A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E7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EBD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F54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090E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37A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CB4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1 038 400,00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9BF2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994 778,00</w:t>
            </w:r>
          </w:p>
        </w:tc>
      </w:tr>
      <w:tr w:rsidR="00345A31" w:rsidRPr="0052673C" w14:paraId="3F5F8B93" w14:textId="77777777" w:rsidTr="00464E85">
        <w:trPr>
          <w:trHeight w:val="4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110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44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719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645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086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7F5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45F5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955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</w:tr>
      <w:tr w:rsidR="00345A31" w:rsidRPr="0052673C" w14:paraId="2B5722FC" w14:textId="77777777" w:rsidTr="00464E85">
        <w:trPr>
          <w:trHeight w:val="5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6F3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E25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C9D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35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E151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CDB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4ED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C4D1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</w:tr>
      <w:tr w:rsidR="00345A31" w:rsidRPr="0052673C" w14:paraId="2E660D4E" w14:textId="77777777" w:rsidTr="00464E85">
        <w:trPr>
          <w:trHeight w:val="289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2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27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0FD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41E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C57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0335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DB4E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182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</w:tr>
      <w:tr w:rsidR="00345A31" w:rsidRPr="0052673C" w14:paraId="6EC92415" w14:textId="77777777" w:rsidTr="00464E85">
        <w:trPr>
          <w:trHeight w:val="10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44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A4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8F6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B57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A66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AE5F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5AA6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7BB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1098181D" w14:textId="77777777" w:rsidTr="0052673C">
        <w:trPr>
          <w:trHeight w:val="5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A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D16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947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B55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66D7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139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07ED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07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4493D19E" w14:textId="77777777" w:rsidTr="00464E85">
        <w:trPr>
          <w:trHeight w:val="5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DB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для  обеспечения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4F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F07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5A88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FC0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E41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0CD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A56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076ABF56" w14:textId="77777777" w:rsidTr="00464E85">
        <w:trPr>
          <w:trHeight w:val="5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A45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2CB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3D6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45D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B45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EEB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EF5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AF58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34ABBB7F" w14:textId="77777777" w:rsidTr="00464E85">
        <w:trPr>
          <w:trHeight w:val="44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FC4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050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4BB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CAB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ECC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D13A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8A8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893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4FBA6437" w14:textId="77777777" w:rsidTr="00464E85">
        <w:trPr>
          <w:trHeight w:val="44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D2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B6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83B4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7F3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5CE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F75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9534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CF39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72410BC1" w14:textId="77777777" w:rsidTr="0052673C">
        <w:trPr>
          <w:trHeight w:val="4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62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38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A9BE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ACE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BDE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1A1A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31D3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4C4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90096CF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D12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21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A805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B99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107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7C36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F63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B1C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E371F21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C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« Создание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благоприятных условий для привлекательности места проживания детей 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9F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342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0F7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6CC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894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69EC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76C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2EFB1AF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1A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8B8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C79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EF5F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F79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2ED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A138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B37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B7E00EB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1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4D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505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635B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7EF8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D92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CB4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8BA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ED2551F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FE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« Сохранение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развитие архивного дела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F6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D2D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AAF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621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D41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3F08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F15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7925D4A1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4F1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14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14E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4E3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C00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B851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DD3A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CAA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2F76C9E4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D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A1C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B5F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6DD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36D6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9A2D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843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CD7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2E424FA1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F1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мероприятий по формированию и содержанию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муниципального архива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669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810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2B73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BCB2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DF2B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4EB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CC2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508C95BC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AE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AF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67B0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BD98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4B2C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C93D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003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A18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285078D1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2E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6E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44F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F4BF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226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B8C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7DA6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316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</w:tr>
      <w:tr w:rsidR="00345A31" w:rsidRPr="0052673C" w14:paraId="606D6225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B1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07D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0CA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FCC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F31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0737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96A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930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</w:tr>
      <w:tr w:rsidR="00345A31" w:rsidRPr="0052673C" w14:paraId="6E0E6CC1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04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правонарушений,  борьбы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 коррупционными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проявлениями.повышениюкультуры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55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E82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6B6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06B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FB9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F80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41F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10000,00</w:t>
            </w:r>
          </w:p>
        </w:tc>
      </w:tr>
      <w:tr w:rsidR="00345A31" w:rsidRPr="0052673C" w14:paraId="2AA46C8D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1F5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18C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F3E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1E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42B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F3E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0F8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B2C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6AE9A611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8F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CAC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DD4F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0F46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15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A9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9DB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B0A5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49B13E78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5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9D05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B73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F93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A93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2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BC7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C1EA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04627A45" w14:textId="77777777" w:rsidTr="00464E85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4B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9DE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E40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792A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280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62C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756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145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702D06BD" w14:textId="77777777" w:rsidTr="00464E85">
        <w:trPr>
          <w:trHeight w:val="4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F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D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7B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9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C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5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10AD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AE5E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2369CC98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82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D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DC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B6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40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251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B3E1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9C9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503C9D96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9C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3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A6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B7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F4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9E1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F45B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27A5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0CD83983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699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 органов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2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6B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D7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C9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55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F07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9783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7446AF18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FD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5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D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64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9EB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F1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A42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F42A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034A43F6" w14:textId="77777777" w:rsidTr="00464E85">
        <w:trPr>
          <w:trHeight w:val="6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22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DA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08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C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31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974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091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0007BADB" w14:textId="77777777" w:rsidTr="00464E85">
        <w:trPr>
          <w:trHeight w:val="7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A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2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DC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6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5D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B51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40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6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65 000,00</w:t>
            </w:r>
          </w:p>
        </w:tc>
      </w:tr>
      <w:tr w:rsidR="00345A31" w:rsidRPr="0052673C" w14:paraId="0505467E" w14:textId="77777777" w:rsidTr="00464E85">
        <w:trPr>
          <w:trHeight w:val="11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CEB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7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7E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93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715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A0D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60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8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43B87724" w14:textId="77777777" w:rsidTr="00464E85">
        <w:trPr>
          <w:trHeight w:val="7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07E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7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F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B86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DED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2B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31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12E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0CF1B8E5" w14:textId="77777777" w:rsidTr="00464E85">
        <w:trPr>
          <w:trHeight w:val="7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70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E7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D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6B7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8C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36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8C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E9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777EE4E3" w14:textId="77777777" w:rsidTr="00464E85">
        <w:trPr>
          <w:trHeight w:val="7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F4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мероприятие   “Реализация полномочий органов местного самоуправления по решению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вопросов  по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5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C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23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E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5E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52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C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39E6D1DA" w14:textId="77777777" w:rsidTr="00464E85">
        <w:trPr>
          <w:trHeight w:val="7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D0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80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93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C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C7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1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D5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98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6D9F5217" w14:textId="77777777" w:rsidTr="00464E85">
        <w:trPr>
          <w:trHeight w:val="7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63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D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F77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97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DA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00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E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9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45A31" w:rsidRPr="0052673C" w14:paraId="67C47342" w14:textId="77777777" w:rsidTr="0052673C">
        <w:trPr>
          <w:trHeight w:val="15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1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E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71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88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C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D2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D1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D4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936AEC5" w14:textId="77777777" w:rsidTr="00464E85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C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DF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2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FC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B9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E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82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12C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310AA86E" w14:textId="77777777" w:rsidTr="00464E85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77C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B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0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A6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1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6A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2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B6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31708F40" w14:textId="77777777" w:rsidTr="00464E85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C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Основное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мероприятие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5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9C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0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47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1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91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E85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5B5784BB" w14:textId="77777777" w:rsidTr="00464E85">
        <w:trPr>
          <w:trHeight w:val="6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59D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9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72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3C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04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4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9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C5C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007C902B" w14:textId="77777777" w:rsidTr="00464E85">
        <w:trPr>
          <w:trHeight w:val="11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1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1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FA4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7E5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54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4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3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CA6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18967519" w14:textId="77777777" w:rsidTr="00464E85">
        <w:trPr>
          <w:trHeight w:val="6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77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CD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B5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C1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38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96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05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273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45F5250" w14:textId="77777777" w:rsidTr="0052673C">
        <w:trPr>
          <w:trHeight w:val="5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0D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A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D1C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DA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67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67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5F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69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0732612" w14:textId="77777777" w:rsidTr="00464E85">
        <w:trPr>
          <w:trHeight w:val="16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7B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9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35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7DE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A5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621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D2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F3327DD" w14:textId="77777777" w:rsidTr="00464E85">
        <w:trPr>
          <w:trHeight w:val="3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65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9E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EE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B5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34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98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9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14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715B0EFA" w14:textId="77777777" w:rsidTr="0052673C">
        <w:trPr>
          <w:trHeight w:val="5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3B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9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0E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4E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B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82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E36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F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0D59C38" w14:textId="77777777" w:rsidTr="00464E85">
        <w:trPr>
          <w:trHeight w:val="14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7D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C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E3A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AB9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D0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3AA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9E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75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2BF25CD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FE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B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A1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7D6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103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D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CF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A60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02D9C4E" w14:textId="77777777" w:rsidTr="00464E85">
        <w:trPr>
          <w:trHeight w:val="5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4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38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3E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F9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04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37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1D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1 153 325,00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9E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992 566,00</w:t>
            </w:r>
          </w:p>
        </w:tc>
      </w:tr>
      <w:tr w:rsidR="00345A31" w:rsidRPr="0052673C" w14:paraId="32D29C27" w14:textId="77777777" w:rsidTr="0052673C">
        <w:trPr>
          <w:trHeight w:val="2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6D1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F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2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9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E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2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7D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8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</w:tr>
      <w:tr w:rsidR="00345A31" w:rsidRPr="0052673C" w14:paraId="5E2DA413" w14:textId="77777777" w:rsidTr="00464E85">
        <w:trPr>
          <w:trHeight w:val="5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6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799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99E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5B7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17B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08C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2C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B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</w:tr>
      <w:tr w:rsidR="00345A31" w:rsidRPr="0052673C" w14:paraId="48D8228C" w14:textId="77777777" w:rsidTr="00464E85">
        <w:trPr>
          <w:trHeight w:val="5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A7E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Непрограммные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 органов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23B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C95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B773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26B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BF7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C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3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</w:tr>
      <w:tr w:rsidR="00345A31" w:rsidRPr="0052673C" w14:paraId="3DEC5F14" w14:textId="77777777" w:rsidTr="00464E85">
        <w:trPr>
          <w:trHeight w:val="5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509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B63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286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2F1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D3D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DCA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3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C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</w:tr>
      <w:tr w:rsidR="00345A31" w:rsidRPr="0052673C" w14:paraId="61E900BD" w14:textId="77777777" w:rsidTr="00464E85">
        <w:trPr>
          <w:trHeight w:val="5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0C0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176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24C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CB3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69E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232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0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1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70000,00</w:t>
            </w:r>
          </w:p>
        </w:tc>
      </w:tr>
      <w:tr w:rsidR="00345A31" w:rsidRPr="0052673C" w14:paraId="7CDADD09" w14:textId="77777777" w:rsidTr="0052673C">
        <w:trPr>
          <w:trHeight w:val="2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560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Благоустройство</w:t>
            </w:r>
          </w:p>
          <w:p w14:paraId="7E4851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1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1D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1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56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43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D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1 083 325,00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08C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922 566,00</w:t>
            </w:r>
          </w:p>
        </w:tc>
      </w:tr>
      <w:tr w:rsidR="00345A31" w:rsidRPr="0052673C" w14:paraId="064F70EF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90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D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5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C8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6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9D6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2A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0A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</w:tr>
      <w:tr w:rsidR="00345A31" w:rsidRPr="0052673C" w14:paraId="7DBBD928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07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Энергосбережение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6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D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6EC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14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8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BE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C7A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</w:tr>
      <w:tr w:rsidR="00345A31" w:rsidRPr="0052673C" w14:paraId="1963A19A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A07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A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6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F9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CA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D5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C5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</w:tr>
      <w:tr w:rsidR="00345A31" w:rsidRPr="0052673C" w14:paraId="21E0FF10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535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7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A92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1F2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11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28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99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6D0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</w:tr>
      <w:tr w:rsidR="00345A31" w:rsidRPr="0052673C" w14:paraId="6B4B6CC6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C7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0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22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48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33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FF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D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8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35000,00</w:t>
            </w:r>
          </w:p>
        </w:tc>
      </w:tr>
      <w:tr w:rsidR="00345A31" w:rsidRPr="0052673C" w14:paraId="3B1030DF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E5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5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60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58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93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4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11D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1 048 325,00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2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887 566,00</w:t>
            </w:r>
          </w:p>
        </w:tc>
      </w:tr>
      <w:tr w:rsidR="00345A31" w:rsidRPr="0052673C" w14:paraId="4D5A9C9F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AC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E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8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CD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41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B8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28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1 048 325,00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2F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887 566,00</w:t>
            </w:r>
          </w:p>
        </w:tc>
      </w:tr>
      <w:tr w:rsidR="00345A31" w:rsidRPr="0052673C" w14:paraId="6FB533B9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70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3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7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895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B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DE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67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D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</w:tr>
      <w:tr w:rsidR="00345A31" w:rsidRPr="0052673C" w14:paraId="7C5057E1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C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0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C7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3B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D30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E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3F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CB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</w:tr>
      <w:tr w:rsidR="00345A31" w:rsidRPr="0052673C" w14:paraId="2E2AB1D2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41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7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2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DD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F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EF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10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64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790 000,00</w:t>
            </w:r>
          </w:p>
        </w:tc>
      </w:tr>
      <w:tr w:rsidR="00345A31" w:rsidRPr="0052673C" w14:paraId="118BD1A4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83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Озеленение и прочие мероприятия по благоустройству»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5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4A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5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55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60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2A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8A2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45A31" w:rsidRPr="0052673C" w14:paraId="185E6BDE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4CA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4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6E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F2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41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91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00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A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45A31" w:rsidRPr="0052673C" w14:paraId="103B7293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B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0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7C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CB2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BC5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33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7B2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87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45A31" w:rsidRPr="0052673C" w14:paraId="4D885BD7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3C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4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BDD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0C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A1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2E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63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37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52673C" w14:paraId="7DC31405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8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D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B8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76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AE5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71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E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E8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52673C" w14:paraId="4878D142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F2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4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9E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57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88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2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81B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C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52673C" w14:paraId="174469B5" w14:textId="77777777" w:rsidTr="0052673C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066" w14:textId="77777777" w:rsidR="00345A31" w:rsidRPr="0052673C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7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9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D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A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0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1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64B1CB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3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7E40CE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68459BDA" w14:textId="77777777" w:rsidTr="0052673C">
        <w:trPr>
          <w:trHeight w:val="6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F9C" w14:textId="77777777" w:rsidR="00345A31" w:rsidRPr="0052673C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8C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0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C0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60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AB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9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3D9325E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D0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74CC9A3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66BE5C42" w14:textId="77777777" w:rsidTr="0052673C">
        <w:trPr>
          <w:trHeight w:val="14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2E7" w14:textId="77777777" w:rsidR="00345A31" w:rsidRPr="0052673C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Муниципальная программа «Развитие культуры в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9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7E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B5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51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AC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CC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1502A5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A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7C29B2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40ACA330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9E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1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82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B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B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3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FC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2E6E35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A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5F89B3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62524E75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5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A2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7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9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BE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7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4B2D4F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1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381395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54B54F95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8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Проведение мероприятий в области культурно-досугового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D1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BC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2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3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0C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A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69E2BC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4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1F3BD0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65BC7E89" w14:textId="77777777" w:rsidTr="00464E85">
        <w:trPr>
          <w:trHeight w:val="2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2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E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0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E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42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0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D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7852C83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76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  <w:p w14:paraId="049BBD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45A31" w:rsidRPr="0052673C" w14:paraId="4041F930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1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48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7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011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FC5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B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4C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18BFDB62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86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A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AC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76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AC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97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8C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406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5A86858C" w14:textId="77777777" w:rsidTr="00464E85">
        <w:trPr>
          <w:trHeight w:val="14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ECFC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3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42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484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A7C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5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1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FD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50749E51" w14:textId="77777777" w:rsidTr="00464E85">
        <w:trPr>
          <w:trHeight w:val="6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88B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«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650C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605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4B7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C12D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C3E2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9AC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F2D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6BE3334F" w14:textId="77777777" w:rsidTr="00464E85">
        <w:trPr>
          <w:trHeight w:val="13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F25" w14:textId="77777777" w:rsidR="00345A31" w:rsidRPr="0052673C" w:rsidRDefault="00345A31" w:rsidP="00345A3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E07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0F1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510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6F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F6B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CB1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E27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625EAA39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3E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пенсий за выслугу лет и доплат к пенсиям муниципальных</w:t>
            </w:r>
          </w:p>
          <w:p w14:paraId="1D576E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59F9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89E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B3F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2A62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CE6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1EA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3BB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649B9983" w14:textId="77777777" w:rsidTr="00464E85">
        <w:trPr>
          <w:trHeight w:val="8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27A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B89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9612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10F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7B9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560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8CE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CACB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53F3DC18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220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9F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CDD8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1D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AE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85D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5674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835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BADC47A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E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26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FE2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CEB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9DE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A5B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243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3D9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4FEC883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5D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Муниципальная программа «Повышение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67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88C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B50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E45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A54C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94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48C1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0D089F1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CF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CF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A01A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DEB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923C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E0F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450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F01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526D012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8A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10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F9E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D3E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4CF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2E4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93E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194D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8073A8F" w14:textId="77777777" w:rsidTr="00464E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1A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8A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484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0C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B50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A31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B79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FA41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E0FA83B" w14:textId="77777777" w:rsidTr="00464E85">
        <w:trPr>
          <w:trHeight w:val="12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3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36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4EB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85CB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A43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90A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D60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C30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</w:tbl>
    <w:p w14:paraId="19B5CF3B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EDBBE35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1CE4CC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2558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17F9C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D62A0D" w14:textId="77777777" w:rsid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134DA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886C6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5472A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8C0D0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4D62C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0260A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14E56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F0283" w14:textId="77777777" w:rsidR="00AC489D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04A3D" w14:textId="77777777" w:rsidR="00AC489D" w:rsidRPr="003551DC" w:rsidRDefault="00AC489D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7F7A3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3E38E" w14:textId="77777777" w:rsidR="003551DC" w:rsidRPr="003551DC" w:rsidRDefault="003551DC" w:rsidP="00526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DB96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14:paraId="6B7E265D" w14:textId="528C1D92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AC489D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AC489D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6192B35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53F7370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E06A4EA" w14:textId="40F699D9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FF186A3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C70F0E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2995F08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>Распределение бюджетных ассигнований</w:t>
      </w:r>
    </w:p>
    <w:p w14:paraId="40DF92AB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видов </w:t>
      </w:r>
      <w:r w:rsidR="00D369EF" w:rsidRPr="003551DC">
        <w:rPr>
          <w:rFonts w:ascii="Times New Roman" w:eastAsia="Times New Roman" w:hAnsi="Times New Roman" w:cs="Courier New"/>
          <w:b/>
          <w:sz w:val="28"/>
          <w:szCs w:val="28"/>
        </w:rPr>
        <w:t>расходов классификации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р</w:t>
      </w:r>
      <w:r w:rsidR="00522E83">
        <w:rPr>
          <w:rFonts w:ascii="Times New Roman" w:eastAsia="Times New Roman" w:hAnsi="Times New Roman" w:cs="Courier New"/>
          <w:b/>
          <w:sz w:val="28"/>
          <w:szCs w:val="28"/>
        </w:rPr>
        <w:t>асходов местного бюджета на 2024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</w:t>
      </w:r>
    </w:p>
    <w:p w14:paraId="5C0A7F03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78E94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840"/>
      </w:tblGrid>
      <w:tr w:rsidR="00345A31" w:rsidRPr="0052673C" w14:paraId="09021C6B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A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4B8F520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44A7E2E" w14:textId="77777777" w:rsidR="00345A31" w:rsidRPr="0052673C" w:rsidRDefault="00345A31" w:rsidP="00345A31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87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41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5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Сумма</w:t>
            </w:r>
          </w:p>
          <w:p w14:paraId="1292137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а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2024 год</w:t>
            </w:r>
          </w:p>
        </w:tc>
      </w:tr>
      <w:tr w:rsidR="00345A31" w:rsidRPr="0052673C" w14:paraId="047FB6EC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FA5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0F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5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E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</w:tr>
      <w:tr w:rsidR="00345A31" w:rsidRPr="0052673C" w14:paraId="170F524F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24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2E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D1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6B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11123793,00</w:t>
            </w:r>
          </w:p>
        </w:tc>
      </w:tr>
      <w:tr w:rsidR="00345A31" w:rsidRPr="0052673C" w14:paraId="648A47D1" w14:textId="77777777" w:rsidTr="0052673C">
        <w:trPr>
          <w:trHeight w:val="7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3AF" w14:textId="77777777" w:rsidR="00345A31" w:rsidRPr="0052673C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«Развитие культуры в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19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7C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6E2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45A31" w:rsidRPr="0052673C" w14:paraId="4DEE2BCC" w14:textId="77777777" w:rsidTr="00345A31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8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F0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39EF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61D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45A31" w:rsidRPr="0052673C" w14:paraId="39D4B294" w14:textId="77777777" w:rsidTr="0052673C">
        <w:trPr>
          <w:trHeight w:val="5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6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85D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351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2DF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45A31" w:rsidRPr="0052673C" w14:paraId="753C3C53" w14:textId="77777777" w:rsidTr="0052673C">
        <w:trPr>
          <w:trHeight w:val="56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A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C0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DC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ED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45A31" w:rsidRPr="0052673C" w14:paraId="361EC2E2" w14:textId="77777777" w:rsidTr="00345A31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3C22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6A11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FE1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90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52673C" w14:paraId="7B28E4B0" w14:textId="77777777" w:rsidTr="00345A31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AD6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«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332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356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3A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52673C" w14:paraId="1EC9E9E2" w14:textId="77777777" w:rsidTr="00345A31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2753" w14:textId="77777777" w:rsidR="00345A31" w:rsidRPr="0052673C" w:rsidRDefault="00345A31" w:rsidP="00345A3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90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02 2 0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955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AD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52673C" w14:paraId="1D6F01B3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498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7DCB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B51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2FF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52673C" w14:paraId="550C89CE" w14:textId="77777777" w:rsidTr="00345A31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FF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66D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4A1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4BFB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210 000,00</w:t>
            </w:r>
          </w:p>
        </w:tc>
      </w:tr>
      <w:tr w:rsidR="00345A31" w:rsidRPr="0052673C" w14:paraId="5E02F19D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D0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B48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039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06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3BC239DF" w14:textId="77777777" w:rsidTr="00345A31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0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91C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0CB4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B20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11C5C62E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EC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0E8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1 0000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448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199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79A5A9B8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7F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79D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E0D0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677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02984D73" w14:textId="77777777" w:rsidTr="00345A31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EB9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78B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2605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DC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6165DDD9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D04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EAA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6F0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E06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3DE6E47F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F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435B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D33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77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2EB9652E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D8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538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6428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B29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189AA0EF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5CE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7861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03C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8E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5AD4A24B" w14:textId="77777777" w:rsidTr="00345A31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B2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Энергосбережение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596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DA5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60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6C14C051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F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515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716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E4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2EFC3B8F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CFFE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24B1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8A3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AA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27736074" w14:textId="77777777" w:rsidTr="00345A31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9B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D84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B91D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602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00</w:t>
            </w:r>
          </w:p>
        </w:tc>
      </w:tr>
      <w:tr w:rsidR="00345A31" w:rsidRPr="0052673C" w14:paraId="394CC9E2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15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8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8415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FEE11" w14:textId="603C93AE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1 282 979,00</w:t>
            </w:r>
          </w:p>
        </w:tc>
      </w:tr>
      <w:tr w:rsidR="00345A31" w:rsidRPr="0052673C" w14:paraId="79235559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B66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826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8D69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DF2AA" w14:textId="7CB8CB10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1 282 97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452940EF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F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1FE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27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3419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810 000,00</w:t>
            </w:r>
          </w:p>
        </w:tc>
      </w:tr>
      <w:tr w:rsidR="00345A31" w:rsidRPr="0052673C" w14:paraId="0A8366CC" w14:textId="77777777" w:rsidTr="00345A3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F8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E75E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D96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D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810 000,00</w:t>
            </w:r>
          </w:p>
        </w:tc>
      </w:tr>
      <w:tr w:rsidR="00345A31" w:rsidRPr="0052673C" w14:paraId="00ED692D" w14:textId="77777777" w:rsidTr="0052673C">
        <w:trPr>
          <w:trHeight w:val="6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D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262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DDD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E73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810 000,00</w:t>
            </w:r>
          </w:p>
        </w:tc>
      </w:tr>
      <w:tr w:rsidR="00345A31" w:rsidRPr="0052673C" w14:paraId="747749DE" w14:textId="77777777" w:rsidTr="00345A31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934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7D46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C5A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8858" w14:textId="77777777" w:rsidR="00345A31" w:rsidRPr="0052673C" w:rsidRDefault="00345A31" w:rsidP="00345A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422 978,00</w:t>
            </w:r>
          </w:p>
        </w:tc>
      </w:tr>
      <w:tr w:rsidR="00345A31" w:rsidRPr="0052673C" w14:paraId="179958B7" w14:textId="77777777" w:rsidTr="00345A31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8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943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910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83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422 978,00</w:t>
            </w:r>
          </w:p>
        </w:tc>
      </w:tr>
      <w:tr w:rsidR="00345A31" w:rsidRPr="0052673C" w14:paraId="72D38DC8" w14:textId="77777777" w:rsidTr="00345A31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1A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45F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E21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6226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422 978,00</w:t>
            </w:r>
          </w:p>
        </w:tc>
      </w:tr>
      <w:tr w:rsidR="00345A31" w:rsidRPr="0052673C" w14:paraId="4F58C1D6" w14:textId="77777777" w:rsidTr="00345A31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17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A03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1E0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18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0939B647" w14:textId="77777777" w:rsidTr="00345A31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176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C343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B31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D6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34C3E3B7" w14:textId="77777777" w:rsidTr="00345A31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7C5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7DD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C72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BE1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26CF7B6D" w14:textId="77777777" w:rsidTr="00345A31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C32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2FA5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BFFB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6E04" w14:textId="32FA61A5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45A31" w:rsidRPr="0052673C" w14:paraId="2B11FEF2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D4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FB1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1B3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14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0A10501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64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414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56DF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767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CA558AE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96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52E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B8EC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95F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ED1374F" w14:textId="77777777" w:rsidTr="0052673C">
        <w:trPr>
          <w:trHeight w:val="6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D70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16D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5A3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F46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BF9871F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E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B99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1A9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ED6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06C8FA14" w14:textId="77777777" w:rsidTr="0052673C">
        <w:trPr>
          <w:trHeight w:val="4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90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EEE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FDAA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3FE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1A132CCD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C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7F0F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4E4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78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13676000" w14:textId="77777777" w:rsidTr="0052673C">
        <w:trPr>
          <w:trHeight w:val="56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7EE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23F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24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F9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3EBD3D3C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9E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94E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B63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BA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57FEE97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F6A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DF01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0607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CB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775DDF5" w14:textId="77777777" w:rsidTr="0052673C">
        <w:trPr>
          <w:trHeight w:val="53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CD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A8AF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2F3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FF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B28D07E" w14:textId="77777777" w:rsidTr="0052673C">
        <w:trPr>
          <w:trHeight w:val="54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EEA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121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30D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955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A7DCAED" w14:textId="77777777" w:rsidTr="0052673C">
        <w:trPr>
          <w:trHeight w:val="56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53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4C9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254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D3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D3E5151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D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D4D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310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3F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CFCB97C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6B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4622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7386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C2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7AF57C29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B7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6B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B3C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EA5A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5770420" w14:textId="77777777" w:rsidTr="0052673C">
        <w:trPr>
          <w:trHeight w:val="53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2D3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7E4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7EC0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D86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36C82F6" w14:textId="77777777" w:rsidTr="0052673C">
        <w:trPr>
          <w:trHeight w:val="55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05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95E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D8B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BC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B1B038F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1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616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C31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1C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10 000,00</w:t>
            </w:r>
          </w:p>
        </w:tc>
      </w:tr>
      <w:tr w:rsidR="00345A31" w:rsidRPr="0052673C" w14:paraId="4D62DC2E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72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DBB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13D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0A1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10 000,00</w:t>
            </w:r>
          </w:p>
        </w:tc>
      </w:tr>
      <w:tr w:rsidR="00345A31" w:rsidRPr="0052673C" w14:paraId="40F66C97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E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правонарушений,  борьбы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4D1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83D0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4F1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10 000,00</w:t>
            </w:r>
          </w:p>
        </w:tc>
      </w:tr>
      <w:tr w:rsidR="00345A31" w:rsidRPr="0052673C" w14:paraId="35B381B3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B6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3BD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9AF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0B4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574D094F" w14:textId="77777777" w:rsidTr="0052673C">
        <w:trPr>
          <w:trHeight w:val="53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75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4BE3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303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C6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380DA515" w14:textId="77777777" w:rsidTr="0052673C">
        <w:trPr>
          <w:trHeight w:val="5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0E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6151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407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7BB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560A9723" w14:textId="77777777" w:rsidTr="0052673C">
        <w:trPr>
          <w:trHeight w:val="5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F4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CD6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E37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E7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69C9C5AC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E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8211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9F2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EA57" w14:textId="4A80D1AE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2667577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4EE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D92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369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5C6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7BAC25C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5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A02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42D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3B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8F81E2F" w14:textId="77777777" w:rsidTr="0052673C">
        <w:trPr>
          <w:trHeight w:val="55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088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628D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969C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B5D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111C26DB" w14:textId="77777777" w:rsidTr="0052673C">
        <w:trPr>
          <w:trHeight w:val="57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DAF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E69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F25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D9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4520F4F2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55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6D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436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DA6B2" w14:textId="4AF8D8C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1E7776CB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D2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6BD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CD1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F9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0D573290" w14:textId="77777777" w:rsidTr="0052673C">
        <w:trPr>
          <w:trHeight w:val="4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059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536E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7C7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CC6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241446D5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84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F241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931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A6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7E5B60A3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12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315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A01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53E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5AC60D5E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5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285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0D2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DF6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402F3A43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C0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55A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FE6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90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77A0CD31" w14:textId="77777777" w:rsidTr="0052673C">
        <w:trPr>
          <w:trHeight w:val="58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3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59D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DD7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0EE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345A31" w:rsidRPr="0052673C" w14:paraId="1BA110A0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BE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685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4072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6F4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52673C" w14:paraId="743A5333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A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34B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BE43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42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52673C" w14:paraId="6F2C9CB5" w14:textId="77777777" w:rsidTr="0052673C">
        <w:trPr>
          <w:trHeight w:val="54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C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CB1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568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26DD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52673C" w14:paraId="7DD646D1" w14:textId="77777777" w:rsidTr="0052673C">
        <w:trPr>
          <w:trHeight w:val="54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02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6D7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C1BC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64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1 490 895,00</w:t>
            </w:r>
          </w:p>
        </w:tc>
      </w:tr>
      <w:tr w:rsidR="00345A31" w:rsidRPr="0052673C" w14:paraId="45195F21" w14:textId="77777777" w:rsidTr="0052673C">
        <w:trPr>
          <w:trHeight w:val="56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C89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889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0C8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246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09BBFF6C" w14:textId="77777777" w:rsidTr="00345A31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5B69" w14:textId="77777777" w:rsidR="00345A31" w:rsidRPr="0052673C" w:rsidRDefault="00345A31" w:rsidP="00345A3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6D6F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173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C79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39FADBEF" w14:textId="77777777" w:rsidTr="0052673C">
        <w:trPr>
          <w:trHeight w:val="43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91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213D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FE91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C91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637BD3B6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27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1E0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494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1A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0833C71B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47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B03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9D2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F64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7751A59D" w14:textId="77777777" w:rsidTr="0052673C">
        <w:trPr>
          <w:trHeight w:val="55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0AF5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34308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F3E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248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37EFF28B" w14:textId="77777777" w:rsidTr="0052673C">
        <w:trPr>
          <w:trHeight w:val="57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70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Обеспечение  деятельности</w:t>
            </w:r>
            <w:proofErr w:type="gramEnd"/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11AD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F80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4528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6665C906" w14:textId="77777777" w:rsidTr="0052673C">
        <w:trPr>
          <w:trHeight w:val="5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99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82A1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2BFF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49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4A4964A1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4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64C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012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E2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07C80AA9" w14:textId="77777777" w:rsidTr="0052673C">
        <w:trPr>
          <w:trHeight w:val="6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A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0D5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8C9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7258A" w14:textId="5C7ED5C4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230 805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2378D4D1" w14:textId="77777777" w:rsidTr="00345A31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B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A5B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2FA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9C46" w14:textId="5854F3F6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230 805</w:t>
            </w:r>
            <w:r w:rsidR="00416A39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45A31" w:rsidRPr="0052673C" w14:paraId="6D8ACC23" w14:textId="77777777" w:rsidTr="0052673C">
        <w:trPr>
          <w:trHeight w:val="54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0FE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4B1D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76E8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20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137 000,00</w:t>
            </w:r>
          </w:p>
        </w:tc>
      </w:tr>
      <w:tr w:rsidR="00345A31" w:rsidRPr="0052673C" w14:paraId="5E09190C" w14:textId="77777777" w:rsidTr="0052673C">
        <w:trPr>
          <w:trHeight w:val="55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50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E0CF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439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D39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100 000,00</w:t>
            </w:r>
          </w:p>
        </w:tc>
      </w:tr>
      <w:tr w:rsidR="00345A31" w:rsidRPr="0052673C" w14:paraId="1A359C9E" w14:textId="77777777" w:rsidTr="0052673C">
        <w:trPr>
          <w:trHeight w:val="26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43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D55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CD1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53E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</w:tr>
      <w:tr w:rsidR="00345A31" w:rsidRPr="0052673C" w14:paraId="17E2DDA1" w14:textId="77777777" w:rsidTr="0052673C">
        <w:trPr>
          <w:trHeight w:val="28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13F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9D2C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754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3F3D" w14:textId="3D43B5B2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22 000,00</w:t>
            </w:r>
          </w:p>
        </w:tc>
      </w:tr>
      <w:tr w:rsidR="00345A31" w:rsidRPr="0052673C" w14:paraId="4BA87F5D" w14:textId="77777777" w:rsidTr="00345A31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47D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98C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87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F241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93 805,00</w:t>
            </w:r>
          </w:p>
        </w:tc>
      </w:tr>
      <w:tr w:rsidR="00345A31" w:rsidRPr="0052673C" w14:paraId="490A745F" w14:textId="77777777" w:rsidTr="00345A31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A0A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Закупка товаров, работ и услуг для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обеспечения  государственных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10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80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CEF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93 805,00</w:t>
            </w:r>
          </w:p>
        </w:tc>
      </w:tr>
      <w:tr w:rsidR="00345A31" w:rsidRPr="0052673C" w14:paraId="4722D7E6" w14:textId="77777777" w:rsidTr="00345A31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4D62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87F8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0DF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42DC" w14:textId="098E3CC1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619 094,00</w:t>
            </w:r>
          </w:p>
        </w:tc>
      </w:tr>
      <w:tr w:rsidR="00345A31" w:rsidRPr="0052673C" w14:paraId="187BE31F" w14:textId="77777777" w:rsidTr="0052673C">
        <w:trPr>
          <w:trHeight w:val="58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490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182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F4F4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067D4" w14:textId="122CB3D8" w:rsidR="00345A31" w:rsidRPr="0052673C" w:rsidRDefault="009766B3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619 094,00</w:t>
            </w:r>
          </w:p>
        </w:tc>
      </w:tr>
      <w:tr w:rsidR="00345A31" w:rsidRPr="0052673C" w14:paraId="36C2CA46" w14:textId="77777777" w:rsidTr="0052673C">
        <w:trPr>
          <w:trHeight w:val="65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B17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01F5A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8C0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85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</w:tr>
      <w:tr w:rsidR="00345A31" w:rsidRPr="0052673C" w14:paraId="71FFFC4C" w14:textId="77777777" w:rsidTr="0052673C">
        <w:trPr>
          <w:trHeight w:val="60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E84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2BE8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4A1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E9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</w:tr>
      <w:tr w:rsidR="00345A31" w:rsidRPr="0052673C" w14:paraId="2FB89C96" w14:textId="77777777" w:rsidTr="0052673C">
        <w:trPr>
          <w:trHeight w:val="55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D870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1F8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D39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154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120 000,00</w:t>
            </w:r>
          </w:p>
        </w:tc>
      </w:tr>
      <w:tr w:rsidR="00345A31" w:rsidRPr="0052673C" w14:paraId="1CE89EB6" w14:textId="77777777" w:rsidTr="0052673C">
        <w:trPr>
          <w:trHeight w:val="54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05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D86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509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B2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120 000,00</w:t>
            </w:r>
          </w:p>
        </w:tc>
      </w:tr>
      <w:tr w:rsidR="00345A31" w:rsidRPr="0052673C" w14:paraId="1A97149C" w14:textId="77777777" w:rsidTr="0052673C">
        <w:trPr>
          <w:trHeight w:val="55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69B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D2A6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1AA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24F2" w14:textId="0724CE9F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52673C" w14:paraId="52A91613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5D1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632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D1D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151BA" w14:textId="5F6347AE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337 27</w:t>
            </w:r>
            <w:r w:rsidR="009F462F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,00</w:t>
            </w:r>
          </w:p>
        </w:tc>
      </w:tr>
      <w:tr w:rsidR="00345A31" w:rsidRPr="0052673C" w14:paraId="3978665A" w14:textId="77777777" w:rsidTr="0052673C">
        <w:trPr>
          <w:trHeight w:val="46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B8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00E2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BB7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83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52673C" w14:paraId="45444BBF" w14:textId="77777777" w:rsidTr="00345A31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4A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A1A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83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7D43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49 245,00</w:t>
            </w:r>
          </w:p>
        </w:tc>
      </w:tr>
      <w:tr w:rsidR="00345A31" w:rsidRPr="0052673C" w14:paraId="0F176D98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7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F3C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7D00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71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42 575,00</w:t>
            </w:r>
          </w:p>
        </w:tc>
      </w:tr>
      <w:tr w:rsidR="00345A31" w:rsidRPr="0052673C" w14:paraId="0F1000C6" w14:textId="77777777" w:rsidTr="00345A31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E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F4D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5E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F14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42 575,00</w:t>
            </w:r>
          </w:p>
        </w:tc>
      </w:tr>
      <w:tr w:rsidR="00345A31" w:rsidRPr="0052673C" w14:paraId="1AF9246C" w14:textId="77777777" w:rsidTr="0052673C">
        <w:trPr>
          <w:trHeight w:val="35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71AF" w14:textId="7FFE6C28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Резервные </w:t>
            </w:r>
            <w:r w:rsidR="0074658E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фонды органов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84AE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E2B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489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272 565,00</w:t>
            </w:r>
          </w:p>
        </w:tc>
      </w:tr>
      <w:tr w:rsidR="00345A31" w:rsidRPr="0052673C" w14:paraId="0B1AE84F" w14:textId="77777777" w:rsidTr="00345A31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0DD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BAD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86F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0B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272 565,00</w:t>
            </w:r>
          </w:p>
        </w:tc>
      </w:tr>
      <w:tr w:rsidR="00345A31" w:rsidRPr="0052673C" w14:paraId="13D0AA73" w14:textId="77777777" w:rsidTr="00345A31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C5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EEFB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04D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CDC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272 565,00</w:t>
            </w:r>
          </w:p>
        </w:tc>
      </w:tr>
      <w:tr w:rsidR="00345A31" w:rsidRPr="0052673C" w14:paraId="61D67CC7" w14:textId="77777777" w:rsidTr="00345A31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C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D04B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9D3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1C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272 565,00</w:t>
            </w:r>
          </w:p>
        </w:tc>
      </w:tr>
      <w:tr w:rsidR="00345A31" w:rsidRPr="0052673C" w14:paraId="6A7A99F9" w14:textId="77777777" w:rsidTr="0052673C">
        <w:trPr>
          <w:trHeight w:val="57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D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85D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9DE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BD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3 492 295,00</w:t>
            </w:r>
          </w:p>
        </w:tc>
      </w:tr>
      <w:tr w:rsidR="00345A31" w:rsidRPr="0052673C" w14:paraId="60D72A8C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E4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658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005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7C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3 492 295,00</w:t>
            </w:r>
          </w:p>
        </w:tc>
      </w:tr>
      <w:tr w:rsidR="00345A31" w:rsidRPr="0052673C" w14:paraId="287D6283" w14:textId="77777777" w:rsidTr="0052673C">
        <w:trPr>
          <w:trHeight w:val="50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20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E72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E2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EEF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3 492 295,00</w:t>
            </w:r>
          </w:p>
        </w:tc>
      </w:tr>
      <w:tr w:rsidR="00345A31" w:rsidRPr="0052673C" w14:paraId="366B685B" w14:textId="77777777" w:rsidTr="00345A31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38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ED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DBA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696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2 380 395,00</w:t>
            </w:r>
          </w:p>
        </w:tc>
      </w:tr>
      <w:tr w:rsidR="00345A31" w:rsidRPr="0052673C" w14:paraId="45996893" w14:textId="77777777" w:rsidTr="0052673C">
        <w:trPr>
          <w:trHeight w:val="48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2D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3C63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854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F3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1 088 400,00</w:t>
            </w:r>
          </w:p>
        </w:tc>
      </w:tr>
      <w:tr w:rsidR="00345A31" w:rsidRPr="0052673C" w14:paraId="4B97992E" w14:textId="77777777" w:rsidTr="0052673C">
        <w:trPr>
          <w:trHeight w:val="41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C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E1B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6FD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728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23 500,00</w:t>
            </w:r>
          </w:p>
        </w:tc>
      </w:tr>
    </w:tbl>
    <w:p w14:paraId="11DC6862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F9D35F1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2B3D2F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D71DB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9C2063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938287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036BF4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51539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00D3E6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CDE4B0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CB0E60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F35BE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1A983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4F7A1C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0C5A1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E9F17C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E211EB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D61F1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7484F6" w14:textId="77777777" w:rsid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1D9AA6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29E81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47B0A7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50BED3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B57B6B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4C9EC0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72EE5C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2F2B9F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A93153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D630B2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16D396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C000CE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EB941D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9DD5A1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196B11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2D1C07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9922DD" w14:textId="77777777" w:rsidR="0052673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9A377E" w14:textId="77777777" w:rsidR="00AC489D" w:rsidRDefault="00AC489D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45BF6" w14:textId="77777777" w:rsidR="00AC489D" w:rsidRDefault="00AC489D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C13BBC" w14:textId="77777777" w:rsidR="00AC489D" w:rsidRDefault="00AC489D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85CF85" w14:textId="77777777" w:rsidR="00AC489D" w:rsidRDefault="00AC489D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EDF4FC" w14:textId="77777777" w:rsidR="00AC489D" w:rsidRDefault="00AC489D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DB6ED3" w14:textId="77777777" w:rsidR="0052673C" w:rsidRPr="003551DC" w:rsidRDefault="0052673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3755EB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E7D3D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B7A7AB" w14:textId="1F7D10DA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C489D" w:rsidRPr="003551DC">
        <w:rPr>
          <w:rFonts w:ascii="Times New Roman" w:eastAsia="Times New Roman" w:hAnsi="Times New Roman" w:cs="Times New Roman"/>
          <w:sz w:val="24"/>
          <w:szCs w:val="24"/>
        </w:rPr>
        <w:t>№ 12</w:t>
      </w:r>
    </w:p>
    <w:p w14:paraId="49A8118E" w14:textId="37C7A96E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AC489D"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AC489D"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4FB6448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E700E5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BE2FFE3" w14:textId="484757D1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5E7F90F6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EE923FA" w14:textId="5DDBE81C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Распределение бюджетных </w:t>
      </w:r>
      <w:r w:rsidR="00AC489D" w:rsidRPr="003551DC">
        <w:rPr>
          <w:rFonts w:ascii="Times New Roman" w:eastAsia="Times New Roman" w:hAnsi="Times New Roman" w:cs="Courier New"/>
          <w:b/>
          <w:sz w:val="28"/>
          <w:szCs w:val="28"/>
        </w:rPr>
        <w:t>ассигнований по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целевым статьям (муниципальным программам и непрограммным направлениям деятельности), группам видов </w:t>
      </w:r>
      <w:r w:rsidR="00AC489D" w:rsidRPr="003551DC">
        <w:rPr>
          <w:rFonts w:ascii="Times New Roman" w:eastAsia="Times New Roman" w:hAnsi="Times New Roman" w:cs="Courier New"/>
          <w:b/>
          <w:sz w:val="28"/>
          <w:szCs w:val="28"/>
        </w:rPr>
        <w:t>расходов классификации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расходов местного </w:t>
      </w:r>
      <w:r w:rsidR="00522E83">
        <w:rPr>
          <w:rFonts w:ascii="Times New Roman" w:eastAsia="Times New Roman" w:hAnsi="Times New Roman" w:cs="Courier New"/>
          <w:b/>
          <w:sz w:val="28"/>
          <w:szCs w:val="28"/>
        </w:rPr>
        <w:t xml:space="preserve">бюджета на плановый </w:t>
      </w:r>
      <w:r w:rsidR="00AC489D">
        <w:rPr>
          <w:rFonts w:ascii="Times New Roman" w:eastAsia="Times New Roman" w:hAnsi="Times New Roman" w:cs="Courier New"/>
          <w:b/>
          <w:sz w:val="28"/>
          <w:szCs w:val="28"/>
        </w:rPr>
        <w:t>период 2025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и </w:t>
      </w:r>
      <w:r w:rsidR="00522E83">
        <w:rPr>
          <w:rFonts w:ascii="Times New Roman" w:eastAsia="Times New Roman" w:hAnsi="Times New Roman" w:cs="Courier New"/>
          <w:b/>
          <w:sz w:val="28"/>
          <w:szCs w:val="28"/>
        </w:rPr>
        <w:t>2026</w:t>
      </w:r>
      <w:r w:rsidRPr="003551DC">
        <w:rPr>
          <w:rFonts w:ascii="Times New Roman" w:eastAsia="Times New Roman" w:hAnsi="Times New Roman" w:cs="Courier New"/>
          <w:b/>
          <w:sz w:val="28"/>
          <w:szCs w:val="28"/>
        </w:rPr>
        <w:t xml:space="preserve"> годов</w:t>
      </w:r>
    </w:p>
    <w:p w14:paraId="31161C44" w14:textId="77777777" w:rsidR="003551DC" w:rsidRPr="003551DC" w:rsidRDefault="003551DC" w:rsidP="003551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38472C81" w14:textId="77777777" w:rsidR="003551DC" w:rsidRPr="003551DC" w:rsidRDefault="003551DC" w:rsidP="003551D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51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1701"/>
        <w:gridCol w:w="709"/>
        <w:gridCol w:w="1416"/>
        <w:gridCol w:w="1416"/>
      </w:tblGrid>
      <w:tr w:rsidR="00345A31" w:rsidRPr="0052673C" w14:paraId="45460406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5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48DC91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0CCE925" w14:textId="77777777" w:rsidR="00345A31" w:rsidRPr="0052673C" w:rsidRDefault="00345A31" w:rsidP="00345A31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7B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823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7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Сумма</w:t>
            </w:r>
          </w:p>
          <w:p w14:paraId="2FE8081D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на2025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10E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Сумма</w:t>
            </w:r>
          </w:p>
          <w:p w14:paraId="5F7276D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на 2026 год</w:t>
            </w:r>
          </w:p>
        </w:tc>
      </w:tr>
      <w:tr w:rsidR="00345A31" w:rsidRPr="0052673C" w14:paraId="1D0F4046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45E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76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F1A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08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DA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</w:t>
            </w:r>
          </w:p>
        </w:tc>
      </w:tr>
      <w:tr w:rsidR="00345A31" w:rsidRPr="0052673C" w14:paraId="33C8621B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91A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6D7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3D5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9789D" w14:textId="77777777" w:rsidR="00345A31" w:rsidRPr="0052673C" w:rsidRDefault="00345A31" w:rsidP="00345A31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52673C">
              <w:rPr>
                <w:rFonts w:ascii="Times New Roman" w:hAnsi="Times New Roman" w:cs="Times New Roman"/>
                <w:b/>
                <w:sz w:val="21"/>
                <w:szCs w:val="21"/>
              </w:rPr>
              <w:t>9 216 361,00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4E23F" w14:textId="02B925F4" w:rsidR="00345A31" w:rsidRPr="0052673C" w:rsidRDefault="00345A31" w:rsidP="00345A31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b/>
                <w:sz w:val="21"/>
                <w:szCs w:val="21"/>
              </w:rPr>
              <w:t>9 265</w:t>
            </w:r>
            <w:r w:rsidR="00AC0AE0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Pr="0052673C">
              <w:rPr>
                <w:rFonts w:ascii="Times New Roman" w:hAnsi="Times New Roman" w:cs="Times New Roman"/>
                <w:b/>
                <w:sz w:val="21"/>
                <w:szCs w:val="21"/>
              </w:rPr>
              <w:t>140</w:t>
            </w:r>
            <w:r w:rsidR="00AC0AE0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52673C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</w:tr>
      <w:tr w:rsidR="00345A31" w:rsidRPr="0052673C" w14:paraId="4507B901" w14:textId="77777777" w:rsidTr="0052673C">
        <w:trPr>
          <w:trHeight w:val="30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9C5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E7AB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8C2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7EEA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221 114,00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A77A" w14:textId="77777777" w:rsidR="00345A31" w:rsidRPr="0052673C" w:rsidRDefault="00345A31" w:rsidP="00345A31">
            <w:pPr>
              <w:spacing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442 911,00</w:t>
            </w:r>
          </w:p>
        </w:tc>
      </w:tr>
      <w:tr w:rsidR="00345A31" w:rsidRPr="0052673C" w14:paraId="2DC677B4" w14:textId="77777777" w:rsidTr="0052673C">
        <w:trPr>
          <w:trHeight w:val="85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25B" w14:textId="77777777" w:rsidR="00345A31" w:rsidRPr="0052673C" w:rsidRDefault="00345A31" w:rsidP="00345A3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«Развитие культуры в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A27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6FED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BFDE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B22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</w:tr>
      <w:tr w:rsidR="00345A31" w:rsidRPr="0052673C" w14:paraId="101B8DD1" w14:textId="77777777" w:rsidTr="00464E8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4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EB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AFDD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7D50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342E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</w:tr>
      <w:tr w:rsidR="00345A31" w:rsidRPr="0052673C" w14:paraId="2FF1CCEC" w14:textId="77777777" w:rsidTr="0052673C">
        <w:trPr>
          <w:trHeight w:val="53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DF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87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61B6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0A6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A59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</w:tr>
      <w:tr w:rsidR="00345A31" w:rsidRPr="0052673C" w14:paraId="4300EF2C" w14:textId="77777777" w:rsidTr="0052673C">
        <w:trPr>
          <w:trHeight w:val="5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F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507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886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C2A3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B71F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</w:tr>
      <w:tr w:rsidR="00345A31" w:rsidRPr="0052673C" w14:paraId="63B8FD7C" w14:textId="77777777" w:rsidTr="00464E85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2EB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2233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E81A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18B6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E128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0942A29A" w14:textId="77777777" w:rsidTr="00464E85">
        <w:trPr>
          <w:trHeight w:val="114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6C6A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 муниципальной программы </w:t>
            </w: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90DB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F7B2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4229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FE72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6424793E" w14:textId="77777777" w:rsidTr="00464E85">
        <w:trPr>
          <w:trHeight w:val="63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979B" w14:textId="77777777" w:rsidR="00345A31" w:rsidRPr="0052673C" w:rsidRDefault="00345A31" w:rsidP="00345A3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52673C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8EED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02 2 0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FD6F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7B82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0568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47A10F66" w14:textId="77777777" w:rsidTr="0052673C">
        <w:trPr>
          <w:trHeight w:val="54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78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C425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D1D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3A42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C785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6AC92B6E" w14:textId="77777777" w:rsidTr="00464E85">
        <w:trPr>
          <w:trHeight w:val="37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0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2D0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FF06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7D2D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FD63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180 000,00</w:t>
            </w:r>
          </w:p>
        </w:tc>
      </w:tr>
      <w:tr w:rsidR="00345A31" w:rsidRPr="0052673C" w14:paraId="370AAA85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11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 земельными ресурсами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EDD6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00B9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A480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ACF2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10 000,00</w:t>
            </w:r>
          </w:p>
        </w:tc>
      </w:tr>
      <w:tr w:rsidR="00345A31" w:rsidRPr="0052673C" w14:paraId="49F6DF7F" w14:textId="77777777" w:rsidTr="0052673C">
        <w:trPr>
          <w:trHeight w:val="168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A9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70D1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E850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2043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8349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10 000,00</w:t>
            </w:r>
          </w:p>
        </w:tc>
      </w:tr>
      <w:tr w:rsidR="00345A31" w:rsidRPr="0052673C" w14:paraId="14A33125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6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D5AA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1 0000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CB1A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7675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39BF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</w:tr>
      <w:tr w:rsidR="00345A31" w:rsidRPr="0052673C" w14:paraId="17C4CBEE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6D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F90D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446D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DC16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1617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</w:tr>
      <w:tr w:rsidR="00345A31" w:rsidRPr="0052673C" w14:paraId="3970B3BE" w14:textId="77777777" w:rsidTr="00464E85">
        <w:trPr>
          <w:trHeight w:val="6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7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9BDE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780F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B5E1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59AC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</w:tr>
      <w:tr w:rsidR="00345A31" w:rsidRPr="0052673C" w14:paraId="75767FB8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50DF" w14:textId="77777777" w:rsidR="00345A31" w:rsidRPr="0052673C" w:rsidRDefault="00345A31" w:rsidP="00345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7547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0A18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10CA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F82B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</w:tr>
      <w:tr w:rsidR="00345A31" w:rsidRPr="0052673C" w14:paraId="42301D13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9C9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9681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A9558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00EE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9C8F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</w:tr>
      <w:tr w:rsidR="00345A31" w:rsidRPr="0052673C" w14:paraId="6A23AEB8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3E4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754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2CB5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F7D3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3215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5 000,00</w:t>
            </w:r>
          </w:p>
        </w:tc>
      </w:tr>
      <w:tr w:rsidR="00345A31" w:rsidRPr="0052673C" w14:paraId="61D9E6C4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C3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1AD6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52C3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D386F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AABB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</w:tr>
      <w:tr w:rsidR="00345A31" w:rsidRPr="0052673C" w14:paraId="1C31881F" w14:textId="77777777" w:rsidTr="0052673C">
        <w:trPr>
          <w:trHeight w:val="176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C6E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Энергосбережение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902E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21FB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8166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08D1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35 000,00</w:t>
            </w:r>
          </w:p>
        </w:tc>
      </w:tr>
      <w:tr w:rsidR="00345A31" w:rsidRPr="0052673C" w14:paraId="7404F027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BBC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42CD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A1D7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F9E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52DA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</w:tr>
      <w:tr w:rsidR="00345A31" w:rsidRPr="0052673C" w14:paraId="6A6EA9F1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782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D336F" w14:textId="77777777" w:rsidR="00345A31" w:rsidRPr="0052673C" w:rsidRDefault="00345A31" w:rsidP="00345A31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AF0E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7D37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91D87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</w:tr>
      <w:tr w:rsidR="00345A31" w:rsidRPr="0052673C" w14:paraId="775EEC2E" w14:textId="77777777" w:rsidTr="00464E85">
        <w:trPr>
          <w:trHeight w:val="51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83F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4F5B8" w14:textId="77777777" w:rsidR="00345A31" w:rsidRPr="0052673C" w:rsidRDefault="00345A31" w:rsidP="00345A31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351A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0949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22B2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35000,00</w:t>
            </w:r>
          </w:p>
        </w:tc>
      </w:tr>
      <w:tr w:rsidR="00345A31" w:rsidRPr="0052673C" w14:paraId="5F63E8B0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9F9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4515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4147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0F66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1 048 325,00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9FF4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887 566,00</w:t>
            </w:r>
          </w:p>
        </w:tc>
      </w:tr>
      <w:tr w:rsidR="00345A31" w:rsidRPr="0052673C" w14:paraId="0E06F71E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F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60E04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4560A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5AC61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1 048 325,00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2CAB2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887 566,00</w:t>
            </w:r>
          </w:p>
        </w:tc>
      </w:tr>
      <w:tr w:rsidR="00345A31" w:rsidRPr="0052673C" w14:paraId="6D8254DA" w14:textId="77777777" w:rsidTr="0052673C">
        <w:trPr>
          <w:trHeight w:val="2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F55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FFD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8A5A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8140B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790 000,00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5C70E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790 000,00</w:t>
            </w:r>
          </w:p>
        </w:tc>
      </w:tr>
      <w:tr w:rsidR="00345A31" w:rsidRPr="0052673C" w14:paraId="56CA53A7" w14:textId="77777777" w:rsidTr="00464E8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17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CB78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87746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4A71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790 000,00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B4EC9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790 000,00</w:t>
            </w:r>
          </w:p>
        </w:tc>
      </w:tr>
      <w:tr w:rsidR="00345A31" w:rsidRPr="0052673C" w14:paraId="132385C5" w14:textId="77777777" w:rsidTr="00464E85">
        <w:trPr>
          <w:trHeight w:val="84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75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35C9D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4B2E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F0BEC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790 000,00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940B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790 000,00</w:t>
            </w:r>
          </w:p>
        </w:tc>
      </w:tr>
      <w:tr w:rsidR="00345A31" w:rsidRPr="0052673C" w14:paraId="2296B58B" w14:textId="77777777" w:rsidTr="00464E85">
        <w:trPr>
          <w:trHeight w:val="5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4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мероприятие  «</w:t>
            </w:r>
            <w:proofErr w:type="gramEnd"/>
            <w:r w:rsidRPr="0052673C">
              <w:rPr>
                <w:rFonts w:ascii="Times New Roman" w:hAnsi="Times New Roman" w:cs="Times New Roman"/>
                <w:sz w:val="21"/>
                <w:szCs w:val="21"/>
              </w:rPr>
              <w:t>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243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934E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066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DA74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45A31" w:rsidRPr="0052673C" w14:paraId="1542B2F9" w14:textId="77777777" w:rsidTr="00464E85">
        <w:trPr>
          <w:trHeight w:val="3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67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B60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45F5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9722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E1AB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45A31" w:rsidRPr="0052673C" w14:paraId="65156D60" w14:textId="77777777" w:rsidTr="00464E8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B68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00CA0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121F3" w14:textId="77777777" w:rsidR="00345A31" w:rsidRPr="0052673C" w:rsidRDefault="00345A31" w:rsidP="00345A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060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208 325,00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6375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47 566,00</w:t>
            </w:r>
          </w:p>
        </w:tc>
      </w:tr>
      <w:tr w:rsidR="00345A31" w:rsidRPr="0052673C" w14:paraId="791078D2" w14:textId="77777777" w:rsidTr="00464E8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F0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FF11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1B5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1FF5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E05C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52673C" w14:paraId="046FB083" w14:textId="77777777" w:rsidTr="00464E8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0A8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78D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A4E6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F57B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57A4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52673C" w14:paraId="1EA80CD4" w14:textId="77777777" w:rsidTr="00464E85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3B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F2E6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AD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3AB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656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50 000,00</w:t>
            </w:r>
          </w:p>
        </w:tc>
      </w:tr>
      <w:tr w:rsidR="00345A31" w:rsidRPr="0052673C" w14:paraId="7C720EFE" w14:textId="77777777" w:rsidTr="00464E85">
        <w:trPr>
          <w:trHeight w:val="141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EC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3EE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F89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D2257" w14:textId="3E231988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B2B89" w14:textId="381D9024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000,00</w:t>
            </w:r>
          </w:p>
        </w:tc>
      </w:tr>
      <w:tr w:rsidR="00345A31" w:rsidRPr="0052673C" w14:paraId="0FA3E332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19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07E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A8F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9D3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62A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2255305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2E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F3B8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BB4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E92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A3A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7C9A4E1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57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A09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FAED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322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601A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0FF6F21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D5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D3E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9D2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E212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BFE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4126305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16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1AB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587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325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F2D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2964CAA" w14:textId="77777777" w:rsidTr="0052673C">
        <w:trPr>
          <w:trHeight w:val="42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B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8B32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E83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BF5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DC1F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6DFFA02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0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5074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509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6FE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C8C5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13FCD26" w14:textId="77777777" w:rsidTr="0052673C">
        <w:trPr>
          <w:trHeight w:val="50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FE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C197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A828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EAF8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11F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BD8B4AE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E5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935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2F0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0E6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682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65D4A4A" w14:textId="77777777" w:rsidTr="0052673C">
        <w:trPr>
          <w:trHeight w:val="26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C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C79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E7C4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34B7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32E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35340BA" w14:textId="77777777" w:rsidTr="0052673C">
        <w:trPr>
          <w:trHeight w:val="56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D8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DC27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93F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3BC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15EE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2F53CF1" w14:textId="77777777" w:rsidTr="0052673C">
        <w:trPr>
          <w:trHeight w:val="54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40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C0C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A1D3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E94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299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ED3B9FE" w14:textId="77777777" w:rsidTr="0052673C">
        <w:trPr>
          <w:trHeight w:val="5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C4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882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ED28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F800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E5C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CEDC312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1FA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8C4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048E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8B0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44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1DEB279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4D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17D5B8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«Сохранение и развитие архивного дела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1ED9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5981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7C41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A0F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960D683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98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B4B6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8F34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8E4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4EE9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B2B63F1" w14:textId="77777777" w:rsidTr="0052673C">
        <w:trPr>
          <w:trHeight w:val="4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56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232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423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1266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A40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791A2596" w14:textId="77777777" w:rsidTr="0052673C">
        <w:trPr>
          <w:trHeight w:val="50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FD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EC9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E85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89C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0F24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4BC7FF69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EF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BB70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84A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91F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8FBF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52673C" w14:paraId="66089719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B9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5CD2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BEB9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AEA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EDB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52673C" w14:paraId="48E0CA88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F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правонарушений,  борьбы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0230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BD8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7DD9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E17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10 000,00</w:t>
            </w:r>
          </w:p>
        </w:tc>
      </w:tr>
      <w:tr w:rsidR="00345A31" w:rsidRPr="0052673C" w14:paraId="66508E68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15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2401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2C1C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195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FAE5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E5A3F61" w14:textId="77777777" w:rsidTr="0052673C">
        <w:trPr>
          <w:trHeight w:val="54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12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B60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9D75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731D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0145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FA2C395" w14:textId="77777777" w:rsidTr="0052673C">
        <w:trPr>
          <w:trHeight w:val="54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2EE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B06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4865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36B5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99C0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76EE4983" w14:textId="77777777" w:rsidTr="0052673C">
        <w:trPr>
          <w:trHeight w:val="56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0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D33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0F7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24C4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51BF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1C0A3650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19A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 программа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102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87E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5C216" w14:textId="612F9103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36DDB" w14:textId="78DB1B6B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E27792C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70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7CB8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75B7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D069A" w14:textId="08B7D754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30D07" w14:textId="0FCC63F2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="00345A31"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6E513DD2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463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316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6211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0CDA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EF03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2A90076F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01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292E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A82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BDF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EDC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413E2BBD" w14:textId="77777777" w:rsidTr="0052673C">
        <w:trPr>
          <w:trHeight w:val="50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EA9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A793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896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5B20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BF0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60 000,00</w:t>
            </w:r>
          </w:p>
        </w:tc>
      </w:tr>
      <w:tr w:rsidR="00345A31" w:rsidRPr="0052673C" w14:paraId="1E81E118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B7D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AA10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750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31F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E87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6391416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F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8CE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7E1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624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0D78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7E407C6A" w14:textId="77777777" w:rsidTr="0052673C">
        <w:trPr>
          <w:trHeight w:val="48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52C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789E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17FF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5F6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D1EB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B880C84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ED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6107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1F1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73B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4A7D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7F6B1FC7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18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FD8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BB3A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860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D27C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241BA7DA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1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4663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13E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969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DDF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06154467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172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C45E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195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7307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AD6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3A6A6A52" w14:textId="77777777" w:rsidTr="00464E85">
        <w:trPr>
          <w:trHeight w:val="63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D5D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1A2A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A8D3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7F33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B1B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5 000,00</w:t>
            </w:r>
          </w:p>
        </w:tc>
      </w:tr>
      <w:tr w:rsidR="00345A31" w:rsidRPr="0052673C" w14:paraId="587B9F01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92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804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891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A0BD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4EFA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45A31" w:rsidRPr="0052673C" w14:paraId="77FB1536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DD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E864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2FA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E529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30B7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45A31" w:rsidRPr="0052673C" w14:paraId="6B626BD9" w14:textId="77777777" w:rsidTr="0052673C">
        <w:trPr>
          <w:trHeight w:val="55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C2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5B23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2542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224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734D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45A31" w:rsidRPr="0052673C" w14:paraId="1F492796" w14:textId="77777777" w:rsidTr="0052673C">
        <w:trPr>
          <w:trHeight w:val="57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64E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CFD7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4938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B64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01A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45A31" w:rsidRPr="0052673C" w14:paraId="71A06C55" w14:textId="77777777" w:rsidTr="0052673C">
        <w:trPr>
          <w:trHeight w:val="55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1E2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04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B89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00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CD6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6031A83D" w14:textId="77777777" w:rsidTr="00464E85">
        <w:trPr>
          <w:trHeight w:val="34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4BD" w14:textId="77777777" w:rsidR="00345A31" w:rsidRPr="0052673C" w:rsidRDefault="00345A31" w:rsidP="00345A3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1B3D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E81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DBF2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AA0A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3278CF32" w14:textId="77777777" w:rsidTr="0052673C">
        <w:trPr>
          <w:trHeight w:val="4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253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1A9B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9BF5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EDE0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86F7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62A33333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760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99B3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59C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901D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8A23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954 241,00</w:t>
            </w:r>
          </w:p>
        </w:tc>
      </w:tr>
      <w:tr w:rsidR="00345A31" w:rsidRPr="0052673C" w14:paraId="5E34BCD0" w14:textId="77777777" w:rsidTr="0052673C">
        <w:trPr>
          <w:trHeight w:val="4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1FF8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72AE8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600D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BFE6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C2A6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55D83791" w14:textId="77777777" w:rsidTr="0052673C">
        <w:trPr>
          <w:trHeight w:val="55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654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Обеспечение деятельности </w:t>
            </w:r>
            <w:proofErr w:type="gramStart"/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администрации  муниципального</w:t>
            </w:r>
            <w:proofErr w:type="gramEnd"/>
            <w:r w:rsidRPr="0052673C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6BD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61E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750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25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4A203950" w14:textId="77777777" w:rsidTr="0052673C">
        <w:trPr>
          <w:trHeight w:val="56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43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BA47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1BEA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AE5F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495B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0EC4E06C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95D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93D6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4F3B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61A1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35B5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2 325 919,00</w:t>
            </w:r>
          </w:p>
        </w:tc>
      </w:tr>
      <w:tr w:rsidR="00345A31" w:rsidRPr="0052673C" w14:paraId="189C4016" w14:textId="77777777" w:rsidTr="0052673C">
        <w:trPr>
          <w:trHeight w:val="45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36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BC72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30BD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907B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92F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87 000,00</w:t>
            </w:r>
          </w:p>
        </w:tc>
      </w:tr>
      <w:tr w:rsidR="00345A31" w:rsidRPr="0052673C" w14:paraId="5DDD709D" w14:textId="77777777" w:rsidTr="00464E85">
        <w:trPr>
          <w:trHeight w:val="40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24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82FC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ECCA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DDBD7" w14:textId="361D3AC8" w:rsidR="00345A31" w:rsidRPr="0052673C" w:rsidRDefault="00AF23D7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79149" w14:textId="43D954E0" w:rsidR="00345A31" w:rsidRPr="0052673C" w:rsidRDefault="00AF23D7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87 000,00</w:t>
            </w:r>
          </w:p>
        </w:tc>
      </w:tr>
      <w:tr w:rsidR="00345A31" w:rsidRPr="0052673C" w14:paraId="54EEE254" w14:textId="77777777" w:rsidTr="0052673C">
        <w:trPr>
          <w:trHeight w:val="47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21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8F5F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03E2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D0D9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F7F9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87 000,00</w:t>
            </w:r>
          </w:p>
        </w:tc>
      </w:tr>
      <w:tr w:rsidR="00345A31" w:rsidRPr="0052673C" w14:paraId="51FF3F3D" w14:textId="77777777" w:rsidTr="0052673C">
        <w:trPr>
          <w:trHeight w:val="55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0F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E8B5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4C3D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A58F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3BC6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50 000,00</w:t>
            </w:r>
          </w:p>
        </w:tc>
      </w:tr>
      <w:tr w:rsidR="00345A31" w:rsidRPr="0052673C" w14:paraId="094D6A40" w14:textId="77777777" w:rsidTr="00464E85">
        <w:trPr>
          <w:trHeight w:val="2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B1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D9D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50D1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4EB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D929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15 000,00</w:t>
            </w:r>
          </w:p>
        </w:tc>
      </w:tr>
      <w:tr w:rsidR="00345A31" w:rsidRPr="0052673C" w14:paraId="45308498" w14:textId="77777777" w:rsidTr="00464E85">
        <w:trPr>
          <w:trHeight w:val="37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BF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F3A3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967D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243E2" w14:textId="50790BC3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2EA39" w14:textId="559F43BC" w:rsidR="00345A31" w:rsidRPr="0052673C" w:rsidRDefault="005049A5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22 000,00</w:t>
            </w:r>
          </w:p>
        </w:tc>
      </w:tr>
      <w:tr w:rsidR="00345A31" w:rsidRPr="0052673C" w14:paraId="69B46A42" w14:textId="77777777" w:rsidTr="00464E85">
        <w:trPr>
          <w:trHeight w:val="61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6AB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A4AF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A3DC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175B4" w14:textId="2593F447" w:rsidR="00345A31" w:rsidRPr="0052673C" w:rsidRDefault="00AF23D7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541</w:t>
            </w:r>
            <w:r w:rsidR="00AE0696">
              <w:rPr>
                <w:rFonts w:ascii="Times New Roman" w:eastAsia="Calibri" w:hAnsi="Times New Roman" w:cs="Times New Roman"/>
                <w:sz w:val="21"/>
                <w:szCs w:val="21"/>
              </w:rPr>
              <w:t> 803,00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D55E0" w14:textId="5DEB05C5" w:rsidR="00345A31" w:rsidRPr="0052673C" w:rsidRDefault="00AC0AE0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576 918,00</w:t>
            </w:r>
          </w:p>
        </w:tc>
      </w:tr>
      <w:tr w:rsidR="00345A31" w:rsidRPr="0052673C" w14:paraId="346F278E" w14:textId="77777777" w:rsidTr="00464E85">
        <w:trPr>
          <w:trHeight w:val="63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7CB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DDD3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C51F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20392" w14:textId="43B75A4B" w:rsidR="00345A31" w:rsidRPr="0052673C" w:rsidRDefault="00AC0AE0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541 803,00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FB568" w14:textId="615692CE" w:rsidR="00345A31" w:rsidRPr="0052673C" w:rsidRDefault="00AC0AE0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576 918,00</w:t>
            </w:r>
          </w:p>
        </w:tc>
      </w:tr>
      <w:tr w:rsidR="00345A31" w:rsidRPr="0052673C" w14:paraId="6BFC2515" w14:textId="77777777" w:rsidTr="0052673C">
        <w:trPr>
          <w:trHeight w:val="54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515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0FF1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7E2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2DD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1C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</w:tr>
      <w:tr w:rsidR="00345A31" w:rsidRPr="0052673C" w14:paraId="21255C62" w14:textId="77777777" w:rsidTr="0052673C">
        <w:trPr>
          <w:trHeight w:val="54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FC1" w14:textId="77777777" w:rsidR="00345A31" w:rsidRPr="0052673C" w:rsidRDefault="00345A31" w:rsidP="00345A3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CE2F5" w14:textId="77777777" w:rsidR="00345A31" w:rsidRPr="0052673C" w:rsidRDefault="00345A31" w:rsidP="00345A31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B4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813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582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</w:tr>
      <w:tr w:rsidR="00345A31" w:rsidRPr="0052673C" w14:paraId="55B2A292" w14:textId="77777777" w:rsidTr="0052673C">
        <w:trPr>
          <w:trHeight w:val="53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662" w14:textId="77777777" w:rsidR="00345A31" w:rsidRPr="0052673C" w:rsidRDefault="00345A31" w:rsidP="00345A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52673C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3FB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C8B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3560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90DC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100 000,00</w:t>
            </w:r>
          </w:p>
        </w:tc>
      </w:tr>
      <w:tr w:rsidR="00345A31" w:rsidRPr="0052673C" w14:paraId="5D8C075E" w14:textId="77777777" w:rsidTr="0052673C">
        <w:trPr>
          <w:trHeight w:val="55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B0F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93CE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2AB8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B680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2DCC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100 000,00</w:t>
            </w:r>
          </w:p>
        </w:tc>
      </w:tr>
      <w:tr w:rsidR="00345A31" w:rsidRPr="0052673C" w14:paraId="139F9C10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9BF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2D4A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5E6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523C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9AC9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59285484" w14:textId="77777777" w:rsidTr="00464E85">
        <w:trPr>
          <w:trHeight w:val="42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DEE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E8D5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08C9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E0B6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371 803,00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7DE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406 918,00</w:t>
            </w:r>
          </w:p>
        </w:tc>
      </w:tr>
      <w:tr w:rsidR="00345A31" w:rsidRPr="0052673C" w14:paraId="202DF809" w14:textId="77777777" w:rsidTr="00464E85">
        <w:trPr>
          <w:trHeight w:val="35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214B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D362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446F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3842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130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3510F4C3" w14:textId="77777777" w:rsidTr="0052673C">
        <w:trPr>
          <w:trHeight w:val="34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2E6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E546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7C5B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9957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8AE3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105799E3" w14:textId="77777777" w:rsidTr="0052673C">
        <w:trPr>
          <w:trHeight w:val="26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A2D2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5452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AD47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5B74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483F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294BD76D" w14:textId="77777777" w:rsidTr="0052673C">
        <w:trPr>
          <w:trHeight w:val="2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64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6DB0F" w14:textId="77777777" w:rsidR="00345A31" w:rsidRPr="0052673C" w:rsidRDefault="00345A31" w:rsidP="00345A3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E976E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42D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220 664,00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83F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216 912,00</w:t>
            </w:r>
          </w:p>
        </w:tc>
      </w:tr>
      <w:tr w:rsidR="00345A31" w:rsidRPr="0052673C" w14:paraId="34A1B9D8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2F1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F4B91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2B4B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BD5C7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3 442 295,00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51274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3 398 673,00</w:t>
            </w:r>
          </w:p>
        </w:tc>
      </w:tr>
      <w:tr w:rsidR="00345A31" w:rsidRPr="0052673C" w14:paraId="194D8885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4C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94BA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870A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6A3FD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DFB4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345A31" w:rsidRPr="0052673C" w14:paraId="4BC4B99E" w14:textId="77777777" w:rsidTr="0052673C">
        <w:trPr>
          <w:trHeight w:val="4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12D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F52C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7290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DED1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DC61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345A31" w:rsidRPr="0052673C" w14:paraId="26A69110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FD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93BA0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13C8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B9A85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3 489 183,00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3E93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3 543 262,00</w:t>
            </w:r>
          </w:p>
        </w:tc>
      </w:tr>
      <w:tr w:rsidR="00345A31" w:rsidRPr="0052673C" w14:paraId="1549BE8E" w14:textId="77777777" w:rsidTr="00464E85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E17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2479C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2054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A4A6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1 038 400,00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65A0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994 778,00</w:t>
            </w:r>
          </w:p>
        </w:tc>
      </w:tr>
      <w:tr w:rsidR="00345A31" w:rsidRPr="0052673C" w14:paraId="6B6B3BFE" w14:textId="77777777" w:rsidTr="0052673C">
        <w:trPr>
          <w:trHeight w:val="28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FD8A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E7A8F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0C193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F0788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0D229" w14:textId="77777777" w:rsidR="00345A31" w:rsidRPr="0052673C" w:rsidRDefault="00345A31" w:rsidP="00345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2673C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</w:tr>
    </w:tbl>
    <w:p w14:paraId="0BE97BF5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452313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F44CD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F4F74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7ECF5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A4859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C653E6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8D8907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CEAFA8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3578E7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6C0A97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F0013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129BBD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D7C65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CA2D9E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44FB0F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60679B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39A7F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7F50C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D4F161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719E1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0294D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963F28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AD746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2169CD" w14:textId="77777777" w:rsidR="0052673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4C15B" w14:textId="77777777" w:rsidR="0052673C" w:rsidRPr="003551D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A786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13</w:t>
      </w:r>
    </w:p>
    <w:p w14:paraId="0349F80A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47BD4B5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3FFE27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A9F8688" w14:textId="238F23BC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4F8FC0D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EA6719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204E5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551DC">
        <w:rPr>
          <w:rFonts w:ascii="Calibri" w:eastAsia="Times New Roman" w:hAnsi="Calibri" w:cs="Calibri"/>
          <w:b/>
          <w:sz w:val="28"/>
          <w:szCs w:val="28"/>
        </w:rPr>
        <w:t>Программа</w:t>
      </w:r>
    </w:p>
    <w:p w14:paraId="3402A4BA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551DC">
        <w:rPr>
          <w:rFonts w:ascii="Calibri" w:eastAsia="Times New Roman" w:hAnsi="Calibri" w:cs="Calibri"/>
          <w:b/>
          <w:sz w:val="28"/>
          <w:szCs w:val="28"/>
        </w:rPr>
        <w:t>муниципальных внутренних заимствований</w:t>
      </w:r>
    </w:p>
    <w:p w14:paraId="64763DBF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551DC">
        <w:rPr>
          <w:rFonts w:ascii="Calibri" w:eastAsia="Times New Roman" w:hAnsi="Calibri" w:cs="Calibri"/>
          <w:b/>
          <w:sz w:val="28"/>
          <w:szCs w:val="28"/>
        </w:rPr>
        <w:t xml:space="preserve"> МО «</w:t>
      </w:r>
      <w:proofErr w:type="spellStart"/>
      <w:proofErr w:type="gramStart"/>
      <w:r w:rsidRPr="003551DC">
        <w:rPr>
          <w:rFonts w:ascii="Calibri" w:eastAsia="Times New Roman" w:hAnsi="Calibri" w:cs="Calibri"/>
          <w:b/>
          <w:sz w:val="28"/>
          <w:szCs w:val="28"/>
        </w:rPr>
        <w:t>Ворошневскийсельсовет</w:t>
      </w:r>
      <w:proofErr w:type="spellEnd"/>
      <w:r w:rsidRPr="003551DC">
        <w:rPr>
          <w:rFonts w:ascii="Calibri" w:eastAsia="Times New Roman" w:hAnsi="Calibri" w:cs="Calibri"/>
          <w:b/>
          <w:sz w:val="28"/>
          <w:szCs w:val="28"/>
        </w:rPr>
        <w:t>»  Курского</w:t>
      </w:r>
      <w:proofErr w:type="gramEnd"/>
      <w:r w:rsidRPr="003551DC">
        <w:rPr>
          <w:rFonts w:ascii="Calibri" w:eastAsia="Times New Roman" w:hAnsi="Calibri" w:cs="Calibri"/>
          <w:b/>
          <w:sz w:val="28"/>
          <w:szCs w:val="28"/>
        </w:rPr>
        <w:t xml:space="preserve"> района Курской области</w:t>
      </w:r>
    </w:p>
    <w:p w14:paraId="272BC1D9" w14:textId="77777777" w:rsidR="003551DC" w:rsidRPr="003551DC" w:rsidRDefault="00522E83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 на 2024</w:t>
      </w:r>
      <w:r w:rsidR="003551DC" w:rsidRPr="003551DC">
        <w:rPr>
          <w:rFonts w:ascii="Calibri" w:eastAsia="Times New Roman" w:hAnsi="Calibri" w:cs="Calibri"/>
          <w:b/>
          <w:sz w:val="28"/>
          <w:szCs w:val="28"/>
        </w:rPr>
        <w:t xml:space="preserve"> год</w:t>
      </w:r>
    </w:p>
    <w:p w14:paraId="54B8662A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41344C46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E5EEC4E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A9C1BC3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1. Привлечение внутренних заимствований:</w:t>
      </w:r>
    </w:p>
    <w:p w14:paraId="01E20739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3551DC" w:rsidRPr="003551DC" w14:paraId="648283EA" w14:textId="77777777" w:rsidTr="00464E85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C11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FB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A09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25A">
              <w:rPr>
                <w:rFonts w:ascii="Times New Roman" w:hAnsi="Times New Roman" w:cs="Times New Roman"/>
                <w:sz w:val="24"/>
                <w:szCs w:val="24"/>
              </w:rPr>
              <w:t>бъем привлечения</w:t>
            </w:r>
            <w:r w:rsidR="00F012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2024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году,рублей</w:t>
            </w:r>
            <w:proofErr w:type="spellEnd"/>
            <w:proofErr w:type="gramEnd"/>
          </w:p>
        </w:tc>
      </w:tr>
      <w:tr w:rsidR="003551DC" w:rsidRPr="003551DC" w14:paraId="3EC487CA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97B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8DB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7D7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3551DC" w:rsidRPr="003551DC" w14:paraId="1A218EA5" w14:textId="77777777" w:rsidTr="00464E8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1B6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77F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E24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3551DC" w:rsidRPr="003551DC" w14:paraId="539E53AD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030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923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96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3551DC" w:rsidRPr="003551DC" w14:paraId="1EE4F971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13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648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8CF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</w:tbl>
    <w:p w14:paraId="51421F9E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3D9BF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2. Погашение внутренних заимствований:</w:t>
      </w:r>
    </w:p>
    <w:p w14:paraId="24855D10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3551DC" w:rsidRPr="003551DC" w14:paraId="0B956551" w14:textId="77777777" w:rsidTr="00464E85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F3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90A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84C5" w14:textId="77777777" w:rsidR="003551DC" w:rsidRPr="003551DC" w:rsidRDefault="00917DCB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2024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году, рублей     </w:t>
            </w:r>
          </w:p>
        </w:tc>
      </w:tr>
      <w:tr w:rsidR="003551DC" w:rsidRPr="003551DC" w14:paraId="3AF54FCB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8F8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D6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Муниципальные  ценные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FD1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3551DC" w:rsidRPr="003551DC" w14:paraId="11D4E2A9" w14:textId="77777777" w:rsidTr="00464E8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031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D20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617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3551DC" w:rsidRPr="003551DC" w14:paraId="6343F2C2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369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772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F34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3551DC" w:rsidRPr="003551DC" w14:paraId="66019466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6C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F25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1AD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</w:p>
        </w:tc>
      </w:tr>
    </w:tbl>
    <w:p w14:paraId="65A6EA0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6D6B6E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F4715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6CE97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00482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DCDD13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1A2B18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4E131" w14:textId="77777777" w:rsidR="00AC489D" w:rsidRPr="003551DC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4280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B0C5D3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14</w:t>
      </w:r>
    </w:p>
    <w:p w14:paraId="4EA2005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37F4483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3183902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1F3DA253" w14:textId="6BB8483F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A891D8D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93F6412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EC2B5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551DC">
        <w:rPr>
          <w:rFonts w:ascii="Calibri" w:eastAsia="Times New Roman" w:hAnsi="Calibri" w:cs="Calibri"/>
          <w:b/>
          <w:sz w:val="28"/>
          <w:szCs w:val="28"/>
        </w:rPr>
        <w:t>Программа</w:t>
      </w:r>
    </w:p>
    <w:p w14:paraId="75B06E1F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551DC">
        <w:rPr>
          <w:rFonts w:ascii="Calibri" w:eastAsia="Times New Roman" w:hAnsi="Calibri" w:cs="Calibri"/>
          <w:b/>
          <w:sz w:val="28"/>
          <w:szCs w:val="28"/>
        </w:rPr>
        <w:t xml:space="preserve">муниципальных внутренних заимствований </w:t>
      </w:r>
      <w:proofErr w:type="gramStart"/>
      <w:r w:rsidRPr="003551DC">
        <w:rPr>
          <w:rFonts w:ascii="Calibri" w:eastAsia="Times New Roman" w:hAnsi="Calibri" w:cs="Calibri"/>
          <w:b/>
          <w:sz w:val="28"/>
          <w:szCs w:val="28"/>
        </w:rPr>
        <w:t>МО  «</w:t>
      </w:r>
      <w:proofErr w:type="spellStart"/>
      <w:proofErr w:type="gramEnd"/>
      <w:r w:rsidRPr="003551DC">
        <w:rPr>
          <w:rFonts w:ascii="Calibri" w:eastAsia="Times New Roman" w:hAnsi="Calibri" w:cs="Calibri"/>
          <w:b/>
          <w:sz w:val="28"/>
          <w:szCs w:val="28"/>
        </w:rPr>
        <w:t>Ворошневский</w:t>
      </w:r>
      <w:proofErr w:type="spellEnd"/>
      <w:r w:rsidRPr="003551DC">
        <w:rPr>
          <w:rFonts w:ascii="Calibri" w:eastAsia="Times New Roman" w:hAnsi="Calibri" w:cs="Calibri"/>
          <w:b/>
          <w:sz w:val="28"/>
          <w:szCs w:val="28"/>
        </w:rPr>
        <w:t xml:space="preserve"> сельсовет» Курского района Курской </w:t>
      </w:r>
      <w:r w:rsidR="00522E83">
        <w:rPr>
          <w:rFonts w:ascii="Calibri" w:eastAsia="Times New Roman" w:hAnsi="Calibri" w:cs="Calibri"/>
          <w:b/>
          <w:sz w:val="28"/>
          <w:szCs w:val="28"/>
        </w:rPr>
        <w:t>области на плановый период  2025 и 2026</w:t>
      </w:r>
      <w:r w:rsidRPr="003551DC">
        <w:rPr>
          <w:rFonts w:ascii="Calibri" w:eastAsia="Times New Roman" w:hAnsi="Calibri" w:cs="Calibri"/>
          <w:b/>
          <w:sz w:val="28"/>
          <w:szCs w:val="28"/>
        </w:rPr>
        <w:t xml:space="preserve"> годов</w:t>
      </w:r>
    </w:p>
    <w:p w14:paraId="0C7D8956" w14:textId="77777777" w:rsidR="003551DC" w:rsidRPr="003551DC" w:rsidRDefault="003551DC" w:rsidP="003551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470A5546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763EA3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1. Привлечение внутренних заимствований:</w:t>
      </w:r>
    </w:p>
    <w:p w14:paraId="3D4DD5BF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1985"/>
        <w:gridCol w:w="1985"/>
      </w:tblGrid>
      <w:tr w:rsidR="003551DC" w:rsidRPr="003551DC" w14:paraId="60010F43" w14:textId="77777777" w:rsidTr="00464E85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D4D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BE0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E6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E83">
              <w:rPr>
                <w:rFonts w:ascii="Times New Roman" w:hAnsi="Times New Roman" w:cs="Times New Roman"/>
                <w:sz w:val="24"/>
                <w:szCs w:val="24"/>
              </w:rPr>
              <w:t>бъем привлечения</w:t>
            </w:r>
            <w:r w:rsidR="00522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2025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FFD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</w:t>
            </w:r>
            <w:r w:rsidR="00522E83">
              <w:rPr>
                <w:rFonts w:ascii="Times New Roman" w:hAnsi="Times New Roman" w:cs="Times New Roman"/>
                <w:sz w:val="24"/>
                <w:szCs w:val="24"/>
              </w:rPr>
              <w:t>ств в 2026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году, рублей</w:t>
            </w:r>
          </w:p>
        </w:tc>
      </w:tr>
      <w:tr w:rsidR="003551DC" w:rsidRPr="003551DC" w14:paraId="21610222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3E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FB6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476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1F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1DC" w:rsidRPr="003551DC" w14:paraId="58AF84D8" w14:textId="77777777" w:rsidTr="00464E8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06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59C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B8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0B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1DC" w:rsidRPr="003551DC" w14:paraId="43D35CDE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31E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3AA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AFB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505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1DC" w:rsidRPr="003551DC" w14:paraId="65F4C6E7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82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78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A1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9CF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A7F87B2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5BA91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2. Погашение внутренних заимствований:</w:t>
      </w:r>
    </w:p>
    <w:p w14:paraId="6A530CBD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1985"/>
        <w:gridCol w:w="1984"/>
      </w:tblGrid>
      <w:tr w:rsidR="003551DC" w:rsidRPr="003551DC" w14:paraId="44EDA564" w14:textId="77777777" w:rsidTr="00464E85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41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F42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566D" w14:textId="77777777" w:rsidR="003551DC" w:rsidRPr="003551DC" w:rsidRDefault="00522E83" w:rsidP="003551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758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</w:t>
            </w:r>
            <w:r w:rsidR="00522E83"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году, рублей</w:t>
            </w:r>
          </w:p>
        </w:tc>
      </w:tr>
      <w:tr w:rsidR="003551DC" w:rsidRPr="003551DC" w14:paraId="5D7C4B88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D62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746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Муниципальные  ценные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66E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1FB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1DC" w:rsidRPr="003551DC" w14:paraId="54B3BB6A" w14:textId="77777777" w:rsidTr="00464E8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914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0CD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7C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051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1DC" w:rsidRPr="003551DC" w14:paraId="063F8343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A19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97D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4F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620D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1DC" w:rsidRPr="003551DC" w14:paraId="4C3DC17C" w14:textId="77777777" w:rsidTr="00464E8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27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D00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BA1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309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8348776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3DBCC5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7F91A1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02B2F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79F25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7662C" w14:textId="77777777" w:rsidR="00AC489D" w:rsidRPr="003551DC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10EE1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64AFAB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15</w:t>
      </w:r>
    </w:p>
    <w:p w14:paraId="35B41C7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59B51044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23DF76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6E488660" w14:textId="095C01EC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F5802E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E74B688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14:paraId="7E8B4C0E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51DC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proofErr w:type="gramEnd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14:paraId="40F1AE52" w14:textId="77777777" w:rsidR="003551DC" w:rsidRPr="003551DC" w:rsidRDefault="00522E83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3551DC" w:rsidRPr="003551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2B955BC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1ACDE2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1. Перечень подлежащих предоставлению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муниципальных  гарантий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</w:t>
      </w:r>
      <w:r w:rsidR="00522E83">
        <w:rPr>
          <w:rFonts w:ascii="Times New Roman" w:hAnsi="Times New Roman" w:cs="Times New Roman"/>
          <w:sz w:val="24"/>
          <w:szCs w:val="24"/>
        </w:rPr>
        <w:t>го района Курской области в 2024</w:t>
      </w:r>
      <w:r w:rsidRPr="003551DC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837"/>
        <w:gridCol w:w="1715"/>
        <w:gridCol w:w="1370"/>
        <w:gridCol w:w="1121"/>
        <w:gridCol w:w="1715"/>
        <w:gridCol w:w="1157"/>
      </w:tblGrid>
      <w:tr w:rsidR="003551DC" w:rsidRPr="003551DC" w14:paraId="7202CE3F" w14:textId="77777777" w:rsidTr="00464E85">
        <w:trPr>
          <w:trHeight w:val="180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46F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7947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40AD62E6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DAE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C04B0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E2E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1C5D677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гарантиро-вания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572AB4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981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14:paraId="4CF522BC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регрес</w:t>
            </w:r>
            <w:proofErr w:type="spellEnd"/>
          </w:p>
          <w:p w14:paraId="73425AF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proofErr w:type="spellEnd"/>
          </w:p>
          <w:p w14:paraId="53A8994F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proofErr w:type="spellEnd"/>
          </w:p>
          <w:p w14:paraId="060E54FA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629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FF3DB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F125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BA5C85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3551DC" w:rsidRPr="003551DC" w14:paraId="2CBAB500" w14:textId="77777777" w:rsidTr="00464E85">
        <w:trPr>
          <w:trHeight w:hRule="exact" w:val="2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CA2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589" w14:textId="77777777" w:rsidR="003551DC" w:rsidRPr="003551DC" w:rsidRDefault="003551DC" w:rsidP="00355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75D4CA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0FD2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894E1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27F3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4F33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AA9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BC03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60D0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1DC" w:rsidRPr="003551DC" w14:paraId="0B57F5FC" w14:textId="77777777" w:rsidTr="00464E85">
        <w:trPr>
          <w:trHeight w:hRule="exact" w:val="5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122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8E8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93F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EA2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A81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827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29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DC" w:rsidRPr="003551DC" w14:paraId="3BBF23BC" w14:textId="77777777" w:rsidTr="00464E85">
        <w:trPr>
          <w:trHeight w:val="5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E9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026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195C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A2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B540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C17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14D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CAB831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901EC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1.Общий объем бюджетных ассигнований, предусмотренных на исполнение </w:t>
      </w:r>
    </w:p>
    <w:p w14:paraId="1E9B9793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муниципальных гарантий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области  по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возможным г</w:t>
      </w:r>
      <w:r w:rsidR="00522E83">
        <w:rPr>
          <w:rFonts w:ascii="Times New Roman" w:hAnsi="Times New Roman" w:cs="Times New Roman"/>
          <w:sz w:val="24"/>
          <w:szCs w:val="24"/>
        </w:rPr>
        <w:t>арантийным случаям, в 2024</w:t>
      </w:r>
      <w:r w:rsidRPr="003551DC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521297E6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551DC" w:rsidRPr="003551DC" w14:paraId="63216678" w14:textId="77777777" w:rsidTr="00464E8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6EB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Ворошневскийсельсовет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» Курского района Курской области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29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3551DC" w:rsidRPr="003551DC" w14:paraId="6E7FBF63" w14:textId="77777777" w:rsidTr="00464E8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E95B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местного бюджета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00C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5DE24C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361B8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CB8C4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D0242E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8C3A4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4636A1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C02CD9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AAA656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BC2802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16</w:t>
      </w:r>
    </w:p>
    <w:p w14:paraId="4C57847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54814B07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7F28332A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43FDA7A" w14:textId="5C5DF903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0AD5CD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FEB90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CE162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14:paraId="6BAF3FFF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Ворошневскийсельсовет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>»  Курского</w:t>
      </w:r>
      <w:proofErr w:type="gram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14:paraId="3D36F9D8" w14:textId="77777777" w:rsidR="003551DC" w:rsidRPr="003551DC" w:rsidRDefault="00522E83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плановый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  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2026</w:t>
      </w:r>
      <w:r w:rsidR="003551DC" w:rsidRPr="00355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11BB601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1F25F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1. Перечень подлежащих предоставлению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муниципальных  гарантий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</w:t>
      </w:r>
      <w:r w:rsidR="00522E83">
        <w:rPr>
          <w:rFonts w:ascii="Times New Roman" w:hAnsi="Times New Roman" w:cs="Times New Roman"/>
          <w:sz w:val="24"/>
          <w:szCs w:val="24"/>
        </w:rPr>
        <w:t>о района Курской области на 2025-2026</w:t>
      </w:r>
      <w:r w:rsidRPr="003551DC">
        <w:rPr>
          <w:rFonts w:ascii="Times New Roman" w:hAnsi="Times New Roman" w:cs="Times New Roman"/>
          <w:sz w:val="24"/>
          <w:szCs w:val="24"/>
        </w:rPr>
        <w:t xml:space="preserve"> годы: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25"/>
        <w:gridCol w:w="1701"/>
        <w:gridCol w:w="1560"/>
        <w:gridCol w:w="1701"/>
        <w:gridCol w:w="1417"/>
        <w:gridCol w:w="816"/>
      </w:tblGrid>
      <w:tr w:rsidR="003551DC" w:rsidRPr="003551DC" w14:paraId="0F22688A" w14:textId="77777777" w:rsidTr="00464E8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EE37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B92B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66A2682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гарантирова-ния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A70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  <w:p w14:paraId="792E82F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C4A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42E0F56D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гарантиро-вания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34265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FBD2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14:paraId="15FF6D93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регрессного</w:t>
            </w:r>
          </w:p>
          <w:p w14:paraId="031B626B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5752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  <w:p w14:paraId="7E71C45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8555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658FE59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3551DC" w:rsidRPr="003551DC" w14:paraId="1DACD6E5" w14:textId="77777777" w:rsidTr="00464E8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1F32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8952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58F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5F77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AC5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66F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8302" w14:textId="77777777" w:rsidR="003551DC" w:rsidRPr="003551DC" w:rsidRDefault="003551DC" w:rsidP="00355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1DC" w:rsidRPr="003551DC" w14:paraId="43C06934" w14:textId="77777777" w:rsidTr="00464E8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9B7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FA4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DC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400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DFC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285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977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DC" w:rsidRPr="003551DC" w14:paraId="27A6CB10" w14:textId="77777777" w:rsidTr="00464E8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AF7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EDD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228D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52E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C3C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279C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4F09" w14:textId="77777777" w:rsidR="003551DC" w:rsidRPr="003551DC" w:rsidRDefault="003551DC" w:rsidP="00355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4C8E088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5A9254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1.Общий объем бюджетных ассигнований, предусмотренных на исполнение </w:t>
      </w:r>
    </w:p>
    <w:p w14:paraId="52AC80F3" w14:textId="77777777" w:rsidR="003551DC" w:rsidRP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муниципальных гарантий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области  по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возмо</w:t>
      </w:r>
      <w:r w:rsidR="00522E83">
        <w:rPr>
          <w:rFonts w:ascii="Times New Roman" w:hAnsi="Times New Roman" w:cs="Times New Roman"/>
          <w:sz w:val="24"/>
          <w:szCs w:val="24"/>
        </w:rPr>
        <w:t>жным гарантийным случаям, в 2025-2026</w:t>
      </w:r>
      <w:r w:rsidRPr="003551DC">
        <w:rPr>
          <w:rFonts w:ascii="Times New Roman" w:hAnsi="Times New Roman" w:cs="Times New Roman"/>
          <w:sz w:val="24"/>
          <w:szCs w:val="24"/>
        </w:rPr>
        <w:t xml:space="preserve"> годах: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91"/>
        <w:gridCol w:w="2395"/>
      </w:tblGrid>
      <w:tr w:rsidR="003551DC" w:rsidRPr="003551DC" w14:paraId="729AB69B" w14:textId="77777777" w:rsidTr="00464E85">
        <w:trPr>
          <w:trHeight w:val="259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BB5A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3B4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14:paraId="725F4938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 исполнение гарантий по возможным</w:t>
            </w:r>
          </w:p>
          <w:p w14:paraId="4C88D876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случаям в</w:t>
            </w:r>
          </w:p>
          <w:p w14:paraId="38E50F18" w14:textId="77777777" w:rsidR="003551DC" w:rsidRPr="003551DC" w:rsidRDefault="00522E83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898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14:paraId="580226FE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на исполнение гарантий по возможным</w:t>
            </w:r>
          </w:p>
          <w:p w14:paraId="659ECE11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случаям в</w:t>
            </w:r>
          </w:p>
          <w:p w14:paraId="18543C51" w14:textId="77777777" w:rsidR="003551DC" w:rsidRPr="003551DC" w:rsidRDefault="00522E83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году, рублей</w:t>
            </w:r>
          </w:p>
        </w:tc>
      </w:tr>
      <w:tr w:rsidR="003551DC" w:rsidRPr="003551DC" w14:paraId="1E01EA3A" w14:textId="77777777" w:rsidTr="00464E8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794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местного бюджета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C890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274F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A837575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3DE0C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5BD0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91F4B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4C56D" w14:textId="77777777" w:rsidR="003551DC" w:rsidRDefault="003551DC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977BA" w14:textId="77777777" w:rsidR="00AC489D" w:rsidRPr="003551DC" w:rsidRDefault="00AC489D" w:rsidP="00355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6B6FF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17</w:t>
      </w:r>
    </w:p>
    <w:p w14:paraId="39D72AA8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E8C3697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3417043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20A79A4" w14:textId="15CC6991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16E96E7C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403FB9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Верхний предел</w:t>
      </w:r>
    </w:p>
    <w:p w14:paraId="7FD96A47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внутреннего долга МО «</w:t>
      </w:r>
      <w:proofErr w:type="spellStart"/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14:paraId="52CF3056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7E278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BF99E0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Единица измерения: рублей</w:t>
      </w:r>
    </w:p>
    <w:p w14:paraId="447ED774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3"/>
        <w:gridCol w:w="4077"/>
        <w:gridCol w:w="1701"/>
        <w:gridCol w:w="1417"/>
        <w:gridCol w:w="1418"/>
      </w:tblGrid>
      <w:tr w:rsidR="003551DC" w:rsidRPr="003551DC" w14:paraId="28202C08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C5601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C4E89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долговых</w:t>
            </w:r>
          </w:p>
          <w:p w14:paraId="23FDC65F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FF3DE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14:paraId="4E2B5ED1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14:paraId="70E16997" w14:textId="77777777" w:rsidR="003551DC" w:rsidRPr="003551DC" w:rsidRDefault="00522E83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CB4C1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14:paraId="20CEFCFF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14:paraId="3FCC94E9" w14:textId="77777777" w:rsidR="003551DC" w:rsidRPr="003551DC" w:rsidRDefault="00522E83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9730E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14:paraId="1C3FB3B5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14:paraId="52DDF581" w14:textId="77777777" w:rsidR="003551DC" w:rsidRPr="003551DC" w:rsidRDefault="00522E83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551DC" w:rsidRPr="003551DC" w14:paraId="67452941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60466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3A090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3702E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37392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5803A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694F678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C89F0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4A88A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кредиты, </w:t>
            </w:r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привлеченные  в</w:t>
            </w:r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местный бюджет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25C45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AAE5D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003D2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4B70593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48B61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3C515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C7CFC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3BEE4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F0786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52B473A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BCCBB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E06D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37BCF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16F3E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57C75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6F9299C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60E75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58635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предел муниципального долга,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A61B7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387BD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B4AD4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0CC62C38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582A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A257C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верхний предел долга по муниципальным гарантиям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D0B45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62E68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F2B8B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299B2714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36EFB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774A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6332D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A130F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E0B160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017F72" w14:textId="77777777" w:rsidR="0052673C" w:rsidRPr="003551D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8334E0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18</w:t>
      </w:r>
    </w:p>
    <w:p w14:paraId="38901D9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BCCD845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C918670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05DF5972" w14:textId="3BC74AC3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64772D53" w14:textId="77777777" w:rsidR="003551DC" w:rsidRPr="003551DC" w:rsidRDefault="003551DC" w:rsidP="003551DC"/>
    <w:p w14:paraId="4B12AADC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 w:rsidRPr="003551DC"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</w:t>
      </w:r>
      <w:proofErr w:type="gramStart"/>
      <w:r w:rsidRPr="003551DC">
        <w:rPr>
          <w:rFonts w:ascii="Times New Roman" w:hAnsi="Times New Roman" w:cs="Times New Roman"/>
          <w:b/>
          <w:sz w:val="28"/>
          <w:szCs w:val="28"/>
        </w:rPr>
        <w:t>области  бюджету</w:t>
      </w:r>
      <w:proofErr w:type="gram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«Курский район»  Курской области на осуществление переданных полномочий по внутреннему муниципальному финансовому контролю</w:t>
      </w:r>
    </w:p>
    <w:p w14:paraId="26318E5E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области, непосредственно осуществляющего функции по переданным полномочиям, на осуществление внутреннего муниципального финансового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контроля  рассчитывается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562F7AD2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= N х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7687BFD9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осуществление  полномочий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поселения на осуществление внутреннего муниципального финансового контроля;</w:t>
      </w:r>
    </w:p>
    <w:p w14:paraId="50D7E7CF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N – норматив финансовых затрат на финансирование расходов на осуществление внутреннего муниципального финансового контроля в расчете на 1 жителя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Норматив финансовых затрат включает в себя затраты местного бюджета   на содержание работников отдела внутреннего муниципального финансового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и определяется по формуле:</w:t>
      </w:r>
    </w:p>
    <w:p w14:paraId="05E4D355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фр:Чнп</w:t>
      </w:r>
      <w:proofErr w:type="spellEnd"/>
      <w:proofErr w:type="gramEnd"/>
    </w:p>
    <w:p w14:paraId="368C2345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Sфр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сумма  расходов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местного бюджета 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3931DB2B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 Численность определяется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по  данным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статистики на 1 января.</w:t>
      </w:r>
    </w:p>
    <w:p w14:paraId="48B1D6F0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F989D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EC0A9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1F660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lastRenderedPageBreak/>
        <w:t xml:space="preserve">Норматив финансовых затрат включает в себя затраты на содержание работников отдела внутреннего муниципального финансового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и рассчитывается ежегодно.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1140"/>
        <w:gridCol w:w="3380"/>
        <w:gridCol w:w="1920"/>
        <w:gridCol w:w="1088"/>
        <w:gridCol w:w="1972"/>
      </w:tblGrid>
      <w:tr w:rsidR="003551DC" w:rsidRPr="003551DC" w14:paraId="6DDF93A4" w14:textId="77777777" w:rsidTr="00464E85">
        <w:trPr>
          <w:trHeight w:val="25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8B0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 по переданным полномочиям по внутреннему</w:t>
            </w:r>
            <w:r w:rsidR="00522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муниципальному контролю на 2024</w:t>
            </w:r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3551DC" w:rsidRPr="003551DC" w14:paraId="0F7059BC" w14:textId="77777777" w:rsidTr="00917DC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683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C3DA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 "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сельсовет" Курского района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7E0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1DC" w:rsidRPr="003551DC" w14:paraId="06F34BE3" w14:textId="77777777" w:rsidTr="00917DC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06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91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2CA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7B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E71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1DC" w:rsidRPr="003551DC" w14:paraId="67C4949B" w14:textId="77777777" w:rsidTr="00917DC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04E1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52A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CC3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9C19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AF5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76742231" w14:textId="77777777" w:rsidTr="00917DCB">
        <w:trPr>
          <w:trHeight w:val="14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E2B6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493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A35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30CE" w14:textId="77777777" w:rsidR="003551DC" w:rsidRPr="003551DC" w:rsidRDefault="00522E83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2024</w:t>
            </w:r>
            <w:r w:rsidR="003551DC"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год, руб.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8A5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3551DC" w:rsidRPr="003551DC" w14:paraId="2A4D306C" w14:textId="77777777" w:rsidTr="00917DCB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B11A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23AA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5D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4507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2514" w14:textId="77777777" w:rsidR="003551DC" w:rsidRPr="003551DC" w:rsidRDefault="00917DCB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49 245</w:t>
            </w:r>
            <w:r w:rsidR="003551DC"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04A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51DC" w:rsidRPr="003551DC" w14:paraId="580969E5" w14:textId="77777777" w:rsidTr="00917DCB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7B65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BB91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67A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0720" w14:textId="77777777" w:rsidR="003551DC" w:rsidRPr="003551DC" w:rsidRDefault="00917DCB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49 245</w:t>
            </w:r>
            <w:r w:rsidR="003551DC"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A8B" w14:textId="77777777" w:rsidR="003551DC" w:rsidRPr="00917DCB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45A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8,71599733747</w:t>
            </w:r>
          </w:p>
        </w:tc>
      </w:tr>
    </w:tbl>
    <w:p w14:paraId="7C306741" w14:textId="77777777" w:rsidR="003551DC" w:rsidRPr="003551DC" w:rsidRDefault="003551DC" w:rsidP="003551DC"/>
    <w:p w14:paraId="67F62C7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158542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A62A9D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BDA99E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0F16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DA08E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949C3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3A1EC9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BC3F6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597E05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4474D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3FD1A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51BED7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30344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711448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23DA0F" w14:textId="77777777" w:rsid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2F7C4" w14:textId="77777777" w:rsidR="00AC489D" w:rsidRDefault="00AC489D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714B5C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065076E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19</w:t>
      </w:r>
    </w:p>
    <w:p w14:paraId="3EDAB5D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677FD43F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2DFE71D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15632A97" w14:textId="5033651D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1865ADA3" w14:textId="77777777" w:rsidR="003551DC" w:rsidRPr="003551DC" w:rsidRDefault="003551DC" w:rsidP="003551DC"/>
    <w:p w14:paraId="0FC30455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 w:rsidRPr="003551DC"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</w:t>
      </w:r>
      <w:proofErr w:type="gramStart"/>
      <w:r w:rsidRPr="003551DC">
        <w:rPr>
          <w:rFonts w:ascii="Times New Roman" w:hAnsi="Times New Roman" w:cs="Times New Roman"/>
          <w:b/>
          <w:sz w:val="28"/>
          <w:szCs w:val="28"/>
        </w:rPr>
        <w:t>области  бюджету</w:t>
      </w:r>
      <w:proofErr w:type="gram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«Курский район»  Курской области на осуществление переданных полномочий по внешнему муниципальному финансовому контролю</w:t>
      </w:r>
    </w:p>
    <w:p w14:paraId="4789FA9C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содержание  работников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района «Курский район» Курской области, непосредственно осуществляющего функции по переданным полномочиям, на осуществление  внешнего муниципального финансового контроля  рассчитывается по формуле:</w:t>
      </w:r>
    </w:p>
    <w:p w14:paraId="13600253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= N х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>,</w:t>
      </w:r>
    </w:p>
    <w:p w14:paraId="6545E0D9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14:paraId="44CFD599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N – норматив финансовых затрат на финансирование расходов на осуществление внешнего муниципального финансового контроля в расчете на 1 жителя.  Норматив финансовых затрат включает в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себя  затраты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на содержание работников контрольно-счетного органа муниципального района «Курский район» Курской области и определяется по формуле:</w:t>
      </w:r>
    </w:p>
    <w:p w14:paraId="74423694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фр:Чнп</w:t>
      </w:r>
      <w:proofErr w:type="spellEnd"/>
      <w:proofErr w:type="gramEnd"/>
    </w:p>
    <w:p w14:paraId="2B34D077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Sфр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- сумма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242E3315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Численность определяется на основе статистических данных на 1 января.</w:t>
      </w:r>
    </w:p>
    <w:p w14:paraId="1B6A7BE8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Норматив финансовых затрат включает в себя затраты на содержание работников контрольно-счетного органа муниципального района «Курский район» Курской области и рассчитывается ежегодно.</w:t>
      </w:r>
    </w:p>
    <w:tbl>
      <w:tblPr>
        <w:tblW w:w="9559" w:type="dxa"/>
        <w:tblInd w:w="93" w:type="dxa"/>
        <w:tblLook w:val="04A0" w:firstRow="1" w:lastRow="0" w:firstColumn="1" w:lastColumn="0" w:noHBand="0" w:noVBand="1"/>
      </w:tblPr>
      <w:tblGrid>
        <w:gridCol w:w="944"/>
        <w:gridCol w:w="3412"/>
        <w:gridCol w:w="2215"/>
        <w:gridCol w:w="1662"/>
        <w:gridCol w:w="1341"/>
      </w:tblGrid>
      <w:tr w:rsidR="003551DC" w:rsidRPr="003551DC" w14:paraId="06AC3E15" w14:textId="77777777" w:rsidTr="00464E85">
        <w:trPr>
          <w:trHeight w:val="255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D80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7E6682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2F6F5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FBFB8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FA982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 по переданным полномочиям по внешнему</w:t>
            </w:r>
            <w:r w:rsidR="00522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муниципальному контролю на 2024</w:t>
            </w:r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551DC" w:rsidRPr="003551DC" w14:paraId="308942AB" w14:textId="77777777" w:rsidTr="00464E85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664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410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 "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сельсовет" Курского района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D93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1DC" w:rsidRPr="003551DC" w14:paraId="3A937D8F" w14:textId="77777777" w:rsidTr="00464E85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41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35C7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AC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FD0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A34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51DC" w:rsidRPr="003551DC" w14:paraId="76999A9D" w14:textId="77777777" w:rsidTr="00464E85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B94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F46F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DBB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9CBE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EC0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4B333B67" w14:textId="77777777" w:rsidTr="00464E85">
        <w:trPr>
          <w:trHeight w:val="14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215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B2F1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B65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26C9" w14:textId="77777777" w:rsidR="003551DC" w:rsidRPr="003551DC" w:rsidRDefault="00522E83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2024</w:t>
            </w:r>
            <w:r w:rsidR="003551DC"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год, руб.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9C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3551DC" w:rsidRPr="003551DC" w14:paraId="4F502AAE" w14:textId="77777777" w:rsidTr="00464E85">
        <w:trPr>
          <w:trHeight w:val="37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BC9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4627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F05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4507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0A7" w14:textId="77777777" w:rsidR="003551DC" w:rsidRPr="003551DC" w:rsidRDefault="00917DCB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42 575</w:t>
            </w:r>
            <w:r w:rsidR="003551DC"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15F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7877274A" w14:textId="77777777" w:rsidTr="00464E85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2FA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65D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635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07A" w14:textId="77777777" w:rsidR="003551DC" w:rsidRPr="003551DC" w:rsidRDefault="00917DCB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42 575</w:t>
            </w:r>
            <w:r w:rsidR="003551DC" w:rsidRPr="003551D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AE43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10,3046372309</w:t>
            </w:r>
          </w:p>
        </w:tc>
      </w:tr>
      <w:tr w:rsidR="003551DC" w:rsidRPr="003551DC" w14:paraId="20702924" w14:textId="77777777" w:rsidTr="00464E85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31C1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3EF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1DB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3B9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066B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E6FDA2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7D9CE220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069BE143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251D6FBA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755408BC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33E01028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35D88BC0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4F760796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7E0DE03A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75600FFF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01529E74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59958282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57BCA22C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7AA65B55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5B0AB48D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44BD7BFC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344A4891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</w:p>
    <w:p w14:paraId="20CEAA3C" w14:textId="77777777" w:rsidR="003551DC" w:rsidRDefault="003551DC" w:rsidP="003551DC">
      <w:pPr>
        <w:spacing w:line="240" w:lineRule="auto"/>
        <w:jc w:val="right"/>
        <w:rPr>
          <w:b/>
          <w:sz w:val="28"/>
          <w:szCs w:val="28"/>
        </w:rPr>
      </w:pPr>
    </w:p>
    <w:p w14:paraId="3365852E" w14:textId="77777777" w:rsidR="0052673C" w:rsidRPr="003551DC" w:rsidRDefault="0052673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31731" w14:textId="77777777" w:rsidR="003551DC" w:rsidRPr="003551DC" w:rsidRDefault="003551DC" w:rsidP="003551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lastRenderedPageBreak/>
        <w:t>Приложение № 20</w:t>
      </w:r>
    </w:p>
    <w:p w14:paraId="698D98B3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proofErr w:type="gramStart"/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proofErr w:type="spellStart"/>
      <w:r w:rsidRPr="003551DC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78280C6D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 «О бюджете муниципального</w:t>
      </w:r>
    </w:p>
    <w:p w14:paraId="3371A60A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</w:t>
      </w:r>
      <w:r w:rsidR="00522E83">
        <w:rPr>
          <w:rFonts w:ascii="Times New Roman" w:eastAsia="Times New Roman" w:hAnsi="Times New Roman" w:cs="Times New Roman"/>
          <w:sz w:val="24"/>
          <w:szCs w:val="24"/>
        </w:rPr>
        <w:t>урской области на 2024 год и на плановый период 2025 и 2026</w:t>
      </w: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29FB8B9A" w14:textId="255EDC36" w:rsidR="003551DC" w:rsidRPr="003551DC" w:rsidRDefault="00522E83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0.12.2023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1DC" w:rsidRPr="003551D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2274EBD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4808E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получаемых из других бюджетов бюджетной сист</w:t>
      </w:r>
      <w:r w:rsidR="00522E83">
        <w:rPr>
          <w:rFonts w:ascii="Times New Roman" w:hAnsi="Times New Roman" w:cs="Times New Roman"/>
          <w:b/>
          <w:sz w:val="24"/>
          <w:szCs w:val="24"/>
        </w:rPr>
        <w:t>емы Российской Федерации на 2024 год и на плановый период 2025 и 2026</w:t>
      </w:r>
      <w:r w:rsidRPr="003551D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3122"/>
        <w:gridCol w:w="1480"/>
        <w:gridCol w:w="1417"/>
        <w:gridCol w:w="1418"/>
      </w:tblGrid>
      <w:tr w:rsidR="003551DC" w:rsidRPr="003551DC" w14:paraId="4FCC24D7" w14:textId="77777777" w:rsidTr="00464E85">
        <w:trPr>
          <w:trHeight w:val="92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7D89" w14:textId="77777777" w:rsidR="003551DC" w:rsidRPr="003551DC" w:rsidRDefault="003551DC" w:rsidP="003551DC">
            <w:pPr>
              <w:spacing w:after="0"/>
              <w:ind w:left="-108" w:righ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1DC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C238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1DC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2D4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lang w:eastAsia="en-US"/>
              </w:rPr>
              <w:t>Сумма на</w:t>
            </w:r>
          </w:p>
          <w:p w14:paraId="512E799A" w14:textId="77777777" w:rsidR="003551DC" w:rsidRPr="003551DC" w:rsidRDefault="00522E83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2024</w:t>
            </w:r>
            <w:r w:rsidR="003551DC" w:rsidRPr="003551DC">
              <w:rPr>
                <w:rFonts w:ascii="Times New Roman" w:hAnsi="Times New Roman" w:cs="Times New Roman"/>
                <w:b/>
                <w:lang w:eastAsia="en-US"/>
              </w:rP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9EF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lang w:eastAsia="en-US"/>
              </w:rPr>
              <w:t>Сумма на</w:t>
            </w:r>
          </w:p>
          <w:p w14:paraId="23B042BB" w14:textId="77777777" w:rsidR="003551DC" w:rsidRPr="003551DC" w:rsidRDefault="00522E83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2025</w:t>
            </w:r>
            <w:r w:rsidR="003551DC" w:rsidRPr="003551DC">
              <w:rPr>
                <w:rFonts w:ascii="Times New Roman" w:hAnsi="Times New Roman" w:cs="Times New Roman"/>
                <w:b/>
                <w:lang w:eastAsia="en-US"/>
              </w:rPr>
              <w:t xml:space="preserve"> год,</w:t>
            </w:r>
          </w:p>
          <w:p w14:paraId="3BFCD1FB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00D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lang w:eastAsia="en-US"/>
              </w:rPr>
              <w:t>Сумма на</w:t>
            </w:r>
          </w:p>
          <w:p w14:paraId="2841B2B5" w14:textId="77777777" w:rsidR="003551DC" w:rsidRPr="003551DC" w:rsidRDefault="00522E83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2026</w:t>
            </w:r>
            <w:r w:rsidR="003551DC" w:rsidRPr="003551DC">
              <w:rPr>
                <w:rFonts w:ascii="Times New Roman" w:hAnsi="Times New Roman" w:cs="Times New Roman"/>
                <w:b/>
                <w:lang w:eastAsia="en-US"/>
              </w:rPr>
              <w:t xml:space="preserve"> год,</w:t>
            </w:r>
          </w:p>
          <w:p w14:paraId="7B719774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lang w:eastAsia="en-US"/>
              </w:rPr>
              <w:t>руб.</w:t>
            </w:r>
          </w:p>
        </w:tc>
      </w:tr>
      <w:tr w:rsidR="003551DC" w:rsidRPr="003551DC" w14:paraId="2FD31355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34EE" w14:textId="77777777" w:rsidR="003551DC" w:rsidRPr="003551DC" w:rsidRDefault="003551DC" w:rsidP="003551DC">
            <w:pPr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2 00 00000 00 0000 000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6CB8" w14:textId="77777777" w:rsidR="003551DC" w:rsidRPr="003551DC" w:rsidRDefault="003551DC" w:rsidP="003551DC">
            <w:pPr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BC03" w14:textId="77777777" w:rsidR="003551DC" w:rsidRPr="003551DC" w:rsidRDefault="00917DCB" w:rsidP="003551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4 700 147</w:t>
            </w:r>
            <w:r w:rsidR="003551DC" w:rsidRPr="003551D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1E2" w14:textId="77777777" w:rsidR="003551DC" w:rsidRPr="003551DC" w:rsidRDefault="005C3F6A" w:rsidP="0035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2 714 903</w:t>
            </w:r>
            <w:r w:rsidR="003551DC" w:rsidRPr="003551D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911" w14:textId="77777777" w:rsidR="003551DC" w:rsidRPr="003551DC" w:rsidRDefault="005C3F6A" w:rsidP="0035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2 680 179</w:t>
            </w:r>
            <w:r w:rsidR="003551DC" w:rsidRPr="003551D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551DC" w:rsidRPr="003551DC" w14:paraId="1775ACC9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BC5" w14:textId="77777777" w:rsidR="003551DC" w:rsidRPr="003551DC" w:rsidRDefault="003551DC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2 02 00000 00 0000 000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10E1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92F" w14:textId="77777777" w:rsidR="003551DC" w:rsidRPr="003551DC" w:rsidRDefault="00917DCB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4 700 147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AEC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2 812 038,00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A54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2 619 965,00</w:t>
            </w:r>
          </w:p>
        </w:tc>
      </w:tr>
      <w:tr w:rsidR="005C3F6A" w:rsidRPr="003551DC" w14:paraId="06D8E598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B33" w14:textId="77777777" w:rsidR="005C3F6A" w:rsidRPr="003551DC" w:rsidRDefault="005C3F6A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2 02 10000 00 0000 150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B57F" w14:textId="77777777" w:rsidR="005C3F6A" w:rsidRPr="003551DC" w:rsidRDefault="005C3F6A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BE67" w14:textId="77777777" w:rsidR="005C3F6A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2 805 342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333C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2 343 100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904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2 273 261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</w:tr>
      <w:tr w:rsidR="005C3F6A" w:rsidRPr="003551DC" w14:paraId="4969C3B4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45A" w14:textId="77777777" w:rsidR="005C3F6A" w:rsidRPr="003551DC" w:rsidRDefault="005C3F6A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2 02 16001 00 0000 150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A03" w14:textId="77777777" w:rsidR="005C3F6A" w:rsidRPr="003551DC" w:rsidRDefault="005C3F6A" w:rsidP="003551DC">
            <w:pPr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Дотации на выравнивание бюджетной обеспеченности муниципальных районов, городских округов с внутригородским делением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C58" w14:textId="77777777" w:rsidR="005C3F6A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2 805 342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235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2 343 100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A702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2 273 261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</w:tr>
      <w:tr w:rsidR="003551DC" w:rsidRPr="003551DC" w14:paraId="4BC472E8" w14:textId="77777777" w:rsidTr="00464E85">
        <w:trPr>
          <w:trHeight w:val="4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B145" w14:textId="77777777" w:rsidR="003551DC" w:rsidRPr="003551DC" w:rsidRDefault="003551DC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2 02 16001 10 0000 150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EF4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A5EC" w14:textId="77777777" w:rsidR="003551DC" w:rsidRPr="003551DC" w:rsidRDefault="00917DCB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2 805 342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19CF" w14:textId="77777777" w:rsidR="003551DC" w:rsidRPr="003551DC" w:rsidRDefault="005C3F6A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2 343 100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1A8C" w14:textId="77777777" w:rsidR="003551DC" w:rsidRPr="003551DC" w:rsidRDefault="005C3F6A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2 273 261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</w:tr>
      <w:tr w:rsidR="003551DC" w:rsidRPr="003551DC" w14:paraId="20907FE1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679" w14:textId="77777777" w:rsidR="003551DC" w:rsidRPr="003551DC" w:rsidRDefault="003551DC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2 02 20000 00 0000 150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21C8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69E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</w:p>
          <w:p w14:paraId="35E0B7BF" w14:textId="77777777" w:rsidR="003551DC" w:rsidRPr="003551DC" w:rsidRDefault="00917DCB" w:rsidP="00355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1 463 726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6E4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DC3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  <w:tr w:rsidR="003551DC" w:rsidRPr="003551DC" w14:paraId="3713A189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CA4" w14:textId="77777777" w:rsidR="003551DC" w:rsidRPr="003551DC" w:rsidRDefault="003551DC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2 02 25555 00 0000 150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85E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15B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</w:p>
          <w:p w14:paraId="67FB666A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</w:p>
          <w:p w14:paraId="3294DFDA" w14:textId="77777777" w:rsidR="003551DC" w:rsidRPr="003551DC" w:rsidRDefault="00917DCB" w:rsidP="00355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1 463 726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4E4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860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  <w:tr w:rsidR="003551DC" w:rsidRPr="003551DC" w14:paraId="31E736BA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343" w14:textId="77777777" w:rsidR="003551DC" w:rsidRPr="003551DC" w:rsidRDefault="003551DC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2 02 25555 10 0000 150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78C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 xml:space="preserve">Субсидии бюджетам сельских поселений на поддержку государственных программ субъектов Российской </w:t>
            </w:r>
            <w:r w:rsidRPr="003551DC">
              <w:rPr>
                <w:rFonts w:ascii="Times New Roman" w:hAnsi="Times New Roman" w:cs="Times New Roman"/>
              </w:rPr>
              <w:lastRenderedPageBreak/>
              <w:t>Федерации и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8745" w14:textId="77777777" w:rsidR="003551DC" w:rsidRPr="003551DC" w:rsidRDefault="00917DCB" w:rsidP="0035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1 463 726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1AA2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BE60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  <w:tr w:rsidR="005C3F6A" w:rsidRPr="003551DC" w14:paraId="7B918631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4CD9" w14:textId="77777777" w:rsidR="005C3F6A" w:rsidRPr="003551DC" w:rsidRDefault="005C3F6A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2 02 30000 00 0000 150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B0D" w14:textId="77777777" w:rsidR="005C3F6A" w:rsidRPr="003551DC" w:rsidRDefault="005C3F6A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60BA" w14:textId="77777777" w:rsidR="005C3F6A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D2CC10" w14:textId="77777777" w:rsidR="005C3F6A" w:rsidRPr="003551DC" w:rsidRDefault="005C3F6A" w:rsidP="003551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337 274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4B77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</w:p>
          <w:p w14:paraId="01BB0347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371 803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75C2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</w:p>
          <w:p w14:paraId="14A791D0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406 918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</w:tr>
      <w:tr w:rsidR="005C3F6A" w:rsidRPr="003551DC" w14:paraId="021248CA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765" w14:textId="77777777" w:rsidR="005C3F6A" w:rsidRPr="003551DC" w:rsidRDefault="005C3F6A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2 02 35118 00 0000 150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9F40" w14:textId="77777777" w:rsidR="005C3F6A" w:rsidRPr="003551DC" w:rsidRDefault="005C3F6A" w:rsidP="003551DC">
            <w:pPr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57FA" w14:textId="77777777" w:rsidR="005C3F6A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2BE0A16" w14:textId="77777777" w:rsidR="005C3F6A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958F8F" w14:textId="77777777" w:rsidR="005C3F6A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337 274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492D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</w:p>
          <w:p w14:paraId="2751273B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371 803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AC7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</w:p>
          <w:p w14:paraId="06BC54EA" w14:textId="77777777" w:rsidR="005C3F6A" w:rsidRPr="003551DC" w:rsidRDefault="005C3F6A" w:rsidP="00840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406 918</w:t>
            </w:r>
            <w:r w:rsidRPr="003551DC">
              <w:rPr>
                <w:rFonts w:ascii="Times New Roman" w:hAnsi="Times New Roman" w:cs="Times New Roman"/>
              </w:rPr>
              <w:t>,00</w:t>
            </w:r>
          </w:p>
        </w:tc>
      </w:tr>
      <w:tr w:rsidR="003551DC" w:rsidRPr="003551DC" w14:paraId="5F2A7D1D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0E34" w14:textId="77777777" w:rsidR="003551DC" w:rsidRPr="003551DC" w:rsidRDefault="003551DC" w:rsidP="003551DC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2 02 35118 10 0000 150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9CD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DDD6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E135B5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5D627DC" w14:textId="77777777" w:rsidR="003551DC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337 274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0B3A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</w:p>
          <w:p w14:paraId="62EF5D8D" w14:textId="77777777" w:rsidR="003551DC" w:rsidRPr="003551DC" w:rsidRDefault="005C3F6A" w:rsidP="00355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371 803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CDE1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</w:p>
          <w:p w14:paraId="4BBAFA8B" w14:textId="77777777" w:rsidR="003551DC" w:rsidRPr="003551DC" w:rsidRDefault="005C3F6A" w:rsidP="005C3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406 918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</w:tr>
      <w:tr w:rsidR="003551DC" w:rsidRPr="003551DC" w14:paraId="0E09CA69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A79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51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74B6" w14:textId="77777777" w:rsidR="003551DC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93 805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1C9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6C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  <w:tr w:rsidR="003551DC" w:rsidRPr="003551DC" w14:paraId="66236C19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182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705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3689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A72F6B1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76EC4BB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7E315E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38D185" w14:textId="77777777" w:rsidR="003551DC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93 805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A426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E90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  <w:tr w:rsidR="003551DC" w:rsidRPr="003551DC" w14:paraId="28742B25" w14:textId="77777777" w:rsidTr="00464E8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75A" w14:textId="77777777" w:rsidR="003551DC" w:rsidRPr="003551DC" w:rsidRDefault="003551DC" w:rsidP="0035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397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B746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E30D617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920C24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7E8AE79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7A3949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F4A3D9" w14:textId="77777777" w:rsidR="003551DC" w:rsidRPr="003551DC" w:rsidRDefault="005C3F6A" w:rsidP="003551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93 805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F1D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551DC">
              <w:rPr>
                <w:rFonts w:ascii="Times New Roman" w:hAnsi="Times New Roman" w:cs="Times New Roman"/>
                <w:snapToGrid w:val="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8DD" w14:textId="77777777" w:rsidR="003551DC" w:rsidRPr="003551DC" w:rsidRDefault="003551DC" w:rsidP="003551DC">
            <w:pPr>
              <w:jc w:val="center"/>
              <w:rPr>
                <w:rFonts w:ascii="Times New Roman" w:hAnsi="Times New Roman" w:cs="Times New Roman"/>
              </w:rPr>
            </w:pPr>
            <w:r w:rsidRPr="003551D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BA80183" w14:textId="77777777" w:rsidR="003551DC" w:rsidRPr="003551DC" w:rsidRDefault="003551DC" w:rsidP="003551DC">
      <w:pPr>
        <w:rPr>
          <w:b/>
          <w:sz w:val="28"/>
          <w:szCs w:val="28"/>
        </w:rPr>
      </w:pPr>
    </w:p>
    <w:p w14:paraId="474EB49D" w14:textId="77777777" w:rsidR="003551DC" w:rsidRPr="003551DC" w:rsidRDefault="003551DC" w:rsidP="003551DC">
      <w:pPr>
        <w:rPr>
          <w:b/>
          <w:sz w:val="28"/>
          <w:szCs w:val="28"/>
        </w:rPr>
      </w:pPr>
    </w:p>
    <w:p w14:paraId="3173C374" w14:textId="77777777" w:rsidR="003551DC" w:rsidRPr="003551DC" w:rsidRDefault="003551DC" w:rsidP="003551DC">
      <w:pPr>
        <w:rPr>
          <w:b/>
          <w:sz w:val="28"/>
          <w:szCs w:val="28"/>
        </w:rPr>
      </w:pPr>
    </w:p>
    <w:p w14:paraId="411DF981" w14:textId="77777777" w:rsidR="003551DC" w:rsidRDefault="003551DC" w:rsidP="003551DC">
      <w:pPr>
        <w:rPr>
          <w:b/>
          <w:sz w:val="28"/>
          <w:szCs w:val="28"/>
        </w:rPr>
      </w:pPr>
    </w:p>
    <w:p w14:paraId="1362A054" w14:textId="77777777" w:rsidR="00AC489D" w:rsidRDefault="00AC489D" w:rsidP="003551DC">
      <w:pPr>
        <w:rPr>
          <w:b/>
          <w:sz w:val="28"/>
          <w:szCs w:val="28"/>
        </w:rPr>
      </w:pPr>
    </w:p>
    <w:p w14:paraId="30CEC7C3" w14:textId="77777777" w:rsidR="00AC489D" w:rsidRPr="003551DC" w:rsidRDefault="00AC489D" w:rsidP="003551DC">
      <w:pPr>
        <w:rPr>
          <w:b/>
          <w:sz w:val="28"/>
          <w:szCs w:val="28"/>
        </w:rPr>
      </w:pPr>
    </w:p>
    <w:bookmarkEnd w:id="1"/>
    <w:p w14:paraId="35F9A4D4" w14:textId="77777777" w:rsidR="003551DC" w:rsidRPr="003551DC" w:rsidRDefault="003551DC" w:rsidP="003551DC">
      <w:pPr>
        <w:spacing w:after="0"/>
        <w:jc w:val="center"/>
        <w:rPr>
          <w:b/>
          <w:sz w:val="28"/>
          <w:szCs w:val="28"/>
          <w:highlight w:val="yellow"/>
        </w:rPr>
      </w:pPr>
    </w:p>
    <w:p w14:paraId="4535201F" w14:textId="77777777" w:rsidR="003551DC" w:rsidRPr="003551DC" w:rsidRDefault="003551DC" w:rsidP="003551DC">
      <w:pPr>
        <w:spacing w:after="0"/>
        <w:jc w:val="center"/>
        <w:rPr>
          <w:b/>
          <w:sz w:val="28"/>
          <w:szCs w:val="28"/>
        </w:rPr>
      </w:pPr>
      <w:r w:rsidRPr="003551DC">
        <w:rPr>
          <w:b/>
          <w:sz w:val="28"/>
          <w:szCs w:val="28"/>
        </w:rPr>
        <w:t xml:space="preserve">ПОЯСНИТЕЛЬНАЯ ЗАПИСКА </w:t>
      </w:r>
    </w:p>
    <w:p w14:paraId="221E2D90" w14:textId="684E1FC9" w:rsidR="003551DC" w:rsidRPr="003551DC" w:rsidRDefault="00AC489D" w:rsidP="003551DC">
      <w:pPr>
        <w:spacing w:after="0"/>
        <w:jc w:val="center"/>
        <w:rPr>
          <w:b/>
          <w:sz w:val="28"/>
          <w:szCs w:val="28"/>
        </w:rPr>
      </w:pPr>
      <w:r w:rsidRPr="003551DC">
        <w:rPr>
          <w:b/>
          <w:sz w:val="28"/>
          <w:szCs w:val="28"/>
        </w:rPr>
        <w:t>И ФИНАНСОВО</w:t>
      </w:r>
      <w:r w:rsidR="003551DC" w:rsidRPr="003551DC">
        <w:rPr>
          <w:b/>
          <w:sz w:val="28"/>
          <w:szCs w:val="28"/>
        </w:rPr>
        <w:t>-ЭКОНОМИЧЕСКОЕ ОБОСНОВАНИЕ</w:t>
      </w:r>
    </w:p>
    <w:p w14:paraId="7AC6C127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Собрания депутатов 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</w:t>
      </w:r>
      <w:r w:rsidR="00522E83">
        <w:rPr>
          <w:rFonts w:ascii="Times New Roman" w:hAnsi="Times New Roman" w:cs="Times New Roman"/>
          <w:b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14:paraId="35ECFF30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69E64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 xml:space="preserve">Проект Решения Собрания депутатов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годов» (далее - проект Решения) подготовлен в соответствии:</w:t>
      </w:r>
    </w:p>
    <w:p w14:paraId="78F746E1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с Основными направлениями бюджетной, налоговой и там</w:t>
      </w:r>
      <w:r w:rsidR="00522E83">
        <w:rPr>
          <w:rFonts w:ascii="Times New Roman" w:hAnsi="Times New Roman" w:cs="Times New Roman"/>
          <w:sz w:val="28"/>
          <w:szCs w:val="28"/>
        </w:rPr>
        <w:t>оженно-тарифной политики на 2024 год и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14:paraId="41671CCD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14:paraId="2BC8B014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прогнозом социально-экономического развития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Курской области, и изменениями, внесенными в налоговое и бюджетное законодательство;</w:t>
      </w:r>
    </w:p>
    <w:p w14:paraId="4D17AD4E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522E83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522E83" w:rsidRPr="00D369EF">
        <w:rPr>
          <w:rFonts w:ascii="Times New Roman" w:hAnsi="Times New Roman" w:cs="Times New Roman"/>
          <w:sz w:val="28"/>
          <w:szCs w:val="28"/>
        </w:rPr>
        <w:t>Курской области на 2024</w:t>
      </w:r>
      <w:r w:rsidRPr="00D369EF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522E83" w:rsidRPr="00D369EF">
        <w:rPr>
          <w:rFonts w:ascii="Times New Roman" w:hAnsi="Times New Roman" w:cs="Times New Roman"/>
          <w:sz w:val="28"/>
          <w:szCs w:val="28"/>
        </w:rPr>
        <w:t>од 2025 и 2026</w:t>
      </w:r>
      <w:r w:rsidRPr="00D369EF">
        <w:rPr>
          <w:rFonts w:ascii="Times New Roman" w:hAnsi="Times New Roman" w:cs="Times New Roman"/>
          <w:sz w:val="28"/>
          <w:szCs w:val="28"/>
        </w:rPr>
        <w:t xml:space="preserve"> годов, утвержденными распоряжением Администрации </w:t>
      </w:r>
      <w:proofErr w:type="spellStart"/>
      <w:r w:rsidRPr="00D369E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369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1</w:t>
      </w:r>
      <w:r w:rsidR="00D369EF" w:rsidRPr="00D369EF">
        <w:rPr>
          <w:rFonts w:ascii="Times New Roman" w:hAnsi="Times New Roman" w:cs="Times New Roman"/>
          <w:sz w:val="28"/>
          <w:szCs w:val="28"/>
        </w:rPr>
        <w:t>8</w:t>
      </w:r>
      <w:r w:rsidRPr="00D369EF">
        <w:rPr>
          <w:rFonts w:ascii="Times New Roman" w:hAnsi="Times New Roman" w:cs="Times New Roman"/>
          <w:sz w:val="28"/>
          <w:szCs w:val="28"/>
        </w:rPr>
        <w:t>.1</w:t>
      </w:r>
      <w:r w:rsidR="00D369EF" w:rsidRPr="00D369EF">
        <w:rPr>
          <w:rFonts w:ascii="Times New Roman" w:hAnsi="Times New Roman" w:cs="Times New Roman"/>
          <w:sz w:val="28"/>
          <w:szCs w:val="28"/>
        </w:rPr>
        <w:t>0</w:t>
      </w:r>
      <w:r w:rsidRPr="00D369EF">
        <w:rPr>
          <w:rFonts w:ascii="Times New Roman" w:hAnsi="Times New Roman" w:cs="Times New Roman"/>
          <w:sz w:val="28"/>
          <w:szCs w:val="28"/>
        </w:rPr>
        <w:t>.202</w:t>
      </w:r>
      <w:r w:rsidR="00D369EF" w:rsidRPr="00D369EF">
        <w:rPr>
          <w:rFonts w:ascii="Times New Roman" w:hAnsi="Times New Roman" w:cs="Times New Roman"/>
          <w:sz w:val="28"/>
          <w:szCs w:val="28"/>
        </w:rPr>
        <w:t>3</w:t>
      </w:r>
      <w:r w:rsidRPr="00D369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D369EF" w:rsidRPr="00D369EF">
        <w:rPr>
          <w:rFonts w:ascii="Times New Roman" w:hAnsi="Times New Roman" w:cs="Times New Roman"/>
          <w:sz w:val="28"/>
          <w:szCs w:val="28"/>
        </w:rPr>
        <w:t>81</w:t>
      </w:r>
      <w:r w:rsidRPr="00D369EF">
        <w:rPr>
          <w:rFonts w:ascii="Times New Roman" w:hAnsi="Times New Roman" w:cs="Times New Roman"/>
          <w:sz w:val="28"/>
          <w:szCs w:val="28"/>
        </w:rPr>
        <w:t>;</w:t>
      </w:r>
    </w:p>
    <w:p w14:paraId="20607276" w14:textId="77777777" w:rsidR="003551DC" w:rsidRPr="00D369EF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- </w:t>
      </w:r>
      <w:r w:rsidRPr="00D369E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D369E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369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Указаний об установлении порядка применения бюджетной классификации Российской Федерации в части, относящейся к местному бюджету»; </w:t>
      </w:r>
    </w:p>
    <w:p w14:paraId="2F13ECA3" w14:textId="77777777" w:rsidR="00981CBD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D369EF">
        <w:rPr>
          <w:rFonts w:ascii="Times New Roman" w:hAnsi="Times New Roman" w:cs="Times New Roman"/>
          <w:sz w:val="28"/>
          <w:szCs w:val="28"/>
        </w:rPr>
        <w:t xml:space="preserve">- Распоряжением Администрации </w:t>
      </w:r>
      <w:proofErr w:type="spellStart"/>
      <w:r w:rsidRPr="00D369E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369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1</w:t>
      </w:r>
      <w:r w:rsidR="00D369EF" w:rsidRPr="00D369EF">
        <w:rPr>
          <w:rFonts w:ascii="Times New Roman" w:hAnsi="Times New Roman" w:cs="Times New Roman"/>
          <w:sz w:val="28"/>
          <w:szCs w:val="28"/>
        </w:rPr>
        <w:t>8</w:t>
      </w:r>
      <w:r w:rsidRPr="00D369EF">
        <w:rPr>
          <w:rFonts w:ascii="Times New Roman" w:hAnsi="Times New Roman" w:cs="Times New Roman"/>
          <w:sz w:val="28"/>
          <w:szCs w:val="28"/>
        </w:rPr>
        <w:t>.1</w:t>
      </w:r>
      <w:r w:rsidR="00D369EF" w:rsidRPr="00D369EF">
        <w:rPr>
          <w:rFonts w:ascii="Times New Roman" w:hAnsi="Times New Roman" w:cs="Times New Roman"/>
          <w:sz w:val="28"/>
          <w:szCs w:val="28"/>
        </w:rPr>
        <w:t>0</w:t>
      </w:r>
      <w:r w:rsidRPr="00D369EF">
        <w:rPr>
          <w:rFonts w:ascii="Times New Roman" w:hAnsi="Times New Roman" w:cs="Times New Roman"/>
          <w:sz w:val="28"/>
          <w:szCs w:val="28"/>
        </w:rPr>
        <w:t>.202</w:t>
      </w:r>
      <w:r w:rsidR="00D369EF" w:rsidRPr="00D369EF">
        <w:rPr>
          <w:rFonts w:ascii="Times New Roman" w:hAnsi="Times New Roman" w:cs="Times New Roman"/>
          <w:sz w:val="28"/>
          <w:szCs w:val="28"/>
        </w:rPr>
        <w:t>3</w:t>
      </w:r>
      <w:r w:rsidRPr="00D369E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369EF" w:rsidRPr="00D369EF">
        <w:rPr>
          <w:rFonts w:ascii="Times New Roman" w:hAnsi="Times New Roman" w:cs="Times New Roman"/>
          <w:sz w:val="28"/>
          <w:szCs w:val="28"/>
        </w:rPr>
        <w:t>83</w:t>
      </w:r>
      <w:r w:rsidRPr="00D369EF">
        <w:rPr>
          <w:rFonts w:ascii="Times New Roman" w:hAnsi="Times New Roman" w:cs="Times New Roman"/>
          <w:sz w:val="28"/>
          <w:szCs w:val="28"/>
        </w:rPr>
        <w:t xml:space="preserve">  «Об утверждении методики планирования бюджетных ассиг</w:t>
      </w:r>
      <w:r w:rsidRPr="00D369EF">
        <w:rPr>
          <w:rFonts w:ascii="Times New Roman" w:hAnsi="Times New Roman" w:cs="Times New Roman"/>
          <w:sz w:val="28"/>
          <w:szCs w:val="28"/>
        </w:rPr>
        <w:softHyphen/>
        <w:t>нований бюджета МО «</w:t>
      </w:r>
      <w:proofErr w:type="spellStart"/>
      <w:r w:rsidRPr="00D369E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D369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2023 год и на плановый период 2024 и 2025 го</w:t>
      </w:r>
      <w:r w:rsidRPr="00D369EF">
        <w:rPr>
          <w:rFonts w:ascii="Times New Roman" w:hAnsi="Times New Roman" w:cs="Times New Roman"/>
          <w:sz w:val="28"/>
          <w:szCs w:val="28"/>
        </w:rPr>
        <w:softHyphen/>
        <w:t>дов», а также проектом  закона Курской области «Об областном бюджете на 2023 год и плановый период 2024 и 2025 годов»</w:t>
      </w:r>
      <w:r w:rsidR="00981CBD" w:rsidRPr="00D369EF">
        <w:rPr>
          <w:rFonts w:ascii="Times New Roman" w:hAnsi="Times New Roman" w:cs="Times New Roman"/>
          <w:sz w:val="28"/>
          <w:szCs w:val="28"/>
        </w:rPr>
        <w:t>.</w:t>
      </w:r>
    </w:p>
    <w:p w14:paraId="2A6A05E7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ДОХОДЫ</w:t>
      </w:r>
    </w:p>
    <w:p w14:paraId="40713CD8" w14:textId="77777777" w:rsidR="003551DC" w:rsidRPr="003551DC" w:rsidRDefault="003551DC" w:rsidP="003551DC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Формирование доходной части местного бюджета осуществл</w:t>
      </w:r>
      <w:r w:rsidR="00522E83">
        <w:rPr>
          <w:rFonts w:ascii="Times New Roman" w:hAnsi="Times New Roman" w:cs="Times New Roman"/>
          <w:sz w:val="28"/>
          <w:szCs w:val="28"/>
        </w:rPr>
        <w:t>ялось на основе ожидаемых 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показателей функционирования реального сектора экономики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 также прогноза социально-экономического развития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2967C4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2024-2026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годы и бюджетной и налоговой политики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2967C4">
        <w:rPr>
          <w:rFonts w:ascii="Times New Roman" w:hAnsi="Times New Roman" w:cs="Times New Roman"/>
          <w:sz w:val="28"/>
          <w:szCs w:val="28"/>
        </w:rPr>
        <w:t>района  Курской области на 2024-2026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годы. При этом в расчетах доходов местного бюджета учитывались действующие федеральные законы и Решения о местных налогах.</w:t>
      </w:r>
    </w:p>
    <w:p w14:paraId="533800B6" w14:textId="77777777" w:rsidR="003551DC" w:rsidRPr="003551DC" w:rsidRDefault="003551DC" w:rsidP="003551DC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Прогнозирование осуществлялось отдельно по каждому виду налога или сбора в условиях хозяйствования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(налогооблагаемая база, темпы роста (снижения) объемов промышленного производства, фонда оплаты труда, индексы-дефляторы цен промышленной продукции), а также с учетом фактического поступления в бюджет за предыдущие периоды.</w:t>
      </w:r>
    </w:p>
    <w:p w14:paraId="26802295" w14:textId="77777777" w:rsidR="003551DC" w:rsidRPr="003551DC" w:rsidRDefault="003551DC" w:rsidP="003551DC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образования, принятые за основу при расчете доходов местного бюджета, приведены в таблице:</w:t>
      </w:r>
    </w:p>
    <w:p w14:paraId="1CBB6727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1DC">
        <w:rPr>
          <w:rFonts w:ascii="Times New Roman" w:hAnsi="Times New Roman" w:cs="Times New Roman"/>
          <w:sz w:val="32"/>
          <w:szCs w:val="32"/>
        </w:rPr>
        <w:t>Основные показатели социально-экономического развития МО «</w:t>
      </w:r>
      <w:proofErr w:type="spellStart"/>
      <w:r w:rsidRPr="003551DC">
        <w:rPr>
          <w:rFonts w:ascii="Times New Roman" w:hAnsi="Times New Roman" w:cs="Times New Roman"/>
          <w:sz w:val="32"/>
          <w:szCs w:val="32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32"/>
          <w:szCs w:val="32"/>
        </w:rPr>
        <w:t xml:space="preserve"> сельсовет» Курског</w:t>
      </w:r>
      <w:r w:rsidR="002967C4">
        <w:rPr>
          <w:rFonts w:ascii="Times New Roman" w:hAnsi="Times New Roman" w:cs="Times New Roman"/>
          <w:sz w:val="32"/>
          <w:szCs w:val="32"/>
        </w:rPr>
        <w:t>о района Курской области на 2024 год и на плановый период 2025 и 2026</w:t>
      </w:r>
      <w:r w:rsidRPr="003551DC">
        <w:rPr>
          <w:rFonts w:ascii="Times New Roman" w:hAnsi="Times New Roman" w:cs="Times New Roman"/>
          <w:sz w:val="32"/>
          <w:szCs w:val="32"/>
        </w:rPr>
        <w:t xml:space="preserve"> годов.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1025"/>
        <w:gridCol w:w="842"/>
        <w:gridCol w:w="880"/>
        <w:gridCol w:w="821"/>
        <w:gridCol w:w="821"/>
        <w:gridCol w:w="821"/>
      </w:tblGrid>
      <w:tr w:rsidR="003551DC" w:rsidRPr="003551DC" w14:paraId="58BCCDEC" w14:textId="77777777" w:rsidTr="00D369EF">
        <w:trPr>
          <w:trHeight w:val="40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FF6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33A7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Ед.</w:t>
            </w:r>
          </w:p>
          <w:p w14:paraId="74E76AA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29CB2" w14:textId="77777777" w:rsidR="003551DC" w:rsidRPr="003551DC" w:rsidRDefault="00296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  <w:p w14:paraId="32723C6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3BF8A" w14:textId="77777777" w:rsidR="003551DC" w:rsidRPr="003551DC" w:rsidRDefault="00296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  <w:p w14:paraId="5057EA9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C4C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прогноз</w:t>
            </w:r>
          </w:p>
        </w:tc>
      </w:tr>
      <w:tr w:rsidR="003551DC" w:rsidRPr="003551DC" w14:paraId="7334DB15" w14:textId="77777777" w:rsidTr="00D369EF">
        <w:trPr>
          <w:trHeight w:val="240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4C973" w14:textId="77777777" w:rsidR="003551DC" w:rsidRPr="003551DC" w:rsidRDefault="003551DC" w:rsidP="003551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1E2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E0AF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889C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AEA37" w14:textId="77777777" w:rsidR="003551DC" w:rsidRPr="003551DC" w:rsidRDefault="00296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0158260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7EA08" w14:textId="77777777" w:rsidR="003551DC" w:rsidRPr="003551DC" w:rsidRDefault="00296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039A08A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BD09" w14:textId="77777777" w:rsidR="003551DC" w:rsidRPr="003551DC" w:rsidRDefault="00296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3F9FDED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</w:tc>
      </w:tr>
      <w:tr w:rsidR="003551DC" w:rsidRPr="003551DC" w14:paraId="3BCE62F5" w14:textId="77777777" w:rsidTr="00D369EF">
        <w:trPr>
          <w:trHeight w:val="240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5B3EE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4A2AE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D369EF">
              <w:rPr>
                <w:rFonts w:ascii="Times New Roman" w:hAnsi="Times New Roman"/>
              </w:rPr>
              <w:t>млн.руб</w:t>
            </w:r>
            <w:proofErr w:type="spellEnd"/>
            <w:r w:rsidRPr="00D369EF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1B24B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322,5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1D338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204,0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0DB5E" w14:textId="77777777" w:rsidR="003551DC" w:rsidRPr="00D369EF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200,5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EB0" w14:textId="77777777" w:rsidR="003551DC" w:rsidRPr="00D369EF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194,0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5021A" w14:textId="77777777" w:rsidR="003551DC" w:rsidRPr="00D369EF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189,0</w:t>
            </w:r>
          </w:p>
        </w:tc>
      </w:tr>
      <w:tr w:rsidR="003551DC" w:rsidRPr="003551DC" w14:paraId="1D27B040" w14:textId="77777777" w:rsidTr="00D369EF">
        <w:trPr>
          <w:trHeight w:val="240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71DBA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C68C6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C45AD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9DE34" w14:textId="77777777" w:rsidR="003551DC" w:rsidRPr="00D369EF" w:rsidRDefault="003551DC" w:rsidP="003551DC">
            <w:pPr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103,7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E615B" w14:textId="77777777" w:rsidR="003551DC" w:rsidRPr="00D369EF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103,6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9D2A0" w14:textId="77777777" w:rsidR="003551DC" w:rsidRPr="00D369EF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2139F" w14:textId="77777777" w:rsidR="003551DC" w:rsidRPr="00D369EF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D369EF">
              <w:rPr>
                <w:rFonts w:ascii="Times New Roman" w:hAnsi="Times New Roman"/>
              </w:rPr>
              <w:t>103,8</w:t>
            </w:r>
          </w:p>
        </w:tc>
      </w:tr>
      <w:tr w:rsidR="003551DC" w:rsidRPr="003551DC" w14:paraId="3A9D264D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159E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отгруженных товаров собственного</w:t>
            </w:r>
          </w:p>
          <w:p w14:paraId="47028D7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производства, выполненных работ и услуг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90D6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5059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1979,2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4100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1843,1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8A44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1886,2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324A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1896,3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264A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2056,4</w:t>
            </w:r>
          </w:p>
        </w:tc>
      </w:tr>
      <w:tr w:rsidR="003551DC" w:rsidRPr="003551DC" w14:paraId="3AB95759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2F9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48E1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D07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64EA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44C6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3452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1B0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106,1</w:t>
            </w:r>
          </w:p>
        </w:tc>
      </w:tr>
      <w:tr w:rsidR="003551DC" w:rsidRPr="003551DC" w14:paraId="22ED2101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C49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 дефлятор оптовых цен промышленной продукции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A340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283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1C15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3AD1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BD1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B147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105,2</w:t>
            </w:r>
          </w:p>
        </w:tc>
      </w:tr>
      <w:tr w:rsidR="003551DC" w:rsidRPr="003551DC" w14:paraId="4BD545C7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DBE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Производство продукции в стоимостном выражении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3EF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176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2744,0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736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2913,0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41DF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3066,0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8E2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3072,0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F7C6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3072,0</w:t>
            </w:r>
          </w:p>
        </w:tc>
      </w:tr>
      <w:tr w:rsidR="003551DC" w:rsidRPr="003551DC" w14:paraId="689BD62A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2B78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Индекс </w:t>
            </w:r>
            <w:proofErr w:type="spellStart"/>
            <w:r w:rsidRPr="003551DC">
              <w:rPr>
                <w:rFonts w:ascii="Times New Roman" w:hAnsi="Times New Roman"/>
              </w:rPr>
              <w:t>промыщленного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FCB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20C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7FE0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A4CD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34B5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F3ED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105,6</w:t>
            </w:r>
          </w:p>
        </w:tc>
      </w:tr>
      <w:tr w:rsidR="003551DC" w:rsidRPr="003551DC" w14:paraId="0BE22CD9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3EB7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F94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0A44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A49C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384,3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DFE7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6D4A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431,6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996F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436,8</w:t>
            </w:r>
          </w:p>
        </w:tc>
      </w:tr>
      <w:tr w:rsidR="003551DC" w:rsidRPr="003551DC" w14:paraId="74BC9289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388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7852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1BE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B443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5BCC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8690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2DF4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102,1</w:t>
            </w:r>
          </w:p>
        </w:tc>
      </w:tr>
      <w:tr w:rsidR="003551DC" w:rsidRPr="003551DC" w14:paraId="59A8C5A3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E999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Индекс-дефлятор цен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8020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20F1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A077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E960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BDB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3B1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104,0</w:t>
            </w:r>
          </w:p>
        </w:tc>
      </w:tr>
      <w:tr w:rsidR="003551DC" w:rsidRPr="003551DC" w14:paraId="6343B7F2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F2F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Фонд заработной платы работающих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F545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049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347,1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4DCA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372,6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2599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399,9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156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4F91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452,9</w:t>
            </w:r>
          </w:p>
        </w:tc>
      </w:tr>
      <w:tr w:rsidR="003551DC" w:rsidRPr="003551DC" w14:paraId="365F18D6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B6A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FE22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503C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71,8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F004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579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433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5AA9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106,4</w:t>
            </w:r>
          </w:p>
        </w:tc>
      </w:tr>
      <w:tr w:rsidR="003551DC" w:rsidRPr="003551DC" w14:paraId="339384AB" w14:textId="77777777" w:rsidTr="00D369EF">
        <w:trPr>
          <w:trHeight w:val="41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8E6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Среднегодовая численность работающих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E16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5EEE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0C1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897,0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E02A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958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CDA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901,0</w:t>
            </w:r>
          </w:p>
        </w:tc>
      </w:tr>
      <w:tr w:rsidR="003551DC" w:rsidRPr="003551DC" w14:paraId="5E72CABB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5576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70EF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5FFE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446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D47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ABEE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AB6C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1DE80519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4AF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Среднемесячная заработная плата работающих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AAB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тыс.руб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3FF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9D4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68F9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B70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97EF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41,8</w:t>
            </w:r>
          </w:p>
        </w:tc>
      </w:tr>
      <w:tr w:rsidR="003551DC" w:rsidRPr="003551DC" w14:paraId="4BA05B34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5B3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EDC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E09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E457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D80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C1AD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E020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51DC">
              <w:rPr>
                <w:rFonts w:ascii="Times New Roman" w:hAnsi="Times New Roman"/>
                <w:color w:val="000000" w:themeColor="text1"/>
              </w:rPr>
              <w:t>106,4</w:t>
            </w:r>
          </w:p>
        </w:tc>
      </w:tr>
      <w:tr w:rsidR="003551DC" w:rsidRPr="003551DC" w14:paraId="7B307C97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C0B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Финансовый результат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8283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C48C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-249,1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1095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-139,2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D23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E3F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8603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-108,3</w:t>
            </w:r>
          </w:p>
        </w:tc>
      </w:tr>
      <w:tr w:rsidR="003551DC" w:rsidRPr="003551DC" w14:paraId="0F80F18F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89FC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прибыль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7212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009B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76,3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2B4C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E590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A9C3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6C92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55,9</w:t>
            </w:r>
          </w:p>
        </w:tc>
      </w:tr>
      <w:tr w:rsidR="003551DC" w:rsidRPr="003551DC" w14:paraId="0A2EF6C9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FBA9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убыток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5085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FBB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325,4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28C9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7DA7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4D2D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919C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164,2</w:t>
            </w:r>
          </w:p>
        </w:tc>
      </w:tr>
      <w:tr w:rsidR="003551DC" w:rsidRPr="003551DC" w14:paraId="2F0BA20E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E2A6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bookmarkStart w:id="5" w:name="_Hlk84774302"/>
            <w:r w:rsidRPr="003551DC">
              <w:rPr>
                <w:rFonts w:ascii="Times New Roman" w:hAnsi="Times New Roman"/>
              </w:rPr>
              <w:t>Доходы бюджета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744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E27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F05A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8DA7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2F32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7282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8,2</w:t>
            </w:r>
          </w:p>
        </w:tc>
      </w:tr>
      <w:tr w:rsidR="003551DC" w:rsidRPr="003551DC" w14:paraId="06D8C499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4B6A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0B82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928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37E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847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A696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84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1DC" w:rsidRPr="003551DC" w14:paraId="40D7DC50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AC3A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1901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2F20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B6DD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21B5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95A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DC2D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5,6</w:t>
            </w:r>
          </w:p>
        </w:tc>
      </w:tr>
      <w:tr w:rsidR="003551DC" w:rsidRPr="003551DC" w14:paraId="4ED8E182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BC3B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0882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AC0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8F45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29F5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7E8D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C028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2,6</w:t>
            </w:r>
          </w:p>
        </w:tc>
      </w:tr>
      <w:tr w:rsidR="003551DC" w:rsidRPr="003551DC" w14:paraId="746703C5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01F8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Расходы бюджета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7509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ABDB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C022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C27C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ED64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0667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10,3</w:t>
            </w:r>
          </w:p>
        </w:tc>
      </w:tr>
      <w:tr w:rsidR="003551DC" w:rsidRPr="003551DC" w14:paraId="390B0B26" w14:textId="77777777" w:rsidTr="00D369EF">
        <w:trPr>
          <w:trHeight w:val="660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88D0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Дефицит бюджета (-), профицит бюджета (+)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5E7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176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DD2C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B335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C984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A73D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3551DC" w:rsidRPr="003551DC" w14:paraId="3D3C7E17" w14:textId="77777777" w:rsidTr="00D369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7770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D8F7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6DA1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8C3B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77B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6024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F9E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</w:tr>
      <w:bookmarkEnd w:id="5"/>
    </w:tbl>
    <w:p w14:paraId="54BDFF29" w14:textId="77777777" w:rsidR="003551DC" w:rsidRPr="003551DC" w:rsidRDefault="003551DC" w:rsidP="003551D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7F2BAB0" w14:textId="77777777" w:rsidR="003551DC" w:rsidRPr="003551DC" w:rsidRDefault="003551DC" w:rsidP="003551D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14:paraId="55F0AFE7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Прогнозиру</w:t>
      </w:r>
      <w:r w:rsidR="002967C4">
        <w:rPr>
          <w:rFonts w:ascii="Times New Roman" w:hAnsi="Times New Roman" w:cs="Times New Roman"/>
          <w:sz w:val="28"/>
          <w:szCs w:val="28"/>
        </w:rPr>
        <w:t>емое поступление доходов на 2024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D991314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447D97CB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Ед.измерения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>:тыс.рублей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66"/>
      </w:tblGrid>
      <w:tr w:rsidR="003551DC" w:rsidRPr="003551DC" w14:paraId="4CAFA99B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5230F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E8EC7E6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870B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4E246538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654C0655" w14:textId="77777777" w:rsidR="003551DC" w:rsidRPr="003551DC" w:rsidRDefault="002967C4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3551DC"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BE7C9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</w:p>
          <w:p w14:paraId="6817DBFD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F6E2C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</w:p>
          <w:p w14:paraId="46127217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51DC" w:rsidRPr="003551DC" w14:paraId="6AB47116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A8391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0680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2A4">
              <w:rPr>
                <w:rFonts w:ascii="Times New Roman" w:hAnsi="Times New Roman" w:cs="Times New Roman"/>
                <w:sz w:val="28"/>
                <w:szCs w:val="28"/>
              </w:rPr>
              <w:t>1 123,7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4388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D587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DC" w:rsidRPr="003551DC" w14:paraId="150A5539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3390D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07C52" w14:textId="77777777" w:rsidR="003551DC" w:rsidRPr="003551DC" w:rsidRDefault="009F02A4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6 423,6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0C09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A298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DC" w:rsidRPr="003551DC" w14:paraId="2BE6EA24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4216E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5BDE" w14:textId="77777777" w:rsidR="003551DC" w:rsidRPr="003551DC" w:rsidRDefault="009F02A4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1 369,4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82480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CF59A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3551DC" w:rsidRPr="003551DC" w14:paraId="665C6CE3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12EB5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9C878" w14:textId="77777777" w:rsidR="003551DC" w:rsidRPr="003551DC" w:rsidRDefault="009F02A4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C80F5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F6EB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551DC" w:rsidRPr="003551DC" w14:paraId="0E5EF033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204D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5E9AA" w14:textId="77777777" w:rsidR="003551DC" w:rsidRPr="003551DC" w:rsidRDefault="009F02A4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5 033,6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E15F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D65A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3551DC" w:rsidRPr="003551DC" w14:paraId="12D7D25E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17C29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53477" w14:textId="77777777" w:rsidR="003551DC" w:rsidRPr="003551DC" w:rsidRDefault="009F02A4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4 700,1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AB7EE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F2B95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</w:tbl>
    <w:p w14:paraId="7CAE0E73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3C6D5BB9" w14:textId="77777777" w:rsidR="003551DC" w:rsidRPr="003551DC" w:rsidRDefault="002967C4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на 2024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</w:t>
      </w:r>
      <w:r w:rsidR="009F02A4">
        <w:rPr>
          <w:rFonts w:ascii="Times New Roman" w:hAnsi="Times New Roman" w:cs="Times New Roman"/>
          <w:sz w:val="28"/>
          <w:szCs w:val="28"/>
        </w:rPr>
        <w:t>д прогнозируется в сумме 11 123,7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тыс. рублей из него налог</w:t>
      </w:r>
      <w:r w:rsidR="009F02A4">
        <w:rPr>
          <w:rFonts w:ascii="Times New Roman" w:hAnsi="Times New Roman" w:cs="Times New Roman"/>
          <w:sz w:val="28"/>
          <w:szCs w:val="28"/>
        </w:rPr>
        <w:t>овые и неналоговые доходы 6 423,6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551DC" w:rsidRPr="003551DC">
        <w:rPr>
          <w:rFonts w:ascii="Times New Roman" w:hAnsi="Times New Roman" w:cs="Times New Roman"/>
          <w:sz w:val="28"/>
          <w:szCs w:val="28"/>
        </w:rPr>
        <w:lastRenderedPageBreak/>
        <w:t>55,3 % от общего объема доходов, безвозмездные поступления 4</w:t>
      </w:r>
      <w:r w:rsidR="009F02A4">
        <w:rPr>
          <w:rFonts w:ascii="Times New Roman" w:hAnsi="Times New Roman" w:cs="Times New Roman"/>
          <w:sz w:val="28"/>
          <w:szCs w:val="28"/>
        </w:rPr>
        <w:t> 700,1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тыс. рублей или 44,7 % от общего объема доходов.</w:t>
      </w:r>
    </w:p>
    <w:p w14:paraId="4A648B1E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В общем объеме доходов и нало</w:t>
      </w:r>
      <w:r w:rsidR="002967C4">
        <w:rPr>
          <w:rFonts w:ascii="Times New Roman" w:hAnsi="Times New Roman" w:cs="Times New Roman"/>
          <w:sz w:val="28"/>
          <w:szCs w:val="28"/>
        </w:rPr>
        <w:t>говых и неналоговых доходах 2024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наибольший удельный вес занимают налоги на имущество. Планирую</w:t>
      </w:r>
      <w:r w:rsidR="009F02A4">
        <w:rPr>
          <w:rFonts w:ascii="Times New Roman" w:hAnsi="Times New Roman" w:cs="Times New Roman"/>
          <w:sz w:val="28"/>
          <w:szCs w:val="28"/>
        </w:rPr>
        <w:t>тся поступления в размере 5 033,6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рублей, что составляет 46,3% в общем объеме доходов и 83,8 % в общем объеме налоговых и неналоговых доходов.</w:t>
      </w:r>
    </w:p>
    <w:p w14:paraId="0E39DF9C" w14:textId="77777777" w:rsidR="003551DC" w:rsidRPr="003551DC" w:rsidRDefault="002967C4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Поступления НДФЛ на 2024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</w:t>
      </w:r>
      <w:r w:rsidR="009F02A4">
        <w:rPr>
          <w:rFonts w:ascii="Times New Roman" w:hAnsi="Times New Roman" w:cs="Times New Roman"/>
          <w:sz w:val="28"/>
          <w:szCs w:val="28"/>
        </w:rPr>
        <w:t>д прогнозируются в размере 1 </w:t>
      </w:r>
      <w:proofErr w:type="gramStart"/>
      <w:r w:rsidR="009F02A4">
        <w:rPr>
          <w:rFonts w:ascii="Times New Roman" w:hAnsi="Times New Roman" w:cs="Times New Roman"/>
          <w:sz w:val="28"/>
          <w:szCs w:val="28"/>
        </w:rPr>
        <w:t>369,4</w:t>
      </w:r>
      <w:r w:rsidR="003551DC" w:rsidRPr="003551DC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3551DC" w:rsidRPr="003551DC">
        <w:rPr>
          <w:rFonts w:ascii="Times New Roman" w:hAnsi="Times New Roman" w:cs="Times New Roman"/>
          <w:sz w:val="28"/>
          <w:szCs w:val="28"/>
        </w:rPr>
        <w:t>, что составляет 8,6 % в общем объеме доходов и 15,6 % в общем объеме налоговых и неналоговых доходов.</w:t>
      </w:r>
    </w:p>
    <w:p w14:paraId="5D4411C0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Б</w:t>
      </w:r>
      <w:r w:rsidR="002967C4">
        <w:rPr>
          <w:rFonts w:ascii="Times New Roman" w:hAnsi="Times New Roman" w:cs="Times New Roman"/>
          <w:sz w:val="28"/>
          <w:szCs w:val="28"/>
        </w:rPr>
        <w:t>езвозмездные поступления на 2024</w:t>
      </w:r>
      <w:r w:rsidR="009F02A4">
        <w:rPr>
          <w:rFonts w:ascii="Times New Roman" w:hAnsi="Times New Roman" w:cs="Times New Roman"/>
          <w:sz w:val="28"/>
          <w:szCs w:val="28"/>
        </w:rPr>
        <w:t xml:space="preserve"> год составят 4 700,1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 или 44,7 % в общем объеме доходов.</w:t>
      </w:r>
    </w:p>
    <w:p w14:paraId="1769E7CA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54EDFF95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4972D0BE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Прогнозиру</w:t>
      </w:r>
      <w:r w:rsidR="002967C4">
        <w:rPr>
          <w:rFonts w:ascii="Times New Roman" w:hAnsi="Times New Roman" w:cs="Times New Roman"/>
          <w:sz w:val="28"/>
          <w:szCs w:val="28"/>
        </w:rPr>
        <w:t>емое поступление доходов на 2025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4BEEC27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66"/>
      </w:tblGrid>
      <w:tr w:rsidR="003551DC" w:rsidRPr="003551DC" w14:paraId="7B5D3B3D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79EC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B301FD6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22B10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557AC1E1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616CB000" w14:textId="77777777" w:rsidR="003551DC" w:rsidRPr="003551DC" w:rsidRDefault="002967C4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3551DC"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8D2FC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</w:p>
          <w:p w14:paraId="64B2BEFF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63858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</w:p>
          <w:p w14:paraId="5EBC5D89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51DC" w:rsidRPr="003551DC" w14:paraId="58A2BC66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97A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40115" w14:textId="77777777" w:rsidR="003551DC" w:rsidRPr="003551DC" w:rsidRDefault="00A93672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9 216,4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7DA9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A020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DC" w:rsidRPr="003551DC" w14:paraId="2A9C887F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678C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B658A" w14:textId="77777777" w:rsidR="003551DC" w:rsidRPr="003551DC" w:rsidRDefault="00A93672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6 501,5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32665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9A33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DC" w:rsidRPr="003551DC" w14:paraId="049B921A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D39CA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EE96E" w14:textId="77777777" w:rsidR="003551DC" w:rsidRPr="003551DC" w:rsidRDefault="00A93672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1 446,3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DDBC7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51B0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3551DC" w:rsidRPr="003551DC" w14:paraId="43F15D0F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095A8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A404C" w14:textId="77777777" w:rsidR="003551DC" w:rsidRPr="003551DC" w:rsidRDefault="00A93672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17D86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9565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551DC" w:rsidRPr="003551DC" w14:paraId="0395A1EB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D70D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D5F5" w14:textId="77777777" w:rsidR="003551DC" w:rsidRPr="003551DC" w:rsidRDefault="00A93672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5 033,6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DCF5F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978A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3551DC" w:rsidRPr="003551DC" w14:paraId="22787963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1574A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E7E15" w14:textId="77777777" w:rsidR="003551DC" w:rsidRPr="003551DC" w:rsidRDefault="00A93672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7E16A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F8E06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</w:tbl>
    <w:p w14:paraId="02D59287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5662E410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В проекте решения на 202</w:t>
      </w:r>
      <w:r w:rsidR="002967C4">
        <w:rPr>
          <w:rFonts w:ascii="Times New Roman" w:hAnsi="Times New Roman" w:cs="Times New Roman"/>
          <w:sz w:val="28"/>
          <w:szCs w:val="28"/>
        </w:rPr>
        <w:t>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объем доходов местного бю</w:t>
      </w:r>
      <w:r w:rsidR="00BE4565">
        <w:rPr>
          <w:rFonts w:ascii="Times New Roman" w:hAnsi="Times New Roman" w:cs="Times New Roman"/>
          <w:sz w:val="28"/>
          <w:szCs w:val="28"/>
        </w:rPr>
        <w:t>джета планируется в сумме 9 216,4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14:paraId="2AD41B4C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-налого</w:t>
      </w:r>
      <w:r w:rsidR="00BE4565">
        <w:rPr>
          <w:rFonts w:ascii="Times New Roman" w:hAnsi="Times New Roman" w:cs="Times New Roman"/>
          <w:sz w:val="28"/>
          <w:szCs w:val="28"/>
        </w:rPr>
        <w:t>вые и неналоговые доходы– 6 501,5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 или 68,9%;</w:t>
      </w:r>
    </w:p>
    <w:p w14:paraId="26280927" w14:textId="77777777" w:rsidR="003551DC" w:rsidRPr="003551DC" w:rsidRDefault="00BE4565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-безвозмездные поступления -2 714,9</w:t>
      </w:r>
      <w:r w:rsidR="003551DC" w:rsidRPr="003551DC">
        <w:rPr>
          <w:rFonts w:ascii="Times New Roman" w:hAnsi="Times New Roman" w:cs="Times New Roman"/>
          <w:sz w:val="28"/>
          <w:szCs w:val="28"/>
        </w:rPr>
        <w:t>,0 тыс. рублей или 31,0%.</w:t>
      </w:r>
    </w:p>
    <w:p w14:paraId="68F3EF23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В общем объеме доходов и налоговых и неналог</w:t>
      </w:r>
      <w:r w:rsidR="002967C4">
        <w:rPr>
          <w:rFonts w:ascii="Times New Roman" w:hAnsi="Times New Roman" w:cs="Times New Roman"/>
          <w:sz w:val="28"/>
          <w:szCs w:val="28"/>
        </w:rPr>
        <w:t>овых доходах 2025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наибольший удельный вес занимают налоги на имущество. </w:t>
      </w:r>
      <w:r w:rsidRPr="003551DC">
        <w:rPr>
          <w:rFonts w:ascii="Times New Roman" w:hAnsi="Times New Roman" w:cs="Times New Roman"/>
          <w:sz w:val="28"/>
          <w:szCs w:val="28"/>
        </w:rPr>
        <w:lastRenderedPageBreak/>
        <w:t>Планиру</w:t>
      </w:r>
      <w:r w:rsidR="00BE4565">
        <w:rPr>
          <w:rFonts w:ascii="Times New Roman" w:hAnsi="Times New Roman" w:cs="Times New Roman"/>
          <w:sz w:val="28"/>
          <w:szCs w:val="28"/>
        </w:rPr>
        <w:t>ются поступления в размере 5 033,6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рублей, что составляет 57,4 % в общем объеме доходов и 83,3% в общем объеме налоговых и неналоговых доходов.</w:t>
      </w:r>
    </w:p>
    <w:p w14:paraId="712A06FA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 Поступления НДФЛ на 202</w:t>
      </w:r>
      <w:r w:rsidR="002967C4">
        <w:rPr>
          <w:rFonts w:ascii="Times New Roman" w:hAnsi="Times New Roman" w:cs="Times New Roman"/>
          <w:sz w:val="28"/>
          <w:szCs w:val="28"/>
        </w:rPr>
        <w:t>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  <w:r w:rsidR="00BE4565">
        <w:rPr>
          <w:rFonts w:ascii="Times New Roman" w:hAnsi="Times New Roman" w:cs="Times New Roman"/>
          <w:sz w:val="28"/>
          <w:szCs w:val="28"/>
        </w:rPr>
        <w:t xml:space="preserve"> прогнозируются в размере 1 </w:t>
      </w:r>
      <w:proofErr w:type="gramStart"/>
      <w:r w:rsidR="00BE4565">
        <w:rPr>
          <w:rFonts w:ascii="Times New Roman" w:hAnsi="Times New Roman" w:cs="Times New Roman"/>
          <w:sz w:val="28"/>
          <w:szCs w:val="28"/>
        </w:rPr>
        <w:t>446,3</w:t>
      </w:r>
      <w:r w:rsidRPr="003551DC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>, что составляет 11,1% в общем объеме доходов и 16,1% в общем объеме налоговых и неналоговых доходов.</w:t>
      </w:r>
    </w:p>
    <w:p w14:paraId="745A88EC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Б</w:t>
      </w:r>
      <w:r w:rsidR="002967C4">
        <w:rPr>
          <w:rFonts w:ascii="Times New Roman" w:hAnsi="Times New Roman" w:cs="Times New Roman"/>
          <w:sz w:val="28"/>
          <w:szCs w:val="28"/>
        </w:rPr>
        <w:t>езвозмездные поступления на 2025</w:t>
      </w:r>
      <w:r w:rsidR="00BE4565">
        <w:rPr>
          <w:rFonts w:ascii="Times New Roman" w:hAnsi="Times New Roman" w:cs="Times New Roman"/>
          <w:sz w:val="28"/>
          <w:szCs w:val="28"/>
        </w:rPr>
        <w:t xml:space="preserve"> год составят 2 714,</w:t>
      </w:r>
      <w:proofErr w:type="gramStart"/>
      <w:r w:rsidR="00BE4565">
        <w:rPr>
          <w:rFonts w:ascii="Times New Roman" w:hAnsi="Times New Roman" w:cs="Times New Roman"/>
          <w:sz w:val="28"/>
          <w:szCs w:val="28"/>
        </w:rPr>
        <w:t>9</w:t>
      </w:r>
      <w:r w:rsidRPr="003551DC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рублей или 31%  в общем объеме доходов.</w:t>
      </w:r>
    </w:p>
    <w:p w14:paraId="5043B959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512A6FA9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640A888C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Прогнозиру</w:t>
      </w:r>
      <w:r w:rsidR="002967C4">
        <w:rPr>
          <w:rFonts w:ascii="Times New Roman" w:hAnsi="Times New Roman" w:cs="Times New Roman"/>
          <w:sz w:val="28"/>
          <w:szCs w:val="28"/>
        </w:rPr>
        <w:t>емое поступление доходов на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325611E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4C0B71D9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Ед.измерения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66"/>
      </w:tblGrid>
      <w:tr w:rsidR="003551DC" w:rsidRPr="003551DC" w14:paraId="3FBA73AD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6347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19668477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BBC9CA5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23789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4A97B8F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74F5C8EE" w14:textId="77777777" w:rsidR="003551DC" w:rsidRPr="003551DC" w:rsidRDefault="002967C4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3551DC"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A4435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</w:p>
          <w:p w14:paraId="34874E8A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E132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</w:p>
          <w:p w14:paraId="45B80591" w14:textId="77777777" w:rsidR="003551DC" w:rsidRPr="003551DC" w:rsidRDefault="003551DC" w:rsidP="003551D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51DC" w:rsidRPr="003551DC" w14:paraId="133D1976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922E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8E2DA" w14:textId="77777777" w:rsidR="003551DC" w:rsidRPr="003551DC" w:rsidRDefault="00BE4565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9 265,1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38DA6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0BF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DC" w:rsidRPr="003551DC" w14:paraId="28A7CFCC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66F7A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6A38" w14:textId="77777777" w:rsidR="003551DC" w:rsidRPr="003551DC" w:rsidRDefault="00BE4565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6 584,9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CA73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56B07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DC" w:rsidRPr="003551DC" w14:paraId="0FC3FCBB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BA04C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5F9F" w14:textId="77777777" w:rsidR="003551DC" w:rsidRPr="003551DC" w:rsidRDefault="00BE4565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1 528,9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E32B3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D1FE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3551DC" w:rsidRPr="003551DC" w14:paraId="59817141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445C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260A1" w14:textId="77777777" w:rsidR="003551DC" w:rsidRPr="003551DC" w:rsidRDefault="00BE4565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1C6D9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63BCF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551DC" w:rsidRPr="003551DC" w14:paraId="368F1988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2AA98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7D34" w14:textId="77777777" w:rsidR="003551DC" w:rsidRPr="003551DC" w:rsidRDefault="00BE4565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5 033,6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B3AFC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C29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  <w:tr w:rsidR="003551DC" w:rsidRPr="003551DC" w14:paraId="62E5C074" w14:textId="77777777" w:rsidTr="00464E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33C9E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93472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65">
              <w:rPr>
                <w:rFonts w:ascii="Times New Roman" w:hAnsi="Times New Roman" w:cs="Times New Roman"/>
                <w:sz w:val="28"/>
                <w:szCs w:val="28"/>
              </w:rPr>
              <w:t> 680,2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B1FC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1EFB4" w14:textId="77777777" w:rsidR="003551DC" w:rsidRPr="003551DC" w:rsidRDefault="003551DC" w:rsidP="003551D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bookmarkEnd w:id="6"/>
    </w:tbl>
    <w:p w14:paraId="231509EB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</w:p>
    <w:p w14:paraId="792A45CC" w14:textId="77777777" w:rsidR="003551DC" w:rsidRPr="003551DC" w:rsidRDefault="002967C4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на 2026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</w:t>
      </w:r>
      <w:r w:rsidR="00BE4565">
        <w:rPr>
          <w:rFonts w:ascii="Times New Roman" w:hAnsi="Times New Roman" w:cs="Times New Roman"/>
          <w:sz w:val="28"/>
          <w:szCs w:val="28"/>
        </w:rPr>
        <w:t>од прогнозируется в сумме 9 265,1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тыс. рублей из него налог</w:t>
      </w:r>
      <w:r w:rsidR="00BE4565">
        <w:rPr>
          <w:rFonts w:ascii="Times New Roman" w:hAnsi="Times New Roman" w:cs="Times New Roman"/>
          <w:sz w:val="28"/>
          <w:szCs w:val="28"/>
        </w:rPr>
        <w:t>овые и неналоговые доходы 6 584,9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тыс. рублей или 70,6 от общего объема доходов, безвозмезд</w:t>
      </w:r>
      <w:r w:rsidR="00BE4565">
        <w:rPr>
          <w:rFonts w:ascii="Times New Roman" w:hAnsi="Times New Roman" w:cs="Times New Roman"/>
          <w:sz w:val="28"/>
          <w:szCs w:val="28"/>
        </w:rPr>
        <w:t>ные поступления 2 680,2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тыс. рублей или 29,4 % от общего объема доходов.</w:t>
      </w:r>
    </w:p>
    <w:p w14:paraId="65C4A39C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В общем объеме доходов и нало</w:t>
      </w:r>
      <w:r w:rsidR="002967C4">
        <w:rPr>
          <w:rFonts w:ascii="Times New Roman" w:hAnsi="Times New Roman" w:cs="Times New Roman"/>
          <w:sz w:val="28"/>
          <w:szCs w:val="28"/>
        </w:rPr>
        <w:t>говых и неналоговых доходах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налоги на имущество. Планирую</w:t>
      </w:r>
      <w:r w:rsidR="00BE4565">
        <w:rPr>
          <w:rFonts w:ascii="Times New Roman" w:hAnsi="Times New Roman" w:cs="Times New Roman"/>
          <w:sz w:val="28"/>
          <w:szCs w:val="28"/>
        </w:rPr>
        <w:t>тся поступления в размере 5 033,6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рублей, что составляет 58,4 % в общем объеме доходов и 82,7 % в общем объеме налоговых и неналоговых доходов.</w:t>
      </w:r>
    </w:p>
    <w:p w14:paraId="43C5854B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0B975E20" w14:textId="77777777" w:rsidR="003551DC" w:rsidRPr="003551DC" w:rsidRDefault="002967C4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Поступления НДФЛ на 2026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</w:t>
      </w:r>
      <w:r w:rsidR="00BE4565">
        <w:rPr>
          <w:rFonts w:ascii="Times New Roman" w:hAnsi="Times New Roman" w:cs="Times New Roman"/>
          <w:sz w:val="28"/>
          <w:szCs w:val="28"/>
        </w:rPr>
        <w:t xml:space="preserve"> прогнозируются в размере 1 </w:t>
      </w:r>
      <w:proofErr w:type="gramStart"/>
      <w:r w:rsidR="00BE4565">
        <w:rPr>
          <w:rFonts w:ascii="Times New Roman" w:hAnsi="Times New Roman" w:cs="Times New Roman"/>
          <w:sz w:val="28"/>
          <w:szCs w:val="28"/>
        </w:rPr>
        <w:t>528,9</w:t>
      </w:r>
      <w:r w:rsidR="003551DC" w:rsidRPr="003551DC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3551DC" w:rsidRPr="003551DC">
        <w:rPr>
          <w:rFonts w:ascii="Times New Roman" w:hAnsi="Times New Roman" w:cs="Times New Roman"/>
          <w:sz w:val="28"/>
          <w:szCs w:val="28"/>
        </w:rPr>
        <w:t>, что составляет 11,8 % в общем объеме доходов и 16,7 % в общем объеме налоговых и неналоговых доходов.</w:t>
      </w:r>
    </w:p>
    <w:p w14:paraId="490296DD" w14:textId="77777777" w:rsidR="003551DC" w:rsidRPr="003551DC" w:rsidRDefault="003551DC" w:rsidP="003551D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Б</w:t>
      </w:r>
      <w:r w:rsidR="002967C4">
        <w:rPr>
          <w:rFonts w:ascii="Times New Roman" w:hAnsi="Times New Roman" w:cs="Times New Roman"/>
          <w:sz w:val="28"/>
          <w:szCs w:val="28"/>
        </w:rPr>
        <w:t>езвозмездные поступления на 2026</w:t>
      </w:r>
      <w:r w:rsidR="00BE4565">
        <w:rPr>
          <w:rFonts w:ascii="Times New Roman" w:hAnsi="Times New Roman" w:cs="Times New Roman"/>
          <w:sz w:val="28"/>
          <w:szCs w:val="28"/>
        </w:rPr>
        <w:t xml:space="preserve"> год составят 2 680,2</w:t>
      </w:r>
      <w:r w:rsidRPr="003551DC">
        <w:rPr>
          <w:rFonts w:ascii="Times New Roman" w:hAnsi="Times New Roman" w:cs="Times New Roman"/>
          <w:sz w:val="28"/>
          <w:szCs w:val="28"/>
        </w:rPr>
        <w:t xml:space="preserve"> тыс. рублей или 29,4 % в общем объеме доходов.</w:t>
      </w:r>
    </w:p>
    <w:p w14:paraId="036280B1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FC90F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РАСХОДЫ</w:t>
      </w:r>
    </w:p>
    <w:p w14:paraId="2E013E95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9EF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="002967C4" w:rsidRPr="00D369EF">
        <w:rPr>
          <w:rFonts w:ascii="Times New Roman" w:eastAsia="Times New Roman" w:hAnsi="Times New Roman" w:cs="Times New Roman"/>
          <w:sz w:val="28"/>
          <w:szCs w:val="28"/>
        </w:rPr>
        <w:t xml:space="preserve"> по расходам сформирован на 2024</w:t>
      </w:r>
      <w:r w:rsidR="00BE4565" w:rsidRPr="00D369EF">
        <w:rPr>
          <w:rFonts w:ascii="Times New Roman" w:eastAsia="Times New Roman" w:hAnsi="Times New Roman" w:cs="Times New Roman"/>
          <w:sz w:val="28"/>
          <w:szCs w:val="28"/>
        </w:rPr>
        <w:t xml:space="preserve"> год в объеме 11 123,</w:t>
      </w:r>
      <w:proofErr w:type="gramStart"/>
      <w:r w:rsidR="00BE4565" w:rsidRPr="00D369EF">
        <w:rPr>
          <w:rFonts w:ascii="Times New Roman" w:eastAsia="Times New Roman" w:hAnsi="Times New Roman" w:cs="Times New Roman"/>
          <w:sz w:val="28"/>
          <w:szCs w:val="28"/>
        </w:rPr>
        <w:t>7</w:t>
      </w:r>
      <w:r w:rsidR="002967C4" w:rsidRPr="00D369EF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proofErr w:type="gramEnd"/>
      <w:r w:rsidR="002967C4" w:rsidRPr="00D369EF">
        <w:rPr>
          <w:rFonts w:ascii="Times New Roman" w:eastAsia="Times New Roman" w:hAnsi="Times New Roman" w:cs="Times New Roman"/>
          <w:sz w:val="28"/>
          <w:szCs w:val="28"/>
        </w:rPr>
        <w:t xml:space="preserve"> рублей, на 2025</w:t>
      </w:r>
      <w:r w:rsidRPr="00D369EF">
        <w:rPr>
          <w:rFonts w:ascii="Times New Roman" w:eastAsia="Times New Roman" w:hAnsi="Times New Roman" w:cs="Times New Roman"/>
          <w:sz w:val="28"/>
          <w:szCs w:val="28"/>
        </w:rPr>
        <w:t xml:space="preserve"> год в объ</w:t>
      </w:r>
      <w:r w:rsidR="002967C4" w:rsidRPr="00D369EF">
        <w:rPr>
          <w:rFonts w:ascii="Times New Roman" w:eastAsia="Times New Roman" w:hAnsi="Times New Roman" w:cs="Times New Roman"/>
          <w:sz w:val="28"/>
          <w:szCs w:val="28"/>
        </w:rPr>
        <w:t xml:space="preserve">еме </w:t>
      </w:r>
      <w:r w:rsidR="00D369EF" w:rsidRPr="00D369EF">
        <w:rPr>
          <w:rFonts w:ascii="Times New Roman" w:eastAsia="Times New Roman" w:hAnsi="Times New Roman" w:cs="Times New Roman"/>
          <w:sz w:val="28"/>
          <w:szCs w:val="28"/>
        </w:rPr>
        <w:t>9 216,4</w:t>
      </w:r>
      <w:r w:rsidR="002967C4" w:rsidRPr="00D369EF">
        <w:rPr>
          <w:rFonts w:ascii="Times New Roman" w:eastAsia="Times New Roman" w:hAnsi="Times New Roman" w:cs="Times New Roman"/>
          <w:sz w:val="28"/>
          <w:szCs w:val="28"/>
        </w:rPr>
        <w:t xml:space="preserve"> тыс.  рублей, на 2026</w:t>
      </w:r>
      <w:r w:rsidRPr="00D369EF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proofErr w:type="gramStart"/>
      <w:r w:rsidRPr="00D369EF">
        <w:rPr>
          <w:rFonts w:ascii="Times New Roman" w:eastAsia="Times New Roman" w:hAnsi="Times New Roman" w:cs="Times New Roman"/>
          <w:sz w:val="28"/>
          <w:szCs w:val="28"/>
        </w:rPr>
        <w:t xml:space="preserve">объеме  </w:t>
      </w:r>
      <w:r w:rsidR="00D369EF" w:rsidRPr="00D369EF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="00D369EF" w:rsidRPr="00D369EF">
        <w:rPr>
          <w:rFonts w:ascii="Times New Roman" w:eastAsia="Times New Roman" w:hAnsi="Times New Roman" w:cs="Times New Roman"/>
          <w:sz w:val="28"/>
          <w:szCs w:val="28"/>
        </w:rPr>
        <w:t> 265,1</w:t>
      </w:r>
      <w:r w:rsidRPr="00D369EF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14:paraId="00CAB6F8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Структура р</w:t>
      </w:r>
      <w:r w:rsidR="002967C4">
        <w:rPr>
          <w:rFonts w:ascii="Times New Roman" w:eastAsia="Times New Roman" w:hAnsi="Times New Roman" w:cs="Times New Roman"/>
          <w:sz w:val="28"/>
          <w:szCs w:val="28"/>
        </w:rPr>
        <w:t>асходов местного бюджета на 2024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BD9FD97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Программные расходы –</w:t>
      </w:r>
      <w:r w:rsidR="00EA0D9E">
        <w:rPr>
          <w:rFonts w:ascii="Times New Roman" w:eastAsia="Times New Roman" w:hAnsi="Times New Roman" w:cs="Times New Roman"/>
          <w:sz w:val="28"/>
          <w:szCs w:val="28"/>
        </w:rPr>
        <w:t xml:space="preserve"> 7 </w:t>
      </w:r>
      <w:proofErr w:type="gramStart"/>
      <w:r w:rsidR="00EA0D9E">
        <w:rPr>
          <w:rFonts w:ascii="Times New Roman" w:eastAsia="Times New Roman" w:hAnsi="Times New Roman" w:cs="Times New Roman"/>
          <w:sz w:val="28"/>
          <w:szCs w:val="28"/>
        </w:rPr>
        <w:t>082,3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или 34,3 от общего объема расходов;</w:t>
      </w:r>
    </w:p>
    <w:p w14:paraId="74E27E38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Не программные расходы – </w:t>
      </w:r>
      <w:r w:rsidR="00EA0D9E">
        <w:rPr>
          <w:rFonts w:ascii="Times New Roman" w:eastAsia="Times New Roman" w:hAnsi="Times New Roman" w:cs="Times New Roman"/>
          <w:sz w:val="28"/>
          <w:szCs w:val="28"/>
        </w:rPr>
        <w:t>4 </w:t>
      </w:r>
      <w:proofErr w:type="gramStart"/>
      <w:r w:rsidR="00EA0D9E">
        <w:rPr>
          <w:rFonts w:ascii="Times New Roman" w:eastAsia="Times New Roman" w:hAnsi="Times New Roman" w:cs="Times New Roman"/>
          <w:sz w:val="28"/>
          <w:szCs w:val="28"/>
        </w:rPr>
        <w:t>041,4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или 65,7 % от общего объема расходов.</w:t>
      </w:r>
    </w:p>
    <w:p w14:paraId="3011132B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936F5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Структура р</w:t>
      </w:r>
      <w:r w:rsidR="002967C4">
        <w:rPr>
          <w:rFonts w:ascii="Times New Roman" w:eastAsia="Times New Roman" w:hAnsi="Times New Roman" w:cs="Times New Roman"/>
          <w:sz w:val="28"/>
          <w:szCs w:val="28"/>
        </w:rPr>
        <w:t>асходов местного бюджета на 2025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545E22C7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91AF6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Программные расходы – </w:t>
      </w:r>
      <w:r w:rsidR="00EA0D9E">
        <w:rPr>
          <w:rFonts w:ascii="Times New Roman" w:eastAsia="Times New Roman" w:hAnsi="Times New Roman" w:cs="Times New Roman"/>
          <w:sz w:val="28"/>
          <w:szCs w:val="28"/>
        </w:rPr>
        <w:t>5 </w:t>
      </w:r>
      <w:proofErr w:type="gramStart"/>
      <w:r w:rsidR="00EA0D9E">
        <w:rPr>
          <w:rFonts w:ascii="Times New Roman" w:eastAsia="Times New Roman" w:hAnsi="Times New Roman" w:cs="Times New Roman"/>
          <w:sz w:val="28"/>
          <w:szCs w:val="28"/>
        </w:rPr>
        <w:t>302,3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или 20,7 % от общего объема расходов;</w:t>
      </w:r>
    </w:p>
    <w:p w14:paraId="6D3C3412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– </w:t>
      </w:r>
      <w:proofErr w:type="gramStart"/>
      <w:r w:rsidR="00EA0D9E">
        <w:rPr>
          <w:rFonts w:ascii="Times New Roman" w:eastAsia="Times New Roman" w:hAnsi="Times New Roman" w:cs="Times New Roman"/>
          <w:sz w:val="28"/>
          <w:szCs w:val="28"/>
        </w:rPr>
        <w:t>3914,1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или 79,2 % от общего объема расходов.</w:t>
      </w:r>
    </w:p>
    <w:p w14:paraId="39A6752D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A02B5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Структура р</w:t>
      </w:r>
      <w:r w:rsidR="002967C4">
        <w:rPr>
          <w:rFonts w:ascii="Times New Roman" w:eastAsia="Times New Roman" w:hAnsi="Times New Roman" w:cs="Times New Roman"/>
          <w:sz w:val="28"/>
          <w:szCs w:val="28"/>
        </w:rPr>
        <w:t>асходов местного бюджета на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4976BEE8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6AC5C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Программные расходы – </w:t>
      </w:r>
      <w:r w:rsidR="00EA0D9E">
        <w:rPr>
          <w:rFonts w:ascii="Times New Roman" w:eastAsia="Times New Roman" w:hAnsi="Times New Roman" w:cs="Times New Roman"/>
          <w:sz w:val="28"/>
          <w:szCs w:val="28"/>
        </w:rPr>
        <w:t>5 </w:t>
      </w:r>
      <w:proofErr w:type="gramStart"/>
      <w:r w:rsidR="00EA0D9E">
        <w:rPr>
          <w:rFonts w:ascii="Times New Roman" w:eastAsia="Times New Roman" w:hAnsi="Times New Roman" w:cs="Times New Roman"/>
          <w:sz w:val="28"/>
          <w:szCs w:val="28"/>
        </w:rPr>
        <w:t>359,5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или  19,3% от общего объема расходов.</w:t>
      </w:r>
    </w:p>
    <w:p w14:paraId="288F3CB6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8CC30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– </w:t>
      </w:r>
      <w:r w:rsidR="00EA0D9E">
        <w:rPr>
          <w:rFonts w:ascii="Times New Roman" w:eastAsia="Times New Roman" w:hAnsi="Times New Roman" w:cs="Times New Roman"/>
          <w:sz w:val="28"/>
          <w:szCs w:val="28"/>
        </w:rPr>
        <w:t>3 </w:t>
      </w:r>
      <w:proofErr w:type="gramStart"/>
      <w:r w:rsidR="00EA0D9E">
        <w:rPr>
          <w:rFonts w:ascii="Times New Roman" w:eastAsia="Times New Roman" w:hAnsi="Times New Roman" w:cs="Times New Roman"/>
          <w:sz w:val="28"/>
          <w:szCs w:val="28"/>
        </w:rPr>
        <w:t>905,6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или 80,6 % от общего объема расходов.</w:t>
      </w:r>
    </w:p>
    <w:p w14:paraId="445E1E83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54F98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по разделам бюджетной классификации:</w:t>
      </w:r>
    </w:p>
    <w:p w14:paraId="518B6969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7D043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FDD827D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>Единица измерения: тыс. рублей.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1272"/>
        <w:gridCol w:w="1274"/>
        <w:gridCol w:w="1056"/>
        <w:gridCol w:w="1272"/>
      </w:tblGrid>
      <w:tr w:rsidR="003551DC" w:rsidRPr="003551DC" w14:paraId="718143E5" w14:textId="77777777" w:rsidTr="00464E85">
        <w:tc>
          <w:tcPr>
            <w:tcW w:w="4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3E1D4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B7BED" w14:textId="77777777" w:rsidR="003551DC" w:rsidRPr="003551DC" w:rsidRDefault="003551DC" w:rsidP="003551DC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5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DFAF5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 по годам</w:t>
            </w:r>
          </w:p>
        </w:tc>
      </w:tr>
      <w:tr w:rsidR="003551DC" w:rsidRPr="003551DC" w14:paraId="522406EB" w14:textId="77777777" w:rsidTr="00464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69F8E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3CBB4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65F2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967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DF8A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967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D76D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967C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51DC" w:rsidRPr="003551DC" w14:paraId="7706B684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3ACA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33E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AA4B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A0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1 123,7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2BB1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9 216,4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0104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9 265,1</w:t>
            </w:r>
          </w:p>
        </w:tc>
      </w:tr>
      <w:tr w:rsidR="003551DC" w:rsidRPr="003551DC" w14:paraId="7C834178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CB6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2C87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4DF0E" w14:textId="77777777" w:rsidR="003551DC" w:rsidRPr="003551DC" w:rsidRDefault="003551DC" w:rsidP="003551D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DF5C7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AE07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442,9</w:t>
            </w:r>
          </w:p>
        </w:tc>
      </w:tr>
      <w:tr w:rsidR="003551DC" w:rsidRPr="003551DC" w14:paraId="472A3753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8D6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AF84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2188" w14:textId="77777777" w:rsidR="003551DC" w:rsidRPr="003551DC" w:rsidRDefault="003551DC" w:rsidP="003551D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962A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9170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551DC" w:rsidRPr="003551DC" w14:paraId="19870A8B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9497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0E2F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E0FBD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7 428,8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D0BA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7 165,1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4E34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7 117,7</w:t>
            </w:r>
          </w:p>
        </w:tc>
      </w:tr>
      <w:tr w:rsidR="003551DC" w:rsidRPr="003551DC" w14:paraId="0F0094EB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2E5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9BFA1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540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9C13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68D8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3551DC" w:rsidRPr="003551DC" w14:paraId="3963D5BE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DAE2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FADAB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513C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75C03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CA89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406,9</w:t>
            </w:r>
          </w:p>
        </w:tc>
      </w:tr>
      <w:tr w:rsidR="003551DC" w:rsidRPr="003551DC" w14:paraId="1F2987DC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BAA0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767E6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9BEB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5C5B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1DBC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551DC" w:rsidRPr="003551DC" w14:paraId="63453673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DD499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Национальная безопасность и </w:t>
            </w:r>
          </w:p>
          <w:p w14:paraId="1FE1A49C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C2E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5BD4E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4BA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0CBB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551DC" w:rsidRPr="003551DC" w14:paraId="57E1D3C3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D5C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B19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1D83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C9E4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F8E2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551DC" w:rsidRPr="003551DC" w14:paraId="532B6EA8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5BBA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D685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8DA6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F14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BC75A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A0D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51DC" w:rsidRPr="003551DC" w14:paraId="58992D34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10E4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B626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47DCF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5C45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9662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551DC" w:rsidRPr="003551DC" w14:paraId="2BC62309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80A9F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C2A5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F8E4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2 878,9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2B21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A0D9E">
              <w:rPr>
                <w:rFonts w:ascii="Times New Roman" w:eastAsia="Times New Roman" w:hAnsi="Times New Roman" w:cs="Times New Roman"/>
                <w:sz w:val="28"/>
                <w:szCs w:val="28"/>
              </w:rPr>
              <w:t> 153,3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64D6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992,6</w:t>
            </w:r>
          </w:p>
        </w:tc>
      </w:tr>
      <w:tr w:rsidR="003551DC" w:rsidRPr="003551DC" w14:paraId="1C5F5307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DA12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CE185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8442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A2C0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AAA9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551DC" w:rsidRPr="003551DC" w14:paraId="79124F31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E3C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FE20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D781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2DFA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BFEA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51DC" w:rsidRPr="003551DC" w14:paraId="3F9C4900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0D2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534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2EC7E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50A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D6F4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551DC" w:rsidRPr="003551DC" w14:paraId="4071F246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9504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A88DE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7FE5" w14:textId="77777777" w:rsidR="003551DC" w:rsidRPr="003551DC" w:rsidRDefault="00EA0D9E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467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007A3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3551DC" w:rsidRPr="003551DC" w14:paraId="4022F0F0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83D38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18CB9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066F4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7F00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6ED1B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551DC" w:rsidRPr="003551DC" w14:paraId="64D3D414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EFA5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35937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28FB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09C6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A8A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551DC" w:rsidRPr="003551DC" w14:paraId="5BB7428D" w14:textId="77777777" w:rsidTr="00464E85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FE4D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расходов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78D31" w14:textId="77777777" w:rsidR="003551DC" w:rsidRPr="003551DC" w:rsidRDefault="003551DC" w:rsidP="003551DC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53A3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6EF4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E5F35" w14:textId="77777777" w:rsidR="003551DC" w:rsidRPr="003551DC" w:rsidRDefault="003551DC" w:rsidP="0035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14:paraId="2081144F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4E28F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442D7" w14:textId="77777777" w:rsidR="003551DC" w:rsidRPr="003551DC" w:rsidRDefault="003551DC" w:rsidP="003551DC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Формирование объема и структуры р</w:t>
      </w:r>
      <w:r w:rsidR="002967C4">
        <w:rPr>
          <w:rFonts w:ascii="Times New Roman" w:hAnsi="Times New Roman" w:cs="Times New Roman"/>
          <w:sz w:val="28"/>
          <w:szCs w:val="28"/>
        </w:rPr>
        <w:t>асходов местного бюджета на 2024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967C4">
        <w:rPr>
          <w:rFonts w:ascii="Times New Roman" w:hAnsi="Times New Roman" w:cs="Times New Roman"/>
          <w:sz w:val="28"/>
          <w:szCs w:val="28"/>
        </w:rPr>
        <w:t>2025и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осуществлялось исходя из «базовых» объемо</w:t>
      </w:r>
      <w:r w:rsidR="002967C4">
        <w:rPr>
          <w:rFonts w:ascii="Times New Roman" w:hAnsi="Times New Roman" w:cs="Times New Roman"/>
          <w:sz w:val="28"/>
          <w:szCs w:val="28"/>
        </w:rPr>
        <w:t>в бюджетных ассигнований на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год. Планирование расходов местного бюджета осуществлялось на: </w:t>
      </w:r>
    </w:p>
    <w:p w14:paraId="53A52977" w14:textId="77777777" w:rsidR="003551DC" w:rsidRPr="003551DC" w:rsidRDefault="003551DC" w:rsidP="003551DC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1) оплату труда работников органов местного самоуправления, финансируемых за счет средств местного бюджета, - исходя из утвержденных структу</w:t>
      </w:r>
      <w:r w:rsidR="002967C4">
        <w:rPr>
          <w:rFonts w:ascii="Times New Roman" w:hAnsi="Times New Roman" w:cs="Times New Roman"/>
          <w:sz w:val="28"/>
          <w:szCs w:val="28"/>
        </w:rPr>
        <w:t>р, действующих на 1 октября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года, и нормативных актов 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регулирующих оплату труда,  а также установленных для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нормативов формирования расходов на содержание органов местного самоуправления.</w:t>
      </w:r>
    </w:p>
    <w:p w14:paraId="0234A1A3" w14:textId="77777777" w:rsidR="003551DC" w:rsidRPr="003551DC" w:rsidRDefault="003551DC" w:rsidP="003551DC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2) социальные выплаты   отдельным категориям граждан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14:paraId="382990CE" w14:textId="77777777" w:rsidR="003551DC" w:rsidRPr="003551DC" w:rsidRDefault="003551DC" w:rsidP="003551DC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При форми</w:t>
      </w:r>
      <w:r w:rsidR="002967C4">
        <w:rPr>
          <w:rFonts w:ascii="Times New Roman" w:hAnsi="Times New Roman" w:cs="Times New Roman"/>
          <w:sz w:val="28"/>
          <w:szCs w:val="28"/>
        </w:rPr>
        <w:t>ровании местного бюджета на 2024 год и на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14:paraId="2DA4F738" w14:textId="77777777" w:rsidR="003551DC" w:rsidRPr="003551DC" w:rsidRDefault="003551DC" w:rsidP="00355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процентов;</w:t>
      </w:r>
    </w:p>
    <w:p w14:paraId="2CACFBA8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Муниципальное задание муниципаль</w:t>
      </w:r>
      <w:r w:rsidR="002967C4">
        <w:rPr>
          <w:rFonts w:ascii="Times New Roman" w:eastAsia="Times New Roman" w:hAnsi="Times New Roman" w:cs="Times New Roman"/>
          <w:sz w:val="28"/>
          <w:szCs w:val="28"/>
        </w:rPr>
        <w:t>ным казенным учреждениям на 2024-2026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 не доводится в связи с принятым решением Администрации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033F2D7B" w14:textId="77777777" w:rsidR="003551DC" w:rsidRDefault="003551DC" w:rsidP="003551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9C08C2B" w14:textId="77777777" w:rsidR="00981CBD" w:rsidRDefault="00981CBD" w:rsidP="00890187">
      <w:pPr>
        <w:spacing w:after="0"/>
        <w:rPr>
          <w:rFonts w:ascii="Times New Roman" w:hAnsi="Times New Roman" w:cs="Times New Roman"/>
          <w:b/>
          <w:sz w:val="28"/>
        </w:rPr>
      </w:pPr>
    </w:p>
    <w:p w14:paraId="5ACE2836" w14:textId="77777777" w:rsidR="003551DC" w:rsidRPr="003551DC" w:rsidRDefault="003551DC" w:rsidP="003551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51DC">
        <w:rPr>
          <w:rFonts w:ascii="Times New Roman" w:hAnsi="Times New Roman" w:cs="Times New Roman"/>
          <w:b/>
          <w:sz w:val="28"/>
        </w:rPr>
        <w:lastRenderedPageBreak/>
        <w:t xml:space="preserve">ОСНОВНЫЕ НАПРАВЛЕНИЯ </w:t>
      </w:r>
    </w:p>
    <w:p w14:paraId="31E98140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51DC">
        <w:rPr>
          <w:rFonts w:ascii="Times New Roman" w:hAnsi="Times New Roman" w:cs="Times New Roman"/>
          <w:b/>
          <w:sz w:val="28"/>
        </w:rPr>
        <w:t>бюджетной и налоговой политики МО «</w:t>
      </w:r>
      <w:proofErr w:type="spellStart"/>
      <w:r w:rsidRPr="003551DC">
        <w:rPr>
          <w:rFonts w:ascii="Times New Roman" w:hAnsi="Times New Roman" w:cs="Times New Roman"/>
          <w:b/>
          <w:sz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</w:rPr>
        <w:t xml:space="preserve"> сельсовет» Курског</w:t>
      </w:r>
      <w:r w:rsidR="002967C4">
        <w:rPr>
          <w:rFonts w:ascii="Times New Roman" w:hAnsi="Times New Roman" w:cs="Times New Roman"/>
          <w:b/>
          <w:sz w:val="28"/>
        </w:rPr>
        <w:t>о района Курской области на 2024 год и на плановый период 2025</w:t>
      </w:r>
      <w:r w:rsidRPr="003551DC">
        <w:rPr>
          <w:rFonts w:ascii="Times New Roman" w:hAnsi="Times New Roman" w:cs="Times New Roman"/>
          <w:b/>
          <w:sz w:val="28"/>
        </w:rPr>
        <w:t xml:space="preserve"> и 202</w:t>
      </w:r>
      <w:r w:rsidR="002967C4">
        <w:rPr>
          <w:rFonts w:ascii="Times New Roman" w:hAnsi="Times New Roman" w:cs="Times New Roman"/>
          <w:b/>
          <w:sz w:val="28"/>
        </w:rPr>
        <w:t>6</w:t>
      </w:r>
      <w:r w:rsidRPr="003551DC">
        <w:rPr>
          <w:rFonts w:ascii="Times New Roman" w:hAnsi="Times New Roman" w:cs="Times New Roman"/>
          <w:b/>
          <w:sz w:val="28"/>
        </w:rPr>
        <w:t xml:space="preserve"> годов </w:t>
      </w:r>
    </w:p>
    <w:p w14:paraId="661041B9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8B64F5E" w14:textId="77777777" w:rsidR="003551DC" w:rsidRPr="003551DC" w:rsidRDefault="003551DC" w:rsidP="003551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9E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Pr="003551DC">
        <w:rPr>
          <w:rFonts w:ascii="Times New Roman" w:hAnsi="Times New Roman" w:cs="Times New Roman"/>
          <w:sz w:val="28"/>
          <w:szCs w:val="28"/>
        </w:rPr>
        <w:t xml:space="preserve"> и налоговой политики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 w:rsidR="00BE4565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со статьей 172 Бюджетного кодекса Российской Федерации, статьей 22 Положения о бюджетном процессе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утвержденного решением Собрания депутатов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12.11.2021 года № 251-6-87 «</w:t>
      </w:r>
      <w:r w:rsidRPr="003551DC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в муниципальном образовании «</w:t>
      </w:r>
      <w:proofErr w:type="spellStart"/>
      <w:r w:rsidRPr="003551DC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 w:rsidRPr="003551DC">
        <w:rPr>
          <w:rFonts w:ascii="Times New Roman" w:hAnsi="Times New Roman" w:cs="Times New Roman"/>
          <w:sz w:val="28"/>
          <w:szCs w:val="28"/>
        </w:rPr>
        <w:t>».</w:t>
      </w:r>
    </w:p>
    <w:p w14:paraId="250F97FA" w14:textId="77777777" w:rsidR="003551DC" w:rsidRPr="00890187" w:rsidRDefault="003551DC" w:rsidP="008901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В основу бюджетной и налоговой политики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 w:rsidR="00BE4565">
        <w:rPr>
          <w:rFonts w:ascii="Times New Roman" w:hAnsi="Times New Roman" w:cs="Times New Roman"/>
          <w:sz w:val="28"/>
          <w:szCs w:val="28"/>
        </w:rPr>
        <w:t>о района Курской области на 2024 год и на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года», </w:t>
      </w:r>
      <w:r w:rsidRPr="00E420B5">
        <w:rPr>
          <w:rFonts w:ascii="Times New Roman" w:hAnsi="Times New Roman" w:cs="Times New Roman"/>
          <w:sz w:val="28"/>
          <w:szCs w:val="28"/>
        </w:rPr>
        <w:t>распоряжением Администрации Курской области от 09.09.2022 № 706-ра «Об утверждении</w:t>
      </w:r>
      <w:r w:rsidRPr="003551DC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</w:t>
      </w:r>
      <w:r w:rsidR="00BE4565">
        <w:rPr>
          <w:rFonts w:ascii="Times New Roman" w:hAnsi="Times New Roman" w:cs="Times New Roman"/>
          <w:sz w:val="28"/>
          <w:szCs w:val="28"/>
        </w:rPr>
        <w:t>политики Курской области на 2024 год и на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годов», распоряжением </w:t>
      </w:r>
      <w:r w:rsidRPr="00E420B5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от </w:t>
      </w:r>
      <w:r w:rsidR="00E420B5" w:rsidRPr="00E420B5">
        <w:rPr>
          <w:rFonts w:ascii="Times New Roman" w:hAnsi="Times New Roman" w:cs="Times New Roman"/>
          <w:sz w:val="28"/>
          <w:szCs w:val="28"/>
        </w:rPr>
        <w:t>18</w:t>
      </w:r>
      <w:r w:rsidRPr="00E420B5">
        <w:rPr>
          <w:rFonts w:ascii="Times New Roman" w:hAnsi="Times New Roman" w:cs="Times New Roman"/>
          <w:sz w:val="28"/>
          <w:szCs w:val="28"/>
        </w:rPr>
        <w:t xml:space="preserve">.10.2022 г. № </w:t>
      </w:r>
      <w:r w:rsidR="00E420B5" w:rsidRPr="00E420B5">
        <w:rPr>
          <w:rFonts w:ascii="Times New Roman" w:hAnsi="Times New Roman" w:cs="Times New Roman"/>
          <w:sz w:val="28"/>
          <w:szCs w:val="28"/>
        </w:rPr>
        <w:t>81</w:t>
      </w:r>
      <w:r w:rsidRPr="00E420B5">
        <w:rPr>
          <w:rFonts w:ascii="Times New Roman" w:hAnsi="Times New Roman" w:cs="Times New Roman"/>
          <w:sz w:val="28"/>
          <w:szCs w:val="28"/>
        </w:rPr>
        <w:t xml:space="preserve"> «Об утверждении основных направлений бюджетной и налоговой </w:t>
      </w:r>
      <w:r w:rsidR="00BE4565" w:rsidRPr="00E420B5">
        <w:rPr>
          <w:rFonts w:ascii="Times New Roman" w:hAnsi="Times New Roman" w:cs="Times New Roman"/>
          <w:sz w:val="28"/>
          <w:szCs w:val="28"/>
        </w:rPr>
        <w:t>политики Курской области на 2024</w:t>
      </w:r>
      <w:r w:rsidRPr="00E420B5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BE4565" w:rsidRPr="00E420B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E4565"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годов», Программой финансового оздоровления муниципальных финансов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утверждённой распоряжением Администрации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01.04.2020 года № 42.</w:t>
      </w:r>
    </w:p>
    <w:p w14:paraId="62460897" w14:textId="77777777" w:rsidR="003551DC" w:rsidRPr="003551DC" w:rsidRDefault="003551DC" w:rsidP="003551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Основные задачи бюджетной политики </w:t>
      </w:r>
    </w:p>
    <w:p w14:paraId="33C48098" w14:textId="77777777" w:rsidR="003551DC" w:rsidRPr="003551DC" w:rsidRDefault="003551DC" w:rsidP="003551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lastRenderedPageBreak/>
        <w:t>Ворошневского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</w:t>
      </w:r>
      <w:r w:rsidR="00BE4565">
        <w:rPr>
          <w:rFonts w:ascii="Times New Roman" w:hAnsi="Times New Roman" w:cs="Times New Roman"/>
          <w:b/>
          <w:sz w:val="28"/>
          <w:szCs w:val="28"/>
        </w:rPr>
        <w:t>о района Курской области на 2024 год и на плановый период 2025и 2026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48604BD" w14:textId="77777777" w:rsidR="003551DC" w:rsidRPr="003551DC" w:rsidRDefault="003551DC" w:rsidP="003551DC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14:paraId="74707F01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Целью основных направ</w:t>
      </w:r>
      <w:r w:rsidR="00BE4565">
        <w:rPr>
          <w:rFonts w:ascii="Times New Roman" w:hAnsi="Times New Roman" w:cs="Times New Roman"/>
          <w:sz w:val="28"/>
          <w:szCs w:val="28"/>
        </w:rPr>
        <w:t>лений бюджетной политики на 2024 год и на 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BE456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2024 год и на плановый период 2025 и 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14:paraId="1AC539FC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 w:rsidR="00BE4565">
        <w:rPr>
          <w:rFonts w:ascii="Times New Roman" w:hAnsi="Times New Roman" w:cs="Times New Roman"/>
          <w:sz w:val="28"/>
          <w:szCs w:val="28"/>
        </w:rPr>
        <w:t>о района Курской области на 2024</w:t>
      </w:r>
      <w:r w:rsidRPr="003551DC">
        <w:rPr>
          <w:rFonts w:ascii="Times New Roman" w:hAnsi="Times New Roman" w:cs="Times New Roman"/>
          <w:sz w:val="28"/>
          <w:szCs w:val="28"/>
        </w:rPr>
        <w:t> год и на</w:t>
      </w:r>
      <w:r w:rsidR="00BE4565">
        <w:rPr>
          <w:rFonts w:ascii="Times New Roman" w:hAnsi="Times New Roman" w:cs="Times New Roman"/>
          <w:sz w:val="28"/>
          <w:szCs w:val="28"/>
        </w:rPr>
        <w:t xml:space="preserve"> 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будут:</w:t>
      </w:r>
    </w:p>
    <w:p w14:paraId="1B4E2C53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21073356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стратегическая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14:paraId="2C493326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исходя из ожидаемых результатов, с учетом изменения законодательства на федеральном уровне;</w:t>
      </w:r>
    </w:p>
    <w:p w14:paraId="0F3C0888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соблюдение условий соглашений, заключенных Администрацией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Администрацией Курского района Курской области;</w:t>
      </w:r>
    </w:p>
    <w:p w14:paraId="0D200713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20BC2A30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недопущение установления и исполнения расходных обязательств, не относящихся к полномочиям органов местного самоуправления;</w:t>
      </w:r>
    </w:p>
    <w:p w14:paraId="6DAB3572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1DC">
        <w:rPr>
          <w:rFonts w:ascii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14:paraId="5C2E5797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1DC">
        <w:rPr>
          <w:rFonts w:ascii="Times New Roman" w:hAnsi="Times New Roman" w:cs="Times New Roman"/>
          <w:noProof/>
          <w:sz w:val="28"/>
          <w:szCs w:val="28"/>
        </w:rPr>
        <w:lastRenderedPageBreak/>
        <w:t>финансовое обеспечение реализации инфраструктурных проектов;</w:t>
      </w:r>
    </w:p>
    <w:p w14:paraId="78E31B63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14:paraId="3B9E9582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осуществление анализа деятельности казенных учреждений;</w:t>
      </w:r>
    </w:p>
    <w:p w14:paraId="4DDA6F79" w14:textId="77777777" w:rsidR="003551DC" w:rsidRPr="003551DC" w:rsidRDefault="003551DC" w:rsidP="003551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недопущение просроченной кредиторской задолженности по заработной плате и социальным выплатам;</w:t>
      </w:r>
    </w:p>
    <w:p w14:paraId="4FF3473A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14:paraId="430066D8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1DC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14:paraId="01764018" w14:textId="77777777" w:rsidR="003551DC" w:rsidRPr="003551DC" w:rsidRDefault="003551DC" w:rsidP="003551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1DC">
        <w:rPr>
          <w:rFonts w:ascii="Times New Roman" w:hAnsi="Times New Roman" w:cs="Times New Roman"/>
          <w:noProof/>
          <w:sz w:val="28"/>
          <w:szCs w:val="28"/>
        </w:rPr>
        <w:t>продолжение реализации практики инициативного бюджетирования в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14:paraId="3085811B" w14:textId="77777777" w:rsidR="003551DC" w:rsidRPr="003551DC" w:rsidRDefault="003551DC" w:rsidP="003551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3551DC">
        <w:rPr>
          <w:rFonts w:ascii="Times New Roman" w:hAnsi="Times New Roman" w:cs="Times New Roman"/>
          <w:noProof/>
          <w:sz w:val="28"/>
          <w:szCs w:val="28"/>
        </w:rPr>
        <w:t>открытости и прозрачности бюджетного процесса, доступности информации о муниципальных финансах Моковского сельсовета Курского района Курской области;</w:t>
      </w:r>
    </w:p>
    <w:p w14:paraId="0CB6BEFB" w14:textId="77777777" w:rsidR="003551DC" w:rsidRPr="003551DC" w:rsidRDefault="003551DC" w:rsidP="003551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1DC">
        <w:rPr>
          <w:rFonts w:ascii="Times New Roman" w:hAnsi="Times New Roman" w:cs="Times New Roman"/>
          <w:noProof/>
          <w:sz w:val="28"/>
          <w:szCs w:val="28"/>
        </w:rPr>
        <w:t>реализация мероприятий, направленных на повышение уровня финансовой (бюджетной) грамотности населения Моковского сельсовета Курского района Курской области.</w:t>
      </w:r>
    </w:p>
    <w:p w14:paraId="59C95DD0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Основные задачи налоговой политики </w:t>
      </w:r>
    </w:p>
    <w:p w14:paraId="1D20E6B8" w14:textId="77777777" w:rsidR="003551DC" w:rsidRPr="003551DC" w:rsidRDefault="003551DC" w:rsidP="0035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</w:t>
      </w:r>
      <w:r w:rsidR="00BE4565">
        <w:rPr>
          <w:rFonts w:ascii="Times New Roman" w:hAnsi="Times New Roman" w:cs="Times New Roman"/>
          <w:b/>
          <w:sz w:val="28"/>
          <w:szCs w:val="28"/>
        </w:rPr>
        <w:t>о района Курской области на 2024 год и на плановый период 2025 и 2026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23FDD17" w14:textId="77777777" w:rsidR="003551DC" w:rsidRPr="003551DC" w:rsidRDefault="003551DC" w:rsidP="003551DC">
      <w:pPr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37117055" w14:textId="77777777" w:rsidR="003551DC" w:rsidRPr="003551DC" w:rsidRDefault="003551DC" w:rsidP="003551D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приоритетом </w:t>
      </w:r>
      <w:r w:rsidRPr="003551DC">
        <w:rPr>
          <w:rFonts w:ascii="Times New Roman" w:hAnsi="Times New Roman" w:cs="Times New Roman"/>
          <w:sz w:val="28"/>
          <w:szCs w:val="28"/>
        </w:rPr>
        <w:t>налоговой полит</w:t>
      </w:r>
      <w:r w:rsidR="00BE4565">
        <w:rPr>
          <w:rFonts w:ascii="Times New Roman" w:hAnsi="Times New Roman" w:cs="Times New Roman"/>
          <w:sz w:val="28"/>
          <w:szCs w:val="28"/>
        </w:rPr>
        <w:t>ики на 2024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  <w:r w:rsidR="00BE4565">
        <w:rPr>
          <w:rFonts w:ascii="Times New Roman" w:hAnsi="Times New Roman" w:cs="Times New Roman"/>
          <w:sz w:val="28"/>
          <w:szCs w:val="28"/>
        </w:rPr>
        <w:t xml:space="preserve"> и    на    плановый период 2025 и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является </w:t>
      </w:r>
      <w:r w:rsidRPr="003551DC">
        <w:rPr>
          <w:rFonts w:ascii="Times New Roman" w:hAnsi="Times New Roman" w:cs="Times New Roman"/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3551DC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3551DC">
        <w:rPr>
          <w:rFonts w:ascii="Times New Roman" w:hAnsi="Times New Roman" w:cs="Times New Roman"/>
          <w:bCs/>
          <w:sz w:val="28"/>
          <w:szCs w:val="28"/>
        </w:rPr>
        <w:t>, а также сохранение социальной стабильности в обществе.</w:t>
      </w:r>
    </w:p>
    <w:p w14:paraId="330F3077" w14:textId="77777777" w:rsidR="003551DC" w:rsidRPr="003551DC" w:rsidRDefault="003551DC" w:rsidP="00355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повышение прозрачности налоговой политики, а также сбалансированность фискального и </w:t>
      </w:r>
      <w:r w:rsidRPr="003551DC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стимулирующего действия налогов и сборов в целях поступательного экономического развития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8C318EC" w14:textId="77777777" w:rsidR="003551DC" w:rsidRPr="003551DC" w:rsidRDefault="003551DC" w:rsidP="00355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14:paraId="1FA011D1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мобилизация резервов доходной базы консолидированного бюджета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5AD850F9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в муниципальном образовании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для инвесторов;</w:t>
      </w:r>
    </w:p>
    <w:p w14:paraId="37A73653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роста доходов местного бюджета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за счёт повышения эффективности администрирования действующих налоговых платежей и сборов; </w:t>
      </w:r>
    </w:p>
    <w:p w14:paraId="24DBEE23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совершенствование муниципальной практики налогообложения от кадастровой стоимости по имущественным налогам;</w:t>
      </w:r>
    </w:p>
    <w:p w14:paraId="244B8258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1DC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14:paraId="7FD42456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1DC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14:paraId="0882E431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14:paraId="2078E37A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58BB7139" w14:textId="77777777" w:rsidR="003551DC" w:rsidRPr="003551DC" w:rsidRDefault="003551DC" w:rsidP="00355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14:paraId="29F37080" w14:textId="77777777" w:rsidR="003551DC" w:rsidRPr="003551DC" w:rsidRDefault="003551DC" w:rsidP="00355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налоговых льгот на ограниченный период в соответствии с целями политики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7B2F9B57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взаимодействие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14:paraId="6C674553" w14:textId="77777777" w:rsidR="003551DC" w:rsidRPr="003551DC" w:rsidRDefault="003551DC" w:rsidP="0035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уровня ответственности за качественное прогнозирование доходов бюджета и выполнение в полном объёме утверждённых годовых назначений по доходам бюджета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50DB7092" w14:textId="77777777" w:rsidR="003551DC" w:rsidRPr="003551DC" w:rsidRDefault="003551DC" w:rsidP="003551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A6EC7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развития муниципального образования «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за 9 месяцев текущего финансового года и ожидаемые итоги социально-экономического развития за текущий финансовый год</w:t>
      </w:r>
    </w:p>
    <w:p w14:paraId="2CF884B0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Общая оценка социально-экономической ситуации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области за 9 ме</w:t>
      </w:r>
      <w:r w:rsidR="008403E1">
        <w:rPr>
          <w:rFonts w:ascii="Times New Roman" w:hAnsi="Times New Roman" w:cs="Times New Roman"/>
          <w:sz w:val="28"/>
          <w:szCs w:val="28"/>
        </w:rPr>
        <w:t>сяцев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0716D9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В целях сохранения стабильного социально-экономического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развития  муниципального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8403E1">
        <w:rPr>
          <w:rFonts w:ascii="Times New Roman" w:hAnsi="Times New Roman" w:cs="Times New Roman"/>
          <w:sz w:val="28"/>
          <w:szCs w:val="28"/>
        </w:rPr>
        <w:t>о района Курской области  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проводится работа по совершенствованию  нормативной правовой базы, реализации муниципальных программ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</w:p>
    <w:p w14:paraId="0C04648B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ситуации в экономике и социальной сфере на территории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="008403E1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="008403E1">
        <w:rPr>
          <w:rFonts w:ascii="Times New Roman" w:hAnsi="Times New Roman" w:cs="Times New Roman"/>
          <w:sz w:val="28"/>
          <w:szCs w:val="28"/>
        </w:rPr>
        <w:t xml:space="preserve"> итогам 9 месяцев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прослеживается динамика снижения отдельных показателей реального сектора экономики и социальной сферы.</w:t>
      </w:r>
    </w:p>
    <w:p w14:paraId="1F91D694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Снижен рост индекса промышленного производства, индекса производства продукции сельского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хозяйства.Возросла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среднемесячная начисленная заработная плата одного работника. В полном объеме и своевременно обеспечивалась реализация мер социальной поддержки отдельных категорий граждан.</w:t>
      </w:r>
    </w:p>
    <w:p w14:paraId="38E1BA71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14:paraId="46BA5040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          Объем отгруженных товаров собственного производства, выполненных работ и услуг по муниципальному образованию состав</w:t>
      </w:r>
      <w:r w:rsidR="008403E1">
        <w:rPr>
          <w:rFonts w:ascii="Times New Roman" w:hAnsi="Times New Roman" w:cs="Times New Roman"/>
          <w:sz w:val="28"/>
          <w:szCs w:val="28"/>
        </w:rPr>
        <w:t xml:space="preserve">ляет по ожидаемой </w:t>
      </w:r>
      <w:r w:rsidR="008403E1" w:rsidRPr="00E420B5">
        <w:rPr>
          <w:rFonts w:ascii="Times New Roman" w:hAnsi="Times New Roman" w:cs="Times New Roman"/>
          <w:sz w:val="28"/>
          <w:szCs w:val="28"/>
        </w:rPr>
        <w:t>оценке за 2023</w:t>
      </w:r>
      <w:r w:rsidRPr="00E420B5">
        <w:rPr>
          <w:rFonts w:ascii="Times New Roman" w:hAnsi="Times New Roman" w:cs="Times New Roman"/>
          <w:sz w:val="28"/>
          <w:szCs w:val="28"/>
        </w:rPr>
        <w:t xml:space="preserve"> год 1843,1 млн. рублей, индекс</w:t>
      </w:r>
      <w:r w:rsidRPr="003551DC">
        <w:rPr>
          <w:rFonts w:ascii="Times New Roman" w:hAnsi="Times New Roman" w:cs="Times New Roman"/>
          <w:sz w:val="28"/>
          <w:szCs w:val="28"/>
        </w:rPr>
        <w:t xml:space="preserve"> промышленного производства 114,3 %, индекс дефлятор оптовых цен промышленной продукции составит 103,5 %.  Выручка от реализации за 9 месяцев текущего года составила 1824,0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>. Производителями товаров, работ и услуг собственного производства являются 5 предприятий АО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», ИП Конев, ИП Трунов, ООО «КВТ» и другие. </w:t>
      </w:r>
    </w:p>
    <w:p w14:paraId="74A580DD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>Из выше приведенного видно, что объем отгруженных товаров собственного производства, выполненных работ, услуг по оценке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снизился на 136,1 тыс. рублей против прошлого года. Наблюдается рост </w:t>
      </w:r>
      <w:r w:rsidRPr="003551DC">
        <w:rPr>
          <w:rFonts w:ascii="Times New Roman" w:hAnsi="Times New Roman" w:cs="Times New Roman"/>
          <w:sz w:val="28"/>
          <w:szCs w:val="28"/>
        </w:rPr>
        <w:lastRenderedPageBreak/>
        <w:t>индекса промышленного производства на 32,5% против соответствующего периода прошлого года и снижение индекса дефлятора оптовых цен   на 0,7% против прошлого года. (Таблица 1).</w:t>
      </w:r>
    </w:p>
    <w:p w14:paraId="0C4D816B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 xml:space="preserve"> На территории 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произведено продукци</w:t>
      </w:r>
      <w:r w:rsidR="008403E1">
        <w:rPr>
          <w:rFonts w:ascii="Times New Roman" w:hAnsi="Times New Roman" w:cs="Times New Roman"/>
          <w:sz w:val="28"/>
          <w:szCs w:val="28"/>
        </w:rPr>
        <w:t>и в натуральном выражении в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году: кондитерских изделий 0 тонны (закрытие производства), металлоконструкций 2012 тонн, резиновых и пластмассовых изделий </w:t>
      </w:r>
      <w:r w:rsidRPr="0035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43500 кв.м. </w:t>
      </w:r>
      <w:r w:rsidRPr="003551DC">
        <w:rPr>
          <w:rFonts w:ascii="Times New Roman" w:hAnsi="Times New Roman" w:cs="Times New Roman"/>
          <w:sz w:val="28"/>
          <w:szCs w:val="28"/>
        </w:rPr>
        <w:t xml:space="preserve">Ожидается произвести продукции в </w:t>
      </w:r>
      <w:r w:rsidR="008403E1">
        <w:rPr>
          <w:rFonts w:ascii="Times New Roman" w:hAnsi="Times New Roman" w:cs="Times New Roman"/>
          <w:sz w:val="28"/>
          <w:szCs w:val="28"/>
        </w:rPr>
        <w:t>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и за 9 месяцев текущего года прогнозируется произвести продукции в натуральном выражении резиновых и пластмассовых изделий 43500 кв.м., безалкогольных напитков 0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тыс.дкл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>.(закрытие производства)  (Таблица 2).</w:t>
      </w:r>
    </w:p>
    <w:p w14:paraId="146AA557" w14:textId="77777777" w:rsidR="003551DC" w:rsidRPr="003551DC" w:rsidRDefault="003551DC" w:rsidP="00355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5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5A55A84F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 xml:space="preserve">Объем сельскохозяйственной продукции собственного производства в целом по муниципальному образованию составил за 9 месяцев текущего года 345,0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. Ожидается увеличить объем сельскохозяйственной продукции до конца 2022 года до 384,3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>.  Темп роста составит 93,5 %. Индекс–дефлятор цен – 116,5 %.  Основным поставщиком сельскохозяйственной продукции является на территории муниципального образования ЗАО «Сейм Агро».  Выручка от реализации сельскохозяйственной продукции снизится по ожидаемой оценке на 68,2 % по всем предприятиям, за счет роста цен в текущем году по сравнению с соответствующим периодом прошлого года (Таблица 3).</w:t>
      </w:r>
    </w:p>
    <w:p w14:paraId="2326D743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     Среднемесячная начисленная заработная плата за 9 месяцев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в целом по муниципальному образованию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составила 31,9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>.  По ожидаемой оценке среднемесячная заработная плата за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  в целом по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Ворошневскому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сельсовету составит 31,9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с ростом к прошлому году на 2,2 %. Темпа роста среднемесячной зарплаты выше среднего темпа роста в целом по муниципальному образованию   в таких организациях как: Детский сад «Елочка» - 106,5%, АО «Сейм-Агро» - 100,2 %, Администрация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- 104,3%, МКУ «ОДА.МС»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– 111,8%. Снижение темпа роста среднемесячной заработной платы зафиксировано: ООО «КВТ» - 83,3 % (сокращение штата организации) (Таблица 4).</w:t>
      </w:r>
    </w:p>
    <w:p w14:paraId="241CE2C8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14:paraId="0334EA67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ab/>
      </w:r>
      <w:r w:rsidRPr="003551DC">
        <w:rPr>
          <w:rFonts w:ascii="Times New Roman" w:hAnsi="Times New Roman" w:cs="Times New Roman"/>
          <w:sz w:val="28"/>
          <w:szCs w:val="28"/>
        </w:rPr>
        <w:t>Численность занятых трудовой деятельностью граждан в экономике составляет по состоянию на 1 октября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1038 человек. За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ожидается численность работающих 897,0 человек, что ниже на 8 человек </w:t>
      </w:r>
      <w:r w:rsidRPr="003551DC">
        <w:rPr>
          <w:rFonts w:ascii="Times New Roman" w:hAnsi="Times New Roman" w:cs="Times New Roman"/>
          <w:sz w:val="28"/>
          <w:szCs w:val="28"/>
        </w:rPr>
        <w:lastRenderedPageBreak/>
        <w:t>против 2022 года. Снижение численности обусловлено сокращением численности работающих на ООО «КВТ» (Таблица 5.)</w:t>
      </w:r>
    </w:p>
    <w:p w14:paraId="2011196F" w14:textId="77777777" w:rsidR="003551DC" w:rsidRPr="003551DC" w:rsidRDefault="003551DC" w:rsidP="00355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Бюджет</w:t>
      </w:r>
    </w:p>
    <w:p w14:paraId="4B096AA7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ab/>
      </w:r>
      <w:r w:rsidRPr="003551DC">
        <w:rPr>
          <w:rFonts w:ascii="Times New Roman" w:hAnsi="Times New Roman" w:cs="Times New Roman"/>
          <w:sz w:val="28"/>
          <w:szCs w:val="28"/>
        </w:rPr>
        <w:t>Бюджет муниципального образования формируется по муниципальным программам и непрограммным направлениям деятельности.</w:t>
      </w:r>
      <w:r w:rsidR="008403E1">
        <w:rPr>
          <w:rFonts w:ascii="Times New Roman" w:hAnsi="Times New Roman" w:cs="Times New Roman"/>
          <w:sz w:val="28"/>
          <w:szCs w:val="28"/>
        </w:rPr>
        <w:t xml:space="preserve"> Реализуется в 2024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по 12 муниципальным программам, которые охватывают все полномочия органа местного самоуправления. Бюджет муниципально</w:t>
      </w:r>
      <w:r w:rsidR="008403E1">
        <w:rPr>
          <w:rFonts w:ascii="Times New Roman" w:hAnsi="Times New Roman" w:cs="Times New Roman"/>
          <w:sz w:val="28"/>
          <w:szCs w:val="28"/>
        </w:rPr>
        <w:t>го образования за 9 месяцев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исполнен по доходам в сумме 7,4 млн. руб. и расходам в сумме 8,4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., с дефицитом бюджета 1,0 </w:t>
      </w:r>
      <w:proofErr w:type="spellStart"/>
      <w:proofErr w:type="gramStart"/>
      <w:r w:rsidRPr="003551DC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. По предварительной оценке, бюджет муниципального образования ожидается исполнить по доходам в сумме 10,9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. и расходам в сумме 11,6 млн. рублей, с дефицитом местного бюджета по фактическому исполнению 0,7 млн. рублей. Доходы бюджета по сравнению с 2022 годом уменьшаться в целом на 0,2 млн. рублей. Наибольший удельный вес в доходах бюджета занимают поступления от НДФЛ по нормативу в местный бюджет 2 %, земельный налог с организаций. </w:t>
      </w:r>
    </w:p>
    <w:p w14:paraId="434D6368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>Безвозмездные поступления уменьша</w:t>
      </w:r>
      <w:r w:rsidR="008403E1">
        <w:rPr>
          <w:rFonts w:ascii="Times New Roman" w:hAnsi="Times New Roman" w:cs="Times New Roman"/>
          <w:sz w:val="28"/>
          <w:szCs w:val="28"/>
        </w:rPr>
        <w:t>тся по сравнению с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года на 19,0 % в связи с поступлениями из вышестоящих бюджетов, в том числе на реализацию муниципальной программы формирование современной городской среды на территории муниципального образования в размере 1,6 млн. рублей.</w:t>
      </w:r>
    </w:p>
    <w:p w14:paraId="0AEB655A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 xml:space="preserve">Собственные доходы местного бюджета за 9 месяцев текущего года составили 6,4 млн. </w:t>
      </w:r>
      <w:r w:rsidR="008403E1">
        <w:rPr>
          <w:rFonts w:ascii="Times New Roman" w:hAnsi="Times New Roman" w:cs="Times New Roman"/>
          <w:sz w:val="28"/>
          <w:szCs w:val="28"/>
        </w:rPr>
        <w:t>рублей. Ожидаемая оценка за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10,9 млн. рублей. Против прошлого года ожидается снижение поступления доходов 8,0 % или 0,5 млн. рублей. Прежде всего за счет снижения поступлений по НДФЛ, арендной плате, имущественным налогам.</w:t>
      </w:r>
    </w:p>
    <w:p w14:paraId="039BD5A3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>Расходную часть бю</w:t>
      </w:r>
      <w:r w:rsidR="008403E1">
        <w:rPr>
          <w:rFonts w:ascii="Times New Roman" w:hAnsi="Times New Roman" w:cs="Times New Roman"/>
          <w:sz w:val="28"/>
          <w:szCs w:val="28"/>
        </w:rPr>
        <w:t>джета ожидается исполнить 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  в сумме 11,6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. и по сравнению с </w:t>
      </w:r>
      <w:r w:rsidR="008403E1">
        <w:rPr>
          <w:rFonts w:ascii="Times New Roman" w:hAnsi="Times New Roman" w:cs="Times New Roman"/>
          <w:sz w:val="28"/>
          <w:szCs w:val="28"/>
        </w:rPr>
        <w:t>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годом уменьшение предполагается на 1,4 млн. рублей.</w:t>
      </w:r>
    </w:p>
    <w:p w14:paraId="0C5F7A93" w14:textId="77777777" w:rsidR="003551DC" w:rsidRPr="003551DC" w:rsidRDefault="003551DC" w:rsidP="0035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ab/>
        <w:t xml:space="preserve">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мероприятий, предусмотренных по бюджету. Таблица 6.</w:t>
      </w:r>
    </w:p>
    <w:p w14:paraId="45EE2142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14:paraId="5B7EC23B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Итоги за 9 месяцев текущего ф</w:t>
      </w:r>
      <w:r w:rsidR="008403E1">
        <w:rPr>
          <w:rFonts w:ascii="Times New Roman" w:hAnsi="Times New Roman" w:cs="Times New Roman"/>
          <w:sz w:val="28"/>
          <w:szCs w:val="28"/>
        </w:rPr>
        <w:t>инансового года и оценка за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по отгруженным товарам собственного производства, выполненных работ и услуг.</w:t>
      </w:r>
    </w:p>
    <w:tbl>
      <w:tblPr>
        <w:tblStyle w:val="af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61"/>
        <w:gridCol w:w="998"/>
        <w:gridCol w:w="1018"/>
        <w:gridCol w:w="992"/>
        <w:gridCol w:w="1134"/>
        <w:gridCol w:w="1276"/>
      </w:tblGrid>
      <w:tr w:rsidR="003551DC" w:rsidRPr="003551DC" w14:paraId="0D868917" w14:textId="77777777" w:rsidTr="00464E8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48C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B7B2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 xml:space="preserve">Выручка от </w:t>
            </w: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 за </w:t>
            </w:r>
          </w:p>
          <w:p w14:paraId="2E602DC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202</w:t>
            </w:r>
            <w:r w:rsidR="00E420B5">
              <w:rPr>
                <w:rFonts w:ascii="Times New Roman" w:hAnsi="Times New Roman"/>
                <w:sz w:val="20"/>
                <w:szCs w:val="20"/>
              </w:rPr>
              <w:t>3</w:t>
            </w:r>
            <w:r w:rsidRPr="003551D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3AC833D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14:paraId="2D7A443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млн</w:t>
            </w:r>
          </w:p>
          <w:p w14:paraId="469865F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51D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551D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DEF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Темп роста </w:t>
            </w: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(снижения) </w:t>
            </w:r>
            <w:proofErr w:type="gramStart"/>
            <w:r w:rsidRPr="003551DC">
              <w:rPr>
                <w:rFonts w:ascii="Times New Roman" w:hAnsi="Times New Roman"/>
                <w:sz w:val="20"/>
                <w:szCs w:val="20"/>
              </w:rPr>
              <w:t>к  пред.</w:t>
            </w:r>
            <w:proofErr w:type="gramEnd"/>
          </w:p>
          <w:p w14:paraId="13F477D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году %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B7C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>Индекс дефлято</w:t>
            </w: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</w:p>
          <w:p w14:paraId="2AE5B92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оптовых</w:t>
            </w:r>
          </w:p>
          <w:p w14:paraId="49FD78F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цен</w:t>
            </w:r>
          </w:p>
          <w:p w14:paraId="1C168D7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E2A7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Выручка от </w:t>
            </w: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 за </w:t>
            </w:r>
          </w:p>
          <w:p w14:paraId="73EF99A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Январь-</w:t>
            </w:r>
          </w:p>
          <w:p w14:paraId="49E5882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Сен</w:t>
            </w:r>
          </w:p>
          <w:p w14:paraId="05A467A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1DC">
              <w:rPr>
                <w:rFonts w:ascii="Times New Roman" w:hAnsi="Times New Roman"/>
                <w:sz w:val="20"/>
                <w:szCs w:val="20"/>
              </w:rPr>
              <w:t>тябрь</w:t>
            </w:r>
            <w:proofErr w:type="spellEnd"/>
          </w:p>
          <w:p w14:paraId="0F2A443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202</w:t>
            </w:r>
            <w:r w:rsidR="00E420B5">
              <w:rPr>
                <w:rFonts w:ascii="Times New Roman" w:hAnsi="Times New Roman"/>
                <w:sz w:val="20"/>
                <w:szCs w:val="20"/>
              </w:rPr>
              <w:t>4</w:t>
            </w:r>
            <w:r w:rsidRPr="003551D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6386FEA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14:paraId="4CE4AB0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14:paraId="7B83161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7B8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Выручка от </w:t>
            </w: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 за </w:t>
            </w:r>
          </w:p>
          <w:p w14:paraId="3433C2F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202</w:t>
            </w:r>
            <w:r w:rsidR="00E420B5">
              <w:rPr>
                <w:rFonts w:ascii="Times New Roman" w:hAnsi="Times New Roman"/>
                <w:sz w:val="20"/>
                <w:szCs w:val="20"/>
              </w:rPr>
              <w:t>5</w:t>
            </w:r>
            <w:r w:rsidRPr="003551D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40CC086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14:paraId="6E6B1C8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51DC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1467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Темп роста </w:t>
            </w: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(снижения) </w:t>
            </w:r>
            <w:proofErr w:type="gramStart"/>
            <w:r w:rsidRPr="003551DC">
              <w:rPr>
                <w:rFonts w:ascii="Times New Roman" w:hAnsi="Times New Roman"/>
                <w:sz w:val="20"/>
                <w:szCs w:val="20"/>
              </w:rPr>
              <w:t>к  пред</w:t>
            </w:r>
            <w:proofErr w:type="gramEnd"/>
          </w:p>
          <w:p w14:paraId="6369600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51DC">
              <w:rPr>
                <w:rFonts w:ascii="Times New Roman" w:hAnsi="Times New Roman"/>
                <w:sz w:val="20"/>
                <w:szCs w:val="20"/>
              </w:rPr>
              <w:t>.году</w:t>
            </w:r>
            <w:proofErr w:type="gramEnd"/>
          </w:p>
          <w:p w14:paraId="5C96D99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6744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>Индекс дефлятор</w:t>
            </w:r>
          </w:p>
          <w:p w14:paraId="3846F23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lastRenderedPageBreak/>
              <w:t>оптовых</w:t>
            </w:r>
          </w:p>
          <w:p w14:paraId="14C7644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цен</w:t>
            </w:r>
          </w:p>
          <w:p w14:paraId="405EBD0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551DC" w:rsidRPr="003551DC" w14:paraId="5FC0E734" w14:textId="77777777" w:rsidTr="00464E8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FF2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Всего по </w:t>
            </w:r>
            <w:proofErr w:type="spellStart"/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Ворошневскому</w:t>
            </w:r>
            <w:proofErr w:type="spellEnd"/>
            <w:r w:rsidRPr="003551DC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9BC0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1979,2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E478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103,5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C009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107,9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F2BF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1484,4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B84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1843,1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18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114,3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E6BF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DC">
              <w:rPr>
                <w:rFonts w:ascii="Times New Roman" w:hAnsi="Times New Roman"/>
                <w:b/>
                <w:sz w:val="20"/>
                <w:szCs w:val="20"/>
              </w:rPr>
              <w:t>103,5</w:t>
            </w:r>
          </w:p>
        </w:tc>
      </w:tr>
      <w:tr w:rsidR="003551DC" w:rsidRPr="003551DC" w14:paraId="64EC951F" w14:textId="77777777" w:rsidTr="00464E8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29521" w14:textId="77777777" w:rsidR="003551DC" w:rsidRPr="003551DC" w:rsidRDefault="003551DC" w:rsidP="003551DC">
            <w:pPr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3551DC">
              <w:rPr>
                <w:rFonts w:ascii="Times New Roman" w:hAnsi="Times New Roman"/>
                <w:sz w:val="20"/>
                <w:szCs w:val="20"/>
              </w:rPr>
              <w:t>Главтехконструкция</w:t>
            </w:r>
            <w:proofErr w:type="spellEnd"/>
            <w:r w:rsidRPr="003551D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FC14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851,5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73DD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BB0E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55C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944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5CD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A26B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3551DC" w:rsidRPr="003551DC" w14:paraId="33337877" w14:textId="77777777" w:rsidTr="00464E8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1A126" w14:textId="77777777" w:rsidR="003551DC" w:rsidRPr="003551DC" w:rsidRDefault="003551DC" w:rsidP="003551DC">
            <w:pPr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ООО «КВТ»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0154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338,9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3DC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0EF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413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9AD8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20E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2A9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3551DC" w:rsidRPr="003551DC" w14:paraId="16B3C6F9" w14:textId="77777777" w:rsidTr="00464E8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1463E" w14:textId="77777777" w:rsidR="003551DC" w:rsidRPr="003551DC" w:rsidRDefault="003551DC" w:rsidP="003551DC">
            <w:pPr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ЗАО «ТПК «Дана»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0B0A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5173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83CB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515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18B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7574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21B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51DC" w:rsidRPr="003551DC" w14:paraId="7556724E" w14:textId="77777777" w:rsidTr="00464E8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4EF3D" w14:textId="77777777" w:rsidR="003551DC" w:rsidRPr="003551DC" w:rsidRDefault="003551DC" w:rsidP="003551DC">
            <w:pPr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AB42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788,8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E107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65F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B28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754,3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0AA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D30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842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DC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</w:tbl>
    <w:p w14:paraId="106C05A3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1016E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14:paraId="5C4089D0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51DC">
        <w:rPr>
          <w:rFonts w:ascii="Times New Roman" w:hAnsi="Times New Roman" w:cs="Times New Roman"/>
          <w:sz w:val="28"/>
          <w:szCs w:val="28"/>
        </w:rPr>
        <w:t>Итоги  за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9 месяцев текущего финансового года и оценка за 202</w:t>
      </w:r>
      <w:r w:rsidR="00E420B5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по производству продукции в натуральном выражении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7"/>
        <w:gridCol w:w="1209"/>
        <w:gridCol w:w="2029"/>
        <w:gridCol w:w="1271"/>
        <w:gridCol w:w="1822"/>
      </w:tblGrid>
      <w:tr w:rsidR="003551DC" w:rsidRPr="003551DC" w14:paraId="50847356" w14:textId="77777777" w:rsidTr="00464E85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3DAE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106A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551DC">
              <w:rPr>
                <w:rFonts w:ascii="Times New Roman" w:hAnsi="Times New Roman"/>
              </w:rPr>
              <w:t>Ед.изм</w:t>
            </w:r>
            <w:proofErr w:type="spellEnd"/>
            <w:proofErr w:type="gramEnd"/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882B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2</w:t>
            </w:r>
          </w:p>
          <w:p w14:paraId="478A943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  <w:p w14:paraId="2A6512F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79C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Январь-</w:t>
            </w:r>
          </w:p>
          <w:p w14:paraId="3B6D9E4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сентябрь</w:t>
            </w:r>
          </w:p>
          <w:p w14:paraId="775E2BF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г.</w:t>
            </w:r>
          </w:p>
          <w:p w14:paraId="72C889B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  <w:p w14:paraId="1258820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  <w:p w14:paraId="68804DA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10CF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год</w:t>
            </w:r>
          </w:p>
          <w:p w14:paraId="7DCA2F4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</w:tc>
      </w:tr>
      <w:tr w:rsidR="003551DC" w:rsidRPr="003551DC" w14:paraId="7DC14BAB" w14:textId="77777777" w:rsidTr="00464E85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97B18" w14:textId="77777777" w:rsidR="003551DC" w:rsidRPr="003551DC" w:rsidRDefault="003551DC" w:rsidP="003551DC">
            <w:pPr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 xml:space="preserve">Всего по </w:t>
            </w:r>
            <w:proofErr w:type="spellStart"/>
            <w:r w:rsidRPr="003551DC">
              <w:rPr>
                <w:rFonts w:ascii="Times New Roman" w:hAnsi="Times New Roman"/>
                <w:b/>
              </w:rPr>
              <w:t>Ворошневскому</w:t>
            </w:r>
            <w:proofErr w:type="spellEnd"/>
            <w:r w:rsidRPr="003551DC">
              <w:rPr>
                <w:rFonts w:ascii="Times New Roman" w:hAnsi="Times New Roman"/>
                <w:b/>
              </w:rPr>
              <w:t xml:space="preserve"> сельсовету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03FAD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BA1F7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51DC">
              <w:rPr>
                <w:rFonts w:ascii="Times New Roman" w:hAnsi="Times New Roman"/>
                <w:b/>
                <w:bCs/>
              </w:rPr>
              <w:t>44733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569FA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51DC">
              <w:rPr>
                <w:rFonts w:ascii="Times New Roman" w:hAnsi="Times New Roman"/>
                <w:b/>
                <w:bCs/>
              </w:rPr>
              <w:t>34405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8A29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51DC">
              <w:rPr>
                <w:rFonts w:ascii="Times New Roman" w:hAnsi="Times New Roman"/>
                <w:b/>
                <w:bCs/>
              </w:rPr>
              <w:t>53678</w:t>
            </w:r>
          </w:p>
        </w:tc>
      </w:tr>
      <w:tr w:rsidR="003551DC" w:rsidRPr="003551DC" w14:paraId="315232F6" w14:textId="77777777" w:rsidTr="00464E85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0EBC2" w14:textId="77777777" w:rsidR="003551DC" w:rsidRPr="003551DC" w:rsidRDefault="003551DC" w:rsidP="003551DC">
            <w:pPr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Производство резиновых и пластмассовых изделий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E16F6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Кв.м.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7CB5D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43500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58BBA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32625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67C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51666</w:t>
            </w:r>
          </w:p>
        </w:tc>
      </w:tr>
      <w:tr w:rsidR="003551DC" w:rsidRPr="003551DC" w14:paraId="1AAD49EA" w14:textId="77777777" w:rsidTr="00464E85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DB2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ООО «КВТ»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D8AA6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Кв.м.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0DFF5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43500</w:t>
            </w:r>
          </w:p>
          <w:p w14:paraId="3D09A93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AD591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32625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F33A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51666</w:t>
            </w:r>
          </w:p>
        </w:tc>
      </w:tr>
      <w:tr w:rsidR="003551DC" w:rsidRPr="003551DC" w14:paraId="206146EF" w14:textId="77777777" w:rsidTr="00464E85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94AFC" w14:textId="77777777" w:rsidR="003551DC" w:rsidRPr="003551DC" w:rsidRDefault="003551DC" w:rsidP="003551DC">
            <w:pPr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Металлургическое производство и производство готовых металлоконструкций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BE692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тонн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D4110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1233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9ECF1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1780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045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2012</w:t>
            </w:r>
          </w:p>
        </w:tc>
      </w:tr>
      <w:tr w:rsidR="003551DC" w:rsidRPr="003551DC" w14:paraId="64E6409E" w14:textId="77777777" w:rsidTr="00464E85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AF87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АО «</w:t>
            </w:r>
            <w:proofErr w:type="spellStart"/>
            <w:r w:rsidRPr="003551DC">
              <w:rPr>
                <w:rFonts w:ascii="Times New Roman" w:hAnsi="Times New Roman"/>
              </w:rPr>
              <w:t>Главтехконструкция</w:t>
            </w:r>
            <w:proofErr w:type="spellEnd"/>
            <w:r w:rsidRPr="003551DC">
              <w:rPr>
                <w:rFonts w:ascii="Times New Roman" w:hAnsi="Times New Roman"/>
              </w:rPr>
              <w:t>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9FB0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тонн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08F5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1233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CFB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1780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16D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2012</w:t>
            </w:r>
          </w:p>
        </w:tc>
      </w:tr>
    </w:tbl>
    <w:p w14:paraId="7049CE6E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</w:p>
    <w:p w14:paraId="5A81346A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14:paraId="29C4BA6C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Итоги за 9 месяцев текущего ф</w:t>
      </w:r>
      <w:r w:rsidR="008403E1">
        <w:rPr>
          <w:rFonts w:ascii="Times New Roman" w:hAnsi="Times New Roman" w:cs="Times New Roman"/>
          <w:sz w:val="28"/>
          <w:szCs w:val="28"/>
        </w:rPr>
        <w:t>инансового года и оценка за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по объему сельскохозяйственной продукции собственного производства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7"/>
        <w:gridCol w:w="1416"/>
        <w:gridCol w:w="1068"/>
        <w:gridCol w:w="1003"/>
        <w:gridCol w:w="1305"/>
        <w:gridCol w:w="1782"/>
      </w:tblGrid>
      <w:tr w:rsidR="003551DC" w:rsidRPr="003551DC" w14:paraId="3F20CEB1" w14:textId="77777777" w:rsidTr="00464E85"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09AF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19B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2</w:t>
            </w:r>
          </w:p>
          <w:p w14:paraId="1561EBF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  <w:p w14:paraId="68A6AAA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5CED20B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86E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Январь-</w:t>
            </w:r>
          </w:p>
          <w:p w14:paraId="71FCB45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сентябрь</w:t>
            </w:r>
          </w:p>
          <w:p w14:paraId="069E58F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г.</w:t>
            </w:r>
          </w:p>
          <w:p w14:paraId="03C72DB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0B32356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proofErr w:type="gramEnd"/>
          </w:p>
          <w:p w14:paraId="20377B6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  <w:p w14:paraId="0B86B14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AEE5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>год</w:t>
            </w:r>
          </w:p>
          <w:p w14:paraId="5AA676B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  <w:p w14:paraId="3F26298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млн. </w:t>
            </w:r>
            <w:proofErr w:type="spellStart"/>
            <w:r w:rsidRPr="003551DC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3ACA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роста,</w:t>
            </w:r>
          </w:p>
          <w:p w14:paraId="2BD28A1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снижения</w:t>
            </w:r>
          </w:p>
          <w:p w14:paraId="4709240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к 2022 г. в 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ABF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 дефлятор цен</w:t>
            </w:r>
          </w:p>
          <w:p w14:paraId="7BA9E0C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</w:tr>
      <w:tr w:rsidR="003551DC" w:rsidRPr="003551DC" w14:paraId="4A438568" w14:textId="77777777" w:rsidTr="00464E85"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3025" w14:textId="77777777" w:rsidR="003551DC" w:rsidRPr="003551DC" w:rsidRDefault="003551DC" w:rsidP="003551DC">
            <w:pPr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 xml:space="preserve">Всего по </w:t>
            </w:r>
            <w:proofErr w:type="spellStart"/>
            <w:r w:rsidRPr="003551DC">
              <w:rPr>
                <w:rFonts w:ascii="Times New Roman" w:hAnsi="Times New Roman"/>
                <w:b/>
              </w:rPr>
              <w:t>Ворошневскому</w:t>
            </w:r>
            <w:proofErr w:type="spellEnd"/>
            <w:r w:rsidRPr="003551DC">
              <w:rPr>
                <w:rFonts w:ascii="Times New Roman" w:hAnsi="Times New Roman"/>
                <w:b/>
              </w:rPr>
              <w:t xml:space="preserve"> сельсовету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91DF1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365,4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288B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398,6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5A1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B09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19BD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>116,5</w:t>
            </w:r>
          </w:p>
        </w:tc>
      </w:tr>
      <w:tr w:rsidR="003551DC" w:rsidRPr="003551DC" w14:paraId="2D0DA691" w14:textId="77777777" w:rsidTr="00464E85"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B08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ЗАО «Сейм Агро»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DBD613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483E3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398,6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7DB1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DA92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DB5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116,5</w:t>
            </w:r>
          </w:p>
        </w:tc>
      </w:tr>
    </w:tbl>
    <w:p w14:paraId="7FBBD121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</w:p>
    <w:p w14:paraId="6352D1A0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lastRenderedPageBreak/>
        <w:t>Таблица 4</w:t>
      </w:r>
    </w:p>
    <w:p w14:paraId="7B40E407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Итоги среднемесячной заработной платы одного работающего занятого в экономике за 9 месяцев текущего ф</w:t>
      </w:r>
      <w:r w:rsidR="008403E1">
        <w:rPr>
          <w:rFonts w:ascii="Times New Roman" w:hAnsi="Times New Roman" w:cs="Times New Roman"/>
          <w:sz w:val="28"/>
          <w:szCs w:val="28"/>
        </w:rPr>
        <w:t>инансового года и оценка за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16"/>
        <w:gridCol w:w="1270"/>
        <w:gridCol w:w="1270"/>
        <w:gridCol w:w="1270"/>
        <w:gridCol w:w="1416"/>
      </w:tblGrid>
      <w:tr w:rsidR="003551DC" w:rsidRPr="003551DC" w14:paraId="37C28EB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8D8E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4FEC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2</w:t>
            </w:r>
          </w:p>
          <w:p w14:paraId="7C4F570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  <w:p w14:paraId="0ACBC5D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4670EE5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551DC">
              <w:rPr>
                <w:rFonts w:ascii="Times New Roman" w:hAnsi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674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Январь-</w:t>
            </w:r>
          </w:p>
          <w:p w14:paraId="34074A6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сентябрь</w:t>
            </w:r>
          </w:p>
          <w:p w14:paraId="16BD71B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г.</w:t>
            </w:r>
          </w:p>
          <w:p w14:paraId="7CC114D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164A146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551DC">
              <w:rPr>
                <w:rFonts w:ascii="Times New Roman" w:hAnsi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DEDE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год</w:t>
            </w:r>
          </w:p>
          <w:p w14:paraId="529D07D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  <w:p w14:paraId="6D41C6A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551DC">
              <w:rPr>
                <w:rFonts w:ascii="Times New Roman" w:hAnsi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B37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роста,</w:t>
            </w:r>
          </w:p>
          <w:p w14:paraId="24E771B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снижения</w:t>
            </w:r>
          </w:p>
          <w:p w14:paraId="5E03182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к 202</w:t>
            </w:r>
            <w:r w:rsidR="00E420B5">
              <w:rPr>
                <w:rFonts w:ascii="Times New Roman" w:hAnsi="Times New Roman"/>
              </w:rPr>
              <w:t>2</w:t>
            </w:r>
            <w:r w:rsidRPr="003551DC">
              <w:rPr>
                <w:rFonts w:ascii="Times New Roman" w:hAnsi="Times New Roman"/>
              </w:rPr>
              <w:t xml:space="preserve"> г. в %</w:t>
            </w:r>
          </w:p>
        </w:tc>
      </w:tr>
      <w:tr w:rsidR="003551DC" w:rsidRPr="003551DC" w14:paraId="54B2CE2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A210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Всего по </w:t>
            </w:r>
            <w:proofErr w:type="spellStart"/>
            <w:r w:rsidRPr="003551DC">
              <w:rPr>
                <w:rFonts w:ascii="Times New Roman" w:hAnsi="Times New Roman"/>
              </w:rPr>
              <w:t>Ворошневскому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01F0D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8260F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CFE32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49A10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107,5</w:t>
            </w:r>
          </w:p>
        </w:tc>
      </w:tr>
      <w:tr w:rsidR="003551DC" w:rsidRPr="003551DC" w14:paraId="328D0902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A79E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42F89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48A89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7908A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4E512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105,0</w:t>
            </w:r>
          </w:p>
        </w:tc>
      </w:tr>
      <w:tr w:rsidR="003551DC" w:rsidRPr="003551DC" w14:paraId="26E1D1D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F6D8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МБДОУ «Елочка»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3927F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BFCFE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96C2B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B856A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107,0</w:t>
            </w:r>
          </w:p>
        </w:tc>
      </w:tr>
      <w:tr w:rsidR="003551DC" w:rsidRPr="003551DC" w14:paraId="571AD48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ADD6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АО «Сейм-Агро»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4D4F4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E8195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35,3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21B6D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35,3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70167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101,0</w:t>
            </w:r>
          </w:p>
        </w:tc>
      </w:tr>
      <w:tr w:rsidR="003551DC" w:rsidRPr="003551DC" w14:paraId="7C1E207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9390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ООО «КВТ»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EEB66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D7C7D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1933D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E7225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103,0</w:t>
            </w:r>
          </w:p>
        </w:tc>
      </w:tr>
      <w:tr w:rsidR="003551DC" w:rsidRPr="003551DC" w14:paraId="186EFC63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0C83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АО «</w:t>
            </w:r>
            <w:proofErr w:type="spellStart"/>
            <w:r w:rsidRPr="003551DC">
              <w:rPr>
                <w:rFonts w:ascii="Times New Roman" w:hAnsi="Times New Roman"/>
              </w:rPr>
              <w:t>Главтехконструкция</w:t>
            </w:r>
            <w:proofErr w:type="spellEnd"/>
            <w:r w:rsidRPr="003551DC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9E461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F3C53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E16ED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65760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101,0</w:t>
            </w:r>
          </w:p>
        </w:tc>
      </w:tr>
      <w:tr w:rsidR="003551DC" w:rsidRPr="003551DC" w14:paraId="5DD6A94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1AC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ОАО «Курская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70788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CD2DE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670D1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6D6C0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3551DC" w:rsidRPr="003551DC" w14:paraId="269DD14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F27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МКУ «ОДА.МС»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8E7C7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4A30B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3B682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18205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112,0</w:t>
            </w:r>
          </w:p>
        </w:tc>
      </w:tr>
      <w:tr w:rsidR="003551DC" w:rsidRPr="003551DC" w14:paraId="17735ED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317B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МУП «</w:t>
            </w:r>
            <w:proofErr w:type="spellStart"/>
            <w:r w:rsidRPr="003551DC">
              <w:rPr>
                <w:rFonts w:ascii="Times New Roman" w:hAnsi="Times New Roman"/>
              </w:rPr>
              <w:t>Курскводоканал</w:t>
            </w:r>
            <w:proofErr w:type="spellEnd"/>
            <w:r w:rsidRPr="003551DC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61AFC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A15F8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D9952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3BE95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105,0</w:t>
            </w:r>
          </w:p>
        </w:tc>
      </w:tr>
      <w:tr w:rsidR="003551DC" w:rsidRPr="003551DC" w14:paraId="287BCF8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AF6D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AD470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8C154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19A80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50D15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</w:tbl>
    <w:p w14:paraId="30D5F8A4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069B2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14:paraId="59D39B64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Итоги по численности населения занятого в экономике за 9 месяцев текущего ф</w:t>
      </w:r>
      <w:r w:rsidR="008403E1">
        <w:rPr>
          <w:rFonts w:ascii="Times New Roman" w:hAnsi="Times New Roman" w:cs="Times New Roman"/>
          <w:sz w:val="28"/>
          <w:szCs w:val="28"/>
        </w:rPr>
        <w:t>инансового года и оценка за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16"/>
        <w:gridCol w:w="727"/>
        <w:gridCol w:w="1049"/>
        <w:gridCol w:w="864"/>
        <w:gridCol w:w="1416"/>
      </w:tblGrid>
      <w:tr w:rsidR="003551DC" w:rsidRPr="003551DC" w14:paraId="33734AB4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D415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83A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2</w:t>
            </w:r>
          </w:p>
          <w:p w14:paraId="1788018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  <w:p w14:paraId="57AF59C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7D13266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5A08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Январь-</w:t>
            </w:r>
          </w:p>
          <w:p w14:paraId="6CDC23C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сентябрь</w:t>
            </w:r>
          </w:p>
          <w:p w14:paraId="5456314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г.</w:t>
            </w:r>
          </w:p>
          <w:p w14:paraId="09AC9D6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3E1F258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6CD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</w:p>
          <w:p w14:paraId="3B2FEBF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  <w:p w14:paraId="387C5DD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  <w:p w14:paraId="1628C54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58CF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роста,</w:t>
            </w:r>
          </w:p>
          <w:p w14:paraId="7C9D947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снижения</w:t>
            </w:r>
          </w:p>
          <w:p w14:paraId="445607B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к 2022 г. в %</w:t>
            </w:r>
          </w:p>
        </w:tc>
      </w:tr>
      <w:tr w:rsidR="003551DC" w:rsidRPr="003551DC" w14:paraId="7306137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5B6F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Всего по </w:t>
            </w:r>
            <w:proofErr w:type="spellStart"/>
            <w:r w:rsidRPr="003551DC">
              <w:rPr>
                <w:rFonts w:ascii="Times New Roman" w:hAnsi="Times New Roman"/>
              </w:rPr>
              <w:t>Ворошневскому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48872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74EAA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897,0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5C126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3B5A5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99,1</w:t>
            </w:r>
          </w:p>
        </w:tc>
      </w:tr>
      <w:tr w:rsidR="003551DC" w:rsidRPr="003551DC" w14:paraId="1B5BC42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5EE8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3DC97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672BE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0B396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A6A02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3B571DA6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1C66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МБДОУ «Детский сад «Елочка»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A5C91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1F74F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D798E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128A7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545D30D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92D0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АО «Сейм-Агро»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E1BA4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B3902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AF078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BFD50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104,0</w:t>
            </w:r>
          </w:p>
        </w:tc>
      </w:tr>
      <w:tr w:rsidR="003551DC" w:rsidRPr="003551DC" w14:paraId="3152821B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8394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ООО «КВТ»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2AD62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65685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60758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88633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19DA78B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612D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АО «</w:t>
            </w:r>
            <w:proofErr w:type="spellStart"/>
            <w:r w:rsidRPr="003551DC">
              <w:rPr>
                <w:rFonts w:ascii="Times New Roman" w:hAnsi="Times New Roman"/>
              </w:rPr>
              <w:t>Главтехконструкция</w:t>
            </w:r>
            <w:proofErr w:type="spellEnd"/>
            <w:r w:rsidRPr="003551DC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1D6B1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A238E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6DF72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B0131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2804974B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A50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МКУ «ОДА.МС»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4C7E2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913C7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C9A34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8ACDC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7301ADF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EFD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МУП «</w:t>
            </w:r>
            <w:proofErr w:type="spellStart"/>
            <w:r w:rsidRPr="003551DC">
              <w:rPr>
                <w:rFonts w:ascii="Times New Roman" w:hAnsi="Times New Roman"/>
              </w:rPr>
              <w:t>Курскводоканал</w:t>
            </w:r>
            <w:proofErr w:type="spellEnd"/>
            <w:r w:rsidRPr="003551DC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F9CB8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2756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5FC00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566F8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2B3554F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AC1D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Прочие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6BB72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745,5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5EA07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381,7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3F101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426,7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59C70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58,0</w:t>
            </w:r>
          </w:p>
        </w:tc>
      </w:tr>
    </w:tbl>
    <w:p w14:paraId="3809B0D8" w14:textId="77777777" w:rsidR="003551DC" w:rsidRPr="003551DC" w:rsidRDefault="003551DC" w:rsidP="003551DC">
      <w:pPr>
        <w:rPr>
          <w:rFonts w:ascii="Times New Roman" w:hAnsi="Times New Roman" w:cs="Times New Roman"/>
          <w:b/>
          <w:sz w:val="28"/>
          <w:szCs w:val="28"/>
        </w:rPr>
      </w:pPr>
    </w:p>
    <w:p w14:paraId="66D226E2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14:paraId="272A92D5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Итоги исполнения местного бюджета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7"/>
        <w:gridCol w:w="3392"/>
        <w:gridCol w:w="1020"/>
        <w:gridCol w:w="1080"/>
        <w:gridCol w:w="1191"/>
        <w:gridCol w:w="1424"/>
      </w:tblGrid>
      <w:tr w:rsidR="003551DC" w:rsidRPr="003551DC" w14:paraId="317C8911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FA9F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№ </w:t>
            </w:r>
            <w:proofErr w:type="spellStart"/>
            <w:r w:rsidRPr="003551DC">
              <w:rPr>
                <w:rFonts w:ascii="Times New Roman" w:hAnsi="Times New Roman"/>
              </w:rPr>
              <w:t>п.п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C94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042F" w14:textId="77777777" w:rsidR="003551DC" w:rsidRPr="003551DC" w:rsidRDefault="003551DC" w:rsidP="003551DC">
            <w:pPr>
              <w:tabs>
                <w:tab w:val="left" w:pos="870"/>
              </w:tabs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2</w:t>
            </w:r>
          </w:p>
          <w:p w14:paraId="78A052E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  <w:p w14:paraId="3999E50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5FF4077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077B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Январь-</w:t>
            </w:r>
          </w:p>
          <w:p w14:paraId="6B8C91F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сентябрь</w:t>
            </w:r>
          </w:p>
          <w:p w14:paraId="0AC9D58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г.</w:t>
            </w:r>
          </w:p>
          <w:p w14:paraId="7C11797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  <w:p w14:paraId="456E2A9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551DC">
              <w:rPr>
                <w:rFonts w:ascii="Times New Roman" w:hAnsi="Times New Roman"/>
              </w:rPr>
              <w:t>млн..</w:t>
            </w:r>
            <w:proofErr w:type="spellStart"/>
            <w:r w:rsidRPr="003551DC">
              <w:rPr>
                <w:rFonts w:ascii="Times New Roman" w:hAnsi="Times New Roman"/>
              </w:rPr>
              <w:t>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3D03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</w:t>
            </w:r>
            <w:r w:rsidR="00E420B5">
              <w:rPr>
                <w:rFonts w:ascii="Times New Roman" w:hAnsi="Times New Roman"/>
              </w:rPr>
              <w:t>3</w:t>
            </w:r>
            <w:r w:rsidRPr="003551DC">
              <w:rPr>
                <w:rFonts w:ascii="Times New Roman" w:hAnsi="Times New Roman"/>
              </w:rPr>
              <w:t xml:space="preserve"> год</w:t>
            </w:r>
          </w:p>
          <w:p w14:paraId="4637E27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  <w:p w14:paraId="68F8AFB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млн..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93B2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 исполнения</w:t>
            </w:r>
          </w:p>
          <w:p w14:paraId="70DEE17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к 2022 г.</w:t>
            </w:r>
          </w:p>
        </w:tc>
      </w:tr>
      <w:tr w:rsidR="003551DC" w:rsidRPr="003551DC" w14:paraId="285A826F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32E5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4846F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Доходы </w:t>
            </w:r>
            <w:proofErr w:type="gramStart"/>
            <w:r w:rsidRPr="003551DC">
              <w:rPr>
                <w:rFonts w:ascii="Times New Roman" w:hAnsi="Times New Roman"/>
              </w:rPr>
              <w:t>бюджета  всего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C97A3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1FB9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7,4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0D3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D379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102,0</w:t>
            </w:r>
          </w:p>
        </w:tc>
      </w:tr>
      <w:tr w:rsidR="003551DC" w:rsidRPr="003551DC" w14:paraId="47169803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A95A" w14:textId="77777777" w:rsidR="003551DC" w:rsidRPr="003551DC" w:rsidRDefault="003551DC" w:rsidP="003551DC"/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FB10B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47DA8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6,9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807C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3,1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10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6,4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C0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124,0</w:t>
            </w:r>
          </w:p>
        </w:tc>
      </w:tr>
      <w:tr w:rsidR="003551DC" w:rsidRPr="003551DC" w14:paraId="1BC6E84F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72DF" w14:textId="77777777" w:rsidR="003551DC" w:rsidRPr="003551DC" w:rsidRDefault="003551DC" w:rsidP="003551DC"/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AF4D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AF21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6436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3D72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B0C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81,0</w:t>
            </w:r>
          </w:p>
        </w:tc>
      </w:tr>
      <w:tr w:rsidR="003551DC" w:rsidRPr="003551DC" w14:paraId="772ADC91" w14:textId="77777777" w:rsidTr="00464E85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CC6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08F7A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Расходы бюджета всего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2DD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34D0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8,4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851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C01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111,0</w:t>
            </w:r>
          </w:p>
        </w:tc>
      </w:tr>
      <w:tr w:rsidR="003551DC" w:rsidRPr="003551DC" w14:paraId="6D6F01F8" w14:textId="77777777" w:rsidTr="00464E85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CA42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35C23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2AC5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-2,1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A68B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DA0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-0,7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9F1D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1DC" w:rsidRPr="003551DC" w14:paraId="04430644" w14:textId="77777777" w:rsidTr="00464E85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B6A8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27205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Профицит бюджета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CED6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C5C1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9A4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81A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541853" w14:textId="77777777" w:rsidR="003551DC" w:rsidRPr="003551DC" w:rsidRDefault="003551DC" w:rsidP="003551DC"/>
    <w:p w14:paraId="2735F5C8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5C22B406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</w:t>
      </w:r>
      <w:r w:rsidR="008403E1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8403E1">
        <w:rPr>
          <w:rFonts w:ascii="Times New Roman" w:hAnsi="Times New Roman" w:cs="Times New Roman"/>
          <w:b/>
          <w:sz w:val="28"/>
          <w:szCs w:val="28"/>
        </w:rPr>
        <w:t>2025 и 2026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3A613720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51DC">
        <w:rPr>
          <w:rFonts w:ascii="Times New Roman" w:hAnsi="Times New Roman" w:cs="Times New Roman"/>
          <w:sz w:val="32"/>
          <w:szCs w:val="32"/>
        </w:rPr>
        <w:t>Основные показатели социально-экономического развития МО «</w:t>
      </w:r>
      <w:proofErr w:type="spellStart"/>
      <w:r w:rsidRPr="003551DC">
        <w:rPr>
          <w:rFonts w:ascii="Times New Roman" w:hAnsi="Times New Roman" w:cs="Times New Roman"/>
          <w:sz w:val="32"/>
          <w:szCs w:val="32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32"/>
          <w:szCs w:val="32"/>
        </w:rPr>
        <w:t xml:space="preserve"> сельсовет» Курского района Курск</w:t>
      </w:r>
      <w:r w:rsidR="008403E1">
        <w:rPr>
          <w:rFonts w:ascii="Times New Roman" w:hAnsi="Times New Roman" w:cs="Times New Roman"/>
          <w:sz w:val="32"/>
          <w:szCs w:val="32"/>
        </w:rPr>
        <w:t>ой области на 2024 год и на плановый период 2025 и 2026</w:t>
      </w:r>
      <w:r w:rsidRPr="003551DC">
        <w:rPr>
          <w:rFonts w:ascii="Times New Roman" w:hAnsi="Times New Roman" w:cs="Times New Roman"/>
          <w:sz w:val="32"/>
          <w:szCs w:val="32"/>
        </w:rPr>
        <w:t xml:space="preserve"> годов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9"/>
        <w:gridCol w:w="1025"/>
        <w:gridCol w:w="893"/>
        <w:gridCol w:w="921"/>
        <w:gridCol w:w="821"/>
        <w:gridCol w:w="821"/>
        <w:gridCol w:w="821"/>
      </w:tblGrid>
      <w:tr w:rsidR="003551DC" w:rsidRPr="003551DC" w14:paraId="4523E08D" w14:textId="77777777" w:rsidTr="00464E85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A48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FFFE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Ед.</w:t>
            </w:r>
          </w:p>
          <w:p w14:paraId="1359BB6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740DF" w14:textId="77777777" w:rsidR="003551DC" w:rsidRPr="003551DC" w:rsidRDefault="008403E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  <w:p w14:paraId="1E009EC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80433" w14:textId="77777777" w:rsidR="003551DC" w:rsidRPr="003551DC" w:rsidRDefault="008403E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  <w:p w14:paraId="3225CC1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F3E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прогноз</w:t>
            </w:r>
          </w:p>
        </w:tc>
      </w:tr>
      <w:tr w:rsidR="003551DC" w:rsidRPr="003551DC" w14:paraId="40835FA4" w14:textId="77777777" w:rsidTr="00464E85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A4FFA" w14:textId="77777777" w:rsidR="003551DC" w:rsidRPr="003551DC" w:rsidRDefault="003551DC" w:rsidP="003551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AD99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BA49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724E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F9427" w14:textId="77777777" w:rsidR="003551DC" w:rsidRPr="003551DC" w:rsidRDefault="008403E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107354A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3D5F3" w14:textId="77777777" w:rsidR="003551DC" w:rsidRPr="003551DC" w:rsidRDefault="008403E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63B39D1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EAF68" w14:textId="77777777" w:rsidR="003551DC" w:rsidRPr="003551DC" w:rsidRDefault="008403E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6EBC152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год</w:t>
            </w:r>
          </w:p>
        </w:tc>
      </w:tr>
      <w:tr w:rsidR="003551DC" w:rsidRPr="003551DC" w14:paraId="716AC641" w14:textId="77777777" w:rsidTr="00464E85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8E98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23967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41F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1B30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E3D1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B10A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194,0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B647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189,0</w:t>
            </w:r>
          </w:p>
        </w:tc>
      </w:tr>
      <w:tr w:rsidR="003551DC" w:rsidRPr="003551DC" w14:paraId="6534B0FB" w14:textId="77777777" w:rsidTr="00464E85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4AA5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6C54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A5B0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04A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E7E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F28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67FE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103,8</w:t>
            </w:r>
          </w:p>
        </w:tc>
      </w:tr>
      <w:tr w:rsidR="003551DC" w:rsidRPr="003551DC" w14:paraId="5889E6B6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69A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отгруженных товаров собственного</w:t>
            </w:r>
          </w:p>
          <w:p w14:paraId="26BFBE5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558C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AE5D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1979,2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F468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1843,1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0E37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1886,2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1FCF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1896,3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FE7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2056,4</w:t>
            </w:r>
          </w:p>
        </w:tc>
      </w:tr>
      <w:tr w:rsidR="003551DC" w:rsidRPr="003551DC" w14:paraId="7680FEB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4C42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53B6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472D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7C56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CEBF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492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642E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106,1</w:t>
            </w:r>
          </w:p>
        </w:tc>
      </w:tr>
      <w:tr w:rsidR="003551DC" w:rsidRPr="003551DC" w14:paraId="1DEFDBE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997A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C2A1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7FD0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2468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9E06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36E7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1C64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105,2</w:t>
            </w:r>
          </w:p>
        </w:tc>
      </w:tr>
      <w:tr w:rsidR="003551DC" w:rsidRPr="003551DC" w14:paraId="1E6254F2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4AF9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4EC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B00D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2744,0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C63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2913,0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4B6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3066,0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382D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3072,0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6D4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3072,0</w:t>
            </w:r>
          </w:p>
        </w:tc>
      </w:tr>
      <w:tr w:rsidR="003551DC" w:rsidRPr="003551DC" w14:paraId="1FBA44E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184D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Индекс </w:t>
            </w:r>
            <w:proofErr w:type="spellStart"/>
            <w:r w:rsidRPr="003551DC">
              <w:rPr>
                <w:rFonts w:ascii="Times New Roman" w:hAnsi="Times New Roman"/>
              </w:rPr>
              <w:t>промыщленного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1ACB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B609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3E1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947D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8EC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3E87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105,6</w:t>
            </w:r>
          </w:p>
        </w:tc>
      </w:tr>
      <w:tr w:rsidR="003551DC" w:rsidRPr="003551DC" w14:paraId="3EC0FEB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2D8D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5986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A1A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5AC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384,3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747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CA97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431,6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D2F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436,8</w:t>
            </w:r>
          </w:p>
        </w:tc>
      </w:tr>
      <w:tr w:rsidR="003551DC" w:rsidRPr="003551DC" w14:paraId="1E274693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78A6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F49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5879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FAF4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4278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E810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8A88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102,1</w:t>
            </w:r>
          </w:p>
        </w:tc>
      </w:tr>
      <w:tr w:rsidR="003551DC" w:rsidRPr="003551DC" w14:paraId="0EADF95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B39F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B73E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B119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F3E3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3058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79FF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0F97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104,0</w:t>
            </w:r>
          </w:p>
        </w:tc>
      </w:tr>
      <w:tr w:rsidR="003551DC" w:rsidRPr="003551DC" w14:paraId="40B38F2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2FBD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Фонд заработной платы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3FEE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7E78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347,1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9CB4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372,6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86D9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399,9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FF01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DCA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452,9</w:t>
            </w:r>
          </w:p>
        </w:tc>
      </w:tr>
      <w:tr w:rsidR="003551DC" w:rsidRPr="003551DC" w14:paraId="110128F2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858E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7B8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CB8E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71,8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F3B7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9C04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B23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BF84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106,4</w:t>
            </w:r>
          </w:p>
        </w:tc>
      </w:tr>
      <w:tr w:rsidR="003551DC" w:rsidRPr="003551DC" w14:paraId="22CE98BF" w14:textId="77777777" w:rsidTr="00464E85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7B4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Среднегодовая численность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D81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CA67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B7D4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897,0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AFE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44E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47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901,0</w:t>
            </w:r>
          </w:p>
        </w:tc>
      </w:tr>
      <w:tr w:rsidR="003551DC" w:rsidRPr="003551DC" w14:paraId="76C8AD28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6A39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A74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43D5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0FCD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99,1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037E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0EB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DAC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100,0</w:t>
            </w:r>
          </w:p>
        </w:tc>
      </w:tr>
      <w:tr w:rsidR="003551DC" w:rsidRPr="003551DC" w14:paraId="0C6E5784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7CAB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Среднемесячная заработная плата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7EF8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тыс.руб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DA26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B38E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2012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1BB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8D2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41,8</w:t>
            </w:r>
          </w:p>
        </w:tc>
      </w:tr>
      <w:tr w:rsidR="003551DC" w:rsidRPr="003551DC" w14:paraId="687C2308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00BF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84DA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8AB7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F5D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FBC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417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BEDB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51DC">
              <w:rPr>
                <w:rFonts w:ascii="Times New Roman" w:hAnsi="Times New Roman"/>
                <w:color w:val="000000" w:themeColor="text1"/>
              </w:rPr>
              <w:t>106,4</w:t>
            </w:r>
          </w:p>
        </w:tc>
      </w:tr>
      <w:tr w:rsidR="003551DC" w:rsidRPr="003551DC" w14:paraId="18191B98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8CCA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058A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79E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-249,1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F6E5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-139,2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87D6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0DAF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D5F9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-108,3</w:t>
            </w:r>
          </w:p>
        </w:tc>
      </w:tr>
      <w:tr w:rsidR="003551DC" w:rsidRPr="003551DC" w14:paraId="53C5F477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453B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D320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440F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76,3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DB73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BD27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EC5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4F4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55,9</w:t>
            </w:r>
          </w:p>
        </w:tc>
      </w:tr>
      <w:tr w:rsidR="003551DC" w:rsidRPr="003551DC" w14:paraId="091577B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0505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82FD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2C1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325,4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637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C8C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3B65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6BE7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164,2</w:t>
            </w:r>
          </w:p>
        </w:tc>
      </w:tr>
      <w:tr w:rsidR="003551DC" w:rsidRPr="003551DC" w14:paraId="63F8A4C1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E0F2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73D8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13EE4" w14:textId="6D1CCA16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11,</w:t>
            </w:r>
            <w:r w:rsidR="009F462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5D2F" w14:textId="5C3D60AF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1C24C" w14:textId="6C6E0E5D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7AF81" w14:textId="52A9CC51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D629" w14:textId="1716BC6B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</w:tr>
      <w:tr w:rsidR="003551DC" w:rsidRPr="003551DC" w14:paraId="19F4D75B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5735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72B7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8A6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D21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1CF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052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D856F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1DC" w:rsidRPr="003551DC" w14:paraId="7E324CE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6846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2C5D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D12E3" w14:textId="5D85FA9D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A6E74" w14:textId="7EC482E8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BFF67" w14:textId="03094511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F327" w14:textId="7598C445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5,</w:t>
            </w:r>
            <w:r w:rsidR="009F462F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FCC1" w14:textId="46E46385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</w:t>
            </w:r>
            <w:r w:rsidR="009F462F">
              <w:rPr>
                <w:rFonts w:ascii="Times New Roman" w:hAnsi="Times New Roman"/>
              </w:rPr>
              <w:t>,6</w:t>
            </w:r>
          </w:p>
        </w:tc>
      </w:tr>
      <w:tr w:rsidR="003551DC" w:rsidRPr="003551DC" w14:paraId="656ECA93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37F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652D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57A7" w14:textId="553B64A4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06F12" w14:textId="722A1274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D15D" w14:textId="4418DCB1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4,</w:t>
            </w:r>
            <w:r w:rsidR="009F462F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D618" w14:textId="1D357411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337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2,6</w:t>
            </w:r>
          </w:p>
        </w:tc>
      </w:tr>
      <w:tr w:rsidR="003551DC" w:rsidRPr="003551DC" w14:paraId="1A86C5F7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E61F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FE2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3B5BA" w14:textId="305E35FD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F6EF3" w14:textId="4F7B4578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9F462F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0139B" w14:textId="50EAAB64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9F462F">
              <w:rPr>
                <w:rFonts w:ascii="Times New Roman" w:hAnsi="Times New Roman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CE50B" w14:textId="6ADA26C8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B8A1" w14:textId="03B3E02A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</w:tr>
      <w:tr w:rsidR="003551DC" w:rsidRPr="003551DC" w14:paraId="759FCE9C" w14:textId="77777777" w:rsidTr="00464E85">
        <w:trPr>
          <w:trHeight w:val="6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5678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Дефицит бюджета (-), 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174D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млн.руб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D45C8" w14:textId="006BED64" w:rsidR="003551DC" w:rsidRPr="003551DC" w:rsidRDefault="009F462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B0165" w14:textId="6CC02C78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-0,</w:t>
            </w:r>
            <w:r w:rsidR="009F462F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13D3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F8F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E5F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3551DC" w:rsidRPr="003551DC" w14:paraId="3F458A3C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61D4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CED5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A6C0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E928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7D39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B7C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1F23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4507</w:t>
            </w:r>
          </w:p>
        </w:tc>
      </w:tr>
    </w:tbl>
    <w:p w14:paraId="69D4F55D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9D5DB43" w14:textId="77777777" w:rsidR="003551DC" w:rsidRPr="003551DC" w:rsidRDefault="003551DC" w:rsidP="0089018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C495117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1DC">
        <w:rPr>
          <w:rFonts w:ascii="Times New Roman" w:hAnsi="Times New Roman" w:cs="Times New Roman"/>
          <w:sz w:val="32"/>
          <w:szCs w:val="32"/>
        </w:rPr>
        <w:lastRenderedPageBreak/>
        <w:t>Подробная характеристика основных показателей развития реального сектора экономики на территории муниципального образования «</w:t>
      </w:r>
      <w:proofErr w:type="spellStart"/>
      <w:r w:rsidRPr="003551DC">
        <w:rPr>
          <w:rFonts w:ascii="Times New Roman" w:hAnsi="Times New Roman" w:cs="Times New Roman"/>
          <w:sz w:val="32"/>
          <w:szCs w:val="32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32"/>
          <w:szCs w:val="32"/>
        </w:rPr>
        <w:t xml:space="preserve"> сельсовет» Курског</w:t>
      </w:r>
      <w:r w:rsidR="008403E1">
        <w:rPr>
          <w:rFonts w:ascii="Times New Roman" w:hAnsi="Times New Roman" w:cs="Times New Roman"/>
          <w:sz w:val="32"/>
          <w:szCs w:val="32"/>
        </w:rPr>
        <w:t>о района Курской области на 2024 год и на плановый период 2025 и 2026</w:t>
      </w:r>
      <w:r w:rsidRPr="003551DC">
        <w:rPr>
          <w:rFonts w:ascii="Times New Roman" w:hAnsi="Times New Roman" w:cs="Times New Roman"/>
          <w:sz w:val="32"/>
          <w:szCs w:val="32"/>
        </w:rPr>
        <w:t xml:space="preserve"> годов </w:t>
      </w:r>
    </w:p>
    <w:p w14:paraId="73B89839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  <w:r w:rsidRPr="003551DC">
        <w:rPr>
          <w:b/>
          <w:sz w:val="28"/>
          <w:szCs w:val="28"/>
        </w:rPr>
        <w:t xml:space="preserve">Прогноз отгруженных товаров собственного производства, выполненных работ и услуг по муниципальному образованию </w:t>
      </w:r>
      <w:r w:rsidR="008403E1">
        <w:rPr>
          <w:b/>
          <w:sz w:val="28"/>
          <w:szCs w:val="28"/>
        </w:rPr>
        <w:t>«</w:t>
      </w:r>
      <w:proofErr w:type="spellStart"/>
      <w:r w:rsidR="008403E1">
        <w:rPr>
          <w:b/>
          <w:sz w:val="28"/>
          <w:szCs w:val="28"/>
        </w:rPr>
        <w:t>Ворошневский</w:t>
      </w:r>
      <w:proofErr w:type="spellEnd"/>
      <w:r w:rsidR="008403E1">
        <w:rPr>
          <w:b/>
          <w:sz w:val="28"/>
          <w:szCs w:val="28"/>
        </w:rPr>
        <w:t xml:space="preserve"> сельсовет» на 2024-2026</w:t>
      </w:r>
      <w:r w:rsidRPr="003551DC">
        <w:rPr>
          <w:b/>
          <w:sz w:val="28"/>
          <w:szCs w:val="28"/>
        </w:rPr>
        <w:t xml:space="preserve"> годы.</w:t>
      </w:r>
    </w:p>
    <w:tbl>
      <w:tblPr>
        <w:tblStyle w:val="af"/>
        <w:tblW w:w="108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95"/>
        <w:gridCol w:w="709"/>
        <w:gridCol w:w="709"/>
        <w:gridCol w:w="986"/>
        <w:gridCol w:w="709"/>
        <w:gridCol w:w="715"/>
        <w:gridCol w:w="716"/>
        <w:gridCol w:w="620"/>
        <w:gridCol w:w="698"/>
        <w:gridCol w:w="812"/>
        <w:gridCol w:w="620"/>
        <w:gridCol w:w="698"/>
      </w:tblGrid>
      <w:tr w:rsidR="003551DC" w:rsidRPr="003551DC" w14:paraId="1859F623" w14:textId="77777777" w:rsidTr="00464E8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4BDBE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551DC">
              <w:t>млн.рублей</w:t>
            </w:r>
            <w:proofErr w:type="spellEnd"/>
            <w:proofErr w:type="gramEnd"/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FDF6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3</w:t>
            </w:r>
            <w:r w:rsidRPr="003551DC">
              <w:rPr>
                <w:sz w:val="16"/>
                <w:szCs w:val="16"/>
              </w:rPr>
              <w:t xml:space="preserve"> год оценка</w:t>
            </w:r>
          </w:p>
          <w:p w14:paraId="3A89D01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  <w:p w14:paraId="540147F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1C1D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4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728E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5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91C2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6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</w:tr>
      <w:tr w:rsidR="003551DC" w:rsidRPr="003551DC" w14:paraId="56665833" w14:textId="77777777" w:rsidTr="00464E85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45AC2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9E3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Объем</w:t>
            </w:r>
          </w:p>
          <w:p w14:paraId="42757B3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53D9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84AF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43014E7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деф</w:t>
            </w:r>
            <w:proofErr w:type="spellEnd"/>
          </w:p>
          <w:p w14:paraId="242BBF1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лятор</w:t>
            </w:r>
            <w:proofErr w:type="spellEnd"/>
            <w:r w:rsidRPr="003551DC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E8E0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Объем</w:t>
            </w:r>
          </w:p>
          <w:p w14:paraId="09AA7C2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C79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CEDC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0CF9C42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деф</w:t>
            </w:r>
            <w:proofErr w:type="spellEnd"/>
          </w:p>
          <w:p w14:paraId="64E5F69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лятор</w:t>
            </w:r>
            <w:proofErr w:type="spellEnd"/>
            <w:r w:rsidRPr="003551DC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A99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Объем</w:t>
            </w:r>
          </w:p>
          <w:p w14:paraId="63A10DC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A51C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FC6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1B1F56C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деф</w:t>
            </w:r>
            <w:proofErr w:type="spellEnd"/>
          </w:p>
          <w:p w14:paraId="1C50F0F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лятор</w:t>
            </w:r>
            <w:proofErr w:type="spellEnd"/>
            <w:r w:rsidRPr="003551DC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8804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Объем</w:t>
            </w:r>
          </w:p>
          <w:p w14:paraId="5A9D1F9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gramStart"/>
            <w:r w:rsidRPr="003551DC">
              <w:rPr>
                <w:sz w:val="16"/>
                <w:szCs w:val="16"/>
              </w:rPr>
              <w:t>млн..</w:t>
            </w:r>
            <w:proofErr w:type="spellStart"/>
            <w:r w:rsidRPr="003551DC">
              <w:rPr>
                <w:sz w:val="16"/>
                <w:szCs w:val="16"/>
              </w:rPr>
              <w:t>руб</w:t>
            </w:r>
            <w:proofErr w:type="spellEnd"/>
            <w:r w:rsidRPr="003551D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E0B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B10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01AB76F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деф</w:t>
            </w:r>
            <w:proofErr w:type="spellEnd"/>
          </w:p>
          <w:p w14:paraId="29FFD3A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лятор</w:t>
            </w:r>
            <w:proofErr w:type="spellEnd"/>
            <w:r w:rsidRPr="003551DC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</w:tr>
      <w:tr w:rsidR="003551DC" w:rsidRPr="003551DC" w14:paraId="407F774F" w14:textId="77777777" w:rsidTr="00464E8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27A6A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Объем отгруженных товаров собственного</w:t>
            </w:r>
          </w:p>
          <w:p w14:paraId="0A2EFED7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производства, выполненных работ и услуг, всего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338C6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1843,1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E662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114,3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315E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103,5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AEFA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2407,1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7FC5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103,8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5EF7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103,9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CFE9F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2410,5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11240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105,2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D7B9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104,3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B012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2411,2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C708A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106,1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63B57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105,2</w:t>
            </w:r>
          </w:p>
        </w:tc>
      </w:tr>
      <w:tr w:rsidR="003551DC" w:rsidRPr="003551DC" w14:paraId="4D51607E" w14:textId="77777777" w:rsidTr="00464E8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0F17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</w:t>
            </w:r>
            <w:proofErr w:type="spellStart"/>
            <w:r w:rsidRPr="003551DC">
              <w:rPr>
                <w:sz w:val="16"/>
                <w:szCs w:val="16"/>
              </w:rPr>
              <w:t>Главтехконструкция</w:t>
            </w:r>
            <w:proofErr w:type="spellEnd"/>
            <w:r w:rsidRPr="003551DC">
              <w:rPr>
                <w:sz w:val="16"/>
                <w:szCs w:val="16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F49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30BA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175,2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3452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2006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914,3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651A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111,1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2C2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61F7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1022,2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509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DE4E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384B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1022,2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6C0D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19F1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103,9</w:t>
            </w:r>
          </w:p>
        </w:tc>
      </w:tr>
      <w:tr w:rsidR="003551DC" w:rsidRPr="003551DC" w14:paraId="1D046594" w14:textId="77777777" w:rsidTr="00464E8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F968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ООО «КВТ»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308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158,4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839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9FE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54FC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184,2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28BB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110,5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C01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759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203,2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2EFD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81C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73AE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203,2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B60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37CB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105,3</w:t>
            </w:r>
          </w:p>
        </w:tc>
      </w:tr>
      <w:tr w:rsidR="003551DC" w:rsidRPr="003551DC" w14:paraId="4091191E" w14:textId="77777777" w:rsidTr="00464E8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A43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Прочие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E072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6B5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2B77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8DD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1096,7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99F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105,6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ED55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C6C0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1181,7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97CE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93F0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103,6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491E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1181,7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AC3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3E83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103,6</w:t>
            </w:r>
          </w:p>
        </w:tc>
      </w:tr>
    </w:tbl>
    <w:p w14:paraId="197D6D24" w14:textId="77777777" w:rsidR="003551DC" w:rsidRPr="003551DC" w:rsidRDefault="003551DC" w:rsidP="003551DC">
      <w:pPr>
        <w:jc w:val="center"/>
        <w:rPr>
          <w:b/>
          <w:sz w:val="32"/>
          <w:szCs w:val="32"/>
        </w:rPr>
      </w:pPr>
    </w:p>
    <w:p w14:paraId="7BD0BE5D" w14:textId="77777777" w:rsidR="003551DC" w:rsidRPr="003551DC" w:rsidRDefault="003551DC" w:rsidP="003551DC">
      <w:pPr>
        <w:jc w:val="center"/>
        <w:rPr>
          <w:b/>
          <w:sz w:val="24"/>
          <w:szCs w:val="24"/>
        </w:rPr>
      </w:pPr>
      <w:r w:rsidRPr="003551DC">
        <w:rPr>
          <w:b/>
          <w:sz w:val="24"/>
          <w:szCs w:val="24"/>
        </w:rPr>
        <w:t xml:space="preserve">Прогноз фонда заработной платы (без фермеров и занятых индивидуальной трудовой </w:t>
      </w:r>
      <w:proofErr w:type="gramStart"/>
      <w:r w:rsidRPr="003551DC">
        <w:rPr>
          <w:b/>
          <w:sz w:val="24"/>
          <w:szCs w:val="24"/>
        </w:rPr>
        <w:t>деятельностью)  по</w:t>
      </w:r>
      <w:proofErr w:type="gramEnd"/>
      <w:r w:rsidRPr="003551DC">
        <w:rPr>
          <w:b/>
          <w:sz w:val="24"/>
          <w:szCs w:val="24"/>
        </w:rPr>
        <w:t xml:space="preserve"> муниципальному образованию «</w:t>
      </w:r>
      <w:proofErr w:type="spellStart"/>
      <w:r w:rsidRPr="003551DC">
        <w:rPr>
          <w:b/>
          <w:sz w:val="24"/>
          <w:szCs w:val="24"/>
        </w:rPr>
        <w:t>Ворошневский</w:t>
      </w:r>
      <w:proofErr w:type="spellEnd"/>
      <w:r w:rsidRPr="003551DC">
        <w:rPr>
          <w:b/>
          <w:sz w:val="24"/>
          <w:szCs w:val="24"/>
        </w:rPr>
        <w:t xml:space="preserve"> сельсовет» Курског</w:t>
      </w:r>
      <w:r w:rsidR="008403E1">
        <w:rPr>
          <w:b/>
          <w:sz w:val="24"/>
          <w:szCs w:val="24"/>
        </w:rPr>
        <w:t>о района Курской области на 2024-2026</w:t>
      </w:r>
      <w:r w:rsidRPr="003551DC">
        <w:rPr>
          <w:b/>
          <w:sz w:val="24"/>
          <w:szCs w:val="24"/>
        </w:rPr>
        <w:t xml:space="preserve"> годы.</w:t>
      </w:r>
    </w:p>
    <w:tbl>
      <w:tblPr>
        <w:tblStyle w:val="af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706"/>
        <w:gridCol w:w="1116"/>
        <w:gridCol w:w="814"/>
        <w:gridCol w:w="1345"/>
        <w:gridCol w:w="814"/>
        <w:gridCol w:w="1443"/>
        <w:gridCol w:w="850"/>
        <w:gridCol w:w="1388"/>
      </w:tblGrid>
      <w:tr w:rsidR="003551DC" w:rsidRPr="003551DC" w14:paraId="12E6CE98" w14:textId="77777777" w:rsidTr="00464E85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F025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86C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3</w:t>
            </w:r>
            <w:r w:rsidRPr="003551DC">
              <w:rPr>
                <w:sz w:val="16"/>
                <w:szCs w:val="16"/>
              </w:rPr>
              <w:t xml:space="preserve"> год оценка</w:t>
            </w:r>
          </w:p>
          <w:p w14:paraId="7FFE15E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  <w:p w14:paraId="519BAB9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39EB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4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D0C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5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EBEB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6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</w:tr>
      <w:tr w:rsidR="003551DC" w:rsidRPr="003551DC" w14:paraId="0B396794" w14:textId="77777777" w:rsidTr="00464E85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05078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EEB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ФЗП</w:t>
            </w:r>
          </w:p>
          <w:p w14:paraId="09B214F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Млн. руб.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AEE7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5CFB47E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2021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991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ФЗП</w:t>
            </w:r>
          </w:p>
          <w:p w14:paraId="11B7492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Млн. руб.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EB33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7AAF02F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2022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2062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ФЗП</w:t>
            </w:r>
          </w:p>
          <w:p w14:paraId="79834EE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Млн. руб.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6BEF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0F8A16C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2023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977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ФЗП</w:t>
            </w:r>
          </w:p>
          <w:p w14:paraId="5BF7EC3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Млн. 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E3CC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75DF1BC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2024 году</w:t>
            </w:r>
          </w:p>
        </w:tc>
      </w:tr>
      <w:tr w:rsidR="003551DC" w:rsidRPr="003551DC" w14:paraId="41A5EC21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5AEE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51DC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3551DC"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1ED9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372,6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44221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107,4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9908D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399,9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B63A4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107,3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4C11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425,5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4F892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0F56C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452,9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3F7CB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106,4</w:t>
            </w:r>
          </w:p>
        </w:tc>
      </w:tr>
      <w:tr w:rsidR="003551DC" w:rsidRPr="003551DC" w14:paraId="2195FFAF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8F7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CD47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2,8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0E72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1776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F4E6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00CB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51BB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4A3F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2A02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</w:tr>
      <w:tr w:rsidR="003551DC" w:rsidRPr="003551DC" w14:paraId="65597EDD" w14:textId="77777777" w:rsidTr="00464E85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EB36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5D75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  <w:p w14:paraId="58137C7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6,0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9B138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4A3A7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6,4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B238F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106,5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3FD24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6,6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733F1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47557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6,7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A61AA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</w:tr>
      <w:tr w:rsidR="003551DC" w:rsidRPr="003551DC" w14:paraId="49855BCB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4CA5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«Сейм-Агро»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B32E37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111,2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00E02D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117,1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A50346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115,9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7B87F8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1C1261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121,4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F9F28C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DAC07F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127,3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17A798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103,7</w:t>
            </w:r>
          </w:p>
        </w:tc>
      </w:tr>
      <w:tr w:rsidR="003551DC" w:rsidRPr="003551DC" w14:paraId="7CDF8CD0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F520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ООО «КВТ»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9B148F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10,2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70A45D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102,2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5E6BB6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56FC8F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102,3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23D2D0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10,7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5B5FBC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7497E6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11,0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F41BE9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102,5</w:t>
            </w:r>
          </w:p>
        </w:tc>
      </w:tr>
      <w:tr w:rsidR="003551DC" w:rsidRPr="003551DC" w14:paraId="07BA1FB0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9F93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</w:t>
            </w:r>
            <w:proofErr w:type="spellStart"/>
            <w:r w:rsidRPr="003551DC">
              <w:rPr>
                <w:sz w:val="16"/>
                <w:szCs w:val="16"/>
              </w:rPr>
              <w:t>Главтехконструкция</w:t>
            </w:r>
            <w:proofErr w:type="spellEnd"/>
            <w:r w:rsidRPr="003551DC">
              <w:rPr>
                <w:sz w:val="16"/>
                <w:szCs w:val="16"/>
              </w:rPr>
              <w:t>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4B150B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50,6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72FAD9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0E24FB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50,7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AD9C55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100,2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533921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52,0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C36F11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88D556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54,0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6D2F3D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103,8</w:t>
            </w:r>
          </w:p>
        </w:tc>
      </w:tr>
      <w:tr w:rsidR="003551DC" w:rsidRPr="003551DC" w14:paraId="4EA917C7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E655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МКУ «ОДА.МС»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61F871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2,2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84F857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112,3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381404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2,5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64EBAB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111,8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B1CFAC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2,6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78B713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143995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2,8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F1CF43" w14:textId="77777777" w:rsidR="003551DC" w:rsidRPr="003551DC" w:rsidRDefault="003551DC" w:rsidP="003551D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551DC">
              <w:rPr>
                <w:rFonts w:ascii="Calibri" w:hAnsi="Calibri"/>
                <w:sz w:val="16"/>
                <w:szCs w:val="16"/>
              </w:rPr>
              <w:t>104,6</w:t>
            </w:r>
          </w:p>
        </w:tc>
      </w:tr>
      <w:tr w:rsidR="003551DC" w:rsidRPr="003551DC" w14:paraId="7FE93EE6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2105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МУП «Водоканал»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A051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69,4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3211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99,2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783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73,5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49D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7ACF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77,9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3AD9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656B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82,9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A59F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105,5</w:t>
            </w:r>
          </w:p>
        </w:tc>
      </w:tr>
      <w:tr w:rsidR="003551DC" w:rsidRPr="003551DC" w14:paraId="073C0541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F014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прочие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E73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334C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D4DB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B2E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E30D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108,0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3A72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06C3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112,1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46D2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101,6</w:t>
            </w:r>
          </w:p>
        </w:tc>
      </w:tr>
    </w:tbl>
    <w:p w14:paraId="24A235CE" w14:textId="77777777" w:rsidR="003551DC" w:rsidRPr="003551DC" w:rsidRDefault="003551DC" w:rsidP="003551DC">
      <w:pPr>
        <w:jc w:val="center"/>
        <w:rPr>
          <w:b/>
          <w:sz w:val="24"/>
          <w:szCs w:val="24"/>
        </w:rPr>
      </w:pPr>
    </w:p>
    <w:p w14:paraId="7DF6D33C" w14:textId="77777777" w:rsidR="003551DC" w:rsidRPr="003551DC" w:rsidRDefault="003551DC" w:rsidP="003551DC">
      <w:pPr>
        <w:jc w:val="center"/>
        <w:rPr>
          <w:b/>
          <w:sz w:val="24"/>
          <w:szCs w:val="24"/>
        </w:rPr>
      </w:pPr>
      <w:r w:rsidRPr="003551DC">
        <w:rPr>
          <w:b/>
          <w:sz w:val="24"/>
          <w:szCs w:val="24"/>
        </w:rPr>
        <w:t xml:space="preserve">Прогноз численности занятых в экономике (без фермеров и занятых индивидуальной трудовой </w:t>
      </w:r>
      <w:proofErr w:type="gramStart"/>
      <w:r w:rsidRPr="003551DC">
        <w:rPr>
          <w:b/>
          <w:sz w:val="24"/>
          <w:szCs w:val="24"/>
        </w:rPr>
        <w:t>деятельностью)  по</w:t>
      </w:r>
      <w:proofErr w:type="gramEnd"/>
      <w:r w:rsidRPr="003551DC">
        <w:rPr>
          <w:b/>
          <w:sz w:val="24"/>
          <w:szCs w:val="24"/>
        </w:rPr>
        <w:t xml:space="preserve"> муниципальному образованию «</w:t>
      </w:r>
      <w:proofErr w:type="spellStart"/>
      <w:r w:rsidRPr="003551DC">
        <w:rPr>
          <w:b/>
          <w:sz w:val="24"/>
          <w:szCs w:val="24"/>
        </w:rPr>
        <w:t>Ворошневский</w:t>
      </w:r>
      <w:proofErr w:type="spellEnd"/>
      <w:r w:rsidRPr="003551DC">
        <w:rPr>
          <w:b/>
          <w:sz w:val="24"/>
          <w:szCs w:val="24"/>
        </w:rPr>
        <w:t xml:space="preserve"> сельсовет» Курског</w:t>
      </w:r>
      <w:r w:rsidR="008403E1">
        <w:rPr>
          <w:b/>
          <w:sz w:val="24"/>
          <w:szCs w:val="24"/>
        </w:rPr>
        <w:t>о района Курской области на 2024-2026</w:t>
      </w:r>
      <w:r w:rsidRPr="003551DC">
        <w:rPr>
          <w:b/>
          <w:sz w:val="24"/>
          <w:szCs w:val="24"/>
        </w:rPr>
        <w:t xml:space="preserve"> годы.</w:t>
      </w:r>
    </w:p>
    <w:tbl>
      <w:tblPr>
        <w:tblStyle w:val="af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990"/>
        <w:gridCol w:w="992"/>
        <w:gridCol w:w="851"/>
        <w:gridCol w:w="1417"/>
        <w:gridCol w:w="992"/>
        <w:gridCol w:w="1276"/>
        <w:gridCol w:w="851"/>
        <w:gridCol w:w="1107"/>
      </w:tblGrid>
      <w:tr w:rsidR="003551DC" w:rsidRPr="003551DC" w14:paraId="683F7B4A" w14:textId="77777777" w:rsidTr="00464E85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95DE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1CD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3</w:t>
            </w:r>
            <w:r w:rsidRPr="003551DC">
              <w:rPr>
                <w:sz w:val="16"/>
                <w:szCs w:val="16"/>
              </w:rPr>
              <w:t xml:space="preserve"> год оценка</w:t>
            </w:r>
          </w:p>
          <w:p w14:paraId="08BC6BD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  <w:p w14:paraId="3F81A0F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A2F9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lastRenderedPageBreak/>
              <w:t>202</w:t>
            </w:r>
            <w:r w:rsidR="00E420B5">
              <w:rPr>
                <w:sz w:val="16"/>
                <w:szCs w:val="16"/>
              </w:rPr>
              <w:t>4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00B8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5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1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7B82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6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</w:tr>
      <w:tr w:rsidR="003551DC" w:rsidRPr="003551DC" w14:paraId="43AE027E" w14:textId="77777777" w:rsidTr="00464E85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9BF1D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5B7B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Среднесписочная численность,</w:t>
            </w:r>
          </w:p>
          <w:p w14:paraId="7EF4DA5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8272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40B3BA5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2021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0A95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Среднесписочная численность,</w:t>
            </w:r>
          </w:p>
          <w:p w14:paraId="166E6E7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чел..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0939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367BB35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2022 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C117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Среднесписочная численность,</w:t>
            </w:r>
          </w:p>
          <w:p w14:paraId="785785B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чел..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14B6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3CA7199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2023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EA2C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Среднесписочная численность,</w:t>
            </w:r>
          </w:p>
          <w:p w14:paraId="0806B69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чел.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73E5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393F124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2024 году</w:t>
            </w:r>
          </w:p>
        </w:tc>
      </w:tr>
      <w:tr w:rsidR="003551DC" w:rsidRPr="003551DC" w14:paraId="5E923AD8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728B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51DC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3551DC">
              <w:rPr>
                <w:b/>
                <w:sz w:val="16"/>
                <w:szCs w:val="16"/>
              </w:rPr>
              <w:t xml:space="preserve"> сельсовет всего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0FF02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897,0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D8A0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575B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901,0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600BF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76C31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901,0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E4E3F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C9470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901,0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6675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100,0</w:t>
            </w:r>
          </w:p>
        </w:tc>
      </w:tr>
      <w:tr w:rsidR="003551DC" w:rsidRPr="003551DC" w14:paraId="6E60A88B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84DF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4640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7C8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CC11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7FB4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F928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418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CC01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3243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  <w:tr w:rsidR="003551DC" w:rsidRPr="003551DC" w14:paraId="5325DD22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ECB9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2E4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8D3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5EC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F01E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FB6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2256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42E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26,8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E5BD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  <w:tr w:rsidR="003551DC" w:rsidRPr="003551DC" w14:paraId="21B6DD8A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4AA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«Сейм-Агро»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8BDD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768D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D355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3A6B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F941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3FD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4D9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190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409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101,8</w:t>
            </w:r>
          </w:p>
        </w:tc>
      </w:tr>
      <w:tr w:rsidR="003551DC" w:rsidRPr="003551DC" w14:paraId="16AD5F5D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DB43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ООО «КВТ»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6E3C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9F8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D4A5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DF3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4B9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07C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0EC9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C5B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  <w:tr w:rsidR="003551DC" w:rsidRPr="003551DC" w14:paraId="4D888F29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25A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</w:t>
            </w:r>
            <w:proofErr w:type="spellStart"/>
            <w:r w:rsidRPr="003551DC">
              <w:rPr>
                <w:sz w:val="16"/>
                <w:szCs w:val="16"/>
              </w:rPr>
              <w:t>Главтехконструкция</w:t>
            </w:r>
            <w:proofErr w:type="spellEnd"/>
            <w:r w:rsidRPr="003551DC"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1AB0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BBF5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8D14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C57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7DD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9138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E04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E84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  <w:tr w:rsidR="003551DC" w:rsidRPr="003551DC" w14:paraId="574BFD39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E78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МКУ «ОДА.МС»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79C8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E45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E38B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E2F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E44C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4EC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E80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8,5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2AF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  <w:tr w:rsidR="003551DC" w:rsidRPr="003551DC" w14:paraId="25493154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E4AD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МУП «</w:t>
            </w:r>
            <w:proofErr w:type="spellStart"/>
            <w:r w:rsidRPr="003551DC">
              <w:rPr>
                <w:sz w:val="16"/>
                <w:szCs w:val="16"/>
              </w:rPr>
              <w:t>Курскводоканал</w:t>
            </w:r>
            <w:proofErr w:type="spellEnd"/>
            <w:r w:rsidRPr="003551DC"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A4A3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CE7B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2D80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6A8B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326F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B558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C2C6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2C8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  <w:tr w:rsidR="003551DC" w:rsidRPr="003551DC" w14:paraId="64AB4944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627C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прочие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C2F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745,5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C7D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4BF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426,7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9B8B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513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7C9A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C10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404,7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9CE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</w:tr>
    </w:tbl>
    <w:p w14:paraId="1A269444" w14:textId="77777777" w:rsidR="003551DC" w:rsidRPr="003551DC" w:rsidRDefault="003551DC" w:rsidP="003551DC">
      <w:pPr>
        <w:spacing w:after="0"/>
        <w:jc w:val="center"/>
        <w:rPr>
          <w:b/>
          <w:sz w:val="24"/>
          <w:szCs w:val="24"/>
        </w:rPr>
      </w:pPr>
    </w:p>
    <w:p w14:paraId="5512B105" w14:textId="77777777" w:rsidR="003551DC" w:rsidRPr="003551DC" w:rsidRDefault="003551DC" w:rsidP="003551DC">
      <w:pPr>
        <w:spacing w:after="0"/>
        <w:jc w:val="center"/>
        <w:rPr>
          <w:b/>
          <w:sz w:val="24"/>
          <w:szCs w:val="24"/>
        </w:rPr>
      </w:pPr>
      <w:r w:rsidRPr="003551DC">
        <w:rPr>
          <w:b/>
          <w:sz w:val="24"/>
          <w:szCs w:val="24"/>
        </w:rPr>
        <w:t xml:space="preserve">Прогноз среднемесячной заработной платы на 1 </w:t>
      </w:r>
      <w:proofErr w:type="gramStart"/>
      <w:r w:rsidRPr="003551DC">
        <w:rPr>
          <w:b/>
          <w:sz w:val="24"/>
          <w:szCs w:val="24"/>
        </w:rPr>
        <w:t>работающего  по</w:t>
      </w:r>
      <w:proofErr w:type="gramEnd"/>
      <w:r w:rsidRPr="003551DC">
        <w:rPr>
          <w:b/>
          <w:sz w:val="24"/>
          <w:szCs w:val="24"/>
        </w:rPr>
        <w:t xml:space="preserve"> муниципальному образованию «</w:t>
      </w:r>
      <w:proofErr w:type="spellStart"/>
      <w:r w:rsidRPr="003551DC">
        <w:rPr>
          <w:b/>
          <w:sz w:val="24"/>
          <w:szCs w:val="24"/>
        </w:rPr>
        <w:t>Ворошневский</w:t>
      </w:r>
      <w:proofErr w:type="spellEnd"/>
      <w:r w:rsidRPr="003551DC">
        <w:rPr>
          <w:b/>
          <w:sz w:val="24"/>
          <w:szCs w:val="24"/>
        </w:rPr>
        <w:t xml:space="preserve"> сельсовет» Курского района Курской области </w:t>
      </w:r>
    </w:p>
    <w:p w14:paraId="491DEF1F" w14:textId="77777777" w:rsidR="003551DC" w:rsidRPr="003551DC" w:rsidRDefault="008403E1" w:rsidP="003551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2024-2026</w:t>
      </w:r>
      <w:r w:rsidR="003551DC" w:rsidRPr="003551DC">
        <w:rPr>
          <w:b/>
          <w:sz w:val="24"/>
          <w:szCs w:val="24"/>
        </w:rPr>
        <w:t xml:space="preserve"> годы.</w:t>
      </w:r>
    </w:p>
    <w:tbl>
      <w:tblPr>
        <w:tblStyle w:val="af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851"/>
        <w:gridCol w:w="971"/>
        <w:gridCol w:w="814"/>
        <w:gridCol w:w="1050"/>
        <w:gridCol w:w="1109"/>
        <w:gridCol w:w="1017"/>
        <w:gridCol w:w="1276"/>
        <w:gridCol w:w="1388"/>
      </w:tblGrid>
      <w:tr w:rsidR="003551DC" w:rsidRPr="003551DC" w14:paraId="6DE0033C" w14:textId="77777777" w:rsidTr="00464E85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5E17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6C6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3</w:t>
            </w:r>
            <w:r w:rsidRPr="003551DC">
              <w:rPr>
                <w:sz w:val="16"/>
                <w:szCs w:val="16"/>
              </w:rPr>
              <w:t xml:space="preserve"> год оценка</w:t>
            </w:r>
          </w:p>
          <w:p w14:paraId="111D63C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  <w:p w14:paraId="2F8A468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166F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4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7E01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5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D457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6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</w:tr>
      <w:tr w:rsidR="003551DC" w:rsidRPr="003551DC" w14:paraId="3FBDFD2A" w14:textId="77777777" w:rsidTr="00464E85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8F66E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A78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Средняя </w:t>
            </w:r>
            <w:proofErr w:type="spellStart"/>
            <w:r w:rsidRPr="003551DC">
              <w:rPr>
                <w:sz w:val="16"/>
                <w:szCs w:val="16"/>
              </w:rPr>
              <w:t>месяч</w:t>
            </w:r>
            <w:proofErr w:type="spellEnd"/>
          </w:p>
          <w:p w14:paraId="3921265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ная зарплата</w:t>
            </w:r>
          </w:p>
          <w:p w14:paraId="47C93BC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руб.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6855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2B369B8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2021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A192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Средняя </w:t>
            </w:r>
            <w:proofErr w:type="spellStart"/>
            <w:r w:rsidRPr="003551DC">
              <w:rPr>
                <w:sz w:val="16"/>
                <w:szCs w:val="16"/>
              </w:rPr>
              <w:t>месяч</w:t>
            </w:r>
            <w:proofErr w:type="spellEnd"/>
          </w:p>
          <w:p w14:paraId="5DA30DE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ная </w:t>
            </w:r>
            <w:proofErr w:type="spellStart"/>
            <w:r w:rsidRPr="003551DC">
              <w:rPr>
                <w:sz w:val="16"/>
                <w:szCs w:val="16"/>
              </w:rPr>
              <w:t>зарп</w:t>
            </w:r>
            <w:proofErr w:type="spellEnd"/>
          </w:p>
          <w:p w14:paraId="535A68D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лата</w:t>
            </w:r>
          </w:p>
          <w:p w14:paraId="4E74998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D9C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157D9BE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2022 году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31EF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Средняя месячная </w:t>
            </w:r>
          </w:p>
          <w:p w14:paraId="545719E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Зарплата</w:t>
            </w:r>
          </w:p>
          <w:p w14:paraId="2C8AAE8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56C0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6B1ED26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2023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0B7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Средняя месячная зарплата</w:t>
            </w:r>
          </w:p>
          <w:p w14:paraId="1D17871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543A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 роста</w:t>
            </w:r>
          </w:p>
          <w:p w14:paraId="2122665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 в % к 2024 году</w:t>
            </w:r>
          </w:p>
        </w:tc>
      </w:tr>
      <w:tr w:rsidR="003551DC" w:rsidRPr="003551DC" w14:paraId="69CA2562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60600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51DC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3551DC"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134B8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34,6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06777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108,3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DF3EE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36,9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D80B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106,8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3C4AA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39,3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C56BF" w14:textId="77777777" w:rsidR="003551DC" w:rsidRPr="003551DC" w:rsidRDefault="003551DC" w:rsidP="003551DC">
            <w:pPr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 xml:space="preserve">      106,4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89E93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41,8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8484A" w14:textId="77777777" w:rsidR="003551DC" w:rsidRPr="003551DC" w:rsidRDefault="003551DC" w:rsidP="003551DC">
            <w:pPr>
              <w:jc w:val="center"/>
              <w:rPr>
                <w:b/>
                <w:sz w:val="16"/>
                <w:szCs w:val="16"/>
              </w:rPr>
            </w:pPr>
            <w:r w:rsidRPr="003551DC">
              <w:rPr>
                <w:b/>
                <w:sz w:val="16"/>
                <w:szCs w:val="16"/>
              </w:rPr>
              <w:t>106,4</w:t>
            </w:r>
          </w:p>
        </w:tc>
      </w:tr>
      <w:tr w:rsidR="003551DC" w:rsidRPr="003551DC" w14:paraId="5ED46BC7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0D0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572A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37,4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C317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31A2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38,9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FBF5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064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AC3C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5F3F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40,6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D7E5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104,3</w:t>
            </w:r>
          </w:p>
        </w:tc>
      </w:tr>
      <w:tr w:rsidR="003551DC" w:rsidRPr="003551DC" w14:paraId="2D687CA4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968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555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19,8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5C3F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106,5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B222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A536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EDF2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A63E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D98E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EA91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</w:tr>
      <w:tr w:rsidR="003551DC" w:rsidRPr="003551DC" w14:paraId="0E0F18F2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2716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«Сейм-Агро»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548E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35,3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9DAB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92B2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36,2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A1EC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AE84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36,9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793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FAD7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36,9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6A9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102,1</w:t>
            </w:r>
          </w:p>
        </w:tc>
      </w:tr>
      <w:tr w:rsidR="003551DC" w:rsidRPr="003551DC" w14:paraId="73135301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CB99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ООО «КВТ»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84F6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16,1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57A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23E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16,5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F94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BF04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16,9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D2CC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ACFF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16,9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072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102,5</w:t>
            </w:r>
          </w:p>
        </w:tc>
      </w:tr>
      <w:tr w:rsidR="003551DC" w:rsidRPr="003551DC" w14:paraId="442BAE74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43B4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АО «</w:t>
            </w:r>
            <w:proofErr w:type="spellStart"/>
            <w:r w:rsidRPr="003551DC">
              <w:rPr>
                <w:sz w:val="16"/>
                <w:szCs w:val="16"/>
              </w:rPr>
              <w:t>Главтехконструкция</w:t>
            </w:r>
            <w:proofErr w:type="spellEnd"/>
            <w:r w:rsidRPr="003551DC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24F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36,1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E734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9000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37,0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C2F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263A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38,5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12907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FE6F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38,5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10C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103,8</w:t>
            </w:r>
          </w:p>
        </w:tc>
      </w:tr>
      <w:tr w:rsidR="003551DC" w:rsidRPr="003551DC" w14:paraId="4A1D9EBC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0790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МКУ «ОДА.МС»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FAFB4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32,5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3BA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009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33,8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C6E7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61F5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35,3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C7C0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01B2C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35,3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F4B0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104,6</w:t>
            </w:r>
          </w:p>
        </w:tc>
      </w:tr>
      <w:tr w:rsidR="003551DC" w:rsidRPr="003551DC" w14:paraId="6E1C500C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7AD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МУП «Водоканал»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7B30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24,5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C5E12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D7C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25,7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7B7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FF7A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27,2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C3AF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04278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27,2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DCC6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105,5</w:t>
            </w:r>
          </w:p>
        </w:tc>
      </w:tr>
      <w:tr w:rsidR="003551DC" w:rsidRPr="003551DC" w14:paraId="4667C1C8" w14:textId="77777777" w:rsidTr="00464E85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7DE6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D2EC1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31,5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76133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8DF7B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2588F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4ED9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30,2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9C01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9E880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31,7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9434D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101,6</w:t>
            </w:r>
          </w:p>
        </w:tc>
      </w:tr>
    </w:tbl>
    <w:p w14:paraId="1581E336" w14:textId="77777777" w:rsidR="003551DC" w:rsidRPr="003551DC" w:rsidRDefault="003551DC" w:rsidP="003551DC">
      <w:pPr>
        <w:rPr>
          <w:sz w:val="28"/>
          <w:szCs w:val="28"/>
        </w:rPr>
      </w:pPr>
    </w:p>
    <w:p w14:paraId="32F64205" w14:textId="77777777" w:rsidR="003551DC" w:rsidRPr="003551DC" w:rsidRDefault="003551DC" w:rsidP="003551DC">
      <w:pPr>
        <w:jc w:val="center"/>
        <w:rPr>
          <w:b/>
          <w:sz w:val="28"/>
          <w:szCs w:val="28"/>
        </w:rPr>
      </w:pPr>
      <w:r w:rsidRPr="003551DC">
        <w:rPr>
          <w:b/>
          <w:sz w:val="28"/>
          <w:szCs w:val="28"/>
        </w:rPr>
        <w:t>Прогноз финансового результата, прибыли, убытков по МО «</w:t>
      </w:r>
      <w:proofErr w:type="spellStart"/>
      <w:r w:rsidRPr="003551DC">
        <w:rPr>
          <w:b/>
          <w:sz w:val="28"/>
          <w:szCs w:val="28"/>
        </w:rPr>
        <w:t>Ворошневский</w:t>
      </w:r>
      <w:proofErr w:type="spellEnd"/>
      <w:r w:rsidRPr="003551DC">
        <w:rPr>
          <w:b/>
          <w:sz w:val="28"/>
          <w:szCs w:val="28"/>
        </w:rPr>
        <w:t xml:space="preserve"> сельсовет» Курског</w:t>
      </w:r>
      <w:r w:rsidR="008403E1">
        <w:rPr>
          <w:b/>
          <w:sz w:val="28"/>
          <w:szCs w:val="28"/>
        </w:rPr>
        <w:t>о района Курской области на 2024</w:t>
      </w:r>
      <w:r w:rsidRPr="003551DC">
        <w:rPr>
          <w:b/>
          <w:sz w:val="28"/>
          <w:szCs w:val="28"/>
        </w:rPr>
        <w:t xml:space="preserve"> год </w:t>
      </w:r>
      <w:r w:rsidR="008403E1">
        <w:rPr>
          <w:b/>
          <w:sz w:val="28"/>
          <w:szCs w:val="28"/>
        </w:rPr>
        <w:t>и на плановый период 2025 и 2026</w:t>
      </w:r>
      <w:r w:rsidRPr="003551DC">
        <w:rPr>
          <w:b/>
          <w:sz w:val="28"/>
          <w:szCs w:val="28"/>
        </w:rPr>
        <w:t xml:space="preserve"> годов.</w:t>
      </w:r>
    </w:p>
    <w:tbl>
      <w:tblPr>
        <w:tblStyle w:val="af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618"/>
        <w:gridCol w:w="654"/>
        <w:gridCol w:w="951"/>
        <w:gridCol w:w="761"/>
        <w:gridCol w:w="654"/>
        <w:gridCol w:w="951"/>
        <w:gridCol w:w="761"/>
        <w:gridCol w:w="654"/>
        <w:gridCol w:w="951"/>
        <w:gridCol w:w="761"/>
        <w:gridCol w:w="654"/>
        <w:gridCol w:w="951"/>
      </w:tblGrid>
      <w:tr w:rsidR="003551DC" w:rsidRPr="003551DC" w14:paraId="38AE08A6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8485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BBFD5" w14:textId="77777777" w:rsidR="003551DC" w:rsidRPr="003551DC" w:rsidRDefault="003551DC" w:rsidP="003551DC">
            <w:pPr>
              <w:jc w:val="center"/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3</w:t>
            </w:r>
            <w:r w:rsidRPr="003551DC">
              <w:rPr>
                <w:sz w:val="16"/>
                <w:szCs w:val="16"/>
              </w:rPr>
              <w:t xml:space="preserve"> год оценка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AF5D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4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714E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5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A8DC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6</w:t>
            </w:r>
            <w:r w:rsidRPr="003551DC">
              <w:rPr>
                <w:sz w:val="16"/>
                <w:szCs w:val="16"/>
              </w:rPr>
              <w:t xml:space="preserve"> год прогноз</w:t>
            </w:r>
          </w:p>
        </w:tc>
      </w:tr>
      <w:tr w:rsidR="003551DC" w:rsidRPr="003551DC" w14:paraId="51669B33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E9DBA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59EB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gramStart"/>
            <w:r w:rsidRPr="003551DC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7C56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Убы</w:t>
            </w:r>
            <w:proofErr w:type="spellEnd"/>
            <w:r w:rsidRPr="003551DC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BD25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Фин.рез</w:t>
            </w:r>
            <w:proofErr w:type="spellEnd"/>
            <w:r w:rsidRPr="003551DC">
              <w:rPr>
                <w:sz w:val="16"/>
                <w:szCs w:val="16"/>
              </w:rPr>
              <w:t>.(</w:t>
            </w:r>
            <w:proofErr w:type="gramEnd"/>
            <w:r w:rsidRPr="003551DC">
              <w:rPr>
                <w:sz w:val="16"/>
                <w:szCs w:val="16"/>
              </w:rPr>
              <w:t>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1EF2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gramStart"/>
            <w:r w:rsidRPr="003551DC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D1C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Убы</w:t>
            </w:r>
            <w:proofErr w:type="spellEnd"/>
            <w:r w:rsidRPr="003551DC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FA4D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Фин.рез</w:t>
            </w:r>
            <w:proofErr w:type="spellEnd"/>
            <w:r w:rsidRPr="003551DC">
              <w:rPr>
                <w:sz w:val="16"/>
                <w:szCs w:val="16"/>
              </w:rPr>
              <w:t>.(</w:t>
            </w:r>
            <w:proofErr w:type="gramEnd"/>
            <w:r w:rsidRPr="003551DC">
              <w:rPr>
                <w:sz w:val="16"/>
                <w:szCs w:val="16"/>
              </w:rPr>
              <w:t>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EAD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gramStart"/>
            <w:r w:rsidRPr="003551DC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8698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Убы</w:t>
            </w:r>
            <w:proofErr w:type="spellEnd"/>
            <w:r w:rsidRPr="003551DC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A8E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Фин.рез</w:t>
            </w:r>
            <w:proofErr w:type="spellEnd"/>
            <w:r w:rsidRPr="003551DC">
              <w:rPr>
                <w:sz w:val="16"/>
                <w:szCs w:val="16"/>
              </w:rPr>
              <w:t>.(</w:t>
            </w:r>
            <w:proofErr w:type="gramEnd"/>
            <w:r w:rsidRPr="003551DC">
              <w:rPr>
                <w:sz w:val="16"/>
                <w:szCs w:val="16"/>
              </w:rPr>
              <w:t>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03F0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gramStart"/>
            <w:r w:rsidRPr="003551DC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76E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Убы</w:t>
            </w:r>
            <w:proofErr w:type="spellEnd"/>
            <w:r w:rsidRPr="003551DC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3B4A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1DC">
              <w:rPr>
                <w:sz w:val="16"/>
                <w:szCs w:val="16"/>
              </w:rPr>
              <w:t>Фин.рез</w:t>
            </w:r>
            <w:proofErr w:type="spellEnd"/>
            <w:r w:rsidRPr="003551DC">
              <w:rPr>
                <w:sz w:val="16"/>
                <w:szCs w:val="16"/>
              </w:rPr>
              <w:t>.(</w:t>
            </w:r>
            <w:proofErr w:type="gramEnd"/>
            <w:r w:rsidRPr="003551DC">
              <w:rPr>
                <w:sz w:val="16"/>
                <w:szCs w:val="16"/>
              </w:rPr>
              <w:t>+,-)</w:t>
            </w:r>
          </w:p>
        </w:tc>
      </w:tr>
      <w:tr w:rsidR="003551DC" w:rsidRPr="003551DC" w14:paraId="1F43AA14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CB4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Ворошневский</w:t>
            </w:r>
            <w:proofErr w:type="spellEnd"/>
            <w:r w:rsidRPr="003551DC">
              <w:rPr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EE47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76,3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E9CB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325,4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FE8C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-249,1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13C1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89,4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CBA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228,6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721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-139,3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61E4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54,9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41A3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163,0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E0E4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-108,1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045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55,9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276C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164,2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4321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-108,1</w:t>
            </w:r>
          </w:p>
        </w:tc>
      </w:tr>
      <w:tr w:rsidR="003551DC" w:rsidRPr="003551DC" w14:paraId="19BDDC9F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07A7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gramStart"/>
            <w:r w:rsidRPr="003551DC">
              <w:rPr>
                <w:sz w:val="16"/>
                <w:szCs w:val="16"/>
              </w:rPr>
              <w:t>в  том</w:t>
            </w:r>
            <w:proofErr w:type="gramEnd"/>
            <w:r w:rsidRPr="003551DC">
              <w:rPr>
                <w:sz w:val="16"/>
                <w:szCs w:val="16"/>
              </w:rPr>
              <w:t xml:space="preserve"> числе: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E4DE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9EBC0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5D9B9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7828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46A3A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08CA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FF6E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F4D5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48FF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529F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4A4DC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5294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</w:tr>
      <w:tr w:rsidR="003551DC" w:rsidRPr="003551DC" w14:paraId="5AB358C9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85F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Сельское и </w:t>
            </w:r>
            <w:proofErr w:type="gramStart"/>
            <w:r w:rsidRPr="003551DC">
              <w:rPr>
                <w:sz w:val="16"/>
                <w:szCs w:val="16"/>
              </w:rPr>
              <w:t>лесное ,</w:t>
            </w:r>
            <w:proofErr w:type="gramEnd"/>
            <w:r w:rsidRPr="003551DC">
              <w:rPr>
                <w:sz w:val="16"/>
                <w:szCs w:val="16"/>
              </w:rPr>
              <w:t xml:space="preserve"> охота, рыболовство и рыбоводство хозяйство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15C8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6797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170,4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768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-170,3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A209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230F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148,6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DD01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-148,3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50A7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0ABE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148,0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FA9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-147,5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C35F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FB6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148,0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0755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-147,5</w:t>
            </w:r>
          </w:p>
        </w:tc>
      </w:tr>
      <w:tr w:rsidR="003551DC" w:rsidRPr="003551DC" w14:paraId="6359082B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200D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63E0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52,0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305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58B1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-2,9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5A7E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62,5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72BC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62EA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32,5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7B41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25,6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411B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8B15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8F76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25,6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71FB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F41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20,6</w:t>
            </w:r>
          </w:p>
        </w:tc>
      </w:tr>
      <w:tr w:rsidR="003551DC" w:rsidRPr="003551DC" w14:paraId="1E63E0D4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B567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06B2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B3D7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1BB9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AD5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4E8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376E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5432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EE53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C877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85E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703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10B1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500,0</w:t>
            </w:r>
          </w:p>
        </w:tc>
      </w:tr>
      <w:tr w:rsidR="003551DC" w:rsidRPr="003551DC" w14:paraId="4A867025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4EC9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 xml:space="preserve">Торговля оптовая и розничная; ремонт </w:t>
            </w:r>
            <w:proofErr w:type="spellStart"/>
            <w:r w:rsidRPr="003551DC">
              <w:rPr>
                <w:sz w:val="16"/>
                <w:szCs w:val="16"/>
              </w:rPr>
              <w:t>автотранспор-тных</w:t>
            </w:r>
            <w:proofErr w:type="spellEnd"/>
            <w:r w:rsidRPr="003551DC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488C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19,2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068A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B9C2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80,8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20A3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21,1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F94F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364A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-28,8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A5EF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22,9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94DC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A437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AA9C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22,9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F518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801B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12,9</w:t>
            </w:r>
          </w:p>
        </w:tc>
      </w:tr>
      <w:tr w:rsidR="003551DC" w:rsidRPr="003551DC" w14:paraId="0CBEB55F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90AC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lastRenderedPageBreak/>
              <w:t>Транспортировка и хранение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CEE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800,00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81B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09B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800,0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BEB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5BA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BD6D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E6A7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7DE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666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5D6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C2C2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192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1200,0</w:t>
            </w:r>
          </w:p>
        </w:tc>
      </w:tr>
      <w:tr w:rsidR="003551DC" w:rsidRPr="003551DC" w14:paraId="1BD40A82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C1B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AEB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3,8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8A2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35C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3,8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6339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6C33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AD7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76F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639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FF98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500D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276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83B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4,0</w:t>
            </w:r>
          </w:p>
        </w:tc>
      </w:tr>
      <w:tr w:rsidR="003551DC" w:rsidRPr="003551DC" w14:paraId="2D38E844" w14:textId="77777777" w:rsidTr="00464E8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E95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Другие виды деятельности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C108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643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C01D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50,0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E60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C57D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39CA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D13E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391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BE4F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150,0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C23A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1DAC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1B9F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150,0</w:t>
            </w:r>
          </w:p>
        </w:tc>
      </w:tr>
    </w:tbl>
    <w:p w14:paraId="7B334BDF" w14:textId="77777777" w:rsidR="003551DC" w:rsidRPr="003551DC" w:rsidRDefault="003551DC" w:rsidP="003551DC">
      <w:pPr>
        <w:spacing w:after="0"/>
        <w:jc w:val="center"/>
        <w:rPr>
          <w:b/>
          <w:sz w:val="24"/>
          <w:szCs w:val="24"/>
        </w:rPr>
      </w:pPr>
    </w:p>
    <w:p w14:paraId="79F29BAD" w14:textId="77777777" w:rsidR="003551DC" w:rsidRPr="003551DC" w:rsidRDefault="003551DC" w:rsidP="003551DC">
      <w:pPr>
        <w:spacing w:after="0"/>
        <w:jc w:val="center"/>
        <w:rPr>
          <w:b/>
          <w:sz w:val="24"/>
          <w:szCs w:val="24"/>
        </w:rPr>
      </w:pPr>
      <w:r w:rsidRPr="003551DC">
        <w:rPr>
          <w:b/>
          <w:sz w:val="24"/>
          <w:szCs w:val="24"/>
        </w:rPr>
        <w:t xml:space="preserve">Прогноз объема сельскохозяйственной продукции собственного производства </w:t>
      </w:r>
    </w:p>
    <w:p w14:paraId="6B4B2AD0" w14:textId="77777777" w:rsidR="003551DC" w:rsidRPr="003551DC" w:rsidRDefault="008403E1" w:rsidP="003551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2024-2026</w:t>
      </w:r>
      <w:r w:rsidR="003551DC" w:rsidRPr="003551DC">
        <w:rPr>
          <w:b/>
          <w:sz w:val="24"/>
          <w:szCs w:val="24"/>
        </w:rPr>
        <w:t xml:space="preserve"> годы по МО «</w:t>
      </w:r>
      <w:proofErr w:type="spellStart"/>
      <w:r w:rsidR="003551DC" w:rsidRPr="003551DC">
        <w:rPr>
          <w:b/>
          <w:sz w:val="24"/>
          <w:szCs w:val="24"/>
        </w:rPr>
        <w:t>Ворошневский</w:t>
      </w:r>
      <w:proofErr w:type="spellEnd"/>
      <w:r w:rsidR="003551DC" w:rsidRPr="003551DC">
        <w:rPr>
          <w:b/>
          <w:sz w:val="24"/>
          <w:szCs w:val="24"/>
        </w:rPr>
        <w:t xml:space="preserve"> сельсовет».</w:t>
      </w:r>
    </w:p>
    <w:p w14:paraId="3DB66E37" w14:textId="77777777" w:rsidR="003551DC" w:rsidRPr="003551DC" w:rsidRDefault="003551DC" w:rsidP="003551DC">
      <w:pPr>
        <w:spacing w:after="0"/>
        <w:jc w:val="right"/>
        <w:rPr>
          <w:sz w:val="20"/>
          <w:szCs w:val="20"/>
        </w:rPr>
      </w:pPr>
    </w:p>
    <w:tbl>
      <w:tblPr>
        <w:tblStyle w:val="af"/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8"/>
        <w:gridCol w:w="708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662"/>
      </w:tblGrid>
      <w:tr w:rsidR="003551DC" w:rsidRPr="003551DC" w14:paraId="4D89C438" w14:textId="77777777" w:rsidTr="00464E85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F092D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FCAF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3</w:t>
            </w:r>
            <w:r w:rsidRPr="003551D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ACB8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4</w:t>
            </w:r>
            <w:r w:rsidRPr="003551D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242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5</w:t>
            </w:r>
            <w:r w:rsidRPr="003551D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9EC4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202</w:t>
            </w:r>
            <w:r w:rsidR="00E420B5">
              <w:rPr>
                <w:sz w:val="16"/>
                <w:szCs w:val="16"/>
              </w:rPr>
              <w:t>6</w:t>
            </w:r>
            <w:r w:rsidRPr="003551DC">
              <w:rPr>
                <w:sz w:val="16"/>
                <w:szCs w:val="16"/>
              </w:rPr>
              <w:t xml:space="preserve"> год</w:t>
            </w:r>
          </w:p>
        </w:tc>
      </w:tr>
      <w:tr w:rsidR="003551DC" w:rsidRPr="003551DC" w14:paraId="7394B1C6" w14:textId="77777777" w:rsidTr="00464E85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9782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Ворошневский</w:t>
            </w:r>
            <w:proofErr w:type="spellEnd"/>
            <w:r w:rsidRPr="003551DC">
              <w:rPr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43C6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Выручка</w:t>
            </w:r>
          </w:p>
          <w:p w14:paraId="3F4DFE0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от реализации</w:t>
            </w:r>
          </w:p>
          <w:p w14:paraId="2E173ED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19D7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</w:t>
            </w:r>
          </w:p>
          <w:p w14:paraId="209280E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роста</w:t>
            </w:r>
          </w:p>
          <w:p w14:paraId="2F68BB6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</w:t>
            </w:r>
          </w:p>
          <w:p w14:paraId="5FE9ED7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к пред.</w:t>
            </w:r>
          </w:p>
          <w:p w14:paraId="2C484EB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году</w:t>
            </w:r>
          </w:p>
          <w:p w14:paraId="6D00A3C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93A8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2D67307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дефлятор</w:t>
            </w:r>
          </w:p>
          <w:p w14:paraId="6ABB6D3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Цен</w:t>
            </w:r>
          </w:p>
          <w:p w14:paraId="3359E05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FA7F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Выручка</w:t>
            </w:r>
          </w:p>
          <w:p w14:paraId="7FDBAA6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от реализации</w:t>
            </w:r>
          </w:p>
          <w:p w14:paraId="2926604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7883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</w:t>
            </w:r>
          </w:p>
          <w:p w14:paraId="134251D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роста</w:t>
            </w:r>
          </w:p>
          <w:p w14:paraId="724AA27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</w:t>
            </w:r>
          </w:p>
          <w:p w14:paraId="34475E4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к пред.</w:t>
            </w:r>
          </w:p>
          <w:p w14:paraId="30F8F30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Году</w:t>
            </w:r>
          </w:p>
          <w:p w14:paraId="5991467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8152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296114B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дефлятор</w:t>
            </w:r>
          </w:p>
          <w:p w14:paraId="0C63D71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Цен</w:t>
            </w:r>
          </w:p>
          <w:p w14:paraId="6D3F72C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6C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Выручка</w:t>
            </w:r>
          </w:p>
          <w:p w14:paraId="28BC9A4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от реализации</w:t>
            </w:r>
          </w:p>
          <w:p w14:paraId="6676BEE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57C9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</w:t>
            </w:r>
          </w:p>
          <w:p w14:paraId="400A08F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роста</w:t>
            </w:r>
          </w:p>
          <w:p w14:paraId="5C07EB9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</w:t>
            </w:r>
          </w:p>
          <w:p w14:paraId="36E5C83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к пред.</w:t>
            </w:r>
          </w:p>
          <w:p w14:paraId="283F917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Году</w:t>
            </w:r>
          </w:p>
          <w:p w14:paraId="29BC831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E8CD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236DA20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дефлятор</w:t>
            </w:r>
          </w:p>
          <w:p w14:paraId="3FEE519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Цен</w:t>
            </w:r>
          </w:p>
          <w:p w14:paraId="34BD06A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493E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Выручка</w:t>
            </w:r>
          </w:p>
          <w:p w14:paraId="749BB679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от реализации</w:t>
            </w:r>
          </w:p>
          <w:p w14:paraId="14B435D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млн.руб</w:t>
            </w:r>
            <w:proofErr w:type="spellEnd"/>
            <w:r w:rsidRPr="003551DC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887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Темп</w:t>
            </w:r>
          </w:p>
          <w:p w14:paraId="645DFD0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роста</w:t>
            </w:r>
          </w:p>
          <w:p w14:paraId="04C0B250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(снижения)</w:t>
            </w:r>
          </w:p>
          <w:p w14:paraId="6F85667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к пред.</w:t>
            </w:r>
          </w:p>
          <w:p w14:paraId="6BB83D3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Году</w:t>
            </w:r>
          </w:p>
          <w:p w14:paraId="161249E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A807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Индекс</w:t>
            </w:r>
          </w:p>
          <w:p w14:paraId="660FCCCB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дефлятор</w:t>
            </w:r>
          </w:p>
          <w:p w14:paraId="073066F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Цен</w:t>
            </w:r>
          </w:p>
          <w:p w14:paraId="66EB7FD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(%)</w:t>
            </w:r>
          </w:p>
        </w:tc>
      </w:tr>
      <w:tr w:rsidR="003551DC" w:rsidRPr="003551DC" w14:paraId="56B68DEA" w14:textId="77777777" w:rsidTr="00464E85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4E22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proofErr w:type="spellStart"/>
            <w:r w:rsidRPr="003551DC">
              <w:rPr>
                <w:sz w:val="16"/>
                <w:szCs w:val="16"/>
              </w:rPr>
              <w:t>Ворошневский</w:t>
            </w:r>
            <w:proofErr w:type="spellEnd"/>
            <w:r w:rsidRPr="003551DC">
              <w:rPr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3E6B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384,3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74622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93,5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7B0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E1B2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406,9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55534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8D2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DBBCD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431,6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8EDF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7F45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502E6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436,8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F70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102,1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D168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104,0</w:t>
            </w:r>
          </w:p>
        </w:tc>
      </w:tr>
      <w:tr w:rsidR="003551DC" w:rsidRPr="003551DC" w14:paraId="4F557433" w14:textId="77777777" w:rsidTr="00464E85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256C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6ACA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C96F6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0B19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E8C9B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FDEF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9BC2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248A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88B69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2DB5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6E8C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C92A7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E76F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</w:tr>
      <w:tr w:rsidR="003551DC" w:rsidRPr="003551DC" w14:paraId="434FEAB8" w14:textId="77777777" w:rsidTr="00464E85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B16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ЗАО «Сейм-Агро»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E87D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384,3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92B3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93,5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D05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2885A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406,9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5AA0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C2E1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BF56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431,6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24B8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789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A1937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436,8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1D15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102,1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A11E" w14:textId="77777777" w:rsidR="003551DC" w:rsidRPr="003551DC" w:rsidRDefault="003551DC" w:rsidP="003551DC">
            <w:pPr>
              <w:rPr>
                <w:sz w:val="16"/>
                <w:szCs w:val="16"/>
              </w:rPr>
            </w:pPr>
            <w:r w:rsidRPr="003551DC">
              <w:rPr>
                <w:sz w:val="16"/>
                <w:szCs w:val="16"/>
              </w:rPr>
              <w:t>104,0</w:t>
            </w:r>
          </w:p>
        </w:tc>
      </w:tr>
      <w:tr w:rsidR="003551DC" w:rsidRPr="003551DC" w14:paraId="371B7277" w14:textId="77777777" w:rsidTr="00464E85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611E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6B8A7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C925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4830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38AC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F327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02BF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4296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D4F3B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62FF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C54D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EDC6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6D63" w14:textId="77777777" w:rsidR="003551DC" w:rsidRPr="003551DC" w:rsidRDefault="003551DC" w:rsidP="003551DC">
            <w:pPr>
              <w:rPr>
                <w:sz w:val="16"/>
                <w:szCs w:val="16"/>
              </w:rPr>
            </w:pPr>
          </w:p>
        </w:tc>
      </w:tr>
    </w:tbl>
    <w:p w14:paraId="330310AE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3A7B3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C653240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 к прогнозу социально-экономического развития МО </w:t>
      </w:r>
      <w:r w:rsidR="008403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403E1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8403E1">
        <w:rPr>
          <w:rFonts w:ascii="Times New Roman" w:hAnsi="Times New Roman" w:cs="Times New Roman"/>
          <w:b/>
          <w:sz w:val="28"/>
          <w:szCs w:val="28"/>
        </w:rPr>
        <w:t xml:space="preserve"> сельсовет» на 2024 </w:t>
      </w:r>
      <w:proofErr w:type="gramStart"/>
      <w:r w:rsidR="008403E1">
        <w:rPr>
          <w:rFonts w:ascii="Times New Roman" w:hAnsi="Times New Roman" w:cs="Times New Roman"/>
          <w:b/>
          <w:sz w:val="28"/>
          <w:szCs w:val="28"/>
        </w:rPr>
        <w:t>год  и</w:t>
      </w:r>
      <w:proofErr w:type="gramEnd"/>
      <w:r w:rsidR="008403E1">
        <w:rPr>
          <w:rFonts w:ascii="Times New Roman" w:hAnsi="Times New Roman" w:cs="Times New Roman"/>
          <w:b/>
          <w:sz w:val="28"/>
          <w:szCs w:val="28"/>
        </w:rPr>
        <w:t xml:space="preserve"> плановый период 2025-2026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5145B23E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79D3CB10" w14:textId="77777777" w:rsidR="003551DC" w:rsidRPr="003551DC" w:rsidRDefault="003551DC" w:rsidP="003551DC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развития  муниципального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</w:t>
      </w:r>
      <w:r w:rsidR="008403E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на 2024 год и  на плановый период 2025 и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годов  является одним из основных документов системы стратегического планирования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Он определяет направления и ожидаемые результаты социально-экономического развития муниципального образования.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14:paraId="4D221D26" w14:textId="77777777" w:rsidR="003551DC" w:rsidRPr="003551DC" w:rsidRDefault="003551DC" w:rsidP="003551DC">
      <w:pPr>
        <w:keepNext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развития  МО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подготовлен   Администрацией 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на основании:</w:t>
      </w:r>
    </w:p>
    <w:p w14:paraId="30C509DB" w14:textId="77777777" w:rsidR="003551DC" w:rsidRPr="003551DC" w:rsidRDefault="003551DC" w:rsidP="003551D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 Бюджетного кодекса Российской Федерации;</w:t>
      </w:r>
    </w:p>
    <w:p w14:paraId="1217E23D" w14:textId="77777777" w:rsidR="003551DC" w:rsidRPr="003551DC" w:rsidRDefault="003551DC" w:rsidP="003551D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Решения  Собрания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 утверждении  положения о бюджетном процессе в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»;</w:t>
      </w:r>
    </w:p>
    <w:p w14:paraId="394F032B" w14:textId="77777777" w:rsidR="003551DC" w:rsidRPr="003551DC" w:rsidRDefault="003551DC" w:rsidP="003551D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F17C4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 w:rsidRPr="00FF17C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</w:t>
      </w:r>
      <w:r w:rsidR="00FF17C4">
        <w:rPr>
          <w:rFonts w:ascii="Times New Roman" w:hAnsi="Times New Roman" w:cs="Times New Roman"/>
          <w:sz w:val="28"/>
          <w:szCs w:val="28"/>
        </w:rPr>
        <w:t>14</w:t>
      </w:r>
      <w:r w:rsidRPr="003551DC">
        <w:rPr>
          <w:rFonts w:ascii="Times New Roman" w:hAnsi="Times New Roman" w:cs="Times New Roman"/>
          <w:sz w:val="28"/>
          <w:szCs w:val="28"/>
        </w:rPr>
        <w:t>.0</w:t>
      </w:r>
      <w:r w:rsidR="00FF17C4">
        <w:rPr>
          <w:rFonts w:ascii="Times New Roman" w:hAnsi="Times New Roman" w:cs="Times New Roman"/>
          <w:sz w:val="28"/>
          <w:szCs w:val="28"/>
        </w:rPr>
        <w:t>9</w:t>
      </w:r>
      <w:r w:rsidRPr="003551DC">
        <w:rPr>
          <w:rFonts w:ascii="Times New Roman" w:hAnsi="Times New Roman" w:cs="Times New Roman"/>
          <w:sz w:val="28"/>
          <w:szCs w:val="28"/>
        </w:rPr>
        <w:t>.202</w:t>
      </w:r>
      <w:r w:rsidR="00FF17C4">
        <w:rPr>
          <w:rFonts w:ascii="Times New Roman" w:hAnsi="Times New Roman" w:cs="Times New Roman"/>
          <w:sz w:val="28"/>
          <w:szCs w:val="28"/>
        </w:rPr>
        <w:t>3</w:t>
      </w:r>
      <w:r w:rsidRPr="003551DC">
        <w:rPr>
          <w:rFonts w:ascii="Times New Roman" w:hAnsi="Times New Roman" w:cs="Times New Roman"/>
          <w:sz w:val="28"/>
          <w:szCs w:val="28"/>
        </w:rPr>
        <w:t xml:space="preserve"> N 54 "О разработке прогноза социально-экономического развития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 </w:t>
      </w:r>
      <w:r w:rsidR="008403E1">
        <w:rPr>
          <w:rFonts w:ascii="Times New Roman" w:hAnsi="Times New Roman" w:cs="Times New Roman"/>
          <w:sz w:val="28"/>
          <w:szCs w:val="28"/>
        </w:rPr>
        <w:t>2024 год и плановый период 2025-</w:t>
      </w:r>
      <w:r w:rsidR="008403E1">
        <w:rPr>
          <w:rFonts w:ascii="Times New Roman" w:hAnsi="Times New Roman" w:cs="Times New Roman"/>
          <w:sz w:val="28"/>
          <w:szCs w:val="28"/>
        </w:rPr>
        <w:lastRenderedPageBreak/>
        <w:t>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 и проекта  местного</w:t>
      </w:r>
      <w:r w:rsidR="008403E1">
        <w:rPr>
          <w:rFonts w:ascii="Times New Roman" w:hAnsi="Times New Roman" w:cs="Times New Roman"/>
          <w:sz w:val="28"/>
          <w:szCs w:val="28"/>
        </w:rPr>
        <w:t xml:space="preserve"> бюджета на 2024 год и на плановый период 2025 - 2026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27396DA0" w14:textId="77777777" w:rsidR="003551DC" w:rsidRPr="003551DC" w:rsidRDefault="003551DC" w:rsidP="003551D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статистических данных о социально-экономическом развитии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612F6745" w14:textId="77777777" w:rsidR="003551DC" w:rsidRPr="003551DC" w:rsidRDefault="003551DC" w:rsidP="003551D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анализа состояния экономики му</w:t>
      </w:r>
      <w:r w:rsidR="008403E1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proofErr w:type="gramStart"/>
      <w:r w:rsidR="008403E1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="008403E1">
        <w:rPr>
          <w:rFonts w:ascii="Times New Roman" w:hAnsi="Times New Roman" w:cs="Times New Roman"/>
          <w:sz w:val="28"/>
          <w:szCs w:val="28"/>
        </w:rPr>
        <w:t xml:space="preserve">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72999B3A" w14:textId="77777777" w:rsidR="003551DC" w:rsidRPr="003551DC" w:rsidRDefault="003551DC" w:rsidP="003551DC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- информации организаций, расположенных на территории 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включенной муниципальным районом «Курский район» в прогноз социально-экономического развития района.</w:t>
      </w:r>
    </w:p>
    <w:p w14:paraId="09E5061F" w14:textId="77777777" w:rsidR="003551DC" w:rsidRPr="003551DC" w:rsidRDefault="003551DC" w:rsidP="0035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на </w:t>
      </w:r>
      <w:r w:rsidR="008403E1">
        <w:rPr>
          <w:rFonts w:ascii="Times New Roman" w:hAnsi="Times New Roman" w:cs="Times New Roman"/>
          <w:sz w:val="28"/>
          <w:szCs w:val="28"/>
        </w:rPr>
        <w:t>2024 год и плановый период 2025-2026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годов  базируется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на основных сценарных условиях развития российской экономики.</w:t>
      </w:r>
    </w:p>
    <w:p w14:paraId="32288517" w14:textId="77777777" w:rsidR="003551DC" w:rsidRPr="003551DC" w:rsidRDefault="003551DC" w:rsidP="003551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При формировании прогнозных параметров учтены тенденции развития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экономики  МО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и социальной сферы.</w:t>
      </w:r>
    </w:p>
    <w:p w14:paraId="5786952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На уровне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области,  для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достижения намеченных  целей по экономической и социальной стабильности, подъему уровня жизни населения, предусматривается создание необходимых экономических условий для эффективного хозяйствования всех субъектов, расположенных на территории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благоприятного предпринимательского и инвестиционного климата, равных условий для конкуренции.</w:t>
      </w:r>
    </w:p>
    <w:p w14:paraId="6115C6A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является комплексным документом, определяющим развитие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среднесрочную перспективу.</w:t>
      </w:r>
    </w:p>
    <w:p w14:paraId="1B73A0D5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Сегодня муниципальное образование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обладает значительным потенциалом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развития,  квалифицированными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кадрами,   тем не менее, темпы экономического роста и достигнутые значения макроэкономических показателей недостаточны для решения всех  социально-экономических проблем.</w:t>
      </w:r>
    </w:p>
    <w:p w14:paraId="3DEDD7E2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прогнозе  представлен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анализ состояния экономики и социальной сферы  МО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и  прогноз основных экономических показателей развития муниципаль</w:t>
      </w:r>
      <w:r w:rsidR="008403E1">
        <w:rPr>
          <w:rFonts w:ascii="Times New Roman" w:eastAsia="Times New Roman" w:hAnsi="Times New Roman" w:cs="Times New Roman"/>
          <w:sz w:val="28"/>
          <w:szCs w:val="28"/>
        </w:rPr>
        <w:t>ного образования на период  2024-2026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687FBE0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В целом Прогноз направлен на решение ключевых социально-экономических проблем муниципального образования и повышение на этой основе уровня и качества жизни населения, развитие производственного, трудового потенциала муниципального образования.</w:t>
      </w:r>
    </w:p>
    <w:p w14:paraId="07AA3D4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FEB19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характеристика</w:t>
      </w:r>
    </w:p>
    <w:p w14:paraId="4DF039B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3C481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 севера граничит с МО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Моковский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сельсовет», с востока с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г.Курском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, с юга с МО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сельсовет», с запада с Октябрьским районом. Состоит муниципальное образование из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д.Рассыльная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х.Духовец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64F3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Ворошневскийсельсовет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»  Курского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района  образовано  в 2002 году. На территории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более 700 предприятий, учреждений, индивидуальных предпринимателей .</w:t>
      </w:r>
    </w:p>
    <w:p w14:paraId="3B4A06B0" w14:textId="77777777" w:rsidR="003551DC" w:rsidRPr="003551DC" w:rsidRDefault="008403E1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на 01.01.2023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постоянное население МО «</w:t>
      </w:r>
      <w:proofErr w:type="spell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составляет 4507 чел. Общая площадь земель муниципального образования – 20 </w:t>
      </w:r>
      <w:proofErr w:type="spell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кв.км</w:t>
      </w:r>
      <w:proofErr w:type="spell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EF64A2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Жилищный фонд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составляет 29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F45465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 расположены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крупнейшие предприятия АО «Сейм-Агро», АО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Главтехконструкция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35693B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Центр муниципального образования находится в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, в черте сосновой лесополосы, что придает населенному пункту определенный неповторимый облик.</w:t>
      </w:r>
    </w:p>
    <w:p w14:paraId="5B6D920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8A39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Население и трудовые ресурсы</w:t>
      </w:r>
    </w:p>
    <w:p w14:paraId="35F97BE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140E4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Среднегодовая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численность  насе</w:t>
      </w:r>
      <w:r w:rsidR="008403E1">
        <w:rPr>
          <w:rFonts w:ascii="Times New Roman" w:eastAsia="Times New Roman" w:hAnsi="Times New Roman" w:cs="Times New Roman"/>
          <w:sz w:val="28"/>
          <w:szCs w:val="28"/>
        </w:rPr>
        <w:t>ления</w:t>
      </w:r>
      <w:proofErr w:type="gramEnd"/>
      <w:r w:rsidR="008403E1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составила 4507 человек.  Численность населения занятого в экономике  за </w:t>
      </w:r>
      <w:r w:rsidRPr="00FF17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17C4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 2908 человек, что составляет 61,5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%  от всего населения, детей до 14 лет - 684 человек или 14,5 %, и  1048 человек пенсионного возраста или 22,2 %. Прогнозируется численность населения занятого в экономике на 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- 2909 человек, 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2912 человек, 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год  -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2913 человек.</w:t>
      </w:r>
    </w:p>
    <w:p w14:paraId="7F74E28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Прослеживается тенденция снижения активного населения в отраслях экономики на территории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сельсовета. Это обусловлено прежде всего сокращением рабочих мест.</w:t>
      </w:r>
    </w:p>
    <w:p w14:paraId="4223575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расположены три учреждения социально-культурного характера: Учреждение здравоохранения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сельская амбулатория», учреждение дошкольного образования «Детский сад «Елочка», учреждение культуры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 - филиал МБУК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Бесединская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районная библиотека». Финансовое обеспечение этих учреждений обеспечивается за счет средств областного бюджета и бюджета Курского района.</w:t>
      </w:r>
    </w:p>
    <w:p w14:paraId="60DAA003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здравоохранения, расположенным на территории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области, проводятся мероприятия в свете   задач, по снижению смертности, повышению рождаемости, по совершенствованию медицинской помощи, по пропаганде здорового образа жизни и семейных ценностей. </w:t>
      </w:r>
    </w:p>
    <w:p w14:paraId="3E39732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Учреждением муниципального дошкольного образования «Детский сад «Елочка» обеспечивается дошкольное образование на территории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для 120 детей. </w:t>
      </w:r>
    </w:p>
    <w:p w14:paraId="3D034D6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BD1EA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Ворошневская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осуществляет книговыдачу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населению,  проводит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культурно-массовые мероприятия.</w:t>
      </w:r>
    </w:p>
    <w:p w14:paraId="6C4E4D13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Развитие массового спорта на территории сельсовета обеспечивается силами Администрации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района  и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депутатами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14:paraId="12EFD2A2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7046B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Уровень жизни населения</w:t>
      </w:r>
    </w:p>
    <w:p w14:paraId="0F56180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E57353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Фонд заработной платы за 2022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сос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тавил 347,1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За 2023 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год фонд заработной платы составит 372,6 </w:t>
      </w:r>
      <w:proofErr w:type="spellStart"/>
      <w:proofErr w:type="gram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. прогнозирует</w:t>
      </w:r>
      <w:r>
        <w:rPr>
          <w:rFonts w:ascii="Times New Roman" w:eastAsia="Times New Roman" w:hAnsi="Times New Roman" w:cs="Times New Roman"/>
          <w:sz w:val="28"/>
          <w:szCs w:val="28"/>
        </w:rPr>
        <w:t>ся фонд заработной платы на 2024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в следующих размерах:</w:t>
      </w:r>
    </w:p>
    <w:p w14:paraId="218637BB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399,9 </w:t>
      </w:r>
      <w:proofErr w:type="spellStart"/>
      <w:proofErr w:type="gram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14CF16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425,5 </w:t>
      </w:r>
      <w:proofErr w:type="spellStart"/>
      <w:proofErr w:type="gram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5943C6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452,9 млн. рублей. </w:t>
      </w:r>
    </w:p>
    <w:p w14:paraId="4D89F964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ab/>
        <w:t>Средняя м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есячная заработная плата за 2022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в целом по муниципальному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образованию  31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>,9 тыс. рублей. На уровне и более находится средняя заработная плата в таких организациях как: АО «Сейм-Агро», АО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Главтехконструкция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ельсовета, МКУ «ОДА.МС». За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средняя зарплата на 1 работающего составит о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ценочно – 34,6 тыс. рублей, 2024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36,9 тыс.  рублей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, 2025 год – 39,3 тыс. рублей,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41,8 тыс. рублей. Темп роста средней заработной платы к предыдущему году составит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3151E9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106,8 %;</w:t>
      </w:r>
    </w:p>
    <w:p w14:paraId="1C2036A8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106,4%;</w:t>
      </w:r>
    </w:p>
    <w:p w14:paraId="1ADD8ACC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106,4%.</w:t>
      </w:r>
    </w:p>
    <w:p w14:paraId="40227DB0" w14:textId="77777777" w:rsidR="003551DC" w:rsidRPr="003551DC" w:rsidRDefault="003551DC" w:rsidP="003551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При формировании отчета п</w:t>
      </w:r>
      <w:r w:rsidR="0031021F">
        <w:rPr>
          <w:rFonts w:ascii="Times New Roman" w:hAnsi="Times New Roman" w:cs="Times New Roman"/>
          <w:sz w:val="28"/>
          <w:szCs w:val="28"/>
        </w:rPr>
        <w:t>о фонду заработной платы за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принимались во внимание суммы поступлений налога на доходы физических лиц, уплаченные в местный бюджет организациями, расположенными на территории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 </w:t>
      </w:r>
    </w:p>
    <w:p w14:paraId="063CB104" w14:textId="77777777" w:rsidR="003551DC" w:rsidRPr="003551DC" w:rsidRDefault="003551DC" w:rsidP="003551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Отрицательные тенденции изменения фонда заработной платы</w:t>
      </w:r>
      <w:r w:rsidR="0031021F">
        <w:rPr>
          <w:rFonts w:ascii="Times New Roman" w:hAnsi="Times New Roman" w:cs="Times New Roman"/>
          <w:sz w:val="28"/>
          <w:szCs w:val="28"/>
        </w:rPr>
        <w:t xml:space="preserve"> и численности работников в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году  по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разрезе организаций:</w:t>
      </w:r>
    </w:p>
    <w:p w14:paraId="615FA564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снижение фонда заработной платы и численности работников в связи с прекращением деятельности ЗАО ТПК «ДАНА», ООО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Шугарофф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>», ООО "ПЛК", АО «Курская птицефабрика», ООО ТД «Курская птицефабрика»".</w:t>
      </w:r>
    </w:p>
    <w:p w14:paraId="2D58DD59" w14:textId="77777777" w:rsidR="003551DC" w:rsidRPr="003551DC" w:rsidRDefault="003551DC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06803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ab/>
        <w:t>Среднегодовая числе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нность работающих по итогам 2022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905,2 человек. Прогнозируется снижение численности работающих на 24,7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 % на прогнозируемый период 2024-2026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годы.  Прогноз численности работающих составит   по 1019 человек ежегодно.</w:t>
      </w:r>
    </w:p>
    <w:p w14:paraId="6D131C45" w14:textId="77777777" w:rsidR="003551DC" w:rsidRPr="003551DC" w:rsidRDefault="003551DC" w:rsidP="003551DC">
      <w:pPr>
        <w:tabs>
          <w:tab w:val="left" w:pos="3060"/>
          <w:tab w:val="left" w:pos="3780"/>
        </w:tabs>
        <w:spacing w:after="0"/>
        <w:ind w:firstLine="1259"/>
        <w:jc w:val="center"/>
        <w:rPr>
          <w:rFonts w:ascii="Times New Roman" w:hAnsi="Times New Roman" w:cs="Times New Roman"/>
          <w:sz w:val="28"/>
          <w:szCs w:val="28"/>
        </w:rPr>
      </w:pPr>
    </w:p>
    <w:p w14:paraId="11307376" w14:textId="77777777" w:rsidR="003551DC" w:rsidRPr="003551DC" w:rsidRDefault="003551DC" w:rsidP="003551DC">
      <w:pPr>
        <w:tabs>
          <w:tab w:val="left" w:pos="3060"/>
          <w:tab w:val="left" w:pos="3780"/>
        </w:tabs>
        <w:spacing w:after="0"/>
        <w:ind w:firstLine="1259"/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 xml:space="preserve">производства,   </w:t>
      </w:r>
      <w:proofErr w:type="gramEnd"/>
      <w:r w:rsidRPr="003551DC">
        <w:rPr>
          <w:rFonts w:ascii="Times New Roman" w:hAnsi="Times New Roman" w:cs="Times New Roman"/>
          <w:sz w:val="28"/>
          <w:szCs w:val="28"/>
        </w:rPr>
        <w:t xml:space="preserve">                            выполненных работ и услуг</w:t>
      </w:r>
    </w:p>
    <w:p w14:paraId="0ACA3B08" w14:textId="77777777" w:rsidR="003551DC" w:rsidRPr="003551DC" w:rsidRDefault="003551DC" w:rsidP="0035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74820" w14:textId="77777777" w:rsidR="003551DC" w:rsidRPr="003551DC" w:rsidRDefault="003551DC" w:rsidP="0035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lastRenderedPageBreak/>
        <w:t>Объем отгруженных товаров собственного производства, выполненных работ и услуг собственными силами по крупным и средним организациям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</w:t>
      </w:r>
      <w:r w:rsidR="0031021F">
        <w:rPr>
          <w:rFonts w:ascii="Times New Roman" w:hAnsi="Times New Roman" w:cs="Times New Roman"/>
          <w:sz w:val="28"/>
          <w:szCs w:val="28"/>
        </w:rPr>
        <w:t>льсовет» Курского района за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составил 1843,1 тыс. руб. </w:t>
      </w:r>
    </w:p>
    <w:p w14:paraId="48A6992A" w14:textId="77777777" w:rsidR="003551DC" w:rsidRPr="003551DC" w:rsidRDefault="003551DC" w:rsidP="0035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Прогнозные расчеты объема отгруженных товаров собственного производства, выполненных работ и услуг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31021F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1021F">
        <w:rPr>
          <w:rFonts w:ascii="Times New Roman" w:hAnsi="Times New Roman" w:cs="Times New Roman"/>
          <w:sz w:val="28"/>
          <w:szCs w:val="28"/>
        </w:rPr>
        <w:t xml:space="preserve">  Курской области на 2024 - 2026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годы выполнены в целом по муниципальному образованию по полному кругу предприятий с учетом малых предприятий (ООО "КВТ). </w:t>
      </w:r>
    </w:p>
    <w:p w14:paraId="3A4EBA2C" w14:textId="77777777" w:rsidR="003551DC" w:rsidRPr="003551DC" w:rsidRDefault="003551DC" w:rsidP="003551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Промышленные предприятия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района:</w:t>
      </w:r>
    </w:p>
    <w:p w14:paraId="7949029F" w14:textId="77777777" w:rsidR="003551DC" w:rsidRPr="003551DC" w:rsidRDefault="003551DC" w:rsidP="003551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ООО «Торговый Дом ПТФ "Курская Птицефабрика" - мясо птицы, субпродукты, полуфабрикаты и издел</w:t>
      </w:r>
      <w:r w:rsidR="0031021F">
        <w:rPr>
          <w:rFonts w:ascii="Times New Roman" w:hAnsi="Times New Roman" w:cs="Times New Roman"/>
          <w:sz w:val="28"/>
          <w:szCs w:val="28"/>
        </w:rPr>
        <w:t>ия глубокой переработки). В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снижение объема производства в связи с закрытием, прекращением на территории Курского района выращивания птицы; </w:t>
      </w:r>
    </w:p>
    <w:p w14:paraId="00F68966" w14:textId="77777777" w:rsidR="003551DC" w:rsidRPr="003551DC" w:rsidRDefault="003551DC" w:rsidP="003551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- ООО «КВТ» - пластиковые окна;  </w:t>
      </w:r>
    </w:p>
    <w:p w14:paraId="0D01B672" w14:textId="77777777" w:rsidR="003551DC" w:rsidRPr="003551DC" w:rsidRDefault="003551DC" w:rsidP="003551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АО "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– металлоконструкции;</w:t>
      </w:r>
    </w:p>
    <w:p w14:paraId="15C0E339" w14:textId="77777777" w:rsidR="003551DC" w:rsidRPr="003551DC" w:rsidRDefault="003551DC" w:rsidP="0035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Ворошневскийсельсовет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>» Курско</w:t>
      </w:r>
      <w:r w:rsidR="0031021F">
        <w:rPr>
          <w:rFonts w:ascii="Times New Roman" w:hAnsi="Times New Roman" w:cs="Times New Roman"/>
          <w:sz w:val="28"/>
          <w:szCs w:val="28"/>
        </w:rPr>
        <w:t>го района Курской области в 2023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оценивается в сумме 1843,1 млн. руб. с индексом промышленного производства 114,3 %.  </w:t>
      </w:r>
    </w:p>
    <w:p w14:paraId="23D9BC57" w14:textId="77777777" w:rsidR="003551DC" w:rsidRPr="003551DC" w:rsidRDefault="003551DC" w:rsidP="003551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Основное влияние на снижение индекса промышленного производства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</w:t>
      </w:r>
      <w:r w:rsidR="0031021F">
        <w:rPr>
          <w:rFonts w:ascii="Times New Roman" w:hAnsi="Times New Roman" w:cs="Times New Roman"/>
          <w:sz w:val="28"/>
          <w:szCs w:val="28"/>
        </w:rPr>
        <w:t>го района Курской области в 2022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году окажет прекращение на территории Курского района выращивание птицы ООО «Торговый Дом ПТФ "Курская Птицефабрика", а также прекращение деятельности ЗАО ТПК «Дана» (производство безалкогольных напитков).</w:t>
      </w:r>
    </w:p>
    <w:p w14:paraId="731B2165" w14:textId="77777777" w:rsidR="003551DC" w:rsidRPr="003551DC" w:rsidRDefault="003551DC" w:rsidP="0035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МО «</w:t>
      </w:r>
      <w:proofErr w:type="spellStart"/>
      <w:r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величина объема отгруженных товаров собственного производства, выполненных работ и услуг собственными силами по полному кругу организаций составит:</w:t>
      </w:r>
    </w:p>
    <w:p w14:paraId="72DD0255" w14:textId="77777777" w:rsidR="003551DC" w:rsidRPr="003551DC" w:rsidRDefault="0031021F" w:rsidP="0035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-2024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 – 2407,1 млн. руб., индекс промышленного производства –103,8 %;      </w:t>
      </w:r>
    </w:p>
    <w:p w14:paraId="23AF68FF" w14:textId="77777777" w:rsidR="003551DC" w:rsidRPr="003551DC" w:rsidRDefault="003551DC" w:rsidP="003551DC">
      <w:pPr>
        <w:autoSpaceDE w:val="0"/>
        <w:autoSpaceDN w:val="0"/>
        <w:adjustRightInd w:val="0"/>
        <w:spacing w:after="0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- 2</w:t>
      </w:r>
      <w:r w:rsidR="0031021F">
        <w:rPr>
          <w:rFonts w:ascii="Times New Roman" w:hAnsi="Times New Roman" w:cs="Times New Roman"/>
          <w:sz w:val="28"/>
          <w:szCs w:val="28"/>
        </w:rPr>
        <w:t>025</w:t>
      </w:r>
      <w:r w:rsidRPr="003551DC">
        <w:rPr>
          <w:rFonts w:ascii="Times New Roman" w:hAnsi="Times New Roman" w:cs="Times New Roman"/>
          <w:sz w:val="28"/>
          <w:szCs w:val="28"/>
        </w:rPr>
        <w:t xml:space="preserve"> год – 2410,5 млн. руб., индекс промышленного производства – 105,2 %;  </w:t>
      </w:r>
    </w:p>
    <w:p w14:paraId="1B5BCAB1" w14:textId="77777777" w:rsidR="003551DC" w:rsidRPr="003551DC" w:rsidRDefault="0031021F" w:rsidP="003551DC">
      <w:pPr>
        <w:autoSpaceDE w:val="0"/>
        <w:autoSpaceDN w:val="0"/>
        <w:adjustRightInd w:val="0"/>
        <w:spacing w:after="0"/>
        <w:ind w:right="-14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 – 2411,2 млн. руб., индекс промышленного производства – 106,1 %.</w:t>
      </w:r>
    </w:p>
    <w:p w14:paraId="2B7BA9C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2D7AC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Промышленность и сельское хозяйство</w:t>
      </w:r>
    </w:p>
    <w:p w14:paraId="65CC20A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30E546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ab/>
        <w:t>На территории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произведено мяса и субпродуктов в натуральном выражении в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- 1337,7 тонны на сумму 2259,2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производство мяса и субпродуктов прекращено, в связи с закрытием предприятия  ООО «Торговый Дом ПТФ "Курская Птицефабрика".</w:t>
      </w:r>
    </w:p>
    <w:p w14:paraId="37C8DF2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Производство резиновых и пластм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ассовых изделий составило в 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43500 кв.м. на сумму 125,9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. Прогнозируется производство резиновых и пластмассовых изделий   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ежегодно по 51666,0 кв.м. в 2024-2026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годах на сумму 149,6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ежегодно. </w:t>
      </w:r>
    </w:p>
    <w:p w14:paraId="30262FBE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Основным производителем резиновых и пластмассовых изделий   является ООО «КВТ».</w:t>
      </w:r>
    </w:p>
    <w:p w14:paraId="44024B9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Производство готовых металл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ических изделий составило в 202</w:t>
      </w:r>
      <w:r w:rsidR="00FF17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1240 тонны на сумму 236,5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>. Прогнозируется производство готовых металлических изделий ежегодно по 2450 тонн в 20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24-2026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годах на сумму 460,2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ежегодно.  Основным производителем готовых металлических изделий   является АО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Главтехконструкция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19AE5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 поселения осуществляется ЗАО «Сейм-Агро».</w:t>
      </w:r>
    </w:p>
    <w:p w14:paraId="1F4280C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Темп роста реализации  сельск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охозяйственной продукции за 2022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119,5 % к предыдущему году,   выручка  реализации сельско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хозяйственной продукции  на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оцен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ивается – 384,3 </w:t>
      </w:r>
      <w:proofErr w:type="spellStart"/>
      <w:r w:rsidR="0031021F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, 2024 год – 406,9 </w:t>
      </w:r>
      <w:proofErr w:type="spellStart"/>
      <w:r w:rsidR="0031021F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, 2025 год – 431,6 </w:t>
      </w:r>
      <w:proofErr w:type="spellStart"/>
      <w:r w:rsidR="0031021F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31021F">
        <w:rPr>
          <w:rFonts w:ascii="Times New Roman" w:eastAsia="Times New Roman" w:hAnsi="Times New Roman" w:cs="Times New Roman"/>
          <w:sz w:val="28"/>
          <w:szCs w:val="28"/>
        </w:rPr>
        <w:t>,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– 436,8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. Индекс дефлятор цен сельскохозяйственной п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родукции составит по годам: 2023 год-116,5%, 2024 год-109,0 %, 2025 год-104,6%,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год-104,0 %.</w:t>
      </w:r>
    </w:p>
    <w:p w14:paraId="5552E9B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Наращивает темпы производства продукции ЗАО «Сейм –Агро» по производству овощей.  Выручка от реализации сельскохозяйственной про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дукции этого </w:t>
      </w:r>
      <w:proofErr w:type="gramStart"/>
      <w:r w:rsidR="0031021F">
        <w:rPr>
          <w:rFonts w:ascii="Times New Roman" w:eastAsia="Times New Roman" w:hAnsi="Times New Roman" w:cs="Times New Roman"/>
          <w:sz w:val="28"/>
          <w:szCs w:val="28"/>
        </w:rPr>
        <w:t>предприятия  в</w:t>
      </w:r>
      <w:proofErr w:type="gramEnd"/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оценивается в размере 384,3 тыс. рублей. Прогнозируется реализация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сельхозпродукции :</w:t>
      </w:r>
      <w:proofErr w:type="gramEnd"/>
    </w:p>
    <w:p w14:paraId="68DE189B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году-406,9 </w:t>
      </w:r>
      <w:proofErr w:type="spellStart"/>
      <w:proofErr w:type="gram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62D271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году-431,6 </w:t>
      </w:r>
      <w:proofErr w:type="spellStart"/>
      <w:proofErr w:type="gram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30149E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году-436,8 </w:t>
      </w:r>
      <w:proofErr w:type="spell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1493A38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Темпы роста реализации сельск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охозяйственной продукции на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год  составят</w:t>
      </w:r>
      <w:proofErr w:type="gramEnd"/>
      <w:r w:rsidR="0031021F">
        <w:rPr>
          <w:rFonts w:ascii="Times New Roman" w:eastAsia="Times New Roman" w:hAnsi="Times New Roman" w:cs="Times New Roman"/>
          <w:sz w:val="28"/>
          <w:szCs w:val="28"/>
        </w:rPr>
        <w:t xml:space="preserve"> 93,5 % к предыдущему году, 2024 году- 105,9 %, 2025 год 102,0 %,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году-102,1 %.</w:t>
      </w:r>
    </w:p>
    <w:p w14:paraId="7EF5395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Индекс дефлятор цен характеризуется следующими показателями:</w:t>
      </w:r>
    </w:p>
    <w:p w14:paraId="20A6EEB8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оценка-116,5 % к предыдущему году; </w:t>
      </w:r>
    </w:p>
    <w:p w14:paraId="3F20D06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Прогноз:</w:t>
      </w:r>
    </w:p>
    <w:p w14:paraId="68E7C4C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21F">
        <w:rPr>
          <w:rFonts w:ascii="Times New Roman" w:eastAsia="Times New Roman" w:hAnsi="Times New Roman" w:cs="Times New Roman"/>
          <w:sz w:val="28"/>
          <w:szCs w:val="28"/>
        </w:rPr>
        <w:t>024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-109,0 % к предыдущему году; </w:t>
      </w:r>
    </w:p>
    <w:p w14:paraId="1E75CDF5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-104,6 % к предыдущему году; </w:t>
      </w:r>
    </w:p>
    <w:p w14:paraId="286AEF8B" w14:textId="77777777" w:rsidR="003551DC" w:rsidRPr="003551DC" w:rsidRDefault="0031021F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-104,0% к предыдущему году. </w:t>
      </w:r>
    </w:p>
    <w:p w14:paraId="29748289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C08FD8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капитал, </w:t>
      </w:r>
    </w:p>
    <w:p w14:paraId="775B35A5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объем работ по виду деятельности "Строительство"</w:t>
      </w:r>
    </w:p>
    <w:p w14:paraId="0125F59A" w14:textId="77777777" w:rsidR="003551DC" w:rsidRPr="003551DC" w:rsidRDefault="0031021F" w:rsidP="003551D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МО «</w:t>
      </w:r>
      <w:proofErr w:type="spellStart"/>
      <w:r w:rsidR="003551DC" w:rsidRPr="003551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счет всех источников финансирования составил 322,5 млн. рублей с индексом-дефлятором 103,5 процентов</w:t>
      </w:r>
    </w:p>
    <w:p w14:paraId="284BD5C3" w14:textId="77777777" w:rsidR="003551DC" w:rsidRPr="003551DC" w:rsidRDefault="0031021F" w:rsidP="003551DC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 году в сравнении с уровнем 2022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года объем инвестиций в основной капитал за счет всех источников финансирования оценивается на уровне 204,0 млн. рублей с индексом-дефлятором 103,7 процентов.</w:t>
      </w:r>
    </w:p>
    <w:p w14:paraId="005451E4" w14:textId="77777777" w:rsidR="003551DC" w:rsidRPr="003551DC" w:rsidRDefault="0031021F" w:rsidP="003551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2023 года и прогноз на 2024-2026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1DC" w:rsidRPr="003551D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3551DC" w:rsidRPr="003551DC">
        <w:rPr>
          <w:rFonts w:ascii="Times New Roman" w:hAnsi="Times New Roman" w:cs="Times New Roman"/>
          <w:sz w:val="28"/>
          <w:szCs w:val="28"/>
        </w:rPr>
        <w:t>. по объему работ составили:</w:t>
      </w:r>
    </w:p>
    <w:p w14:paraId="3DD651B6" w14:textId="77777777" w:rsidR="003551DC" w:rsidRPr="003551DC" w:rsidRDefault="0031021F" w:rsidP="003551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2024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 – 200,5 млн. руб., индекс-дефлятор – 103,6%;</w:t>
      </w:r>
    </w:p>
    <w:p w14:paraId="620985F3" w14:textId="77777777" w:rsidR="003551DC" w:rsidRPr="003551DC" w:rsidRDefault="0031021F" w:rsidP="003551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2025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3551DC" w:rsidRPr="003551DC">
        <w:rPr>
          <w:rFonts w:ascii="Times New Roman" w:hAnsi="Times New Roman" w:cs="Times New Roman"/>
          <w:sz w:val="28"/>
          <w:szCs w:val="28"/>
        </w:rPr>
        <w:t>-  194</w:t>
      </w:r>
      <w:proofErr w:type="gramEnd"/>
      <w:r w:rsidR="003551DC" w:rsidRPr="003551DC">
        <w:rPr>
          <w:rFonts w:ascii="Times New Roman" w:hAnsi="Times New Roman" w:cs="Times New Roman"/>
          <w:sz w:val="28"/>
          <w:szCs w:val="28"/>
        </w:rPr>
        <w:t>,0 млн. руб., индекс-дефлятор – 103,8%;</w:t>
      </w:r>
    </w:p>
    <w:p w14:paraId="2264AF1E" w14:textId="77777777" w:rsidR="003551DC" w:rsidRPr="003551DC" w:rsidRDefault="0031021F" w:rsidP="003551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2026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3551DC" w:rsidRPr="003551DC">
        <w:rPr>
          <w:rFonts w:ascii="Times New Roman" w:hAnsi="Times New Roman" w:cs="Times New Roman"/>
          <w:sz w:val="28"/>
          <w:szCs w:val="28"/>
        </w:rPr>
        <w:t>-  189</w:t>
      </w:r>
      <w:proofErr w:type="gramEnd"/>
      <w:r w:rsidR="003551DC" w:rsidRPr="003551DC">
        <w:rPr>
          <w:rFonts w:ascii="Times New Roman" w:hAnsi="Times New Roman" w:cs="Times New Roman"/>
          <w:sz w:val="28"/>
          <w:szCs w:val="28"/>
        </w:rPr>
        <w:t>,0 млн. руб., индекс-дефлятор – 103,8%;</w:t>
      </w:r>
    </w:p>
    <w:p w14:paraId="0B9EE4B3" w14:textId="77777777" w:rsidR="003551DC" w:rsidRPr="003551DC" w:rsidRDefault="0031021F" w:rsidP="0035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2022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году введена в эксплуатацию третья очередь тепличного комбината АО «Сейм-Агро».</w:t>
      </w:r>
    </w:p>
    <w:p w14:paraId="69B84F7D" w14:textId="77777777" w:rsidR="003551DC" w:rsidRPr="003551DC" w:rsidRDefault="00970EE9" w:rsidP="00355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551DC" w:rsidRPr="003551DC">
        <w:rPr>
          <w:rFonts w:ascii="Times New Roman" w:hAnsi="Times New Roman" w:cs="Times New Roman"/>
          <w:sz w:val="28"/>
          <w:szCs w:val="28"/>
        </w:rPr>
        <w:t xml:space="preserve"> году Департаментом строительства и развития дорожной сети г. Курска проведен аукцион и заключен государственный контракт на реконструкцию системы биологической очистки на городских очистных сооружениях г. Курска, расположенных в </w:t>
      </w:r>
      <w:proofErr w:type="spellStart"/>
      <w:r w:rsidR="003551DC" w:rsidRPr="003551DC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3551DC" w:rsidRPr="003551DC"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области.</w:t>
      </w:r>
    </w:p>
    <w:p w14:paraId="5ECE4B8B" w14:textId="77777777" w:rsidR="003551DC" w:rsidRPr="003551DC" w:rsidRDefault="003551DC" w:rsidP="00355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350B3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Социальное обеспечение</w:t>
      </w:r>
    </w:p>
    <w:p w14:paraId="2CFCBA51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846DC5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В числе важнейших приоритетов органов власти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является содействие органов местного самоуправления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в социальной сфере: </w:t>
      </w:r>
    </w:p>
    <w:p w14:paraId="51740F2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эффективной защиты граждан старшего поколения, инвалидов, а также семей и детей, не обладающих возможностями самостоятельного решения социальных проблем; повышение эффективности социального обслуживания.</w:t>
      </w:r>
    </w:p>
    <w:p w14:paraId="6C77583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осуществляет социальную поддержку населения путем взаимодействия с муниципальным образованием «Курский район».  Проводятся мероприятия посвященные дню Победы, «День матери», «День семьи», «День пожилого человека» и т.д.  Выявляются пожилые люди, проживающие одни, оказывается всесторонняя помощь в постановке таких людей на учет и оказание им помощи.</w:t>
      </w:r>
    </w:p>
    <w:p w14:paraId="397FFD2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Целями социального обеспечения в муниципальн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ом образовании на период до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г.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поселения; профилактика безнадзорности и правонарушений несовершеннолетних.</w:t>
      </w:r>
    </w:p>
    <w:p w14:paraId="7E1FFD4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5C3B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</w:p>
    <w:p w14:paraId="0B726C2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B9C6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Система дошкольного образования в муниципальном образовании представлена наличием детского сада «Елочка», который стал функционировать с мая 2007 года.  Вместимость детского сада составляет 120 мест.  Организации, находящиеся в здании детского сада, освободили занимаемые помещения, в результате чего увеличилась площадь детского сада, что позволяет обеспечить услугами детского сада всех желающих.</w:t>
      </w:r>
    </w:p>
    <w:p w14:paraId="359C413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7F7383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Культура</w:t>
      </w:r>
    </w:p>
    <w:p w14:paraId="227F44D4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0438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культуры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состоят из муниципального учреждения культуры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библиотека». Работники МКУК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 библиотечной работы, применяя традиционные исконно русские празднества, ведут просветительскую, патриотическую и научно-исследовательскую работу. Ко всем знаменательным датам проводятся мероприятия с привлечением детей и взрослых</w:t>
      </w:r>
    </w:p>
    <w:p w14:paraId="5EAA27BE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37E3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МКУК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Ворошневская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 оснащена современной оргтехникой.</w:t>
      </w:r>
    </w:p>
    <w:p w14:paraId="26CEB85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Это учреждение создает у селян хорошее настроение, приобщая и вовлекая их в вечный и прекрасный мир культуры и искусства. </w:t>
      </w:r>
    </w:p>
    <w:p w14:paraId="638199D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в деятельности муниципального учреждения культуры является массово-просветительская работа. </w:t>
      </w:r>
    </w:p>
    <w:p w14:paraId="7DF7E9E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62FF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Бюджет</w:t>
      </w:r>
    </w:p>
    <w:p w14:paraId="75FB1522" w14:textId="3838B851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495A26" w:rsidRPr="003551DC">
        <w:rPr>
          <w:rFonts w:ascii="Times New Roman" w:eastAsia="Times New Roman" w:hAnsi="Times New Roman" w:cs="Times New Roman"/>
          <w:sz w:val="28"/>
          <w:szCs w:val="28"/>
        </w:rPr>
        <w:t>Ворошневскийсельсовет</w:t>
      </w:r>
      <w:proofErr w:type="spellEnd"/>
      <w:r w:rsidR="00495A26" w:rsidRPr="003551DC">
        <w:rPr>
          <w:rFonts w:ascii="Times New Roman" w:eastAsia="Times New Roman" w:hAnsi="Times New Roman" w:cs="Times New Roman"/>
          <w:sz w:val="28"/>
          <w:szCs w:val="28"/>
        </w:rPr>
        <w:t>» характеризуется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следующей структурой: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33"/>
        <w:gridCol w:w="1537"/>
        <w:gridCol w:w="1618"/>
        <w:gridCol w:w="1336"/>
        <w:gridCol w:w="1336"/>
        <w:gridCol w:w="1336"/>
      </w:tblGrid>
      <w:tr w:rsidR="003551DC" w:rsidRPr="003551DC" w14:paraId="6DA607B3" w14:textId="77777777" w:rsidTr="00464E85">
        <w:tc>
          <w:tcPr>
            <w:tcW w:w="675" w:type="dxa"/>
          </w:tcPr>
          <w:p w14:paraId="3C66A39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№</w:t>
            </w:r>
          </w:p>
          <w:p w14:paraId="489F144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п.п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</w:tcPr>
          <w:p w14:paraId="19DAA12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14:paraId="7364D3BE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за 2022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18" w:type="dxa"/>
          </w:tcPr>
          <w:p w14:paraId="7E1C0EE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Ожидаемое исполнение </w:t>
            </w:r>
            <w:r w:rsidR="00970EE9">
              <w:rPr>
                <w:rFonts w:ascii="Times New Roman" w:hAnsi="Times New Roman"/>
              </w:rPr>
              <w:t>за 2023</w:t>
            </w:r>
            <w:r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6" w:type="dxa"/>
          </w:tcPr>
          <w:p w14:paraId="1575209F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на 2024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6" w:type="dxa"/>
          </w:tcPr>
          <w:p w14:paraId="49711FBF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на 2025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6" w:type="dxa"/>
          </w:tcPr>
          <w:p w14:paraId="13DBADC5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на 2026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</w:tr>
      <w:tr w:rsidR="003551DC" w:rsidRPr="003551DC" w14:paraId="7B74853D" w14:textId="77777777" w:rsidTr="00464E85">
        <w:tc>
          <w:tcPr>
            <w:tcW w:w="675" w:type="dxa"/>
          </w:tcPr>
          <w:p w14:paraId="1582538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</w:tcPr>
          <w:p w14:paraId="43CAC199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Доходы- всего</w:t>
            </w:r>
          </w:p>
        </w:tc>
        <w:tc>
          <w:tcPr>
            <w:tcW w:w="1537" w:type="dxa"/>
          </w:tcPr>
          <w:p w14:paraId="5471F1D5" w14:textId="77777777" w:rsidR="003551DC" w:rsidRPr="00012A3D" w:rsidRDefault="00E131C2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11 276</w:t>
            </w:r>
            <w:r>
              <w:rPr>
                <w:rFonts w:ascii="Times New Roman" w:hAnsi="Times New Roman"/>
              </w:rPr>
              <w:t>,</w:t>
            </w:r>
            <w:r w:rsidR="00012A3D"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14:paraId="32575DC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921121">
              <w:rPr>
                <w:rFonts w:ascii="Times New Roman" w:hAnsi="Times New Roman"/>
              </w:rPr>
              <w:t>1 246,4</w:t>
            </w:r>
          </w:p>
        </w:tc>
        <w:tc>
          <w:tcPr>
            <w:tcW w:w="1336" w:type="dxa"/>
          </w:tcPr>
          <w:p w14:paraId="5CB4AC19" w14:textId="77777777" w:rsidR="003551DC" w:rsidRPr="003551DC" w:rsidRDefault="00FF1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11 123,7</w:t>
            </w:r>
          </w:p>
        </w:tc>
        <w:tc>
          <w:tcPr>
            <w:tcW w:w="1336" w:type="dxa"/>
          </w:tcPr>
          <w:p w14:paraId="1A3B2602" w14:textId="77777777" w:rsidR="003551DC" w:rsidRPr="003551DC" w:rsidRDefault="001D0B30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9 216,4</w:t>
            </w:r>
          </w:p>
        </w:tc>
        <w:tc>
          <w:tcPr>
            <w:tcW w:w="1336" w:type="dxa"/>
          </w:tcPr>
          <w:p w14:paraId="6A2DD5EB" w14:textId="77777777" w:rsidR="003551DC" w:rsidRPr="003551DC" w:rsidRDefault="001D0B30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9 265,1</w:t>
            </w:r>
          </w:p>
        </w:tc>
      </w:tr>
      <w:tr w:rsidR="003551DC" w:rsidRPr="003551DC" w14:paraId="3D962909" w14:textId="77777777" w:rsidTr="00464E85">
        <w:tc>
          <w:tcPr>
            <w:tcW w:w="675" w:type="dxa"/>
          </w:tcPr>
          <w:p w14:paraId="4028727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6ABB2780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7" w:type="dxa"/>
          </w:tcPr>
          <w:p w14:paraId="28E73A2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14:paraId="49AEF68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5833BB3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53A2B6C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2449C84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1DC" w:rsidRPr="003551DC" w14:paraId="2C35C78B" w14:textId="77777777" w:rsidTr="00464E85">
        <w:tc>
          <w:tcPr>
            <w:tcW w:w="675" w:type="dxa"/>
          </w:tcPr>
          <w:p w14:paraId="44B109C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1.1.</w:t>
            </w:r>
          </w:p>
        </w:tc>
        <w:tc>
          <w:tcPr>
            <w:tcW w:w="1733" w:type="dxa"/>
          </w:tcPr>
          <w:p w14:paraId="56D1B48B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37" w:type="dxa"/>
          </w:tcPr>
          <w:p w14:paraId="460825BE" w14:textId="77777777" w:rsidR="003551DC" w:rsidRPr="00E131C2" w:rsidRDefault="00E131C2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6 220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1618" w:type="dxa"/>
          </w:tcPr>
          <w:p w14:paraId="419CBD6B" w14:textId="77777777" w:rsidR="003551DC" w:rsidRPr="003551DC" w:rsidRDefault="00012A3D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6 601,2</w:t>
            </w:r>
          </w:p>
        </w:tc>
        <w:tc>
          <w:tcPr>
            <w:tcW w:w="1336" w:type="dxa"/>
          </w:tcPr>
          <w:p w14:paraId="351B9214" w14:textId="77777777" w:rsidR="003551DC" w:rsidRPr="003551DC" w:rsidRDefault="00FF1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6 423,6</w:t>
            </w:r>
          </w:p>
        </w:tc>
        <w:tc>
          <w:tcPr>
            <w:tcW w:w="1336" w:type="dxa"/>
          </w:tcPr>
          <w:p w14:paraId="7DBFEBC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5592,2</w:t>
            </w:r>
          </w:p>
        </w:tc>
        <w:tc>
          <w:tcPr>
            <w:tcW w:w="1336" w:type="dxa"/>
          </w:tcPr>
          <w:p w14:paraId="46C5C57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5669,6</w:t>
            </w:r>
          </w:p>
        </w:tc>
      </w:tr>
      <w:tr w:rsidR="003551DC" w:rsidRPr="003551DC" w14:paraId="2DF03238" w14:textId="77777777" w:rsidTr="00464E85">
        <w:tc>
          <w:tcPr>
            <w:tcW w:w="675" w:type="dxa"/>
          </w:tcPr>
          <w:p w14:paraId="2634DA6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1.2.</w:t>
            </w:r>
          </w:p>
        </w:tc>
        <w:tc>
          <w:tcPr>
            <w:tcW w:w="1733" w:type="dxa"/>
          </w:tcPr>
          <w:p w14:paraId="54AAFF53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1537" w:type="dxa"/>
          </w:tcPr>
          <w:p w14:paraId="3F11FA8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55,0</w:t>
            </w:r>
          </w:p>
        </w:tc>
        <w:tc>
          <w:tcPr>
            <w:tcW w:w="1618" w:type="dxa"/>
          </w:tcPr>
          <w:p w14:paraId="2FC5E68A" w14:textId="77777777" w:rsidR="003551DC" w:rsidRPr="003551DC" w:rsidRDefault="00572E0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336" w:type="dxa"/>
          </w:tcPr>
          <w:p w14:paraId="562A048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24FC014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72C941D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3551DC" w:rsidRPr="003551DC" w14:paraId="01FE8813" w14:textId="77777777" w:rsidTr="00464E85">
        <w:tc>
          <w:tcPr>
            <w:tcW w:w="675" w:type="dxa"/>
          </w:tcPr>
          <w:p w14:paraId="72C3691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1.3.</w:t>
            </w:r>
          </w:p>
        </w:tc>
        <w:tc>
          <w:tcPr>
            <w:tcW w:w="1733" w:type="dxa"/>
          </w:tcPr>
          <w:p w14:paraId="4DA32332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перечисления из бюджетов других уровней</w:t>
            </w:r>
          </w:p>
        </w:tc>
        <w:tc>
          <w:tcPr>
            <w:tcW w:w="1537" w:type="dxa"/>
          </w:tcPr>
          <w:p w14:paraId="068A039E" w14:textId="77777777" w:rsidR="003551DC" w:rsidRDefault="00E131C2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5 001,</w:t>
            </w:r>
            <w:r w:rsidR="00012A3D">
              <w:rPr>
                <w:rFonts w:ascii="Times New Roman" w:hAnsi="Times New Roman"/>
              </w:rPr>
              <w:t>1</w:t>
            </w:r>
          </w:p>
          <w:p w14:paraId="77B97EB1" w14:textId="77777777" w:rsidR="00012A3D" w:rsidRPr="003551DC" w:rsidRDefault="00012A3D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14:paraId="223E3248" w14:textId="77777777" w:rsidR="003551DC" w:rsidRPr="003551DC" w:rsidRDefault="00012A3D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1121">
              <w:rPr>
                <w:rFonts w:ascii="Times New Roman" w:hAnsi="Times New Roman"/>
              </w:rPr>
              <w:t> 582,7</w:t>
            </w:r>
          </w:p>
        </w:tc>
        <w:tc>
          <w:tcPr>
            <w:tcW w:w="1336" w:type="dxa"/>
          </w:tcPr>
          <w:p w14:paraId="471BAFE0" w14:textId="77777777" w:rsidR="003551DC" w:rsidRPr="003551DC" w:rsidRDefault="00FF17C4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4 700,1</w:t>
            </w:r>
          </w:p>
        </w:tc>
        <w:tc>
          <w:tcPr>
            <w:tcW w:w="1336" w:type="dxa"/>
          </w:tcPr>
          <w:p w14:paraId="0C36F54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2812,0</w:t>
            </w:r>
          </w:p>
        </w:tc>
        <w:tc>
          <w:tcPr>
            <w:tcW w:w="1336" w:type="dxa"/>
          </w:tcPr>
          <w:p w14:paraId="336D450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2619,9</w:t>
            </w:r>
          </w:p>
        </w:tc>
      </w:tr>
      <w:tr w:rsidR="003551DC" w:rsidRPr="003551DC" w14:paraId="6DEBA0F0" w14:textId="77777777" w:rsidTr="00464E85">
        <w:tc>
          <w:tcPr>
            <w:tcW w:w="675" w:type="dxa"/>
          </w:tcPr>
          <w:p w14:paraId="1CB6E28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2F1DDDB2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из них:</w:t>
            </w:r>
          </w:p>
        </w:tc>
        <w:tc>
          <w:tcPr>
            <w:tcW w:w="1537" w:type="dxa"/>
          </w:tcPr>
          <w:p w14:paraId="27CEAF10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14:paraId="3F1EB18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178D9B8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2E936953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683C573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1DC" w:rsidRPr="003551DC" w14:paraId="1FC523FF" w14:textId="77777777" w:rsidTr="00464E85">
        <w:tc>
          <w:tcPr>
            <w:tcW w:w="675" w:type="dxa"/>
          </w:tcPr>
          <w:p w14:paraId="038A18F8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63EC8648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Дотация на выравнивание бюджетной обеспеченности </w:t>
            </w:r>
          </w:p>
        </w:tc>
        <w:tc>
          <w:tcPr>
            <w:tcW w:w="1537" w:type="dxa"/>
          </w:tcPr>
          <w:p w14:paraId="03E86E1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 w:rsidR="00E131C2">
              <w:rPr>
                <w:rFonts w:ascii="Times New Roman" w:hAnsi="Times New Roman"/>
              </w:rPr>
              <w:t xml:space="preserve"> 877,</w:t>
            </w:r>
            <w:r w:rsidR="00012A3D">
              <w:rPr>
                <w:rFonts w:ascii="Times New Roman" w:hAnsi="Times New Roman"/>
              </w:rPr>
              <w:t>3</w:t>
            </w:r>
          </w:p>
        </w:tc>
        <w:tc>
          <w:tcPr>
            <w:tcW w:w="1618" w:type="dxa"/>
          </w:tcPr>
          <w:p w14:paraId="06D464D1" w14:textId="77777777" w:rsidR="003551DC" w:rsidRPr="003551DC" w:rsidRDefault="00572E0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2895,1</w:t>
            </w:r>
          </w:p>
        </w:tc>
        <w:tc>
          <w:tcPr>
            <w:tcW w:w="1336" w:type="dxa"/>
          </w:tcPr>
          <w:p w14:paraId="1D2C4E17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 w:rsidR="008E220A">
              <w:rPr>
                <w:rFonts w:ascii="Times New Roman" w:hAnsi="Times New Roman"/>
              </w:rPr>
              <w:t xml:space="preserve"> </w:t>
            </w:r>
            <w:r w:rsidRPr="003551DC">
              <w:rPr>
                <w:rFonts w:ascii="Times New Roman" w:hAnsi="Times New Roman"/>
              </w:rPr>
              <w:t>8</w:t>
            </w:r>
            <w:r w:rsidR="00FF17C4">
              <w:rPr>
                <w:rFonts w:ascii="Times New Roman" w:hAnsi="Times New Roman"/>
              </w:rPr>
              <w:t>05,3</w:t>
            </w:r>
          </w:p>
        </w:tc>
        <w:tc>
          <w:tcPr>
            <w:tcW w:w="1336" w:type="dxa"/>
          </w:tcPr>
          <w:p w14:paraId="47BC899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 w:rsidR="008E220A">
              <w:rPr>
                <w:rFonts w:ascii="Times New Roman" w:hAnsi="Times New Roman"/>
              </w:rPr>
              <w:t> 343,1</w:t>
            </w:r>
          </w:p>
        </w:tc>
        <w:tc>
          <w:tcPr>
            <w:tcW w:w="1336" w:type="dxa"/>
          </w:tcPr>
          <w:p w14:paraId="26F8544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 w:rsidR="008E220A">
              <w:rPr>
                <w:rFonts w:ascii="Times New Roman" w:hAnsi="Times New Roman"/>
              </w:rPr>
              <w:t> 273,3</w:t>
            </w:r>
          </w:p>
        </w:tc>
      </w:tr>
      <w:tr w:rsidR="003551DC" w:rsidRPr="003551DC" w14:paraId="2C298D9C" w14:textId="77777777" w:rsidTr="00464E85">
        <w:trPr>
          <w:trHeight w:val="199"/>
        </w:trPr>
        <w:tc>
          <w:tcPr>
            <w:tcW w:w="675" w:type="dxa"/>
          </w:tcPr>
          <w:p w14:paraId="6902B41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27C2E67D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37" w:type="dxa"/>
          </w:tcPr>
          <w:p w14:paraId="7B111BF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012A3D">
              <w:rPr>
                <w:rFonts w:ascii="Times New Roman" w:hAnsi="Times New Roman"/>
              </w:rPr>
              <w:t> 725,8</w:t>
            </w:r>
          </w:p>
        </w:tc>
        <w:tc>
          <w:tcPr>
            <w:tcW w:w="1618" w:type="dxa"/>
          </w:tcPr>
          <w:p w14:paraId="5A6B4C77" w14:textId="77777777" w:rsidR="003551DC" w:rsidRPr="003551DC" w:rsidRDefault="00572E0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1372,7</w:t>
            </w:r>
          </w:p>
        </w:tc>
        <w:tc>
          <w:tcPr>
            <w:tcW w:w="1336" w:type="dxa"/>
          </w:tcPr>
          <w:p w14:paraId="61615AC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CC55C6">
              <w:rPr>
                <w:rFonts w:ascii="Times New Roman" w:hAnsi="Times New Roman"/>
              </w:rPr>
              <w:t>463,7</w:t>
            </w:r>
          </w:p>
        </w:tc>
        <w:tc>
          <w:tcPr>
            <w:tcW w:w="1336" w:type="dxa"/>
          </w:tcPr>
          <w:p w14:paraId="6EE5680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71D5A50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3551DC" w:rsidRPr="003551DC" w14:paraId="261DAA4D" w14:textId="77777777" w:rsidTr="00464E85">
        <w:tc>
          <w:tcPr>
            <w:tcW w:w="675" w:type="dxa"/>
          </w:tcPr>
          <w:p w14:paraId="512A61D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61F7D8C8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37" w:type="dxa"/>
          </w:tcPr>
          <w:p w14:paraId="7C445788" w14:textId="77777777" w:rsidR="003551DC" w:rsidRPr="003551DC" w:rsidRDefault="00E131C2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618" w:type="dxa"/>
          </w:tcPr>
          <w:p w14:paraId="64DEE54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244,9</w:t>
            </w:r>
          </w:p>
        </w:tc>
        <w:tc>
          <w:tcPr>
            <w:tcW w:w="1336" w:type="dxa"/>
          </w:tcPr>
          <w:p w14:paraId="560FC690" w14:textId="77777777" w:rsidR="003551DC" w:rsidRPr="003551DC" w:rsidRDefault="00CC55C6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336" w:type="dxa"/>
          </w:tcPr>
          <w:p w14:paraId="36416B5D" w14:textId="77777777" w:rsidR="003551DC" w:rsidRPr="003551DC" w:rsidRDefault="008E220A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371,8</w:t>
            </w:r>
          </w:p>
        </w:tc>
        <w:tc>
          <w:tcPr>
            <w:tcW w:w="1336" w:type="dxa"/>
          </w:tcPr>
          <w:p w14:paraId="06C09B97" w14:textId="77777777" w:rsidR="003551DC" w:rsidRPr="003551DC" w:rsidRDefault="008E220A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406,9</w:t>
            </w:r>
          </w:p>
        </w:tc>
      </w:tr>
      <w:tr w:rsidR="003551DC" w:rsidRPr="003551DC" w14:paraId="55CAB014" w14:textId="77777777" w:rsidTr="00464E85">
        <w:tc>
          <w:tcPr>
            <w:tcW w:w="675" w:type="dxa"/>
          </w:tcPr>
          <w:p w14:paraId="5B1B1986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39AF0372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37" w:type="dxa"/>
          </w:tcPr>
          <w:p w14:paraId="0A23F71F" w14:textId="77777777" w:rsidR="003551DC" w:rsidRPr="003551DC" w:rsidRDefault="00572E0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618" w:type="dxa"/>
          </w:tcPr>
          <w:p w14:paraId="20CC1769" w14:textId="77777777" w:rsidR="003551DC" w:rsidRPr="003551DC" w:rsidRDefault="00572E0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36" w:type="dxa"/>
          </w:tcPr>
          <w:p w14:paraId="50AAE4FF" w14:textId="77777777" w:rsidR="003551DC" w:rsidRPr="003551DC" w:rsidRDefault="00CC55C6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336" w:type="dxa"/>
          </w:tcPr>
          <w:p w14:paraId="471FD9E9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2BF7A03B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3551DC" w:rsidRPr="003551DC" w14:paraId="15C588C1" w14:textId="77777777" w:rsidTr="00464E85">
        <w:tc>
          <w:tcPr>
            <w:tcW w:w="675" w:type="dxa"/>
          </w:tcPr>
          <w:p w14:paraId="5BD1D56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</w:tcPr>
          <w:p w14:paraId="1BF44D46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Расходы-всего</w:t>
            </w:r>
          </w:p>
        </w:tc>
        <w:tc>
          <w:tcPr>
            <w:tcW w:w="1537" w:type="dxa"/>
          </w:tcPr>
          <w:p w14:paraId="06453825" w14:textId="77777777" w:rsidR="003551DC" w:rsidRPr="003551DC" w:rsidRDefault="008E220A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10 904,</w:t>
            </w:r>
            <w:r w:rsidR="00012A3D">
              <w:rPr>
                <w:rFonts w:ascii="Times New Roman" w:hAnsi="Times New Roman"/>
              </w:rPr>
              <w:t>0</w:t>
            </w:r>
          </w:p>
        </w:tc>
        <w:tc>
          <w:tcPr>
            <w:tcW w:w="1618" w:type="dxa"/>
          </w:tcPr>
          <w:p w14:paraId="2887A26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</w:t>
            </w:r>
            <w:r w:rsidR="00F16358">
              <w:rPr>
                <w:rFonts w:ascii="Times New Roman" w:hAnsi="Times New Roman"/>
              </w:rPr>
              <w:t>051,1</w:t>
            </w:r>
          </w:p>
        </w:tc>
        <w:tc>
          <w:tcPr>
            <w:tcW w:w="1336" w:type="dxa"/>
          </w:tcPr>
          <w:p w14:paraId="766D5341" w14:textId="77777777" w:rsidR="003551DC" w:rsidRPr="003551DC" w:rsidRDefault="00CC55C6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11 123,7</w:t>
            </w:r>
          </w:p>
        </w:tc>
        <w:tc>
          <w:tcPr>
            <w:tcW w:w="1336" w:type="dxa"/>
          </w:tcPr>
          <w:p w14:paraId="5B1FD3A8" w14:textId="77777777" w:rsidR="003551DC" w:rsidRPr="003551DC" w:rsidRDefault="001D0B30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9 216,4</w:t>
            </w:r>
          </w:p>
        </w:tc>
        <w:tc>
          <w:tcPr>
            <w:tcW w:w="1336" w:type="dxa"/>
          </w:tcPr>
          <w:p w14:paraId="6F07B55C" w14:textId="77777777" w:rsidR="003551DC" w:rsidRPr="003551DC" w:rsidRDefault="001D0B30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9 265,1</w:t>
            </w:r>
          </w:p>
        </w:tc>
      </w:tr>
      <w:tr w:rsidR="003551DC" w:rsidRPr="003551DC" w14:paraId="12F09BB2" w14:textId="77777777" w:rsidTr="00464E85">
        <w:tc>
          <w:tcPr>
            <w:tcW w:w="675" w:type="dxa"/>
          </w:tcPr>
          <w:p w14:paraId="561C112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</w:tcPr>
          <w:p w14:paraId="0DCBECFA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551DC">
              <w:rPr>
                <w:rFonts w:ascii="Times New Roman" w:hAnsi="Times New Roman"/>
              </w:rPr>
              <w:t>Дефицит(</w:t>
            </w:r>
            <w:proofErr w:type="gramEnd"/>
            <w:r w:rsidRPr="003551DC">
              <w:rPr>
                <w:rFonts w:ascii="Times New Roman" w:hAnsi="Times New Roman"/>
              </w:rPr>
              <w:t>-), профицит (+)</w:t>
            </w:r>
          </w:p>
        </w:tc>
        <w:tc>
          <w:tcPr>
            <w:tcW w:w="1537" w:type="dxa"/>
          </w:tcPr>
          <w:p w14:paraId="634EEF6F" w14:textId="77777777" w:rsidR="003551DC" w:rsidRPr="003551DC" w:rsidRDefault="008E220A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372,4</w:t>
            </w:r>
          </w:p>
        </w:tc>
        <w:tc>
          <w:tcPr>
            <w:tcW w:w="1618" w:type="dxa"/>
            <w:shd w:val="clear" w:color="auto" w:fill="auto"/>
          </w:tcPr>
          <w:p w14:paraId="66447380" w14:textId="77777777" w:rsidR="003551DC" w:rsidRPr="003551DC" w:rsidRDefault="00F1635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195,3</w:t>
            </w:r>
          </w:p>
        </w:tc>
        <w:tc>
          <w:tcPr>
            <w:tcW w:w="1336" w:type="dxa"/>
          </w:tcPr>
          <w:p w14:paraId="6B0FF134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5DA553D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2A8D89E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</w:tbl>
    <w:p w14:paraId="3391AC4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B8EA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Основу доходной части местного бюджета составляют собственные доходы, которые ежегодно поступают и прогнозируются в размере от 5,6 млн. рублей до 7,0 млн. рублей и уд. вес их составляет от 52,5 % до 62,0 %.</w:t>
      </w:r>
    </w:p>
    <w:p w14:paraId="62ECEC4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варьируются от 2,5 млн. рублей до 5,6 млн.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рублей и уд. вес составляет в общей массе доходов от 18,3 % до 47,5 %.</w:t>
      </w:r>
    </w:p>
    <w:p w14:paraId="3631DFA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5EAEF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Доходная часть бюджета пополняется в основном за счет НДФЛ и земельного налога с организаций. Ежегодно планируется бюджет без дефицита.</w:t>
      </w:r>
    </w:p>
    <w:p w14:paraId="756A04C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i/>
          <w:sz w:val="28"/>
          <w:szCs w:val="28"/>
        </w:rPr>
        <w:t>Потребительский рынок товаров и услуг</w:t>
      </w:r>
    </w:p>
    <w:p w14:paraId="7F462D1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В  МО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сформирована рыночная инфраструктура отрасли,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населения. Созданы благоприятные условия для развития малого предпринимательства, о чем свидетельствует постоянно растущая сеть малых предприятий.</w:t>
      </w:r>
    </w:p>
    <w:p w14:paraId="423CD3A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Заметно изменился внешний вид предприятий розничной торговли и общественного питания, создаются комфортные условия и для покупателей, и для продавцов. </w:t>
      </w:r>
    </w:p>
    <w:p w14:paraId="329070B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Постоянно проводится работа по повышению культуры обслуживания населения.</w:t>
      </w:r>
    </w:p>
    <w:p w14:paraId="6A417F3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Целью развития потребительского рынка муниципального образования является повышение доступности товаров и услуг для широких слоев населения, удовлетворение покупательского спроса населения в качественных товарах и услугах, повышение уровня торгового обслуживания </w:t>
      </w:r>
    </w:p>
    <w:p w14:paraId="6DBA2D2E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населения муниципального образования, поддержка и развитие социально значимых видов услуг.</w:t>
      </w:r>
    </w:p>
    <w:p w14:paraId="1A64338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- повышение культуры и качества обслуживания, совершенствование механизмов защиты прав потребителей</w:t>
      </w:r>
    </w:p>
    <w:p w14:paraId="11187DA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- защита потребителей от недоброкачественных продуктов и услуг, создания условий для конкуренции.</w:t>
      </w:r>
    </w:p>
    <w:p w14:paraId="73996CC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-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предприятию, установленных Правительством Курской области.</w:t>
      </w:r>
    </w:p>
    <w:p w14:paraId="5FEFB4F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Потребительский рынок МО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- развивающийся сектор экономики, характеризуется как стабильный, сбалансированный, с высоким уровнем товарной насыщенности.</w:t>
      </w:r>
    </w:p>
    <w:p w14:paraId="09FF108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Все это позволило улучшить социальную ситуацию и создать рабочие места, обеспечить повышение качества обслуживания, снижение "теневого" оборота и рост налоговых платежей.</w:t>
      </w:r>
    </w:p>
    <w:p w14:paraId="1929AA84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Активно продвигают свою продукцию местные товаропроизводители, в том числе через сеть фирменных магазинов, цены и качество продукции которых привлекают покупателей.</w:t>
      </w:r>
    </w:p>
    <w:p w14:paraId="6E7F4884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Местные товаропроизводители в достаточной мере обеспечивают потребительский рынок города и муниципального образования рыбопродуктами, молочными продуктами, хлебобулочными и кулинарными изделиями собственного производства.</w:t>
      </w:r>
    </w:p>
    <w:p w14:paraId="240DE37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малого бизнеса также принимают активное участие в проводимых областных, региональных выставках-ярмарках. </w:t>
      </w:r>
    </w:p>
    <w:p w14:paraId="43DD363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57C81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Транспорт и связь</w:t>
      </w:r>
    </w:p>
    <w:p w14:paraId="6E360DE5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FEA6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Устойчивое развитие инфраструктуры транспорта и связи является необходимым условием социально-экономического развития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14:paraId="1F902D9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Основными целями развития сферы транспорта и связи являются:</w:t>
      </w:r>
    </w:p>
    <w:p w14:paraId="7931A7D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- повышение доступности, качества и безопасности услуг для населения и хозяйствующих субъектов;</w:t>
      </w:r>
    </w:p>
    <w:p w14:paraId="010190F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ежегодно ходатайствует перед комитетом по транспорту о предоставлении маршрутов для перевозки жителей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342433A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F0754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</w:p>
    <w:p w14:paraId="66290F8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650F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ежегодно проводятся мероприятия по улучшению облика мун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образования. На 2024 год - 2026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 планируется направить из бюджета муниципального образования значительные денежные средства на уборку территории, уличное освещение. Только на уличное освещение рас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 xml:space="preserve">ходы </w:t>
      </w:r>
      <w:proofErr w:type="gramStart"/>
      <w:r w:rsidR="00970EE9">
        <w:rPr>
          <w:rFonts w:ascii="Times New Roman" w:eastAsia="Times New Roman" w:hAnsi="Times New Roman" w:cs="Times New Roman"/>
          <w:sz w:val="28"/>
          <w:szCs w:val="28"/>
        </w:rPr>
        <w:t>бюджета  оцениваются</w:t>
      </w:r>
      <w:proofErr w:type="gramEnd"/>
      <w:r w:rsidR="00970EE9">
        <w:rPr>
          <w:rFonts w:ascii="Times New Roman" w:eastAsia="Times New Roman" w:hAnsi="Times New Roman" w:cs="Times New Roman"/>
          <w:sz w:val="28"/>
          <w:szCs w:val="28"/>
        </w:rPr>
        <w:t xml:space="preserve"> в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в 760,0 тыс. рублей.</w:t>
      </w:r>
    </w:p>
    <w:p w14:paraId="349DDFAA" w14:textId="77777777" w:rsidR="003551DC" w:rsidRPr="003551DC" w:rsidRDefault="00970EE9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Планируется на 2024 - 2026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 провести мероприятия по благоустройству кладбища в д. </w:t>
      </w:r>
      <w:proofErr w:type="spell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с участием средств федерального, областного и местного бюджета. В соответствии с проектом программы предусматривается бла</w:t>
      </w:r>
      <w:r>
        <w:rPr>
          <w:rFonts w:ascii="Times New Roman" w:eastAsia="Times New Roman" w:hAnsi="Times New Roman" w:cs="Times New Roman"/>
          <w:sz w:val="28"/>
          <w:szCs w:val="28"/>
        </w:rPr>
        <w:t>гоустроить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1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нную территорию ежегодно. В 2023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заве</w:t>
      </w:r>
      <w:r>
        <w:rPr>
          <w:rFonts w:ascii="Times New Roman" w:eastAsia="Times New Roman" w:hAnsi="Times New Roman" w:cs="Times New Roman"/>
          <w:sz w:val="28"/>
          <w:szCs w:val="28"/>
        </w:rPr>
        <w:t>ршены работы по благоустройству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территории «Кладбище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этап</w:t>
      </w:r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  <w:r w:rsidR="003551DC" w:rsidRPr="003551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9A49D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0533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62E9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Оценка действующих мер по улучшению</w:t>
      </w:r>
    </w:p>
    <w:p w14:paraId="0B46321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положения  в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14:paraId="1EFD8BE2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C0E8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Несмотря на то, что большинство предприятий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находятся в частной собственности, органы местного самоуправления отслеживают ситуацию на них и способствуют решению появляющихся у хозяйствующих субъектов проблем.</w:t>
      </w:r>
    </w:p>
    <w:p w14:paraId="1DF732E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Местные товаропроизводители в достаточной мере обеспечивают потребительский рынок других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регионов  и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рыбопродуктами, молокопродуктами, хлебобулочными и кулинарными изделиями собственного производства.</w:t>
      </w:r>
    </w:p>
    <w:p w14:paraId="2F69AA1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Предусмотрено обеспечение благоустройства и санитарного содержания территории сельсовета гражданами, предприятиями, учреждениями, организациями независимо от их организационно-правовой формы.</w:t>
      </w:r>
    </w:p>
    <w:p w14:paraId="03AF98E4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91675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Ежегодно в весенне-осенний период времени года осуществляются работы по озеленению. Регулярно проводятся мероприятия по содержанию и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уборке предприятиями и организациями жилых домов (подъездов, лестничных клеток, м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ест общего пользования). На 2022-2026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разработана  муниципальная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благоустройству дворовых и общественных территорий, которая предусматривает  ремонт проездов дворовых территорий, установку урн и скамеек в районе расположения многоквартирных домов. Также ведется работа по разработке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проекта  по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общественных территорий. Все это позволит улучшить облик муниципального образования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и  поднять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на новый уровень условия для проживания  не менее 1300 жителям д.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2F3FB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D79E7" w14:textId="77777777" w:rsid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2A528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ПРОГНОЗА</w:t>
      </w:r>
    </w:p>
    <w:p w14:paraId="2BAD0D6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8657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Прогноза  социально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-экономического развития муниципального образования 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70EE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970EE9">
        <w:rPr>
          <w:rFonts w:ascii="Times New Roman" w:eastAsia="Times New Roman" w:hAnsi="Times New Roman" w:cs="Times New Roman"/>
          <w:sz w:val="28"/>
          <w:szCs w:val="28"/>
        </w:rPr>
        <w:t xml:space="preserve"> сельсовет» до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 основывается на принципах согласованности всех участников экономического процесса: органов местного самоуправления, хозяйствующих субъектов, населения муниципального образования. Он призван обеспечить выполнение всех заложенных в Прогнозе мероприятий в рамках социальной, экономической, финансовой, инвестиционной политики.</w:t>
      </w:r>
    </w:p>
    <w:p w14:paraId="7689446B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 xml:space="preserve">иципального </w:t>
      </w:r>
      <w:proofErr w:type="gramStart"/>
      <w:r w:rsidR="00970EE9">
        <w:rPr>
          <w:rFonts w:ascii="Times New Roman" w:eastAsia="Times New Roman" w:hAnsi="Times New Roman" w:cs="Times New Roman"/>
          <w:sz w:val="28"/>
          <w:szCs w:val="28"/>
        </w:rPr>
        <w:t>образования  до</w:t>
      </w:r>
      <w:proofErr w:type="gramEnd"/>
      <w:r w:rsidR="00970EE9">
        <w:rPr>
          <w:rFonts w:ascii="Times New Roman" w:eastAsia="Times New Roman" w:hAnsi="Times New Roman" w:cs="Times New Roman"/>
          <w:sz w:val="28"/>
          <w:szCs w:val="28"/>
        </w:rPr>
        <w:t xml:space="preserve">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осуществляется на правовой базе, основанной на положениях действующего законодательства Российской Федерации, Курской области и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14:paraId="0B12B3F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Реализация Прогноза предусматривает использование всех имеющихся инструментов государственной политики: нормативно-правовое регулирование, реализация федеральных, областных и муниципальных целевых программ, осуществление капитальных вложений и государственная поддержка инвестиционной деятельности организаций всех форм собственности, заключение соглашений с хозяйствующими субъектами по улучшению делового и социального климата в муниципальном образовании, взаимодействие с областными органами исполнительной власти.</w:t>
      </w:r>
    </w:p>
    <w:p w14:paraId="678DA36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Прогноза социально-экономического развития МО 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70EE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970EE9">
        <w:rPr>
          <w:rFonts w:ascii="Times New Roman" w:eastAsia="Times New Roman" w:hAnsi="Times New Roman" w:cs="Times New Roman"/>
          <w:sz w:val="28"/>
          <w:szCs w:val="28"/>
        </w:rPr>
        <w:t xml:space="preserve"> сельсовет» до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 будет способствовать интенсивному развитию муниципального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образования,  как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в части развития промышленного потенциала, так и в повышении благосостояния населения, улучшения качества жизни и дальнейшего развития социальной сферы.</w:t>
      </w:r>
    </w:p>
    <w:p w14:paraId="3FC3710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Прогноза ожидается обеспечение работы предприятий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с ф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инансовым результатом к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прибыль составит 55,9 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>. и достижение средней заработной платы   работающих на уровне 35 200 рублей.</w:t>
      </w:r>
    </w:p>
    <w:p w14:paraId="47D2F62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На основе изложенных в </w:t>
      </w:r>
      <w:proofErr w:type="gramStart"/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прогнозе  направлений</w:t>
      </w:r>
      <w:proofErr w:type="gram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Администрация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разрабатывает конкретизирующие мероприятия, способствующие достижению главной цели и решению поставленных  задач.</w:t>
      </w:r>
    </w:p>
    <w:p w14:paraId="0338FD66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DE861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Отдел финансов Администрации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текущий контроль за целевым использованием финансовых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ресурсов, предусмотренных соответствующим хозяйствующим субъектам на выполнение работ и мероприятии за счет средств местного бюджета.</w:t>
      </w:r>
    </w:p>
    <w:p w14:paraId="79A89F2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</w:t>
      </w:r>
      <w:r w:rsidR="00970EE9">
        <w:rPr>
          <w:rFonts w:ascii="Times New Roman" w:eastAsia="Times New Roman" w:hAnsi="Times New Roman" w:cs="Times New Roman"/>
          <w:sz w:val="28"/>
          <w:szCs w:val="28"/>
        </w:rPr>
        <w:t>ального образования на 2024-2026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 представляет собой комплексную систему целевых ориентиров социально-экономического развития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планируемых Администрацией 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эффективных путей и средств достижения указанных ориентиров.</w:t>
      </w:r>
    </w:p>
    <w:p w14:paraId="54EEFB81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Основная цель Прогноза - достижение высокого уровня качества и стандартов жизни населения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основе создания динамично развивающейся, сбалансированной и конкурентоспособной муниципальной экономики, обеспечивающей занятость и высокий уровень доходов населения.</w:t>
      </w:r>
    </w:p>
    <w:p w14:paraId="6F33576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FAD1EEE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4F884489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основных характеристик бюджета муниципального образования</w:t>
      </w:r>
    </w:p>
    <w:p w14:paraId="39BA1ED3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51DC">
        <w:rPr>
          <w:rFonts w:ascii="Times New Roman" w:hAnsi="Times New Roman" w:cs="Times New Roman"/>
          <w:b/>
          <w:sz w:val="28"/>
          <w:szCs w:val="28"/>
        </w:rPr>
        <w:t>Ворошевский</w:t>
      </w:r>
      <w:proofErr w:type="spell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</w:t>
      </w:r>
      <w:r w:rsidR="00970EE9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</w:p>
    <w:p w14:paraId="343D6370" w14:textId="77777777" w:rsidR="003551DC" w:rsidRPr="003551DC" w:rsidRDefault="00970EE9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2025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2026</w:t>
      </w:r>
      <w:r w:rsidR="003551DC" w:rsidRPr="00355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21C90E9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01097" w14:textId="77777777" w:rsidR="003551DC" w:rsidRPr="003551DC" w:rsidRDefault="003551DC" w:rsidP="003551DC">
      <w:pPr>
        <w:tabs>
          <w:tab w:val="left" w:pos="8805"/>
        </w:tabs>
        <w:ind w:right="57"/>
        <w:rPr>
          <w:rFonts w:ascii="Times New Roman" w:hAnsi="Times New Roman" w:cs="Times New Roman"/>
        </w:rPr>
      </w:pPr>
      <w:r w:rsidRPr="003551DC">
        <w:rPr>
          <w:rFonts w:ascii="Times New Roman" w:hAnsi="Times New Roman" w:cs="Times New Roman"/>
        </w:rPr>
        <w:t>(</w:t>
      </w:r>
      <w:proofErr w:type="spellStart"/>
      <w:proofErr w:type="gramStart"/>
      <w:r w:rsidRPr="003551DC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3551DC">
        <w:rPr>
          <w:rFonts w:ascii="Times New Roman" w:hAnsi="Times New Roman" w:cs="Times New Roman"/>
        </w:rPr>
        <w:t>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33"/>
        <w:gridCol w:w="1537"/>
        <w:gridCol w:w="1618"/>
        <w:gridCol w:w="1336"/>
        <w:gridCol w:w="1336"/>
        <w:gridCol w:w="1336"/>
      </w:tblGrid>
      <w:tr w:rsidR="003551DC" w:rsidRPr="003551DC" w14:paraId="18480C87" w14:textId="77777777" w:rsidTr="00464E85">
        <w:tc>
          <w:tcPr>
            <w:tcW w:w="675" w:type="dxa"/>
          </w:tcPr>
          <w:p w14:paraId="70B93171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№</w:t>
            </w:r>
          </w:p>
          <w:p w14:paraId="0BAAABEC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51DC">
              <w:rPr>
                <w:rFonts w:ascii="Times New Roman" w:hAnsi="Times New Roman"/>
              </w:rPr>
              <w:t>п.п</w:t>
            </w:r>
            <w:proofErr w:type="spellEnd"/>
            <w:r w:rsidRPr="003551DC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</w:tcPr>
          <w:p w14:paraId="2D92378E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14:paraId="5D6A0C9D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за 2022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18" w:type="dxa"/>
          </w:tcPr>
          <w:p w14:paraId="4872CE8F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Ожидаемое исполнение за 2023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6" w:type="dxa"/>
          </w:tcPr>
          <w:p w14:paraId="776B1086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на 2024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6" w:type="dxa"/>
          </w:tcPr>
          <w:p w14:paraId="6165D6F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</w:t>
            </w:r>
            <w:r w:rsidR="00970EE9">
              <w:rPr>
                <w:rFonts w:ascii="Times New Roman" w:hAnsi="Times New Roman"/>
              </w:rPr>
              <w:t>рогноз на 2025</w:t>
            </w:r>
            <w:r w:rsidRPr="003551D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36" w:type="dxa"/>
          </w:tcPr>
          <w:p w14:paraId="1AF3DBE8" w14:textId="77777777" w:rsidR="003551DC" w:rsidRPr="003551DC" w:rsidRDefault="00970EE9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на 2026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</w:tr>
      <w:tr w:rsidR="00921121" w:rsidRPr="003551DC" w14:paraId="246DD2DE" w14:textId="77777777" w:rsidTr="00464E85">
        <w:tc>
          <w:tcPr>
            <w:tcW w:w="675" w:type="dxa"/>
          </w:tcPr>
          <w:p w14:paraId="1F156831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</w:tcPr>
          <w:p w14:paraId="134AEEC7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Доходы- всего</w:t>
            </w:r>
          </w:p>
        </w:tc>
        <w:tc>
          <w:tcPr>
            <w:tcW w:w="1537" w:type="dxa"/>
          </w:tcPr>
          <w:p w14:paraId="3CB70D01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11 276,4</w:t>
            </w:r>
          </w:p>
        </w:tc>
        <w:tc>
          <w:tcPr>
            <w:tcW w:w="1618" w:type="dxa"/>
          </w:tcPr>
          <w:p w14:paraId="557AA87E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11 246,4</w:t>
            </w:r>
          </w:p>
        </w:tc>
        <w:tc>
          <w:tcPr>
            <w:tcW w:w="1336" w:type="dxa"/>
          </w:tcPr>
          <w:p w14:paraId="5D9ECE67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11 123,7</w:t>
            </w:r>
          </w:p>
        </w:tc>
        <w:tc>
          <w:tcPr>
            <w:tcW w:w="1336" w:type="dxa"/>
          </w:tcPr>
          <w:p w14:paraId="30611D16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9 216,4</w:t>
            </w:r>
          </w:p>
        </w:tc>
        <w:tc>
          <w:tcPr>
            <w:tcW w:w="1336" w:type="dxa"/>
          </w:tcPr>
          <w:p w14:paraId="18A59C67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9 265,1</w:t>
            </w:r>
          </w:p>
        </w:tc>
      </w:tr>
      <w:tr w:rsidR="00921121" w:rsidRPr="003551DC" w14:paraId="31896D79" w14:textId="77777777" w:rsidTr="00464E85">
        <w:tc>
          <w:tcPr>
            <w:tcW w:w="675" w:type="dxa"/>
          </w:tcPr>
          <w:p w14:paraId="243F5203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2C39FBE2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7" w:type="dxa"/>
          </w:tcPr>
          <w:p w14:paraId="4780C8D2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14:paraId="32A4F136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7CC6850C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66EB14CB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63899E43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</w:p>
        </w:tc>
      </w:tr>
      <w:tr w:rsidR="00921121" w:rsidRPr="003551DC" w14:paraId="1A1C2D63" w14:textId="77777777" w:rsidTr="00464E85">
        <w:tc>
          <w:tcPr>
            <w:tcW w:w="675" w:type="dxa"/>
          </w:tcPr>
          <w:p w14:paraId="00397B79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1.1.</w:t>
            </w:r>
          </w:p>
        </w:tc>
        <w:tc>
          <w:tcPr>
            <w:tcW w:w="1733" w:type="dxa"/>
          </w:tcPr>
          <w:p w14:paraId="3842937F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37" w:type="dxa"/>
          </w:tcPr>
          <w:p w14:paraId="6D212E00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6 220,3</w:t>
            </w:r>
          </w:p>
        </w:tc>
        <w:tc>
          <w:tcPr>
            <w:tcW w:w="1618" w:type="dxa"/>
          </w:tcPr>
          <w:p w14:paraId="2CEEAD70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6 601,2</w:t>
            </w:r>
          </w:p>
        </w:tc>
        <w:tc>
          <w:tcPr>
            <w:tcW w:w="1336" w:type="dxa"/>
          </w:tcPr>
          <w:p w14:paraId="5B8069D8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6 423,6</w:t>
            </w:r>
          </w:p>
        </w:tc>
        <w:tc>
          <w:tcPr>
            <w:tcW w:w="1336" w:type="dxa"/>
          </w:tcPr>
          <w:p w14:paraId="68695A3C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5592,2</w:t>
            </w:r>
          </w:p>
        </w:tc>
        <w:tc>
          <w:tcPr>
            <w:tcW w:w="1336" w:type="dxa"/>
          </w:tcPr>
          <w:p w14:paraId="2CB796AD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5669,6</w:t>
            </w:r>
          </w:p>
        </w:tc>
      </w:tr>
      <w:tr w:rsidR="00921121" w:rsidRPr="003551DC" w14:paraId="52BC235B" w14:textId="77777777" w:rsidTr="00464E85">
        <w:tc>
          <w:tcPr>
            <w:tcW w:w="675" w:type="dxa"/>
          </w:tcPr>
          <w:p w14:paraId="4605EDD4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1.2.</w:t>
            </w:r>
          </w:p>
        </w:tc>
        <w:tc>
          <w:tcPr>
            <w:tcW w:w="1733" w:type="dxa"/>
          </w:tcPr>
          <w:p w14:paraId="6C81C710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1537" w:type="dxa"/>
          </w:tcPr>
          <w:p w14:paraId="49BEA3FA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55,0</w:t>
            </w:r>
          </w:p>
        </w:tc>
        <w:tc>
          <w:tcPr>
            <w:tcW w:w="1618" w:type="dxa"/>
          </w:tcPr>
          <w:p w14:paraId="31A58EB4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336" w:type="dxa"/>
          </w:tcPr>
          <w:p w14:paraId="376063E9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07E5B74B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12B55CF7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921121" w:rsidRPr="003551DC" w14:paraId="1084BC8F" w14:textId="77777777" w:rsidTr="00464E85">
        <w:tc>
          <w:tcPr>
            <w:tcW w:w="675" w:type="dxa"/>
          </w:tcPr>
          <w:p w14:paraId="16A539AC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1.3.</w:t>
            </w:r>
          </w:p>
        </w:tc>
        <w:tc>
          <w:tcPr>
            <w:tcW w:w="1733" w:type="dxa"/>
          </w:tcPr>
          <w:p w14:paraId="5BA22644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перечисления из бюджетов других уровней</w:t>
            </w:r>
          </w:p>
        </w:tc>
        <w:tc>
          <w:tcPr>
            <w:tcW w:w="1537" w:type="dxa"/>
          </w:tcPr>
          <w:p w14:paraId="76A2F40A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5 001,1</w:t>
            </w:r>
          </w:p>
        </w:tc>
        <w:tc>
          <w:tcPr>
            <w:tcW w:w="1618" w:type="dxa"/>
          </w:tcPr>
          <w:p w14:paraId="64790EB4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4 582,7</w:t>
            </w:r>
          </w:p>
        </w:tc>
        <w:tc>
          <w:tcPr>
            <w:tcW w:w="1336" w:type="dxa"/>
          </w:tcPr>
          <w:p w14:paraId="1335FEF6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4 700,1</w:t>
            </w:r>
          </w:p>
        </w:tc>
        <w:tc>
          <w:tcPr>
            <w:tcW w:w="1336" w:type="dxa"/>
          </w:tcPr>
          <w:p w14:paraId="1982E89B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2812,0</w:t>
            </w:r>
          </w:p>
        </w:tc>
        <w:tc>
          <w:tcPr>
            <w:tcW w:w="1336" w:type="dxa"/>
          </w:tcPr>
          <w:p w14:paraId="4E222F7D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2619,9</w:t>
            </w:r>
          </w:p>
        </w:tc>
      </w:tr>
      <w:tr w:rsidR="00921121" w:rsidRPr="003551DC" w14:paraId="4E9E784A" w14:textId="77777777" w:rsidTr="00464E85">
        <w:tc>
          <w:tcPr>
            <w:tcW w:w="675" w:type="dxa"/>
          </w:tcPr>
          <w:p w14:paraId="4F426DE0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427DFF7E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из них:</w:t>
            </w:r>
          </w:p>
        </w:tc>
        <w:tc>
          <w:tcPr>
            <w:tcW w:w="1537" w:type="dxa"/>
          </w:tcPr>
          <w:p w14:paraId="76BF6BCC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14:paraId="289767F3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537B8C0D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45B8A018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14:paraId="56E29C99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</w:p>
        </w:tc>
      </w:tr>
      <w:tr w:rsidR="00921121" w:rsidRPr="003551DC" w14:paraId="78A94C80" w14:textId="77777777" w:rsidTr="00464E85">
        <w:tc>
          <w:tcPr>
            <w:tcW w:w="675" w:type="dxa"/>
          </w:tcPr>
          <w:p w14:paraId="30799F80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44E8CB90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Дотация на выравнивание бюджетной обеспеченности </w:t>
            </w:r>
          </w:p>
        </w:tc>
        <w:tc>
          <w:tcPr>
            <w:tcW w:w="1537" w:type="dxa"/>
          </w:tcPr>
          <w:p w14:paraId="31D639E4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2 877,3</w:t>
            </w:r>
          </w:p>
        </w:tc>
        <w:tc>
          <w:tcPr>
            <w:tcW w:w="1618" w:type="dxa"/>
          </w:tcPr>
          <w:p w14:paraId="0277ACDC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2895,1</w:t>
            </w:r>
          </w:p>
        </w:tc>
        <w:tc>
          <w:tcPr>
            <w:tcW w:w="1336" w:type="dxa"/>
          </w:tcPr>
          <w:p w14:paraId="442F1CE8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3551D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05,3</w:t>
            </w:r>
          </w:p>
        </w:tc>
        <w:tc>
          <w:tcPr>
            <w:tcW w:w="1336" w:type="dxa"/>
          </w:tcPr>
          <w:p w14:paraId="5E74D7D5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343,1</w:t>
            </w:r>
          </w:p>
        </w:tc>
        <w:tc>
          <w:tcPr>
            <w:tcW w:w="1336" w:type="dxa"/>
          </w:tcPr>
          <w:p w14:paraId="4388F845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273,3</w:t>
            </w:r>
          </w:p>
        </w:tc>
      </w:tr>
      <w:tr w:rsidR="00921121" w:rsidRPr="003551DC" w14:paraId="1E44D4CF" w14:textId="77777777" w:rsidTr="00464E85">
        <w:trPr>
          <w:trHeight w:val="199"/>
        </w:trPr>
        <w:tc>
          <w:tcPr>
            <w:tcW w:w="675" w:type="dxa"/>
          </w:tcPr>
          <w:p w14:paraId="11E8B7C0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27DDEDEF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37" w:type="dxa"/>
          </w:tcPr>
          <w:p w14:paraId="07FDB19C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725,8</w:t>
            </w:r>
          </w:p>
        </w:tc>
        <w:tc>
          <w:tcPr>
            <w:tcW w:w="1618" w:type="dxa"/>
          </w:tcPr>
          <w:p w14:paraId="2A936199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1372,7</w:t>
            </w:r>
          </w:p>
        </w:tc>
        <w:tc>
          <w:tcPr>
            <w:tcW w:w="1336" w:type="dxa"/>
          </w:tcPr>
          <w:p w14:paraId="7313FFB3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463,7</w:t>
            </w:r>
          </w:p>
        </w:tc>
        <w:tc>
          <w:tcPr>
            <w:tcW w:w="1336" w:type="dxa"/>
          </w:tcPr>
          <w:p w14:paraId="61455D0D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3D0FB2A2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921121" w:rsidRPr="003551DC" w14:paraId="41D9C473" w14:textId="77777777" w:rsidTr="00464E85">
        <w:tc>
          <w:tcPr>
            <w:tcW w:w="675" w:type="dxa"/>
          </w:tcPr>
          <w:p w14:paraId="51A4C883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39AD3616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37" w:type="dxa"/>
          </w:tcPr>
          <w:p w14:paraId="4500C46E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618" w:type="dxa"/>
          </w:tcPr>
          <w:p w14:paraId="497C9304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244,9</w:t>
            </w:r>
          </w:p>
        </w:tc>
        <w:tc>
          <w:tcPr>
            <w:tcW w:w="1336" w:type="dxa"/>
          </w:tcPr>
          <w:p w14:paraId="4B20DF3D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336" w:type="dxa"/>
          </w:tcPr>
          <w:p w14:paraId="4720F862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371,8</w:t>
            </w:r>
          </w:p>
        </w:tc>
        <w:tc>
          <w:tcPr>
            <w:tcW w:w="1336" w:type="dxa"/>
          </w:tcPr>
          <w:p w14:paraId="56E59D8B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406,9</w:t>
            </w:r>
          </w:p>
        </w:tc>
      </w:tr>
      <w:tr w:rsidR="00921121" w:rsidRPr="003551DC" w14:paraId="590EB821" w14:textId="77777777" w:rsidTr="00464E85">
        <w:tc>
          <w:tcPr>
            <w:tcW w:w="675" w:type="dxa"/>
          </w:tcPr>
          <w:p w14:paraId="5A523948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14:paraId="1F6C6044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37" w:type="dxa"/>
          </w:tcPr>
          <w:p w14:paraId="1BB5D3C4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618" w:type="dxa"/>
          </w:tcPr>
          <w:p w14:paraId="2989CF7C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36" w:type="dxa"/>
          </w:tcPr>
          <w:p w14:paraId="26E99440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336" w:type="dxa"/>
          </w:tcPr>
          <w:p w14:paraId="69E92AAC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3116F701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  <w:tr w:rsidR="00921121" w:rsidRPr="003551DC" w14:paraId="5875926A" w14:textId="77777777" w:rsidTr="00464E85">
        <w:tc>
          <w:tcPr>
            <w:tcW w:w="675" w:type="dxa"/>
          </w:tcPr>
          <w:p w14:paraId="24BAB0DE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</w:tcPr>
          <w:p w14:paraId="291FF730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Расходы-всего</w:t>
            </w:r>
          </w:p>
        </w:tc>
        <w:tc>
          <w:tcPr>
            <w:tcW w:w="1537" w:type="dxa"/>
          </w:tcPr>
          <w:p w14:paraId="4A5AAB4D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0 904,0</w:t>
            </w:r>
          </w:p>
        </w:tc>
        <w:tc>
          <w:tcPr>
            <w:tcW w:w="1618" w:type="dxa"/>
          </w:tcPr>
          <w:p w14:paraId="136A9206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16358">
              <w:rPr>
                <w:rFonts w:ascii="Times New Roman" w:hAnsi="Times New Roman"/>
              </w:rPr>
              <w:t>051,1</w:t>
            </w:r>
          </w:p>
        </w:tc>
        <w:tc>
          <w:tcPr>
            <w:tcW w:w="1336" w:type="dxa"/>
          </w:tcPr>
          <w:p w14:paraId="7A70BCFA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11 123,7</w:t>
            </w:r>
          </w:p>
        </w:tc>
        <w:tc>
          <w:tcPr>
            <w:tcW w:w="1336" w:type="dxa"/>
          </w:tcPr>
          <w:p w14:paraId="520EC9FD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9 216,4</w:t>
            </w:r>
          </w:p>
        </w:tc>
        <w:tc>
          <w:tcPr>
            <w:tcW w:w="1336" w:type="dxa"/>
          </w:tcPr>
          <w:p w14:paraId="1C67E2D4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9 265,1</w:t>
            </w:r>
          </w:p>
        </w:tc>
      </w:tr>
      <w:tr w:rsidR="00921121" w:rsidRPr="003551DC" w14:paraId="3E34FB05" w14:textId="77777777" w:rsidTr="00464E85">
        <w:tc>
          <w:tcPr>
            <w:tcW w:w="675" w:type="dxa"/>
          </w:tcPr>
          <w:p w14:paraId="317EDD93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</w:tcPr>
          <w:p w14:paraId="6B072DE9" w14:textId="77777777" w:rsidR="00921121" w:rsidRPr="003551DC" w:rsidRDefault="00921121" w:rsidP="003551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551DC">
              <w:rPr>
                <w:rFonts w:ascii="Times New Roman" w:hAnsi="Times New Roman"/>
              </w:rPr>
              <w:t>Дефицит(</w:t>
            </w:r>
            <w:proofErr w:type="gramEnd"/>
            <w:r w:rsidRPr="003551DC">
              <w:rPr>
                <w:rFonts w:ascii="Times New Roman" w:hAnsi="Times New Roman"/>
              </w:rPr>
              <w:t>-), профицит (+)</w:t>
            </w:r>
          </w:p>
        </w:tc>
        <w:tc>
          <w:tcPr>
            <w:tcW w:w="1537" w:type="dxa"/>
          </w:tcPr>
          <w:p w14:paraId="0D7937DD" w14:textId="77777777" w:rsidR="00921121" w:rsidRPr="003551DC" w:rsidRDefault="00921121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372,4</w:t>
            </w:r>
          </w:p>
        </w:tc>
        <w:tc>
          <w:tcPr>
            <w:tcW w:w="1618" w:type="dxa"/>
            <w:shd w:val="clear" w:color="auto" w:fill="auto"/>
          </w:tcPr>
          <w:p w14:paraId="7E60C244" w14:textId="77777777" w:rsidR="00921121" w:rsidRPr="003551DC" w:rsidRDefault="00F1635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195,3</w:t>
            </w:r>
          </w:p>
        </w:tc>
        <w:tc>
          <w:tcPr>
            <w:tcW w:w="1336" w:type="dxa"/>
          </w:tcPr>
          <w:p w14:paraId="6109B89E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4CFC6070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</w:tcPr>
          <w:p w14:paraId="090C76C4" w14:textId="77777777" w:rsidR="00921121" w:rsidRPr="003551DC" w:rsidRDefault="00921121" w:rsidP="00465568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0,0</w:t>
            </w:r>
          </w:p>
        </w:tc>
      </w:tr>
    </w:tbl>
    <w:p w14:paraId="118EC30A" w14:textId="77777777" w:rsidR="003551DC" w:rsidRPr="003551DC" w:rsidRDefault="003551DC" w:rsidP="003551DC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2CDD1067" w14:textId="77777777" w:rsidR="003551DC" w:rsidRPr="003551DC" w:rsidRDefault="003551DC" w:rsidP="003551DC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37CB1AFB" w14:textId="77777777" w:rsidR="003551DC" w:rsidRPr="003551DC" w:rsidRDefault="003551DC" w:rsidP="003551DC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05D6E7AE" w14:textId="77777777" w:rsidR="003551DC" w:rsidRPr="003551DC" w:rsidRDefault="003551DC" w:rsidP="003551DC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прогнозирования налоговых и неналоговых доходов местного бюджета на 202</w:t>
      </w:r>
      <w:r w:rsidR="00CC55C6">
        <w:rPr>
          <w:rFonts w:ascii="Times New Roman" w:hAnsi="Times New Roman" w:cs="Times New Roman"/>
          <w:b/>
          <w:sz w:val="28"/>
          <w:szCs w:val="28"/>
        </w:rPr>
        <w:t>4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C55C6">
        <w:rPr>
          <w:rFonts w:ascii="Times New Roman" w:hAnsi="Times New Roman" w:cs="Times New Roman"/>
          <w:b/>
          <w:sz w:val="28"/>
          <w:szCs w:val="28"/>
        </w:rPr>
        <w:t>5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C55C6">
        <w:rPr>
          <w:rFonts w:ascii="Times New Roman" w:hAnsi="Times New Roman" w:cs="Times New Roman"/>
          <w:b/>
          <w:sz w:val="28"/>
          <w:szCs w:val="28"/>
        </w:rPr>
        <w:t>6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20829F2E" w14:textId="77777777" w:rsidR="003551DC" w:rsidRPr="003551DC" w:rsidRDefault="003551DC" w:rsidP="003551DC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4E217E8D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Доходная база местного бюджета </w:t>
      </w:r>
      <w:proofErr w:type="spellStart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Курской области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области.</w:t>
      </w:r>
    </w:p>
    <w:p w14:paraId="7600D511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муниципального образования «</w:t>
      </w:r>
      <w:proofErr w:type="spellStart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МО «</w:t>
      </w:r>
      <w:proofErr w:type="spellStart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области. </w:t>
      </w:r>
    </w:p>
    <w:p w14:paraId="18FAD1F5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69556351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D006ED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35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3551D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1 01 02000 01 0000 110</w:t>
      </w:r>
      <w:r w:rsidRPr="0035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46A6662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Pr="003551DC">
          <w:rPr>
            <w:rFonts w:ascii="Times New Roman" w:eastAsia="Times New Roman" w:hAnsi="Times New Roman" w:cs="Times New Roman"/>
            <w:sz w:val="28"/>
            <w:szCs w:val="28"/>
          </w:rPr>
          <w:t>статьями 227</w:t>
        </w:r>
      </w:hyperlink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3551DC">
          <w:rPr>
            <w:rFonts w:ascii="Times New Roman" w:eastAsia="Times New Roman" w:hAnsi="Times New Roman" w:cs="Times New Roman"/>
            <w:sz w:val="28"/>
            <w:szCs w:val="28"/>
          </w:rPr>
          <w:t>227.1</w:t>
        </w:r>
      </w:hyperlink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 w:rsidRPr="003551DC">
          <w:rPr>
            <w:rFonts w:ascii="Times New Roman" w:eastAsia="Times New Roman" w:hAnsi="Times New Roman" w:cs="Times New Roman"/>
            <w:sz w:val="28"/>
            <w:szCs w:val="28"/>
          </w:rPr>
          <w:t>228</w:t>
        </w:r>
      </w:hyperlink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3551DC">
        <w:rPr>
          <w:rFonts w:ascii="Times New Roman" w:eastAsia="Times New Roman" w:hAnsi="Times New Roman" w:cs="Times New Roman"/>
          <w:snapToGrid w:val="0"/>
          <w:sz w:val="28"/>
          <w:szCs w:val="28"/>
        </w:rPr>
        <w:t>1 01 02010 01 0000 110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14:paraId="78AA8909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вариант – сумма налога определяется исходя из ожид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4158236B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даемое поступление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ий сумм налога за 6 месяцев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среднего удельного веса поступлений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соответствующие периоды 2020, 2021 и 2022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в фактических годовых поступлениях. </w:t>
      </w:r>
    </w:p>
    <w:p w14:paraId="6D53912A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вариант – сумма налога определяется исходя из фонда заработной платы, планируемого комитетом по экономике и 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Курской области на 2024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и ставки налога в размере 13 %.</w:t>
      </w:r>
    </w:p>
    <w:p w14:paraId="39F4FB88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Прогнозируемая сумма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поступления налога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14:paraId="0662733E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вариант - сумма налога на 2024-2025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заработной платы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14:paraId="09EBB50B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вар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иант - сумма налога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определяется исходя из фонда заработной платы, планируемого комитетом по экономике и разви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тию Курской области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и ставки налога в размере 13 %.</w:t>
      </w:r>
    </w:p>
    <w:p w14:paraId="328D1E3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CD1F29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3551DC">
          <w:rPr>
            <w:rFonts w:ascii="Times New Roman" w:eastAsia="Times New Roman" w:hAnsi="Times New Roman" w:cs="Times New Roman"/>
            <w:sz w:val="28"/>
            <w:szCs w:val="28"/>
          </w:rPr>
          <w:t>статьей 227</w:t>
        </w:r>
      </w:hyperlink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(код </w:t>
      </w:r>
      <w:r w:rsidRPr="003551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1 01 02020 01 0000 110</w:t>
      </w:r>
      <w:r w:rsidRPr="003551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),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рассчитывается исходя из ожидаемого поступления налога в 2021 году, скорректированного на ежегодные темпы роста (снижени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я) фонда заработной платы в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годах. </w:t>
      </w:r>
    </w:p>
    <w:p w14:paraId="5A315969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51DC">
        <w:rPr>
          <w:rFonts w:ascii="Times New Roman" w:eastAsia="Calibri" w:hAnsi="Times New Roman" w:cs="Times New Roman"/>
          <w:bCs/>
          <w:sz w:val="28"/>
          <w:szCs w:val="28"/>
        </w:rPr>
        <w:t>Ожи</w:t>
      </w:r>
      <w:r w:rsidR="00970EE9">
        <w:rPr>
          <w:rFonts w:ascii="Times New Roman" w:eastAsia="Calibri" w:hAnsi="Times New Roman" w:cs="Times New Roman"/>
          <w:bCs/>
          <w:sz w:val="28"/>
          <w:szCs w:val="28"/>
        </w:rPr>
        <w:t>даемое поступление налога в 2023</w:t>
      </w:r>
      <w:r w:rsidRPr="003551DC">
        <w:rPr>
          <w:rFonts w:ascii="Times New Roman" w:eastAsia="Calibri" w:hAnsi="Times New Roman" w:cs="Times New Roman"/>
          <w:bCs/>
          <w:sz w:val="28"/>
          <w:szCs w:val="28"/>
        </w:rPr>
        <w:t xml:space="preserve"> году рассчитывается исходя из среднего фактическог</w:t>
      </w:r>
      <w:r w:rsidR="00970EE9">
        <w:rPr>
          <w:rFonts w:ascii="Times New Roman" w:eastAsia="Calibri" w:hAnsi="Times New Roman" w:cs="Times New Roman"/>
          <w:bCs/>
          <w:sz w:val="28"/>
          <w:szCs w:val="28"/>
        </w:rPr>
        <w:t>о поступления сумм налога в 2021 и 2022</w:t>
      </w:r>
      <w:r w:rsidRPr="003551DC">
        <w:rPr>
          <w:rFonts w:ascii="Times New Roman" w:eastAsia="Calibri" w:hAnsi="Times New Roman" w:cs="Times New Roman"/>
          <w:bCs/>
          <w:sz w:val="28"/>
          <w:szCs w:val="28"/>
        </w:rPr>
        <w:t xml:space="preserve"> годах.</w:t>
      </w:r>
    </w:p>
    <w:p w14:paraId="323FF22E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A8ACD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с доходов, полученных физическими лицами в соответствии со </w:t>
      </w:r>
      <w:hyperlink r:id="rId13" w:history="1">
        <w:r w:rsidRPr="003551DC">
          <w:rPr>
            <w:rFonts w:ascii="Times New Roman" w:eastAsia="Times New Roman" w:hAnsi="Times New Roman" w:cs="Times New Roman"/>
            <w:sz w:val="28"/>
            <w:szCs w:val="28"/>
          </w:rPr>
          <w:t>статьей 228</w:t>
        </w:r>
      </w:hyperlink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(код </w:t>
      </w:r>
      <w:r w:rsidRPr="003551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1 01 02030 01 0000 110</w:t>
      </w:r>
      <w:r w:rsidRPr="003551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в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 определяется на уровне ожид</w:t>
      </w:r>
      <w:r w:rsidR="00970EE9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14:paraId="12EBCE3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Ожидаемое поступление налога в </w:t>
      </w:r>
      <w:r w:rsidR="00970EE9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Pr="00355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</w:t>
      </w:r>
      <w:r w:rsidR="00970EE9">
        <w:rPr>
          <w:rFonts w:ascii="Times New Roman" w:eastAsia="Calibri" w:hAnsi="Times New Roman" w:cs="Times New Roman"/>
          <w:color w:val="000000"/>
          <w:sz w:val="28"/>
          <w:szCs w:val="28"/>
        </w:rPr>
        <w:t>еского поступления налога в 2022</w:t>
      </w:r>
      <w:r w:rsidRPr="00355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14:paraId="7B53C5FC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DF4DDB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(код 1 01 02040 01 0000 110),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рассчитывается исходя из ожид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скорректированного на сводные индексы потребительских цен (все товары и платные услуги), прогнозируемые в 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 по Курской области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14:paraId="2CBAA765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1DC">
        <w:rPr>
          <w:rFonts w:ascii="Times New Roman" w:eastAsia="Calibri" w:hAnsi="Times New Roman" w:cs="Times New Roman"/>
          <w:sz w:val="28"/>
          <w:szCs w:val="28"/>
        </w:rPr>
        <w:t>Ожи</w:t>
      </w:r>
      <w:r w:rsidR="006C6282">
        <w:rPr>
          <w:rFonts w:ascii="Times New Roman" w:eastAsia="Calibri" w:hAnsi="Times New Roman" w:cs="Times New Roman"/>
          <w:sz w:val="28"/>
          <w:szCs w:val="28"/>
        </w:rPr>
        <w:t>даемое поступление налога в 2023</w:t>
      </w:r>
      <w:r w:rsidRPr="003551DC">
        <w:rPr>
          <w:rFonts w:ascii="Times New Roman" w:eastAsia="Calibri" w:hAnsi="Times New Roman" w:cs="Times New Roman"/>
          <w:sz w:val="28"/>
          <w:szCs w:val="28"/>
        </w:rPr>
        <w:t xml:space="preserve"> году рассчитывается исходя из фактических</w:t>
      </w:r>
      <w:r w:rsidR="006C6282">
        <w:rPr>
          <w:rFonts w:ascii="Times New Roman" w:eastAsia="Calibri" w:hAnsi="Times New Roman" w:cs="Times New Roman"/>
          <w:sz w:val="28"/>
          <w:szCs w:val="28"/>
        </w:rPr>
        <w:t xml:space="preserve"> поступлений сумм налога за 2022</w:t>
      </w:r>
      <w:r w:rsidRPr="003551DC">
        <w:rPr>
          <w:rFonts w:ascii="Times New Roman" w:eastAsia="Calibri" w:hAnsi="Times New Roman" w:cs="Times New Roman"/>
          <w:sz w:val="28"/>
          <w:szCs w:val="28"/>
        </w:rPr>
        <w:t xml:space="preserve"> год, скорректированных на сводный индекс потребительских цен (все товары и платные услуги), прогнозируемый в </w:t>
      </w:r>
      <w:r w:rsidR="006C6282">
        <w:rPr>
          <w:rFonts w:ascii="Times New Roman" w:eastAsia="Calibri" w:hAnsi="Times New Roman" w:cs="Times New Roman"/>
          <w:sz w:val="28"/>
          <w:szCs w:val="28"/>
        </w:rPr>
        <w:t>целом по Курской области на 2023</w:t>
      </w:r>
      <w:r w:rsidRPr="003551D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0FB4A98F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</w:t>
      </w:r>
      <w:r w:rsidRPr="003551DC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код 1 01 02080 01 0000 110), рассчитывается исходя из ожидаемого поступления налога в 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году, скорректированного на темпы роста (снижения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>) фонда заработной платы на 2024– 2026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20D97A97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Ожи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>даемое поступление налога в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 рассчитывается исходя из суммы фактического поступления налога за </w:t>
      </w:r>
      <w:r w:rsidRPr="003551D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 xml:space="preserve"> полугодие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 и фактического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налога за июнь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 умноженного на количество месяцев </w:t>
      </w:r>
      <w:r w:rsidRPr="003551D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 xml:space="preserve"> полугодия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240A9B4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B36BC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14:paraId="4A2F83B1" w14:textId="77777777" w:rsidR="003551DC" w:rsidRPr="003551DC" w:rsidRDefault="003551DC" w:rsidP="003551D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1BDBFC63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(код 1 05 03010 01 0000 110)</w:t>
      </w:r>
    </w:p>
    <w:p w14:paraId="616E28B2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6C6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рогноз поступлений налога в 2024</w:t>
      </w:r>
      <w:r w:rsidRPr="003551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6C6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3551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годах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рассчитывается исходя из ожид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скорректированного на 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ежегодные индексы-дефляторы цен сельскохозяйственной п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родукции, прогнозируемые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14:paraId="5A1C207C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даемое поступление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ий сумм налога за 6 месяцев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удельного веса поступлени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й за соответствующий период 2022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14:paraId="04171D80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05D372EC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1BEC7CC9" w14:textId="77777777" w:rsidR="003551DC" w:rsidRPr="003551DC" w:rsidRDefault="003551DC" w:rsidP="003551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14:paraId="5A7BF592" w14:textId="77777777" w:rsidR="003551DC" w:rsidRPr="003551DC" w:rsidRDefault="003551DC" w:rsidP="003551DC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88D7F9" w14:textId="77777777" w:rsidR="003551DC" w:rsidRPr="003551DC" w:rsidRDefault="003551DC" w:rsidP="003551DC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</w:t>
      </w:r>
      <w:r w:rsidRPr="003551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1 06 01000 00 0000 110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CD267E9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огноз поступлений налога на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рассчитывается исходя из ожид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14:paraId="2EE94A89" w14:textId="77777777" w:rsidR="003551DC" w:rsidRPr="003551DC" w:rsidRDefault="006C6282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поступление в 2023</w:t>
      </w:r>
      <w:r w:rsidR="003551DC"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определяется на уровне фактич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поступления налога в 2022</w:t>
      </w:r>
      <w:r w:rsidR="003551DC"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14:paraId="46DD2B08" w14:textId="77777777" w:rsidR="003551DC" w:rsidRPr="003551DC" w:rsidRDefault="003551DC" w:rsidP="003551D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8B3C4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Земельный </w:t>
      </w:r>
      <w:proofErr w:type="gramStart"/>
      <w:r w:rsidRPr="0035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код 1 06 06000 00 0000 110)</w:t>
      </w:r>
    </w:p>
    <w:p w14:paraId="07A52239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51DC">
        <w:rPr>
          <w:rFonts w:ascii="Times New Roman" w:eastAsia="Calibri" w:hAnsi="Times New Roman" w:cs="Times New Roman"/>
          <w:bCs/>
          <w:sz w:val="28"/>
          <w:szCs w:val="28"/>
        </w:rPr>
        <w:t>Прогноз посту</w:t>
      </w:r>
      <w:r w:rsidR="006C6282">
        <w:rPr>
          <w:rFonts w:ascii="Times New Roman" w:eastAsia="Calibri" w:hAnsi="Times New Roman" w:cs="Times New Roman"/>
          <w:bCs/>
          <w:sz w:val="28"/>
          <w:szCs w:val="28"/>
        </w:rPr>
        <w:t>плений земельного налога на 2024 - 2026</w:t>
      </w:r>
      <w:r w:rsidRPr="003551DC">
        <w:rPr>
          <w:rFonts w:ascii="Times New Roman" w:eastAsia="Calibri" w:hAnsi="Times New Roman" w:cs="Times New Roman"/>
          <w:bCs/>
          <w:sz w:val="28"/>
          <w:szCs w:val="28"/>
        </w:rPr>
        <w:t xml:space="preserve"> годы определяется на уровне ожидаемого поступления </w:t>
      </w:r>
      <w:r w:rsidR="006C6282">
        <w:rPr>
          <w:rFonts w:ascii="Times New Roman" w:eastAsia="Calibri" w:hAnsi="Times New Roman" w:cs="Times New Roman"/>
          <w:bCs/>
          <w:sz w:val="28"/>
          <w:szCs w:val="28"/>
        </w:rPr>
        <w:t>налога в 2023</w:t>
      </w:r>
      <w:r w:rsidRPr="003551DC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14:paraId="651EAB23" w14:textId="77777777" w:rsidR="003551DC" w:rsidRPr="003551DC" w:rsidRDefault="003551DC" w:rsidP="003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51DC">
        <w:rPr>
          <w:rFonts w:ascii="Times New Roman" w:eastAsia="Calibri" w:hAnsi="Times New Roman" w:cs="Times New Roman"/>
          <w:bCs/>
          <w:sz w:val="28"/>
          <w:szCs w:val="28"/>
        </w:rPr>
        <w:t>Ожи</w:t>
      </w:r>
      <w:r w:rsidR="006C6282">
        <w:rPr>
          <w:rFonts w:ascii="Times New Roman" w:eastAsia="Calibri" w:hAnsi="Times New Roman" w:cs="Times New Roman"/>
          <w:bCs/>
          <w:sz w:val="28"/>
          <w:szCs w:val="28"/>
        </w:rPr>
        <w:t>даемое поступление налога в 2023</w:t>
      </w:r>
      <w:r w:rsidRPr="003551DC">
        <w:rPr>
          <w:rFonts w:ascii="Times New Roman" w:eastAsia="Calibri" w:hAnsi="Times New Roman" w:cs="Times New Roman"/>
          <w:bCs/>
          <w:sz w:val="28"/>
          <w:szCs w:val="28"/>
        </w:rPr>
        <w:t xml:space="preserve"> году рассчитывается исходя из среднего значения фактически</w:t>
      </w:r>
      <w:r w:rsidR="006C6282">
        <w:rPr>
          <w:rFonts w:ascii="Times New Roman" w:eastAsia="Calibri" w:hAnsi="Times New Roman" w:cs="Times New Roman"/>
          <w:bCs/>
          <w:sz w:val="28"/>
          <w:szCs w:val="28"/>
        </w:rPr>
        <w:t>х поступлений сумм налога в 2021 и 2022</w:t>
      </w:r>
      <w:r w:rsidRPr="003551DC">
        <w:rPr>
          <w:rFonts w:ascii="Times New Roman" w:eastAsia="Calibri" w:hAnsi="Times New Roman" w:cs="Times New Roman"/>
          <w:bCs/>
          <w:sz w:val="28"/>
          <w:szCs w:val="28"/>
        </w:rPr>
        <w:t xml:space="preserve"> годах.</w:t>
      </w:r>
    </w:p>
    <w:p w14:paraId="64985406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C631D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Штрафы, санкции, возмещение ущерба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1 16 00000 00 0000 000)</w:t>
      </w:r>
    </w:p>
    <w:p w14:paraId="1BD32FD2" w14:textId="77777777" w:rsidR="003551DC" w:rsidRPr="003551DC" w:rsidRDefault="003551DC" w:rsidP="003551DC">
      <w:pPr>
        <w:shd w:val="clear" w:color="auto" w:fill="FFFFFF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платежей в местные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бюджеты в 2024-2026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 по кодам бюджетной классификации 1 16 01053 01 0000 140; 1 16 01063 01 0000 140;           1 16 01073 01 0000 140; </w:t>
      </w:r>
      <w:r w:rsidRPr="003551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01074 01 0000 140;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16 01083 01 0000 140;                   1 16 01084 01 0000 140; 1 16 01093 01 0000 140; 1 16 01103 01 0000 140;                   1 16 01113 01 0000 140; 1 16 01133 01 0000 140; 1 16 01143 01 0000 140;                   1 16 01153 01 0000 140; 1 16 01157 01 0000 140; 1 16 01173 01 0000 140;                   1 16 01183 01 0000 140; 1 16 01193 01 0000 140; 1 16 01194 01 0000 160;                   1 16 01203 01 0000 140; 1 16 02020 02 0000 140; 1 16 07010 00 0000 140;                   1 16 07090 00 0000 140; 1 16 10031 04 0000 140; 1 16 10032 04 0000 140;                   1 16 10031 05 0000 140; 1 16 10032 05 0000 140; </w:t>
      </w:r>
      <w:r w:rsidRPr="003551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10032 10 0000 140;                   1 16 10062 04 0000 140; 1 16 10100 05 0000 140; 1 16 10100 10 0000 140;                   1 16 11050 01 0000 140; 1 16 11064 01 0000 140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прогнозируется на уровне ожидаемого поступления д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>оходов в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году, которое рассчитывается на уровне удвоенного фактического поступ</w:t>
      </w:r>
      <w:r w:rsidR="006C6282">
        <w:rPr>
          <w:rFonts w:ascii="Times New Roman" w:eastAsia="Times New Roman" w:hAnsi="Times New Roman" w:cs="Times New Roman"/>
          <w:sz w:val="28"/>
          <w:szCs w:val="28"/>
        </w:rPr>
        <w:t>ления доходов в 1 полугодии 2023</w:t>
      </w:r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FDE4E6E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получении в расчетах отрицательного значения прогноз поступления штрафов принимается равным нулю.</w:t>
      </w:r>
    </w:p>
    <w:p w14:paraId="5E737BD8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62FBEB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2 02 00000 00 0000 000)</w:t>
      </w:r>
    </w:p>
    <w:p w14:paraId="63670FCE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63CD6" w14:textId="77777777" w:rsidR="003551DC" w:rsidRPr="003551DC" w:rsidRDefault="003551DC" w:rsidP="003551D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 и проекте бюджета му</w:t>
      </w:r>
      <w:r w:rsidR="006C6282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района на 2024 год и на плановый период 2025 и 2026</w:t>
      </w:r>
      <w:r w:rsidRPr="0035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на момент формирования бюджета поселения.</w:t>
      </w:r>
    </w:p>
    <w:p w14:paraId="4CE89FE7" w14:textId="77777777" w:rsidR="00890187" w:rsidRPr="00D4598B" w:rsidRDefault="00890187" w:rsidP="00921121">
      <w:pPr>
        <w:rPr>
          <w:b/>
          <w:sz w:val="28"/>
        </w:rPr>
      </w:pPr>
    </w:p>
    <w:p w14:paraId="134B49AC" w14:textId="77777777" w:rsidR="00CC55C6" w:rsidRPr="00CC55C6" w:rsidRDefault="00CC55C6" w:rsidP="00CC55C6">
      <w:pPr>
        <w:shd w:val="clear" w:color="auto" w:fill="FFFFFF"/>
        <w:ind w:right="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55C6">
        <w:rPr>
          <w:rFonts w:ascii="Times New Roman" w:hAnsi="Times New Roman" w:cs="Times New Roman"/>
          <w:b/>
          <w:bCs/>
          <w:caps/>
          <w:sz w:val="28"/>
          <w:szCs w:val="28"/>
        </w:rPr>
        <w:t>методика</w:t>
      </w:r>
    </w:p>
    <w:p w14:paraId="4A55FC6A" w14:textId="77777777" w:rsidR="00CC55C6" w:rsidRPr="00CC55C6" w:rsidRDefault="00CC55C6" w:rsidP="00CC55C6">
      <w:pPr>
        <w:shd w:val="clear" w:color="auto" w:fill="FFFFFF"/>
        <w:ind w:right="8"/>
        <w:jc w:val="center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планирования бюджетных ассигнований бюджета </w:t>
      </w:r>
      <w:proofErr w:type="spellStart"/>
      <w:r w:rsidRPr="00CC55C6">
        <w:rPr>
          <w:rFonts w:ascii="Times New Roman" w:hAnsi="Times New Roman" w:cs="Times New Roman"/>
          <w:b/>
          <w:bCs/>
          <w:spacing w:val="-9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сельсовета Курского района Курской области </w:t>
      </w:r>
      <w:r w:rsidRPr="00CC55C6">
        <w:rPr>
          <w:rFonts w:ascii="Times New Roman" w:hAnsi="Times New Roman" w:cs="Times New Roman"/>
          <w:b/>
          <w:bCs/>
          <w:sz w:val="28"/>
          <w:szCs w:val="28"/>
        </w:rPr>
        <w:t>на 2024 год и на плановый период 2025 и 2026 годов</w:t>
      </w:r>
    </w:p>
    <w:p w14:paraId="5FC1396F" w14:textId="77777777" w:rsidR="00CC55C6" w:rsidRPr="00CC55C6" w:rsidRDefault="00CC55C6" w:rsidP="00CC55C6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12C549BE" w14:textId="77777777" w:rsidR="00CC55C6" w:rsidRPr="00CC55C6" w:rsidRDefault="00CC55C6" w:rsidP="00CC55C6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В основу прогноза расходов бюджета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</w:t>
      </w:r>
      <w:r w:rsidRPr="00CC55C6">
        <w:rPr>
          <w:rFonts w:ascii="Times New Roman" w:hAnsi="Times New Roman" w:cs="Times New Roman"/>
          <w:color w:val="000000"/>
          <w:sz w:val="28"/>
          <w:szCs w:val="28"/>
        </w:rPr>
        <w:t>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CC55C6">
        <w:rPr>
          <w:rFonts w:ascii="Times New Roman" w:hAnsi="Times New Roman" w:cs="Times New Roman"/>
          <w:sz w:val="28"/>
          <w:szCs w:val="28"/>
        </w:rPr>
        <w:t>, Основные направления бюджетной и налоговой политики Курской области на 2024 год и на плановый период 2025 и 2026 годов, утвержденные распоряжением Администрации Курской области от 27 сентября 2023 года № 935-рп, а также проект федерального закона «О федеральном бюджете на 2024 год и на плановый период 2025 и 2026 годов».</w:t>
      </w:r>
    </w:p>
    <w:p w14:paraId="35AABF83" w14:textId="77777777" w:rsidR="00CC55C6" w:rsidRPr="00CC55C6" w:rsidRDefault="00CC55C6" w:rsidP="00CC55C6">
      <w:pPr>
        <w:pStyle w:val="a9"/>
        <w:ind w:firstLine="0"/>
        <w:jc w:val="center"/>
        <w:rPr>
          <w:b/>
        </w:rPr>
      </w:pPr>
    </w:p>
    <w:p w14:paraId="7281D4FC" w14:textId="77777777" w:rsidR="00CC55C6" w:rsidRPr="00CC55C6" w:rsidRDefault="00CC55C6" w:rsidP="00CC55C6">
      <w:pPr>
        <w:pStyle w:val="a9"/>
        <w:ind w:firstLine="0"/>
        <w:jc w:val="center"/>
        <w:rPr>
          <w:b/>
        </w:rPr>
      </w:pPr>
      <w:r w:rsidRPr="00CC55C6">
        <w:rPr>
          <w:b/>
          <w:lang w:val="en-US"/>
        </w:rPr>
        <w:t>I</w:t>
      </w:r>
      <w:r w:rsidRPr="00CC55C6">
        <w:rPr>
          <w:b/>
        </w:rPr>
        <w:t xml:space="preserve">. Общие подходы к планированию бюджетных ассигнований </w:t>
      </w:r>
    </w:p>
    <w:p w14:paraId="79D4C3ED" w14:textId="77777777" w:rsidR="00CC55C6" w:rsidRPr="00CC55C6" w:rsidRDefault="00CC55C6" w:rsidP="00CC55C6">
      <w:pPr>
        <w:pStyle w:val="a9"/>
        <w:ind w:firstLine="0"/>
        <w:jc w:val="center"/>
        <w:rPr>
          <w:b/>
        </w:rPr>
      </w:pPr>
      <w:r w:rsidRPr="00CC55C6">
        <w:rPr>
          <w:b/>
        </w:rPr>
        <w:t xml:space="preserve">бюджета </w:t>
      </w:r>
      <w:proofErr w:type="spellStart"/>
      <w:r w:rsidRPr="00CC55C6">
        <w:rPr>
          <w:b/>
        </w:rPr>
        <w:t>Ворошневского</w:t>
      </w:r>
      <w:proofErr w:type="spellEnd"/>
      <w:r w:rsidRPr="00CC55C6">
        <w:rPr>
          <w:b/>
        </w:rPr>
        <w:t xml:space="preserve"> сельсовета Курского района Курской области </w:t>
      </w:r>
    </w:p>
    <w:p w14:paraId="726D4904" w14:textId="77777777" w:rsidR="00CC55C6" w:rsidRPr="00CC55C6" w:rsidRDefault="00CC55C6" w:rsidP="00CC55C6">
      <w:pPr>
        <w:pStyle w:val="a9"/>
        <w:ind w:firstLine="0"/>
        <w:jc w:val="center"/>
        <w:rPr>
          <w:b/>
        </w:rPr>
      </w:pPr>
      <w:r w:rsidRPr="00CC55C6">
        <w:rPr>
          <w:b/>
        </w:rPr>
        <w:t>на 2024 год и на плановый период 2025 и 2026 годов</w:t>
      </w:r>
    </w:p>
    <w:p w14:paraId="65970A46" w14:textId="77777777" w:rsidR="00CC55C6" w:rsidRPr="00CC55C6" w:rsidRDefault="00CC55C6" w:rsidP="00CC55C6">
      <w:pPr>
        <w:pStyle w:val="a9"/>
        <w:ind w:firstLine="709"/>
      </w:pPr>
    </w:p>
    <w:p w14:paraId="6E7207F4" w14:textId="77777777" w:rsidR="00CC55C6" w:rsidRPr="00CC55C6" w:rsidRDefault="00CC55C6" w:rsidP="00CC55C6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Планирование объемов на 2024 год и на плановый период 2025           и 2026 годов осуществляется в рамках муниципальных программ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непрограммных мероприятий.</w:t>
      </w:r>
    </w:p>
    <w:p w14:paraId="27A80464" w14:textId="77777777" w:rsidR="00CC55C6" w:rsidRPr="00CC55C6" w:rsidRDefault="00CC55C6" w:rsidP="00921121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объема и структуры расходов бюджета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2024 год и на плановый период 2025 и 2026 годов осуществляется исходя из «базовых» объемов бюджетных ассигнований на 2022 и 2023 годы, утвержденных Законом Курской области от 14 декабря 2020 года № 113-ЗКО «Об областном бюджете на 2022 год и на плановый период 2023 и 2024 годов» (в редакции Закона Курской области от 16.08.2021 года № 60-ЗКО) с учетом их доведения до уровня 2022 года по расходам длящегося срока действия. В основу формирования расходов 2024 года положены бюджетные ассигнования 2023 года.</w:t>
      </w:r>
    </w:p>
    <w:p w14:paraId="73BD47C4" w14:textId="77777777" w:rsidR="00CC55C6" w:rsidRPr="00CC55C6" w:rsidRDefault="00CC55C6" w:rsidP="00CC55C6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2024 год и на плановый период 2025 и 2026 годов применены общие подходы к расчету бюджетных проектировок:</w:t>
      </w:r>
    </w:p>
    <w:p w14:paraId="3F77296F" w14:textId="77777777" w:rsidR="00CC55C6" w:rsidRPr="00CC55C6" w:rsidRDefault="00CC55C6" w:rsidP="00CC55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на оплату труда работников органов местного самоуправления МО «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финансируемых за счет средств местного бюджета, исходя из утвержденных структур, действующих на 1 августа 2022 года, и нормативных актов муниципального образования «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регулирующих оплату труда, а  также установленного для муниципального образования норматива формирования расходов на содержание органа местного самоуправления;</w:t>
      </w:r>
    </w:p>
    <w:p w14:paraId="597D4B48" w14:textId="77777777" w:rsidR="00CC55C6" w:rsidRPr="00CC55C6" w:rsidRDefault="00CC55C6" w:rsidP="00CC5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2) по начислениям на оплату труда в соответствии с установленными тарифами страховых взносов в государственные внебюджетные фонды             в размере 30,2%;</w:t>
      </w:r>
    </w:p>
    <w:p w14:paraId="36BDFFB2" w14:textId="77777777" w:rsidR="00CC55C6" w:rsidRPr="00CC55C6" w:rsidRDefault="00CC55C6" w:rsidP="00CC5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согласно статьям 85 и 174.2 БК РФ, учитывая положения порядка конкурсного распределения принимаемых расходных обязательств областного бюджета (постановление Администрации Курской области от 07.07.2011 № 301-па);</w:t>
      </w:r>
    </w:p>
    <w:p w14:paraId="320710C7" w14:textId="77777777" w:rsidR="00CC55C6" w:rsidRPr="00CC55C6" w:rsidRDefault="00CC55C6" w:rsidP="00CC5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4) расчет объема субвенций бюджету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производится в соответствии с законами Курской области;</w:t>
      </w:r>
    </w:p>
    <w:p w14:paraId="541B7636" w14:textId="77777777" w:rsidR="00CC55C6" w:rsidRPr="00CC55C6" w:rsidRDefault="00CC55C6" w:rsidP="00CC5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5)  расходы на обеспечение условий софинансирования                       из федерального бюджета определены исходя из предварительных объемов, доведенных федеральными органами исполнительной </w:t>
      </w:r>
      <w:proofErr w:type="gramStart"/>
      <w:r w:rsidRPr="00CC55C6">
        <w:rPr>
          <w:rFonts w:ascii="Times New Roman" w:hAnsi="Times New Roman" w:cs="Times New Roman"/>
          <w:sz w:val="28"/>
          <w:szCs w:val="28"/>
        </w:rPr>
        <w:t xml:space="preserve">власти,   </w:t>
      </w:r>
      <w:proofErr w:type="gramEnd"/>
      <w:r w:rsidRPr="00CC55C6">
        <w:rPr>
          <w:rFonts w:ascii="Times New Roman" w:hAnsi="Times New Roman" w:cs="Times New Roman"/>
          <w:sz w:val="28"/>
          <w:szCs w:val="28"/>
        </w:rPr>
        <w:t xml:space="preserve">     в том числе по заключенным предварительным (парафированным) соглашениям;</w:t>
      </w:r>
    </w:p>
    <w:p w14:paraId="3C92E03E" w14:textId="77777777" w:rsidR="00CC55C6" w:rsidRPr="00CC55C6" w:rsidRDefault="00CC55C6" w:rsidP="00CC5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7) расходы на социальные выплаты и меры социальной поддержки отдельным категориям граждан определены в соответствии с действующим </w:t>
      </w:r>
      <w:r w:rsidRPr="00CC55C6">
        <w:rPr>
          <w:rFonts w:ascii="Times New Roman" w:hAnsi="Times New Roman" w:cs="Times New Roman"/>
          <w:sz w:val="28"/>
          <w:szCs w:val="28"/>
        </w:rPr>
        <w:lastRenderedPageBreak/>
        <w:t>законодательством исходя из ожидаемой численности получателей, с учетом ее изменения, и размеров выплат;</w:t>
      </w:r>
    </w:p>
    <w:p w14:paraId="69B17034" w14:textId="77777777" w:rsidR="00CC55C6" w:rsidRPr="00CC55C6" w:rsidRDefault="00CC55C6" w:rsidP="009211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8) 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Федерального закона «О федеральном бюджете на 2023 год и на плановый период 2024              и 2025 годов» на момент формирования областного бюджета.</w:t>
      </w:r>
    </w:p>
    <w:p w14:paraId="572A783F" w14:textId="77777777" w:rsidR="00CC55C6" w:rsidRPr="00CC55C6" w:rsidRDefault="00CC55C6" w:rsidP="009211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В расчете бюджетных ассигнований учтены следующие факторы:</w:t>
      </w:r>
    </w:p>
    <w:p w14:paraId="1353DE4F" w14:textId="77777777" w:rsidR="00CC55C6" w:rsidRPr="00CC55C6" w:rsidRDefault="00CC55C6" w:rsidP="00CC5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а) ежегодная индексация с 1 октября в 2023 года, учитывая прогнозный уровень инфляции (индекс роста потребительских цен) размера денежного вознаграждения лиц, замещающих муниципальные должности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окладов месячного денежного содержания муниципальных служащих Администрации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на 1,04.</w:t>
      </w:r>
    </w:p>
    <w:p w14:paraId="138432E0" w14:textId="77777777" w:rsidR="00CC55C6" w:rsidRPr="00CC55C6" w:rsidRDefault="00CC55C6" w:rsidP="00890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A07B5D" w14:textId="77777777" w:rsidR="00CC55C6" w:rsidRPr="00CC55C6" w:rsidRDefault="00CC55C6" w:rsidP="00CC55C6">
      <w:pPr>
        <w:pStyle w:val="af1"/>
        <w:jc w:val="center"/>
        <w:rPr>
          <w:b/>
          <w:bCs/>
          <w:sz w:val="28"/>
          <w:szCs w:val="28"/>
        </w:rPr>
      </w:pPr>
      <w:bookmarkStart w:id="7" w:name="bookmark0"/>
      <w:r w:rsidRPr="00CC55C6">
        <w:rPr>
          <w:b/>
          <w:sz w:val="28"/>
          <w:szCs w:val="28"/>
          <w:lang w:val="en-US"/>
        </w:rPr>
        <w:t>II</w:t>
      </w:r>
      <w:r w:rsidRPr="00CC55C6">
        <w:rPr>
          <w:b/>
          <w:sz w:val="28"/>
          <w:szCs w:val="28"/>
        </w:rPr>
        <w:t xml:space="preserve">. </w:t>
      </w:r>
      <w:r w:rsidRPr="00CC55C6">
        <w:rPr>
          <w:b/>
          <w:bCs/>
          <w:sz w:val="28"/>
          <w:szCs w:val="28"/>
        </w:rPr>
        <w:t>Отдельные особенности планирования бюджетных ассигнований</w:t>
      </w:r>
      <w:bookmarkEnd w:id="7"/>
      <w:r w:rsidRPr="00CC55C6">
        <w:rPr>
          <w:b/>
          <w:bCs/>
          <w:sz w:val="28"/>
          <w:szCs w:val="28"/>
        </w:rPr>
        <w:t xml:space="preserve"> бюджета </w:t>
      </w:r>
      <w:proofErr w:type="spellStart"/>
      <w:r w:rsidRPr="00CC55C6">
        <w:rPr>
          <w:b/>
          <w:sz w:val="28"/>
          <w:szCs w:val="28"/>
        </w:rPr>
        <w:t>Ворошневского</w:t>
      </w:r>
      <w:proofErr w:type="spellEnd"/>
      <w:r w:rsidRPr="00CC55C6">
        <w:rPr>
          <w:b/>
          <w:sz w:val="28"/>
          <w:szCs w:val="28"/>
        </w:rPr>
        <w:t xml:space="preserve"> сельсовета Курского района Курской области</w:t>
      </w:r>
    </w:p>
    <w:p w14:paraId="14A97D46" w14:textId="77777777" w:rsidR="00CC55C6" w:rsidRPr="00CC55C6" w:rsidRDefault="00CC55C6" w:rsidP="00CC55C6">
      <w:pPr>
        <w:pStyle w:val="af1"/>
        <w:rPr>
          <w:b/>
          <w:bCs/>
          <w:sz w:val="28"/>
          <w:szCs w:val="28"/>
        </w:rPr>
      </w:pPr>
    </w:p>
    <w:p w14:paraId="45379BC7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55C6">
        <w:rPr>
          <w:rFonts w:ascii="Times New Roman" w:hAnsi="Times New Roman" w:cs="Times New Roman"/>
          <w:b/>
          <w:sz w:val="32"/>
          <w:szCs w:val="32"/>
        </w:rPr>
        <w:t>Раздел 0100 «Общегосударственные вопросы»</w:t>
      </w:r>
    </w:p>
    <w:p w14:paraId="016007B9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14:paraId="5C15034C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Планируются бюджетные ассигнования Администрации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14:paraId="2D2C5234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На содержание Главы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фонду оплаты труда с начислениями исходя из системы оплаты и стимулирования главы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и установленного размера денежного содержания.</w:t>
      </w:r>
    </w:p>
    <w:p w14:paraId="185A60CC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14:paraId="5E4025A9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Предусматриваются бюджетные ассигнования на предоставление межбюджетных трансфертов бюджету муниципального района «Курский район» Курской области из бюджета поселения на осуществление внешнего </w:t>
      </w:r>
      <w:r w:rsidRPr="00CC55C6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в соответствии с заключенными соглашениями.</w:t>
      </w:r>
    </w:p>
    <w:p w14:paraId="5DF19D08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14:paraId="1922378A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Планируются бюджетные ассигнования на содержание Администрации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14:paraId="50B977BB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по фонду оплаты труда с начислениями, которые определены исходя из Закона Курской области от 13.06.2007г. №60-ЗКО «О муниципальной службе в Курской области», утвержденной структуры и действующей системы оплаты труда в Администрации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с соблюдением нормативов формирования расходов на содержание органов местного самоуправления.</w:t>
      </w:r>
    </w:p>
    <w:p w14:paraId="76332F86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Планируются бюджетные ассигнования на предоставление межбюджетных трансфертов бюджету муниципального района «Курский район» Курской области из бюджета поселения на осуществление внутреннего муниципального финансового контроля в соответствии с заключенными соглашениями.</w:t>
      </w:r>
    </w:p>
    <w:p w14:paraId="24B32BC8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 xml:space="preserve">Подраздел 0113 «Другие общегосударственные вопросы»  </w:t>
      </w:r>
    </w:p>
    <w:p w14:paraId="08A35421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По данному подразделу планируются бюджетные ассигнования на:</w:t>
      </w:r>
    </w:p>
    <w:p w14:paraId="7CDF1980" w14:textId="77777777" w:rsidR="00CC55C6" w:rsidRPr="00CC55C6" w:rsidRDefault="00CC55C6" w:rsidP="00CC55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– уплату налога на имущество организаций;</w:t>
      </w:r>
    </w:p>
    <w:p w14:paraId="15E24774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- уплату иных платежей;</w:t>
      </w:r>
    </w:p>
    <w:p w14:paraId="24DBDBAC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- оплату стоимости обучения на курсах повышения квалификации;</w:t>
      </w:r>
    </w:p>
    <w:p w14:paraId="2187279C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- медицинские услуги (диспансеризация муниципальных служащих);</w:t>
      </w:r>
    </w:p>
    <w:p w14:paraId="59074225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- на опубликование решений Собрания депутатов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и иных документов в газете «Сельская новь» на реализацию мероприятий по распространению официальной информации;</w:t>
      </w:r>
    </w:p>
    <w:p w14:paraId="0681614F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- расходы на уплату членских взносов Ассоциации муниципальных образований Курской области.</w:t>
      </w:r>
    </w:p>
    <w:p w14:paraId="2C7EBB56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2) содержание МКУ «ОДА.МС»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14:paraId="14E5AF75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lastRenderedPageBreak/>
        <w:t>- фонд оплаты труда с начислениями, который определен исходя из утвержденной штатной численности и действующей системы оплаты труда;</w:t>
      </w:r>
    </w:p>
    <w:p w14:paraId="4A88CD7B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- материальные затраты по обеспечению деятельности Администрации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14:paraId="7D3FC770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услуги связи, Интернет, почтовые расходы;</w:t>
      </w:r>
    </w:p>
    <w:p w14:paraId="12D31923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расходы по содержанию имущества;</w:t>
      </w:r>
    </w:p>
    <w:p w14:paraId="47781A86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сопровождение и обновление нормативно-справочных систем;</w:t>
      </w:r>
    </w:p>
    <w:p w14:paraId="659E531B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расходы по ремонту и содержанию служебного автотранспорта;</w:t>
      </w:r>
    </w:p>
    <w:p w14:paraId="05E71724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приобретение основных средств, канцелярских и хозяйственных товаров;</w:t>
      </w:r>
    </w:p>
    <w:p w14:paraId="0D6F7BE0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уплата налогов (налог на имущество организаций и транспортного налога).</w:t>
      </w:r>
    </w:p>
    <w:p w14:paraId="08EFF1E8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Планируются бюджетные ассигнования на выполнение мероприятий муниципальной программы «Управление муниципальным имуществом и земельными ресурсами в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области»</w:t>
      </w:r>
    </w:p>
    <w:p w14:paraId="7820073A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- на осуществление мероприятий в области имущественных и земельных отношений.</w:t>
      </w:r>
    </w:p>
    <w:p w14:paraId="7FC233E1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3) на реализацию муниципальной программы «Профилактика правонарушений» в муниципальном образовании «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2022-2026 годы»</w:t>
      </w:r>
    </w:p>
    <w:p w14:paraId="584D29A9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gramStart"/>
      <w:r w:rsidRPr="00CC55C6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CC55C6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правопорядка на территории муниципального образования.</w:t>
      </w:r>
    </w:p>
    <w:p w14:paraId="23441A07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5C6">
        <w:rPr>
          <w:rFonts w:ascii="Times New Roman" w:hAnsi="Times New Roman" w:cs="Times New Roman"/>
          <w:b/>
          <w:sz w:val="28"/>
          <w:szCs w:val="28"/>
        </w:rPr>
        <w:t>Раздел 0200 «Национальна оборона»</w:t>
      </w:r>
    </w:p>
    <w:p w14:paraId="06A74C06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0203 «Мобилизационная и вневойсковая подготовка»</w:t>
      </w:r>
    </w:p>
    <w:p w14:paraId="5B1C2E9C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 в размере субвенции на эти цели, на оплату труда с начислениями.</w:t>
      </w:r>
    </w:p>
    <w:p w14:paraId="63350BDC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5C6">
        <w:rPr>
          <w:rFonts w:ascii="Times New Roman" w:hAnsi="Times New Roman" w:cs="Times New Roman"/>
          <w:b/>
          <w:sz w:val="28"/>
          <w:szCs w:val="28"/>
        </w:rPr>
        <w:lastRenderedPageBreak/>
        <w:t>Раздел 0300 «Национальная безопасность и правоохранительная деятельность»</w:t>
      </w:r>
    </w:p>
    <w:p w14:paraId="0514D410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0309,0310 «Защита населения и территории от чрезвычайных ситуаций природного и техногенного характера, пожарная безопасность».</w:t>
      </w:r>
    </w:p>
    <w:p w14:paraId="0B1814D3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Планируются бюджетные ассигнования на выполнение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области» на 2022-2026 годы на мероприятия по предупреждению и ликвидации последствий чрезвычайных ситуаций в границах поселения, по обеспечению безопасности людей на водных объектах, охране их жизни и здоровья, обеспечение первичных мер пожарной безопасности в границах населенных пунктов муниципального образования.</w:t>
      </w:r>
    </w:p>
    <w:p w14:paraId="35E3A02B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5C6">
        <w:rPr>
          <w:rFonts w:ascii="Times New Roman" w:hAnsi="Times New Roman" w:cs="Times New Roman"/>
          <w:b/>
          <w:sz w:val="28"/>
          <w:szCs w:val="28"/>
        </w:rPr>
        <w:t xml:space="preserve">Раздел 0500 «Жилищно-коммунальное хозяйство» </w:t>
      </w:r>
    </w:p>
    <w:p w14:paraId="78847054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0503 «Благоустройство»</w:t>
      </w:r>
    </w:p>
    <w:p w14:paraId="0BD63723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Планируются бюджетные ассигнования на выполнение мероприятий муниципальной программы «Благоустройство территории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на 2022-2026 годы на мероприятия по благоустройству, уличному освещению, а также проектирование,  создание, реконструкцию, капитальный ремонт, ремонт  и содержание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территории, установку указателей с наименованиями улиц и номерами домов за исключением расходов на осуществление дорожной деятельности, а также другие мероприятия по благоустройству в границах муниципальных образований, организацию ритуальных услуг и содержание мест захоронения, создание условий для массового отдыха жителей поселения и организацию обустройства мест массового отдыха населения. </w:t>
      </w:r>
    </w:p>
    <w:p w14:paraId="340DED7E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По данному подразделу учитываются расходы на реализацию муниципальных программ:</w:t>
      </w:r>
    </w:p>
    <w:p w14:paraId="155CC1F5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lastRenderedPageBreak/>
        <w:t xml:space="preserve">- «Энергосбережение и повышение энергетической эффективности в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области» на мероприятия в области энергосбережения;</w:t>
      </w:r>
    </w:p>
    <w:p w14:paraId="22899CE9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- «Комплексное развитие сельской территории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на мероприятия по обеспечению комплексного развития сельских территорий»;</w:t>
      </w:r>
    </w:p>
    <w:p w14:paraId="1455665F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>- «Формирование современной городской среды в муниципальном образовании «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софинансирование на мероприятия по благоустройству дворовых территорий МКД, благоустройству общественных территорий.</w:t>
      </w:r>
    </w:p>
    <w:p w14:paraId="2B45082E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5C6">
        <w:rPr>
          <w:rFonts w:ascii="Times New Roman" w:hAnsi="Times New Roman" w:cs="Times New Roman"/>
          <w:b/>
          <w:sz w:val="28"/>
          <w:szCs w:val="28"/>
        </w:rPr>
        <w:t>Раздел 0800 «Культура, кинематография»</w:t>
      </w:r>
    </w:p>
    <w:p w14:paraId="125792FF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0804 «Культура»</w:t>
      </w:r>
    </w:p>
    <w:p w14:paraId="44AF02A6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По данному подразделу планируются бюджетные ассигнования на реализацию мероприятий муниципальной программы «Развитие культуры в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области» по подпрограмме «Искусство» на обеспечение деятельности культурно-досугового дела (создание условий для организации досуга жителей муниципального образования).</w:t>
      </w:r>
    </w:p>
    <w:p w14:paraId="0905751F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5C6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14:paraId="316ADF6F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1001 «Пенсионное обеспечение»</w:t>
      </w:r>
    </w:p>
    <w:p w14:paraId="6C0A6F80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По данному подразделу планируются бюджетные ассигнования на доплаты к муниципальным пенсиям и пенсиям за выслугу лет лицам, замещавшим муниципальные должности муниципальной службы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 рамках муниципальной программы «Социальная поддержка граждан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на 2022-2026 годы, объем которых предусмотрен исходя из установленного размера пенсии и количества получателей.</w:t>
      </w:r>
    </w:p>
    <w:p w14:paraId="67647AF5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5C6">
        <w:rPr>
          <w:rFonts w:ascii="Times New Roman" w:hAnsi="Times New Roman" w:cs="Times New Roman"/>
          <w:b/>
          <w:sz w:val="28"/>
          <w:szCs w:val="28"/>
        </w:rPr>
        <w:t>Раздел 1100 «Физическая культура и спорт»</w:t>
      </w:r>
    </w:p>
    <w:p w14:paraId="14CDF3C8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5C6">
        <w:rPr>
          <w:rFonts w:ascii="Times New Roman" w:hAnsi="Times New Roman" w:cs="Times New Roman"/>
          <w:b/>
          <w:i/>
          <w:sz w:val="28"/>
          <w:szCs w:val="28"/>
        </w:rPr>
        <w:t>Подраздел 1102 «Массовый спорт»</w:t>
      </w:r>
    </w:p>
    <w:p w14:paraId="3C0DECEA" w14:textId="77777777" w:rsidR="00CC55C6" w:rsidRPr="00CC55C6" w:rsidRDefault="00CC55C6" w:rsidP="00CC55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По данному подразделу планируются бюджетные ассигнования на реализацию мероприятий муниципальной программы «Повышение эффективности работы с молодежью, организация отдыха и </w:t>
      </w:r>
      <w:r w:rsidRPr="00CC55C6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оздоровления детей, молодежи, развитие физической культуры и спорта в </w:t>
      </w:r>
      <w:proofErr w:type="spellStart"/>
      <w:r w:rsidRPr="00CC55C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Pr="00CC55C6"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области» на 2022-2026 годы:</w:t>
      </w:r>
    </w:p>
    <w:p w14:paraId="7D469BC1" w14:textId="77777777" w:rsidR="00890187" w:rsidRDefault="00CC55C6" w:rsidP="0089018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55C6"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повышение мотивации жителей муниципального образования к регулярным занятиям физической культурой и спортом, ведению здорового образа жизни,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 </w:t>
      </w:r>
    </w:p>
    <w:p w14:paraId="18D237A6" w14:textId="77777777" w:rsidR="00890187" w:rsidRPr="00890187" w:rsidRDefault="00890187" w:rsidP="0089018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93" w:type="dxa"/>
        <w:tblLook w:val="04A0" w:firstRow="1" w:lastRow="0" w:firstColumn="1" w:lastColumn="0" w:noHBand="0" w:noVBand="1"/>
      </w:tblPr>
      <w:tblGrid>
        <w:gridCol w:w="955"/>
        <w:gridCol w:w="212"/>
        <w:gridCol w:w="3200"/>
        <w:gridCol w:w="180"/>
        <w:gridCol w:w="1920"/>
        <w:gridCol w:w="116"/>
        <w:gridCol w:w="1262"/>
        <w:gridCol w:w="405"/>
        <w:gridCol w:w="1591"/>
      </w:tblGrid>
      <w:tr w:rsidR="003551DC" w:rsidRPr="003551DC" w14:paraId="43AA6792" w14:textId="77777777" w:rsidTr="00464E85">
        <w:trPr>
          <w:trHeight w:val="255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8A95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 по переданным полномочиям по внешнему</w:t>
            </w:r>
            <w:r w:rsidR="006C62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муниципальному контролю на 2024</w:t>
            </w:r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3551DC" w:rsidRPr="003551DC" w14:paraId="47756166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260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BA2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"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сельсовет" Курского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B51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1DC" w:rsidRPr="003551DC" w14:paraId="46D50491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7120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81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B8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1B5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A87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1DC" w:rsidRPr="003551DC" w14:paraId="501B478A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F900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7C65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1138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C26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2EB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25F4E2D8" w14:textId="77777777" w:rsidTr="00464E85">
        <w:trPr>
          <w:trHeight w:val="7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4EA0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33A1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</w:rPr>
              <w:t>МО "</w:t>
            </w:r>
            <w:proofErr w:type="spellStart"/>
            <w:r w:rsidRPr="003551DC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</w:rPr>
              <w:t xml:space="preserve"> сельсовет"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89B9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</w:rPr>
              <w:t>Численность жителей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6C7" w14:textId="77777777" w:rsidR="003551DC" w:rsidRPr="003551DC" w:rsidRDefault="003551DC" w:rsidP="006C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</w:rPr>
              <w:t xml:space="preserve">Сумма на </w:t>
            </w:r>
            <w:r w:rsidR="006C6282">
              <w:rPr>
                <w:rFonts w:ascii="Times New Roman" w:hAnsi="Times New Roman" w:cs="Times New Roman"/>
              </w:rPr>
              <w:t>2024</w:t>
            </w:r>
            <w:r w:rsidRPr="003551DC">
              <w:rPr>
                <w:rFonts w:ascii="Times New Roman" w:hAnsi="Times New Roman" w:cs="Times New Roman"/>
              </w:rPr>
              <w:t xml:space="preserve"> год, руб.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4F75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3551DC" w:rsidRPr="003551DC" w14:paraId="2C2FB5BD" w14:textId="77777777" w:rsidTr="00464E85">
        <w:trPr>
          <w:trHeight w:val="459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39CE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7CA9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1DC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3DA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1CD6" w14:textId="77777777" w:rsidR="003551DC" w:rsidRPr="003551DC" w:rsidRDefault="006C6282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49 245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308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32B2072C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CF74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6D09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A837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3DCA" w14:textId="77777777" w:rsidR="003551DC" w:rsidRPr="003551DC" w:rsidRDefault="006C6282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49 245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93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8,71599733747</w:t>
            </w:r>
          </w:p>
        </w:tc>
      </w:tr>
      <w:tr w:rsidR="003551DC" w:rsidRPr="003551DC" w14:paraId="16F1D737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B8C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1E86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CD7B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9024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893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4592BD15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1D77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38D3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9AEB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FFEB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5FA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51DC" w:rsidRPr="003551DC" w14:paraId="3AF5DA48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2BC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1A38C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161E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31B9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6238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51DC" w:rsidRPr="003551DC" w14:paraId="682B594F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121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1B6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F232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466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DE6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51DC" w:rsidRPr="003551DC" w14:paraId="428058E5" w14:textId="77777777" w:rsidTr="00464E85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3D9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81A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958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E06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9D7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51DC" w:rsidRPr="003551DC" w14:paraId="187E3C0B" w14:textId="77777777" w:rsidTr="00464E85">
        <w:trPr>
          <w:trHeight w:val="255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1039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 по переданным полномочиям по внутреннему</w:t>
            </w:r>
            <w:r w:rsidR="006C62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муниципальному контролю на 2024</w:t>
            </w:r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3551DC" w:rsidRPr="003551DC" w14:paraId="74D5A9E4" w14:textId="77777777" w:rsidTr="00464E85">
        <w:trPr>
          <w:trHeight w:val="25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2399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87D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"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сельсовет" Курского района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F69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51DC" w:rsidRPr="003551DC" w14:paraId="58B82F9C" w14:textId="77777777" w:rsidTr="00464E85">
        <w:trPr>
          <w:trHeight w:val="25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8D42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984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FCF1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80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CF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51DC" w:rsidRPr="003551DC" w14:paraId="7A65B0C2" w14:textId="77777777" w:rsidTr="00464E85">
        <w:trPr>
          <w:trHeight w:val="25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5934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817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6AD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6CA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8937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4DE28CAC" w14:textId="77777777" w:rsidTr="00464E85">
        <w:trPr>
          <w:trHeight w:val="975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0202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C033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</w:rPr>
              <w:t>МО "</w:t>
            </w:r>
            <w:proofErr w:type="spellStart"/>
            <w:r w:rsidRPr="003551DC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</w:rPr>
              <w:t xml:space="preserve"> сельсовет"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438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hAnsi="Times New Roman" w:cs="Times New Roman"/>
              </w:rPr>
              <w:t>Численность жителей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3AF4" w14:textId="77777777" w:rsidR="003551DC" w:rsidRPr="003551DC" w:rsidRDefault="003551DC" w:rsidP="006C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</w:rPr>
              <w:t xml:space="preserve">Сумма на </w:t>
            </w:r>
            <w:r w:rsidR="006C6282">
              <w:rPr>
                <w:rFonts w:ascii="Times New Roman" w:hAnsi="Times New Roman" w:cs="Times New Roman"/>
              </w:rPr>
              <w:t>2024</w:t>
            </w:r>
            <w:r w:rsidRPr="003551DC">
              <w:rPr>
                <w:rFonts w:ascii="Times New Roman" w:hAnsi="Times New Roman" w:cs="Times New Roman"/>
              </w:rPr>
              <w:t xml:space="preserve"> год, руб.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8ED7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3551DC" w:rsidRPr="003551DC" w14:paraId="06A2EDAA" w14:textId="77777777" w:rsidTr="00464E85">
        <w:trPr>
          <w:trHeight w:val="37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6FAA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83AF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1DC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8986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8EF5" w14:textId="77777777" w:rsidR="003551DC" w:rsidRPr="003551DC" w:rsidRDefault="006C6282" w:rsidP="006C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42 575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061B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DC" w:rsidRPr="003551DC" w14:paraId="7B22AF09" w14:textId="77777777" w:rsidTr="00464E85">
        <w:trPr>
          <w:trHeight w:val="25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3A8C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D1A4" w14:textId="77777777" w:rsidR="003551DC" w:rsidRPr="003551DC" w:rsidRDefault="003551DC" w:rsidP="00355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770A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9B37" w14:textId="77777777" w:rsidR="003551DC" w:rsidRPr="003551DC" w:rsidRDefault="006C6282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42 575</w:t>
            </w:r>
            <w:r w:rsidR="003551DC" w:rsidRPr="003551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6BFD" w14:textId="77777777" w:rsidR="003551DC" w:rsidRPr="003551DC" w:rsidRDefault="003551DC" w:rsidP="003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1DC">
              <w:rPr>
                <w:rFonts w:ascii="Times New Roman" w:hAnsi="Times New Roman" w:cs="Times New Roman"/>
              </w:rPr>
              <w:t>10,3046372309</w:t>
            </w:r>
          </w:p>
        </w:tc>
      </w:tr>
      <w:tr w:rsidR="003551DC" w:rsidRPr="003551DC" w14:paraId="4E0A0544" w14:textId="77777777" w:rsidTr="00464E85">
        <w:trPr>
          <w:trHeight w:val="25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C36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BD7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A6C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99D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87B6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51DC" w:rsidRPr="003551DC" w14:paraId="3EA8C424" w14:textId="77777777" w:rsidTr="00464E85">
        <w:trPr>
          <w:trHeight w:val="25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BBA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24B3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B0AF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242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88CC" w14:textId="77777777" w:rsidR="003551DC" w:rsidRPr="003551DC" w:rsidRDefault="003551DC" w:rsidP="003551D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14:paraId="6B795E3C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2116BD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721CB6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Верхний предел</w:t>
      </w:r>
    </w:p>
    <w:p w14:paraId="7EC459F7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муниципального внутреннего долга МО «</w:t>
      </w:r>
      <w:proofErr w:type="spellStart"/>
      <w:r w:rsidRPr="003551D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4DBC4F7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426ADE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0A952D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1DC">
        <w:rPr>
          <w:rFonts w:ascii="Times New Roman" w:eastAsia="Times New Roman" w:hAnsi="Times New Roman" w:cs="Times New Roman"/>
          <w:sz w:val="28"/>
          <w:szCs w:val="28"/>
        </w:rPr>
        <w:t>Единица измерения: рублей</w:t>
      </w:r>
    </w:p>
    <w:p w14:paraId="5009A09C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3"/>
        <w:gridCol w:w="4077"/>
        <w:gridCol w:w="1701"/>
        <w:gridCol w:w="1417"/>
        <w:gridCol w:w="1418"/>
      </w:tblGrid>
      <w:tr w:rsidR="003551DC" w:rsidRPr="003551DC" w14:paraId="30D0D65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36288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B76D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долговых</w:t>
            </w:r>
          </w:p>
          <w:p w14:paraId="27D49708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2DDDB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14:paraId="65F5ED21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14:paraId="2696EB46" w14:textId="77777777" w:rsidR="003551DC" w:rsidRPr="003551DC" w:rsidRDefault="006C6282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C9F92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14:paraId="73124DEC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14:paraId="2044452E" w14:textId="77777777" w:rsidR="003551DC" w:rsidRPr="003551DC" w:rsidRDefault="006C6282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C5A8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14:paraId="1591B6F8" w14:textId="77777777" w:rsidR="003551DC" w:rsidRPr="003551DC" w:rsidRDefault="003551DC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14:paraId="1225022B" w14:textId="77777777" w:rsidR="003551DC" w:rsidRPr="003551DC" w:rsidRDefault="006C6282" w:rsidP="00355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3551DC"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551DC" w:rsidRPr="003551DC" w14:paraId="38FE4F9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42E2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C74B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7775E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B12EF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24718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1C7F2070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2975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24CD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кредиты, </w:t>
            </w:r>
            <w:proofErr w:type="gramStart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привлеченные  в</w:t>
            </w:r>
            <w:proofErr w:type="gramEnd"/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местный бюджет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A843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3D960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6F2D8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706837F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C259A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78A2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FCA13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8120B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91359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3734E97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8CC16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A467A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E9209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52356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5955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39AD089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D8766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0F9F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предел муниципального долга,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4301C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68AD9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7728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1DC" w:rsidRPr="003551DC" w14:paraId="76260647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F07CF" w14:textId="77777777" w:rsidR="003551DC" w:rsidRPr="003551DC" w:rsidRDefault="003551DC" w:rsidP="003551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B5536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верхний предел долга по муниципальным гарантиям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0B742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33320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D056D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D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2BCBD059" w14:textId="77777777" w:rsidR="003551DC" w:rsidRPr="003551DC" w:rsidRDefault="003551DC" w:rsidP="003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04B83B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ОЦЕНКА</w:t>
      </w:r>
    </w:p>
    <w:p w14:paraId="611C775D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ОЖИДАЕМОГО ИСПОЛНЕНИЯ МЕСТНОГО БЮДЖЕТА ПО ДОХОДАМ </w:t>
      </w:r>
    </w:p>
    <w:p w14:paraId="1C1C1303" w14:textId="77777777" w:rsidR="003551DC" w:rsidRPr="003551DC" w:rsidRDefault="006C6282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3551DC" w:rsidRPr="003551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1226F7" w14:textId="77777777" w:rsidR="003551DC" w:rsidRPr="003551DC" w:rsidRDefault="006C6282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01.10.2023</w:t>
      </w:r>
    </w:p>
    <w:p w14:paraId="5F6DB981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279BC" w14:textId="77777777" w:rsidR="003551DC" w:rsidRPr="003551DC" w:rsidRDefault="003551DC" w:rsidP="003551DC">
      <w:pPr>
        <w:rPr>
          <w:rFonts w:ascii="Times New Roman" w:hAnsi="Times New Roman" w:cs="Times New Roman"/>
        </w:rPr>
      </w:pPr>
      <w:r w:rsidRPr="003551DC">
        <w:rPr>
          <w:rFonts w:ascii="Times New Roman" w:hAnsi="Times New Roman" w:cs="Times New Roman"/>
        </w:rPr>
        <w:t>единица измерения: руб.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32"/>
        <w:gridCol w:w="2540"/>
        <w:gridCol w:w="2373"/>
      </w:tblGrid>
      <w:tr w:rsidR="003551DC" w:rsidRPr="003551DC" w14:paraId="11E68605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DC0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A550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DE9B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Ожидаемая</w:t>
            </w:r>
          </w:p>
          <w:p w14:paraId="100C774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оценка</w:t>
            </w:r>
          </w:p>
          <w:p w14:paraId="494908E1" w14:textId="77777777" w:rsidR="003551DC" w:rsidRPr="003551DC" w:rsidRDefault="006C6282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3551DC" w:rsidRPr="003551DC">
              <w:rPr>
                <w:rFonts w:ascii="Times New Roman" w:hAnsi="Times New Roman"/>
              </w:rPr>
              <w:t xml:space="preserve"> год</w:t>
            </w:r>
          </w:p>
        </w:tc>
      </w:tr>
      <w:tr w:rsidR="003551DC" w:rsidRPr="003551DC" w14:paraId="2133C3C8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01EF8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Доходы бюджета-всего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0EFE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85000000000000000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13D27" w14:textId="77777777" w:rsidR="003551DC" w:rsidRPr="003551DC" w:rsidRDefault="004022D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93B0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="00C93B02">
              <w:rPr>
                <w:rFonts w:ascii="Times New Roman" w:hAnsi="Times New Roman"/>
              </w:rPr>
              <w:t>81 939,5</w:t>
            </w:r>
          </w:p>
        </w:tc>
      </w:tr>
      <w:tr w:rsidR="003551DC" w:rsidRPr="003551DC" w14:paraId="23431CF2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957D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5C15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6F3C9" w14:textId="77777777" w:rsidR="003551DC" w:rsidRPr="003551DC" w:rsidRDefault="004022D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6 601</w:t>
            </w:r>
            <w:r w:rsidR="006C628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="006C6282">
              <w:rPr>
                <w:rFonts w:ascii="Times New Roman" w:hAnsi="Times New Roman"/>
              </w:rPr>
              <w:t>60,04</w:t>
            </w:r>
          </w:p>
        </w:tc>
      </w:tr>
      <w:tr w:rsidR="003551DC" w:rsidRPr="003551DC" w14:paraId="71A4EB5A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A28DC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E5B8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10100000000000000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5C69" w14:textId="77777777" w:rsidR="003551DC" w:rsidRPr="003551DC" w:rsidRDefault="006C6282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3B02">
              <w:rPr>
                <w:rFonts w:ascii="Times New Roman" w:hAnsi="Times New Roman"/>
              </w:rPr>
              <w:t> 339 893,08</w:t>
            </w:r>
          </w:p>
        </w:tc>
      </w:tr>
      <w:tr w:rsidR="003551DC" w:rsidRPr="003551DC" w14:paraId="0450A653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5D947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D53D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E075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C93B02">
              <w:rPr>
                <w:rFonts w:ascii="Times New Roman" w:hAnsi="Times New Roman"/>
              </w:rPr>
              <w:t> 339 893,08</w:t>
            </w:r>
          </w:p>
        </w:tc>
      </w:tr>
      <w:tr w:rsidR="003551DC" w:rsidRPr="003551DC" w14:paraId="2C79BCB0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96C03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которых, исчисление и уплата налога осуществляются в соответствии со статьями 227,227.1и 228 Налогового кодекса Российской Федерации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168D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09B7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C93B02">
              <w:rPr>
                <w:rFonts w:ascii="Times New Roman" w:hAnsi="Times New Roman"/>
              </w:rPr>
              <w:t> 323 305,64</w:t>
            </w:r>
          </w:p>
        </w:tc>
      </w:tr>
      <w:tr w:rsidR="003551DC" w:rsidRPr="003551DC" w14:paraId="162B2246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8135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3551DC">
              <w:rPr>
                <w:rFonts w:ascii="Times New Roman" w:hAnsi="Times New Roman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A85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10102020010000110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81FA" w14:textId="77777777" w:rsidR="003551DC" w:rsidRPr="003551DC" w:rsidRDefault="0066246F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3 344,02</w:t>
            </w:r>
          </w:p>
        </w:tc>
      </w:tr>
      <w:tr w:rsidR="003551DC" w:rsidRPr="003551DC" w14:paraId="0B13B497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E91BA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</w:t>
            </w:r>
            <w:r w:rsidR="00BB5F38" w:rsidRPr="003551DC">
              <w:rPr>
                <w:rFonts w:ascii="Times New Roman" w:hAnsi="Times New Roman"/>
              </w:rPr>
              <w:t xml:space="preserve">лицами </w:t>
            </w:r>
            <w:proofErr w:type="spellStart"/>
            <w:r w:rsidR="00BB5F38" w:rsidRPr="003551DC">
              <w:rPr>
                <w:rFonts w:ascii="Times New Roman" w:hAnsi="Times New Roman"/>
              </w:rPr>
              <w:t>в</w:t>
            </w:r>
            <w:r w:rsidRPr="003551DC">
              <w:rPr>
                <w:rFonts w:ascii="Times New Roman" w:hAnsi="Times New Roman"/>
              </w:rPr>
              <w:t>соответствии</w:t>
            </w:r>
            <w:proofErr w:type="spellEnd"/>
            <w:r w:rsidRPr="003551DC">
              <w:rPr>
                <w:rFonts w:ascii="Times New Roman" w:hAnsi="Times New Roman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4C3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10102030010000110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C8915" w14:textId="77777777" w:rsidR="003551DC" w:rsidRPr="003551DC" w:rsidRDefault="00FE4CF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13 243,42</w:t>
            </w:r>
          </w:p>
        </w:tc>
      </w:tr>
      <w:tr w:rsidR="003551DC" w:rsidRPr="003551DC" w14:paraId="21D5D0B1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3B3B0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2E9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46365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19 692,73</w:t>
            </w:r>
          </w:p>
        </w:tc>
      </w:tr>
      <w:tr w:rsidR="003551DC" w:rsidRPr="003551DC" w14:paraId="3FD4A625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D637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DD37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10501000000000110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78EF8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19 692,73</w:t>
            </w:r>
          </w:p>
        </w:tc>
      </w:tr>
      <w:tr w:rsidR="003551DC" w:rsidRPr="003551DC" w14:paraId="1C9E44F8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6C26A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48B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10503010010000110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B0651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19 692,73</w:t>
            </w:r>
          </w:p>
        </w:tc>
      </w:tr>
      <w:tr w:rsidR="003551DC" w:rsidRPr="003551DC" w14:paraId="6CDE8CDA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89503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999C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CA97A" w14:textId="77777777" w:rsidR="003551DC" w:rsidRPr="003551DC" w:rsidRDefault="00FE4CF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5 222 130,39</w:t>
            </w:r>
          </w:p>
        </w:tc>
      </w:tr>
      <w:tr w:rsidR="003551DC" w:rsidRPr="003551DC" w14:paraId="304EEA26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E77BD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60E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6768E" w14:textId="77777777" w:rsidR="003551DC" w:rsidRPr="003551DC" w:rsidRDefault="00FE4CF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1 529 431,88</w:t>
            </w:r>
          </w:p>
        </w:tc>
      </w:tr>
      <w:tr w:rsidR="003551DC" w:rsidRPr="003551DC" w14:paraId="5B48C4E4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6EFF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4198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10601030100000110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36724" w14:textId="77777777" w:rsidR="003551DC" w:rsidRPr="003551DC" w:rsidRDefault="00FE4CF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1 529 431,88</w:t>
            </w:r>
          </w:p>
        </w:tc>
      </w:tr>
      <w:tr w:rsidR="003551DC" w:rsidRPr="003551DC" w14:paraId="735FC197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63F90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3DE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10603000000000110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05815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E4CFB">
              <w:rPr>
                <w:rFonts w:ascii="Times New Roman" w:hAnsi="Times New Roman"/>
              </w:rPr>
              <w:t> 692 698,51</w:t>
            </w:r>
          </w:p>
        </w:tc>
      </w:tr>
      <w:tr w:rsidR="003551DC" w:rsidRPr="003551DC" w14:paraId="29C82740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2C540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60AC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10606030000000110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86F06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2 900 248,51</w:t>
            </w:r>
          </w:p>
        </w:tc>
      </w:tr>
      <w:tr w:rsidR="003551DC" w:rsidRPr="003551DC" w14:paraId="1518DE5B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69591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4DB4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10606033100000110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D1985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2 900 248,51</w:t>
            </w:r>
          </w:p>
        </w:tc>
      </w:tr>
      <w:tr w:rsidR="003551DC" w:rsidRPr="003551DC" w14:paraId="3DAC4A34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1722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578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10606040000000110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DD0B4" w14:textId="77777777" w:rsidR="003551DC" w:rsidRPr="003551DC" w:rsidRDefault="00FE4CF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792 450,00</w:t>
            </w:r>
          </w:p>
        </w:tc>
      </w:tr>
      <w:tr w:rsidR="003551DC" w:rsidRPr="003551DC" w14:paraId="3D05119F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78B4E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7DDB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10606043100000110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1A007" w14:textId="77777777" w:rsidR="003551DC" w:rsidRPr="003551DC" w:rsidRDefault="00FE4CF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792 450,00</w:t>
            </w:r>
          </w:p>
        </w:tc>
      </w:tr>
      <w:tr w:rsidR="003551DC" w:rsidRPr="003551DC" w14:paraId="09CA7443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1DBF4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FD54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11600000000000000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53D2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19 543,84</w:t>
            </w:r>
          </w:p>
        </w:tc>
      </w:tr>
      <w:tr w:rsidR="003551DC" w:rsidRPr="003551DC" w14:paraId="3326CAA8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AE111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21E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  <w:bCs/>
              </w:rPr>
              <w:t>11607090000000140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60411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19 543,84</w:t>
            </w:r>
          </w:p>
        </w:tc>
      </w:tr>
      <w:tr w:rsidR="003551DC" w:rsidRPr="003551DC" w14:paraId="58777151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957A2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3E26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  <w:bCs/>
              </w:rPr>
              <w:t>11607090100000140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2641C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19 543,84</w:t>
            </w:r>
          </w:p>
        </w:tc>
      </w:tr>
      <w:tr w:rsidR="003551DC" w:rsidRPr="003551DC" w14:paraId="2D0B9C89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32709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D72B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6A66D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4CFB">
              <w:rPr>
                <w:rFonts w:ascii="Times New Roman" w:hAnsi="Times New Roman"/>
              </w:rPr>
              <w:t> 680 679,45</w:t>
            </w:r>
          </w:p>
        </w:tc>
      </w:tr>
      <w:tr w:rsidR="003551DC" w:rsidRPr="003551DC" w14:paraId="1E457A9B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0EDD7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1222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906B8" w14:textId="77777777" w:rsidR="003551DC" w:rsidRPr="003551DC" w:rsidRDefault="004022DB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4CFB">
              <w:rPr>
                <w:rFonts w:ascii="Times New Roman" w:hAnsi="Times New Roman"/>
              </w:rPr>
              <w:t> 618 179,45</w:t>
            </w:r>
          </w:p>
          <w:p w14:paraId="318389A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1DC" w:rsidRPr="003551DC" w14:paraId="390F5941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4E18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DAF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20210000000000150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307CF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22DB">
              <w:rPr>
                <w:rFonts w:ascii="Times New Roman" w:hAnsi="Times New Roman"/>
              </w:rPr>
              <w:t> 895 143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4022DB" w:rsidRPr="003551DC" w14:paraId="53177435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FF047" w14:textId="77777777" w:rsidR="004022DB" w:rsidRPr="003551DC" w:rsidRDefault="004022DB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18937" w14:textId="77777777" w:rsidR="004022DB" w:rsidRPr="003551DC" w:rsidRDefault="004022DB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20216001000000150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9F05F" w14:textId="77777777" w:rsidR="004022DB" w:rsidRPr="003551DC" w:rsidRDefault="004022DB" w:rsidP="00083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2 895 143,00</w:t>
            </w:r>
          </w:p>
        </w:tc>
      </w:tr>
      <w:tr w:rsidR="004022DB" w:rsidRPr="003551DC" w14:paraId="17B22235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ED4B" w14:textId="77777777" w:rsidR="004022DB" w:rsidRPr="003551DC" w:rsidRDefault="004022DB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407F" w14:textId="77777777" w:rsidR="004022DB" w:rsidRPr="003551DC" w:rsidRDefault="004022DB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20216001100000150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C1158" w14:textId="77777777" w:rsidR="004022DB" w:rsidRPr="003551DC" w:rsidRDefault="004022DB" w:rsidP="00083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2 895 143,00</w:t>
            </w:r>
          </w:p>
        </w:tc>
      </w:tr>
      <w:tr w:rsidR="003551DC" w:rsidRPr="003551DC" w14:paraId="3778FC4C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F870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5A87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20220000000000150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DDE2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2517A8">
              <w:rPr>
                <w:rFonts w:ascii="Times New Roman" w:hAnsi="Times New Roman"/>
              </w:rPr>
              <w:t> 372 719,45</w:t>
            </w:r>
          </w:p>
        </w:tc>
      </w:tr>
      <w:tr w:rsidR="003551DC" w:rsidRPr="003551DC" w14:paraId="2D2AE1BA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3B73E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Субсидии бюджетам на поддержку государственных программ субъектов Российской Федерации и муниципальных </w:t>
            </w:r>
            <w:r w:rsidRPr="003551DC">
              <w:rPr>
                <w:rFonts w:ascii="Times New Roman" w:hAnsi="Times New Roman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991D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20225555000000150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E1BBD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2517A8">
              <w:rPr>
                <w:rFonts w:ascii="Times New Roman" w:hAnsi="Times New Roman"/>
              </w:rPr>
              <w:t> 372 719,45</w:t>
            </w:r>
          </w:p>
        </w:tc>
      </w:tr>
      <w:tr w:rsidR="003551DC" w:rsidRPr="003551DC" w14:paraId="137ABB44" w14:textId="77777777" w:rsidTr="00464E85">
        <w:trPr>
          <w:trHeight w:val="1124"/>
        </w:trPr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5BA9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Субсидии бюджетам сельских </w:t>
            </w:r>
            <w:r w:rsidR="00BB5F38" w:rsidRPr="003551DC">
              <w:rPr>
                <w:rFonts w:ascii="Times New Roman" w:hAnsi="Times New Roman"/>
              </w:rPr>
              <w:t>поселений на</w:t>
            </w:r>
            <w:r w:rsidRPr="003551DC">
              <w:rPr>
                <w:rFonts w:ascii="Times New Roman" w:hAnsi="Times New Roman"/>
              </w:rPr>
      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39F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20225555100000150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45F5A" w14:textId="77777777" w:rsidR="003551DC" w:rsidRPr="003551DC" w:rsidRDefault="003551DC" w:rsidP="003551DC">
            <w:pPr>
              <w:jc w:val="center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</w:t>
            </w:r>
            <w:r w:rsidR="002517A8">
              <w:rPr>
                <w:rFonts w:ascii="Times New Roman" w:hAnsi="Times New Roman"/>
              </w:rPr>
              <w:t> 372 719,45</w:t>
            </w:r>
          </w:p>
        </w:tc>
      </w:tr>
      <w:tr w:rsidR="003551DC" w:rsidRPr="003551DC" w14:paraId="4CF22579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EE2B0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B629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20230000000000150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2F15C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22DB">
              <w:rPr>
                <w:rFonts w:ascii="Times New Roman" w:hAnsi="Times New Roman"/>
              </w:rPr>
              <w:t>80 317,00</w:t>
            </w:r>
          </w:p>
        </w:tc>
      </w:tr>
      <w:tr w:rsidR="004022DB" w:rsidRPr="003551DC" w14:paraId="1ADF90BA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5EA4" w14:textId="77777777" w:rsidR="004022DB" w:rsidRPr="003551DC" w:rsidRDefault="004022DB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F5839" w14:textId="77777777" w:rsidR="004022DB" w:rsidRPr="003551DC" w:rsidRDefault="004022DB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20235118000000150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867B7" w14:textId="77777777" w:rsidR="004022DB" w:rsidRPr="003551DC" w:rsidRDefault="004022DB" w:rsidP="00083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280 317,00</w:t>
            </w:r>
          </w:p>
        </w:tc>
      </w:tr>
      <w:tr w:rsidR="004022DB" w:rsidRPr="003551DC" w14:paraId="513E1B21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000B9" w14:textId="77777777" w:rsidR="004022DB" w:rsidRPr="003551DC" w:rsidRDefault="004022DB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861D2" w14:textId="77777777" w:rsidR="004022DB" w:rsidRPr="003551DC" w:rsidRDefault="004022DB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7A01" w14:textId="77777777" w:rsidR="004022DB" w:rsidRPr="003551DC" w:rsidRDefault="004022DB" w:rsidP="00083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280 317,00</w:t>
            </w:r>
          </w:p>
        </w:tc>
      </w:tr>
      <w:tr w:rsidR="003551DC" w:rsidRPr="003551DC" w14:paraId="7E6EFB5F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3A59E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58D1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20240000000000150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1A9E1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  <w:r w:rsidR="003551DC" w:rsidRPr="003551DC">
              <w:rPr>
                <w:rFonts w:ascii="Times New Roman" w:hAnsi="Times New Roman"/>
              </w:rPr>
              <w:t>,00</w:t>
            </w:r>
          </w:p>
        </w:tc>
      </w:tr>
      <w:tr w:rsidR="003551DC" w:rsidRPr="003551DC" w14:paraId="7F63EBFF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E552A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E43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20240014000000150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17935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  <w:r w:rsidR="003551DC" w:rsidRPr="003551DC">
              <w:rPr>
                <w:rFonts w:ascii="Times New Roman" w:hAnsi="Times New Roman"/>
              </w:rPr>
              <w:t>,00</w:t>
            </w:r>
          </w:p>
        </w:tc>
      </w:tr>
      <w:tr w:rsidR="003551DC" w:rsidRPr="003551DC" w14:paraId="2FCD829E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9EAE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Межбюджетные трансферты, передаваемые бюджетам сельских поселений из </w:t>
            </w:r>
            <w:r w:rsidR="00BB5F38" w:rsidRPr="003551DC">
              <w:rPr>
                <w:rFonts w:ascii="Times New Roman" w:hAnsi="Times New Roman"/>
              </w:rPr>
              <w:t>бюджетов муниципальных</w:t>
            </w:r>
            <w:r w:rsidRPr="003551DC">
              <w:rPr>
                <w:rFonts w:ascii="Times New Roman" w:hAnsi="Times New Roman"/>
              </w:rPr>
              <w:t xml:space="preserve">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5B9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39CA7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  <w:r w:rsidR="003551DC" w:rsidRPr="003551DC">
              <w:rPr>
                <w:rFonts w:ascii="Times New Roman" w:hAnsi="Times New Roman"/>
              </w:rPr>
              <w:t>,00</w:t>
            </w:r>
          </w:p>
        </w:tc>
      </w:tr>
      <w:tr w:rsidR="003551DC" w:rsidRPr="003551DC" w14:paraId="710025FE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8B9F7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3F6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20700000000000000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2F74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62 500</w:t>
            </w:r>
            <w:r w:rsidR="003551DC" w:rsidRPr="003551DC">
              <w:rPr>
                <w:rFonts w:ascii="Times New Roman" w:hAnsi="Times New Roman"/>
              </w:rPr>
              <w:t>,00</w:t>
            </w:r>
          </w:p>
        </w:tc>
      </w:tr>
      <w:tr w:rsidR="003551DC" w:rsidRPr="003551DC" w14:paraId="2AD601D1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E6B99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9CD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20705000100000150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75F76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62 500</w:t>
            </w:r>
            <w:r w:rsidR="003551DC" w:rsidRPr="003551DC">
              <w:rPr>
                <w:rFonts w:ascii="Times New Roman" w:hAnsi="Times New Roman"/>
              </w:rPr>
              <w:t>,00</w:t>
            </w:r>
          </w:p>
        </w:tc>
      </w:tr>
      <w:tr w:rsidR="003551DC" w:rsidRPr="003551DC" w14:paraId="15FD83A2" w14:textId="77777777" w:rsidTr="00464E85"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0817F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C56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20705030100000150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68372" w14:textId="77777777" w:rsidR="003551DC" w:rsidRPr="003551DC" w:rsidRDefault="002517A8" w:rsidP="00355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62 500</w:t>
            </w:r>
            <w:r w:rsidR="003551DC" w:rsidRPr="003551DC">
              <w:rPr>
                <w:rFonts w:ascii="Times New Roman" w:hAnsi="Times New Roman"/>
              </w:rPr>
              <w:t>,00</w:t>
            </w:r>
          </w:p>
        </w:tc>
      </w:tr>
    </w:tbl>
    <w:p w14:paraId="39AFA1D0" w14:textId="77777777" w:rsidR="006869F7" w:rsidRPr="003551DC" w:rsidRDefault="006869F7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F78BD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ОЦЕНКА</w:t>
      </w:r>
    </w:p>
    <w:p w14:paraId="1527ABC7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ОЖИДАЕМОГО ИСПОЛНЕНИЯ МЕСТН</w:t>
      </w:r>
      <w:r w:rsidR="002517A8">
        <w:rPr>
          <w:rFonts w:ascii="Times New Roman" w:hAnsi="Times New Roman" w:cs="Times New Roman"/>
          <w:b/>
          <w:sz w:val="28"/>
          <w:szCs w:val="28"/>
        </w:rPr>
        <w:t xml:space="preserve">ОГО БЮДЖЕТА ПО </w:t>
      </w:r>
      <w:proofErr w:type="gramStart"/>
      <w:r w:rsidR="002517A8">
        <w:rPr>
          <w:rFonts w:ascii="Times New Roman" w:hAnsi="Times New Roman" w:cs="Times New Roman"/>
          <w:b/>
          <w:sz w:val="28"/>
          <w:szCs w:val="28"/>
        </w:rPr>
        <w:t>РАСХОДАМ  ЗА</w:t>
      </w:r>
      <w:proofErr w:type="gramEnd"/>
      <w:r w:rsidR="002517A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DF59EDA" w14:textId="77777777" w:rsidR="003551DC" w:rsidRPr="003551DC" w:rsidRDefault="002517A8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01.10.2023</w:t>
      </w:r>
    </w:p>
    <w:p w14:paraId="42DBD575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2"/>
        <w:gridCol w:w="7"/>
        <w:gridCol w:w="1424"/>
        <w:gridCol w:w="1845"/>
        <w:gridCol w:w="974"/>
        <w:gridCol w:w="19"/>
        <w:gridCol w:w="1698"/>
      </w:tblGrid>
      <w:tr w:rsidR="003551DC" w:rsidRPr="006869F7" w14:paraId="78C5C97E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F3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</w:p>
          <w:p w14:paraId="2A859B6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2A8A061" w14:textId="77777777" w:rsidR="003551DC" w:rsidRPr="006869F7" w:rsidRDefault="003551DC" w:rsidP="003551DC">
            <w:pPr>
              <w:ind w:right="1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85C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E34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Подраздел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1FC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720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7B1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Ожидаемая оценка</w:t>
            </w:r>
          </w:p>
          <w:p w14:paraId="7783078E" w14:textId="77777777" w:rsidR="003551DC" w:rsidRPr="006869F7" w:rsidRDefault="003551DC" w:rsidP="002517A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 </w:t>
            </w:r>
            <w:r w:rsidR="002517A8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2023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3551DC" w:rsidRPr="006869F7" w14:paraId="338B0B28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12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C4F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A2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13F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482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3D6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</w:tr>
      <w:tr w:rsidR="003551DC" w:rsidRPr="006869F7" w14:paraId="62024BFF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D19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0D32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EFF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268B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7FEB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44C5C" w14:textId="77777777" w:rsidR="003551DC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11</w:t>
            </w:r>
            <w:r w:rsidR="00F1635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 051 062,00</w:t>
            </w:r>
          </w:p>
        </w:tc>
      </w:tr>
      <w:tr w:rsidR="003551DC" w:rsidRPr="006869F7" w14:paraId="4A7EA094" w14:textId="77777777" w:rsidTr="006869F7">
        <w:trPr>
          <w:trHeight w:val="5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908" w14:textId="77777777" w:rsidR="003551DC" w:rsidRPr="006869F7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Муниципальная программа </w:t>
            </w:r>
            <w:r w:rsidRPr="006869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«Социальная поддержка граждан в муниципальном образовании </w:t>
            </w:r>
            <w:r w:rsidRPr="006869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«</w:t>
            </w:r>
            <w:proofErr w:type="spellStart"/>
            <w:r w:rsidRPr="006869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6869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Курской  области</w:t>
            </w:r>
            <w:proofErr w:type="gramEnd"/>
            <w:r w:rsidRPr="006869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»</w:t>
            </w:r>
          </w:p>
          <w:p w14:paraId="2F0C00E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B126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lastRenderedPageBreak/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CEE2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82833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02 0 00 00000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1FE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449B9" w14:textId="77777777" w:rsidR="003551DC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250 749,60</w:t>
            </w:r>
          </w:p>
          <w:p w14:paraId="431CFF6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3551DC" w:rsidRPr="006869F7" w14:paraId="370A87DB" w14:textId="77777777" w:rsidTr="00464E85">
        <w:trPr>
          <w:trHeight w:val="10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444" w14:textId="77777777" w:rsidR="003551DC" w:rsidRPr="006869F7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 муниципальной </w:t>
            </w:r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«Социальная поддержка граждан в муниципальном образовании «</w:t>
            </w:r>
            <w:proofErr w:type="spellStart"/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сельсовет» Курского района </w:t>
            </w:r>
            <w:proofErr w:type="gramStart"/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Курской  области</w:t>
            </w:r>
            <w:proofErr w:type="gramEnd"/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012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CFC2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2EBC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B987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5EEE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</w:t>
            </w:r>
            <w:r w:rsidR="002517A8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50 749,60</w:t>
            </w:r>
          </w:p>
        </w:tc>
      </w:tr>
      <w:tr w:rsidR="002517A8" w:rsidRPr="006869F7" w14:paraId="5B344ECA" w14:textId="77777777" w:rsidTr="00464E85">
        <w:trPr>
          <w:trHeight w:val="6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D09" w14:textId="77777777" w:rsidR="002517A8" w:rsidRPr="006869F7" w:rsidRDefault="002517A8" w:rsidP="003551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CE8E4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F5CA0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15240" w14:textId="77777777" w:rsidR="002517A8" w:rsidRPr="006869F7" w:rsidRDefault="002517A8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02 2 0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1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D18ED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1EE00" w14:textId="77777777" w:rsidR="002517A8" w:rsidRPr="006869F7" w:rsidRDefault="002517A8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250 749,60</w:t>
            </w:r>
          </w:p>
        </w:tc>
      </w:tr>
      <w:tr w:rsidR="002517A8" w:rsidRPr="006869F7" w14:paraId="321E8D25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7E98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Выплата пенсии за выслугу лет и доплат к пенсиям муниципальных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82D36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B5FF7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D4286" w14:textId="77777777" w:rsidR="002517A8" w:rsidRPr="006869F7" w:rsidRDefault="002517A8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DE693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34B5B" w14:textId="77777777" w:rsidR="002517A8" w:rsidRPr="006869F7" w:rsidRDefault="002517A8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250 749,60</w:t>
            </w:r>
          </w:p>
        </w:tc>
      </w:tr>
      <w:tr w:rsidR="002517A8" w:rsidRPr="006869F7" w14:paraId="33827B4C" w14:textId="77777777" w:rsidTr="00464E85">
        <w:trPr>
          <w:trHeight w:val="4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8ED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C6B0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11890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84938" w14:textId="77777777" w:rsidR="002517A8" w:rsidRPr="006869F7" w:rsidRDefault="002517A8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DBB63" w14:textId="77777777" w:rsidR="002517A8" w:rsidRPr="006869F7" w:rsidRDefault="002517A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AC132" w14:textId="77777777" w:rsidR="002517A8" w:rsidRPr="006869F7" w:rsidRDefault="002517A8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250 749,60</w:t>
            </w:r>
          </w:p>
        </w:tc>
      </w:tr>
      <w:tr w:rsidR="003551DC" w:rsidRPr="006869F7" w14:paraId="1B789356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EE3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Муниципальная </w:t>
            </w:r>
            <w:proofErr w:type="gram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программа  «</w:t>
            </w:r>
            <w:proofErr w:type="gram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0C65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6078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C36B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val="en-US"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04 0</w:t>
            </w: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val="en-US" w:eastAsia="en-US"/>
              </w:rPr>
              <w:t xml:space="preserve"> 00</w:t>
            </w: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 xml:space="preserve"> 0000</w:t>
            </w: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BCE7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B9539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31 </w:t>
            </w:r>
            <w:r w:rsidR="003551DC"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000,00</w:t>
            </w:r>
          </w:p>
        </w:tc>
      </w:tr>
      <w:tr w:rsidR="003551DC" w:rsidRPr="006869F7" w14:paraId="5630E26A" w14:textId="77777777" w:rsidTr="006869F7">
        <w:trPr>
          <w:trHeight w:val="28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05C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программы  «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0BF8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146A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185D5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04 2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0000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829B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49263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31 000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3551DC" w:rsidRPr="006869F7" w14:paraId="408AD9C8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DF7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C963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C046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22C1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04 2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 xml:space="preserve">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1 0000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1BF6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7A3FC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23 000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,00</w:t>
            </w:r>
          </w:p>
        </w:tc>
      </w:tr>
      <w:tr w:rsidR="00AB58AB" w:rsidRPr="006869F7" w14:paraId="25C6C911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254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D2DBB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04822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C1B18" w14:textId="77777777" w:rsidR="00AB58AB" w:rsidRPr="006869F7" w:rsidRDefault="00AB58A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04 2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819EB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74109" w14:textId="77777777" w:rsidR="00AB58AB" w:rsidRPr="006869F7" w:rsidRDefault="00AB58AB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23 000,00</w:t>
            </w:r>
          </w:p>
        </w:tc>
      </w:tr>
      <w:tr w:rsidR="00AB58AB" w:rsidRPr="006869F7" w14:paraId="47B664EE" w14:textId="77777777" w:rsidTr="00464E85">
        <w:trPr>
          <w:trHeight w:val="5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6000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BBD23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3B917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064DF" w14:textId="77777777" w:rsidR="00AB58AB" w:rsidRPr="006869F7" w:rsidRDefault="00AB58A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04 2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A9DB8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18C77" w14:textId="77777777" w:rsidR="00AB58AB" w:rsidRPr="006869F7" w:rsidRDefault="00AB58AB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23 000,00</w:t>
            </w:r>
          </w:p>
        </w:tc>
      </w:tr>
      <w:tr w:rsidR="003551DC" w:rsidRPr="006869F7" w14:paraId="3DA95206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50A" w14:textId="77777777" w:rsidR="003551DC" w:rsidRPr="006869F7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17DA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E8BB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3DF9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04 2 02 00000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4E54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D2E62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8 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2C15C59B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83A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Мероприятия в области земельных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35E7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C731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8347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 2 02 С1468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17D6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53095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8 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76264F59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A05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67CC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CCCB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61870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 2 02 С1468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474F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87111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8 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4A227F60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EFB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DF97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7615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DC85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05 0 00 00000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B1F2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7C0F7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33 358,07</w:t>
            </w:r>
          </w:p>
        </w:tc>
      </w:tr>
      <w:tr w:rsidR="00AB58AB" w:rsidRPr="006869F7" w14:paraId="715C2CA5" w14:textId="77777777" w:rsidTr="00464E85">
        <w:trPr>
          <w:trHeight w:val="1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4FD5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Энергосбережение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C7392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A9608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A3A0" w14:textId="77777777" w:rsidR="00AB58AB" w:rsidRPr="006869F7" w:rsidRDefault="00AB58A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3E820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CD389" w14:textId="77777777" w:rsidR="00AB58AB" w:rsidRPr="006869F7" w:rsidRDefault="00AB58AB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33 358,07</w:t>
            </w:r>
          </w:p>
        </w:tc>
      </w:tr>
      <w:tr w:rsidR="00AB58AB" w:rsidRPr="006869F7" w14:paraId="31EC58B2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BC23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370D7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CD820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C0C62" w14:textId="77777777" w:rsidR="00AB58AB" w:rsidRPr="006869F7" w:rsidRDefault="00AB58A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3CD63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B3B3D" w14:textId="77777777" w:rsidR="00AB58AB" w:rsidRPr="006869F7" w:rsidRDefault="00AB58AB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33 358,07</w:t>
            </w:r>
          </w:p>
        </w:tc>
      </w:tr>
      <w:tr w:rsidR="00AB58AB" w:rsidRPr="006869F7" w14:paraId="7260103E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DB8" w14:textId="77777777" w:rsidR="00AB58AB" w:rsidRPr="006869F7" w:rsidRDefault="00AB58A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50981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A75A6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04EB4" w14:textId="77777777" w:rsidR="00AB58AB" w:rsidRPr="006869F7" w:rsidRDefault="00AB58A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80A5C" w14:textId="77777777" w:rsidR="00AB58AB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24362" w14:textId="77777777" w:rsidR="00AB58AB" w:rsidRPr="006869F7" w:rsidRDefault="00AB58AB" w:rsidP="00416A3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33 358,07</w:t>
            </w:r>
          </w:p>
        </w:tc>
      </w:tr>
      <w:tr w:rsidR="003551DC" w:rsidRPr="006869F7" w14:paraId="781C6DAC" w14:textId="77777777" w:rsidTr="00464E85">
        <w:trPr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0E4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CF8C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110E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37976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05 1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79F7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EC019" w14:textId="77777777" w:rsidR="003551DC" w:rsidRPr="006869F7" w:rsidRDefault="00AB58A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33 358,07</w:t>
            </w:r>
          </w:p>
        </w:tc>
      </w:tr>
      <w:tr w:rsidR="003551DC" w:rsidRPr="006869F7" w14:paraId="3CB182BE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39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12DF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D005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22E5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8B6A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489A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1</w:t>
            </w:r>
            <w:r w:rsidR="008A3C83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 036 474,96</w:t>
            </w:r>
          </w:p>
        </w:tc>
      </w:tr>
      <w:tr w:rsidR="003551DC" w:rsidRPr="006869F7" w14:paraId="25C861C6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79E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области»муниципальной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E8CA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7A90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D6C15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82DF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8D38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</w:t>
            </w:r>
            <w:r w:rsidR="008A3C83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 036 474,96</w:t>
            </w:r>
          </w:p>
        </w:tc>
      </w:tr>
      <w:tr w:rsidR="003551DC" w:rsidRPr="006869F7" w14:paraId="62DED8B2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C07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2B53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017F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33B2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1801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BD74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810000,00</w:t>
            </w:r>
          </w:p>
        </w:tc>
      </w:tr>
      <w:tr w:rsidR="003551DC" w:rsidRPr="006869F7" w14:paraId="1BA739F3" w14:textId="77777777" w:rsidTr="00464E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01F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3A69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AA42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76573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02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BAFF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B542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810000,00</w:t>
            </w:r>
          </w:p>
        </w:tc>
      </w:tr>
      <w:tr w:rsidR="003551DC" w:rsidRPr="006869F7" w14:paraId="0A580FD3" w14:textId="77777777" w:rsidTr="00464E85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F7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CF64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FEF9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7FEF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02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D855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1A0F1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81000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</w:tr>
      <w:tr w:rsidR="003551DC" w:rsidRPr="006869F7" w14:paraId="7B32BB5F" w14:textId="77777777" w:rsidTr="00464E85">
        <w:trPr>
          <w:trHeight w:val="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D60F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proofErr w:type="gramStart"/>
            <w:r w:rsidRPr="006869F7">
              <w:rPr>
                <w:rFonts w:ascii="Times New Roman" w:hAnsi="Times New Roman" w:cs="Times New Roman"/>
                <w:sz w:val="21"/>
                <w:szCs w:val="21"/>
              </w:rPr>
              <w:t>мероприятие  Озеленение</w:t>
            </w:r>
            <w:proofErr w:type="gramEnd"/>
            <w:r w:rsidRPr="006869F7">
              <w:rPr>
                <w:rFonts w:ascii="Times New Roman" w:hAnsi="Times New Roman" w:cs="Times New Roman"/>
                <w:sz w:val="21"/>
                <w:szCs w:val="21"/>
              </w:rPr>
              <w:t xml:space="preserve"> и прочие мероприятия по благоустройству»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7F76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C2C1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3AB1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6A70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2C16A" w14:textId="77777777" w:rsidR="003551DC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176 474,96</w:t>
            </w:r>
          </w:p>
        </w:tc>
      </w:tr>
      <w:tr w:rsidR="00C93B02" w:rsidRPr="006869F7" w14:paraId="5BFCCD5A" w14:textId="77777777" w:rsidTr="00464E8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30BB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974A3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C70FA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6DF8A" w14:textId="77777777" w:rsidR="00C93B02" w:rsidRPr="006869F7" w:rsidRDefault="00C93B02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A9E3A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502E5" w14:textId="77777777" w:rsidR="00C93B02" w:rsidRPr="006869F7" w:rsidRDefault="00C93B02" w:rsidP="00083840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176 474,96</w:t>
            </w:r>
          </w:p>
        </w:tc>
      </w:tr>
      <w:tr w:rsidR="00C93B02" w:rsidRPr="006869F7" w14:paraId="1502FB5D" w14:textId="77777777" w:rsidTr="00464E85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DE73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892B5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0F4AF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7A9A1" w14:textId="77777777" w:rsidR="00C93B02" w:rsidRPr="006869F7" w:rsidRDefault="00C93B02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346FB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6B539" w14:textId="77777777" w:rsidR="00C93B02" w:rsidRPr="006869F7" w:rsidRDefault="00C93B02" w:rsidP="00083840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176 474,96</w:t>
            </w:r>
          </w:p>
        </w:tc>
      </w:tr>
      <w:tr w:rsidR="00C93B02" w:rsidRPr="006869F7" w14:paraId="2A4F2A56" w14:textId="77777777" w:rsidTr="00464E85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E658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«Содержание мест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захоронения  на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территории 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Ворошневского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E835A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1F52D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7A541" w14:textId="77777777" w:rsidR="00C93B02" w:rsidRPr="006869F7" w:rsidRDefault="00C93B02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07 3 04 00000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B6349" w14:textId="77777777" w:rsidR="00C93B02" w:rsidRPr="006869F7" w:rsidRDefault="00C93B02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CDBF6" w14:textId="77777777" w:rsidR="00C93B02" w:rsidRPr="006869F7" w:rsidRDefault="00C93B02" w:rsidP="00083840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176 474,96</w:t>
            </w:r>
          </w:p>
        </w:tc>
      </w:tr>
      <w:tr w:rsidR="003551DC" w:rsidRPr="006869F7" w14:paraId="4DD4035C" w14:textId="77777777" w:rsidTr="00464E85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10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0EE2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D773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FDB3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BA6E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DB9F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50000,00</w:t>
            </w:r>
          </w:p>
        </w:tc>
      </w:tr>
      <w:tr w:rsidR="003551DC" w:rsidRPr="006869F7" w14:paraId="53A2A224" w14:textId="77777777" w:rsidTr="00464E85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6F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4F3B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60F4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56DFE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07 3 04 С1457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9502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5192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50000,00</w:t>
            </w:r>
          </w:p>
        </w:tc>
      </w:tr>
      <w:tr w:rsidR="003551DC" w:rsidRPr="006869F7" w14:paraId="459164D1" w14:textId="77777777" w:rsidTr="00464E85">
        <w:trPr>
          <w:trHeight w:val="15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291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CA51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6F4C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</w:t>
            </w:r>
          </w:p>
          <w:p w14:paraId="3DB8FBF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7EB4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08 0 00 00000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90E5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888B4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="003551DC"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000,00</w:t>
            </w:r>
          </w:p>
        </w:tc>
      </w:tr>
      <w:tr w:rsidR="003551DC" w:rsidRPr="006869F7" w14:paraId="6D2FDDFB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707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8EE4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303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  <w:p w14:paraId="4CEBB0C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AAE3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A7CF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8519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551DC" w:rsidRPr="006869F7" w14:paraId="12C9FCFD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E03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E805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7C7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  <w:p w14:paraId="2B8BCCC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C8E78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25BB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AE2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551DC" w:rsidRPr="006869F7" w14:paraId="271794F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701D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0C6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  <w:p w14:paraId="24AF15A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E64A8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7BB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DF61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551DC" w:rsidRPr="006869F7" w14:paraId="0530528C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CA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3039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29D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  <w:p w14:paraId="55FB1E9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10F2D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2 01 С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FEB0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8D99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3551DC" w:rsidRPr="006869F7" w14:paraId="2ED25016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6C6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B417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BC1C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5F50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6633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9F67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1A442DA3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3086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5FAD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5A08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08 3 01 00000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CA71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24EC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452166CD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92D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A218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4C11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282F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F8B2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B816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02EE0444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CD8F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BCE5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71D4B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08 3 0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С1406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A99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64D3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37F2EDEC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5C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5B28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E997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31FAF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09 0 00 00000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35D2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9A68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2000,00</w:t>
            </w:r>
          </w:p>
          <w:p w14:paraId="7B16E24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3551DC" w:rsidRPr="006869F7" w14:paraId="21FDA7B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89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127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6FA6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2255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00  00000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ED99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D3F2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2000,00</w:t>
            </w:r>
          </w:p>
        </w:tc>
      </w:tr>
      <w:tr w:rsidR="003551DC" w:rsidRPr="006869F7" w14:paraId="3D64BE8F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54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E689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03BF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9EA12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01  00000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57EF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3CB8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2000,00</w:t>
            </w:r>
          </w:p>
        </w:tc>
      </w:tr>
      <w:tr w:rsidR="003551DC" w:rsidRPr="006869F7" w14:paraId="284AE81B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41B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944E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42A1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F1FE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7A43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33D1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2000,00</w:t>
            </w:r>
          </w:p>
        </w:tc>
      </w:tr>
      <w:tr w:rsidR="003551DC" w:rsidRPr="006869F7" w14:paraId="734A9A81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245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A9B0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9A7C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5F6C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09 1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8EB5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9212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2000,00</w:t>
            </w:r>
          </w:p>
        </w:tc>
      </w:tr>
      <w:tr w:rsidR="003551DC" w:rsidRPr="006869F7" w14:paraId="231DDCAF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AE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Муниципальная программа </w:t>
            </w:r>
            <w:proofErr w:type="gram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« Сохранение</w:t>
            </w:r>
            <w:proofErr w:type="gram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и развитие архивного дела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7DE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C3C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8FF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10 0 00 00000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0311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79C23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5 000,00</w:t>
            </w:r>
          </w:p>
        </w:tc>
      </w:tr>
      <w:tr w:rsidR="003551DC" w:rsidRPr="006869F7" w14:paraId="13A505F1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3B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«Организация хранения, комплектования и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использования  документов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02D6C70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«Сохранение и развитие архивного дела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E4D8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21DA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84AB3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6AB0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C7BC6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7C8DF368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AC1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2E6E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05CB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1D8E8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B230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ADEB1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4C9ADDA4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08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056C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D50D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2B4A0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82F4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A5F68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2780DA5A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B3A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99D5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5780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9AC0F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 2 01 С1438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A924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B0EBB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1A3C80A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6DF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образовании  «</w:t>
            </w:r>
            <w:proofErr w:type="spellStart"/>
            <w:proofErr w:type="gram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74F5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C0E4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BB64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12 0 00 00000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D3DA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20FFF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</w:t>
            </w:r>
            <w:r w:rsidR="003551DC"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000,00</w:t>
            </w:r>
          </w:p>
        </w:tc>
      </w:tr>
      <w:tr w:rsidR="003551DC" w:rsidRPr="006869F7" w14:paraId="5025F156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75E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образования»  муниципальной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Курской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области Курского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B21D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D354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C348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D568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C794B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0EEDCFAA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47D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правонарушений,  борьбы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 коррупционными проявлениями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89D2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2CFA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4AFEE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DFFC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A1F41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0F0B9FFF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86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мероприятий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D25B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C02A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F2E4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EBFD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38756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4263B06B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C47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FDAD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BEF8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1046E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3C97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60FAA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19C8BDB8" w14:textId="77777777" w:rsidTr="00464E85">
        <w:trPr>
          <w:trHeight w:val="1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38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7005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5E89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7FB63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3D05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C8F79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50A383C9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E7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FCFA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E891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D48FD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 2 01 С1486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5D66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EBB48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000,00</w:t>
            </w:r>
          </w:p>
        </w:tc>
      </w:tr>
      <w:tr w:rsidR="003551DC" w:rsidRPr="006869F7" w14:paraId="52EE25E9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8C9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gram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Муниципальная  программа</w:t>
            </w:r>
            <w:proofErr w:type="gram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424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FB96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921F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9411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233CA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67800,00</w:t>
            </w:r>
          </w:p>
          <w:p w14:paraId="42C9CDE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3551DC" w:rsidRPr="006869F7" w14:paraId="7F50D40A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3E8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 «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сельсовет»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9781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0240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20F8F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BA89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F287B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67800,00</w:t>
            </w:r>
          </w:p>
        </w:tc>
      </w:tr>
      <w:tr w:rsidR="003551DC" w:rsidRPr="006869F7" w14:paraId="0531A4B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904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2A50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1979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26A55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601D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263F7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67800,00</w:t>
            </w:r>
          </w:p>
        </w:tc>
      </w:tr>
      <w:tr w:rsidR="003551DC" w:rsidRPr="006869F7" w14:paraId="7D5C1DC7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95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FF8D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B4F1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500AB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74A2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4B68E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67800,00</w:t>
            </w:r>
          </w:p>
        </w:tc>
      </w:tr>
      <w:tr w:rsidR="003551DC" w:rsidRPr="006869F7" w14:paraId="55C266D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645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9199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8D58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59EE6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DB03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D7BC7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67800,00</w:t>
            </w:r>
          </w:p>
        </w:tc>
      </w:tr>
      <w:tr w:rsidR="003551DC" w:rsidRPr="006869F7" w14:paraId="1D8E8534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64D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CBB8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272E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EA106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410E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8A6A9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050E52D8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CD4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Осуществление полномочий в области гражданской </w:t>
            </w:r>
            <w:proofErr w:type="spellStart"/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обороны,защиты</w:t>
            </w:r>
            <w:proofErr w:type="spellEnd"/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79E7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62EE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B280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9B1E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A460E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000A0620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CE1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ADC8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A621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2A1D0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 1 02 С1460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69A0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EF281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5000,00</w:t>
            </w:r>
          </w:p>
        </w:tc>
      </w:tr>
      <w:tr w:rsidR="003551DC" w:rsidRPr="006869F7" w14:paraId="2C25F8CE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A32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4415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AB27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D6AC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15 0 00 0000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53AB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9643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</w:t>
            </w:r>
          </w:p>
        </w:tc>
      </w:tr>
      <w:tr w:rsidR="003551DC" w:rsidRPr="006869F7" w14:paraId="4C61D69D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CF7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муниципальном образовании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2509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A7F7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873BB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15 1 00 00000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CD10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C02B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</w:t>
            </w:r>
          </w:p>
        </w:tc>
      </w:tr>
      <w:tr w:rsidR="003551DC" w:rsidRPr="006869F7" w14:paraId="6B2421F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299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F568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8511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CA2F8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15 1 01 00000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4F15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B6A2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3551DC" w:rsidRPr="006869F7" w14:paraId="26097236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41B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0EC9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2026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3DCB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6956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F144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3551DC" w:rsidRPr="006869F7" w14:paraId="71960B34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3E9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1BAF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E7CD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7CED2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15 1 01 С1405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6272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8ED5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3551DC" w:rsidRPr="006869F7" w14:paraId="7A9B6596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99C" w14:textId="77777777" w:rsidR="003551DC" w:rsidRPr="006869F7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568E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6D1A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56B5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71 0 00 00000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42F5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52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910896,61</w:t>
            </w:r>
          </w:p>
        </w:tc>
      </w:tr>
      <w:tr w:rsidR="003551DC" w:rsidRPr="006869F7" w14:paraId="124821BE" w14:textId="77777777" w:rsidTr="00464E85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2E51" w14:textId="77777777" w:rsidR="003551DC" w:rsidRPr="006869F7" w:rsidRDefault="003551DC" w:rsidP="003551DC">
            <w:pPr>
              <w:rPr>
                <w:rFonts w:ascii="Times New Roman" w:hAnsi="Times New Roman" w:cs="Times New Roman"/>
                <w:snapToGrid w:val="0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EB8F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A7F8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BF0F5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7AB6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7D52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910896,61</w:t>
            </w:r>
          </w:p>
        </w:tc>
      </w:tr>
      <w:tr w:rsidR="003551DC" w:rsidRPr="006869F7" w14:paraId="1F42258C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25D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F0B8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95DC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0910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8E10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CE24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910896,61</w:t>
            </w:r>
          </w:p>
        </w:tc>
      </w:tr>
      <w:tr w:rsidR="003551DC" w:rsidRPr="006869F7" w14:paraId="47AE9875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E9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8A1F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B21C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CACFD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50E8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AEF6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910896,61</w:t>
            </w:r>
          </w:p>
        </w:tc>
      </w:tr>
      <w:tr w:rsidR="003551DC" w:rsidRPr="006869F7" w14:paraId="3750B115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A523" w14:textId="77777777" w:rsidR="003551DC" w:rsidRPr="006869F7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AE105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7443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11C8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73 0 00 00000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FDDA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81B01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2369263,00</w:t>
            </w:r>
          </w:p>
        </w:tc>
      </w:tr>
      <w:tr w:rsidR="003551DC" w:rsidRPr="006869F7" w14:paraId="62E4AD95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38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6869F7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Обеспечение  деятельности</w:t>
            </w:r>
            <w:proofErr w:type="gramEnd"/>
            <w:r w:rsidRPr="006869F7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 администрации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A58A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7F61B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931D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73 1 00 0 0000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8E7C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FC63C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2369263,00</w:t>
            </w:r>
          </w:p>
        </w:tc>
      </w:tr>
      <w:tr w:rsidR="003551DC" w:rsidRPr="006869F7" w14:paraId="5D89DC76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196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F49F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4DEB2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03053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ABBF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8D395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2369263,00</w:t>
            </w:r>
          </w:p>
        </w:tc>
      </w:tr>
      <w:tr w:rsidR="003551DC" w:rsidRPr="006869F7" w14:paraId="102B7A38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72E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4188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DE29D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B664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F389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BA6D0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2369263,00</w:t>
            </w:r>
          </w:p>
        </w:tc>
      </w:tr>
      <w:tr w:rsidR="003551DC" w:rsidRPr="006869F7" w14:paraId="1B8A540D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652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236F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4078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1F02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76 0 00 00000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6084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7F04C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218924,50</w:t>
            </w:r>
          </w:p>
        </w:tc>
      </w:tr>
      <w:tr w:rsidR="003551DC" w:rsidRPr="006869F7" w14:paraId="1AF88138" w14:textId="77777777" w:rsidTr="00464E85">
        <w:trPr>
          <w:trHeight w:val="3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494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3A28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EFE8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7EABF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5698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ED044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218924,50</w:t>
            </w:r>
          </w:p>
        </w:tc>
      </w:tr>
      <w:tr w:rsidR="003551DC" w:rsidRPr="006869F7" w14:paraId="3C6C1035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03E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BB3F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3F3C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C0C9C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C850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92F65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218924,50</w:t>
            </w:r>
          </w:p>
        </w:tc>
      </w:tr>
      <w:tr w:rsidR="003551DC" w:rsidRPr="006869F7" w14:paraId="57257FDE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84E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5DFA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29B1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4470D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6901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1CDEB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188150,00</w:t>
            </w:r>
          </w:p>
        </w:tc>
      </w:tr>
      <w:tr w:rsidR="003551DC" w:rsidRPr="006869F7" w14:paraId="6037F672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5D2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CDA5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E2A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1C5DD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07FE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7D235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15000,00</w:t>
            </w:r>
          </w:p>
        </w:tc>
      </w:tr>
      <w:tr w:rsidR="003551DC" w:rsidRPr="006869F7" w14:paraId="05010AD4" w14:textId="77777777" w:rsidTr="00464E85">
        <w:trPr>
          <w:trHeight w:val="3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04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8A77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C422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21960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4377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1986B" w14:textId="77777777" w:rsidR="003551DC" w:rsidRPr="006869F7" w:rsidRDefault="008A3C83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15774,50</w:t>
            </w:r>
          </w:p>
        </w:tc>
      </w:tr>
      <w:tr w:rsidR="003551DC" w:rsidRPr="006869F7" w14:paraId="052AA788" w14:textId="77777777" w:rsidTr="00464E85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536" w14:textId="77777777" w:rsidR="003551DC" w:rsidRPr="00F16358" w:rsidRDefault="003551DC" w:rsidP="00F1635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</w:rPr>
            </w:pPr>
            <w:r w:rsidRPr="006869F7"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532F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0862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7FD0E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3EF5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636D" w14:textId="77777777" w:rsidR="003551DC" w:rsidRPr="006869F7" w:rsidRDefault="00F16358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536043,00</w:t>
            </w:r>
          </w:p>
          <w:p w14:paraId="7250146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3551DC" w:rsidRPr="006869F7" w14:paraId="29E2D82D" w14:textId="77777777" w:rsidTr="00464E85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BB3C" w14:textId="77777777" w:rsidR="003551DC" w:rsidRPr="006869F7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0DAC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66A1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11E7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77 2 00 00000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9D25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6D554" w14:textId="77777777" w:rsidR="003551DC" w:rsidRPr="006869F7" w:rsidRDefault="00F16358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536043,00</w:t>
            </w:r>
          </w:p>
        </w:tc>
      </w:tr>
      <w:tr w:rsidR="003551DC" w:rsidRPr="006869F7" w14:paraId="3738E6E0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F5F5" w14:textId="77777777" w:rsidR="003551DC" w:rsidRPr="006869F7" w:rsidRDefault="003551DC" w:rsidP="003551DC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</w:pPr>
            <w:r w:rsidRPr="006869F7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7C05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BECD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96592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A62B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AB83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100000,00</w:t>
            </w:r>
          </w:p>
        </w:tc>
      </w:tr>
      <w:tr w:rsidR="003551DC" w:rsidRPr="006869F7" w14:paraId="052E278B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E64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7455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D2DB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FCE6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С1439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D0D3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1F19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100000,00</w:t>
            </w:r>
          </w:p>
        </w:tc>
      </w:tr>
      <w:tr w:rsidR="003551DC" w:rsidRPr="006869F7" w14:paraId="731CD153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25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ACD2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D984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6C0D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00  51180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0E00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F6A46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280317,00</w:t>
            </w:r>
          </w:p>
        </w:tc>
      </w:tr>
      <w:tr w:rsidR="003551DC" w:rsidRPr="006869F7" w14:paraId="4D5CB137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B7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63CA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12C7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345EB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77 2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00  51180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E11C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DBF9D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280317,00</w:t>
            </w:r>
          </w:p>
        </w:tc>
      </w:tr>
      <w:tr w:rsidR="003551DC" w:rsidRPr="006869F7" w14:paraId="20BF2CEE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A3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9B8F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A0C7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DDDB2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EB7A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942AA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46443,00</w:t>
            </w:r>
          </w:p>
        </w:tc>
      </w:tr>
      <w:tr w:rsidR="003551DC" w:rsidRPr="006869F7" w14:paraId="77A7A985" w14:textId="77777777" w:rsidTr="00464E85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70A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D16A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BAF2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="00AF2C3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C6AB9" w14:textId="77777777" w:rsidR="003551DC" w:rsidRPr="006869F7" w:rsidRDefault="00AF2C3B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7348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688B6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39283,00</w:t>
            </w:r>
          </w:p>
        </w:tc>
      </w:tr>
      <w:tr w:rsidR="003551DC" w:rsidRPr="006869F7" w14:paraId="07FEEA3D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59B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Иные межбюджетные трансферты на осуществление переданных полномочий в сфере внутреннего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27C6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B660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679AF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6DF3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DA34F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39283,00</w:t>
            </w:r>
          </w:p>
        </w:tc>
      </w:tr>
      <w:tr w:rsidR="003551DC" w:rsidRPr="006869F7" w14:paraId="188112F6" w14:textId="77777777" w:rsidTr="00464E85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62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61E4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4D89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625A5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F106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4CA49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39283,00</w:t>
            </w:r>
          </w:p>
        </w:tc>
      </w:tr>
      <w:tr w:rsidR="003551DC" w:rsidRPr="006869F7" w14:paraId="3D773805" w14:textId="77777777" w:rsidTr="00464E85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2F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42C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4A9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7B8" w14:textId="77777777" w:rsidR="003551DC" w:rsidRPr="006869F7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CE6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8DE" w14:textId="77777777" w:rsidR="003551DC" w:rsidRPr="006869F7" w:rsidRDefault="00AF2C3B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70000</w:t>
            </w:r>
            <w:r w:rsidR="003551DC" w:rsidRPr="006869F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6869F7" w14:paraId="096AF8AB" w14:textId="77777777" w:rsidTr="00464E85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CD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870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37D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219" w14:textId="77777777" w:rsidR="003551DC" w:rsidRPr="006869F7" w:rsidRDefault="003551DC" w:rsidP="003551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76 1 00 П1424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AD5" w14:textId="77777777" w:rsidR="003551DC" w:rsidRPr="006869F7" w:rsidRDefault="003551DC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E99" w14:textId="77777777" w:rsidR="003551DC" w:rsidRPr="006869F7" w:rsidRDefault="00AF2C3B" w:rsidP="003551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70000</w:t>
            </w:r>
            <w:r w:rsidR="003551DC" w:rsidRPr="006869F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3551DC" w:rsidRPr="006869F7" w14:paraId="72E67F90" w14:textId="77777777" w:rsidTr="00464E85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DBA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E3EF6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2168B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7AEA9" w14:textId="77777777" w:rsidR="003551DC" w:rsidRPr="006869F7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44CE7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72D0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</w:tr>
      <w:tr w:rsidR="003551DC" w:rsidRPr="006869F7" w14:paraId="2D31665D" w14:textId="77777777" w:rsidTr="00464E85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AF6D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EA2AB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34B33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8852B" w14:textId="77777777" w:rsidR="003551DC" w:rsidRPr="006869F7" w:rsidRDefault="003551DC" w:rsidP="003551DC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77 2 00 С1430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9B1D1" w14:textId="77777777" w:rsidR="003551DC" w:rsidRPr="006869F7" w:rsidRDefault="003551DC" w:rsidP="003551DC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767A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70000,00</w:t>
            </w:r>
          </w:p>
        </w:tc>
      </w:tr>
      <w:tr w:rsidR="003551DC" w:rsidRPr="006869F7" w14:paraId="68A6BDFC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C3B1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Резервные </w:t>
            </w:r>
            <w:proofErr w:type="gram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фонды  органов</w:t>
            </w:r>
            <w:proofErr w:type="gram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0493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4F29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B1BDE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78 0 00 00000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8D00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1F8E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</w:t>
            </w:r>
          </w:p>
        </w:tc>
      </w:tr>
      <w:tr w:rsidR="003551DC" w:rsidRPr="006869F7" w14:paraId="31BE9BE0" w14:textId="77777777" w:rsidTr="00464E8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675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0DCB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0E78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DCCC1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78 1 00 0000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4C4E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1D17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3551DC" w:rsidRPr="006869F7" w14:paraId="665477B9" w14:textId="77777777" w:rsidTr="00464E8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B6B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387B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AEC4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6FD0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5562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C58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3551DC" w:rsidRPr="006869F7" w14:paraId="468477BD" w14:textId="77777777" w:rsidTr="00464E85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F08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4B88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8760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3BF1C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78 1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  С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1403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763B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88B4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3551DC" w:rsidRPr="006869F7" w14:paraId="5E579539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00A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11C6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C77E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0F837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79 0 00 00000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F364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191EB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4149563,32</w:t>
            </w:r>
          </w:p>
        </w:tc>
      </w:tr>
      <w:tr w:rsidR="003551DC" w:rsidRPr="006869F7" w14:paraId="0956F50D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960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C811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0C3B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223F2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79 1 00 00000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9BF2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7E709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4149563,32</w:t>
            </w:r>
          </w:p>
        </w:tc>
      </w:tr>
      <w:tr w:rsidR="003551DC" w:rsidRPr="006869F7" w14:paraId="5CD21FD7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B0B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F30C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F030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4215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02C3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C6456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4149563,32</w:t>
            </w:r>
          </w:p>
        </w:tc>
      </w:tr>
      <w:tr w:rsidR="003551DC" w:rsidRPr="006869F7" w14:paraId="750120FA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6AD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функций  государственными</w:t>
            </w:r>
            <w:proofErr w:type="gram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AF3D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8B0F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96F8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8AE0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8A1BA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2684283,00</w:t>
            </w:r>
          </w:p>
        </w:tc>
      </w:tr>
      <w:tr w:rsidR="003551DC" w:rsidRPr="006869F7" w14:paraId="736EDA47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10CE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07D9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EB9A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55DE4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FB0F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FC54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1441780,32</w:t>
            </w:r>
          </w:p>
          <w:p w14:paraId="7CD0DB0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51DC" w:rsidRPr="006869F7" w14:paraId="73A9A80C" w14:textId="77777777" w:rsidTr="00464E85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E0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5B718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DDCA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5B5DA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E29D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8C99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23500,00</w:t>
            </w:r>
          </w:p>
        </w:tc>
      </w:tr>
      <w:tr w:rsidR="003551DC" w:rsidRPr="006869F7" w14:paraId="751A8C50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4EA0D589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Ворошневский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сельсовет» Курского района Курской области»</w:t>
            </w:r>
          </w:p>
        </w:tc>
        <w:tc>
          <w:tcPr>
            <w:tcW w:w="702" w:type="dxa"/>
          </w:tcPr>
          <w:p w14:paraId="0B2CC84F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1431" w:type="dxa"/>
            <w:gridSpan w:val="2"/>
          </w:tcPr>
          <w:p w14:paraId="500D228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03</w:t>
            </w:r>
          </w:p>
        </w:tc>
        <w:tc>
          <w:tcPr>
            <w:tcW w:w="1845" w:type="dxa"/>
          </w:tcPr>
          <w:p w14:paraId="22F1F50D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19 0 00 00000</w:t>
            </w:r>
          </w:p>
        </w:tc>
        <w:tc>
          <w:tcPr>
            <w:tcW w:w="974" w:type="dxa"/>
          </w:tcPr>
          <w:p w14:paraId="3752B80F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000</w:t>
            </w:r>
          </w:p>
        </w:tc>
        <w:tc>
          <w:tcPr>
            <w:tcW w:w="1717" w:type="dxa"/>
            <w:gridSpan w:val="2"/>
          </w:tcPr>
          <w:p w14:paraId="7B6BE419" w14:textId="77777777" w:rsidR="003551DC" w:rsidRPr="006869F7" w:rsidRDefault="003551DC" w:rsidP="00AF2C3B">
            <w:pPr>
              <w:tabs>
                <w:tab w:val="left" w:pos="1395"/>
              </w:tabs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</w:t>
            </w:r>
            <w:r w:rsidR="00AF2C3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395988,90</w:t>
            </w:r>
          </w:p>
        </w:tc>
      </w:tr>
      <w:tr w:rsidR="003551DC" w:rsidRPr="006869F7" w14:paraId="77EFBAC2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1685D55F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2" w:type="dxa"/>
          </w:tcPr>
          <w:p w14:paraId="27575E2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31" w:type="dxa"/>
            <w:gridSpan w:val="2"/>
          </w:tcPr>
          <w:p w14:paraId="5DC4B4D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</w:tcPr>
          <w:p w14:paraId="5E59B946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974" w:type="dxa"/>
          </w:tcPr>
          <w:p w14:paraId="33259C3B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717" w:type="dxa"/>
            <w:gridSpan w:val="2"/>
          </w:tcPr>
          <w:p w14:paraId="44E74931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1395988,90</w:t>
            </w:r>
          </w:p>
        </w:tc>
      </w:tr>
      <w:tr w:rsidR="003551DC" w:rsidRPr="006869F7" w14:paraId="28BB2E8A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42DC9C23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2" w:type="dxa"/>
          </w:tcPr>
          <w:p w14:paraId="245EC7B4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31" w:type="dxa"/>
            <w:gridSpan w:val="2"/>
          </w:tcPr>
          <w:p w14:paraId="632007D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</w:tcPr>
          <w:p w14:paraId="5ED915C6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974" w:type="dxa"/>
          </w:tcPr>
          <w:p w14:paraId="49252AE4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717" w:type="dxa"/>
            <w:gridSpan w:val="2"/>
          </w:tcPr>
          <w:p w14:paraId="31EB3E20" w14:textId="77777777" w:rsidR="003551DC" w:rsidRPr="006869F7" w:rsidRDefault="00AF2C3B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1395988,90</w:t>
            </w:r>
          </w:p>
        </w:tc>
      </w:tr>
      <w:tr w:rsidR="003551DC" w:rsidRPr="006869F7" w14:paraId="43B72904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2FF5209A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14:paraId="69F07DD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431" w:type="dxa"/>
            <w:gridSpan w:val="2"/>
          </w:tcPr>
          <w:p w14:paraId="4A17E53D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5" w:type="dxa"/>
          </w:tcPr>
          <w:p w14:paraId="11C229FB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19 0 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F2 5</w:t>
            </w: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5550</w:t>
            </w:r>
          </w:p>
        </w:tc>
        <w:tc>
          <w:tcPr>
            <w:tcW w:w="974" w:type="dxa"/>
          </w:tcPr>
          <w:p w14:paraId="60D14D56" w14:textId="77777777" w:rsidR="003551DC" w:rsidRPr="006869F7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717" w:type="dxa"/>
            <w:gridSpan w:val="2"/>
          </w:tcPr>
          <w:p w14:paraId="5890BD33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 w:rsidR="00AF2C3B">
              <w:rPr>
                <w:rFonts w:ascii="Times New Roman" w:eastAsia="Calibri" w:hAnsi="Times New Roman" w:cs="Times New Roman"/>
                <w:sz w:val="21"/>
                <w:szCs w:val="21"/>
              </w:rPr>
              <w:t>395988,90</w:t>
            </w:r>
          </w:p>
        </w:tc>
      </w:tr>
      <w:tr w:rsidR="003551DC" w:rsidRPr="006869F7" w14:paraId="1D75466D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64AD4FF9" w14:textId="77777777" w:rsidR="003551DC" w:rsidRPr="006869F7" w:rsidRDefault="003551DC" w:rsidP="003551DC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Муниципальная программа «Развитие культуры в </w:t>
            </w:r>
            <w:proofErr w:type="spellStart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Ворошневском</w:t>
            </w:r>
            <w:proofErr w:type="spellEnd"/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02" w:type="dxa"/>
          </w:tcPr>
          <w:p w14:paraId="67E1F54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08</w:t>
            </w:r>
          </w:p>
        </w:tc>
        <w:tc>
          <w:tcPr>
            <w:tcW w:w="1431" w:type="dxa"/>
            <w:gridSpan w:val="2"/>
          </w:tcPr>
          <w:p w14:paraId="628B54E5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04</w:t>
            </w:r>
          </w:p>
        </w:tc>
        <w:tc>
          <w:tcPr>
            <w:tcW w:w="1845" w:type="dxa"/>
          </w:tcPr>
          <w:p w14:paraId="1644C690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01 0 00 00000</w:t>
            </w:r>
          </w:p>
        </w:tc>
        <w:tc>
          <w:tcPr>
            <w:tcW w:w="974" w:type="dxa"/>
          </w:tcPr>
          <w:p w14:paraId="67822EF8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717" w:type="dxa"/>
            <w:gridSpan w:val="2"/>
          </w:tcPr>
          <w:p w14:paraId="0850C3D4" w14:textId="77777777" w:rsidR="003551DC" w:rsidRPr="006869F7" w:rsidRDefault="00AF2C3B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3</w:t>
            </w:r>
            <w:r w:rsidR="003551DC" w:rsidRPr="006869F7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0000,00</w:t>
            </w:r>
          </w:p>
        </w:tc>
      </w:tr>
      <w:tr w:rsidR="003551DC" w:rsidRPr="006869F7" w14:paraId="473BACD4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371B9618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Ворошневском</w:t>
            </w:r>
            <w:proofErr w:type="spellEnd"/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сельсовете Курского района Курской области»</w:t>
            </w:r>
          </w:p>
        </w:tc>
        <w:tc>
          <w:tcPr>
            <w:tcW w:w="702" w:type="dxa"/>
          </w:tcPr>
          <w:p w14:paraId="3859F00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431" w:type="dxa"/>
            <w:gridSpan w:val="2"/>
          </w:tcPr>
          <w:p w14:paraId="6D5A5086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</w:tcPr>
          <w:p w14:paraId="3CD01AEB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01 1 00 00000</w:t>
            </w:r>
          </w:p>
        </w:tc>
        <w:tc>
          <w:tcPr>
            <w:tcW w:w="974" w:type="dxa"/>
          </w:tcPr>
          <w:p w14:paraId="16A57520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717" w:type="dxa"/>
            <w:gridSpan w:val="2"/>
          </w:tcPr>
          <w:p w14:paraId="648B189A" w14:textId="77777777" w:rsidR="003551DC" w:rsidRPr="006869F7" w:rsidRDefault="00AF2C3B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0000,00</w:t>
            </w:r>
          </w:p>
        </w:tc>
      </w:tr>
      <w:tr w:rsidR="003551DC" w:rsidRPr="006869F7" w14:paraId="3F3F4CAB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57621589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Основное мероприятие «</w:t>
            </w:r>
            <w:r w:rsidRPr="006869F7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культурно-досугового дела»</w:t>
            </w:r>
          </w:p>
        </w:tc>
        <w:tc>
          <w:tcPr>
            <w:tcW w:w="702" w:type="dxa"/>
          </w:tcPr>
          <w:p w14:paraId="68E0FE69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431" w:type="dxa"/>
            <w:gridSpan w:val="2"/>
          </w:tcPr>
          <w:p w14:paraId="1A8CF397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</w:tcPr>
          <w:p w14:paraId="2C699B7C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01 1 01 00000</w:t>
            </w:r>
          </w:p>
        </w:tc>
        <w:tc>
          <w:tcPr>
            <w:tcW w:w="974" w:type="dxa"/>
          </w:tcPr>
          <w:p w14:paraId="6A7E9D4A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717" w:type="dxa"/>
            <w:gridSpan w:val="2"/>
          </w:tcPr>
          <w:p w14:paraId="16651765" w14:textId="77777777" w:rsidR="003551DC" w:rsidRPr="006869F7" w:rsidRDefault="00AF2C3B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0000,00</w:t>
            </w:r>
          </w:p>
        </w:tc>
      </w:tr>
      <w:tr w:rsidR="003551DC" w:rsidRPr="006869F7" w14:paraId="1E4741A9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7A6D00D4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Расходы на обеспечение деятельности культурно-досугового дела</w:t>
            </w:r>
          </w:p>
        </w:tc>
        <w:tc>
          <w:tcPr>
            <w:tcW w:w="702" w:type="dxa"/>
          </w:tcPr>
          <w:p w14:paraId="42C5B482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431" w:type="dxa"/>
            <w:gridSpan w:val="2"/>
          </w:tcPr>
          <w:p w14:paraId="35AAC3DB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</w:tcPr>
          <w:p w14:paraId="73288039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974" w:type="dxa"/>
          </w:tcPr>
          <w:p w14:paraId="73CBF879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</w:t>
            </w:r>
          </w:p>
        </w:tc>
        <w:tc>
          <w:tcPr>
            <w:tcW w:w="1717" w:type="dxa"/>
            <w:gridSpan w:val="2"/>
          </w:tcPr>
          <w:p w14:paraId="73083E34" w14:textId="77777777" w:rsidR="003551DC" w:rsidRPr="006869F7" w:rsidRDefault="00AF2C3B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0000,00</w:t>
            </w:r>
          </w:p>
        </w:tc>
      </w:tr>
      <w:tr w:rsidR="003551DC" w:rsidRPr="006869F7" w14:paraId="53942692" w14:textId="77777777" w:rsidTr="00464E85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14:paraId="2EAEB21C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14:paraId="7EF39B1C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431" w:type="dxa"/>
            <w:gridSpan w:val="2"/>
          </w:tcPr>
          <w:p w14:paraId="62927130" w14:textId="77777777" w:rsidR="003551DC" w:rsidRPr="006869F7" w:rsidRDefault="003551DC" w:rsidP="003551DC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5" w:type="dxa"/>
          </w:tcPr>
          <w:p w14:paraId="270D2D8F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</w:rPr>
              <w:t>01 1 01 С1463</w:t>
            </w:r>
          </w:p>
        </w:tc>
        <w:tc>
          <w:tcPr>
            <w:tcW w:w="974" w:type="dxa"/>
          </w:tcPr>
          <w:p w14:paraId="3F9988BD" w14:textId="77777777" w:rsidR="003551DC" w:rsidRPr="006869F7" w:rsidRDefault="003551DC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717" w:type="dxa"/>
            <w:gridSpan w:val="2"/>
          </w:tcPr>
          <w:p w14:paraId="001F8093" w14:textId="77777777" w:rsidR="003551DC" w:rsidRPr="006869F7" w:rsidRDefault="00AF2C3B" w:rsidP="0035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3</w:t>
            </w:r>
            <w:r w:rsidR="003551DC" w:rsidRPr="006869F7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0000,00</w:t>
            </w:r>
          </w:p>
        </w:tc>
      </w:tr>
    </w:tbl>
    <w:p w14:paraId="75989E75" w14:textId="77777777" w:rsidR="003551DC" w:rsidRPr="003551DC" w:rsidRDefault="003551DC" w:rsidP="003551DC">
      <w:pPr>
        <w:rPr>
          <w:rFonts w:ascii="Times New Roman" w:hAnsi="Times New Roman" w:cs="Times New Roman"/>
          <w:b/>
          <w:sz w:val="28"/>
          <w:szCs w:val="28"/>
        </w:rPr>
      </w:pPr>
    </w:p>
    <w:p w14:paraId="7B03DA8C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>ОЦЕНКА</w:t>
      </w:r>
    </w:p>
    <w:p w14:paraId="5DE42A5D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C">
        <w:rPr>
          <w:rFonts w:ascii="Times New Roman" w:hAnsi="Times New Roman" w:cs="Times New Roman"/>
          <w:b/>
          <w:sz w:val="28"/>
          <w:szCs w:val="28"/>
        </w:rPr>
        <w:t xml:space="preserve">ОЖИДАЕМОГО ИСПОЛНЕНИЯ МЕСТНОГО БЮДЖЕТА ПО </w:t>
      </w:r>
      <w:proofErr w:type="gramStart"/>
      <w:r w:rsidRPr="003551DC">
        <w:rPr>
          <w:rFonts w:ascii="Times New Roman" w:hAnsi="Times New Roman" w:cs="Times New Roman"/>
          <w:b/>
          <w:sz w:val="28"/>
          <w:szCs w:val="28"/>
        </w:rPr>
        <w:t>РАСХОДАМ  ПО</w:t>
      </w:r>
      <w:proofErr w:type="gramEnd"/>
      <w:r w:rsidRPr="003551DC">
        <w:rPr>
          <w:rFonts w:ascii="Times New Roman" w:hAnsi="Times New Roman" w:cs="Times New Roman"/>
          <w:b/>
          <w:sz w:val="28"/>
          <w:szCs w:val="28"/>
        </w:rPr>
        <w:t xml:space="preserve"> РАЗДЕЛАМ, ПОДРАЗДЕЛАМ БЮДЖЕТНОЙ КЛАССИФИ</w:t>
      </w:r>
      <w:r w:rsidR="00AB58AB">
        <w:rPr>
          <w:rFonts w:ascii="Times New Roman" w:hAnsi="Times New Roman" w:cs="Times New Roman"/>
          <w:b/>
          <w:sz w:val="28"/>
          <w:szCs w:val="28"/>
        </w:rPr>
        <w:t>КАЦИИ ЗА 2023</w:t>
      </w:r>
      <w:r w:rsidRPr="003551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3A1538" w14:textId="77777777" w:rsidR="003551DC" w:rsidRPr="003551DC" w:rsidRDefault="00AB58AB" w:rsidP="003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СОСТОЯИЮ НА 01.10.2023</w:t>
      </w:r>
    </w:p>
    <w:p w14:paraId="704CBA3E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1BF81" w14:textId="77777777" w:rsidR="003551DC" w:rsidRPr="003551DC" w:rsidRDefault="003551DC" w:rsidP="003551DC">
      <w:pPr>
        <w:rPr>
          <w:rFonts w:ascii="Times New Roman" w:hAnsi="Times New Roman" w:cs="Times New Roman"/>
          <w:sz w:val="28"/>
          <w:szCs w:val="28"/>
        </w:rPr>
      </w:pPr>
      <w:r w:rsidRPr="003551DC">
        <w:rPr>
          <w:rFonts w:ascii="Times New Roman" w:hAnsi="Times New Roman" w:cs="Times New Roman"/>
          <w:sz w:val="28"/>
          <w:szCs w:val="28"/>
        </w:rPr>
        <w:t xml:space="preserve">единица </w:t>
      </w:r>
      <w:proofErr w:type="gramStart"/>
      <w:r w:rsidRPr="003551DC">
        <w:rPr>
          <w:rFonts w:ascii="Times New Roman" w:hAnsi="Times New Roman" w:cs="Times New Roman"/>
          <w:sz w:val="28"/>
          <w:szCs w:val="28"/>
        </w:rPr>
        <w:t>измерения:  руб.</w:t>
      </w:r>
      <w:proofErr w:type="gramEnd"/>
    </w:p>
    <w:tbl>
      <w:tblPr>
        <w:tblW w:w="96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1187"/>
        <w:gridCol w:w="1635"/>
        <w:gridCol w:w="1930"/>
      </w:tblGrid>
      <w:tr w:rsidR="003551DC" w:rsidRPr="003551DC" w14:paraId="448066EF" w14:textId="77777777" w:rsidTr="00464E85">
        <w:trPr>
          <w:trHeight w:val="117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FC1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63D3BB6C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A160B" w14:textId="77777777" w:rsidR="003551DC" w:rsidRPr="003551DC" w:rsidRDefault="003551DC" w:rsidP="003551DC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ED7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CF0E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3D28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оценка</w:t>
            </w:r>
          </w:p>
          <w:p w14:paraId="433ADEC1" w14:textId="77777777" w:rsidR="003551DC" w:rsidRPr="003551DC" w:rsidRDefault="00AB58AB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2023</w:t>
            </w:r>
            <w:r w:rsidR="003551DC"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51DC" w:rsidRPr="003551DC" w14:paraId="789B9329" w14:textId="77777777" w:rsidTr="00464E85">
        <w:trPr>
          <w:trHeight w:val="50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A9FB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BCC7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F9C9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3F2D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51DC" w:rsidRPr="003551DC" w14:paraId="24D099EA" w14:textId="77777777" w:rsidTr="00464E85">
        <w:trPr>
          <w:trHeight w:val="50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88BB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F12BA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242B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E3ABF" w14:textId="77777777" w:rsidR="003551DC" w:rsidRPr="003551DC" w:rsidRDefault="003551DC" w:rsidP="003551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F163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051 062,00</w:t>
            </w:r>
          </w:p>
        </w:tc>
      </w:tr>
      <w:tr w:rsidR="003551DC" w:rsidRPr="003551DC" w14:paraId="50A91541" w14:textId="77777777" w:rsidTr="00464E85">
        <w:trPr>
          <w:trHeight w:val="907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864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AC1FC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AB8C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2133F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910896,61</w:t>
            </w:r>
          </w:p>
        </w:tc>
      </w:tr>
      <w:tr w:rsidR="003551DC" w:rsidRPr="003551DC" w14:paraId="5ADD81F0" w14:textId="77777777" w:rsidTr="00464E85">
        <w:trPr>
          <w:trHeight w:val="123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F64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BB77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B772E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818D5" w14:textId="77777777" w:rsidR="003551DC" w:rsidRPr="003551DC" w:rsidRDefault="00F1635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46443,00</w:t>
            </w:r>
          </w:p>
        </w:tc>
      </w:tr>
      <w:tr w:rsidR="00F16358" w:rsidRPr="003551DC" w14:paraId="499878F4" w14:textId="77777777" w:rsidTr="00464E85">
        <w:trPr>
          <w:trHeight w:val="15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6DD" w14:textId="77777777" w:rsidR="00F16358" w:rsidRPr="003551DC" w:rsidRDefault="00F1635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44F4" w14:textId="77777777" w:rsidR="00F16358" w:rsidRPr="003551DC" w:rsidRDefault="00F1635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2A78" w14:textId="77777777" w:rsidR="00F16358" w:rsidRPr="003551DC" w:rsidRDefault="00F1635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11AB" w14:textId="77777777" w:rsidR="00F16358" w:rsidRPr="00F16358" w:rsidRDefault="00F16358" w:rsidP="00083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6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5931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410546,00</w:t>
            </w:r>
          </w:p>
        </w:tc>
      </w:tr>
      <w:tr w:rsidR="005931EF" w:rsidRPr="003551DC" w14:paraId="22F9E4C8" w14:textId="77777777" w:rsidTr="00F16358">
        <w:trPr>
          <w:trHeight w:val="5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195" w:type="dxa"/>
              <w:tblInd w:w="2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5"/>
              <w:gridCol w:w="570"/>
            </w:tblGrid>
            <w:tr w:rsidR="005931EF" w:rsidRPr="003551DC" w14:paraId="349B4928" w14:textId="77777777" w:rsidTr="00464E85">
              <w:trPr>
                <w:gridAfter w:val="1"/>
                <w:wAfter w:w="570" w:type="dxa"/>
                <w:trHeight w:val="400"/>
              </w:trPr>
              <w:tc>
                <w:tcPr>
                  <w:tcW w:w="12625" w:type="dxa"/>
                  <w:shd w:val="clear" w:color="auto" w:fill="FFFFFF"/>
                  <w:hideMark/>
                </w:tcPr>
                <w:p w14:paraId="79650C71" w14:textId="77777777" w:rsidR="005931EF" w:rsidRPr="003551DC" w:rsidRDefault="005931EF" w:rsidP="003551DC">
                  <w:pPr>
                    <w:spacing w:after="10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</w:tr>
            <w:tr w:rsidR="005931EF" w:rsidRPr="003551DC" w14:paraId="54812015" w14:textId="77777777" w:rsidTr="00464E85">
              <w:trPr>
                <w:trHeight w:val="101"/>
              </w:trPr>
              <w:tc>
                <w:tcPr>
                  <w:tcW w:w="12625" w:type="dxa"/>
                  <w:shd w:val="clear" w:color="auto" w:fill="FFFFFF"/>
                  <w:hideMark/>
                </w:tcPr>
                <w:p w14:paraId="445251FB" w14:textId="77777777" w:rsidR="005931EF" w:rsidRPr="003551DC" w:rsidRDefault="005931EF" w:rsidP="003551DC">
                  <w:pPr>
                    <w:spacing w:after="10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shd w:val="clear" w:color="auto" w:fill="FFFFFF"/>
                  <w:hideMark/>
                </w:tcPr>
                <w:p w14:paraId="251FEAD8" w14:textId="77777777" w:rsidR="005931EF" w:rsidRPr="003551DC" w:rsidRDefault="005931EF" w:rsidP="003551DC">
                  <w:pPr>
                    <w:spacing w:after="10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8B8A7A2" w14:textId="77777777" w:rsidR="005931EF" w:rsidRPr="003551DC" w:rsidRDefault="005931EF" w:rsidP="003551D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E22B" w14:textId="77777777" w:rsidR="005931EF" w:rsidRPr="003551DC" w:rsidRDefault="005931EF" w:rsidP="003551D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87040" w14:textId="77777777" w:rsidR="005931EF" w:rsidRPr="003551DC" w:rsidRDefault="005931EF" w:rsidP="003551D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1EEA" w14:textId="77777777" w:rsidR="005931EF" w:rsidRPr="006869F7" w:rsidRDefault="005931EF" w:rsidP="00083840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4508467,50</w:t>
            </w:r>
          </w:p>
        </w:tc>
      </w:tr>
      <w:tr w:rsidR="003551DC" w:rsidRPr="003551DC" w14:paraId="7AC12F16" w14:textId="77777777" w:rsidTr="00464E85">
        <w:trPr>
          <w:trHeight w:val="918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41A" w14:textId="77777777" w:rsidR="003551DC" w:rsidRPr="003551DC" w:rsidRDefault="003551DC" w:rsidP="003551DC">
            <w:pPr>
              <w:spacing w:before="10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AC32B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2DC6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E702" w14:textId="77777777" w:rsidR="003551DC" w:rsidRPr="003551DC" w:rsidRDefault="00F1635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280317</w:t>
            </w:r>
            <w:r w:rsidR="005931E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551DC" w:rsidRPr="003551DC" w14:paraId="03DDD4F5" w14:textId="77777777" w:rsidTr="00464E85">
        <w:trPr>
          <w:trHeight w:val="592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677" w14:textId="77777777" w:rsidR="003551DC" w:rsidRPr="003551DC" w:rsidRDefault="003551DC" w:rsidP="003551DC">
            <w:pPr>
              <w:spacing w:before="100" w:line="240" w:lineRule="auto"/>
              <w:ind w:right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3D96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9515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2E8E" w14:textId="77777777" w:rsidR="003551DC" w:rsidRPr="003551DC" w:rsidRDefault="005931EF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72800,00</w:t>
            </w:r>
          </w:p>
        </w:tc>
      </w:tr>
      <w:tr w:rsidR="003551DC" w:rsidRPr="003551DC" w14:paraId="1FD7D128" w14:textId="77777777" w:rsidTr="00464E85">
        <w:trPr>
          <w:trHeight w:val="6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68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Капитальному ремонт муниципального жилищного фонда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D8410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4209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4683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3551DC" w:rsidRPr="003551DC" w14:paraId="5D032A27" w14:textId="77777777" w:rsidTr="00464E85">
        <w:trPr>
          <w:trHeight w:val="82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C89" w14:textId="77777777" w:rsidR="003551DC" w:rsidRPr="003551DC" w:rsidRDefault="003551DC" w:rsidP="003551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505AA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390E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8FF3" w14:textId="77777777" w:rsidR="003551DC" w:rsidRPr="003551DC" w:rsidRDefault="00F16358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551DC"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3551DC" w:rsidRPr="003551DC" w14:paraId="7D1BACD5" w14:textId="77777777" w:rsidTr="00464E85">
        <w:trPr>
          <w:trHeight w:val="50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1F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6A57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8C1C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D56E" w14:textId="77777777" w:rsidR="003551DC" w:rsidRPr="003551DC" w:rsidRDefault="005931EF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2465842,29</w:t>
            </w:r>
          </w:p>
        </w:tc>
      </w:tr>
      <w:tr w:rsidR="003551DC" w:rsidRPr="003551DC" w14:paraId="3CC44A83" w14:textId="77777777" w:rsidTr="00464E85">
        <w:trPr>
          <w:trHeight w:val="50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959" w14:textId="77777777" w:rsidR="003551DC" w:rsidRPr="003551DC" w:rsidRDefault="003551DC" w:rsidP="003551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6973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C2A81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8CE0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16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50749,60</w:t>
            </w:r>
          </w:p>
        </w:tc>
      </w:tr>
      <w:tr w:rsidR="003551DC" w:rsidRPr="003551DC" w14:paraId="0FFEB36B" w14:textId="77777777" w:rsidTr="00F16358">
        <w:trPr>
          <w:trHeight w:val="43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4F6" w14:textId="77777777" w:rsidR="003551DC" w:rsidRPr="003551DC" w:rsidRDefault="003551DC" w:rsidP="003551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74540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6099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  <w:p w14:paraId="033E97D7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C6CF" w14:textId="77777777" w:rsidR="003551DC" w:rsidRPr="003551DC" w:rsidRDefault="003551DC" w:rsidP="003551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3935CD8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AED6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2E3E3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86508808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 ПРОГРАММА</w:t>
      </w:r>
      <w:proofErr w:type="gramEnd"/>
    </w:p>
    <w:p w14:paraId="63BD2FE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Муниципального образования «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Ворошневскийсельсовет</w:t>
      </w:r>
      <w:proofErr w:type="spellEnd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»  Курского</w:t>
      </w:r>
      <w:proofErr w:type="gramEnd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на 2022-2026 годы»</w:t>
      </w:r>
    </w:p>
    <w:p w14:paraId="6BE4038A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8B5A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Par43"/>
      <w:bookmarkEnd w:id="9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14:paraId="3D0E811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«Обеспечение доступным и комфортным жильем и коммунальными услугами граждан Муниципального образования «</w:t>
      </w:r>
      <w:proofErr w:type="spellStart"/>
      <w:proofErr w:type="gramStart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Ворошневскийсельсовет</w:t>
      </w:r>
      <w:proofErr w:type="spellEnd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>»  Курского</w:t>
      </w:r>
      <w:proofErr w:type="gramEnd"/>
      <w:r w:rsidRPr="00355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  на 2022-2026 годы»</w:t>
      </w:r>
    </w:p>
    <w:p w14:paraId="707B47F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2"/>
        <w:gridCol w:w="6799"/>
      </w:tblGrid>
      <w:tr w:rsidR="003551DC" w:rsidRPr="003551DC" w14:paraId="5881BCC8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59FA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D04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193E04FB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3D12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8B0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51DC" w:rsidRPr="003551DC" w14:paraId="644E167B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DECE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8BE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51DC" w:rsidRPr="003551DC" w14:paraId="5F0EA803" w14:textId="77777777" w:rsidTr="00464E85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C1518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1E15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«Обеспечение качественными услугами ЖКХ населения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</w:tr>
      <w:tr w:rsidR="003551DC" w:rsidRPr="003551DC" w14:paraId="01E1124F" w14:textId="77777777" w:rsidTr="00464E85">
        <w:trPr>
          <w:trHeight w:val="1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5A0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775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4548364A" w14:textId="77777777" w:rsidTr="00464E85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8220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E9C19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на территории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области.</w:t>
            </w:r>
          </w:p>
          <w:p w14:paraId="190739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и надежности предоставления жилищно-коммунальных услуг населению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</w:t>
            </w:r>
          </w:p>
        </w:tc>
      </w:tr>
      <w:tr w:rsidR="003551DC" w:rsidRPr="003551DC" w14:paraId="59CFAAF7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822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69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-обеспечение населенных пунктов уличным освещением и благоустройством;</w:t>
            </w:r>
          </w:p>
          <w:p w14:paraId="67C3B3A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безопасных условий эксплуатации объектов при предоставлении коммунальных услуг</w:t>
            </w:r>
          </w:p>
        </w:tc>
      </w:tr>
      <w:tr w:rsidR="003551DC" w:rsidRPr="003551DC" w14:paraId="03632D4F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A066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44B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благоустройства территории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области, %.</w:t>
            </w:r>
          </w:p>
        </w:tc>
      </w:tr>
      <w:tr w:rsidR="003551DC" w:rsidRPr="003551DC" w14:paraId="4245C724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DBA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93F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1B626AAF" w14:textId="77777777" w:rsidTr="00464E85">
        <w:trPr>
          <w:trHeight w:val="2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F57F3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DC08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средств мест</w:t>
            </w:r>
            <w:r w:rsidR="00521103">
              <w:rPr>
                <w:rFonts w:ascii="Times New Roman" w:hAnsi="Times New Roman" w:cs="Times New Roman"/>
                <w:sz w:val="24"/>
                <w:szCs w:val="24"/>
              </w:rPr>
              <w:t>ного бюджета составит 7392495,96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14:paraId="52702F05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2022 год – 1646257,00 рублей;</w:t>
            </w:r>
          </w:p>
          <w:p w14:paraId="34C8B832" w14:textId="77777777" w:rsidR="003551DC" w:rsidRPr="003551DC" w:rsidRDefault="00521103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1036474,96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134F26CA" w14:textId="77777777" w:rsidR="003551DC" w:rsidRPr="003551DC" w:rsidRDefault="00521103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2773873,00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E8FD7F1" w14:textId="77777777" w:rsidR="003551DC" w:rsidRPr="003551DC" w:rsidRDefault="00521103" w:rsidP="003551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1048325,00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F5C1A1B" w14:textId="77777777" w:rsidR="003551DC" w:rsidRPr="003551DC" w:rsidRDefault="00521103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887566</w:t>
            </w:r>
            <w:r w:rsidR="003551DC" w:rsidRPr="003551DC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</w:tc>
      </w:tr>
      <w:tr w:rsidR="003551DC" w:rsidRPr="003551DC" w14:paraId="78375718" w14:textId="77777777" w:rsidTr="00464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6C21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FC6F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благоустройства территории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до 60%;</w:t>
            </w:r>
          </w:p>
          <w:p w14:paraId="7F1C355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</w:tc>
      </w:tr>
    </w:tbl>
    <w:p w14:paraId="7E1523BC" w14:textId="77777777" w:rsidR="003551DC" w:rsidRPr="003551DC" w:rsidRDefault="003551DC" w:rsidP="003551DC">
      <w:pPr>
        <w:rPr>
          <w:sz w:val="24"/>
          <w:szCs w:val="24"/>
        </w:rPr>
      </w:pPr>
    </w:p>
    <w:p w14:paraId="0C08D26B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2. Муниципальная Программа «Социальная поддержка граждан» в муниципальном образовании «</w:t>
      </w:r>
      <w:proofErr w:type="spellStart"/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14:paraId="497D14BC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Курского района Курской области на 2022-2026 годы»</w:t>
      </w:r>
    </w:p>
    <w:p w14:paraId="5E913D2C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4A8C4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532B0A45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5D335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«Социальная поддержка граждан» в муниципальном образовании «</w:t>
      </w:r>
      <w:proofErr w:type="spellStart"/>
      <w:r w:rsidRPr="003551DC"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14:paraId="6CF45F6F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lastRenderedPageBreak/>
        <w:t>Курского района Курской области на 2022-2026 годы»</w:t>
      </w:r>
    </w:p>
    <w:p w14:paraId="75FE1497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3551DC" w:rsidRPr="003551DC" w14:paraId="259BEDC7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DB05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Ответственный</w:t>
            </w:r>
          </w:p>
          <w:p w14:paraId="64A71386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исполнитель</w:t>
            </w:r>
          </w:p>
          <w:p w14:paraId="78A4EB2B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proofErr w:type="spellStart"/>
            <w:r w:rsidRPr="003551DC">
              <w:rPr>
                <w:rFonts w:ascii="Times New Roman" w:eastAsia="Times New Roman" w:hAnsi="Times New Roman"/>
              </w:rPr>
              <w:t>ппрограммы</w:t>
            </w:r>
            <w:proofErr w:type="spellEnd"/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EDB9C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eastAsia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3EE7254C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DB9AA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8AECF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3551DC" w:rsidRPr="003551DC" w14:paraId="340E70CC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EB63E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23600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3551DC" w:rsidRPr="003551DC" w14:paraId="4C4517BD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10F0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Подпрограммы 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87DF7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Подпрограмма </w:t>
            </w:r>
            <w:proofErr w:type="gramStart"/>
            <w:r w:rsidRPr="003551DC">
              <w:rPr>
                <w:rFonts w:ascii="Times New Roman" w:eastAsia="Times New Roman" w:hAnsi="Times New Roman"/>
              </w:rPr>
              <w:t>2  «</w:t>
            </w:r>
            <w:proofErr w:type="gramEnd"/>
            <w:r w:rsidRPr="003551DC">
              <w:rPr>
                <w:rFonts w:ascii="Times New Roman" w:eastAsia="Times New Roman" w:hAnsi="Times New Roman"/>
              </w:rPr>
              <w:t xml:space="preserve">Развитие мер социальной поддержки отдельных категорий граждан» </w:t>
            </w:r>
          </w:p>
        </w:tc>
      </w:tr>
      <w:tr w:rsidR="003551DC" w:rsidRPr="003551DC" w14:paraId="6B225604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C918C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850D9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3551DC" w:rsidRPr="003551DC" w14:paraId="5F03921E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AD8B5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857F8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Рост благосостояния граждан-получателей мер социальной поддержки</w:t>
            </w:r>
          </w:p>
        </w:tc>
      </w:tr>
      <w:tr w:rsidR="003551DC" w:rsidRPr="003551DC" w14:paraId="046D7B99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97E9D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B0E39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Выполнение обязательств государства по социальной поддержке граждан</w:t>
            </w:r>
          </w:p>
        </w:tc>
      </w:tr>
      <w:tr w:rsidR="003551DC" w:rsidRPr="003551DC" w14:paraId="5E525608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B5CB8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0EB44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551DC">
              <w:rPr>
                <w:rFonts w:ascii="Times New Roman" w:hAnsi="Times New Roman"/>
              </w:rPr>
              <w:t>граждан</w:t>
            </w:r>
            <w:proofErr w:type="gramEnd"/>
            <w:r w:rsidRPr="003551DC">
              <w:rPr>
                <w:rFonts w:ascii="Times New Roman" w:hAnsi="Times New Roman"/>
              </w:rPr>
              <w:t xml:space="preserve"> получающих социальную поддержку;</w:t>
            </w:r>
          </w:p>
          <w:p w14:paraId="339E6340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Уровень предоставления мер социальной поддержки.</w:t>
            </w:r>
          </w:p>
        </w:tc>
      </w:tr>
      <w:tr w:rsidR="003551DC" w:rsidRPr="003551DC" w14:paraId="5338BB2F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4B33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09249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5F6C45DC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CA8C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39D9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на реализацию программы за счет средств мес</w:t>
            </w:r>
            <w:r w:rsidR="00521103">
              <w:rPr>
                <w:rFonts w:ascii="Times New Roman" w:hAnsi="Times New Roman"/>
              </w:rPr>
              <w:t>тного бюджета составит 1162042,97</w:t>
            </w:r>
            <w:r w:rsidRPr="003551DC">
              <w:rPr>
                <w:rFonts w:ascii="Times New Roman" w:hAnsi="Times New Roman"/>
              </w:rPr>
              <w:t xml:space="preserve"> рублей, в том числе по годам:</w:t>
            </w:r>
          </w:p>
          <w:p w14:paraId="5FDBFD44" w14:textId="77777777" w:rsidR="003551DC" w:rsidRPr="003551DC" w:rsidRDefault="00521103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год-281293,37</w:t>
            </w:r>
            <w:r w:rsidR="003551DC" w:rsidRPr="003551DC">
              <w:rPr>
                <w:rFonts w:ascii="Times New Roman" w:hAnsi="Times New Roman"/>
              </w:rPr>
              <w:t xml:space="preserve"> рублей;</w:t>
            </w:r>
          </w:p>
          <w:p w14:paraId="159005D4" w14:textId="77777777" w:rsidR="003551DC" w:rsidRPr="003551DC" w:rsidRDefault="00521103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год-250749,60</w:t>
            </w:r>
            <w:r w:rsidR="003551DC" w:rsidRPr="003551DC">
              <w:rPr>
                <w:rFonts w:ascii="Times New Roman" w:hAnsi="Times New Roman"/>
              </w:rPr>
              <w:t xml:space="preserve"> рублей;</w:t>
            </w:r>
          </w:p>
          <w:p w14:paraId="513C4D9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 год-</w:t>
            </w:r>
            <w:r w:rsidR="00521103">
              <w:rPr>
                <w:rFonts w:ascii="Times New Roman" w:hAnsi="Times New Roman"/>
              </w:rPr>
              <w:t>210000</w:t>
            </w:r>
            <w:r w:rsidRPr="003551DC">
              <w:rPr>
                <w:rFonts w:ascii="Times New Roman" w:hAnsi="Times New Roman"/>
              </w:rPr>
              <w:t>,00 рублей;</w:t>
            </w:r>
          </w:p>
          <w:p w14:paraId="117A5156" w14:textId="77777777" w:rsidR="003551DC" w:rsidRPr="003551DC" w:rsidRDefault="00521103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год-21</w:t>
            </w:r>
            <w:r w:rsidR="003551DC" w:rsidRPr="003551DC">
              <w:rPr>
                <w:rFonts w:ascii="Times New Roman" w:hAnsi="Times New Roman"/>
              </w:rPr>
              <w:t>0000,00 рублей;</w:t>
            </w:r>
          </w:p>
          <w:p w14:paraId="1C8F06C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2026 </w:t>
            </w:r>
            <w:r w:rsidR="00521103">
              <w:rPr>
                <w:rFonts w:ascii="Times New Roman" w:hAnsi="Times New Roman"/>
              </w:rPr>
              <w:t>год-21</w:t>
            </w:r>
            <w:r w:rsidRPr="003551DC">
              <w:rPr>
                <w:rFonts w:ascii="Times New Roman" w:hAnsi="Times New Roman"/>
              </w:rPr>
              <w:t>0000,00 рублей.</w:t>
            </w:r>
          </w:p>
          <w:p w14:paraId="36045637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</w:p>
        </w:tc>
      </w:tr>
      <w:tr w:rsidR="003551DC" w:rsidRPr="003551DC" w14:paraId="6DBAAB8B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0E682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7DE0C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-повышение качества уровня жизни граждан;</w:t>
            </w:r>
          </w:p>
          <w:p w14:paraId="2BEE3D84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-100 % обеспечение своевременными выплатами получателей мер социальной поддержки</w:t>
            </w:r>
          </w:p>
        </w:tc>
      </w:tr>
    </w:tbl>
    <w:p w14:paraId="2D53F559" w14:textId="77777777" w:rsidR="003551DC" w:rsidRPr="003551DC" w:rsidRDefault="003551DC" w:rsidP="003551DC">
      <w:pPr>
        <w:rPr>
          <w:sz w:val="24"/>
          <w:szCs w:val="24"/>
        </w:rPr>
      </w:pPr>
    </w:p>
    <w:p w14:paraId="08F828EF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3. Муниципальная программа</w:t>
      </w:r>
    </w:p>
    <w:p w14:paraId="334704E2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Курского района Курской области на 2022-2026 годы»</w:t>
      </w:r>
    </w:p>
    <w:p w14:paraId="46932473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A1B28" w14:textId="77777777" w:rsidR="003551DC" w:rsidRPr="003551DC" w:rsidRDefault="003551DC" w:rsidP="00355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ПАСПОРТ  ПРОГРАММЫ</w:t>
      </w:r>
      <w:proofErr w:type="gramEnd"/>
    </w:p>
    <w:p w14:paraId="51209D08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ресурсами» </w:t>
      </w:r>
      <w:proofErr w:type="gramStart"/>
      <w:r w:rsidRPr="003551DC">
        <w:rPr>
          <w:rFonts w:ascii="Times New Roman" w:eastAsia="Times New Roman" w:hAnsi="Times New Roman" w:cs="Times New Roman"/>
          <w:sz w:val="24"/>
          <w:szCs w:val="24"/>
        </w:rPr>
        <w:t>в  муниципальном</w:t>
      </w:r>
      <w:proofErr w:type="gramEnd"/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«</w:t>
      </w:r>
      <w:proofErr w:type="spellStart"/>
      <w:r w:rsidRPr="003551DC"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 на 2022-2026 годы»</w:t>
      </w:r>
    </w:p>
    <w:p w14:paraId="6B350B07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5048D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199"/>
      </w:tblGrid>
      <w:tr w:rsidR="003551DC" w:rsidRPr="003551DC" w14:paraId="60BEB573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7C8D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7002F347" w14:textId="77777777" w:rsidR="003551DC" w:rsidRPr="003551DC" w:rsidRDefault="003551DC" w:rsidP="003551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E4A0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035CDFED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E920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3D21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28D43B2C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EC6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E3D5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600B191F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3D3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14:paraId="12DB6260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C5EF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2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земельными ресурсами в муниципальном образовании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Курского района Курской области на 2022-2026 годы»</w:t>
            </w:r>
          </w:p>
        </w:tc>
      </w:tr>
      <w:tr w:rsidR="003551DC" w:rsidRPr="003551DC" w14:paraId="31B3C872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60D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7C1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0059F4A6" w14:textId="77777777" w:rsidTr="00464E8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561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D84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</w:tc>
      </w:tr>
      <w:tr w:rsidR="003551DC" w:rsidRPr="003551DC" w14:paraId="06B59AC6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2CE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98A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оптимального состава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  структуры</w:t>
            </w:r>
            <w:proofErr w:type="gramEnd"/>
          </w:p>
          <w:p w14:paraId="56063DE3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имущества;</w:t>
            </w:r>
          </w:p>
          <w:p w14:paraId="488108F4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управления,  целевого</w:t>
            </w:r>
            <w:proofErr w:type="gramEnd"/>
          </w:p>
          <w:p w14:paraId="19414A2A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  и    сохранности     объектов</w:t>
            </w:r>
          </w:p>
          <w:p w14:paraId="78C6F8B5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имущества;</w:t>
            </w:r>
          </w:p>
          <w:p w14:paraId="04403497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обеспечение  учета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имущества; </w:t>
            </w:r>
          </w:p>
          <w:p w14:paraId="2E2E29A6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 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рационального,   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</w:t>
            </w:r>
          </w:p>
          <w:p w14:paraId="3C007FE6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  находящихся    в    муниципальной </w:t>
            </w:r>
          </w:p>
          <w:p w14:paraId="7A37760A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земельных участков;</w:t>
            </w:r>
          </w:p>
          <w:p w14:paraId="3CB85585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обеспечение  поступлений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в   бюджет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</w:tc>
      </w:tr>
      <w:tr w:rsidR="003551DC" w:rsidRPr="003551DC" w14:paraId="3E873947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4E08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A47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доходов,   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подлежащих  зачислению  в  местный  бюджет (%) (к ожидаемым поступлениям);</w:t>
            </w:r>
          </w:p>
          <w:p w14:paraId="369CA287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количество  объектов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недвижимости,  прошедших государственную    регистрацию           права</w:t>
            </w:r>
          </w:p>
          <w:p w14:paraId="3213D961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района  Курской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(ед.)</w:t>
            </w:r>
          </w:p>
        </w:tc>
      </w:tr>
      <w:tr w:rsidR="003551DC" w:rsidRPr="003551DC" w14:paraId="0FE1F73D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6DE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F6D3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733BC521" w14:textId="77777777" w:rsidTr="00464E85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98ED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E0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</w:t>
            </w:r>
            <w:r w:rsidR="00521103">
              <w:rPr>
                <w:rFonts w:ascii="Times New Roman" w:hAnsi="Times New Roman" w:cs="Times New Roman"/>
                <w:sz w:val="24"/>
                <w:szCs w:val="24"/>
              </w:rPr>
              <w:t>ств местного бюджета составит 76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000,00 рублей, в том числе по годам:</w:t>
            </w:r>
          </w:p>
          <w:p w14:paraId="6847C4D1" w14:textId="77777777" w:rsidR="003551DC" w:rsidRPr="003551DC" w:rsidRDefault="00521103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год-15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000,00 рублей;</w:t>
            </w:r>
          </w:p>
          <w:p w14:paraId="2456818F" w14:textId="77777777" w:rsidR="003551DC" w:rsidRPr="003551DC" w:rsidRDefault="00521103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год-31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000,00 рублей;</w:t>
            </w:r>
          </w:p>
          <w:p w14:paraId="25B5198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2024 год-10000,00 рублей;</w:t>
            </w:r>
          </w:p>
          <w:p w14:paraId="2FA1FE7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2025 год-10000,00 рублей;</w:t>
            </w:r>
          </w:p>
          <w:p w14:paraId="74AB85DF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2026 год-10000,00 рублей.</w:t>
            </w:r>
          </w:p>
        </w:tc>
      </w:tr>
      <w:tr w:rsidR="003551DC" w:rsidRPr="003551DC" w14:paraId="0F9C68A1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6C69" w14:textId="77777777" w:rsidR="003551DC" w:rsidRPr="003551DC" w:rsidRDefault="003551DC" w:rsidP="00355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E7DD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оптимизация  состава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и  структуры  муниципального</w:t>
            </w:r>
          </w:p>
          <w:p w14:paraId="5BC0DC74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имущества ;</w:t>
            </w:r>
            <w:proofErr w:type="gramEnd"/>
          </w:p>
          <w:p w14:paraId="10D63FCF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эффективности  управления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муниципальным 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имуществом;</w:t>
            </w:r>
          </w:p>
          <w:p w14:paraId="065AB0BC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совершенствование  системы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учета муниципального</w:t>
            </w:r>
          </w:p>
          <w:p w14:paraId="603AC92D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реестре муниципального имущества</w:t>
            </w:r>
          </w:p>
          <w:p w14:paraId="4A44BBFB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14:paraId="49EC76F5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обеспечение  поступлений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в   бюджет 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  Курской области </w:t>
            </w:r>
          </w:p>
        </w:tc>
      </w:tr>
    </w:tbl>
    <w:p w14:paraId="7E6690DF" w14:textId="77777777" w:rsidR="003551DC" w:rsidRPr="003551DC" w:rsidRDefault="003551DC" w:rsidP="003551DC">
      <w:pPr>
        <w:rPr>
          <w:sz w:val="24"/>
          <w:szCs w:val="24"/>
        </w:rPr>
      </w:pPr>
    </w:p>
    <w:p w14:paraId="3FD0B78B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4. Муниципальная программа</w:t>
      </w:r>
    </w:p>
    <w:p w14:paraId="451E2524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 w:rsidRPr="003551DC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сельсовет» Курского района Курской области на 2022-2026 годы»</w:t>
      </w:r>
    </w:p>
    <w:p w14:paraId="3083A128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A5585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14:paraId="213FAEED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2022-2026 годы»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79"/>
        <w:gridCol w:w="6892"/>
      </w:tblGrid>
      <w:tr w:rsidR="003551DC" w:rsidRPr="003551DC" w14:paraId="027EE900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B3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ED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6B80F00C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7C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0ED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7EFC5C0F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11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017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0A297B87" w14:textId="77777777" w:rsidTr="00464E85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B00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FE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72EB82B3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38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EA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Подпрограмма 1 «Энергосбережение в муниципальном образовании «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 Курской области на 2022-2026 годы»</w:t>
            </w:r>
          </w:p>
        </w:tc>
      </w:tr>
      <w:tr w:rsidR="003551DC" w:rsidRPr="003551DC" w14:paraId="7FEE141F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072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8CBA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  <w:color w:val="000000"/>
              </w:rPr>
              <w:t xml:space="preserve">- </w:t>
            </w:r>
            <w:r w:rsidRPr="003551DC">
              <w:rPr>
                <w:rFonts w:ascii="Times New Roman" w:hAnsi="Times New Roman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4CF8BDCC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- лимитирование и нормирование потребления всех видов ресурсов в </w:t>
            </w:r>
            <w:proofErr w:type="spellStart"/>
            <w:r w:rsidRPr="003551DC">
              <w:rPr>
                <w:rFonts w:ascii="Times New Roman" w:hAnsi="Times New Roman"/>
              </w:rPr>
              <w:t>Ворошневском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сельсовете Курского района Курской области;</w:t>
            </w:r>
          </w:p>
          <w:p w14:paraId="7D96094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  <w:lang w:eastAsia="zh-CN"/>
              </w:rPr>
              <w:t xml:space="preserve">- </w:t>
            </w:r>
            <w:r w:rsidRPr="003551DC">
              <w:rPr>
                <w:rFonts w:ascii="Times New Roman" w:hAnsi="Times New Roman"/>
              </w:rPr>
              <w:t xml:space="preserve">повышение эффективности использования всех видов ресурсов в </w:t>
            </w:r>
            <w:proofErr w:type="spellStart"/>
            <w:r w:rsidRPr="003551DC">
              <w:rPr>
                <w:rFonts w:ascii="Times New Roman" w:hAnsi="Times New Roman"/>
              </w:rPr>
              <w:t>Ворошневском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сельсовете Курского района Курской области.</w:t>
            </w:r>
          </w:p>
        </w:tc>
      </w:tr>
      <w:tr w:rsidR="003551DC" w:rsidRPr="003551DC" w14:paraId="64EED4B6" w14:textId="77777777" w:rsidTr="00464E85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FD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5C8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3CB5A440" w14:textId="77777777" w:rsidR="003551DC" w:rsidRPr="003551DC" w:rsidRDefault="003551DC" w:rsidP="003551DC">
            <w:pPr>
              <w:tabs>
                <w:tab w:val="left" w:pos="7823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551DC">
              <w:rPr>
                <w:rFonts w:ascii="Times New Roman" w:eastAsia="Times New Roman" w:hAnsi="Times New Roman"/>
                <w:lang w:eastAsia="ar-SA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14:paraId="1F6AF2BC" w14:textId="77777777" w:rsidR="003551DC" w:rsidRPr="003551DC" w:rsidRDefault="003551DC" w:rsidP="003551D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- сокращение потребления всех видов ресурсов.</w:t>
            </w:r>
          </w:p>
        </w:tc>
      </w:tr>
      <w:tr w:rsidR="003551DC" w:rsidRPr="003551DC" w14:paraId="5F8051A6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2FB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Перечень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8B6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54319A12" w14:textId="77777777" w:rsidR="003551DC" w:rsidRPr="003551DC" w:rsidRDefault="003551DC" w:rsidP="003551DC">
            <w:pPr>
              <w:tabs>
                <w:tab w:val="left" w:pos="7823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551DC">
              <w:rPr>
                <w:rFonts w:ascii="Times New Roman" w:eastAsia="Times New Roman" w:hAnsi="Times New Roman"/>
                <w:lang w:eastAsia="ar-SA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14:paraId="0DF08739" w14:textId="77777777" w:rsidR="003551DC" w:rsidRPr="003551DC" w:rsidRDefault="003551DC" w:rsidP="003551DC">
            <w:pPr>
              <w:tabs>
                <w:tab w:val="left" w:pos="7823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551DC">
              <w:rPr>
                <w:rFonts w:ascii="Times New Roman" w:eastAsia="Times New Roman" w:hAnsi="Times New Roman"/>
                <w:lang w:eastAsia="ar-SA"/>
              </w:rPr>
              <w:t>- сокращение потребления всех видов ресурсов.</w:t>
            </w:r>
          </w:p>
        </w:tc>
      </w:tr>
      <w:tr w:rsidR="003551DC" w:rsidRPr="003551DC" w14:paraId="1EF3C1F2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332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Показатели и индикаторы </w:t>
            </w:r>
            <w:r w:rsidRPr="003551DC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736C" w14:textId="77777777" w:rsidR="003551DC" w:rsidRPr="003551DC" w:rsidRDefault="003551DC" w:rsidP="003551DC">
            <w:pPr>
              <w:tabs>
                <w:tab w:val="left" w:pos="2235"/>
              </w:tabs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- снижение потребления природного газа, %;</w:t>
            </w:r>
          </w:p>
          <w:p w14:paraId="6747C86E" w14:textId="77777777" w:rsidR="003551DC" w:rsidRPr="003551DC" w:rsidRDefault="003551DC" w:rsidP="003551DC">
            <w:pPr>
              <w:tabs>
                <w:tab w:val="left" w:pos="2235"/>
              </w:tabs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- снижение потребления электрической энергии муниципальными учреждениями, %;</w:t>
            </w:r>
          </w:p>
          <w:p w14:paraId="47E107C4" w14:textId="77777777" w:rsidR="003551DC" w:rsidRPr="003551DC" w:rsidRDefault="003551DC" w:rsidP="003551DC">
            <w:pPr>
              <w:tabs>
                <w:tab w:val="left" w:pos="2235"/>
              </w:tabs>
            </w:pPr>
            <w:r w:rsidRPr="003551DC">
              <w:rPr>
                <w:rFonts w:ascii="Times New Roman" w:hAnsi="Times New Roman"/>
              </w:rPr>
              <w:t>- снижение потребления электрической энергии на уличное освещение, %.</w:t>
            </w:r>
          </w:p>
        </w:tc>
      </w:tr>
      <w:tr w:rsidR="003551DC" w:rsidRPr="003551DC" w14:paraId="1ED0E224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F4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39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226DD1C8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3A5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35C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на реализацию программы за счет средств мес</w:t>
            </w:r>
            <w:r w:rsidR="00DE5326">
              <w:rPr>
                <w:rFonts w:ascii="Times New Roman" w:hAnsi="Times New Roman"/>
              </w:rPr>
              <w:t>тного бюджета составит 196680,90</w:t>
            </w:r>
            <w:r w:rsidRPr="003551DC">
              <w:rPr>
                <w:rFonts w:ascii="Times New Roman" w:hAnsi="Times New Roman"/>
              </w:rPr>
              <w:t xml:space="preserve"> рублей, в том числе по годам:</w:t>
            </w:r>
          </w:p>
          <w:p w14:paraId="685C18FE" w14:textId="77777777" w:rsidR="003551DC" w:rsidRPr="003551DC" w:rsidRDefault="00DE5326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год-47653,90</w:t>
            </w:r>
            <w:r w:rsidR="003551DC" w:rsidRPr="003551DC">
              <w:rPr>
                <w:rFonts w:ascii="Times New Roman" w:hAnsi="Times New Roman"/>
              </w:rPr>
              <w:t xml:space="preserve"> рублей;</w:t>
            </w:r>
          </w:p>
          <w:p w14:paraId="3037BD76" w14:textId="77777777" w:rsidR="003551DC" w:rsidRPr="003551DC" w:rsidRDefault="00DE5326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год-44027,00</w:t>
            </w:r>
            <w:r w:rsidR="003551DC" w:rsidRPr="003551DC">
              <w:rPr>
                <w:rFonts w:ascii="Times New Roman" w:hAnsi="Times New Roman"/>
              </w:rPr>
              <w:t xml:space="preserve"> рублей;</w:t>
            </w:r>
          </w:p>
          <w:p w14:paraId="656C350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 год-35000,00 рублей;</w:t>
            </w:r>
          </w:p>
          <w:p w14:paraId="033A38B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2025 год-35000,00 рублей;</w:t>
            </w:r>
          </w:p>
          <w:p w14:paraId="6B9F682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2026 год-35000,00 рублей.</w:t>
            </w:r>
          </w:p>
          <w:p w14:paraId="5D6C650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</w:tr>
      <w:tr w:rsidR="003551DC" w:rsidRPr="003551DC" w14:paraId="5D6E5C03" w14:textId="77777777" w:rsidTr="00464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BD9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Ожидаемые результаты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600A" w14:textId="77777777" w:rsidR="003551DC" w:rsidRPr="003551DC" w:rsidRDefault="003551DC" w:rsidP="003551D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gramStart"/>
            <w:r w:rsidRPr="003551DC">
              <w:rPr>
                <w:rFonts w:ascii="Times New Roman" w:eastAsia="Times New Roman" w:hAnsi="Times New Roman"/>
              </w:rPr>
              <w:t>Снижение  количества</w:t>
            </w:r>
            <w:proofErr w:type="gramEnd"/>
            <w:r w:rsidRPr="003551DC">
              <w:rPr>
                <w:rFonts w:ascii="Times New Roman" w:eastAsia="Times New Roman" w:hAnsi="Times New Roman"/>
              </w:rPr>
              <w:t xml:space="preserve"> потребляемых энергоресурсов в  бюджетной сфере на 3 % ежегодно.</w:t>
            </w:r>
          </w:p>
          <w:p w14:paraId="4529535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Снизить </w:t>
            </w:r>
            <w:proofErr w:type="gramStart"/>
            <w:r w:rsidRPr="003551DC">
              <w:rPr>
                <w:rFonts w:ascii="Times New Roman" w:hAnsi="Times New Roman"/>
              </w:rPr>
              <w:t>количества  потребляемых</w:t>
            </w:r>
            <w:proofErr w:type="gramEnd"/>
            <w:r w:rsidRPr="003551DC">
              <w:rPr>
                <w:rFonts w:ascii="Times New Roman" w:hAnsi="Times New Roman"/>
              </w:rPr>
              <w:t xml:space="preserve"> энергоресурсов по уличному освещению на 3 % ежегодно.</w:t>
            </w:r>
          </w:p>
        </w:tc>
      </w:tr>
    </w:tbl>
    <w:p w14:paraId="6DCCB627" w14:textId="77777777" w:rsidR="003551DC" w:rsidRPr="003551DC" w:rsidRDefault="003551DC" w:rsidP="003551D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174F8EB" w14:textId="77777777" w:rsidR="003551DC" w:rsidRPr="003551DC" w:rsidRDefault="003551DC" w:rsidP="00355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 xml:space="preserve">5. Муниципальная Программа </w:t>
      </w:r>
    </w:p>
    <w:p w14:paraId="5F7E27DC" w14:textId="77777777" w:rsidR="003551DC" w:rsidRPr="003551DC" w:rsidRDefault="003551DC" w:rsidP="00355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3551DC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«</w:t>
      </w:r>
      <w:proofErr w:type="spellStart"/>
      <w:r w:rsidRPr="003551DC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сельсовет» Курского района Курской области на 2022-2026 годы»</w:t>
      </w:r>
    </w:p>
    <w:p w14:paraId="05CC109F" w14:textId="77777777" w:rsidR="003551DC" w:rsidRPr="003551DC" w:rsidRDefault="003551DC" w:rsidP="00355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6543F" w14:textId="77777777" w:rsidR="003551DC" w:rsidRPr="003551DC" w:rsidRDefault="003551DC" w:rsidP="00355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14:paraId="07FA9602" w14:textId="77777777" w:rsidR="003551DC" w:rsidRPr="003551DC" w:rsidRDefault="003551DC" w:rsidP="003551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sz w:val="24"/>
          <w:szCs w:val="24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3551D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2022-2026 годы»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5974"/>
      </w:tblGrid>
      <w:tr w:rsidR="003551DC" w:rsidRPr="003551DC" w14:paraId="371F8E70" w14:textId="77777777" w:rsidTr="00464E85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8925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0CEF1B30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7E3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proofErr w:type="gram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4B221B11" w14:textId="77777777" w:rsidTr="00464E85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2E1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D6B1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3551DC" w:rsidRPr="003551DC" w14:paraId="580CE7F5" w14:textId="77777777" w:rsidTr="00464E85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20D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  <w:p w14:paraId="0B73D5A0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9FD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3551DC" w:rsidRPr="003551DC" w14:paraId="6E2A02C3" w14:textId="77777777" w:rsidTr="00464E85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9553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332B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14:paraId="3813E44C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3551DC" w:rsidRPr="003551DC" w14:paraId="76F9C20A" w14:textId="77777777" w:rsidTr="00464E85">
        <w:trPr>
          <w:trHeight w:val="211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D3CC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Цели</w:t>
            </w:r>
          </w:p>
          <w:p w14:paraId="39A214BF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C2D9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Ворошневскийсельсовет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 Курского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3551DC" w:rsidRPr="003551DC" w14:paraId="023D55B0" w14:textId="77777777" w:rsidTr="00464E85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F736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</w:t>
            </w:r>
          </w:p>
          <w:p w14:paraId="2239BCF1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39BA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Вовлечение </w:t>
            </w:r>
            <w:proofErr w:type="gramStart"/>
            <w:r w:rsidRPr="003551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молодежи  </w:t>
            </w:r>
            <w:proofErr w:type="spellStart"/>
            <w:r w:rsidRPr="003551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Ворошневского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3551DC" w:rsidRPr="003551DC" w14:paraId="7DA42DEF" w14:textId="77777777" w:rsidTr="00464E85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E7F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4266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доли молодежи вовлеченной в общественную деятельность</w:t>
            </w:r>
          </w:p>
          <w:p w14:paraId="0BCE1FBC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увеличение доли регулярно занимающихся физической культурой и спортом </w:t>
            </w:r>
          </w:p>
        </w:tc>
      </w:tr>
      <w:tr w:rsidR="003551DC" w:rsidRPr="003551DC" w14:paraId="622C278C" w14:textId="77777777" w:rsidTr="00464E85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456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AA1F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57198CB7" w14:textId="77777777" w:rsidTr="00464E85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2037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F9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средств местного бюджета составит 75000,00 рублей, в том числе по годам:</w:t>
            </w:r>
          </w:p>
          <w:p w14:paraId="4FADFBF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2022 год-15000,00 рублей;</w:t>
            </w:r>
          </w:p>
          <w:p w14:paraId="60A80A1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2023 год-15000,00 рублей;</w:t>
            </w:r>
          </w:p>
          <w:p w14:paraId="299832F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2024 год-15000,00 рублей;</w:t>
            </w:r>
          </w:p>
          <w:p w14:paraId="4EE88F1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2025 год-15000,00 рублей;</w:t>
            </w:r>
          </w:p>
          <w:p w14:paraId="4AC733C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2026 год-15000,00 рублей.</w:t>
            </w:r>
          </w:p>
        </w:tc>
      </w:tr>
      <w:tr w:rsidR="003551DC" w:rsidRPr="003551DC" w14:paraId="4C908F97" w14:textId="77777777" w:rsidTr="00464E85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3042" w14:textId="77777777" w:rsidR="003551DC" w:rsidRPr="003551DC" w:rsidRDefault="003551DC" w:rsidP="003551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551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конечных результатов</w:t>
            </w:r>
          </w:p>
          <w:p w14:paraId="28A01D68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8EC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ind w:left="2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2026 году планируется:</w:t>
            </w:r>
          </w:p>
          <w:p w14:paraId="6B1E3CEA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увеличение доли молодежи вовлеченной в общественную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 до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 процентов </w:t>
            </w:r>
          </w:p>
          <w:p w14:paraId="0213CC48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</w:tc>
      </w:tr>
    </w:tbl>
    <w:p w14:paraId="60E17EDB" w14:textId="77777777" w:rsidR="00981CBD" w:rsidRPr="003551DC" w:rsidRDefault="00981CBD" w:rsidP="003551DC">
      <w:pPr>
        <w:rPr>
          <w:sz w:val="24"/>
          <w:szCs w:val="24"/>
        </w:rPr>
      </w:pPr>
    </w:p>
    <w:p w14:paraId="45CC70B9" w14:textId="77777777" w:rsidR="003551DC" w:rsidRPr="003551DC" w:rsidRDefault="003551DC" w:rsidP="003551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6. МУНИЦИПАЛЬНАЯ ПРОГРАММА</w:t>
      </w:r>
    </w:p>
    <w:p w14:paraId="4F0D48E4" w14:textId="77777777" w:rsidR="003551DC" w:rsidRPr="003551DC" w:rsidRDefault="003551DC" w:rsidP="003551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0"/>
          <w:kern w:val="36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spacing w:val="40"/>
          <w:kern w:val="36"/>
          <w:sz w:val="24"/>
          <w:szCs w:val="24"/>
        </w:rPr>
        <w:t>«РАЗВИТИЕ МУНИЦИПАЛЬНОЙ СЛУЖБЫ В МУНИЦИПАЛЬНОМ ОБРАЗОВАНИИ «ВОРОШНЕВСКИЙ СЕЛЬСОВЕТ» КУРСКОГО РАЙОНА КУРСКОЙ ОБЛАСТИ»</w:t>
      </w:r>
    </w:p>
    <w:p w14:paraId="4BB22AF2" w14:textId="77777777" w:rsidR="003551DC" w:rsidRPr="003551DC" w:rsidRDefault="003551DC" w:rsidP="003551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14:paraId="0D2650C5" w14:textId="77777777" w:rsidR="003551DC" w:rsidRPr="003551DC" w:rsidRDefault="003551DC" w:rsidP="003551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spacing w:val="40"/>
          <w:kern w:val="36"/>
          <w:sz w:val="24"/>
          <w:szCs w:val="24"/>
        </w:rPr>
        <w:t>П</w:t>
      </w:r>
      <w:r w:rsidRPr="003551DC"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kern w:val="36"/>
          <w:sz w:val="24"/>
          <w:szCs w:val="24"/>
        </w:rPr>
        <w:t>аспорт</w:t>
      </w:r>
    </w:p>
    <w:p w14:paraId="11F55AA7" w14:textId="77777777" w:rsidR="003551DC" w:rsidRPr="003551DC" w:rsidRDefault="003551DC" w:rsidP="003551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МУНИЦИПАЛЬНОЙ ПРОГРАММЫ</w:t>
      </w:r>
    </w:p>
    <w:p w14:paraId="0CA37E48" w14:textId="77777777" w:rsidR="003551DC" w:rsidRPr="003551DC" w:rsidRDefault="003551DC" w:rsidP="003551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551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«РАЗВИТИЕ МУНИЦИПАЛЬНОЙ СЛУЖБЫ В МУНИЦИПАЛЬНОМ ОБРАЗОВАНИИ «ВОРОШНЕВСКИЙ СЕЛЬСОВЕТ» КУРСКОГО РАЙОНА КУРСКОЙ ОБЛАСТИ»</w:t>
      </w:r>
    </w:p>
    <w:p w14:paraId="773039D0" w14:textId="77777777" w:rsidR="003551DC" w:rsidRPr="003551DC" w:rsidRDefault="003551DC" w:rsidP="003551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2"/>
        <w:gridCol w:w="7208"/>
      </w:tblGrid>
      <w:tr w:rsidR="003551DC" w:rsidRPr="003551DC" w14:paraId="0570F314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26E078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1178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4CA9C633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29E882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9D71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2DE3956C" w14:textId="77777777" w:rsidTr="00464E85">
        <w:trPr>
          <w:tblCellSpacing w:w="0" w:type="dxa"/>
        </w:trPr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257DAD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25F2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5DC0AF6A" w14:textId="77777777" w:rsidTr="00464E85">
        <w:trPr>
          <w:tblCellSpacing w:w="0" w:type="dxa"/>
        </w:trPr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E82847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EFAD" w14:textId="77777777" w:rsidR="003551DC" w:rsidRPr="003551DC" w:rsidRDefault="003551DC" w:rsidP="003551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Подпрограмма 1 «Реализация мероприятий, направленных на развитие муниципальной службы»</w:t>
            </w:r>
          </w:p>
        </w:tc>
      </w:tr>
      <w:tr w:rsidR="003551DC" w:rsidRPr="003551DC" w14:paraId="3BE7E099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16612E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FC3A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14:paraId="39CB00BB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1DC" w:rsidRPr="003551DC" w14:paraId="0500BCB4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A01F2E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FA22" w14:textId="77777777" w:rsidR="003551DC" w:rsidRPr="003551DC" w:rsidRDefault="003551DC" w:rsidP="003551DC">
            <w:pPr>
              <w:spacing w:before="100" w:beforeAutospacing="1"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результативной профессиональной служебной деятельности муниципальных служащих Администрации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3551DC" w:rsidRPr="003551DC" w14:paraId="3F0B0448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53EA69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6748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системы управления муниципальной службой в муниципальном образовании «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</w:tr>
      <w:tr w:rsidR="003551DC" w:rsidRPr="003551DC" w14:paraId="536DC9C0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B010CE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6FBA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автоматизированных рабочих мест</w:t>
            </w:r>
            <w:proofErr w:type="gram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обеспеченных антивирусной защитой и необходимым программным обеспечением;</w:t>
            </w:r>
          </w:p>
          <w:p w14:paraId="2DA7F196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</w:t>
            </w:r>
            <w:proofErr w:type="gram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14:paraId="1EEBD81E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дополнительного профессионального образования;</w:t>
            </w:r>
          </w:p>
          <w:p w14:paraId="58CEBB75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прошедших аттестацию;</w:t>
            </w:r>
          </w:p>
          <w:p w14:paraId="0DFA5910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нормативных правовых актов (проектов)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прошедщих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независимую антикоррупционную экспертизу; </w:t>
            </w:r>
          </w:p>
          <w:p w14:paraId="58378152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14:paraId="6468FDB4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прошедших диспансеризацию;</w:t>
            </w:r>
          </w:p>
          <w:p w14:paraId="2AD9D735" w14:textId="77777777" w:rsidR="003551DC" w:rsidRPr="003551DC" w:rsidRDefault="003551DC" w:rsidP="003551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памяток об основах антикоррупционного поведения;</w:t>
            </w:r>
          </w:p>
          <w:p w14:paraId="0221C68D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 семинаров и совещаний </w:t>
            </w:r>
            <w:proofErr w:type="spell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длямуниципальных</w:t>
            </w:r>
            <w:proofErr w:type="spell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 включая вопросы противодействия коррупции;</w:t>
            </w:r>
          </w:p>
          <w:p w14:paraId="64CACED6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сдавших тест на выявление антител к новой коронавирусной инфекции (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-2019) или ПЦР 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</w:tc>
      </w:tr>
      <w:tr w:rsidR="003551DC" w:rsidRPr="003551DC" w14:paraId="664C8E0B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E1ABB5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1A3E" w14:textId="77777777" w:rsidR="003551DC" w:rsidRPr="003551DC" w:rsidRDefault="003551DC" w:rsidP="003551DC">
            <w:pPr>
              <w:spacing w:before="100" w:beforeAutospacing="1"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реализуется в один этап в течение 2022-2026 годов.</w:t>
            </w:r>
          </w:p>
        </w:tc>
      </w:tr>
      <w:tr w:rsidR="003551DC" w:rsidRPr="003551DC" w14:paraId="7F3C4F50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F22DD0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5B07" w14:textId="77777777" w:rsidR="003551DC" w:rsidRPr="003551DC" w:rsidRDefault="003551DC" w:rsidP="003551DC">
            <w:pPr>
              <w:spacing w:before="100" w:beforeAutospacing="1"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предусматривается за счет средств местного бюджета </w:t>
            </w:r>
          </w:p>
          <w:p w14:paraId="07B50CEA" w14:textId="77777777" w:rsidR="003551DC" w:rsidRPr="003551DC" w:rsidRDefault="003551DC" w:rsidP="003551DC">
            <w:pPr>
              <w:spacing w:before="100" w:beforeAutospacing="1"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финансовых средств на реализацию мероприятий программы в </w:t>
            </w:r>
            <w:r w:rsidR="00DE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годах составляет 18350</w:t>
            </w: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руб., в том числе по годам реализации программы:</w:t>
            </w:r>
          </w:p>
          <w:p w14:paraId="47BD19AA" w14:textId="77777777" w:rsidR="003551DC" w:rsidRPr="003551DC" w:rsidRDefault="00DE5326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— 1350,00</w:t>
            </w:r>
            <w:r w:rsidR="003551DC"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3C8E727D" w14:textId="77777777" w:rsidR="003551DC" w:rsidRPr="003551DC" w:rsidRDefault="00DE5326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— 2</w:t>
            </w:r>
            <w:r w:rsidR="003551DC"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руб.;</w:t>
            </w:r>
          </w:p>
          <w:p w14:paraId="3FCAF62F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— 5000,00 руб.;</w:t>
            </w:r>
          </w:p>
          <w:p w14:paraId="68533B91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— 5000,00 руб.;</w:t>
            </w:r>
          </w:p>
          <w:p w14:paraId="5C21295A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— 5000,00 руб.</w:t>
            </w:r>
          </w:p>
        </w:tc>
      </w:tr>
      <w:tr w:rsidR="003551DC" w:rsidRPr="003551DC" w14:paraId="4A283BEA" w14:textId="77777777" w:rsidTr="00464E85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BBA64D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A3BB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14:paraId="4580E28C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 100% количества </w:t>
            </w:r>
            <w:proofErr w:type="gramStart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автоматизированных рабочих мест</w:t>
            </w:r>
            <w:proofErr w:type="gramEnd"/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обеспеченных антивирусной защитой и необходимым программным обеспечением;</w:t>
            </w:r>
          </w:p>
          <w:p w14:paraId="7C7FF5BD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представления 100%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14:paraId="54034E8B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1,0 % доли вакантных должностей муниципальной службы, замещаемых на основе назначения из кадрового резерва, от числа назначений;</w:t>
            </w:r>
          </w:p>
          <w:p w14:paraId="1DE90024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65,0 % доли муниципальных служащих, прошедших аттестацию;</w:t>
            </w:r>
          </w:p>
          <w:p w14:paraId="0EB73029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8,0 % доли муниципальных служащих, прошедших обучение по программам дополнительного профессионального образования;</w:t>
            </w:r>
          </w:p>
          <w:p w14:paraId="24BF4886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50,0 % доли муниципальных служащих, прошедших диспансеризацию;</w:t>
            </w:r>
          </w:p>
          <w:p w14:paraId="594DF5EC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2 ед. количества муниципальных нормативных правовых актов прошедших независимую антикоррупционной экспертизу;</w:t>
            </w:r>
          </w:p>
          <w:p w14:paraId="1EE0563F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3 ед. количества обучающих семинаров и совещаний для муниципальных служащих, включая вопросы противодействия коррупции;</w:t>
            </w:r>
          </w:p>
          <w:p w14:paraId="1F597DDD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2 ед. количество разработанных памяток об основах антикоррупционного поведения;</w:t>
            </w:r>
          </w:p>
          <w:p w14:paraId="473E4BFF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 100% количества муниципальных служащих, сдавших тест на выявление антител к коронавирусной инфекции (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-2019) или ПЦР 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  <w:p w14:paraId="3BF63EC4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качественном выражении:</w:t>
            </w:r>
          </w:p>
          <w:p w14:paraId="70D2C9D4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факторов коррупциогенности путем проведения независимой антикоррупционной экспертизы муниципальных нормативных правовых актов;</w:t>
            </w:r>
          </w:p>
          <w:p w14:paraId="6195C80B" w14:textId="77777777" w:rsidR="003551DC" w:rsidRPr="003551DC" w:rsidRDefault="003551DC" w:rsidP="003551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рисков развития профессиональных заболеваний, раннее выявление имеющихся заболеваний.</w:t>
            </w:r>
          </w:p>
        </w:tc>
      </w:tr>
    </w:tbl>
    <w:p w14:paraId="048F6BC2" w14:textId="77777777" w:rsidR="003551DC" w:rsidRPr="003551DC" w:rsidRDefault="003551DC" w:rsidP="003551DC">
      <w:pPr>
        <w:rPr>
          <w:sz w:val="24"/>
          <w:szCs w:val="24"/>
        </w:rPr>
      </w:pPr>
    </w:p>
    <w:p w14:paraId="0D25AC99" w14:textId="77777777" w:rsidR="003551DC" w:rsidRPr="003551DC" w:rsidRDefault="003551DC" w:rsidP="003551DC">
      <w:pPr>
        <w:rPr>
          <w:sz w:val="24"/>
          <w:szCs w:val="24"/>
        </w:rPr>
      </w:pPr>
    </w:p>
    <w:p w14:paraId="795B291E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proofErr w:type="gramStart"/>
      <w:r w:rsidRPr="003551D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  <w:proofErr w:type="gramEnd"/>
    </w:p>
    <w:p w14:paraId="3945654D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hAnsi="Times New Roman" w:cs="Times New Roman"/>
          <w:b/>
          <w:bCs/>
          <w:sz w:val="24"/>
          <w:szCs w:val="24"/>
        </w:rPr>
        <w:t xml:space="preserve">"СОХРАНЕНИЕ И РАЗВИТИЕ АРХИВНОГО ДЕЛА» </w:t>
      </w:r>
      <w:proofErr w:type="gramStart"/>
      <w:r w:rsidRPr="003551DC">
        <w:rPr>
          <w:rFonts w:ascii="Times New Roman" w:hAnsi="Times New Roman" w:cs="Times New Roman"/>
          <w:b/>
          <w:bCs/>
          <w:sz w:val="24"/>
          <w:szCs w:val="24"/>
        </w:rPr>
        <w:t>В  МУНИЦИПАЛЬНОМ</w:t>
      </w:r>
      <w:proofErr w:type="gramEnd"/>
      <w:r w:rsidRPr="003551D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 «ВОРОШНЕВСКИЙ СЕЛЬСОВЕТ» КУРСКОГО РАЙОНА КУРСКОЙ ОБЛАСТИ НА 2022-2026 ГОДЫ"</w:t>
      </w:r>
    </w:p>
    <w:p w14:paraId="364C092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6D569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36"/>
      <w:bookmarkEnd w:id="10"/>
      <w:r w:rsidRPr="003551DC">
        <w:rPr>
          <w:rFonts w:ascii="Times New Roman" w:hAnsi="Times New Roman" w:cs="Times New Roman"/>
          <w:sz w:val="24"/>
          <w:szCs w:val="24"/>
        </w:rPr>
        <w:t>ПАСПОРТ</w:t>
      </w:r>
    </w:p>
    <w:p w14:paraId="0735ED3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1DC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</w:p>
    <w:p w14:paraId="3ADB4408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 xml:space="preserve">"Сохранение и Развитие архивного дела»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в  муниципальном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 Курской области                       на 2022-2026 годы</w:t>
      </w:r>
    </w:p>
    <w:p w14:paraId="08CDBEF3" w14:textId="77777777" w:rsidR="003551DC" w:rsidRPr="003551DC" w:rsidRDefault="003551DC" w:rsidP="0035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23"/>
        <w:gridCol w:w="7048"/>
      </w:tblGrid>
      <w:tr w:rsidR="003551DC" w:rsidRPr="003551DC" w14:paraId="430CB277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3429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4F876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01CF0732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52C6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6413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отсутствуют</w:t>
            </w:r>
          </w:p>
        </w:tc>
      </w:tr>
      <w:tr w:rsidR="003551DC" w:rsidRPr="003551DC" w14:paraId="26E0C588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3B7EA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9966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отсутствуют</w:t>
            </w:r>
          </w:p>
        </w:tc>
      </w:tr>
      <w:tr w:rsidR="003551DC" w:rsidRPr="003551DC" w14:paraId="3C8229D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C667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28A5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</w:rPr>
              <w:t>Подпрограмма 2: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3551DC" w:rsidRPr="003551DC" w14:paraId="7D3F5BD0" w14:textId="77777777" w:rsidTr="003551DC">
        <w:trPr>
          <w:trHeight w:val="10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0103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Программно-целевые    </w:t>
            </w:r>
          </w:p>
          <w:p w14:paraId="046CC85B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инструменты</w:t>
            </w:r>
          </w:p>
          <w:p w14:paraId="5C4EECA0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proofErr w:type="gramStart"/>
            <w:r w:rsidRPr="003551DC">
              <w:rPr>
                <w:rFonts w:ascii="Times New Roman" w:hAnsi="Times New Roman"/>
                <w:lang w:eastAsia="en-US"/>
              </w:rPr>
              <w:t>муниципальной  Программы</w:t>
            </w:r>
            <w:proofErr w:type="gramEnd"/>
          </w:p>
          <w:p w14:paraId="5AD89E59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AF92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отсутствуют</w:t>
            </w:r>
          </w:p>
        </w:tc>
      </w:tr>
      <w:tr w:rsidR="003551DC" w:rsidRPr="003551DC" w14:paraId="35E82B4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22A5C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FBF33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создание    эффективной    системы    организации</w:t>
            </w:r>
          </w:p>
          <w:p w14:paraId="5F26CEB6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хранения, комплектования,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учета  и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использования документов Архивного 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Курской области и иных  архивных    документов    в    соответствии     с</w:t>
            </w:r>
          </w:p>
          <w:p w14:paraId="6ED4FC03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14:paraId="7BD5032F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51DC" w:rsidRPr="003551DC" w14:paraId="2E1A610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0C006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645F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3551DC">
              <w:rPr>
                <w:rFonts w:ascii="Times New Roman" w:hAnsi="Times New Roman"/>
                <w:lang w:eastAsia="en-US"/>
              </w:rPr>
              <w:t>обеспечение  сохранности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и  учета  документов</w:t>
            </w:r>
          </w:p>
          <w:p w14:paraId="4D0E6136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Архивного 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района  Курской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области и  иных  архивных документов;</w:t>
            </w:r>
          </w:p>
          <w:p w14:paraId="3BB42025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-организация   комплектования   архива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Курской  области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документами  Архивного фонда   Курской   области   и   иными   архивными документами;</w:t>
            </w:r>
          </w:p>
          <w:p w14:paraId="084208E1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-  удовлетворение   потребностей   граждан    на</w:t>
            </w:r>
          </w:p>
          <w:p w14:paraId="685B669E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получение информации,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содержащейся  в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документах</w:t>
            </w:r>
          </w:p>
          <w:p w14:paraId="157CB529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Архивного 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района  Курской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области и  иных  архивных документах,  хранящихся   в   государственных   и муниципальных архивах Курской области;</w:t>
            </w:r>
          </w:p>
          <w:p w14:paraId="6C3E9FBD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-внедрение информационных продуктов и технологий</w:t>
            </w:r>
          </w:p>
          <w:p w14:paraId="3982F831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в архивную отрасль с целью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повышения  качества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и</w:t>
            </w:r>
          </w:p>
          <w:p w14:paraId="7078443E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доступности   муниципальных   услуг   в   сфере</w:t>
            </w:r>
          </w:p>
          <w:p w14:paraId="50DEF390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архивного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дела,  обеспечения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доступа  граждан  к документам Архивного 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Курской области;</w:t>
            </w:r>
          </w:p>
          <w:p w14:paraId="1432AAAA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-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повышение  эффективности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системы   управления</w:t>
            </w:r>
          </w:p>
          <w:p w14:paraId="76C9FCF1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архивным делом в муниципальном образовании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Ворошневскийсельсовет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» Курского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района  Курской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области</w:t>
            </w:r>
          </w:p>
          <w:p w14:paraId="3DF9AACD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51DC" w:rsidRPr="003551DC" w14:paraId="3D2CA3A2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9FCC0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2211A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3551DC" w:rsidRPr="003551DC" w14:paraId="5A3DDE51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E58BD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F312A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05292386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69CE6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E45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на реализацию программы за счет средств ме</w:t>
            </w:r>
            <w:r w:rsidR="00DE5326">
              <w:rPr>
                <w:rFonts w:ascii="Times New Roman" w:hAnsi="Times New Roman"/>
              </w:rPr>
              <w:t>стного бюджета составит 99503,46</w:t>
            </w:r>
            <w:r w:rsidRPr="003551DC">
              <w:rPr>
                <w:rFonts w:ascii="Times New Roman" w:hAnsi="Times New Roman"/>
              </w:rPr>
              <w:t xml:space="preserve"> рублей, в том числе по годам:</w:t>
            </w:r>
          </w:p>
          <w:p w14:paraId="4E6EC88F" w14:textId="77777777" w:rsidR="003551DC" w:rsidRPr="003551DC" w:rsidRDefault="00DE5326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год-79503,46</w:t>
            </w:r>
            <w:r w:rsidR="003551DC" w:rsidRPr="003551DC">
              <w:rPr>
                <w:rFonts w:ascii="Times New Roman" w:hAnsi="Times New Roman"/>
              </w:rPr>
              <w:t xml:space="preserve"> рублей;</w:t>
            </w:r>
          </w:p>
          <w:p w14:paraId="0B10EAB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2023 год-5000,00 рублей;</w:t>
            </w:r>
          </w:p>
          <w:p w14:paraId="230872D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 год-5000,00 рублей;</w:t>
            </w:r>
          </w:p>
          <w:p w14:paraId="162AD3E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2025 год-5000,00 рублей;</w:t>
            </w:r>
          </w:p>
          <w:p w14:paraId="04106CC3" w14:textId="77777777" w:rsidR="003551DC" w:rsidRPr="003551DC" w:rsidRDefault="003551DC" w:rsidP="003551DC">
            <w:pPr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</w:rPr>
              <w:t>2026 год-5000,00 рублей.</w:t>
            </w:r>
          </w:p>
        </w:tc>
      </w:tr>
      <w:tr w:rsidR="003551DC" w:rsidRPr="003551DC" w14:paraId="04BBBA2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48561" w14:textId="77777777" w:rsidR="003551DC" w:rsidRPr="003551DC" w:rsidRDefault="003551DC" w:rsidP="003551D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8878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3551DC">
              <w:rPr>
                <w:rFonts w:ascii="Times New Roman" w:hAnsi="Times New Roman"/>
                <w:lang w:eastAsia="en-US"/>
              </w:rPr>
              <w:t>реализация  муниципальной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Программы  в  полном</w:t>
            </w:r>
          </w:p>
          <w:p w14:paraId="4B294034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объеме позволит:</w:t>
            </w:r>
          </w:p>
          <w:p w14:paraId="0890F837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-  повысить   уровень   безопасности   документов</w:t>
            </w:r>
          </w:p>
          <w:p w14:paraId="3C8F09FB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 Архивного   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 Курской   области   за   счет укрепления      материально-технической     базы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муниципального  архива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;</w:t>
            </w:r>
          </w:p>
          <w:p w14:paraId="567EBE45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- уменьшить до 10,5%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долю  документов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Архивного</w:t>
            </w:r>
          </w:p>
          <w:p w14:paraId="57563FF8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  Курской  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 xml:space="preserve">области,   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хранящихся    сверх установленных   законодательством    сроков    их временного хранения в организациях  -  источниках комплектования   муниципального архива;</w:t>
            </w:r>
          </w:p>
          <w:p w14:paraId="22E1044F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- повысить доступность и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качество  предоставления</w:t>
            </w:r>
            <w:proofErr w:type="gramEnd"/>
          </w:p>
          <w:p w14:paraId="2D6EFDCD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муниципальных услуг в области архивного дела;</w:t>
            </w:r>
          </w:p>
          <w:p w14:paraId="160B76AB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- 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повысить  оперативность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исполнения   запросов</w:t>
            </w:r>
          </w:p>
          <w:p w14:paraId="50D445C0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пользователей   по   архивным   документам    для</w:t>
            </w:r>
          </w:p>
          <w:p w14:paraId="7A84C976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обеспечения гарантий их конституционных прав; </w:t>
            </w:r>
          </w:p>
          <w:p w14:paraId="5331B797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-  способствовать   формированию   духовности   и</w:t>
            </w:r>
          </w:p>
          <w:p w14:paraId="355D0249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патриотизма  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граждан  муниципального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 Курской   области   через пропаганду и популяризацию  документов  Архивного фонда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района  Курской области;</w:t>
            </w:r>
          </w:p>
          <w:p w14:paraId="4C2D699C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 xml:space="preserve">-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повысить  профессиональный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 уровень  работников ответственных за работу с архивными документами;</w:t>
            </w:r>
          </w:p>
          <w:p w14:paraId="05395D44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551DC">
              <w:rPr>
                <w:rFonts w:ascii="Times New Roman" w:hAnsi="Times New Roman"/>
                <w:lang w:eastAsia="en-US"/>
              </w:rPr>
              <w:t>- повысить эффективность системы управления архивным делом в муниципальном образовании «</w:t>
            </w:r>
            <w:proofErr w:type="spellStart"/>
            <w:r w:rsidRPr="003551DC">
              <w:rPr>
                <w:rFonts w:ascii="Times New Roman" w:hAnsi="Times New Roman"/>
                <w:lang w:eastAsia="en-US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lang w:eastAsia="en-US"/>
              </w:rPr>
              <w:t xml:space="preserve"> сельсовет» Курского </w:t>
            </w:r>
            <w:proofErr w:type="gramStart"/>
            <w:r w:rsidRPr="003551DC">
              <w:rPr>
                <w:rFonts w:ascii="Times New Roman" w:hAnsi="Times New Roman"/>
                <w:lang w:eastAsia="en-US"/>
              </w:rPr>
              <w:t>района  Курской</w:t>
            </w:r>
            <w:proofErr w:type="gramEnd"/>
            <w:r w:rsidRPr="003551DC">
              <w:rPr>
                <w:rFonts w:ascii="Times New Roman" w:hAnsi="Times New Roman"/>
                <w:lang w:eastAsia="en-US"/>
              </w:rPr>
              <w:t xml:space="preserve"> области</w:t>
            </w:r>
          </w:p>
        </w:tc>
      </w:tr>
    </w:tbl>
    <w:p w14:paraId="30E0D903" w14:textId="77777777" w:rsidR="003551DC" w:rsidRPr="003551DC" w:rsidRDefault="003551DC" w:rsidP="003551DC">
      <w:pPr>
        <w:rPr>
          <w:sz w:val="24"/>
          <w:szCs w:val="24"/>
        </w:rPr>
      </w:pPr>
    </w:p>
    <w:p w14:paraId="3CF20B14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8. МУНИЦИПАЛЬНАЯ ПРОГРАММА</w:t>
      </w:r>
    </w:p>
    <w:p w14:paraId="2C9FC094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в муниципальном образовании «</w:t>
      </w:r>
      <w:proofErr w:type="spellStart"/>
      <w:r w:rsidRPr="003551DC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сельсовет» Курского района Курской области на 2022-2026 годы</w:t>
      </w:r>
      <w:r w:rsidRPr="003551DC">
        <w:rPr>
          <w:rFonts w:ascii="Times New Roman" w:hAnsi="Times New Roman" w:cs="Times New Roman"/>
          <w:sz w:val="24"/>
          <w:szCs w:val="24"/>
        </w:rPr>
        <w:t>»</w:t>
      </w:r>
    </w:p>
    <w:p w14:paraId="07ABBE18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A84767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Паспорт</w:t>
      </w:r>
    </w:p>
    <w:p w14:paraId="6CC82C75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муниципальной программы «Профилактика правонарушений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</w:t>
      </w:r>
      <w:proofErr w:type="gramStart"/>
      <w:r w:rsidRPr="003551DC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2022-2026 годы»</w:t>
      </w:r>
    </w:p>
    <w:p w14:paraId="565E6FE0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39"/>
        <w:gridCol w:w="6332"/>
      </w:tblGrid>
      <w:tr w:rsidR="003551DC" w:rsidRPr="003551DC" w14:paraId="4BEBEBF3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C973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Ответственный</w:t>
            </w:r>
          </w:p>
          <w:p w14:paraId="399B4241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исполнитель</w:t>
            </w:r>
          </w:p>
          <w:p w14:paraId="14498CA9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E916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eastAsia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63901362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A5E4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3E2C8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proofErr w:type="spellStart"/>
            <w:r w:rsidRPr="003551DC">
              <w:rPr>
                <w:rFonts w:ascii="Times New Roman" w:eastAsia="Times New Roman" w:hAnsi="Times New Roman"/>
              </w:rPr>
              <w:t>Ворошневская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сельская библиотека-филиал МБУК «</w:t>
            </w:r>
            <w:proofErr w:type="spellStart"/>
            <w:r w:rsidRPr="003551DC">
              <w:rPr>
                <w:rFonts w:ascii="Times New Roman" w:eastAsia="Times New Roman" w:hAnsi="Times New Roman"/>
              </w:rPr>
              <w:t>Бесединская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центральная районная библиотека», МУЗ «</w:t>
            </w:r>
            <w:proofErr w:type="spellStart"/>
            <w:r w:rsidRPr="003551DC">
              <w:rPr>
                <w:rFonts w:ascii="Times New Roman" w:eastAsia="Times New Roman" w:hAnsi="Times New Roman"/>
              </w:rPr>
              <w:t>Ворошневская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3551DC" w:rsidRPr="003551DC" w14:paraId="4923AB51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472B1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0ACD8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3551DC" w:rsidRPr="003551DC" w14:paraId="6E14E0E2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01BE3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ACF05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Подпрограмма </w:t>
            </w:r>
            <w:proofErr w:type="gramStart"/>
            <w:r w:rsidRPr="003551DC">
              <w:rPr>
                <w:rFonts w:ascii="Times New Roman" w:eastAsia="Times New Roman" w:hAnsi="Times New Roman"/>
              </w:rPr>
              <w:t>2  «</w:t>
            </w:r>
            <w:proofErr w:type="gramEnd"/>
            <w:r w:rsidRPr="003551DC">
              <w:rPr>
                <w:rFonts w:ascii="Times New Roman" w:eastAsia="Times New Roman" w:hAnsi="Times New Roman"/>
              </w:rPr>
              <w:t>Обеспечение правопорядка на территории муниципального образования «</w:t>
            </w:r>
            <w:proofErr w:type="spellStart"/>
            <w:r w:rsidRPr="003551DC">
              <w:rPr>
                <w:rFonts w:ascii="Times New Roman" w:eastAsia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сельсовет» </w:t>
            </w:r>
            <w:r w:rsidRPr="003551DC">
              <w:rPr>
                <w:rFonts w:ascii="Times New Roman" w:eastAsia="Times New Roman" w:hAnsi="Times New Roman"/>
              </w:rPr>
              <w:lastRenderedPageBreak/>
              <w:t xml:space="preserve">Курского района Курской области» </w:t>
            </w:r>
          </w:p>
        </w:tc>
      </w:tr>
      <w:tr w:rsidR="003551DC" w:rsidRPr="003551DC" w14:paraId="33B65B64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437DC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FD334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3551DC" w:rsidRPr="003551DC" w14:paraId="76D5F339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CDB93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084D9" w14:textId="77777777" w:rsidR="003551DC" w:rsidRPr="003551DC" w:rsidRDefault="003551DC" w:rsidP="003551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551DC">
              <w:rPr>
                <w:rFonts w:ascii="Times New Roman" w:hAnsi="Times New Roman"/>
                <w:color w:val="000000"/>
              </w:rPr>
              <w:t>1.Обеспечение безопасности граждан, проживающих на территории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  <w:color w:val="000000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  <w:color w:val="000000"/>
              </w:rPr>
              <w:t xml:space="preserve"> сельсовет» Курского района Курской области</w:t>
            </w:r>
          </w:p>
          <w:p w14:paraId="245548C8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2.Совершенствование системы профилактики правонарушений и охраны общественного </w:t>
            </w:r>
            <w:proofErr w:type="gramStart"/>
            <w:r w:rsidRPr="003551DC">
              <w:rPr>
                <w:rFonts w:ascii="Times New Roman" w:hAnsi="Times New Roman"/>
              </w:rPr>
              <w:t>порядка  на</w:t>
            </w:r>
            <w:proofErr w:type="gramEnd"/>
            <w:r w:rsidRPr="003551DC">
              <w:rPr>
                <w:rFonts w:ascii="Times New Roman" w:hAnsi="Times New Roman"/>
              </w:rPr>
              <w:t xml:space="preserve"> территории муниципального образования  «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 Курской области</w:t>
            </w:r>
          </w:p>
        </w:tc>
      </w:tr>
      <w:tr w:rsidR="003551DC" w:rsidRPr="003551DC" w14:paraId="1F83B87B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0D85B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8DE45" w14:textId="77777777" w:rsidR="003551DC" w:rsidRPr="003551DC" w:rsidRDefault="003551DC" w:rsidP="003551DC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Стабилизация и создание предпосылок для снижения уровня преступности на </w:t>
            </w:r>
            <w:proofErr w:type="gramStart"/>
            <w:r w:rsidRPr="003551DC">
              <w:rPr>
                <w:rFonts w:ascii="Times New Roman" w:hAnsi="Times New Roman"/>
              </w:rPr>
              <w:t>территории  муниципального</w:t>
            </w:r>
            <w:proofErr w:type="gramEnd"/>
            <w:r w:rsidRPr="003551DC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 Курской области.</w:t>
            </w:r>
          </w:p>
          <w:p w14:paraId="7ED3D448" w14:textId="77777777" w:rsidR="003551DC" w:rsidRPr="003551DC" w:rsidRDefault="003551DC" w:rsidP="003551DC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551DC" w:rsidRPr="003551DC" w14:paraId="41E4051C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916EF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196E7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Программой предусмотрены целевые индикаторы и показатели:</w:t>
            </w:r>
          </w:p>
          <w:p w14:paraId="7E071214" w14:textId="77777777" w:rsidR="003551DC" w:rsidRPr="003551DC" w:rsidRDefault="003551DC" w:rsidP="003551DC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1.Соотношение общего количества зарегистрированных правонарушений с численностью населения </w:t>
            </w:r>
            <w:proofErr w:type="spellStart"/>
            <w:r w:rsidRPr="003551DC">
              <w:rPr>
                <w:rFonts w:ascii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сельсовета Курского района Курской области.</w:t>
            </w:r>
          </w:p>
          <w:p w14:paraId="704D7443" w14:textId="77777777" w:rsidR="003551DC" w:rsidRPr="003551DC" w:rsidRDefault="003551DC" w:rsidP="003551DC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2.Сотношение количества </w:t>
            </w:r>
            <w:proofErr w:type="gramStart"/>
            <w:r w:rsidRPr="003551DC">
              <w:rPr>
                <w:rFonts w:ascii="Times New Roman" w:hAnsi="Times New Roman"/>
              </w:rPr>
              <w:t>правонарушений  совершенных</w:t>
            </w:r>
            <w:proofErr w:type="gramEnd"/>
            <w:r w:rsidRPr="003551DC">
              <w:rPr>
                <w:rFonts w:ascii="Times New Roman" w:hAnsi="Times New Roman"/>
              </w:rPr>
              <w:t xml:space="preserve"> в общественных местах  с общим числом правонарушений </w:t>
            </w:r>
          </w:p>
          <w:p w14:paraId="667216DD" w14:textId="77777777" w:rsidR="003551DC" w:rsidRPr="003551DC" w:rsidRDefault="003551DC" w:rsidP="003551DC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3.</w:t>
            </w:r>
            <w:proofErr w:type="gramStart"/>
            <w:r w:rsidRPr="003551DC">
              <w:rPr>
                <w:rFonts w:ascii="Times New Roman" w:hAnsi="Times New Roman"/>
              </w:rPr>
              <w:t>Соотношение  количества</w:t>
            </w:r>
            <w:proofErr w:type="gramEnd"/>
            <w:r w:rsidRPr="003551DC">
              <w:rPr>
                <w:rFonts w:ascii="Times New Roman" w:hAnsi="Times New Roman"/>
              </w:rPr>
              <w:t xml:space="preserve"> правонарушений, совершенных несовершеннолетними с общим числом правонарушений.</w:t>
            </w:r>
          </w:p>
        </w:tc>
      </w:tr>
      <w:tr w:rsidR="003551DC" w:rsidRPr="003551DC" w14:paraId="27E8B2C8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4E16E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2622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0EEFB753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F60A0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95E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на реализацию программы за счет средств местного бюджета составит 44000,00 рублей, в том числе по годам:</w:t>
            </w:r>
          </w:p>
          <w:p w14:paraId="59E63043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2022 год-10000,00 рублей;</w:t>
            </w:r>
          </w:p>
          <w:p w14:paraId="6ED656A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2023 год-4000,00 рублей;</w:t>
            </w:r>
          </w:p>
          <w:p w14:paraId="2FC7161E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2024 год-10000,00 рублей;</w:t>
            </w:r>
          </w:p>
          <w:p w14:paraId="03A8417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2025 год-10000,00 рублей;</w:t>
            </w:r>
          </w:p>
          <w:p w14:paraId="68E4070F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2026 год-10000,00 рублей.</w:t>
            </w:r>
          </w:p>
        </w:tc>
      </w:tr>
      <w:tr w:rsidR="003551DC" w:rsidRPr="003551DC" w14:paraId="6EE8E4FC" w14:textId="77777777" w:rsidTr="00464E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89BB5" w14:textId="77777777" w:rsidR="003551DC" w:rsidRPr="003551DC" w:rsidRDefault="003551DC" w:rsidP="003551DC">
            <w:pPr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A3D34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 уменьшение общего числа совершаемых правонарушений;</w:t>
            </w:r>
          </w:p>
          <w:p w14:paraId="7FEAD48B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- уменьшение числа </w:t>
            </w:r>
            <w:proofErr w:type="gramStart"/>
            <w:r w:rsidRPr="003551DC">
              <w:rPr>
                <w:rFonts w:ascii="Times New Roman" w:hAnsi="Times New Roman"/>
              </w:rPr>
              <w:t>правонарушений  в</w:t>
            </w:r>
            <w:proofErr w:type="gramEnd"/>
            <w:r w:rsidRPr="003551DC">
              <w:rPr>
                <w:rFonts w:ascii="Times New Roman" w:hAnsi="Times New Roman"/>
              </w:rPr>
              <w:t xml:space="preserve"> среде несовершеннолетних и молодежи;</w:t>
            </w:r>
          </w:p>
        </w:tc>
      </w:tr>
    </w:tbl>
    <w:p w14:paraId="77A58790" w14:textId="77777777" w:rsidR="003551DC" w:rsidRPr="003551DC" w:rsidRDefault="003551DC" w:rsidP="003551DC">
      <w:pPr>
        <w:rPr>
          <w:sz w:val="24"/>
          <w:szCs w:val="24"/>
        </w:rPr>
      </w:pPr>
    </w:p>
    <w:p w14:paraId="244E8E6F" w14:textId="77777777" w:rsidR="003551DC" w:rsidRPr="003551DC" w:rsidRDefault="003551DC" w:rsidP="003551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3551DC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  <w:proofErr w:type="gramEnd"/>
    </w:p>
    <w:p w14:paraId="74BAFA2F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Pr="003551DC">
        <w:rPr>
          <w:rFonts w:ascii="Times New Roman" w:hAnsi="Times New Roman" w:cs="Times New Roman"/>
          <w:b/>
          <w:sz w:val="24"/>
          <w:szCs w:val="24"/>
        </w:rPr>
        <w:t>объектах»  в</w:t>
      </w:r>
      <w:proofErr w:type="gram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«</w:t>
      </w:r>
      <w:proofErr w:type="spellStart"/>
      <w:r w:rsidRPr="003551DC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сельсовет» Курского района Курской области»</w:t>
      </w:r>
    </w:p>
    <w:p w14:paraId="441CD050" w14:textId="77777777" w:rsidR="003551DC" w:rsidRPr="003551DC" w:rsidRDefault="003551DC" w:rsidP="003551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07074FE" w14:textId="77777777" w:rsidR="003551DC" w:rsidRPr="003551DC" w:rsidRDefault="003551DC" w:rsidP="003551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1DC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551DC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2022-2026 годы»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631"/>
      </w:tblGrid>
      <w:tr w:rsidR="003551DC" w:rsidRPr="003551DC" w14:paraId="59339C3B" w14:textId="77777777" w:rsidTr="00464E85">
        <w:trPr>
          <w:trHeight w:val="54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E548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A6B1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17A8E1D8" w14:textId="77777777" w:rsidTr="00464E85">
        <w:trPr>
          <w:trHeight w:val="26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6BA9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FF46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1FB0E4D9" w14:textId="77777777" w:rsidTr="00464E85">
        <w:trPr>
          <w:trHeight w:val="58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E4E6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25B1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0C17D6A2" w14:textId="77777777" w:rsidTr="00464E85">
        <w:trPr>
          <w:trHeight w:val="111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21BC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1F62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3551DC" w:rsidRPr="003551DC" w14:paraId="25A8C0E5" w14:textId="77777777" w:rsidTr="00464E85">
        <w:trPr>
          <w:trHeight w:val="134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CB23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BFBA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системы пожарной безопасности в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Курского района Курской области;</w:t>
            </w:r>
          </w:p>
          <w:p w14:paraId="380A1D62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обеспечение необходимых условий для предотвращения гибели людей при пожарах;</w:t>
            </w:r>
          </w:p>
          <w:p w14:paraId="77161822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-    создание условий для деятельности добровольной пожарной   охраны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3551DC" w:rsidRPr="003551DC" w14:paraId="72D93B91" w14:textId="77777777" w:rsidTr="00464E85">
        <w:trPr>
          <w:trHeight w:val="616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FCE470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46EF5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2DB197C7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111880EB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повышение объема знаний и навыков в области пожарной безопасности руководителей, должностных лиц и специалистов;</w:t>
            </w:r>
          </w:p>
          <w:p w14:paraId="74165FC1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информирование населения о правилах поведения и действиях в чрезвычайных ситуациях;</w:t>
            </w:r>
          </w:p>
          <w:p w14:paraId="19646BA6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создание материальных резервов для ликвидации чрезвычайных ситуаций;</w:t>
            </w:r>
          </w:p>
          <w:p w14:paraId="3C826E96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организация работы по предупреждению и пресечению нарушений требований пожарной безопасности и правил поведения на воде.</w:t>
            </w:r>
          </w:p>
        </w:tc>
      </w:tr>
      <w:tr w:rsidR="003551DC" w:rsidRPr="003551DC" w14:paraId="2089B270" w14:textId="77777777" w:rsidTr="00464E85">
        <w:trPr>
          <w:trHeight w:val="246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2A08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2E3A" w14:textId="77777777" w:rsidR="003551DC" w:rsidRPr="003551DC" w:rsidRDefault="003551DC" w:rsidP="003551D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-сокращение числа пожаров на территории поселения, %;</w:t>
            </w:r>
          </w:p>
          <w:p w14:paraId="0CD63F30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-улучшение состояния противопожарного оборудования (гидрантов, оборудования ДПД), %;</w:t>
            </w:r>
          </w:p>
          <w:p w14:paraId="1242DF4B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повышение защищенности учреждений социальной сферы от пожаров, %;</w:t>
            </w:r>
          </w:p>
          <w:p w14:paraId="2A7D0555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-выполнение мероприятий по противопожарной пропаганде, пропаганде безопасности в чрезвычайных ситуациях и на водных объектах, %;</w:t>
            </w:r>
          </w:p>
          <w:p w14:paraId="1942537D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уровень подготовки членов ДПД, %.</w:t>
            </w:r>
          </w:p>
        </w:tc>
      </w:tr>
      <w:tr w:rsidR="003551DC" w:rsidRPr="003551DC" w14:paraId="0CA2DE4B" w14:textId="77777777" w:rsidTr="00464E85">
        <w:trPr>
          <w:trHeight w:val="64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25DD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6B72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в один этап в течение                 2022 - 2026 годов</w:t>
            </w:r>
          </w:p>
        </w:tc>
      </w:tr>
      <w:tr w:rsidR="003551DC" w:rsidRPr="003551DC" w14:paraId="2FB66C0A" w14:textId="77777777" w:rsidTr="00464E85">
        <w:trPr>
          <w:trHeight w:val="120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899C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FF8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средств м</w:t>
            </w:r>
            <w:r w:rsidR="00DE5326">
              <w:rPr>
                <w:rFonts w:ascii="Times New Roman" w:hAnsi="Times New Roman" w:cs="Times New Roman"/>
                <w:sz w:val="24"/>
                <w:szCs w:val="24"/>
              </w:rPr>
              <w:t>естного бюджета составит 152800,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00 рублей, в том числе по годам:</w:t>
            </w:r>
          </w:p>
          <w:p w14:paraId="13DC164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2022 год-20000,00 рублей;</w:t>
            </w:r>
          </w:p>
          <w:p w14:paraId="7D4EE1BA" w14:textId="77777777" w:rsidR="003551DC" w:rsidRPr="003551DC" w:rsidRDefault="00DE5326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год-72800,00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636912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2024 год-20000,00 рублей;</w:t>
            </w:r>
          </w:p>
          <w:p w14:paraId="066B9DA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2025 год-20000,00 рублей;</w:t>
            </w:r>
          </w:p>
          <w:p w14:paraId="698BB548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2026 год-20000,00 рублей.</w:t>
            </w:r>
          </w:p>
        </w:tc>
      </w:tr>
      <w:tr w:rsidR="003551DC" w:rsidRPr="003551DC" w14:paraId="44BDB1A9" w14:textId="77777777" w:rsidTr="00464E85">
        <w:trPr>
          <w:trHeight w:val="204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9028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FDD0" w14:textId="77777777" w:rsidR="003551DC" w:rsidRPr="003551DC" w:rsidRDefault="003551DC" w:rsidP="003551D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 2026 году позволит:</w:t>
            </w:r>
          </w:p>
          <w:p w14:paraId="2BD6DFA4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снизить количество пожаров на территории муниципального образования на 100%;</w:t>
            </w:r>
          </w:p>
          <w:p w14:paraId="6D4E7091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укрепить материально-техническую базу на 80%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14:paraId="75414A48" w14:textId="77777777" w:rsidR="003551DC" w:rsidRPr="003551DC" w:rsidRDefault="003551DC" w:rsidP="003551D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повысить уровень защищенности учреждений социальной сферы от пожаров на 100%;</w:t>
            </w:r>
          </w:p>
          <w:p w14:paraId="64CBA3A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пропаганде, пропаганде безопасности в ЧС и на водных объектах на 100%;</w:t>
            </w:r>
          </w:p>
          <w:p w14:paraId="7352A62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за счет повышения уровня квалификации членов ДПД на 100%.</w:t>
            </w:r>
          </w:p>
        </w:tc>
      </w:tr>
    </w:tbl>
    <w:p w14:paraId="3C558BEB" w14:textId="77777777" w:rsidR="003551DC" w:rsidRPr="003551DC" w:rsidRDefault="003551DC" w:rsidP="003551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582F3" w14:textId="77777777" w:rsidR="003551DC" w:rsidRPr="003551DC" w:rsidRDefault="003551DC" w:rsidP="003551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DD702E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 xml:space="preserve">10. МУНИЦИПАЛЬНАЯ ПРОГРАММА </w:t>
      </w:r>
    </w:p>
    <w:p w14:paraId="65256E9F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предпринимательства» в муниципальном образовании «</w:t>
      </w:r>
      <w:proofErr w:type="spellStart"/>
      <w:r w:rsidRPr="003551DC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сельсовет» Курского района Курской области на 2022-2026 годы»</w:t>
      </w:r>
    </w:p>
    <w:p w14:paraId="6811C8C3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4FDC7A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14:paraId="4BC9DC8E" w14:textId="77777777" w:rsidR="003551DC" w:rsidRPr="003551DC" w:rsidRDefault="003551DC" w:rsidP="00355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1DC">
        <w:rPr>
          <w:rFonts w:ascii="Times New Roman" w:hAnsi="Times New Roman" w:cs="Times New Roman"/>
          <w:sz w:val="24"/>
          <w:szCs w:val="24"/>
        </w:rPr>
        <w:t>муниципальной Программы «Развитие малого и среднего предпринимательства» в муниципальном образовании «</w:t>
      </w:r>
      <w:proofErr w:type="spellStart"/>
      <w:r w:rsidRPr="003551D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2022-2026 годы»</w:t>
      </w:r>
    </w:p>
    <w:p w14:paraId="1A1F222F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66"/>
        <w:gridCol w:w="7405"/>
      </w:tblGrid>
      <w:tr w:rsidR="003551DC" w:rsidRPr="003551DC" w14:paraId="3A3E28E6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F1C7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Ответственный исполнитель</w:t>
            </w:r>
          </w:p>
          <w:p w14:paraId="3CA3242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F6EE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77170632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3D3F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D2A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50477C69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93C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8E5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524D81D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CB0F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F85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49DF4097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BEE14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9333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Подпрограмма 1 </w:t>
            </w:r>
            <w:proofErr w:type="gramStart"/>
            <w:r w:rsidRPr="003551DC">
              <w:rPr>
                <w:rFonts w:ascii="Times New Roman" w:hAnsi="Times New Roman"/>
              </w:rPr>
              <w:t>« Содействие</w:t>
            </w:r>
            <w:proofErr w:type="gramEnd"/>
            <w:r w:rsidRPr="003551DC">
              <w:rPr>
                <w:rFonts w:ascii="Times New Roman" w:hAnsi="Times New Roman"/>
              </w:rPr>
              <w:t xml:space="preserve"> развитию малого и среднего предпринимательства»</w:t>
            </w:r>
          </w:p>
        </w:tc>
      </w:tr>
      <w:tr w:rsidR="003551DC" w:rsidRPr="003551DC" w14:paraId="4F36FA0E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CFC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Цели и </w:t>
            </w:r>
            <w:proofErr w:type="gramStart"/>
            <w:r w:rsidRPr="003551DC">
              <w:rPr>
                <w:rFonts w:ascii="Times New Roman" w:hAnsi="Times New Roman"/>
              </w:rPr>
              <w:t>задачи  программы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7CBFF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 Курской области</w:t>
            </w:r>
          </w:p>
          <w:p w14:paraId="01B9C7E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</w:tr>
      <w:tr w:rsidR="003551DC" w:rsidRPr="003551DC" w14:paraId="0392AE0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BEB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80B81" w14:textId="77777777" w:rsidR="003551DC" w:rsidRPr="003551DC" w:rsidRDefault="003551DC" w:rsidP="003551D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Подготовка и внесение изменений в нормативные правовые акты </w:t>
            </w:r>
            <w:proofErr w:type="spellStart"/>
            <w:r w:rsidRPr="003551DC">
              <w:rPr>
                <w:rFonts w:ascii="Times New Roman" w:eastAsia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eastAsia="Times New Roman" w:hAnsi="Times New Roman"/>
              </w:rPr>
              <w:t xml:space="preserve"> сельсовета Курского района Курской области регулирующие сферу малого и среднего предпринимательства;</w:t>
            </w:r>
          </w:p>
          <w:p w14:paraId="4DBE4754" w14:textId="77777777" w:rsidR="003551DC" w:rsidRPr="003551DC" w:rsidRDefault="003551DC" w:rsidP="003551D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14:paraId="17C337E9" w14:textId="77777777" w:rsidR="003551DC" w:rsidRPr="003551DC" w:rsidRDefault="003551DC" w:rsidP="003551D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14:paraId="3744A9AE" w14:textId="77777777" w:rsidR="003551DC" w:rsidRPr="003551DC" w:rsidRDefault="003551DC" w:rsidP="003551D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14:paraId="602E4F5A" w14:textId="77777777" w:rsidR="003551DC" w:rsidRPr="003551DC" w:rsidRDefault="003551DC" w:rsidP="003551DC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eastAsia="Times New Roman" w:hAnsi="Times New Roman"/>
              </w:rPr>
              <w:t xml:space="preserve">-Количество консультационных услуг, предоставленных </w:t>
            </w:r>
            <w:proofErr w:type="gramStart"/>
            <w:r w:rsidRPr="003551DC">
              <w:rPr>
                <w:rFonts w:ascii="Times New Roman" w:eastAsia="Times New Roman" w:hAnsi="Times New Roman"/>
              </w:rPr>
              <w:t>субъектам  малого</w:t>
            </w:r>
            <w:proofErr w:type="gramEnd"/>
            <w:r w:rsidRPr="003551DC">
              <w:rPr>
                <w:rFonts w:ascii="Times New Roman" w:eastAsia="Times New Roman" w:hAnsi="Times New Roman"/>
              </w:rPr>
              <w:t xml:space="preserve"> и среднего предпринимательства;</w:t>
            </w:r>
          </w:p>
          <w:p w14:paraId="6BA7130C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3551DC" w:rsidRPr="003551DC" w14:paraId="3E3A784D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AB6A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D1CE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Программа реализуется в один этап в течение 2022-2026 годов</w:t>
            </w:r>
          </w:p>
        </w:tc>
      </w:tr>
      <w:tr w:rsidR="003551DC" w:rsidRPr="003551DC" w14:paraId="485D1EE5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E62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B719D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5931EF">
              <w:rPr>
                <w:rFonts w:ascii="Times New Roman" w:hAnsi="Times New Roman"/>
              </w:rPr>
              <w:t>21000</w:t>
            </w:r>
            <w:r w:rsidRPr="003551DC">
              <w:rPr>
                <w:rFonts w:ascii="Times New Roman" w:hAnsi="Times New Roman"/>
              </w:rPr>
              <w:t>,00 рублей, в том числе по годам:</w:t>
            </w:r>
          </w:p>
          <w:p w14:paraId="754248C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2022 год-5000,00 рублей;</w:t>
            </w:r>
          </w:p>
          <w:p w14:paraId="0AEF1C11" w14:textId="77777777" w:rsidR="003551DC" w:rsidRPr="003551DC" w:rsidRDefault="005931EF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год-1</w:t>
            </w:r>
            <w:r w:rsidR="003551DC" w:rsidRPr="003551DC">
              <w:rPr>
                <w:rFonts w:ascii="Times New Roman" w:hAnsi="Times New Roman"/>
              </w:rPr>
              <w:t>000,00 рублей;</w:t>
            </w:r>
          </w:p>
          <w:p w14:paraId="121471F3" w14:textId="77777777" w:rsidR="003551DC" w:rsidRPr="003551DC" w:rsidRDefault="005931EF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год-5</w:t>
            </w:r>
            <w:r w:rsidR="003551DC" w:rsidRPr="003551DC">
              <w:rPr>
                <w:rFonts w:ascii="Times New Roman" w:hAnsi="Times New Roman"/>
              </w:rPr>
              <w:t>000,00 рублей;</w:t>
            </w:r>
          </w:p>
          <w:p w14:paraId="35642C7A" w14:textId="77777777" w:rsidR="003551DC" w:rsidRPr="003551DC" w:rsidRDefault="005931EF" w:rsidP="00355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год-5</w:t>
            </w:r>
            <w:r w:rsidR="003551DC" w:rsidRPr="003551DC">
              <w:rPr>
                <w:rFonts w:ascii="Times New Roman" w:hAnsi="Times New Roman"/>
              </w:rPr>
              <w:t>000,00 рублей;</w:t>
            </w:r>
          </w:p>
          <w:p w14:paraId="5F0B1CCF" w14:textId="77777777" w:rsidR="003551DC" w:rsidRPr="003551DC" w:rsidRDefault="005931EF" w:rsidP="003551D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2026 год-5</w:t>
            </w:r>
            <w:r w:rsidR="003551DC" w:rsidRPr="003551DC">
              <w:rPr>
                <w:rFonts w:ascii="Times New Roman" w:hAnsi="Times New Roman"/>
              </w:rPr>
              <w:t>000,00 рублей.</w:t>
            </w:r>
          </w:p>
        </w:tc>
      </w:tr>
      <w:tr w:rsidR="003551DC" w:rsidRPr="003551DC" w14:paraId="60D76EEA" w14:textId="77777777" w:rsidTr="00464E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70E09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236C0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увеличение продукции, произведенной малыми и средними предприятиями;</w:t>
            </w:r>
          </w:p>
          <w:p w14:paraId="6BDB488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14:paraId="567A48B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увеличение доходов бюджета муниципального образования «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 Курской области за счет поступлений от субъектов малого и среднего предпринимательства, ежегодный прирост количества субъектов малого и среднего предпринимательства, включая индивидуальных предпринимателей и самозанятых, начинающих собственный бизнес.</w:t>
            </w:r>
          </w:p>
          <w:p w14:paraId="2C44A76B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</w:tc>
      </w:tr>
    </w:tbl>
    <w:p w14:paraId="43C6E5F1" w14:textId="77777777" w:rsidR="003551DC" w:rsidRPr="003551DC" w:rsidRDefault="003551DC" w:rsidP="003551DC">
      <w:pPr>
        <w:rPr>
          <w:rFonts w:ascii="Times New Roman" w:hAnsi="Times New Roman" w:cs="Times New Roman"/>
          <w:sz w:val="24"/>
          <w:szCs w:val="24"/>
        </w:rPr>
      </w:pPr>
    </w:p>
    <w:p w14:paraId="40702DB6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3551DC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proofErr w:type="gramStart"/>
      <w:r w:rsidRPr="003551DC">
        <w:rPr>
          <w:rFonts w:ascii="Times New Roman" w:hAnsi="Times New Roman" w:cs="Times New Roman"/>
          <w:b/>
          <w:sz w:val="24"/>
          <w:szCs w:val="24"/>
        </w:rPr>
        <w:t>программа  «</w:t>
      </w:r>
      <w:proofErr w:type="gram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                                              </w:t>
      </w:r>
    </w:p>
    <w:p w14:paraId="2A966CD2" w14:textId="77777777" w:rsidR="003551DC" w:rsidRPr="003551DC" w:rsidRDefault="003551DC" w:rsidP="0035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1DC">
        <w:rPr>
          <w:rFonts w:ascii="Times New Roman" w:hAnsi="Times New Roman" w:cs="Times New Roman"/>
          <w:b/>
          <w:sz w:val="24"/>
          <w:szCs w:val="24"/>
        </w:rPr>
        <w:lastRenderedPageBreak/>
        <w:t>Ворошневском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сельсовете Курского района Курской области»</w:t>
      </w:r>
    </w:p>
    <w:p w14:paraId="67D975A0" w14:textId="77777777" w:rsidR="003551DC" w:rsidRPr="003551DC" w:rsidRDefault="003551DC" w:rsidP="003551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263F4" w14:textId="77777777" w:rsidR="003551DC" w:rsidRPr="003551DC" w:rsidRDefault="003551DC" w:rsidP="003551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1DC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14:paraId="51413F89" w14:textId="77777777" w:rsidR="003551DC" w:rsidRPr="003551DC" w:rsidRDefault="003551DC" w:rsidP="003551D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551DC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программы «Развитие культуры в </w:t>
      </w:r>
      <w:proofErr w:type="spellStart"/>
      <w:r w:rsidRPr="003551DC">
        <w:rPr>
          <w:rFonts w:ascii="Times New Roman" w:eastAsia="Calibri" w:hAnsi="Times New Roman" w:cs="Times New Roman"/>
          <w:bCs/>
          <w:sz w:val="24"/>
          <w:szCs w:val="24"/>
        </w:rPr>
        <w:t>Ворошневском</w:t>
      </w:r>
      <w:proofErr w:type="spellEnd"/>
      <w:r w:rsidRPr="003551D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Курского района Курской области»</w:t>
      </w:r>
    </w:p>
    <w:tbl>
      <w:tblPr>
        <w:tblW w:w="97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50"/>
        <w:gridCol w:w="7594"/>
      </w:tblGrid>
      <w:tr w:rsidR="003551DC" w:rsidRPr="003551DC" w14:paraId="7F3046F5" w14:textId="77777777" w:rsidTr="00464E85">
        <w:trPr>
          <w:trHeight w:val="13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7F0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664D84FA" w14:textId="77777777" w:rsidR="003551DC" w:rsidRPr="003551DC" w:rsidRDefault="003551DC" w:rsidP="00355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F2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551DC" w:rsidRPr="003551DC" w14:paraId="4F280346" w14:textId="77777777" w:rsidTr="00464E85">
        <w:trPr>
          <w:trHeight w:val="81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34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75E" w14:textId="77777777" w:rsidR="003551DC" w:rsidRPr="003551DC" w:rsidRDefault="003551DC" w:rsidP="003551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365D08D1" w14:textId="77777777" w:rsidTr="00464E85">
        <w:trPr>
          <w:trHeight w:val="89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220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  <w:p w14:paraId="5A16DC77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14:paraId="3A14AF13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0A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551DC" w:rsidRPr="003551DC" w14:paraId="2DD4CE5A" w14:textId="77777777" w:rsidTr="00464E85">
        <w:trPr>
          <w:trHeight w:val="9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918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программы</w:t>
            </w:r>
          </w:p>
          <w:p w14:paraId="5A8BC5EA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4B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«Искусство»</w:t>
            </w:r>
          </w:p>
          <w:p w14:paraId="5CD3363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DC" w:rsidRPr="003551DC" w14:paraId="1186CFDD" w14:textId="77777777" w:rsidTr="00464E85">
        <w:trPr>
          <w:trHeight w:val="75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6C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Программно-ц</w:t>
            </w: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елевые инструменты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F6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3551DC" w:rsidRPr="003551DC" w14:paraId="06CEAC32" w14:textId="77777777" w:rsidTr="00464E85">
        <w:trPr>
          <w:trHeight w:val="84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2A9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223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Реализация  стратегической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  роли   культуры   как духовно-нравственного основания развития  личности и государственного единства российского общества, комплексное развитие культурного потенциала  и досуга населения в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Курского района Курской области.  </w:t>
            </w:r>
          </w:p>
        </w:tc>
      </w:tr>
      <w:tr w:rsidR="003551DC" w:rsidRPr="003551DC" w14:paraId="3D9DB4F3" w14:textId="77777777" w:rsidTr="00464E85">
        <w:trPr>
          <w:trHeight w:val="216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57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35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культуры и досуга жителей муниципального образования «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14:paraId="2A91FCD8" w14:textId="77777777" w:rsidR="003551DC" w:rsidRPr="003551DC" w:rsidRDefault="003551DC" w:rsidP="003551DC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населения к активному участию в культурной жизни.</w:t>
            </w:r>
          </w:p>
        </w:tc>
      </w:tr>
      <w:tr w:rsidR="003551DC" w:rsidRPr="003551DC" w14:paraId="32B0E58D" w14:textId="77777777" w:rsidTr="00464E85">
        <w:trPr>
          <w:trHeight w:val="12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6E1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65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проводимых культурно–досуговых мероприятий, ед.;</w:t>
            </w:r>
          </w:p>
          <w:p w14:paraId="28A08F9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 - досуговых мероприятиях, %.</w:t>
            </w:r>
          </w:p>
        </w:tc>
      </w:tr>
      <w:tr w:rsidR="003551DC" w:rsidRPr="003551DC" w14:paraId="4A682FA6" w14:textId="77777777" w:rsidTr="00464E85">
        <w:trPr>
          <w:trHeight w:val="58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252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  реализации программы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44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2020-2024 годы в один этап.</w:t>
            </w:r>
          </w:p>
        </w:tc>
      </w:tr>
      <w:tr w:rsidR="003551DC" w:rsidRPr="003551DC" w14:paraId="2CC76402" w14:textId="77777777" w:rsidTr="00464E85">
        <w:trPr>
          <w:trHeight w:val="27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D8E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Объемы бюджетных ассигнований программы:</w:t>
            </w:r>
          </w:p>
          <w:p w14:paraId="7B5859CA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5FC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мероприятий программы составляет</w:t>
            </w:r>
            <w:r w:rsidR="0039246C">
              <w:rPr>
                <w:rFonts w:ascii="Times New Roman" w:hAnsi="Times New Roman" w:cs="Times New Roman"/>
                <w:sz w:val="24"/>
                <w:szCs w:val="24"/>
              </w:rPr>
              <w:t xml:space="preserve"> 289492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,55 руб., из них: за счет средств бюджета </w:t>
            </w:r>
            <w:proofErr w:type="spell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 w:rsidR="00DE5326">
              <w:rPr>
                <w:rFonts w:ascii="Times New Roman" w:hAnsi="Times New Roman" w:cs="Times New Roman"/>
                <w:sz w:val="24"/>
                <w:szCs w:val="24"/>
              </w:rPr>
              <w:t>вета Курского района – 2</w:t>
            </w:r>
            <w:r w:rsidR="0039246C">
              <w:rPr>
                <w:rFonts w:ascii="Times New Roman" w:hAnsi="Times New Roman" w:cs="Times New Roman"/>
                <w:sz w:val="24"/>
                <w:szCs w:val="24"/>
              </w:rPr>
              <w:t>89492,55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14:paraId="5C15C1BA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49B5EAB7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 84192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,55  руб.;</w:t>
            </w:r>
          </w:p>
          <w:p w14:paraId="62FA48C4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-  55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 300,00 руб.;</w:t>
            </w:r>
          </w:p>
          <w:p w14:paraId="36C682B0" w14:textId="77777777" w:rsidR="003551DC" w:rsidRPr="003551DC" w:rsidRDefault="003551D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DE532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gramStart"/>
            <w:r w:rsidR="00DE5326"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 000,00 руб.;</w:t>
            </w:r>
          </w:p>
          <w:p w14:paraId="78905A99" w14:textId="77777777" w:rsidR="003551DC" w:rsidRPr="003551DC" w:rsidRDefault="0039246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 000,00 руб.;</w:t>
            </w:r>
          </w:p>
          <w:p w14:paraId="54F0966B" w14:textId="77777777" w:rsidR="003551DC" w:rsidRPr="003551DC" w:rsidRDefault="0039246C" w:rsidP="00355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3551DC" w:rsidRPr="003551DC">
              <w:rPr>
                <w:rFonts w:ascii="Times New Roman" w:hAnsi="Times New Roman" w:cs="Times New Roman"/>
                <w:sz w:val="24"/>
                <w:szCs w:val="24"/>
              </w:rPr>
              <w:t> 000,00 руб.</w:t>
            </w:r>
          </w:p>
        </w:tc>
      </w:tr>
      <w:tr w:rsidR="003551DC" w:rsidRPr="003551DC" w14:paraId="0E840F46" w14:textId="77777777" w:rsidTr="00B9391A">
        <w:trPr>
          <w:trHeight w:val="148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218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результаты реализации программы: </w:t>
            </w:r>
          </w:p>
          <w:p w14:paraId="5AAA0CF6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82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проводимых культурно-</w:t>
            </w:r>
            <w:proofErr w:type="gramStart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досуговых  мероприятий</w:t>
            </w:r>
            <w:proofErr w:type="gramEnd"/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не менее 8 единиц;</w:t>
            </w:r>
          </w:p>
          <w:p w14:paraId="0C6B6165" w14:textId="77777777" w:rsidR="003551DC" w:rsidRPr="003551DC" w:rsidRDefault="003551DC" w:rsidP="003551D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 до 15,0 %.</w:t>
            </w:r>
          </w:p>
        </w:tc>
      </w:tr>
    </w:tbl>
    <w:p w14:paraId="0936C451" w14:textId="77777777" w:rsidR="00FC4865" w:rsidRPr="003551DC" w:rsidRDefault="00FC4865" w:rsidP="006869F7">
      <w:pPr>
        <w:rPr>
          <w:sz w:val="24"/>
          <w:szCs w:val="24"/>
        </w:rPr>
      </w:pPr>
    </w:p>
    <w:p w14:paraId="7B75D651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>12. Муниципальная программа</w:t>
      </w:r>
    </w:p>
    <w:p w14:paraId="72ABE8F8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proofErr w:type="gramStart"/>
      <w:r w:rsidRPr="003551DC">
        <w:rPr>
          <w:rFonts w:ascii="Times New Roman" w:hAnsi="Times New Roman" w:cs="Times New Roman"/>
          <w:b/>
          <w:sz w:val="24"/>
          <w:szCs w:val="24"/>
        </w:rPr>
        <w:t>МО  «</w:t>
      </w:r>
      <w:proofErr w:type="spellStart"/>
      <w:proofErr w:type="gramEnd"/>
      <w:r w:rsidRPr="003551DC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/>
          <w:sz w:val="24"/>
          <w:szCs w:val="24"/>
        </w:rPr>
        <w:t xml:space="preserve"> сельсовет» Курского района Курской области»</w:t>
      </w:r>
    </w:p>
    <w:p w14:paraId="48156290" w14:textId="77777777" w:rsidR="003551DC" w:rsidRPr="003551DC" w:rsidRDefault="003551DC" w:rsidP="00B9391A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51D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7772FA83" w14:textId="77777777" w:rsidR="003551DC" w:rsidRPr="003551DC" w:rsidRDefault="003551DC" w:rsidP="003551DC">
      <w:pPr>
        <w:jc w:val="center"/>
        <w:rPr>
          <w:bCs/>
          <w:sz w:val="24"/>
          <w:szCs w:val="24"/>
        </w:rPr>
      </w:pPr>
      <w:r w:rsidRPr="003551D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«Формирование современной городской среды» на территории </w:t>
      </w:r>
      <w:proofErr w:type="gramStart"/>
      <w:r w:rsidRPr="003551DC">
        <w:rPr>
          <w:rFonts w:ascii="Times New Roman" w:hAnsi="Times New Roman" w:cs="Times New Roman"/>
          <w:bCs/>
          <w:sz w:val="24"/>
          <w:szCs w:val="24"/>
        </w:rPr>
        <w:t>МО  «</w:t>
      </w:r>
      <w:proofErr w:type="spellStart"/>
      <w:proofErr w:type="gramEnd"/>
      <w:r w:rsidRPr="003551DC">
        <w:rPr>
          <w:rFonts w:ascii="Times New Roman" w:hAnsi="Times New Roman" w:cs="Times New Roman"/>
          <w:bCs/>
          <w:sz w:val="24"/>
          <w:szCs w:val="24"/>
        </w:rPr>
        <w:t>Ворошневский</w:t>
      </w:r>
      <w:proofErr w:type="spellEnd"/>
      <w:r w:rsidRPr="003551DC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области»</w:t>
      </w:r>
    </w:p>
    <w:p w14:paraId="11016961" w14:textId="77777777" w:rsidR="003551DC" w:rsidRPr="003551DC" w:rsidRDefault="003551DC" w:rsidP="003551DC">
      <w:pPr>
        <w:rPr>
          <w:sz w:val="24"/>
          <w:szCs w:val="24"/>
        </w:rPr>
      </w:pPr>
    </w:p>
    <w:tbl>
      <w:tblPr>
        <w:tblStyle w:val="af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3551DC" w:rsidRPr="003551DC" w14:paraId="78BDBBDF" w14:textId="77777777" w:rsidTr="00464E85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47664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ED775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«Формирование современной городской среды» на территории</w:t>
            </w:r>
          </w:p>
          <w:p w14:paraId="778C8A8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proofErr w:type="gramStart"/>
            <w:r w:rsidRPr="003551DC">
              <w:rPr>
                <w:rFonts w:ascii="Times New Roman" w:hAnsi="Times New Roman"/>
              </w:rPr>
              <w:t>МО  «</w:t>
            </w:r>
            <w:proofErr w:type="spellStart"/>
            <w:proofErr w:type="gramEnd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 Курской</w:t>
            </w:r>
          </w:p>
          <w:p w14:paraId="65AB53E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области» (далее муниципальная программа)</w:t>
            </w:r>
          </w:p>
        </w:tc>
      </w:tr>
      <w:tr w:rsidR="003551DC" w:rsidRPr="003551DC" w14:paraId="7950A64E" w14:textId="77777777" w:rsidTr="00464E85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D51C0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4295F06B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4FF28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сельсовета Курского</w:t>
            </w:r>
          </w:p>
          <w:p w14:paraId="452D638B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 района Курской области</w:t>
            </w:r>
          </w:p>
        </w:tc>
      </w:tr>
      <w:tr w:rsidR="003551DC" w:rsidRPr="003551DC" w14:paraId="4D61E39C" w14:textId="77777777" w:rsidTr="00464E85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9043C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Участники </w:t>
            </w:r>
          </w:p>
          <w:p w14:paraId="42F43C0D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</w:t>
            </w:r>
          </w:p>
          <w:p w14:paraId="2EB098CA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23D99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2B152EC6" w14:textId="77777777" w:rsidTr="00464E85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5A705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Подпрограммы</w:t>
            </w:r>
          </w:p>
          <w:p w14:paraId="39C5525E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3551DC">
              <w:rPr>
                <w:rFonts w:ascii="Times New Roman" w:hAnsi="Times New Roman"/>
              </w:rPr>
              <w:t>муниципальной  программы</w:t>
            </w:r>
            <w:proofErr w:type="gramEnd"/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5BB09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отсутствуют</w:t>
            </w:r>
          </w:p>
        </w:tc>
      </w:tr>
      <w:tr w:rsidR="003551DC" w:rsidRPr="003551DC" w14:paraId="1EFC98EB" w14:textId="77777777" w:rsidTr="00464E85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027FC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Цель</w:t>
            </w:r>
          </w:p>
          <w:p w14:paraId="0EFAE862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B86A" w14:textId="77777777" w:rsidR="003551DC" w:rsidRPr="003551DC" w:rsidRDefault="003551DC" w:rsidP="003551DC">
            <w:pPr>
              <w:ind w:firstLine="13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 Курского района Курской области.</w:t>
            </w:r>
          </w:p>
        </w:tc>
      </w:tr>
      <w:tr w:rsidR="003551DC" w:rsidRPr="003551DC" w14:paraId="3D349E5C" w14:textId="77777777" w:rsidTr="00B9391A">
        <w:trPr>
          <w:trHeight w:val="128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3441D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Задачи </w:t>
            </w:r>
          </w:p>
          <w:p w14:paraId="55D8F715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</w:t>
            </w:r>
          </w:p>
          <w:p w14:paraId="7F8BC5B4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C8BDE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  <w:bCs/>
              </w:rPr>
            </w:pPr>
            <w:r w:rsidRPr="003551DC">
              <w:rPr>
                <w:rFonts w:ascii="Times New Roman" w:hAnsi="Times New Roman"/>
                <w:bCs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14:paraId="37FE98B1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  <w:bCs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муниципального образования.        </w:t>
            </w:r>
          </w:p>
        </w:tc>
      </w:tr>
      <w:tr w:rsidR="003551DC" w:rsidRPr="003551DC" w14:paraId="00B47323" w14:textId="77777777" w:rsidTr="00464E85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C0405" w14:textId="77777777" w:rsidR="003551DC" w:rsidRPr="003551DC" w:rsidRDefault="003551DC" w:rsidP="003551DC">
            <w:pPr>
              <w:autoSpaceDE w:val="0"/>
              <w:autoSpaceDN w:val="0"/>
              <w:adjustRightInd w:val="0"/>
              <w:ind w:right="-339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 xml:space="preserve">Целевые показатели </w:t>
            </w:r>
            <w:proofErr w:type="gramStart"/>
            <w:r w:rsidRPr="003551DC">
              <w:rPr>
                <w:rFonts w:ascii="Times New Roman" w:hAnsi="Times New Roman"/>
              </w:rPr>
              <w:t>и  индикаторы</w:t>
            </w:r>
            <w:proofErr w:type="gramEnd"/>
            <w:r w:rsidRPr="003551DC">
              <w:rPr>
                <w:rFonts w:ascii="Times New Roman" w:hAnsi="Times New Roman"/>
              </w:rPr>
              <w:t xml:space="preserve"> муниципальной  программы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2EA11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1.доля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территорий, %;</w:t>
            </w:r>
          </w:p>
          <w:p w14:paraId="467A552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  <w:p w14:paraId="5E20D3B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2.доля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</w:t>
            </w:r>
            <w:proofErr w:type="gramStart"/>
            <w:r w:rsidRPr="003551DC">
              <w:rPr>
                <w:rFonts w:ascii="Times New Roman" w:hAnsi="Times New Roman"/>
              </w:rPr>
              <w:t>территорий,%</w:t>
            </w:r>
            <w:proofErr w:type="gramEnd"/>
            <w:r w:rsidRPr="003551DC">
              <w:rPr>
                <w:rFonts w:ascii="Times New Roman" w:hAnsi="Times New Roman"/>
              </w:rPr>
              <w:t>;</w:t>
            </w:r>
          </w:p>
          <w:p w14:paraId="2C66EF92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</w:p>
          <w:p w14:paraId="04017096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3.доля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</w:t>
            </w:r>
            <w:proofErr w:type="gramStart"/>
            <w:r w:rsidRPr="003551DC">
              <w:rPr>
                <w:rFonts w:ascii="Times New Roman" w:hAnsi="Times New Roman"/>
              </w:rPr>
              <w:t>территорий,%</w:t>
            </w:r>
            <w:proofErr w:type="gramEnd"/>
            <w:r w:rsidRPr="003551DC">
              <w:rPr>
                <w:rFonts w:ascii="Times New Roman" w:hAnsi="Times New Roman"/>
              </w:rPr>
              <w:t>;</w:t>
            </w:r>
          </w:p>
          <w:p w14:paraId="4648D4FA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4.количество благоустроенных дворовых территорий, ед.;</w:t>
            </w:r>
          </w:p>
          <w:p w14:paraId="731F5448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5.количество благоустроенных общественных территорий, ед.;</w:t>
            </w:r>
          </w:p>
          <w:p w14:paraId="13F149B7" w14:textId="77777777" w:rsidR="003551DC" w:rsidRPr="003551DC" w:rsidRDefault="003551DC" w:rsidP="003551DC">
            <w:pPr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3551DC">
              <w:rPr>
                <w:rFonts w:ascii="Times New Roman" w:hAnsi="Times New Roman"/>
              </w:rPr>
              <w:t>Ворошневский</w:t>
            </w:r>
            <w:proofErr w:type="spellEnd"/>
            <w:r w:rsidRPr="003551DC">
              <w:rPr>
                <w:rFonts w:ascii="Times New Roman" w:hAnsi="Times New Roman"/>
              </w:rPr>
              <w:t xml:space="preserve"> сельсовет» Курского района;</w:t>
            </w:r>
          </w:p>
          <w:p w14:paraId="2AA5B930" w14:textId="77777777" w:rsidR="003551DC" w:rsidRPr="003551DC" w:rsidRDefault="003551DC" w:rsidP="003551DC">
            <w:pPr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</w:rPr>
            </w:pPr>
            <w:r w:rsidRPr="003551DC">
              <w:rPr>
                <w:rFonts w:ascii="Times New Roman" w:hAnsi="Times New Roman"/>
              </w:rPr>
              <w:t xml:space="preserve">7. </w:t>
            </w:r>
            <w:r w:rsidRPr="003551DC">
              <w:rPr>
                <w:rFonts w:ascii="Times New Roman" w:eastAsia="Calibri" w:hAnsi="Times New Roman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proofErr w:type="gramStart"/>
            <w:r w:rsidRPr="003551DC">
              <w:rPr>
                <w:rFonts w:ascii="Times New Roman" w:eastAsia="Calibri" w:hAnsi="Times New Roman"/>
              </w:rPr>
              <w:t>% ;</w:t>
            </w:r>
            <w:proofErr w:type="gramEnd"/>
          </w:p>
          <w:p w14:paraId="32BE39C2" w14:textId="77777777" w:rsidR="003551DC" w:rsidRPr="003551DC" w:rsidRDefault="003551DC" w:rsidP="003551DC">
            <w:pPr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</w:rPr>
            </w:pPr>
            <w:r w:rsidRPr="003551DC">
              <w:rPr>
                <w:rFonts w:ascii="Times New Roman" w:eastAsia="Calibri" w:hAnsi="Times New Roman"/>
              </w:rPr>
              <w:t>8. доля реализации муниципальным образованием мероприятий по цифровизации городского хозяйства.</w:t>
            </w:r>
          </w:p>
          <w:p w14:paraId="46BAA0B7" w14:textId="77777777" w:rsidR="003551DC" w:rsidRPr="003551DC" w:rsidRDefault="003551DC" w:rsidP="003551DC">
            <w:pPr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</w:rPr>
            </w:pPr>
          </w:p>
        </w:tc>
      </w:tr>
      <w:tr w:rsidR="003551DC" w:rsidRPr="003551DC" w14:paraId="58C61623" w14:textId="77777777" w:rsidTr="00464E85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1B359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Сроки и этапы реализации </w:t>
            </w:r>
          </w:p>
          <w:p w14:paraId="2D3A2890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</w:t>
            </w:r>
          </w:p>
          <w:p w14:paraId="2B32E961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EDE3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Муниципальная программа реализуется в 2018-2024 годах в 1 этап.</w:t>
            </w:r>
          </w:p>
        </w:tc>
      </w:tr>
      <w:tr w:rsidR="003551DC" w:rsidRPr="003551DC" w14:paraId="0DCC0963" w14:textId="77777777" w:rsidTr="00083840">
        <w:trPr>
          <w:trHeight w:val="2677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C17D4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Объемы бюджетных ассигнований</w:t>
            </w:r>
          </w:p>
          <w:p w14:paraId="7C3AF50E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</w:t>
            </w:r>
          </w:p>
          <w:p w14:paraId="7CD82081" w14:textId="77777777" w:rsidR="003551DC" w:rsidRPr="003551DC" w:rsidRDefault="003551DC" w:rsidP="003551DC">
            <w:pPr>
              <w:jc w:val="both"/>
              <w:rPr>
                <w:rFonts w:ascii="Times New Roman" w:eastAsia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3EFF9" w14:textId="06966A12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Общий объем бюджетных ассигнований на реализацию муниципальной программы на 2018-2024 годы составит            1</w:t>
            </w:r>
            <w:r w:rsidR="00F9405E">
              <w:rPr>
                <w:rFonts w:ascii="Times New Roman" w:hAnsi="Times New Roman"/>
              </w:rPr>
              <w:t>3228628,50</w:t>
            </w:r>
            <w:r w:rsidRPr="00F9405E">
              <w:rPr>
                <w:rFonts w:ascii="Times New Roman" w:hAnsi="Times New Roman"/>
              </w:rPr>
              <w:t xml:space="preserve"> рублей, из них:</w:t>
            </w:r>
          </w:p>
          <w:p w14:paraId="36F9E7B8" w14:textId="479224F8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 xml:space="preserve">средства федерального бюджета </w:t>
            </w:r>
            <w:r w:rsidR="00F9405E">
              <w:rPr>
                <w:rFonts w:ascii="Times New Roman" w:hAnsi="Times New Roman"/>
              </w:rPr>
              <w:t>–</w:t>
            </w:r>
            <w:r w:rsidRPr="00F9405E">
              <w:rPr>
                <w:rFonts w:ascii="Times New Roman" w:hAnsi="Times New Roman"/>
              </w:rPr>
              <w:t xml:space="preserve"> </w:t>
            </w:r>
            <w:r w:rsidR="00F9405E">
              <w:rPr>
                <w:rFonts w:ascii="Times New Roman" w:hAnsi="Times New Roman"/>
              </w:rPr>
              <w:t>12169545,86</w:t>
            </w:r>
            <w:r w:rsidRPr="00F9405E">
              <w:rPr>
                <w:rFonts w:ascii="Times New Roman" w:hAnsi="Times New Roman"/>
              </w:rPr>
              <w:t>;</w:t>
            </w:r>
          </w:p>
          <w:p w14:paraId="2C3B4387" w14:textId="5CCFB4CA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 xml:space="preserve">средства областного бюджета </w:t>
            </w:r>
            <w:r w:rsidR="00F9405E">
              <w:rPr>
                <w:rFonts w:ascii="Times New Roman" w:hAnsi="Times New Roman"/>
              </w:rPr>
              <w:t>–</w:t>
            </w:r>
            <w:r w:rsidRPr="00F9405E">
              <w:rPr>
                <w:rFonts w:ascii="Times New Roman" w:hAnsi="Times New Roman"/>
              </w:rPr>
              <w:t xml:space="preserve"> </w:t>
            </w:r>
            <w:r w:rsidR="00F9405E">
              <w:rPr>
                <w:rFonts w:ascii="Times New Roman" w:hAnsi="Times New Roman"/>
              </w:rPr>
              <w:t>521865,56</w:t>
            </w:r>
            <w:r w:rsidRPr="00F9405E">
              <w:rPr>
                <w:rFonts w:ascii="Times New Roman" w:hAnsi="Times New Roman"/>
              </w:rPr>
              <w:t xml:space="preserve"> рублей;</w:t>
            </w:r>
          </w:p>
          <w:p w14:paraId="789A6908" w14:textId="40EC1BA4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 xml:space="preserve">средства местного бюджета – </w:t>
            </w:r>
            <w:r w:rsidR="00F9405E">
              <w:rPr>
                <w:rFonts w:ascii="Times New Roman" w:hAnsi="Times New Roman"/>
              </w:rPr>
              <w:t>537237,44</w:t>
            </w:r>
            <w:r w:rsidRPr="00F9405E">
              <w:rPr>
                <w:rFonts w:ascii="Times New Roman" w:hAnsi="Times New Roman"/>
              </w:rPr>
              <w:t xml:space="preserve"> рублей,</w:t>
            </w:r>
          </w:p>
          <w:p w14:paraId="56BC53B0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в том числе по годам:</w:t>
            </w:r>
          </w:p>
          <w:p w14:paraId="11E3637A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2018 год всего- всего - 1925892,00 рублей, в том числе:</w:t>
            </w:r>
          </w:p>
          <w:p w14:paraId="5B6BFF4F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федерального бюджета - 1508582,62;</w:t>
            </w:r>
          </w:p>
          <w:p w14:paraId="592E582F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областного бюджета - 225420,38 рублей;</w:t>
            </w:r>
          </w:p>
          <w:p w14:paraId="61F9DEC9" w14:textId="77777777" w:rsidR="003551DC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местного бюджета - 191889,00 рублей;</w:t>
            </w:r>
          </w:p>
          <w:p w14:paraId="5BC6B7AB" w14:textId="77777777" w:rsidR="00F9405E" w:rsidRPr="00F9405E" w:rsidRDefault="00F9405E" w:rsidP="003551DC">
            <w:pPr>
              <w:rPr>
                <w:rFonts w:ascii="Times New Roman" w:hAnsi="Times New Roman"/>
              </w:rPr>
            </w:pPr>
          </w:p>
          <w:p w14:paraId="49E4AB72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2019 год всего-2636846,00 рублей, в том числе:</w:t>
            </w:r>
          </w:p>
          <w:p w14:paraId="649219DD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федерального бюджета – 2393883,24;</w:t>
            </w:r>
          </w:p>
          <w:p w14:paraId="53F7313D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областного бюджета – 48854,76;</w:t>
            </w:r>
          </w:p>
          <w:p w14:paraId="4D28D7F6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местного бюджета-194108,00 рублей;</w:t>
            </w:r>
          </w:p>
          <w:p w14:paraId="32F1DA4D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</w:p>
          <w:p w14:paraId="03507EF6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2020 год всего-2403938,00 рублей, в том числе:</w:t>
            </w:r>
          </w:p>
          <w:p w14:paraId="422365AE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федерального бюджета – 2308680,58;</w:t>
            </w:r>
          </w:p>
          <w:p w14:paraId="63009489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областного бюджета – 51198,42;</w:t>
            </w:r>
          </w:p>
          <w:p w14:paraId="284F31D3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местного бюджета-44059,00 рублей;</w:t>
            </w:r>
          </w:p>
          <w:p w14:paraId="01372E45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</w:p>
          <w:p w14:paraId="3CF6AC89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2021 год всего-1679831,00 рублей, в том числе:</w:t>
            </w:r>
          </w:p>
          <w:p w14:paraId="5E45E8B3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федерального бюджета – 1618926,68;</w:t>
            </w:r>
          </w:p>
          <w:p w14:paraId="3AFCF3AB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областного бюджета –33039,32;</w:t>
            </w:r>
          </w:p>
          <w:p w14:paraId="151CBC64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местного бюджета-27865,00 рублей;</w:t>
            </w:r>
          </w:p>
          <w:p w14:paraId="0A7416EE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</w:p>
          <w:p w14:paraId="22A070B2" w14:textId="77777777" w:rsidR="003551DC" w:rsidRPr="00F9405E" w:rsidRDefault="00083840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2022 год всего-1695237,6</w:t>
            </w:r>
            <w:r w:rsidR="003551DC" w:rsidRPr="00F9405E">
              <w:rPr>
                <w:rFonts w:ascii="Times New Roman" w:hAnsi="Times New Roman"/>
              </w:rPr>
              <w:t>0 рублей, в том числе:</w:t>
            </w:r>
          </w:p>
          <w:p w14:paraId="0010140A" w14:textId="20801E55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федерального бюджета – 16</w:t>
            </w:r>
            <w:r w:rsidR="00495A26" w:rsidRPr="00F9405E">
              <w:rPr>
                <w:rFonts w:ascii="Times New Roman" w:hAnsi="Times New Roman"/>
              </w:rPr>
              <w:t>30831,93</w:t>
            </w:r>
            <w:r w:rsidRPr="00F9405E">
              <w:rPr>
                <w:rFonts w:ascii="Times New Roman" w:hAnsi="Times New Roman"/>
              </w:rPr>
              <w:t>;</w:t>
            </w:r>
          </w:p>
          <w:p w14:paraId="03DD8007" w14:textId="6D11E1C8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областного бюджета – 3</w:t>
            </w:r>
            <w:r w:rsidR="00495A26" w:rsidRPr="00F9405E">
              <w:rPr>
                <w:rFonts w:ascii="Times New Roman" w:hAnsi="Times New Roman"/>
              </w:rPr>
              <w:t>5528,02</w:t>
            </w:r>
            <w:r w:rsidRPr="00F9405E">
              <w:rPr>
                <w:rFonts w:ascii="Times New Roman" w:hAnsi="Times New Roman"/>
              </w:rPr>
              <w:t>;</w:t>
            </w:r>
          </w:p>
          <w:p w14:paraId="63854F74" w14:textId="45A04C7B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 xml:space="preserve">средства местного бюджета </w:t>
            </w:r>
            <w:r w:rsidR="00495A26" w:rsidRPr="00F9405E">
              <w:rPr>
                <w:rFonts w:ascii="Times New Roman" w:hAnsi="Times New Roman"/>
              </w:rPr>
              <w:t>–</w:t>
            </w:r>
            <w:r w:rsidRPr="00F9405E">
              <w:rPr>
                <w:rFonts w:ascii="Times New Roman" w:hAnsi="Times New Roman"/>
              </w:rPr>
              <w:t xml:space="preserve"> 2</w:t>
            </w:r>
            <w:r w:rsidR="00495A26" w:rsidRPr="00F9405E">
              <w:rPr>
                <w:rFonts w:ascii="Times New Roman" w:hAnsi="Times New Roman"/>
              </w:rPr>
              <w:t>8877,65</w:t>
            </w:r>
            <w:r w:rsidRPr="00F9405E">
              <w:rPr>
                <w:rFonts w:ascii="Times New Roman" w:hAnsi="Times New Roman"/>
              </w:rPr>
              <w:t xml:space="preserve"> рублей;</w:t>
            </w:r>
          </w:p>
          <w:p w14:paraId="0C460482" w14:textId="77777777" w:rsidR="003551DC" w:rsidRPr="00F9405E" w:rsidRDefault="003551DC" w:rsidP="003551DC">
            <w:pPr>
              <w:rPr>
                <w:rFonts w:ascii="Times New Roman" w:hAnsi="Times New Roman"/>
              </w:rPr>
            </w:pPr>
          </w:p>
          <w:p w14:paraId="752797AF" w14:textId="3EAE4040" w:rsidR="003551DC" w:rsidRPr="00F9405E" w:rsidRDefault="003551DC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2023 год всего-</w:t>
            </w:r>
            <w:r w:rsidR="00F9405E" w:rsidRPr="00F9405E">
              <w:rPr>
                <w:rFonts w:ascii="Times New Roman" w:hAnsi="Times New Roman"/>
              </w:rPr>
              <w:t>1</w:t>
            </w:r>
            <w:r w:rsidR="00F9405E">
              <w:rPr>
                <w:rFonts w:ascii="Times New Roman" w:hAnsi="Times New Roman"/>
              </w:rPr>
              <w:t>395988,90</w:t>
            </w:r>
            <w:r w:rsidRPr="00F9405E">
              <w:rPr>
                <w:rFonts w:ascii="Times New Roman" w:hAnsi="Times New Roman"/>
              </w:rPr>
              <w:t xml:space="preserve"> рублей, в том числе:</w:t>
            </w:r>
          </w:p>
          <w:p w14:paraId="5DC52BDF" w14:textId="4D799B26" w:rsidR="00495A26" w:rsidRPr="00F9405E" w:rsidRDefault="00495A26" w:rsidP="00495A26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 xml:space="preserve">средства федерального бюджета – </w:t>
            </w:r>
            <w:r w:rsidR="00F9405E">
              <w:rPr>
                <w:rFonts w:ascii="Times New Roman" w:hAnsi="Times New Roman"/>
              </w:rPr>
              <w:t>1310504,15</w:t>
            </w:r>
            <w:r w:rsidRPr="00F9405E">
              <w:rPr>
                <w:rFonts w:ascii="Times New Roman" w:hAnsi="Times New Roman"/>
              </w:rPr>
              <w:t>;</w:t>
            </w:r>
          </w:p>
          <w:p w14:paraId="7030E319" w14:textId="7B8F9568" w:rsidR="00495A26" w:rsidRPr="00F9405E" w:rsidRDefault="00495A26" w:rsidP="00495A26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lastRenderedPageBreak/>
              <w:t>средства областного бюджета –6</w:t>
            </w:r>
            <w:r w:rsidR="00F9405E">
              <w:rPr>
                <w:rFonts w:ascii="Times New Roman" w:hAnsi="Times New Roman"/>
              </w:rPr>
              <w:t>2235,32</w:t>
            </w:r>
            <w:r w:rsidRPr="00F9405E">
              <w:rPr>
                <w:rFonts w:ascii="Times New Roman" w:hAnsi="Times New Roman"/>
              </w:rPr>
              <w:t>;</w:t>
            </w:r>
          </w:p>
          <w:p w14:paraId="2AEF625A" w14:textId="42787D05" w:rsidR="003551DC" w:rsidRPr="00F9405E" w:rsidRDefault="00495A26" w:rsidP="00495A26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местного бюджета-2</w:t>
            </w:r>
            <w:r w:rsidR="00F9405E">
              <w:rPr>
                <w:rFonts w:ascii="Times New Roman" w:hAnsi="Times New Roman"/>
              </w:rPr>
              <w:t>3269,79</w:t>
            </w:r>
            <w:r w:rsidRPr="00F9405E">
              <w:rPr>
                <w:rFonts w:ascii="Times New Roman" w:hAnsi="Times New Roman"/>
              </w:rPr>
              <w:t xml:space="preserve"> рублей;</w:t>
            </w:r>
          </w:p>
          <w:p w14:paraId="1CD6DCD5" w14:textId="77777777" w:rsidR="00495A26" w:rsidRPr="00F9405E" w:rsidRDefault="00495A26" w:rsidP="00495A26">
            <w:pPr>
              <w:rPr>
                <w:rFonts w:ascii="Times New Roman" w:hAnsi="Times New Roman"/>
              </w:rPr>
            </w:pPr>
          </w:p>
          <w:p w14:paraId="3C9CDB2E" w14:textId="77777777" w:rsidR="003551DC" w:rsidRPr="00F9405E" w:rsidRDefault="00083840" w:rsidP="003551DC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2024 год всего-1490895,00</w:t>
            </w:r>
            <w:r w:rsidR="003551DC" w:rsidRPr="00F9405E">
              <w:rPr>
                <w:rFonts w:ascii="Times New Roman" w:hAnsi="Times New Roman"/>
              </w:rPr>
              <w:t xml:space="preserve"> рублей, в том числе:</w:t>
            </w:r>
          </w:p>
          <w:p w14:paraId="68914E4C" w14:textId="77777777" w:rsidR="00083840" w:rsidRPr="00F9405E" w:rsidRDefault="00083840" w:rsidP="00083840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федерального бюджета – 1398136,66;</w:t>
            </w:r>
          </w:p>
          <w:p w14:paraId="2975AA9A" w14:textId="77777777" w:rsidR="00083840" w:rsidRPr="00F9405E" w:rsidRDefault="00083840" w:rsidP="00083840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областного бюджета –65589,34;</w:t>
            </w:r>
          </w:p>
          <w:p w14:paraId="221EAC7D" w14:textId="77777777" w:rsidR="003551DC" w:rsidRPr="00F9405E" w:rsidRDefault="00083840" w:rsidP="00083840">
            <w:pPr>
              <w:rPr>
                <w:rFonts w:ascii="Times New Roman" w:hAnsi="Times New Roman"/>
              </w:rPr>
            </w:pPr>
            <w:r w:rsidRPr="00F9405E">
              <w:rPr>
                <w:rFonts w:ascii="Times New Roman" w:hAnsi="Times New Roman"/>
              </w:rPr>
              <w:t>средства местного бюджета-27169,00 рублей;</w:t>
            </w:r>
          </w:p>
        </w:tc>
      </w:tr>
      <w:tr w:rsidR="003551DC" w:rsidRPr="003551DC" w14:paraId="49CC774A" w14:textId="77777777" w:rsidTr="00464E85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C380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</w:p>
          <w:p w14:paraId="37A8E99B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муниципальной</w:t>
            </w:r>
          </w:p>
          <w:p w14:paraId="6616AC8F" w14:textId="77777777" w:rsidR="003551DC" w:rsidRPr="003551DC" w:rsidRDefault="003551DC" w:rsidP="0035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6CE35" w14:textId="77777777" w:rsidR="003551DC" w:rsidRPr="003551DC" w:rsidRDefault="003551DC" w:rsidP="003551DC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 2018 году благоустроить 1 общественную территорию (Открытая летняя площадка для проведения мероприятий (около амбулатории) с </w:t>
            </w:r>
            <w:proofErr w:type="gramStart"/>
            <w:r w:rsidRPr="003551DC">
              <w:rPr>
                <w:rFonts w:ascii="Times New Roman" w:hAnsi="Times New Roman"/>
              </w:rPr>
              <w:t>прилегающей  детской</w:t>
            </w:r>
            <w:proofErr w:type="gramEnd"/>
            <w:r w:rsidRPr="003551DC">
              <w:rPr>
                <w:rFonts w:ascii="Times New Roman" w:hAnsi="Times New Roman"/>
              </w:rPr>
              <w:t xml:space="preserve"> площадкой) и  3 дворовые территории. </w:t>
            </w:r>
          </w:p>
          <w:p w14:paraId="47817C14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 2019 году благоустроить 1 общественную территорию (Сквер с детской площадкой в </w:t>
            </w:r>
            <w:proofErr w:type="spellStart"/>
            <w:r w:rsidRPr="003551DC">
              <w:rPr>
                <w:rFonts w:ascii="Times New Roman" w:hAnsi="Times New Roman"/>
              </w:rPr>
              <w:t>д.Ворошнево</w:t>
            </w:r>
            <w:proofErr w:type="spellEnd"/>
            <w:r w:rsidRPr="003551DC">
              <w:rPr>
                <w:rFonts w:ascii="Times New Roman" w:hAnsi="Times New Roman"/>
              </w:rPr>
              <w:t xml:space="preserve"> Курского района Курской области (около дома № 16 по улице Сосновая) и 3 дворовые территории.</w:t>
            </w:r>
          </w:p>
          <w:p w14:paraId="4D81E747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 2020 году благоустроить 1 общественную территорию (Сквер со спортивными тренажерами в </w:t>
            </w:r>
            <w:proofErr w:type="spellStart"/>
            <w:r w:rsidRPr="003551DC">
              <w:rPr>
                <w:rFonts w:ascii="Times New Roman" w:hAnsi="Times New Roman"/>
              </w:rPr>
              <w:t>д.Ворошнево</w:t>
            </w:r>
            <w:proofErr w:type="spellEnd"/>
            <w:r w:rsidRPr="003551DC">
              <w:rPr>
                <w:rFonts w:ascii="Times New Roman" w:hAnsi="Times New Roman"/>
              </w:rPr>
              <w:t xml:space="preserve"> Курского района Курской области) </w:t>
            </w:r>
            <w:proofErr w:type="gramStart"/>
            <w:r w:rsidRPr="003551DC">
              <w:rPr>
                <w:rFonts w:ascii="Times New Roman" w:hAnsi="Times New Roman"/>
              </w:rPr>
              <w:t>и  3</w:t>
            </w:r>
            <w:proofErr w:type="gramEnd"/>
            <w:r w:rsidRPr="003551DC">
              <w:rPr>
                <w:rFonts w:ascii="Times New Roman" w:hAnsi="Times New Roman"/>
              </w:rPr>
              <w:t xml:space="preserve"> дворовые территории.</w:t>
            </w:r>
          </w:p>
          <w:p w14:paraId="0B926ABC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 2021 году благоустроить 1 общественную территорию (Детская площадка улица Ольховская </w:t>
            </w:r>
            <w:proofErr w:type="spellStart"/>
            <w:r w:rsidRPr="003551DC">
              <w:rPr>
                <w:rFonts w:ascii="Times New Roman" w:hAnsi="Times New Roman"/>
              </w:rPr>
              <w:t>д.Ворошнево</w:t>
            </w:r>
            <w:proofErr w:type="spellEnd"/>
            <w:proofErr w:type="gramStart"/>
            <w:r w:rsidRPr="003551DC">
              <w:rPr>
                <w:rFonts w:ascii="Times New Roman" w:hAnsi="Times New Roman"/>
              </w:rPr>
              <w:t>)  и</w:t>
            </w:r>
            <w:proofErr w:type="gramEnd"/>
            <w:r w:rsidRPr="003551DC">
              <w:rPr>
                <w:rFonts w:ascii="Times New Roman" w:hAnsi="Times New Roman"/>
              </w:rPr>
              <w:t xml:space="preserve">  2 дворовые территории.</w:t>
            </w:r>
          </w:p>
          <w:p w14:paraId="0B155CE8" w14:textId="77777777" w:rsidR="003551DC" w:rsidRP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 xml:space="preserve">В 2022 году благоустроить   1 общественную территорию (Кладбище </w:t>
            </w:r>
            <w:proofErr w:type="spellStart"/>
            <w:r w:rsidRPr="003551DC">
              <w:rPr>
                <w:rFonts w:ascii="Times New Roman" w:hAnsi="Times New Roman"/>
              </w:rPr>
              <w:t>д.Ворошнево</w:t>
            </w:r>
            <w:proofErr w:type="spellEnd"/>
            <w:r w:rsidR="0039246C">
              <w:rPr>
                <w:rFonts w:ascii="Times New Roman" w:hAnsi="Times New Roman"/>
              </w:rPr>
              <w:t xml:space="preserve"> 1 этап</w:t>
            </w:r>
            <w:r w:rsidRPr="003551DC">
              <w:rPr>
                <w:rFonts w:ascii="Times New Roman" w:hAnsi="Times New Roman"/>
              </w:rPr>
              <w:t>) и 2 дворовые территории.</w:t>
            </w:r>
          </w:p>
          <w:p w14:paraId="4D99E302" w14:textId="77777777" w:rsidR="003551DC" w:rsidRDefault="003551DC" w:rsidP="003551DC">
            <w:pPr>
              <w:jc w:val="both"/>
              <w:rPr>
                <w:rFonts w:ascii="Times New Roman" w:hAnsi="Times New Roman"/>
              </w:rPr>
            </w:pPr>
            <w:r w:rsidRPr="003551DC">
              <w:rPr>
                <w:rFonts w:ascii="Times New Roman" w:hAnsi="Times New Roman"/>
              </w:rPr>
              <w:t>В 2023 году 1 общественную территорию (</w:t>
            </w:r>
            <w:r w:rsidR="0039246C">
              <w:rPr>
                <w:rFonts w:ascii="Times New Roman" w:hAnsi="Times New Roman"/>
              </w:rPr>
              <w:t>Кладбище</w:t>
            </w:r>
            <w:r w:rsidRPr="003551DC">
              <w:rPr>
                <w:rFonts w:ascii="Times New Roman" w:hAnsi="Times New Roman"/>
              </w:rPr>
              <w:t xml:space="preserve"> д. </w:t>
            </w:r>
            <w:proofErr w:type="spellStart"/>
            <w:r w:rsidRPr="003551DC">
              <w:rPr>
                <w:rFonts w:ascii="Times New Roman" w:hAnsi="Times New Roman"/>
              </w:rPr>
              <w:t>Ворошнево</w:t>
            </w:r>
            <w:proofErr w:type="spellEnd"/>
            <w:r w:rsidR="0039246C">
              <w:rPr>
                <w:rFonts w:ascii="Times New Roman" w:hAnsi="Times New Roman"/>
              </w:rPr>
              <w:t xml:space="preserve"> 2 </w:t>
            </w:r>
            <w:proofErr w:type="gramStart"/>
            <w:r w:rsidR="0039246C">
              <w:rPr>
                <w:rFonts w:ascii="Times New Roman" w:hAnsi="Times New Roman"/>
              </w:rPr>
              <w:t>этап</w:t>
            </w:r>
            <w:r w:rsidRPr="003551DC">
              <w:rPr>
                <w:rFonts w:ascii="Times New Roman" w:hAnsi="Times New Roman"/>
              </w:rPr>
              <w:t xml:space="preserve"> )</w:t>
            </w:r>
            <w:proofErr w:type="gramEnd"/>
          </w:p>
          <w:p w14:paraId="23A69C72" w14:textId="77777777" w:rsidR="0039246C" w:rsidRPr="003551DC" w:rsidRDefault="0039246C" w:rsidP="003551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2024 году 1 общественную территорию (Кладбище д. </w:t>
            </w:r>
            <w:proofErr w:type="spellStart"/>
            <w:r>
              <w:rPr>
                <w:rFonts w:ascii="Times New Roman" w:hAnsi="Times New Roman"/>
              </w:rPr>
              <w:t>Ворошнево</w:t>
            </w:r>
            <w:proofErr w:type="spellEnd"/>
            <w:r>
              <w:rPr>
                <w:rFonts w:ascii="Times New Roman" w:hAnsi="Times New Roman"/>
              </w:rPr>
              <w:t xml:space="preserve"> 3 этап)</w:t>
            </w:r>
          </w:p>
        </w:tc>
      </w:tr>
      <w:bookmarkEnd w:id="8"/>
    </w:tbl>
    <w:p w14:paraId="44091C5D" w14:textId="77777777" w:rsidR="00B9391A" w:rsidRPr="003551DC" w:rsidRDefault="00B9391A" w:rsidP="003551DC">
      <w:pPr>
        <w:rPr>
          <w:rFonts w:ascii="Times New Roman" w:hAnsi="Times New Roman" w:cs="Times New Roman"/>
          <w:b/>
          <w:sz w:val="16"/>
          <w:szCs w:val="16"/>
        </w:rPr>
      </w:pPr>
    </w:p>
    <w:p w14:paraId="2C91E464" w14:textId="77777777" w:rsidR="003551DC" w:rsidRPr="003551DC" w:rsidRDefault="003551DC" w:rsidP="0035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1DC">
        <w:rPr>
          <w:rFonts w:ascii="Times New Roman" w:hAnsi="Times New Roman" w:cs="Times New Roman"/>
          <w:b/>
          <w:sz w:val="24"/>
          <w:szCs w:val="24"/>
        </w:rPr>
        <w:t xml:space="preserve">Реестр источников </w:t>
      </w:r>
      <w:r w:rsidR="00AB58AB">
        <w:rPr>
          <w:rFonts w:ascii="Times New Roman" w:hAnsi="Times New Roman" w:cs="Times New Roman"/>
          <w:b/>
          <w:sz w:val="24"/>
          <w:szCs w:val="24"/>
        </w:rPr>
        <w:t>доходов местного бюджета на 2024 год и плановый период 2025 и 2026</w:t>
      </w:r>
      <w:r w:rsidRPr="003551D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52"/>
        <w:gridCol w:w="852"/>
        <w:gridCol w:w="1134"/>
        <w:gridCol w:w="850"/>
        <w:gridCol w:w="425"/>
        <w:gridCol w:w="993"/>
        <w:gridCol w:w="992"/>
        <w:gridCol w:w="992"/>
        <w:gridCol w:w="992"/>
        <w:gridCol w:w="993"/>
        <w:gridCol w:w="1018"/>
      </w:tblGrid>
      <w:tr w:rsidR="003551DC" w:rsidRPr="003551DC" w14:paraId="199B4C01" w14:textId="77777777" w:rsidTr="00464E8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3AA8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65E264A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Реестровой</w:t>
            </w:r>
          </w:p>
          <w:p w14:paraId="393BF92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975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4604278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группы источников</w:t>
            </w:r>
          </w:p>
          <w:p w14:paraId="286DB18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доходов бюджетов/</w:t>
            </w:r>
          </w:p>
          <w:p w14:paraId="13412E9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46A50B7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источника дохода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54E9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9EF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59008A4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главного</w:t>
            </w:r>
          </w:p>
          <w:p w14:paraId="04C68FB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администратора</w:t>
            </w:r>
          </w:p>
          <w:p w14:paraId="5083BD2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  <w:p w14:paraId="68FCC6C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1B36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14:paraId="732D4A3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163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  <w:p w14:paraId="2BB22E19" w14:textId="77777777" w:rsidR="003551DC" w:rsidRPr="003551DC" w:rsidRDefault="00AB58AB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доходов бюджета на 2023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год (текущий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F410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Кассовые поступления в текущем финансовом </w:t>
            </w:r>
            <w:r w:rsidR="00AB58AB">
              <w:rPr>
                <w:rFonts w:ascii="Times New Roman" w:hAnsi="Times New Roman" w:cs="Times New Roman"/>
                <w:sz w:val="16"/>
                <w:szCs w:val="16"/>
              </w:rPr>
              <w:t>году (по состоянию на 01.10.2023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FBD5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Оценка исполнения</w:t>
            </w:r>
          </w:p>
          <w:p w14:paraId="525F3A79" w14:textId="77777777" w:rsidR="003551DC" w:rsidRPr="003551DC" w:rsidRDefault="00AB58AB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601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2A53109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30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F77F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Прогноз доходов бюджета</w:t>
            </w:r>
          </w:p>
        </w:tc>
      </w:tr>
      <w:tr w:rsidR="003551DC" w:rsidRPr="003551DC" w14:paraId="3D897187" w14:textId="77777777" w:rsidTr="00464E85">
        <w:trPr>
          <w:trHeight w:val="84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F781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EC6E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1366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0E6E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6414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3C83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5BEE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874B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3369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17CEB" w14:textId="77777777" w:rsidR="003551DC" w:rsidRPr="003551DC" w:rsidRDefault="00AB58AB" w:rsidP="0035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2024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г. (очередной финансовый год)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22335" w14:textId="77777777" w:rsidR="003551DC" w:rsidRPr="003551DC" w:rsidRDefault="00AB58AB" w:rsidP="0035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2025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г. (первый год планового периода)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D67F2" w14:textId="77777777" w:rsidR="003551DC" w:rsidRPr="003551DC" w:rsidRDefault="00AB58AB" w:rsidP="0035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г. (второй год планового периода) </w:t>
            </w:r>
          </w:p>
        </w:tc>
      </w:tr>
      <w:tr w:rsidR="003551DC" w:rsidRPr="003551DC" w14:paraId="0F484A28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0DE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22F4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прибыль, доходы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908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10102010010000110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CF07" w14:textId="77777777" w:rsidR="003551DC" w:rsidRPr="003551DC" w:rsidRDefault="003551DC" w:rsidP="003551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со статьями 227, 227.1 и 228 Налогового кодекса Российской Федерации</w:t>
            </w:r>
          </w:p>
          <w:p w14:paraId="1E7C066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F56F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Федеральная </w:t>
            </w:r>
          </w:p>
          <w:p w14:paraId="42892E7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23C9073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9D5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F4D6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1134589,00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93BD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624285,08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87AC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986554,45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ABA19" w14:textId="77777777" w:rsidR="003551DC" w:rsidRPr="003551DC" w:rsidRDefault="003601C0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3840">
              <w:rPr>
                <w:rFonts w:ascii="Times New Roman" w:hAnsi="Times New Roman" w:cs="Times New Roman"/>
                <w:sz w:val="16"/>
                <w:szCs w:val="16"/>
              </w:rPr>
              <w:t>359445,00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22574" w14:textId="442A5188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86609">
              <w:rPr>
                <w:rFonts w:ascii="Times New Roman" w:hAnsi="Times New Roman" w:cs="Times New Roman"/>
                <w:sz w:val="16"/>
                <w:szCs w:val="16"/>
              </w:rPr>
              <w:t>435940,00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9ADA" w14:textId="22C2F184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1517566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5CD3953A" w14:textId="77777777" w:rsidTr="006869F7">
        <w:trPr>
          <w:trHeight w:val="80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1936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0E36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прибыль, доходы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1ED5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10102020010000110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2E03" w14:textId="77777777" w:rsidR="003551DC" w:rsidRPr="003551DC" w:rsidRDefault="003551DC" w:rsidP="00686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4376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14:paraId="10BD5BA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4B72FB1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F21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1AB8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1988,00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D3D3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2608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D734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01C0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B7383" w14:textId="4BA302E5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1803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B1579" w14:textId="411B1C99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5E3E3DE7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0BCD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97E1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прибыль, доходы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071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10102030010000110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6CF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лиц, с доходов, полученных физическими </w:t>
            </w:r>
            <w:proofErr w:type="gram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лицами  в</w:t>
            </w:r>
            <w:proofErr w:type="gram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соответствии со статьей 228 Налогового Кодекса 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887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14:paraId="22B5085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160C98B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A8E8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B7F4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8608,00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FA34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5231,36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FA1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7119,16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224A4" w14:textId="77777777" w:rsidR="003551DC" w:rsidRPr="003551DC" w:rsidRDefault="003601C0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6ACB" w14:textId="79ADD7F2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19E9A" w14:textId="384DCD04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6D97BD33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9BD7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F29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совокупн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 доход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96B5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10503010010000110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6ED0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0DFC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14:paraId="55E588F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61C55ED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9E3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6C00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22461,50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2C0B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22461,50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7E7F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22461,50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B1DD6" w14:textId="77777777" w:rsidR="003551DC" w:rsidRPr="003551DC" w:rsidRDefault="003601C0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20598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4878B" w14:textId="36B985BA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21463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8915" w14:textId="156834C5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22343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36786679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2DC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447C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имущество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24E3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ABA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8584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14:paraId="48AF108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7F1AE7F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2849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4763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700768,00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A12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188782,89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433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700768,00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AA02A" w14:textId="77777777" w:rsidR="003551DC" w:rsidRPr="003551DC" w:rsidRDefault="003601C0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3EB5">
              <w:rPr>
                <w:rFonts w:ascii="Times New Roman" w:hAnsi="Times New Roman" w:cs="Times New Roman"/>
                <w:sz w:val="16"/>
                <w:szCs w:val="16"/>
              </w:rPr>
              <w:t>676438,00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64A5" w14:textId="0D4AB538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1676438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4CB4F" w14:textId="12BE17E0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1676438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6B9BF971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0027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AF57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имущество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750C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218B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F01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14:paraId="16193A0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60D42E0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BCA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1158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4080407,00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3F6B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1924471,92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BE0E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2643430,57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17BF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2443363,00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D0C8" w14:textId="5F3C536C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86609">
              <w:rPr>
                <w:rFonts w:ascii="Times New Roman" w:hAnsi="Times New Roman" w:cs="Times New Roman"/>
                <w:sz w:val="16"/>
                <w:szCs w:val="16"/>
              </w:rPr>
              <w:t>443363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54CB1" w14:textId="50CB14A4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2443363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67222BAE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D476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353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имущество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BC0B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E2E9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E0A1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14:paraId="57F690F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14:paraId="29232CF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FE6A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06AF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1010122,00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528F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191443,73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1DA1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804247,82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3A9B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913791,00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D4A7C" w14:textId="78919FBA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913791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72C1" w14:textId="0F760B48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913791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1DC" w:rsidRPr="003551DC" w14:paraId="2342C3C1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9CB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C3B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</w:t>
            </w: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штрафы,санкции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, возмещение ущерба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EFC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ACD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A43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2E5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C7A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4279,38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0C4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4738,24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67E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4738,24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97E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4856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FCD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551DC" w:rsidRPr="003551DC" w14:paraId="77F727F6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972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B84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</w:t>
            </w:r>
            <w:proofErr w:type="spellStart"/>
            <w:proofErr w:type="gram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штрафы,санкции</w:t>
            </w:r>
            <w:proofErr w:type="spellEnd"/>
            <w:proofErr w:type="gram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, возмещение ущерба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12D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11607090100000140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CCC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D67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2531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D04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363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96,48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0A55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1541,14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3A76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58C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DEC1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51DC" w:rsidRPr="003551DC" w14:paraId="784EB1D5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010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47ED" w14:textId="77777777" w:rsidR="003551DC" w:rsidRPr="003551DC" w:rsidRDefault="003551DC" w:rsidP="003551D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80A4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11105030100000 120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A5C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Доходы, от сдачи в аренду имущества, находящемся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B40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5655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34B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9367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088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538B" w14:textId="77777777" w:rsidR="003551DC" w:rsidRPr="003551DC" w:rsidRDefault="003601C0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BE00C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F236B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51DC" w:rsidRPr="003551DC" w14:paraId="221D457B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9433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AB8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4974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20215001100000150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C851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9A3D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Ворошневскогосельсовета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073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4F0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2524100,00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4BAC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2003500,00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F67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2524100,00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6BAA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2805342,00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D003E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2343100,00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F4029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2273261,00</w:t>
            </w:r>
          </w:p>
        </w:tc>
      </w:tr>
      <w:tr w:rsidR="003551DC" w:rsidRPr="003551DC" w14:paraId="14C8D440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F385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0D4A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A878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20235118100000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DE18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</w:t>
            </w: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25E5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4A4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DC25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244972,00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4513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188883,63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BFF1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244972,00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544CE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337274,00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8900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371803,00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89B5" w14:textId="77777777" w:rsidR="003551DC" w:rsidRPr="003551DC" w:rsidRDefault="00FB3EB5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406918,00</w:t>
            </w:r>
          </w:p>
        </w:tc>
      </w:tr>
      <w:tr w:rsidR="003551DC" w:rsidRPr="003551DC" w14:paraId="546B098F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3598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F4A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3F52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20225555100000150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FF22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поддержку госпрограмм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A637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6B22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9D6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1666375,20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ED37B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1666359,95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3DA8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1666359,95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DD91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3EB5">
              <w:rPr>
                <w:rFonts w:ascii="Times New Roman" w:hAnsi="Times New Roman" w:cs="Times New Roman"/>
                <w:sz w:val="16"/>
                <w:szCs w:val="16"/>
              </w:rPr>
              <w:t>463726,00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7B9D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1A02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51DC" w:rsidRPr="003551DC" w14:paraId="167B1C54" w14:textId="77777777" w:rsidTr="00464E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A8EAA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FCFD3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490B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1A09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B8DD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2CA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7ABD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203042,00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F30E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98442,00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4306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203042,00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1FB32" w14:textId="77777777" w:rsidR="003551DC" w:rsidRPr="003551DC" w:rsidRDefault="003601C0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93805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E78D8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BB79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51DC" w:rsidRPr="003551DC" w14:paraId="622B8D7D" w14:textId="77777777" w:rsidTr="00464E85">
        <w:trPr>
          <w:trHeight w:val="22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A704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2ECC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479C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2A26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E505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3551D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DC57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C230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47500,00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50F9" w14:textId="50D68223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60BC" w14:textId="6E709FDD" w:rsidR="003551DC" w:rsidRPr="003551DC" w:rsidRDefault="00186609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551DC" w:rsidRPr="003551DC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FC04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F89F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DD6D" w14:textId="77777777" w:rsidR="003551DC" w:rsidRPr="003551DC" w:rsidRDefault="003551DC" w:rsidP="0035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1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BDFEE05" w14:textId="77777777" w:rsidR="003551DC" w:rsidRPr="003551DC" w:rsidRDefault="003551DC" w:rsidP="003551DC">
      <w:pPr>
        <w:rPr>
          <w:rFonts w:ascii="Times New Roman" w:hAnsi="Times New Roman" w:cs="Times New Roman"/>
          <w:sz w:val="16"/>
          <w:szCs w:val="16"/>
        </w:rPr>
      </w:pPr>
    </w:p>
    <w:p w14:paraId="18BB0817" w14:textId="77777777" w:rsidR="003551DC" w:rsidRPr="003551DC" w:rsidRDefault="003551DC" w:rsidP="00355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5A321EC4" w14:textId="77777777" w:rsidR="00BB62B0" w:rsidRPr="003551DC" w:rsidRDefault="00BB62B0" w:rsidP="003551DC"/>
    <w:sectPr w:rsidR="00BB62B0" w:rsidRPr="003551DC" w:rsidSect="00B749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70D0341D"/>
    <w:multiLevelType w:val="hybridMultilevel"/>
    <w:tmpl w:val="2E46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85030341">
    <w:abstractNumId w:val="0"/>
  </w:num>
  <w:num w:numId="2" w16cid:durableId="806360264">
    <w:abstractNumId w:val="1"/>
  </w:num>
  <w:num w:numId="3" w16cid:durableId="1660110931">
    <w:abstractNumId w:val="7"/>
  </w:num>
  <w:num w:numId="4" w16cid:durableId="1124663773">
    <w:abstractNumId w:val="2"/>
  </w:num>
  <w:num w:numId="5" w16cid:durableId="2128576235">
    <w:abstractNumId w:val="4"/>
  </w:num>
  <w:num w:numId="6" w16cid:durableId="1260481583">
    <w:abstractNumId w:val="3"/>
  </w:num>
  <w:num w:numId="7" w16cid:durableId="1924871769">
    <w:abstractNumId w:val="5"/>
  </w:num>
  <w:num w:numId="8" w16cid:durableId="1090084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7AF"/>
    <w:rsid w:val="00005F20"/>
    <w:rsid w:val="00006230"/>
    <w:rsid w:val="00006498"/>
    <w:rsid w:val="00007AA0"/>
    <w:rsid w:val="00011A3D"/>
    <w:rsid w:val="0001228D"/>
    <w:rsid w:val="00012A3D"/>
    <w:rsid w:val="00013922"/>
    <w:rsid w:val="0001475B"/>
    <w:rsid w:val="00017C2A"/>
    <w:rsid w:val="0002034F"/>
    <w:rsid w:val="00030C29"/>
    <w:rsid w:val="000313F3"/>
    <w:rsid w:val="00036E62"/>
    <w:rsid w:val="000453B6"/>
    <w:rsid w:val="000505CC"/>
    <w:rsid w:val="00052C99"/>
    <w:rsid w:val="00054572"/>
    <w:rsid w:val="00054663"/>
    <w:rsid w:val="000555D1"/>
    <w:rsid w:val="00056591"/>
    <w:rsid w:val="00056F0F"/>
    <w:rsid w:val="00057DB8"/>
    <w:rsid w:val="00066D4A"/>
    <w:rsid w:val="00074234"/>
    <w:rsid w:val="00083840"/>
    <w:rsid w:val="000901B8"/>
    <w:rsid w:val="00096E71"/>
    <w:rsid w:val="000A0C8A"/>
    <w:rsid w:val="000A2998"/>
    <w:rsid w:val="000A5AA5"/>
    <w:rsid w:val="000A6473"/>
    <w:rsid w:val="000A67BE"/>
    <w:rsid w:val="000A7F9C"/>
    <w:rsid w:val="000B1243"/>
    <w:rsid w:val="000B1AFF"/>
    <w:rsid w:val="000B2878"/>
    <w:rsid w:val="000B6A5A"/>
    <w:rsid w:val="000C0D61"/>
    <w:rsid w:val="000C3F3A"/>
    <w:rsid w:val="000C4A08"/>
    <w:rsid w:val="000D0573"/>
    <w:rsid w:val="000D0730"/>
    <w:rsid w:val="000D0DF2"/>
    <w:rsid w:val="000D2253"/>
    <w:rsid w:val="000D5D76"/>
    <w:rsid w:val="000D744F"/>
    <w:rsid w:val="000E3333"/>
    <w:rsid w:val="000E7C48"/>
    <w:rsid w:val="000F0897"/>
    <w:rsid w:val="000F16EA"/>
    <w:rsid w:val="000F1FA9"/>
    <w:rsid w:val="000F2AEB"/>
    <w:rsid w:val="00101132"/>
    <w:rsid w:val="001044B0"/>
    <w:rsid w:val="0010466F"/>
    <w:rsid w:val="00107826"/>
    <w:rsid w:val="00112349"/>
    <w:rsid w:val="001128C2"/>
    <w:rsid w:val="00114813"/>
    <w:rsid w:val="00115E19"/>
    <w:rsid w:val="001167E6"/>
    <w:rsid w:val="0011734E"/>
    <w:rsid w:val="001216B8"/>
    <w:rsid w:val="001228AE"/>
    <w:rsid w:val="00123DA7"/>
    <w:rsid w:val="00123E3F"/>
    <w:rsid w:val="00130813"/>
    <w:rsid w:val="00133BF0"/>
    <w:rsid w:val="00140C6C"/>
    <w:rsid w:val="001522C8"/>
    <w:rsid w:val="00152653"/>
    <w:rsid w:val="0015465C"/>
    <w:rsid w:val="001557D5"/>
    <w:rsid w:val="00161EC9"/>
    <w:rsid w:val="00163304"/>
    <w:rsid w:val="00164EC1"/>
    <w:rsid w:val="0017141C"/>
    <w:rsid w:val="00172145"/>
    <w:rsid w:val="001751FA"/>
    <w:rsid w:val="0017602D"/>
    <w:rsid w:val="001775B1"/>
    <w:rsid w:val="001809E3"/>
    <w:rsid w:val="00186609"/>
    <w:rsid w:val="001939A1"/>
    <w:rsid w:val="0019530F"/>
    <w:rsid w:val="001A2D5B"/>
    <w:rsid w:val="001A7BC4"/>
    <w:rsid w:val="001A7CBC"/>
    <w:rsid w:val="001B045E"/>
    <w:rsid w:val="001B6B84"/>
    <w:rsid w:val="001B7CBF"/>
    <w:rsid w:val="001C336F"/>
    <w:rsid w:val="001C3816"/>
    <w:rsid w:val="001C5030"/>
    <w:rsid w:val="001D0B30"/>
    <w:rsid w:val="001D0E7E"/>
    <w:rsid w:val="001D2334"/>
    <w:rsid w:val="001D2D76"/>
    <w:rsid w:val="001D3F73"/>
    <w:rsid w:val="001E043D"/>
    <w:rsid w:val="001E11EF"/>
    <w:rsid w:val="001E470E"/>
    <w:rsid w:val="001F204D"/>
    <w:rsid w:val="001F6BAA"/>
    <w:rsid w:val="002017E7"/>
    <w:rsid w:val="00203FD4"/>
    <w:rsid w:val="00211963"/>
    <w:rsid w:val="002207C8"/>
    <w:rsid w:val="00224CC6"/>
    <w:rsid w:val="00226EF1"/>
    <w:rsid w:val="00230866"/>
    <w:rsid w:val="002309BE"/>
    <w:rsid w:val="00234B99"/>
    <w:rsid w:val="00234ECF"/>
    <w:rsid w:val="00235A77"/>
    <w:rsid w:val="002361E6"/>
    <w:rsid w:val="0023654C"/>
    <w:rsid w:val="00241564"/>
    <w:rsid w:val="00241651"/>
    <w:rsid w:val="00241D09"/>
    <w:rsid w:val="00242EA2"/>
    <w:rsid w:val="002452D1"/>
    <w:rsid w:val="002474F9"/>
    <w:rsid w:val="002517A8"/>
    <w:rsid w:val="00251CEE"/>
    <w:rsid w:val="00255DEC"/>
    <w:rsid w:val="00262359"/>
    <w:rsid w:val="00265CC3"/>
    <w:rsid w:val="002743B3"/>
    <w:rsid w:val="0028493E"/>
    <w:rsid w:val="0028554B"/>
    <w:rsid w:val="002907D8"/>
    <w:rsid w:val="00293557"/>
    <w:rsid w:val="002967C4"/>
    <w:rsid w:val="002A09B0"/>
    <w:rsid w:val="002A3BD6"/>
    <w:rsid w:val="002A443C"/>
    <w:rsid w:val="002A4E29"/>
    <w:rsid w:val="002A5222"/>
    <w:rsid w:val="002B0101"/>
    <w:rsid w:val="002B1059"/>
    <w:rsid w:val="002B348A"/>
    <w:rsid w:val="002B3ED6"/>
    <w:rsid w:val="002B4DB0"/>
    <w:rsid w:val="002B75B5"/>
    <w:rsid w:val="002C7B87"/>
    <w:rsid w:val="002D20A9"/>
    <w:rsid w:val="002D27FC"/>
    <w:rsid w:val="002D33A4"/>
    <w:rsid w:val="002D3509"/>
    <w:rsid w:val="002D4DB9"/>
    <w:rsid w:val="002D5E6C"/>
    <w:rsid w:val="002D67D4"/>
    <w:rsid w:val="002D6A39"/>
    <w:rsid w:val="002D6F5B"/>
    <w:rsid w:val="002E10E6"/>
    <w:rsid w:val="002E1A86"/>
    <w:rsid w:val="002E2B2A"/>
    <w:rsid w:val="002E7C6B"/>
    <w:rsid w:val="002F58CB"/>
    <w:rsid w:val="002F67A0"/>
    <w:rsid w:val="002F6E1F"/>
    <w:rsid w:val="00302080"/>
    <w:rsid w:val="0030234D"/>
    <w:rsid w:val="00305918"/>
    <w:rsid w:val="003067F5"/>
    <w:rsid w:val="0031021F"/>
    <w:rsid w:val="00312119"/>
    <w:rsid w:val="00321FAB"/>
    <w:rsid w:val="00322EC6"/>
    <w:rsid w:val="00324EA4"/>
    <w:rsid w:val="00327E80"/>
    <w:rsid w:val="00331133"/>
    <w:rsid w:val="00331286"/>
    <w:rsid w:val="003328F2"/>
    <w:rsid w:val="00340170"/>
    <w:rsid w:val="00343D23"/>
    <w:rsid w:val="00345A31"/>
    <w:rsid w:val="00345F53"/>
    <w:rsid w:val="00351635"/>
    <w:rsid w:val="00351927"/>
    <w:rsid w:val="00352256"/>
    <w:rsid w:val="00353208"/>
    <w:rsid w:val="00353458"/>
    <w:rsid w:val="003544C5"/>
    <w:rsid w:val="003551DC"/>
    <w:rsid w:val="00356F43"/>
    <w:rsid w:val="00360137"/>
    <w:rsid w:val="003601C0"/>
    <w:rsid w:val="003630D1"/>
    <w:rsid w:val="0036768D"/>
    <w:rsid w:val="003754C7"/>
    <w:rsid w:val="00376275"/>
    <w:rsid w:val="003764E0"/>
    <w:rsid w:val="00381B5B"/>
    <w:rsid w:val="00390052"/>
    <w:rsid w:val="00390EDC"/>
    <w:rsid w:val="00391197"/>
    <w:rsid w:val="00391673"/>
    <w:rsid w:val="0039246C"/>
    <w:rsid w:val="00392D72"/>
    <w:rsid w:val="0039412D"/>
    <w:rsid w:val="003963FC"/>
    <w:rsid w:val="00397DDA"/>
    <w:rsid w:val="003A0DF8"/>
    <w:rsid w:val="003A1FC9"/>
    <w:rsid w:val="003B4F2A"/>
    <w:rsid w:val="003B51C9"/>
    <w:rsid w:val="003C35BB"/>
    <w:rsid w:val="003C65C6"/>
    <w:rsid w:val="003C681F"/>
    <w:rsid w:val="003D206E"/>
    <w:rsid w:val="003D46BB"/>
    <w:rsid w:val="003D4A1A"/>
    <w:rsid w:val="003D7553"/>
    <w:rsid w:val="003E04C4"/>
    <w:rsid w:val="003E07DD"/>
    <w:rsid w:val="003E20EA"/>
    <w:rsid w:val="003E569C"/>
    <w:rsid w:val="003E5FFC"/>
    <w:rsid w:val="003E7CF6"/>
    <w:rsid w:val="003F1202"/>
    <w:rsid w:val="003F51F9"/>
    <w:rsid w:val="003F6335"/>
    <w:rsid w:val="003F66D7"/>
    <w:rsid w:val="004007C2"/>
    <w:rsid w:val="00401605"/>
    <w:rsid w:val="004022DB"/>
    <w:rsid w:val="00406FB3"/>
    <w:rsid w:val="00407A64"/>
    <w:rsid w:val="00413D00"/>
    <w:rsid w:val="00415105"/>
    <w:rsid w:val="00416A39"/>
    <w:rsid w:val="004173B7"/>
    <w:rsid w:val="0042091A"/>
    <w:rsid w:val="00422C52"/>
    <w:rsid w:val="00422F4C"/>
    <w:rsid w:val="004256ED"/>
    <w:rsid w:val="004342F6"/>
    <w:rsid w:val="00435779"/>
    <w:rsid w:val="00436F6E"/>
    <w:rsid w:val="00437092"/>
    <w:rsid w:val="00437335"/>
    <w:rsid w:val="00442575"/>
    <w:rsid w:val="004457D1"/>
    <w:rsid w:val="00454D84"/>
    <w:rsid w:val="00455249"/>
    <w:rsid w:val="00462737"/>
    <w:rsid w:val="00462FAF"/>
    <w:rsid w:val="00463488"/>
    <w:rsid w:val="00464257"/>
    <w:rsid w:val="00464E85"/>
    <w:rsid w:val="00465568"/>
    <w:rsid w:val="00465C6B"/>
    <w:rsid w:val="004669AB"/>
    <w:rsid w:val="00466E29"/>
    <w:rsid w:val="00474282"/>
    <w:rsid w:val="00475C27"/>
    <w:rsid w:val="00480F8E"/>
    <w:rsid w:val="00484512"/>
    <w:rsid w:val="00487083"/>
    <w:rsid w:val="00495A26"/>
    <w:rsid w:val="004A2ABC"/>
    <w:rsid w:val="004B3D9B"/>
    <w:rsid w:val="004C0FD7"/>
    <w:rsid w:val="004C1A5F"/>
    <w:rsid w:val="004C2AEE"/>
    <w:rsid w:val="004C5EEC"/>
    <w:rsid w:val="004C70F3"/>
    <w:rsid w:val="004D01C5"/>
    <w:rsid w:val="004D0A24"/>
    <w:rsid w:val="004D0CBB"/>
    <w:rsid w:val="004D18DD"/>
    <w:rsid w:val="004D3DB6"/>
    <w:rsid w:val="004D49D7"/>
    <w:rsid w:val="004D4F72"/>
    <w:rsid w:val="004E05B1"/>
    <w:rsid w:val="004E57EA"/>
    <w:rsid w:val="004E647E"/>
    <w:rsid w:val="004E64E0"/>
    <w:rsid w:val="004E65B6"/>
    <w:rsid w:val="004E6CEE"/>
    <w:rsid w:val="004F00FC"/>
    <w:rsid w:val="004F2549"/>
    <w:rsid w:val="004F3233"/>
    <w:rsid w:val="004F6461"/>
    <w:rsid w:val="004F6A26"/>
    <w:rsid w:val="004F6F46"/>
    <w:rsid w:val="0050326A"/>
    <w:rsid w:val="005038A5"/>
    <w:rsid w:val="005049A5"/>
    <w:rsid w:val="00506ED9"/>
    <w:rsid w:val="00512A0B"/>
    <w:rsid w:val="0051501D"/>
    <w:rsid w:val="00515EA5"/>
    <w:rsid w:val="00521103"/>
    <w:rsid w:val="00522688"/>
    <w:rsid w:val="00522E83"/>
    <w:rsid w:val="00524FAB"/>
    <w:rsid w:val="0052673C"/>
    <w:rsid w:val="00531F5F"/>
    <w:rsid w:val="00532111"/>
    <w:rsid w:val="00536656"/>
    <w:rsid w:val="005373A5"/>
    <w:rsid w:val="0054370D"/>
    <w:rsid w:val="00544419"/>
    <w:rsid w:val="00544BF8"/>
    <w:rsid w:val="00547387"/>
    <w:rsid w:val="0055107A"/>
    <w:rsid w:val="00551D71"/>
    <w:rsid w:val="00553623"/>
    <w:rsid w:val="00554129"/>
    <w:rsid w:val="005546AA"/>
    <w:rsid w:val="00555212"/>
    <w:rsid w:val="0056054A"/>
    <w:rsid w:val="0056508E"/>
    <w:rsid w:val="00565322"/>
    <w:rsid w:val="0057079D"/>
    <w:rsid w:val="00570A44"/>
    <w:rsid w:val="0057228E"/>
    <w:rsid w:val="00572E09"/>
    <w:rsid w:val="005748BD"/>
    <w:rsid w:val="005810B5"/>
    <w:rsid w:val="00584CC1"/>
    <w:rsid w:val="00585BEB"/>
    <w:rsid w:val="00590B63"/>
    <w:rsid w:val="005931EF"/>
    <w:rsid w:val="005963F8"/>
    <w:rsid w:val="00596D40"/>
    <w:rsid w:val="00596EA2"/>
    <w:rsid w:val="005A0E82"/>
    <w:rsid w:val="005A28E4"/>
    <w:rsid w:val="005A79E5"/>
    <w:rsid w:val="005B441B"/>
    <w:rsid w:val="005B49C2"/>
    <w:rsid w:val="005B54A8"/>
    <w:rsid w:val="005B7865"/>
    <w:rsid w:val="005C07F9"/>
    <w:rsid w:val="005C0DB7"/>
    <w:rsid w:val="005C3F6A"/>
    <w:rsid w:val="005C3F72"/>
    <w:rsid w:val="005C7C67"/>
    <w:rsid w:val="005D0969"/>
    <w:rsid w:val="005D09D9"/>
    <w:rsid w:val="005D1ACE"/>
    <w:rsid w:val="005D2CCE"/>
    <w:rsid w:val="005D3E30"/>
    <w:rsid w:val="005D66F2"/>
    <w:rsid w:val="005E0F9A"/>
    <w:rsid w:val="005E22E8"/>
    <w:rsid w:val="005E25F8"/>
    <w:rsid w:val="005E3697"/>
    <w:rsid w:val="005E3861"/>
    <w:rsid w:val="005F1536"/>
    <w:rsid w:val="005F2885"/>
    <w:rsid w:val="005F497D"/>
    <w:rsid w:val="005F4A2C"/>
    <w:rsid w:val="005F5F12"/>
    <w:rsid w:val="00617901"/>
    <w:rsid w:val="0062467C"/>
    <w:rsid w:val="0062555F"/>
    <w:rsid w:val="006359B6"/>
    <w:rsid w:val="00636220"/>
    <w:rsid w:val="0064311D"/>
    <w:rsid w:val="006436FB"/>
    <w:rsid w:val="00652728"/>
    <w:rsid w:val="00652938"/>
    <w:rsid w:val="00657ED4"/>
    <w:rsid w:val="0066246F"/>
    <w:rsid w:val="006641C6"/>
    <w:rsid w:val="00664EAD"/>
    <w:rsid w:val="0066530E"/>
    <w:rsid w:val="00665583"/>
    <w:rsid w:val="00670AC4"/>
    <w:rsid w:val="00671792"/>
    <w:rsid w:val="00674D3E"/>
    <w:rsid w:val="006766E4"/>
    <w:rsid w:val="006808D6"/>
    <w:rsid w:val="006823F7"/>
    <w:rsid w:val="00682509"/>
    <w:rsid w:val="00682A40"/>
    <w:rsid w:val="00682BD2"/>
    <w:rsid w:val="006869F7"/>
    <w:rsid w:val="006876AA"/>
    <w:rsid w:val="00693621"/>
    <w:rsid w:val="00695A11"/>
    <w:rsid w:val="00695F8F"/>
    <w:rsid w:val="006A5B04"/>
    <w:rsid w:val="006A7BB3"/>
    <w:rsid w:val="006B2938"/>
    <w:rsid w:val="006B4C67"/>
    <w:rsid w:val="006B5628"/>
    <w:rsid w:val="006C0565"/>
    <w:rsid w:val="006C14F6"/>
    <w:rsid w:val="006C485D"/>
    <w:rsid w:val="006C5AF8"/>
    <w:rsid w:val="006C6282"/>
    <w:rsid w:val="006C6350"/>
    <w:rsid w:val="006D2124"/>
    <w:rsid w:val="006D2ADB"/>
    <w:rsid w:val="006D4078"/>
    <w:rsid w:val="006D4247"/>
    <w:rsid w:val="006D75E4"/>
    <w:rsid w:val="006E343B"/>
    <w:rsid w:val="006E7677"/>
    <w:rsid w:val="006F2146"/>
    <w:rsid w:val="006F2E55"/>
    <w:rsid w:val="006F69FD"/>
    <w:rsid w:val="007036FE"/>
    <w:rsid w:val="00704B17"/>
    <w:rsid w:val="00704FB2"/>
    <w:rsid w:val="00707A9F"/>
    <w:rsid w:val="00710359"/>
    <w:rsid w:val="00710593"/>
    <w:rsid w:val="0071742A"/>
    <w:rsid w:val="0072127C"/>
    <w:rsid w:val="00721333"/>
    <w:rsid w:val="00722B62"/>
    <w:rsid w:val="00723CA6"/>
    <w:rsid w:val="007254C7"/>
    <w:rsid w:val="0072647C"/>
    <w:rsid w:val="007417D9"/>
    <w:rsid w:val="0074658E"/>
    <w:rsid w:val="007479F1"/>
    <w:rsid w:val="00747A12"/>
    <w:rsid w:val="007501CD"/>
    <w:rsid w:val="00751FB3"/>
    <w:rsid w:val="00754249"/>
    <w:rsid w:val="007564E1"/>
    <w:rsid w:val="0075679A"/>
    <w:rsid w:val="00760479"/>
    <w:rsid w:val="00763B1B"/>
    <w:rsid w:val="00775DE2"/>
    <w:rsid w:val="00781143"/>
    <w:rsid w:val="00784236"/>
    <w:rsid w:val="00791FCB"/>
    <w:rsid w:val="00796168"/>
    <w:rsid w:val="007A0915"/>
    <w:rsid w:val="007A0B66"/>
    <w:rsid w:val="007A1CD1"/>
    <w:rsid w:val="007A1FEC"/>
    <w:rsid w:val="007A2920"/>
    <w:rsid w:val="007A4477"/>
    <w:rsid w:val="007A4558"/>
    <w:rsid w:val="007A45B8"/>
    <w:rsid w:val="007A5804"/>
    <w:rsid w:val="007B2E0B"/>
    <w:rsid w:val="007B3F49"/>
    <w:rsid w:val="007B3FD0"/>
    <w:rsid w:val="007C115F"/>
    <w:rsid w:val="007C24BA"/>
    <w:rsid w:val="007C345A"/>
    <w:rsid w:val="007C4BB3"/>
    <w:rsid w:val="007E224E"/>
    <w:rsid w:val="007E3347"/>
    <w:rsid w:val="007E3AAE"/>
    <w:rsid w:val="007E62DA"/>
    <w:rsid w:val="007E770F"/>
    <w:rsid w:val="007E7917"/>
    <w:rsid w:val="007F2CA4"/>
    <w:rsid w:val="007F7337"/>
    <w:rsid w:val="00802521"/>
    <w:rsid w:val="008048F5"/>
    <w:rsid w:val="00805362"/>
    <w:rsid w:val="00807E77"/>
    <w:rsid w:val="008147C9"/>
    <w:rsid w:val="00823D13"/>
    <w:rsid w:val="00830CA1"/>
    <w:rsid w:val="00830E45"/>
    <w:rsid w:val="008316F3"/>
    <w:rsid w:val="00831FE8"/>
    <w:rsid w:val="0083501A"/>
    <w:rsid w:val="008359B1"/>
    <w:rsid w:val="00836548"/>
    <w:rsid w:val="00840023"/>
    <w:rsid w:val="008403E1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09AC"/>
    <w:rsid w:val="00882482"/>
    <w:rsid w:val="0088253E"/>
    <w:rsid w:val="00884D21"/>
    <w:rsid w:val="00884EB1"/>
    <w:rsid w:val="00887685"/>
    <w:rsid w:val="00890187"/>
    <w:rsid w:val="00894722"/>
    <w:rsid w:val="00896A42"/>
    <w:rsid w:val="00897538"/>
    <w:rsid w:val="008A3C83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220A"/>
    <w:rsid w:val="008F12E6"/>
    <w:rsid w:val="008F40AD"/>
    <w:rsid w:val="008F6C7F"/>
    <w:rsid w:val="0090635A"/>
    <w:rsid w:val="0090695A"/>
    <w:rsid w:val="00917DCB"/>
    <w:rsid w:val="00917DFC"/>
    <w:rsid w:val="00921121"/>
    <w:rsid w:val="00923CCA"/>
    <w:rsid w:val="009247F4"/>
    <w:rsid w:val="00925C3D"/>
    <w:rsid w:val="00927B76"/>
    <w:rsid w:val="009320CF"/>
    <w:rsid w:val="00937BFC"/>
    <w:rsid w:val="00940486"/>
    <w:rsid w:val="009526F7"/>
    <w:rsid w:val="00954F04"/>
    <w:rsid w:val="0096648A"/>
    <w:rsid w:val="00967F1E"/>
    <w:rsid w:val="00970BA7"/>
    <w:rsid w:val="00970EE9"/>
    <w:rsid w:val="00973458"/>
    <w:rsid w:val="00973733"/>
    <w:rsid w:val="009740B3"/>
    <w:rsid w:val="00975CF3"/>
    <w:rsid w:val="00975E0F"/>
    <w:rsid w:val="009766B3"/>
    <w:rsid w:val="00977A4A"/>
    <w:rsid w:val="0098185D"/>
    <w:rsid w:val="00981CBD"/>
    <w:rsid w:val="00982ED5"/>
    <w:rsid w:val="0099391A"/>
    <w:rsid w:val="00993C36"/>
    <w:rsid w:val="00997389"/>
    <w:rsid w:val="009A403F"/>
    <w:rsid w:val="009B4122"/>
    <w:rsid w:val="009C163D"/>
    <w:rsid w:val="009C7123"/>
    <w:rsid w:val="009D112C"/>
    <w:rsid w:val="009D19C3"/>
    <w:rsid w:val="009D1E61"/>
    <w:rsid w:val="009D4E4C"/>
    <w:rsid w:val="009E42CA"/>
    <w:rsid w:val="009E4ABC"/>
    <w:rsid w:val="009E4CB9"/>
    <w:rsid w:val="009E65C8"/>
    <w:rsid w:val="009F02A4"/>
    <w:rsid w:val="009F16F0"/>
    <w:rsid w:val="009F1826"/>
    <w:rsid w:val="009F19F4"/>
    <w:rsid w:val="009F462F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36DD8"/>
    <w:rsid w:val="00A41C21"/>
    <w:rsid w:val="00A4393D"/>
    <w:rsid w:val="00A54944"/>
    <w:rsid w:val="00A55EB2"/>
    <w:rsid w:val="00A63112"/>
    <w:rsid w:val="00A64402"/>
    <w:rsid w:val="00A71792"/>
    <w:rsid w:val="00A71CB9"/>
    <w:rsid w:val="00A76B9D"/>
    <w:rsid w:val="00A80F19"/>
    <w:rsid w:val="00A830C7"/>
    <w:rsid w:val="00A83354"/>
    <w:rsid w:val="00A83954"/>
    <w:rsid w:val="00A85864"/>
    <w:rsid w:val="00A85D0B"/>
    <w:rsid w:val="00A92967"/>
    <w:rsid w:val="00A93672"/>
    <w:rsid w:val="00A93968"/>
    <w:rsid w:val="00A93B4F"/>
    <w:rsid w:val="00AA04B5"/>
    <w:rsid w:val="00AA704F"/>
    <w:rsid w:val="00AA77E9"/>
    <w:rsid w:val="00AB1732"/>
    <w:rsid w:val="00AB26C7"/>
    <w:rsid w:val="00AB45E5"/>
    <w:rsid w:val="00AB58AB"/>
    <w:rsid w:val="00AB660B"/>
    <w:rsid w:val="00AC0641"/>
    <w:rsid w:val="00AC0AE0"/>
    <w:rsid w:val="00AC3452"/>
    <w:rsid w:val="00AC40A9"/>
    <w:rsid w:val="00AC489D"/>
    <w:rsid w:val="00AC6642"/>
    <w:rsid w:val="00AD00D2"/>
    <w:rsid w:val="00AD4AA2"/>
    <w:rsid w:val="00AE0696"/>
    <w:rsid w:val="00AE4CAB"/>
    <w:rsid w:val="00AE7FDF"/>
    <w:rsid w:val="00AF1B83"/>
    <w:rsid w:val="00AF23D7"/>
    <w:rsid w:val="00AF2C3B"/>
    <w:rsid w:val="00AF2D7D"/>
    <w:rsid w:val="00AF345A"/>
    <w:rsid w:val="00AF5F1D"/>
    <w:rsid w:val="00B00433"/>
    <w:rsid w:val="00B02AB7"/>
    <w:rsid w:val="00B02C1C"/>
    <w:rsid w:val="00B05AAB"/>
    <w:rsid w:val="00B15229"/>
    <w:rsid w:val="00B221D9"/>
    <w:rsid w:val="00B307FA"/>
    <w:rsid w:val="00B31843"/>
    <w:rsid w:val="00B32B88"/>
    <w:rsid w:val="00B37015"/>
    <w:rsid w:val="00B429A2"/>
    <w:rsid w:val="00B43307"/>
    <w:rsid w:val="00B4746A"/>
    <w:rsid w:val="00B50B99"/>
    <w:rsid w:val="00B5185E"/>
    <w:rsid w:val="00B5372F"/>
    <w:rsid w:val="00B53F92"/>
    <w:rsid w:val="00B56A51"/>
    <w:rsid w:val="00B61A3D"/>
    <w:rsid w:val="00B63BDD"/>
    <w:rsid w:val="00B63C04"/>
    <w:rsid w:val="00B749D6"/>
    <w:rsid w:val="00B74FED"/>
    <w:rsid w:val="00B81346"/>
    <w:rsid w:val="00B81BC2"/>
    <w:rsid w:val="00B822C7"/>
    <w:rsid w:val="00B849DC"/>
    <w:rsid w:val="00B85352"/>
    <w:rsid w:val="00B85399"/>
    <w:rsid w:val="00B9090C"/>
    <w:rsid w:val="00B90985"/>
    <w:rsid w:val="00B93584"/>
    <w:rsid w:val="00B9391A"/>
    <w:rsid w:val="00B969D5"/>
    <w:rsid w:val="00B97AB9"/>
    <w:rsid w:val="00BA4F8F"/>
    <w:rsid w:val="00BA50D1"/>
    <w:rsid w:val="00BA715C"/>
    <w:rsid w:val="00BB0F12"/>
    <w:rsid w:val="00BB3BAC"/>
    <w:rsid w:val="00BB5F38"/>
    <w:rsid w:val="00BB62B0"/>
    <w:rsid w:val="00BC519A"/>
    <w:rsid w:val="00BC63D9"/>
    <w:rsid w:val="00BC697D"/>
    <w:rsid w:val="00BC7C69"/>
    <w:rsid w:val="00BD74C6"/>
    <w:rsid w:val="00BE3FC0"/>
    <w:rsid w:val="00BE4565"/>
    <w:rsid w:val="00BE6325"/>
    <w:rsid w:val="00BE756E"/>
    <w:rsid w:val="00BF3819"/>
    <w:rsid w:val="00BF3BA2"/>
    <w:rsid w:val="00BF3BAC"/>
    <w:rsid w:val="00BF3E3C"/>
    <w:rsid w:val="00BF6FBE"/>
    <w:rsid w:val="00BF7C8E"/>
    <w:rsid w:val="00BF7E28"/>
    <w:rsid w:val="00C0159E"/>
    <w:rsid w:val="00C03A8A"/>
    <w:rsid w:val="00C05AEA"/>
    <w:rsid w:val="00C06F90"/>
    <w:rsid w:val="00C07B29"/>
    <w:rsid w:val="00C10078"/>
    <w:rsid w:val="00C10179"/>
    <w:rsid w:val="00C152B7"/>
    <w:rsid w:val="00C15671"/>
    <w:rsid w:val="00C15CD8"/>
    <w:rsid w:val="00C16709"/>
    <w:rsid w:val="00C25DB7"/>
    <w:rsid w:val="00C27179"/>
    <w:rsid w:val="00C27A84"/>
    <w:rsid w:val="00C369BF"/>
    <w:rsid w:val="00C46DC9"/>
    <w:rsid w:val="00C62B49"/>
    <w:rsid w:val="00C63240"/>
    <w:rsid w:val="00C645B4"/>
    <w:rsid w:val="00C65474"/>
    <w:rsid w:val="00C654F4"/>
    <w:rsid w:val="00C66A9A"/>
    <w:rsid w:val="00C678D6"/>
    <w:rsid w:val="00C71FDF"/>
    <w:rsid w:val="00C721AA"/>
    <w:rsid w:val="00C74501"/>
    <w:rsid w:val="00C74CE1"/>
    <w:rsid w:val="00C83433"/>
    <w:rsid w:val="00C86A10"/>
    <w:rsid w:val="00C87136"/>
    <w:rsid w:val="00C92ECB"/>
    <w:rsid w:val="00C93B02"/>
    <w:rsid w:val="00C946D4"/>
    <w:rsid w:val="00C976DD"/>
    <w:rsid w:val="00C97AE6"/>
    <w:rsid w:val="00CA0412"/>
    <w:rsid w:val="00CA1218"/>
    <w:rsid w:val="00CA3002"/>
    <w:rsid w:val="00CA5B76"/>
    <w:rsid w:val="00CA675C"/>
    <w:rsid w:val="00CA7F3D"/>
    <w:rsid w:val="00CB180A"/>
    <w:rsid w:val="00CB549E"/>
    <w:rsid w:val="00CB642D"/>
    <w:rsid w:val="00CB6CF4"/>
    <w:rsid w:val="00CC098D"/>
    <w:rsid w:val="00CC3AD8"/>
    <w:rsid w:val="00CC42FD"/>
    <w:rsid w:val="00CC55C6"/>
    <w:rsid w:val="00CC64FD"/>
    <w:rsid w:val="00CD16F9"/>
    <w:rsid w:val="00CD4319"/>
    <w:rsid w:val="00CD5F76"/>
    <w:rsid w:val="00CD6007"/>
    <w:rsid w:val="00CE12FC"/>
    <w:rsid w:val="00CE192B"/>
    <w:rsid w:val="00CF5464"/>
    <w:rsid w:val="00D0545C"/>
    <w:rsid w:val="00D06EDD"/>
    <w:rsid w:val="00D07356"/>
    <w:rsid w:val="00D07B83"/>
    <w:rsid w:val="00D10418"/>
    <w:rsid w:val="00D150F9"/>
    <w:rsid w:val="00D17C3F"/>
    <w:rsid w:val="00D2000C"/>
    <w:rsid w:val="00D247BB"/>
    <w:rsid w:val="00D3087C"/>
    <w:rsid w:val="00D338B2"/>
    <w:rsid w:val="00D33FE8"/>
    <w:rsid w:val="00D369EF"/>
    <w:rsid w:val="00D36E7A"/>
    <w:rsid w:val="00D42089"/>
    <w:rsid w:val="00D42DE4"/>
    <w:rsid w:val="00D45417"/>
    <w:rsid w:val="00D54886"/>
    <w:rsid w:val="00D5780D"/>
    <w:rsid w:val="00D60786"/>
    <w:rsid w:val="00D634E6"/>
    <w:rsid w:val="00D713EB"/>
    <w:rsid w:val="00D71F7A"/>
    <w:rsid w:val="00D766CB"/>
    <w:rsid w:val="00D76F88"/>
    <w:rsid w:val="00D80408"/>
    <w:rsid w:val="00D81A92"/>
    <w:rsid w:val="00D851EA"/>
    <w:rsid w:val="00D852AF"/>
    <w:rsid w:val="00D90F6E"/>
    <w:rsid w:val="00D930E1"/>
    <w:rsid w:val="00D93252"/>
    <w:rsid w:val="00DA79B2"/>
    <w:rsid w:val="00DB66EC"/>
    <w:rsid w:val="00DC4847"/>
    <w:rsid w:val="00DC48CC"/>
    <w:rsid w:val="00DD2684"/>
    <w:rsid w:val="00DD38AE"/>
    <w:rsid w:val="00DE07B3"/>
    <w:rsid w:val="00DE2329"/>
    <w:rsid w:val="00DE5326"/>
    <w:rsid w:val="00DF0A16"/>
    <w:rsid w:val="00DF0E35"/>
    <w:rsid w:val="00DF3574"/>
    <w:rsid w:val="00DF39E4"/>
    <w:rsid w:val="00DF39FB"/>
    <w:rsid w:val="00DF5F87"/>
    <w:rsid w:val="00DF6DE7"/>
    <w:rsid w:val="00E02F55"/>
    <w:rsid w:val="00E034CC"/>
    <w:rsid w:val="00E041AC"/>
    <w:rsid w:val="00E057CC"/>
    <w:rsid w:val="00E05C0E"/>
    <w:rsid w:val="00E131C2"/>
    <w:rsid w:val="00E1454F"/>
    <w:rsid w:val="00E17D9D"/>
    <w:rsid w:val="00E32F5E"/>
    <w:rsid w:val="00E330F3"/>
    <w:rsid w:val="00E35146"/>
    <w:rsid w:val="00E35581"/>
    <w:rsid w:val="00E3703B"/>
    <w:rsid w:val="00E420B5"/>
    <w:rsid w:val="00E424D7"/>
    <w:rsid w:val="00E4412A"/>
    <w:rsid w:val="00E53C20"/>
    <w:rsid w:val="00E54121"/>
    <w:rsid w:val="00E542FA"/>
    <w:rsid w:val="00E6098B"/>
    <w:rsid w:val="00E630A3"/>
    <w:rsid w:val="00E64AC3"/>
    <w:rsid w:val="00E6652D"/>
    <w:rsid w:val="00E668C6"/>
    <w:rsid w:val="00E67F8A"/>
    <w:rsid w:val="00E71C6B"/>
    <w:rsid w:val="00E7288D"/>
    <w:rsid w:val="00E73116"/>
    <w:rsid w:val="00E73DAC"/>
    <w:rsid w:val="00E749DE"/>
    <w:rsid w:val="00E76529"/>
    <w:rsid w:val="00E765D2"/>
    <w:rsid w:val="00E8074F"/>
    <w:rsid w:val="00E81366"/>
    <w:rsid w:val="00E84C7E"/>
    <w:rsid w:val="00E903AD"/>
    <w:rsid w:val="00E91077"/>
    <w:rsid w:val="00E92D41"/>
    <w:rsid w:val="00E96AE8"/>
    <w:rsid w:val="00EA0D9E"/>
    <w:rsid w:val="00EA456E"/>
    <w:rsid w:val="00EC1526"/>
    <w:rsid w:val="00EC292B"/>
    <w:rsid w:val="00EC4FA7"/>
    <w:rsid w:val="00ED12B2"/>
    <w:rsid w:val="00EE341E"/>
    <w:rsid w:val="00EE7AFF"/>
    <w:rsid w:val="00EE7B1B"/>
    <w:rsid w:val="00EF330E"/>
    <w:rsid w:val="00EF4562"/>
    <w:rsid w:val="00EF53C1"/>
    <w:rsid w:val="00F0125A"/>
    <w:rsid w:val="00F0218D"/>
    <w:rsid w:val="00F0547C"/>
    <w:rsid w:val="00F06963"/>
    <w:rsid w:val="00F1036D"/>
    <w:rsid w:val="00F10911"/>
    <w:rsid w:val="00F12338"/>
    <w:rsid w:val="00F16358"/>
    <w:rsid w:val="00F17638"/>
    <w:rsid w:val="00F22260"/>
    <w:rsid w:val="00F22CD3"/>
    <w:rsid w:val="00F23BD9"/>
    <w:rsid w:val="00F25F40"/>
    <w:rsid w:val="00F2711E"/>
    <w:rsid w:val="00F27E0F"/>
    <w:rsid w:val="00F40B49"/>
    <w:rsid w:val="00F4222B"/>
    <w:rsid w:val="00F42248"/>
    <w:rsid w:val="00F42909"/>
    <w:rsid w:val="00F44C55"/>
    <w:rsid w:val="00F50AE6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6D67"/>
    <w:rsid w:val="00F7735B"/>
    <w:rsid w:val="00F77E78"/>
    <w:rsid w:val="00F828F7"/>
    <w:rsid w:val="00F83E56"/>
    <w:rsid w:val="00F844CD"/>
    <w:rsid w:val="00F8532F"/>
    <w:rsid w:val="00F90927"/>
    <w:rsid w:val="00F9405E"/>
    <w:rsid w:val="00F9642D"/>
    <w:rsid w:val="00FA0D91"/>
    <w:rsid w:val="00FA1072"/>
    <w:rsid w:val="00FA2819"/>
    <w:rsid w:val="00FB03A9"/>
    <w:rsid w:val="00FB077E"/>
    <w:rsid w:val="00FB21FF"/>
    <w:rsid w:val="00FB2746"/>
    <w:rsid w:val="00FB3EB5"/>
    <w:rsid w:val="00FB40D7"/>
    <w:rsid w:val="00FB454A"/>
    <w:rsid w:val="00FB4862"/>
    <w:rsid w:val="00FC299B"/>
    <w:rsid w:val="00FC4865"/>
    <w:rsid w:val="00FC7FC1"/>
    <w:rsid w:val="00FD06AF"/>
    <w:rsid w:val="00FD1180"/>
    <w:rsid w:val="00FE049E"/>
    <w:rsid w:val="00FE1416"/>
    <w:rsid w:val="00FE2503"/>
    <w:rsid w:val="00FE342B"/>
    <w:rsid w:val="00FE4521"/>
    <w:rsid w:val="00FE4CFB"/>
    <w:rsid w:val="00FE6572"/>
    <w:rsid w:val="00FE6A4C"/>
    <w:rsid w:val="00FF17C4"/>
    <w:rsid w:val="00FF1E2C"/>
    <w:rsid w:val="00FF3D87"/>
    <w:rsid w:val="00FF5F7D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B695"/>
  <w15:docId w15:val="{41A734A5-D9B2-4481-A1C0-A77104A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C3"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Заголовок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paragraph" w:customStyle="1" w:styleId="af8">
    <w:basedOn w:val="a"/>
    <w:next w:val="af2"/>
    <w:link w:val="af9"/>
    <w:qFormat/>
    <w:rsid w:val="003B51C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Название Знак"/>
    <w:link w:val="af8"/>
    <w:rsid w:val="003B5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A92967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Strong"/>
    <w:qFormat/>
    <w:rsid w:val="00A92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13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12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roshnevo.rkursk.ru" TargetMode="Externa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ED7B3fDk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E10F-60AE-474F-9F80-271CE728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10076</TotalTime>
  <Pages>171</Pages>
  <Words>50715</Words>
  <Characters>289081</Characters>
  <Application>Microsoft Office Word</Application>
  <DocSecurity>0</DocSecurity>
  <Lines>2409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195</cp:revision>
  <cp:lastPrinted>2023-12-14T11:51:00Z</cp:lastPrinted>
  <dcterms:created xsi:type="dcterms:W3CDTF">2019-10-30T08:15:00Z</dcterms:created>
  <dcterms:modified xsi:type="dcterms:W3CDTF">2023-12-21T08:11:00Z</dcterms:modified>
</cp:coreProperties>
</file>