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102E35" w:rsidP="00541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1738E">
        <w:rPr>
          <w:rFonts w:ascii="Times New Roman" w:hAnsi="Times New Roman" w:cs="Times New Roman"/>
          <w:b/>
          <w:sz w:val="28"/>
          <w:szCs w:val="28"/>
        </w:rPr>
        <w:t>08.06.2018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A1738E">
        <w:rPr>
          <w:rFonts w:ascii="Times New Roman" w:hAnsi="Times New Roman" w:cs="Times New Roman"/>
          <w:b/>
          <w:sz w:val="28"/>
          <w:szCs w:val="28"/>
        </w:rPr>
        <w:t>42</w:t>
      </w:r>
    </w:p>
    <w:p w:rsidR="00541426" w:rsidRPr="004D4C5C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  <w:r w:rsidRPr="004D4C5C">
        <w:rPr>
          <w:rFonts w:ascii="Times New Roman" w:hAnsi="Times New Roman" w:cs="Times New Roman"/>
          <w:b/>
          <w:sz w:val="28"/>
          <w:szCs w:val="28"/>
        </w:rPr>
        <w:t>д.</w:t>
      </w:r>
      <w:r w:rsidR="002D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C5C">
        <w:rPr>
          <w:rFonts w:ascii="Times New Roman" w:hAnsi="Times New Roman" w:cs="Times New Roman"/>
          <w:b/>
          <w:sz w:val="28"/>
          <w:szCs w:val="28"/>
        </w:rPr>
        <w:t>Ворошнево</w:t>
      </w:r>
    </w:p>
    <w:p w:rsidR="004D4C5C" w:rsidRPr="004D4C5C" w:rsidRDefault="004D4C5C" w:rsidP="004D4C5C">
      <w:pPr>
        <w:shd w:val="clear" w:color="auto" w:fill="FFFFFF"/>
        <w:spacing w:after="0" w:line="288" w:lineRule="atLeast"/>
        <w:ind w:left="-14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</w:t>
      </w:r>
      <w:r w:rsidRPr="004D4C5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регламенте проведения ведомственного контроля</w:t>
      </w:r>
    </w:p>
    <w:p w:rsidR="004D4C5C" w:rsidRPr="004D4C5C" w:rsidRDefault="004D4C5C" w:rsidP="004D4C5C">
      <w:pPr>
        <w:shd w:val="clear" w:color="auto" w:fill="FFFFFF"/>
        <w:spacing w:after="0" w:line="288" w:lineRule="atLeast"/>
        <w:ind w:left="-14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D4C5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в сфере закупок для обеспечения муниципальных нужд </w:t>
      </w:r>
    </w:p>
    <w:p w:rsidR="004D4C5C" w:rsidRPr="004D5F5C" w:rsidRDefault="004D4C5C" w:rsidP="004D4C5C">
      <w:pPr>
        <w:shd w:val="clear" w:color="auto" w:fill="FFFFFF"/>
        <w:spacing w:after="0" w:line="288" w:lineRule="atLeast"/>
        <w:ind w:left="-14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D4C5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отношении подведомственных Администрации Ворошневского сельсовета Курского района учреждений</w:t>
      </w:r>
    </w:p>
    <w:p w:rsidR="000E7E2D" w:rsidRPr="004D4C5C" w:rsidRDefault="000E7E2D" w:rsidP="004D4C5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541426" w:rsidRPr="004D4C5C" w:rsidRDefault="00541426" w:rsidP="004D4C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319">
        <w:rPr>
          <w:rFonts w:ascii="Times New Roman" w:hAnsi="Times New Roman" w:cs="Times New Roman"/>
          <w:sz w:val="28"/>
          <w:szCs w:val="28"/>
        </w:rPr>
        <w:tab/>
      </w:r>
      <w:r w:rsidR="004D4C5C" w:rsidRPr="004D5F5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соответствии с </w:t>
      </w:r>
      <w:hyperlink r:id="rId7" w:history="1">
        <w:r w:rsidR="004D4C5C" w:rsidRPr="004D4C5C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4D4C5C" w:rsidRPr="004D5F5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постановлением Администрации </w:t>
      </w:r>
      <w:r w:rsidR="004D4C5C" w:rsidRPr="004D4C5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Ворошневского сельсовета Курского района Курской области </w:t>
      </w:r>
      <w:r w:rsidR="004D4C5C" w:rsidRPr="004D5F5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 </w:t>
      </w:r>
      <w:hyperlink r:id="rId8" w:history="1">
        <w:r w:rsidR="004D4C5C" w:rsidRPr="004D4C5C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>от 07.05.2014 N 50 "О Порядке осуществления ведомственного контроля в сфере закупок для обеспечения муниципальных</w:t>
        </w:r>
      </w:hyperlink>
      <w:r w:rsidR="004D4C5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нужд муниципального образования «Ворошневский сельсовет» Курского района Курской области</w:t>
      </w:r>
    </w:p>
    <w:p w:rsidR="00AB606F" w:rsidRDefault="00AB606F" w:rsidP="00AB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426" w:rsidRDefault="00541426" w:rsidP="005414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9823AE" w:rsidRDefault="009823AE" w:rsidP="00A0144F">
      <w:pPr>
        <w:pStyle w:val="a6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1. </w:t>
      </w:r>
      <w:r w:rsidR="004D4C5C" w:rsidRPr="009823AE">
        <w:rPr>
          <w:rFonts w:ascii="Times New Roman" w:eastAsia="Times New Roman" w:hAnsi="Times New Roman" w:cs="Times New Roman"/>
          <w:spacing w:val="2"/>
          <w:sz w:val="28"/>
          <w:szCs w:val="28"/>
        </w:rPr>
        <w:t>Утвердить Регламент проведения ведомственного контроля в сфере закупок для обеспечения муниципальных нужд в отношении подведомственных Администрации Ворошневского сельсовета</w:t>
      </w:r>
      <w:r w:rsidRPr="009823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учреждений (далее Регламент)согласно приложению</w:t>
      </w:r>
      <w:r w:rsidR="004D4C5C" w:rsidRPr="009823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2.Определить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главу администрации</w:t>
      </w:r>
      <w:r w:rsidR="00D80C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D4C5C" w:rsidRPr="009823AE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ответственным за осуществление ведомственного контроля в сфере закупок для обеспечения муниципальных нужд в отношении подведомственных Администрации Ворошневского сельсовета</w:t>
      </w:r>
      <w:r w:rsidR="00D80C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учрежлений.</w:t>
      </w:r>
    </w:p>
    <w:p w:rsidR="004D4C5C" w:rsidRPr="009823AE" w:rsidRDefault="004D4C5C" w:rsidP="009823AE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23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3.Контроль за исполнением настоящего оставляю за собой.</w:t>
      </w:r>
      <w:r w:rsidRPr="009823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823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 Постановление вступает в силу со дня его подписания.</w:t>
      </w:r>
    </w:p>
    <w:p w:rsidR="004D4C5C" w:rsidRDefault="004D4C5C" w:rsidP="004D4C5C">
      <w:pPr>
        <w:shd w:val="clear" w:color="auto" w:fill="FFFFFF"/>
        <w:spacing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9373C1" w:rsidRPr="00F72734" w:rsidRDefault="009373C1" w:rsidP="009373C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2734">
        <w:rPr>
          <w:rFonts w:ascii="Times New Roman" w:hAnsi="Times New Roman" w:cs="Times New Roman"/>
          <w:sz w:val="28"/>
          <w:szCs w:val="28"/>
        </w:rPr>
        <w:t>ГлаваВорошневского сельсовета              Н.С.Тарасов</w:t>
      </w:r>
      <w:bookmarkStart w:id="0" w:name="Par30"/>
      <w:bookmarkStart w:id="1" w:name="Par29"/>
      <w:bookmarkEnd w:id="0"/>
      <w:bookmarkEnd w:id="1"/>
    </w:p>
    <w:p w:rsidR="009823AE" w:rsidRDefault="009823AE" w:rsidP="009373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bookmarkStart w:id="2" w:name="_GoBack"/>
      <w:bookmarkEnd w:id="2"/>
    </w:p>
    <w:p w:rsidR="009823AE" w:rsidRDefault="009823AE" w:rsidP="00323A5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323A57" w:rsidRDefault="00323A57" w:rsidP="00323A5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Приложение к Постановлению</w:t>
      </w:r>
    </w:p>
    <w:p w:rsidR="00323A57" w:rsidRDefault="00323A57" w:rsidP="00323A5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от </w:t>
      </w:r>
      <w:r w:rsidR="00A1738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08.06.2018 г.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№</w:t>
      </w:r>
      <w:r w:rsidR="00A1738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42</w:t>
      </w:r>
    </w:p>
    <w:p w:rsidR="00323A57" w:rsidRDefault="00323A57" w:rsidP="00323A5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323A57" w:rsidRDefault="00323A57" w:rsidP="00323A5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4D4C5C" w:rsidRPr="004D5F5C" w:rsidRDefault="004D4C5C" w:rsidP="00323A5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РЕГЛАМЕНТ ПРОВЕДЕНИЯ ВЕДОМСТВЕННОГО КОНТРОЛЯ В СФЕРЕ ЗАКУПОК ДЛЯ ОБЕСПЕЧЕНИЯ МУНИЦИПАЛЬНЫХ НУЖД В ОТНОШЕНИИ ПОДВЕДОМСТВЕННЫХ АДМИНИСТРАЦИИ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ВОРОШНЕВСКОГО СЕЛЬСОВЕТА</w:t>
      </w:r>
      <w:r w:rsidRPr="004D5F5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УЧРЕЖДЕНИЙ</w:t>
      </w:r>
      <w:r w:rsidRPr="004D5F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I. Общие положения</w:t>
      </w:r>
    </w:p>
    <w:p w:rsidR="00323A57" w:rsidRDefault="004D4C5C" w:rsidP="00A0144F">
      <w:pPr>
        <w:shd w:val="clear" w:color="auto" w:fill="FFFFFF"/>
        <w:tabs>
          <w:tab w:val="left" w:pos="1276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Настоящий Регламент устанавливает порядок проведения ведомственного контроля в сфере закупок для обеспечения муниципальных нужд (далее - Регламент, ведомственный контроль) в отношении подведомственных Администрации </w:t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Ворошневского сельсовета 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Администрация) учреждений (далее - заказчики) согласно приложению 1 к Регламенту.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о контрактной системе в сфере закупок.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 Ведомственный контроль осуществляется путем проведения выездных или документарных мероприятий ведомственного контроля (далее - проверки).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 Выездные и документарные проверки проводятся в соответствии с планом мероприятий по проведению Администрацией ведомственного контроля в сфере закупок для обеспечения муниципальных нужд (далее - План), утвержденным по форме согласно приложению 2 к Регламенту.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5. Утверждение Плана на текущий календарный год осуществляется не позднее</w:t>
      </w:r>
      <w:r w:rsidR="00A1738E">
        <w:rPr>
          <w:rFonts w:ascii="Times New Roman" w:eastAsia="Times New Roman" w:hAnsi="Times New Roman" w:cs="Times New Roman"/>
          <w:spacing w:val="2"/>
          <w:sz w:val="28"/>
          <w:szCs w:val="28"/>
        </w:rPr>
        <w:t>1 апреля.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6. Копии утвержденного Плана направляются заказчикам не позднее 5 рабочих</w:t>
      </w:r>
      <w:r w:rsidR="00A014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ней со дня его утверждения.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7. Проведение проверки осуществляется </w:t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ответственными лицами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осуществлению ведомственного контроля в сфере закупок для обеспечения муниципальных нужд в отношении подведомственных Администрации </w:t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Ворошневского сельсовета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учреждений (далее - комиссия).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</w:r>
    </w:p>
    <w:p w:rsidR="00323A57" w:rsidRDefault="00323A57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23A57" w:rsidRDefault="00422EA2" w:rsidP="00A0144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Ответственные лица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осуществляют проверку: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- с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предоставления учреждениям преимущества в отношении предлагаемой ими цены контракта;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соблюдения требований по определению поставщика (подрядчика, исполнителя);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 в установленных законодательством случаях;</w:t>
      </w:r>
    </w:p>
    <w:p w:rsidR="00323A57" w:rsidRDefault="004D4C5C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соблюдения требований к обоснованию закупок и обоснованности закупок;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323A57" w:rsidRDefault="00422EA2" w:rsidP="00A0144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соблюдения требований о нормировании в сфере закупок;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соблюдения требований к обоснованию начальной (максимальной) цены контракта, в том числе заключаемого с единственным поставщиком (подрядчиком, исполнителем);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4D4C5C" w:rsidRPr="004D5F5C" w:rsidRDefault="00323A57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в планах-графиках - информации, содержащейся в планах закупок;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 б)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в протоколах определения поставщиков (подрядчиков, исполнителей) - информации, содержащейся в документации о закупках;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в условиях проектов контрактов, направленных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г)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в реестре контрактов, заключенных заказчиками, - условиям контрактов;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своевременности, полноты и достоверности отражения в документах учета поставленного товара, результата выполненной</w:t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работы или оказанной услуги;</w:t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соответствия поставленного товара, выполненной работы или оказанной услуги по количеству, качеству и иным характеристикам условиям контракта;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соответствия использования поставленного товара, результата выполненной работы или оказанной услуги целям закупки.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Должностные лица, уполномоченные на осуществление проверок, должны иметь высшее образование или дополнительное профессиональное образование в сфере закупок.</w:t>
      </w:r>
    </w:p>
    <w:p w:rsidR="004D4C5C" w:rsidRPr="004D5F5C" w:rsidRDefault="004D4C5C" w:rsidP="00A1738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II. Порядок организации и проведения проверок</w:t>
      </w:r>
    </w:p>
    <w:p w:rsidR="00323A57" w:rsidRDefault="00323A57" w:rsidP="00A0144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Решение о проведении проверки оформляется распоряжением Администрации </w:t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Ворошневского сельсовета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которое должно содержать следующую информацию: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наименование заказчика, в отношении которого проводится проверка;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б) вид проверки (выездная или документарная);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в) период времени, за который проверяется деятельность заказчика;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г) срок проведения проверки;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034577" w:rsidRPr="00323A57" w:rsidRDefault="00323A57" w:rsidP="00A0144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. Срок проведения документарной проверки не может составлять более чем 15 календарных дней и может быть продлен только один раз не более чем на 15 календарных дней.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При необходимости сроки проверки могут быть перенесены в установленном порядке.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При проведении проверки </w:t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ответственные лица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име</w:t>
      </w:r>
      <w:r w:rsidR="00422EA2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т право: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на истребование необходимых для проведения документарной проверки документов с учетом требований законодательства Российской Федерации о защите государственной тайны;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б) на получение необходимых объяснений в письменной форме, в форме электронного документа и (или) устной форме по вопросам проводимой документарной проверки;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в)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тайны.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. В течение 10 рабочих дней со дня окончания проверки членами комиссии составляется и подписывается акт проверки.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. В акте проверки отражаются нарушения и недостатки, выявленные в ходе проведения проверки, а также выводы о деятельности заказчика по осуществлению закупок товаров, работ, услуг в проверяемом периоде.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Акт проверки составляется в двух экземплярах, один из которых в течение 3 рабочих дней с даты его подписания направляется заказчику. </w:t>
      </w:r>
    </w:p>
    <w:p w:rsidR="00034577" w:rsidRPr="00323A57" w:rsidRDefault="00034577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D4C5C" w:rsidRPr="004D5F5C" w:rsidRDefault="004D4C5C" w:rsidP="00A0144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323A57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Решение главы Администрации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Ворошневского сельсовета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, принятое по результатам проверки, направляется заказчику в срок не позднее 5 рабочих дней со дня его принятия для исполнения.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</w:t>
      </w:r>
      <w:r w:rsidR="00323A57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При наличии возражений по выводам, указанным в акте проверки, заказчик вправе в течение 5 рабочих дней с даты его получения представить письменные возражения.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Ответственные лица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срок до 5 рабочих дней со дня получения письменных возражений по акту проверки рассматрива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т их обоснованность и да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т по ним письменное заключение. Оригинал заключения после его утверждения направляется руководителю заказчика, копия заключения приобщается к материалам проверки.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</w:t>
      </w:r>
      <w:r w:rsidR="00323A57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. При выявлении нарушений по результатам проверки в двухнедельный срок с даты ее окончания разрабатывается план устранения выявленных нарушений и представляется на утверждение глав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Ворошневского сельсовета.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После утверждения плана устранения выявленных нарушений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ответственное лицо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течение 5 рабочих дней направляет его заказчику для 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их устранения.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323A57">
        <w:rPr>
          <w:rFonts w:ascii="Times New Roman" w:eastAsia="Times New Roman" w:hAnsi="Times New Roman" w:cs="Times New Roman"/>
          <w:spacing w:val="2"/>
          <w:sz w:val="28"/>
          <w:szCs w:val="28"/>
        </w:rPr>
        <w:t>17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Материалы проверки, включая план устранения выявленных нарушений, а также иные документы и информация, полученные (разработанные) в ходе осуществления документарной проверки, хранятся не менее 3 лет с даты окончания документарной проверки в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 Ворошневского сельсовета Курского района.</w:t>
      </w:r>
    </w:p>
    <w:p w:rsidR="004D4C5C" w:rsidRPr="004D5F5C" w:rsidRDefault="004D4C5C" w:rsidP="00A1738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III. Заключительные положения</w:t>
      </w:r>
    </w:p>
    <w:p w:rsidR="00BC38E4" w:rsidRDefault="00323A57" w:rsidP="00A1738E">
      <w:pPr>
        <w:shd w:val="clear" w:color="auto" w:fill="FFFFFF"/>
        <w:tabs>
          <w:tab w:val="right" w:pos="7513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18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В случае выявления по результатам выездных и документарных проверок действий (бездействия) должностных лиц заказчика, содержащих признаки административного правонарушения, материалы указанных проверок в течение 5 рабочих дней со дня принятия главой Администрации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Ворошневского сельсовета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соответствующего решения подлежат направлению в орган,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</w:t>
      </w:r>
      <w:r w:rsidR="00A0144F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4D4C5C"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равоохранительные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органы. </w:t>
      </w:r>
    </w:p>
    <w:p w:rsidR="00034577" w:rsidRPr="00323A57" w:rsidRDefault="004D4C5C" w:rsidP="00A1738E">
      <w:pPr>
        <w:shd w:val="clear" w:color="auto" w:fill="FFFFFF"/>
        <w:tabs>
          <w:tab w:val="right" w:pos="7513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BC38E4">
        <w:rPr>
          <w:rFonts w:ascii="Times New Roman" w:eastAsia="Times New Roman" w:hAnsi="Times New Roman" w:cs="Times New Roman"/>
          <w:spacing w:val="2"/>
          <w:sz w:val="28"/>
          <w:szCs w:val="28"/>
        </w:rPr>
        <w:t>19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Ответственные лица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несут ответственность за соблюдение законодательства Российской Федерации.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</w:t>
      </w:r>
      <w:r w:rsidR="00BC38E4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Решения, действия (бездействие)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ответственных лиц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могут быть обжалованы заинтересованным лицом в порядке, предусмотренном законодательством Российской Федерации.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034577" w:rsidRPr="00323A57" w:rsidRDefault="00034577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Default="00034577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8E4" w:rsidRDefault="00BC38E4" w:rsidP="00A173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D4C5C" w:rsidRPr="004D5F5C" w:rsidRDefault="004D4C5C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4D4C5C" w:rsidRPr="00323A57" w:rsidRDefault="004D4C5C" w:rsidP="00BC38E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 1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Регламенту проведения ведомственного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контроля в сфере закупок для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обеспечения муниципальных нужд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отношении подведомственных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Администрации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Ворошневского сельсовета 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учреждений</w:t>
      </w:r>
    </w:p>
    <w:p w:rsidR="00034577" w:rsidRPr="004D5F5C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D4C5C" w:rsidRPr="00323A57" w:rsidRDefault="004D4C5C" w:rsidP="00BC38E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ПЕРЕЧЕНЬ ПОДВЕДОМСТВЕННЫХ АДМИНИСТРАЦИИ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ВОРОШНЕВСКОГО СЕЛЬСОВЕТА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УЧРЕЖДЕНИЙ</w:t>
      </w:r>
    </w:p>
    <w:p w:rsidR="00034577" w:rsidRPr="004D5F5C" w:rsidRDefault="00034577" w:rsidP="00323A57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D4C5C" w:rsidRPr="004D5F5C" w:rsidRDefault="004D4C5C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МКУ «ОДА.МС» Ворошневского сельсовета Курского района Курской области.</w:t>
      </w: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4577" w:rsidRPr="00323A57" w:rsidRDefault="00034577" w:rsidP="00323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D4C5C" w:rsidRPr="004D5F5C" w:rsidRDefault="004D4C5C" w:rsidP="00BC38E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>Приложение 2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Регламенту проведения ведомственного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контроля в сфере закупок для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обеспечения муниципальных нужд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отношении подведомственных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Администрации </w:t>
      </w:r>
      <w:r w:rsidR="00034577" w:rsidRPr="00323A57">
        <w:rPr>
          <w:rFonts w:ascii="Times New Roman" w:eastAsia="Times New Roman" w:hAnsi="Times New Roman" w:cs="Times New Roman"/>
          <w:spacing w:val="2"/>
          <w:sz w:val="28"/>
          <w:szCs w:val="28"/>
        </w:rPr>
        <w:t>Ворошневского сельсовета</w:t>
      </w: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учреждений</w:t>
      </w:r>
    </w:p>
    <w:p w:rsidR="004D4C5C" w:rsidRPr="00323A57" w:rsidRDefault="004D4C5C" w:rsidP="00BC38E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5F5C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</w:t>
      </w:r>
    </w:p>
    <w:p w:rsidR="00034577" w:rsidRPr="00323A57" w:rsidRDefault="00034577" w:rsidP="00BC38E4">
      <w:pPr>
        <w:jc w:val="right"/>
      </w:pPr>
    </w:p>
    <w:p w:rsidR="004D4C5C" w:rsidRPr="00323A57" w:rsidRDefault="004D4C5C" w:rsidP="00BC3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A57">
        <w:rPr>
          <w:rFonts w:ascii="Times New Roman" w:hAnsi="Times New Roman" w:cs="Times New Roman"/>
          <w:sz w:val="28"/>
          <w:szCs w:val="28"/>
        </w:rPr>
        <w:t xml:space="preserve">ПЛАН мероприятий по проведению ведомственного контроля в сфере закупок для обеспечения муниципальных нужд в отношении подведомственных Администрации </w:t>
      </w:r>
      <w:r w:rsidR="00034577" w:rsidRPr="00323A57">
        <w:rPr>
          <w:rFonts w:ascii="Times New Roman" w:hAnsi="Times New Roman" w:cs="Times New Roman"/>
          <w:sz w:val="28"/>
          <w:szCs w:val="28"/>
        </w:rPr>
        <w:t xml:space="preserve">Ворошневского сельсовета </w:t>
      </w:r>
      <w:r w:rsidRPr="00323A57">
        <w:rPr>
          <w:rFonts w:ascii="Times New Roman" w:hAnsi="Times New Roman" w:cs="Times New Roman"/>
          <w:sz w:val="28"/>
          <w:szCs w:val="28"/>
        </w:rPr>
        <w:t>учреждений на 20__ год</w:t>
      </w:r>
    </w:p>
    <w:p w:rsidR="00034577" w:rsidRPr="00323A57" w:rsidRDefault="00034577" w:rsidP="00323A5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2212"/>
        <w:gridCol w:w="2043"/>
        <w:gridCol w:w="2212"/>
        <w:gridCol w:w="2212"/>
      </w:tblGrid>
      <w:tr w:rsidR="00323A57" w:rsidRPr="004D5F5C" w:rsidTr="00323A57">
        <w:trPr>
          <w:trHeight w:val="15"/>
        </w:trPr>
        <w:tc>
          <w:tcPr>
            <w:tcW w:w="676" w:type="dxa"/>
            <w:hideMark/>
          </w:tcPr>
          <w:p w:rsidR="004D4C5C" w:rsidRPr="004D5F5C" w:rsidRDefault="004D4C5C" w:rsidP="0032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hideMark/>
          </w:tcPr>
          <w:p w:rsidR="004D4C5C" w:rsidRPr="004D5F5C" w:rsidRDefault="004D4C5C" w:rsidP="0032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hideMark/>
          </w:tcPr>
          <w:p w:rsidR="004D4C5C" w:rsidRPr="004D5F5C" w:rsidRDefault="004D4C5C" w:rsidP="0032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hideMark/>
          </w:tcPr>
          <w:p w:rsidR="004D4C5C" w:rsidRPr="004D5F5C" w:rsidRDefault="004D4C5C" w:rsidP="0032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hideMark/>
          </w:tcPr>
          <w:p w:rsidR="004D4C5C" w:rsidRPr="004D5F5C" w:rsidRDefault="004D4C5C" w:rsidP="0032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A57" w:rsidRPr="004D5F5C" w:rsidTr="00323A5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57" w:rsidRPr="00323A57" w:rsidRDefault="00323A57" w:rsidP="00323A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A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57" w:rsidRPr="00323A57" w:rsidRDefault="00323A57" w:rsidP="00323A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A57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ведомственного контроля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57" w:rsidRPr="00323A57" w:rsidRDefault="00323A57" w:rsidP="00323A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A57">
              <w:rPr>
                <w:rFonts w:ascii="Times New Roman" w:hAnsi="Times New Roman" w:cs="Times New Roman"/>
                <w:sz w:val="28"/>
                <w:szCs w:val="28"/>
              </w:rPr>
              <w:t>Предмет и период проверки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57" w:rsidRPr="00323A57" w:rsidRDefault="00323A57" w:rsidP="00323A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A57">
              <w:rPr>
                <w:rFonts w:ascii="Times New Roman" w:hAnsi="Times New Roman" w:cs="Times New Roman"/>
                <w:sz w:val="28"/>
                <w:szCs w:val="28"/>
              </w:rPr>
              <w:t>Вид мероприятия ведомственного контроля (выездное или документарное)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57" w:rsidRPr="00323A57" w:rsidRDefault="00323A57" w:rsidP="00323A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A57">
              <w:rPr>
                <w:rFonts w:ascii="Times New Roman" w:hAnsi="Times New Roman" w:cs="Times New Roman"/>
                <w:sz w:val="28"/>
                <w:szCs w:val="28"/>
              </w:rPr>
              <w:t>Дата начала и дата окончания проведения мероприятия ведомственного контроля</w:t>
            </w:r>
          </w:p>
        </w:tc>
      </w:tr>
      <w:tr w:rsidR="00323A57" w:rsidRPr="004D5F5C" w:rsidTr="00323A5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F5C" w:rsidRPr="004D5F5C" w:rsidRDefault="004D4C5C" w:rsidP="00323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F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F5C" w:rsidRPr="004D5F5C" w:rsidRDefault="004D4C5C" w:rsidP="00323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F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F5C" w:rsidRPr="004D5F5C" w:rsidRDefault="004D4C5C" w:rsidP="00323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F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F5C" w:rsidRPr="004D5F5C" w:rsidRDefault="004D4C5C" w:rsidP="00323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F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F5C" w:rsidRPr="004D5F5C" w:rsidRDefault="004D4C5C" w:rsidP="00323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F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C5C" w:rsidRPr="00323A57" w:rsidRDefault="004D4C5C" w:rsidP="00323A57">
      <w:pPr>
        <w:tabs>
          <w:tab w:val="left" w:pos="6377"/>
        </w:tabs>
        <w:rPr>
          <w:sz w:val="28"/>
          <w:szCs w:val="28"/>
        </w:rPr>
      </w:pPr>
      <w:r w:rsidRPr="00323A57">
        <w:rPr>
          <w:rFonts w:ascii="Times New Roman" w:hAnsi="Times New Roman" w:cs="Times New Roman"/>
          <w:sz w:val="28"/>
          <w:szCs w:val="28"/>
        </w:rPr>
        <w:tab/>
      </w:r>
    </w:p>
    <w:sectPr w:rsidR="004D4C5C" w:rsidRPr="00323A57" w:rsidSect="009373C1">
      <w:head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A60" w:rsidRDefault="004C4A60" w:rsidP="000236E9">
      <w:pPr>
        <w:spacing w:after="0" w:line="240" w:lineRule="auto"/>
      </w:pPr>
      <w:r>
        <w:separator/>
      </w:r>
    </w:p>
  </w:endnote>
  <w:endnote w:type="continuationSeparator" w:id="1">
    <w:p w:rsidR="004C4A60" w:rsidRDefault="004C4A60" w:rsidP="0002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A60" w:rsidRDefault="004C4A60" w:rsidP="000236E9">
      <w:pPr>
        <w:spacing w:after="0" w:line="240" w:lineRule="auto"/>
      </w:pPr>
      <w:r>
        <w:separator/>
      </w:r>
    </w:p>
  </w:footnote>
  <w:footnote w:type="continuationSeparator" w:id="1">
    <w:p w:rsidR="004C4A60" w:rsidRDefault="004C4A60" w:rsidP="0002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E9" w:rsidRDefault="000236E9" w:rsidP="00A1738E">
    <w:pPr>
      <w:pStyle w:val="a7"/>
    </w:pPr>
  </w:p>
  <w:p w:rsidR="00A1738E" w:rsidRPr="00A1738E" w:rsidRDefault="00A1738E" w:rsidP="00A173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4806"/>
    <w:multiLevelType w:val="hybridMultilevel"/>
    <w:tmpl w:val="4E161D90"/>
    <w:lvl w:ilvl="0" w:tplc="3B5A569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8FF6867"/>
    <w:multiLevelType w:val="hybridMultilevel"/>
    <w:tmpl w:val="4264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F4707"/>
    <w:multiLevelType w:val="hybridMultilevel"/>
    <w:tmpl w:val="4E161D90"/>
    <w:lvl w:ilvl="0" w:tplc="3B5A569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E6E49C2"/>
    <w:multiLevelType w:val="hybridMultilevel"/>
    <w:tmpl w:val="CD24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869AB"/>
    <w:multiLevelType w:val="hybridMultilevel"/>
    <w:tmpl w:val="18444DA6"/>
    <w:lvl w:ilvl="0" w:tplc="BF467A2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0FF7B06"/>
    <w:multiLevelType w:val="hybridMultilevel"/>
    <w:tmpl w:val="1F7A0D60"/>
    <w:lvl w:ilvl="0" w:tplc="BE320C3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557D5781"/>
    <w:multiLevelType w:val="hybridMultilevel"/>
    <w:tmpl w:val="2BAA6B24"/>
    <w:lvl w:ilvl="0" w:tplc="BEA2C11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426"/>
    <w:rsid w:val="0001225E"/>
    <w:rsid w:val="000236E9"/>
    <w:rsid w:val="00034577"/>
    <w:rsid w:val="00065E6D"/>
    <w:rsid w:val="000C102E"/>
    <w:rsid w:val="000C2319"/>
    <w:rsid w:val="000E7E2D"/>
    <w:rsid w:val="00102E35"/>
    <w:rsid w:val="001375D7"/>
    <w:rsid w:val="001A44E1"/>
    <w:rsid w:val="001D6ACB"/>
    <w:rsid w:val="0022392E"/>
    <w:rsid w:val="002D071F"/>
    <w:rsid w:val="002D6E61"/>
    <w:rsid w:val="00302247"/>
    <w:rsid w:val="0030774F"/>
    <w:rsid w:val="00323A57"/>
    <w:rsid w:val="003A77A6"/>
    <w:rsid w:val="003B6747"/>
    <w:rsid w:val="00422EA2"/>
    <w:rsid w:val="004740D8"/>
    <w:rsid w:val="00493B27"/>
    <w:rsid w:val="004C4A60"/>
    <w:rsid w:val="004D4C5C"/>
    <w:rsid w:val="00523CB7"/>
    <w:rsid w:val="00541426"/>
    <w:rsid w:val="006213D5"/>
    <w:rsid w:val="0062749A"/>
    <w:rsid w:val="00656883"/>
    <w:rsid w:val="007400C2"/>
    <w:rsid w:val="007B238B"/>
    <w:rsid w:val="007E7961"/>
    <w:rsid w:val="00833658"/>
    <w:rsid w:val="0087513B"/>
    <w:rsid w:val="008C40F1"/>
    <w:rsid w:val="008E7FFD"/>
    <w:rsid w:val="009373C1"/>
    <w:rsid w:val="009823AE"/>
    <w:rsid w:val="009915A9"/>
    <w:rsid w:val="009A2040"/>
    <w:rsid w:val="009B44EA"/>
    <w:rsid w:val="009E3604"/>
    <w:rsid w:val="009E6BAE"/>
    <w:rsid w:val="00A0144F"/>
    <w:rsid w:val="00A076C9"/>
    <w:rsid w:val="00A1738E"/>
    <w:rsid w:val="00A25EA4"/>
    <w:rsid w:val="00AB606F"/>
    <w:rsid w:val="00BC2FDF"/>
    <w:rsid w:val="00BC38E4"/>
    <w:rsid w:val="00BE259C"/>
    <w:rsid w:val="00C079F5"/>
    <w:rsid w:val="00C45D71"/>
    <w:rsid w:val="00C70B87"/>
    <w:rsid w:val="00C850DD"/>
    <w:rsid w:val="00C933E2"/>
    <w:rsid w:val="00CA6E9D"/>
    <w:rsid w:val="00CD40A9"/>
    <w:rsid w:val="00D734B8"/>
    <w:rsid w:val="00D80C66"/>
    <w:rsid w:val="00E13C0D"/>
    <w:rsid w:val="00F20D93"/>
    <w:rsid w:val="00F35B4C"/>
    <w:rsid w:val="00F72734"/>
    <w:rsid w:val="00F90807"/>
    <w:rsid w:val="00FE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3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7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F727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6E9"/>
  </w:style>
  <w:style w:type="paragraph" w:styleId="a9">
    <w:name w:val="footer"/>
    <w:basedOn w:val="a"/>
    <w:link w:val="aa"/>
    <w:uiPriority w:val="99"/>
    <w:unhideWhenUsed/>
    <w:rsid w:val="0002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7499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2018-06-13T07:19:00Z</cp:lastPrinted>
  <dcterms:created xsi:type="dcterms:W3CDTF">2018-06-13T07:19:00Z</dcterms:created>
  <dcterms:modified xsi:type="dcterms:W3CDTF">2018-06-13T09:54:00Z</dcterms:modified>
</cp:coreProperties>
</file>