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b/>
          <w:bCs/>
          <w:color w:val="000000"/>
          <w:sz w:val="14"/>
        </w:rPr>
        <w:t>  АДМИНИСТРАЦИЯ    ВОРОШНЕВСКОГО   СЕЛЬСОВЕТА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b/>
          <w:bCs/>
          <w:color w:val="000000"/>
          <w:sz w:val="14"/>
        </w:rPr>
        <w:t>КУРСКОГО  РАЙОНА  КУРСКОЙ ОБЛАСТИ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ПОСТАНОВЛЕНИЕ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b/>
          <w:bCs/>
          <w:color w:val="000000"/>
          <w:sz w:val="14"/>
        </w:rPr>
        <w:t>От  01.11. 2018 г.                                                                                     №107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д.Ворошнево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в сводную бюджетную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роспись МО «Ворошневского сельсовет»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на 2018 год и на плановый период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2019 и 2020 годов.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Руководствуясь статьей 217 Бюджетного кодекса РФ, решением Собрания депутатов № 24-6-8 от 14.12.2017г. «О бюджете муниципального образования «Ворошневский сельсовет» Курского района Курской области на 2018 год и плановый период 2019 и 2020 годов» Администрация Ворошневского сельсовета Курского района Курской области: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b/>
          <w:bCs/>
          <w:color w:val="000000"/>
          <w:sz w:val="14"/>
        </w:rPr>
        <w:t>ПОСТАНОВЛЯЕТ: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55812" w:rsidRPr="00B55812" w:rsidRDefault="00B55812" w:rsidP="00B55812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  1. Внести следующие изменения в сводную бюджетную роспись МО «Ворошневский сельсовет»  Курского района Курской области на 2018 год и на плановый период 2019 и 2020 годов: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  1.1  Уменьшить КБК 001 0412 77200S3600 244 226 на 19359 руб. 00 коп.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B55812" w:rsidRPr="00B55812" w:rsidRDefault="00B55812" w:rsidP="00B5581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B55812">
        <w:rPr>
          <w:rFonts w:ascii="Tahoma" w:eastAsia="Times New Roman" w:hAnsi="Tahoma" w:cs="Tahoma"/>
          <w:color w:val="000000"/>
          <w:sz w:val="14"/>
          <w:szCs w:val="14"/>
        </w:rPr>
        <w:t>   2. Постановление вступает в силу с момента его подписания.</w:t>
      </w:r>
    </w:p>
    <w:p w:rsidR="001A2946" w:rsidRPr="00B55812" w:rsidRDefault="001A2946" w:rsidP="00B55812">
      <w:pPr>
        <w:rPr>
          <w:szCs w:val="24"/>
        </w:rPr>
      </w:pPr>
    </w:p>
    <w:sectPr w:rsidR="001A2946" w:rsidRPr="00B55812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B2751"/>
    <w:rsid w:val="000E5DF6"/>
    <w:rsid w:val="0011284F"/>
    <w:rsid w:val="001658CB"/>
    <w:rsid w:val="001A2946"/>
    <w:rsid w:val="00211A80"/>
    <w:rsid w:val="00291DE1"/>
    <w:rsid w:val="00523191"/>
    <w:rsid w:val="00691B7A"/>
    <w:rsid w:val="00821628"/>
    <w:rsid w:val="00833524"/>
    <w:rsid w:val="008C52F9"/>
    <w:rsid w:val="00921DA7"/>
    <w:rsid w:val="00B55812"/>
    <w:rsid w:val="00C5096D"/>
    <w:rsid w:val="00C9564C"/>
    <w:rsid w:val="00D715D0"/>
    <w:rsid w:val="00D77C85"/>
    <w:rsid w:val="00F2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2018-12-29T07:31:00Z</dcterms:created>
  <dcterms:modified xsi:type="dcterms:W3CDTF">2024-06-06T06:52:00Z</dcterms:modified>
</cp:coreProperties>
</file>