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от   06.02.2019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</w:t>
      </w: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                                  № 22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О подготовке документов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по графическому и текстовому описанию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 местоположения границ населенных пунктов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муниципального образования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 «Ворошневский сельсовет»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области»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В рамках реализации </w:t>
      </w:r>
      <w:hyperlink r:id="rId5" w:history="1">
        <w:r w:rsidRPr="00142933">
          <w:rPr>
            <w:rFonts w:ascii="Tahoma" w:eastAsia="Times New Roman" w:hAnsi="Tahoma" w:cs="Tahoma"/>
            <w:color w:val="33A6E3"/>
            <w:sz w:val="14"/>
          </w:rPr>
          <w:t>части</w:t>
        </w:r>
      </w:hyperlink>
      <w:r w:rsidRPr="00142933">
        <w:rPr>
          <w:rFonts w:ascii="Tahoma" w:eastAsia="Times New Roman" w:hAnsi="Tahoma" w:cs="Tahoma"/>
          <w:color w:val="000000"/>
          <w:sz w:val="14"/>
          <w:szCs w:val="14"/>
        </w:rPr>
        <w:t> </w:t>
      </w:r>
      <w:hyperlink r:id="rId6" w:history="1">
        <w:r w:rsidRPr="00142933">
          <w:rPr>
            <w:rFonts w:ascii="Tahoma" w:eastAsia="Times New Roman" w:hAnsi="Tahoma" w:cs="Tahoma"/>
            <w:color w:val="33A6E3"/>
            <w:sz w:val="14"/>
          </w:rPr>
          <w:t>5.1 статьи 23</w:t>
        </w:r>
      </w:hyperlink>
      <w:r w:rsidRPr="00142933">
        <w:rPr>
          <w:rFonts w:ascii="Tahoma" w:eastAsia="Times New Roman" w:hAnsi="Tahoma" w:cs="Tahoma"/>
          <w:color w:val="000000"/>
          <w:sz w:val="14"/>
          <w:szCs w:val="14"/>
        </w:rPr>
        <w:t> и </w:t>
      </w:r>
      <w:hyperlink r:id="rId7" w:history="1">
        <w:r w:rsidRPr="00142933">
          <w:rPr>
            <w:rFonts w:ascii="Tahoma" w:eastAsia="Times New Roman" w:hAnsi="Tahoma" w:cs="Tahoma"/>
            <w:color w:val="33A6E3"/>
            <w:sz w:val="14"/>
          </w:rPr>
          <w:t>части 6.1 статьи 30</w:t>
        </w:r>
      </w:hyperlink>
      <w:r w:rsidRPr="00142933">
        <w:rPr>
          <w:rFonts w:ascii="Tahoma" w:eastAsia="Times New Roman" w:hAnsi="Tahoma" w:cs="Tahoma"/>
          <w:color w:val="000000"/>
          <w:sz w:val="14"/>
          <w:szCs w:val="14"/>
        </w:rPr>
        <w:t> Градостроительного кодекса Российской Федерации, подпрограммы 1 «Создание условий для обеспечения доступным и комфортным жильем граждан в Курской области», утвержденной постановлением Администрации Курской области от 11.10.2013 №716-па «Об утверждении государственной программы Курской области «Обеспечение доступным и комфортным жильем и коммунальными услугами граждан в Курской области» и в целях внесения в Единый государственный реестр недвижимости сведений о границах населенных пунктов в виде кординатного описания, Администрация Ворошневского сельсовета Курского района Курской области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ПОСТАНОВЛЯЕТ:</w:t>
      </w:r>
    </w:p>
    <w:p w:rsidR="00142933" w:rsidRPr="00142933" w:rsidRDefault="00142933" w:rsidP="00142933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Приступить к подготовке документов для установления границ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населенных пунктов Курского района Курской области: х. Духовец муниципального образования «Ворошневский сельсовет» в виде графического и текстового описания местоположения границ населенных пунктов.</w:t>
      </w:r>
    </w:p>
    <w:p w:rsidR="00142933" w:rsidRPr="00142933" w:rsidRDefault="00142933" w:rsidP="00142933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Заместителю Главы муниципального образования «Ворошневский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сельсовет»  по общим вопросам,  Буданцевой Ларисе Владимировне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обеспечить передачу исполнителю работ документов, необходимых для выполнения работ указанных в пункте 1 настоящего постановления и по результатам завершения данных работ передачу сведений о границах населенных пунктов в Единый государственный реестр недвижимости.</w:t>
      </w:r>
    </w:p>
    <w:p w:rsidR="00142933" w:rsidRPr="00142933" w:rsidRDefault="00142933" w:rsidP="00142933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Контроль за исполнением настоящего постановления  оставляю за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собой.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Заместитель Главы  Администрации</w:t>
      </w:r>
    </w:p>
    <w:p w:rsidR="00142933" w:rsidRPr="00142933" w:rsidRDefault="00142933" w:rsidP="0014293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142933">
        <w:rPr>
          <w:rFonts w:ascii="Tahoma" w:eastAsia="Times New Roman" w:hAnsi="Tahoma" w:cs="Tahoma"/>
          <w:color w:val="000000"/>
          <w:sz w:val="14"/>
          <w:szCs w:val="14"/>
        </w:rPr>
        <w:t>Ворошневского сельсовета по общим вопросам               Л.В. Буданцева</w:t>
      </w:r>
    </w:p>
    <w:p w:rsidR="0093518E" w:rsidRPr="00142933" w:rsidRDefault="0093518E" w:rsidP="00142933"/>
    <w:sectPr w:rsidR="0093518E" w:rsidRPr="00142933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39"/>
    <w:multiLevelType w:val="multilevel"/>
    <w:tmpl w:val="08F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5406"/>
    <w:multiLevelType w:val="multilevel"/>
    <w:tmpl w:val="86D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4374"/>
    <w:multiLevelType w:val="multilevel"/>
    <w:tmpl w:val="09A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F43D6"/>
    <w:multiLevelType w:val="multilevel"/>
    <w:tmpl w:val="7A3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B3FD2"/>
    <w:multiLevelType w:val="multilevel"/>
    <w:tmpl w:val="327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1523"/>
    <w:multiLevelType w:val="multilevel"/>
    <w:tmpl w:val="14E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F116A"/>
    <w:multiLevelType w:val="multilevel"/>
    <w:tmpl w:val="731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35005"/>
    <w:rsid w:val="00072844"/>
    <w:rsid w:val="00095207"/>
    <w:rsid w:val="000C6103"/>
    <w:rsid w:val="000D1673"/>
    <w:rsid w:val="00142933"/>
    <w:rsid w:val="001B59E3"/>
    <w:rsid w:val="001B610B"/>
    <w:rsid w:val="00235361"/>
    <w:rsid w:val="00253EDE"/>
    <w:rsid w:val="00293325"/>
    <w:rsid w:val="002F5B26"/>
    <w:rsid w:val="0032684C"/>
    <w:rsid w:val="00336CC5"/>
    <w:rsid w:val="00343EEB"/>
    <w:rsid w:val="00380B02"/>
    <w:rsid w:val="003B7F83"/>
    <w:rsid w:val="00401474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374C8"/>
    <w:rsid w:val="006A3EAA"/>
    <w:rsid w:val="007A67BF"/>
    <w:rsid w:val="0082633F"/>
    <w:rsid w:val="008B29B3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6610C"/>
    <w:rsid w:val="00BB4A7D"/>
    <w:rsid w:val="00BE7C51"/>
    <w:rsid w:val="00C62A7E"/>
    <w:rsid w:val="00C7558F"/>
    <w:rsid w:val="00C80E1B"/>
    <w:rsid w:val="00CC2D10"/>
    <w:rsid w:val="00D33593"/>
    <w:rsid w:val="00DB089C"/>
    <w:rsid w:val="00E02A22"/>
    <w:rsid w:val="00E02DDE"/>
    <w:rsid w:val="00E20AEC"/>
    <w:rsid w:val="00EC4FE3"/>
    <w:rsid w:val="00EE49B0"/>
    <w:rsid w:val="00F133D6"/>
    <w:rsid w:val="00F8408B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  <w:style w:type="character" w:styleId="af0">
    <w:name w:val="Hyperlink"/>
    <w:basedOn w:val="a0"/>
    <w:uiPriority w:val="99"/>
    <w:semiHidden/>
    <w:unhideWhenUsed/>
    <w:rsid w:val="00142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A735E2F35B759B47B2311DEC8B5F69DB87ED67BE79CA744B4AA65D1BC037D7D16BAA6938FE48A7B3FAFE77F31F8CE108997BF7FEFFhC0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735E2F35B759B47B2311DEC8B5F69DB87ED67BE79CA744B4AA65D1BC037D7D16BAA6938FE45A7B3FAFE77F31F8CE108997BF7FEFFhC04G" TargetMode="External"/><Relationship Id="rId5" Type="http://schemas.openxmlformats.org/officeDocument/2006/relationships/hyperlink" Target="consultantplus://offline/ref=07A735E2F35B759B47B2311DEC8B5F69DB87ED67BE79CA744B4AA65D1BC037D7D16BAA6938FE41A7B3FAFE77F31F8CE108997BF7FEFFhC04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2019-03-27T12:50:00Z</cp:lastPrinted>
  <dcterms:created xsi:type="dcterms:W3CDTF">2019-03-27T13:30:00Z</dcterms:created>
  <dcterms:modified xsi:type="dcterms:W3CDTF">2024-06-06T06:16:00Z</dcterms:modified>
</cp:coreProperties>
</file>