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9" w:rsidRDefault="00606929" w:rsidP="00606929">
      <w:pPr>
        <w:jc w:val="center"/>
        <w:rPr>
          <w:rFonts w:ascii="Times New Roman" w:hAnsi="Times New Roman" w:cs="Times New Roman"/>
          <w:b/>
          <w:sz w:val="28"/>
          <w:szCs w:val="28"/>
        </w:rPr>
      </w:pPr>
    </w:p>
    <w:p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606929" w:rsidRDefault="00606929" w:rsidP="00606929">
      <w:pPr>
        <w:jc w:val="center"/>
        <w:rPr>
          <w:rFonts w:ascii="Times New Roman" w:hAnsi="Times New Roman" w:cs="Times New Roman"/>
          <w:b/>
          <w:sz w:val="28"/>
          <w:szCs w:val="28"/>
        </w:rPr>
      </w:pPr>
    </w:p>
    <w:p w:rsidR="00606929" w:rsidRDefault="00606929" w:rsidP="0060692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06929" w:rsidRDefault="004259BA" w:rsidP="00606929">
      <w:pPr>
        <w:rPr>
          <w:rFonts w:ascii="Times New Roman" w:hAnsi="Times New Roman" w:cs="Times New Roman"/>
          <w:b/>
          <w:sz w:val="28"/>
          <w:szCs w:val="28"/>
        </w:rPr>
      </w:pPr>
      <w:r w:rsidRPr="004259BA">
        <w:rPr>
          <w:rFonts w:ascii="Times New Roman" w:hAnsi="Times New Roman" w:cs="Times New Roman"/>
          <w:b/>
          <w:sz w:val="28"/>
          <w:szCs w:val="28"/>
        </w:rPr>
        <w:t>от 14.11.2023</w:t>
      </w:r>
      <w:r w:rsidR="00606929" w:rsidRPr="004259BA">
        <w:rPr>
          <w:rFonts w:ascii="Times New Roman" w:hAnsi="Times New Roman" w:cs="Times New Roman"/>
          <w:b/>
          <w:sz w:val="28"/>
          <w:szCs w:val="28"/>
        </w:rPr>
        <w:t xml:space="preserve"> г.</w:t>
      </w:r>
      <w:r w:rsidR="006069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06929">
        <w:rPr>
          <w:rFonts w:ascii="Times New Roman" w:hAnsi="Times New Roman" w:cs="Times New Roman"/>
          <w:b/>
          <w:sz w:val="28"/>
          <w:szCs w:val="28"/>
        </w:rPr>
        <w:t xml:space="preserve">                                          № </w:t>
      </w:r>
      <w:r>
        <w:rPr>
          <w:rFonts w:ascii="Times New Roman" w:hAnsi="Times New Roman" w:cs="Times New Roman"/>
          <w:b/>
          <w:sz w:val="28"/>
          <w:szCs w:val="28"/>
        </w:rPr>
        <w:t>317</w:t>
      </w:r>
    </w:p>
    <w:p w:rsidR="00606929" w:rsidRDefault="00606929" w:rsidP="00606929">
      <w:pPr>
        <w:rPr>
          <w:rFonts w:ascii="Times New Roman" w:hAnsi="Times New Roman" w:cs="Times New Roman"/>
          <w:sz w:val="28"/>
          <w:szCs w:val="28"/>
        </w:rPr>
      </w:pPr>
      <w:r>
        <w:rPr>
          <w:rFonts w:ascii="Times New Roman" w:hAnsi="Times New Roman" w:cs="Times New Roman"/>
          <w:sz w:val="28"/>
          <w:szCs w:val="28"/>
        </w:rPr>
        <w:t>д.Ворошнево</w:t>
      </w:r>
    </w:p>
    <w:p w:rsidR="00606929" w:rsidRPr="004259BA" w:rsidRDefault="004259BA" w:rsidP="00606929">
      <w:pPr>
        <w:rPr>
          <w:rFonts w:ascii="Times New Roman" w:hAnsi="Times New Roman" w:cs="Times New Roman"/>
          <w:b/>
          <w:bCs/>
          <w:sz w:val="28"/>
          <w:szCs w:val="28"/>
        </w:rPr>
      </w:pPr>
      <w:r w:rsidRPr="004259BA">
        <w:rPr>
          <w:rFonts w:ascii="Times New Roman" w:hAnsi="Times New Roman" w:cs="Times New Roman"/>
          <w:b/>
          <w:bCs/>
          <w:sz w:val="28"/>
          <w:szCs w:val="28"/>
        </w:rPr>
        <w:t>О внесении проекта</w:t>
      </w:r>
      <w:r w:rsidR="00606929" w:rsidRPr="004259BA">
        <w:rPr>
          <w:rFonts w:ascii="Times New Roman" w:hAnsi="Times New Roman" w:cs="Times New Roman"/>
          <w:b/>
          <w:bCs/>
          <w:sz w:val="28"/>
          <w:szCs w:val="28"/>
        </w:rPr>
        <w:t xml:space="preserve"> Решения Собрания </w:t>
      </w:r>
      <w:r w:rsidRPr="004259BA">
        <w:rPr>
          <w:rFonts w:ascii="Times New Roman" w:hAnsi="Times New Roman" w:cs="Times New Roman"/>
          <w:b/>
          <w:bCs/>
          <w:sz w:val="28"/>
          <w:szCs w:val="28"/>
        </w:rPr>
        <w:t>депутатов Ворошневского</w:t>
      </w:r>
      <w:r w:rsidR="00606929" w:rsidRPr="004259BA">
        <w:rPr>
          <w:rFonts w:ascii="Times New Roman" w:hAnsi="Times New Roman" w:cs="Times New Roman"/>
          <w:b/>
          <w:bCs/>
          <w:sz w:val="28"/>
          <w:szCs w:val="28"/>
        </w:rPr>
        <w:t xml:space="preserve"> сельсовета Курского района Курской </w:t>
      </w:r>
      <w:r w:rsidRPr="004259BA">
        <w:rPr>
          <w:rFonts w:ascii="Times New Roman" w:hAnsi="Times New Roman" w:cs="Times New Roman"/>
          <w:b/>
          <w:bCs/>
          <w:sz w:val="28"/>
          <w:szCs w:val="28"/>
        </w:rPr>
        <w:t>области «</w:t>
      </w:r>
      <w:r w:rsidR="00606929" w:rsidRPr="004259BA">
        <w:rPr>
          <w:rFonts w:ascii="Times New Roman" w:hAnsi="Times New Roman" w:cs="Times New Roman"/>
          <w:b/>
          <w:bCs/>
          <w:sz w:val="28"/>
          <w:szCs w:val="28"/>
        </w:rPr>
        <w:t xml:space="preserve">О бюджете   </w:t>
      </w:r>
      <w:r w:rsidRPr="004259BA">
        <w:rPr>
          <w:rFonts w:ascii="Times New Roman" w:hAnsi="Times New Roman" w:cs="Times New Roman"/>
          <w:b/>
          <w:bCs/>
          <w:sz w:val="28"/>
          <w:szCs w:val="28"/>
        </w:rPr>
        <w:t>муниципального образования «</w:t>
      </w:r>
      <w:r w:rsidR="00606929" w:rsidRPr="004259BA">
        <w:rPr>
          <w:rFonts w:ascii="Times New Roman" w:hAnsi="Times New Roman" w:cs="Times New Roman"/>
          <w:b/>
          <w:bCs/>
          <w:sz w:val="28"/>
          <w:szCs w:val="28"/>
        </w:rPr>
        <w:t xml:space="preserve">Ворошневский сельсовет» Курского </w:t>
      </w:r>
      <w:r w:rsidRPr="004259BA">
        <w:rPr>
          <w:rFonts w:ascii="Times New Roman" w:hAnsi="Times New Roman" w:cs="Times New Roman"/>
          <w:b/>
          <w:bCs/>
          <w:sz w:val="28"/>
          <w:szCs w:val="28"/>
        </w:rPr>
        <w:t>района Курской</w:t>
      </w:r>
      <w:r w:rsidR="00606929" w:rsidRPr="004259BA">
        <w:rPr>
          <w:rFonts w:ascii="Times New Roman" w:hAnsi="Times New Roman" w:cs="Times New Roman"/>
          <w:b/>
          <w:bCs/>
          <w:sz w:val="28"/>
          <w:szCs w:val="28"/>
        </w:rPr>
        <w:t xml:space="preserve"> </w:t>
      </w:r>
      <w:r w:rsidRPr="004259BA">
        <w:rPr>
          <w:rFonts w:ascii="Times New Roman" w:hAnsi="Times New Roman" w:cs="Times New Roman"/>
          <w:b/>
          <w:bCs/>
          <w:sz w:val="28"/>
          <w:szCs w:val="28"/>
        </w:rPr>
        <w:t>области на</w:t>
      </w:r>
      <w:r w:rsidR="00606929" w:rsidRPr="004259BA">
        <w:rPr>
          <w:rFonts w:ascii="Times New Roman" w:hAnsi="Times New Roman" w:cs="Times New Roman"/>
          <w:b/>
          <w:bCs/>
          <w:sz w:val="28"/>
          <w:szCs w:val="28"/>
        </w:rPr>
        <w:t xml:space="preserve"> 202</w:t>
      </w:r>
      <w:r w:rsidR="00A92994" w:rsidRPr="004259BA">
        <w:rPr>
          <w:rFonts w:ascii="Times New Roman" w:hAnsi="Times New Roman" w:cs="Times New Roman"/>
          <w:b/>
          <w:bCs/>
          <w:sz w:val="28"/>
          <w:szCs w:val="28"/>
        </w:rPr>
        <w:t>4</w:t>
      </w:r>
      <w:r w:rsidR="00606929" w:rsidRPr="004259BA">
        <w:rPr>
          <w:rFonts w:ascii="Times New Roman" w:hAnsi="Times New Roman" w:cs="Times New Roman"/>
          <w:b/>
          <w:bCs/>
          <w:sz w:val="28"/>
          <w:szCs w:val="28"/>
        </w:rPr>
        <w:t xml:space="preserve"> год и на плановый период </w:t>
      </w:r>
      <w:r w:rsidRPr="004259BA">
        <w:rPr>
          <w:rFonts w:ascii="Times New Roman" w:hAnsi="Times New Roman" w:cs="Times New Roman"/>
          <w:b/>
          <w:bCs/>
          <w:sz w:val="28"/>
          <w:szCs w:val="28"/>
        </w:rPr>
        <w:t>2025 и</w:t>
      </w:r>
      <w:r w:rsidR="00606929" w:rsidRPr="004259BA">
        <w:rPr>
          <w:rFonts w:ascii="Times New Roman" w:hAnsi="Times New Roman" w:cs="Times New Roman"/>
          <w:b/>
          <w:bCs/>
          <w:sz w:val="28"/>
          <w:szCs w:val="28"/>
        </w:rPr>
        <w:t xml:space="preserve"> 202</w:t>
      </w:r>
      <w:r w:rsidR="00A92994" w:rsidRPr="004259BA">
        <w:rPr>
          <w:rFonts w:ascii="Times New Roman" w:hAnsi="Times New Roman" w:cs="Times New Roman"/>
          <w:b/>
          <w:bCs/>
          <w:sz w:val="28"/>
          <w:szCs w:val="28"/>
        </w:rPr>
        <w:t>6</w:t>
      </w:r>
      <w:r w:rsidR="00606929" w:rsidRPr="004259BA">
        <w:rPr>
          <w:rFonts w:ascii="Times New Roman" w:hAnsi="Times New Roman" w:cs="Times New Roman"/>
          <w:b/>
          <w:bCs/>
          <w:sz w:val="28"/>
          <w:szCs w:val="28"/>
        </w:rPr>
        <w:t xml:space="preserve"> годов» в </w:t>
      </w:r>
      <w:r w:rsidRPr="004259BA">
        <w:rPr>
          <w:rFonts w:ascii="Times New Roman" w:hAnsi="Times New Roman" w:cs="Times New Roman"/>
          <w:b/>
          <w:bCs/>
          <w:sz w:val="28"/>
          <w:szCs w:val="28"/>
        </w:rPr>
        <w:t>Собрание депутатов</w:t>
      </w:r>
      <w:r w:rsidR="00606929" w:rsidRPr="004259BA">
        <w:rPr>
          <w:rFonts w:ascii="Times New Roman" w:hAnsi="Times New Roman" w:cs="Times New Roman"/>
          <w:b/>
          <w:bCs/>
          <w:sz w:val="28"/>
          <w:szCs w:val="28"/>
        </w:rPr>
        <w:t xml:space="preserve"> Ворошневского сельсовета Курского района </w:t>
      </w:r>
    </w:p>
    <w:p w:rsidR="00606929" w:rsidRDefault="00606929" w:rsidP="00606929">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Бюджетным кодексом Российской Федерации, Положением о бюджетном процессе в муниципальном образовании «Ворошневский сельсовет» Курского района, Уставом муниципального образования «Ворошневский сельсовет» Курского района, Администрация Ворошневского сельсовета Курского района </w:t>
      </w:r>
    </w:p>
    <w:p w:rsidR="00606929" w:rsidRDefault="00606929" w:rsidP="00606929">
      <w:pPr>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606929" w:rsidRDefault="00606929" w:rsidP="00B87096">
      <w:pPr>
        <w:spacing w:after="0"/>
        <w:jc w:val="both"/>
        <w:rPr>
          <w:rFonts w:ascii="Times New Roman" w:hAnsi="Times New Roman" w:cs="Times New Roman"/>
          <w:sz w:val="28"/>
          <w:szCs w:val="28"/>
        </w:rPr>
      </w:pPr>
      <w:r>
        <w:rPr>
          <w:rFonts w:ascii="Times New Roman" w:hAnsi="Times New Roman" w:cs="Times New Roman"/>
          <w:sz w:val="28"/>
          <w:szCs w:val="28"/>
        </w:rPr>
        <w:t>1. Внести 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на 202</w:t>
      </w:r>
      <w:r w:rsidR="00A92994">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92994">
        <w:rPr>
          <w:rFonts w:ascii="Times New Roman" w:hAnsi="Times New Roman" w:cs="Times New Roman"/>
          <w:sz w:val="28"/>
          <w:szCs w:val="28"/>
        </w:rPr>
        <w:t>5</w:t>
      </w:r>
      <w:r>
        <w:rPr>
          <w:rFonts w:ascii="Times New Roman" w:hAnsi="Times New Roman" w:cs="Times New Roman"/>
          <w:sz w:val="28"/>
          <w:szCs w:val="28"/>
        </w:rPr>
        <w:t xml:space="preserve"> и 202</w:t>
      </w:r>
      <w:r w:rsidR="00A92994">
        <w:rPr>
          <w:rFonts w:ascii="Times New Roman" w:hAnsi="Times New Roman" w:cs="Times New Roman"/>
          <w:sz w:val="28"/>
          <w:szCs w:val="28"/>
        </w:rPr>
        <w:t>6</w:t>
      </w:r>
      <w:r>
        <w:rPr>
          <w:rFonts w:ascii="Times New Roman" w:hAnsi="Times New Roman" w:cs="Times New Roman"/>
          <w:sz w:val="28"/>
          <w:szCs w:val="28"/>
        </w:rPr>
        <w:t xml:space="preserve"> годов  в Собрание депутатов Ворошневского сельсовета Курского района  с документами и материалами, определенными статьей 184.2 Бюджетного кодекса Российской Федерации на рассмотрение  (Приложение №1).</w:t>
      </w:r>
    </w:p>
    <w:p w:rsidR="00E01312" w:rsidRDefault="00606929" w:rsidP="00B87096">
      <w:pPr>
        <w:spacing w:after="0"/>
        <w:jc w:val="both"/>
        <w:rPr>
          <w:rFonts w:ascii="Times New Roman" w:hAnsi="Times New Roman" w:cs="Times New Roman"/>
          <w:sz w:val="28"/>
          <w:szCs w:val="28"/>
        </w:rPr>
      </w:pPr>
      <w:r>
        <w:rPr>
          <w:rFonts w:ascii="Times New Roman" w:hAnsi="Times New Roman" w:cs="Times New Roman"/>
          <w:sz w:val="28"/>
          <w:szCs w:val="28"/>
        </w:rPr>
        <w:t>2. Одобрить:</w:t>
      </w:r>
    </w:p>
    <w:p w:rsidR="00E01312"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 прогноз социально-экономического развития МО «Ворошневский сельсовет» на 202</w:t>
      </w:r>
      <w:r w:rsidR="00A92994">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92994">
        <w:rPr>
          <w:rFonts w:ascii="Times New Roman" w:hAnsi="Times New Roman" w:cs="Times New Roman"/>
          <w:sz w:val="28"/>
          <w:szCs w:val="28"/>
        </w:rPr>
        <w:t>5</w:t>
      </w:r>
      <w:r>
        <w:rPr>
          <w:rFonts w:ascii="Times New Roman" w:hAnsi="Times New Roman" w:cs="Times New Roman"/>
          <w:sz w:val="28"/>
          <w:szCs w:val="28"/>
        </w:rPr>
        <w:t xml:space="preserve"> и 202</w:t>
      </w:r>
      <w:r w:rsidR="00A92994">
        <w:rPr>
          <w:rFonts w:ascii="Times New Roman" w:hAnsi="Times New Roman" w:cs="Times New Roman"/>
          <w:sz w:val="28"/>
          <w:szCs w:val="28"/>
        </w:rPr>
        <w:t>6</w:t>
      </w:r>
      <w:r>
        <w:rPr>
          <w:rFonts w:ascii="Times New Roman" w:hAnsi="Times New Roman" w:cs="Times New Roman"/>
          <w:sz w:val="28"/>
          <w:szCs w:val="28"/>
        </w:rPr>
        <w:t xml:space="preserve"> годов.</w:t>
      </w:r>
    </w:p>
    <w:p w:rsidR="00606929"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 основные направления бюджетной и налоговой политики МО «Ворошневский сельсовет» на 202</w:t>
      </w:r>
      <w:r w:rsidR="00A92994">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A92994">
        <w:rPr>
          <w:rFonts w:ascii="Times New Roman" w:hAnsi="Times New Roman" w:cs="Times New Roman"/>
          <w:sz w:val="28"/>
          <w:szCs w:val="28"/>
        </w:rPr>
        <w:t>5</w:t>
      </w:r>
      <w:r>
        <w:rPr>
          <w:rFonts w:ascii="Times New Roman" w:hAnsi="Times New Roman" w:cs="Times New Roman"/>
          <w:sz w:val="28"/>
          <w:szCs w:val="28"/>
        </w:rPr>
        <w:t xml:space="preserve"> и 202</w:t>
      </w:r>
      <w:r w:rsidR="00A92994">
        <w:rPr>
          <w:rFonts w:ascii="Times New Roman" w:hAnsi="Times New Roman" w:cs="Times New Roman"/>
          <w:sz w:val="28"/>
          <w:szCs w:val="28"/>
        </w:rPr>
        <w:t>6</w:t>
      </w:r>
      <w:r>
        <w:rPr>
          <w:rFonts w:ascii="Times New Roman" w:hAnsi="Times New Roman" w:cs="Times New Roman"/>
          <w:sz w:val="28"/>
          <w:szCs w:val="28"/>
        </w:rPr>
        <w:t xml:space="preserve"> годов.</w:t>
      </w:r>
    </w:p>
    <w:p w:rsidR="00606929" w:rsidRDefault="00606929" w:rsidP="00E01312">
      <w:pPr>
        <w:spacing w:after="0"/>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со дня подписания и подлежит размещению в сети «Интернет» на официальном сайте Ворошневского сельсовета Курского района Курской области.</w:t>
      </w:r>
    </w:p>
    <w:p w:rsidR="00B87096" w:rsidRDefault="00B87096" w:rsidP="00E01312">
      <w:pPr>
        <w:spacing w:after="0"/>
        <w:jc w:val="both"/>
        <w:rPr>
          <w:rFonts w:ascii="Times New Roman" w:hAnsi="Times New Roman" w:cs="Times New Roman"/>
          <w:sz w:val="28"/>
          <w:szCs w:val="28"/>
        </w:rPr>
      </w:pPr>
    </w:p>
    <w:p w:rsidR="00B87096" w:rsidRDefault="00606929" w:rsidP="00B87096">
      <w:pPr>
        <w:spacing w:after="0"/>
        <w:rPr>
          <w:rFonts w:ascii="Times New Roman" w:hAnsi="Times New Roman" w:cs="Times New Roman"/>
          <w:sz w:val="28"/>
          <w:szCs w:val="28"/>
        </w:rPr>
      </w:pPr>
      <w:r>
        <w:rPr>
          <w:rFonts w:ascii="Times New Roman" w:hAnsi="Times New Roman" w:cs="Times New Roman"/>
          <w:sz w:val="28"/>
          <w:szCs w:val="28"/>
        </w:rPr>
        <w:t xml:space="preserve">Глава Ворошневского сельсовета         </w:t>
      </w:r>
    </w:p>
    <w:p w:rsidR="00606929" w:rsidRDefault="00B87096" w:rsidP="00B87096">
      <w:pPr>
        <w:spacing w:after="0"/>
        <w:rPr>
          <w:rFonts w:ascii="Times New Roman" w:hAnsi="Times New Roman" w:cs="Times New Roman"/>
          <w:sz w:val="28"/>
          <w:szCs w:val="28"/>
        </w:rPr>
      </w:pPr>
      <w:r>
        <w:rPr>
          <w:rFonts w:ascii="Times New Roman" w:hAnsi="Times New Roman" w:cs="Times New Roman"/>
          <w:sz w:val="28"/>
          <w:szCs w:val="28"/>
        </w:rPr>
        <w:t>Курского района</w:t>
      </w:r>
      <w:r w:rsidR="00606929">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929">
        <w:rPr>
          <w:rFonts w:ascii="Times New Roman" w:hAnsi="Times New Roman" w:cs="Times New Roman"/>
          <w:sz w:val="28"/>
          <w:szCs w:val="28"/>
        </w:rPr>
        <w:t xml:space="preserve">                       </w:t>
      </w:r>
      <w:r>
        <w:rPr>
          <w:rFonts w:ascii="Times New Roman" w:hAnsi="Times New Roman" w:cs="Times New Roman"/>
          <w:sz w:val="28"/>
          <w:szCs w:val="28"/>
        </w:rPr>
        <w:t xml:space="preserve">                            </w:t>
      </w:r>
      <w:r w:rsidR="00606929">
        <w:rPr>
          <w:rFonts w:ascii="Times New Roman" w:hAnsi="Times New Roman" w:cs="Times New Roman"/>
          <w:sz w:val="28"/>
          <w:szCs w:val="28"/>
        </w:rPr>
        <w:t xml:space="preserve">           Н.С.Тарасов</w:t>
      </w:r>
    </w:p>
    <w:p w:rsidR="00B87096" w:rsidRDefault="00B87096" w:rsidP="00606929">
      <w:pPr>
        <w:pStyle w:val="a5"/>
        <w:jc w:val="right"/>
        <w:rPr>
          <w:rFonts w:ascii="Times New Roman" w:hAnsi="Times New Roman" w:cs="Times New Roman"/>
          <w:sz w:val="28"/>
          <w:szCs w:val="28"/>
        </w:rPr>
      </w:pPr>
    </w:p>
    <w:p w:rsidR="00B87096" w:rsidRDefault="00B87096" w:rsidP="00606929">
      <w:pPr>
        <w:pStyle w:val="a5"/>
        <w:jc w:val="right"/>
        <w:rPr>
          <w:rFonts w:ascii="Times New Roman" w:hAnsi="Times New Roman" w:cs="Times New Roman"/>
          <w:sz w:val="28"/>
          <w:szCs w:val="28"/>
        </w:rPr>
      </w:pPr>
    </w:p>
    <w:p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Приложение №1 </w:t>
      </w:r>
    </w:p>
    <w:p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к </w:t>
      </w:r>
      <w:r>
        <w:rPr>
          <w:rFonts w:ascii="Times New Roman" w:hAnsi="Times New Roman" w:cs="Times New Roman"/>
          <w:sz w:val="28"/>
          <w:szCs w:val="28"/>
        </w:rPr>
        <w:t>П</w:t>
      </w:r>
      <w:r w:rsidRPr="00606929">
        <w:rPr>
          <w:rFonts w:ascii="Times New Roman" w:hAnsi="Times New Roman" w:cs="Times New Roman"/>
          <w:sz w:val="28"/>
          <w:szCs w:val="28"/>
        </w:rPr>
        <w:t>остановлению</w:t>
      </w:r>
    </w:p>
    <w:p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 Администрации Ворошневского сельсовета</w:t>
      </w:r>
    </w:p>
    <w:p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Курского района Курской области</w:t>
      </w:r>
    </w:p>
    <w:p w:rsidR="00606929" w:rsidRPr="00606929" w:rsidRDefault="00606929" w:rsidP="00606929">
      <w:pPr>
        <w:pStyle w:val="a5"/>
        <w:jc w:val="right"/>
        <w:rPr>
          <w:rFonts w:ascii="Times New Roman" w:hAnsi="Times New Roman" w:cs="Times New Roman"/>
          <w:sz w:val="28"/>
          <w:szCs w:val="28"/>
        </w:rPr>
      </w:pPr>
      <w:r w:rsidRPr="00606929">
        <w:rPr>
          <w:rFonts w:ascii="Times New Roman" w:hAnsi="Times New Roman" w:cs="Times New Roman"/>
          <w:sz w:val="28"/>
          <w:szCs w:val="28"/>
        </w:rPr>
        <w:t xml:space="preserve"> </w:t>
      </w:r>
      <w:r w:rsidRPr="004259BA">
        <w:rPr>
          <w:rFonts w:ascii="Times New Roman" w:hAnsi="Times New Roman" w:cs="Times New Roman"/>
          <w:sz w:val="28"/>
          <w:szCs w:val="28"/>
        </w:rPr>
        <w:t xml:space="preserve">от </w:t>
      </w:r>
      <w:r w:rsidR="004259BA" w:rsidRPr="004259BA">
        <w:rPr>
          <w:rFonts w:ascii="Times New Roman" w:hAnsi="Times New Roman" w:cs="Times New Roman"/>
          <w:sz w:val="28"/>
          <w:szCs w:val="28"/>
        </w:rPr>
        <w:t>14</w:t>
      </w:r>
      <w:r w:rsidRPr="004259BA">
        <w:rPr>
          <w:rFonts w:ascii="Times New Roman" w:hAnsi="Times New Roman" w:cs="Times New Roman"/>
          <w:sz w:val="28"/>
          <w:szCs w:val="28"/>
        </w:rPr>
        <w:t>.11.20</w:t>
      </w:r>
      <w:r w:rsidR="003F1941" w:rsidRPr="004259BA">
        <w:rPr>
          <w:rFonts w:ascii="Times New Roman" w:hAnsi="Times New Roman" w:cs="Times New Roman"/>
          <w:sz w:val="28"/>
          <w:szCs w:val="28"/>
        </w:rPr>
        <w:t>2</w:t>
      </w:r>
      <w:r w:rsidR="004259BA" w:rsidRPr="004259BA">
        <w:rPr>
          <w:rFonts w:ascii="Times New Roman" w:hAnsi="Times New Roman" w:cs="Times New Roman"/>
          <w:sz w:val="28"/>
          <w:szCs w:val="28"/>
        </w:rPr>
        <w:t>3</w:t>
      </w:r>
      <w:r w:rsidRPr="004259BA">
        <w:rPr>
          <w:rFonts w:ascii="Times New Roman" w:hAnsi="Times New Roman" w:cs="Times New Roman"/>
          <w:sz w:val="28"/>
          <w:szCs w:val="28"/>
        </w:rPr>
        <w:t xml:space="preserve"> г. № </w:t>
      </w:r>
      <w:r w:rsidR="004259BA" w:rsidRPr="004259BA">
        <w:rPr>
          <w:rFonts w:ascii="Times New Roman" w:hAnsi="Times New Roman" w:cs="Times New Roman"/>
          <w:sz w:val="28"/>
          <w:szCs w:val="28"/>
        </w:rPr>
        <w:t>317</w:t>
      </w:r>
    </w:p>
    <w:p w:rsidR="00D44D66" w:rsidRPr="00606929" w:rsidRDefault="00D44D66" w:rsidP="008B088B">
      <w:pPr>
        <w:pStyle w:val="a5"/>
        <w:jc w:val="center"/>
        <w:rPr>
          <w:rFonts w:ascii="Times New Roman" w:hAnsi="Times New Roman" w:cs="Times New Roman"/>
          <w:sz w:val="28"/>
          <w:szCs w:val="28"/>
        </w:rPr>
      </w:pPr>
    </w:p>
    <w:p w:rsidR="008B088B" w:rsidRPr="001C0B36" w:rsidRDefault="008B088B" w:rsidP="008B088B">
      <w:pPr>
        <w:pStyle w:val="a5"/>
        <w:jc w:val="center"/>
        <w:rPr>
          <w:rFonts w:ascii="Times New Roman" w:hAnsi="Times New Roman" w:cs="Times New Roman"/>
          <w:b/>
          <w:sz w:val="28"/>
          <w:szCs w:val="28"/>
        </w:rPr>
      </w:pPr>
      <w:r w:rsidRPr="001C0B36">
        <w:rPr>
          <w:rFonts w:ascii="Times New Roman" w:hAnsi="Times New Roman" w:cs="Times New Roman"/>
          <w:b/>
          <w:sz w:val="28"/>
          <w:szCs w:val="28"/>
        </w:rPr>
        <w:t xml:space="preserve">Проект Решения Собрания депутатов «О </w:t>
      </w:r>
      <w:r w:rsidR="004259BA" w:rsidRPr="001C0B36">
        <w:rPr>
          <w:rFonts w:ascii="Times New Roman" w:hAnsi="Times New Roman" w:cs="Times New Roman"/>
          <w:b/>
          <w:sz w:val="28"/>
          <w:szCs w:val="28"/>
        </w:rPr>
        <w:t>бюджете муниципального</w:t>
      </w:r>
      <w:r w:rsidRPr="001C0B36">
        <w:rPr>
          <w:rFonts w:ascii="Times New Roman" w:hAnsi="Times New Roman" w:cs="Times New Roman"/>
          <w:b/>
          <w:sz w:val="28"/>
          <w:szCs w:val="28"/>
        </w:rPr>
        <w:t xml:space="preserve"> </w:t>
      </w:r>
      <w:r w:rsidR="004259BA" w:rsidRPr="001C0B36">
        <w:rPr>
          <w:rFonts w:ascii="Times New Roman" w:hAnsi="Times New Roman" w:cs="Times New Roman"/>
          <w:b/>
          <w:sz w:val="28"/>
          <w:szCs w:val="28"/>
        </w:rPr>
        <w:t>образования «</w:t>
      </w:r>
      <w:r w:rsidRPr="001C0B36">
        <w:rPr>
          <w:rFonts w:ascii="Times New Roman" w:hAnsi="Times New Roman" w:cs="Times New Roman"/>
          <w:b/>
          <w:sz w:val="28"/>
          <w:szCs w:val="28"/>
        </w:rPr>
        <w:t>Ворошневский сельсовет» Курского района Курской области на 202</w:t>
      </w:r>
      <w:r w:rsidR="00A92994">
        <w:rPr>
          <w:rFonts w:ascii="Times New Roman" w:hAnsi="Times New Roman" w:cs="Times New Roman"/>
          <w:b/>
          <w:sz w:val="28"/>
          <w:szCs w:val="28"/>
        </w:rPr>
        <w:t>4</w:t>
      </w:r>
      <w:r w:rsidRPr="001C0B36">
        <w:rPr>
          <w:rFonts w:ascii="Times New Roman" w:hAnsi="Times New Roman" w:cs="Times New Roman"/>
          <w:b/>
          <w:sz w:val="28"/>
          <w:szCs w:val="28"/>
        </w:rPr>
        <w:t xml:space="preserve"> год и на плановый период 202</w:t>
      </w:r>
      <w:r w:rsidR="00A92994">
        <w:rPr>
          <w:rFonts w:ascii="Times New Roman" w:hAnsi="Times New Roman" w:cs="Times New Roman"/>
          <w:b/>
          <w:sz w:val="28"/>
          <w:szCs w:val="28"/>
        </w:rPr>
        <w:t>5</w:t>
      </w:r>
      <w:r w:rsidRPr="001C0B36">
        <w:rPr>
          <w:rFonts w:ascii="Times New Roman" w:hAnsi="Times New Roman" w:cs="Times New Roman"/>
          <w:b/>
          <w:sz w:val="28"/>
          <w:szCs w:val="28"/>
        </w:rPr>
        <w:t xml:space="preserve"> </w:t>
      </w:r>
      <w:r w:rsidR="004259BA" w:rsidRPr="001C0B36">
        <w:rPr>
          <w:rFonts w:ascii="Times New Roman" w:hAnsi="Times New Roman" w:cs="Times New Roman"/>
          <w:b/>
          <w:sz w:val="28"/>
          <w:szCs w:val="28"/>
        </w:rPr>
        <w:t>и 2026</w:t>
      </w:r>
      <w:r w:rsidRPr="001C0B36">
        <w:rPr>
          <w:rFonts w:ascii="Times New Roman" w:hAnsi="Times New Roman" w:cs="Times New Roman"/>
          <w:b/>
          <w:sz w:val="28"/>
          <w:szCs w:val="28"/>
        </w:rPr>
        <w:t xml:space="preserve"> годов» с документами и материалами, представляемыми одновременно с проектом бюджета.</w:t>
      </w:r>
    </w:p>
    <w:p w:rsidR="008B088B" w:rsidRPr="001C0B36" w:rsidRDefault="008B088B" w:rsidP="008B088B">
      <w:pPr>
        <w:pStyle w:val="a5"/>
        <w:jc w:val="center"/>
        <w:rPr>
          <w:rFonts w:ascii="Times New Roman" w:hAnsi="Times New Roman" w:cs="Times New Roman"/>
          <w:b/>
          <w:sz w:val="28"/>
          <w:szCs w:val="28"/>
        </w:rPr>
      </w:pPr>
    </w:p>
    <w:p w:rsidR="008B088B" w:rsidRPr="001C0B36" w:rsidRDefault="008B088B" w:rsidP="008B088B">
      <w:pPr>
        <w:pStyle w:val="a5"/>
        <w:jc w:val="center"/>
        <w:rPr>
          <w:rFonts w:ascii="Times New Roman" w:hAnsi="Times New Roman" w:cs="Times New Roman"/>
          <w:sz w:val="28"/>
          <w:szCs w:val="28"/>
        </w:rPr>
      </w:pPr>
      <w:r w:rsidRPr="001C0B36">
        <w:rPr>
          <w:rFonts w:ascii="Times New Roman" w:hAnsi="Times New Roman" w:cs="Times New Roman"/>
          <w:sz w:val="28"/>
          <w:szCs w:val="28"/>
        </w:rPr>
        <w:t>ОГЛАВЛЕНИЕ</w:t>
      </w:r>
    </w:p>
    <w:p w:rsidR="008B088B" w:rsidRPr="001C0B36" w:rsidRDefault="008B088B" w:rsidP="008B088B">
      <w:pPr>
        <w:pStyle w:val="a5"/>
        <w:rPr>
          <w:rFonts w:ascii="Times New Roman" w:hAnsi="Times New Roman" w:cs="Times New Roman"/>
          <w:sz w:val="28"/>
          <w:szCs w:val="28"/>
        </w:rPr>
      </w:pP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Проект Решения Собрания депутатов</w:t>
      </w:r>
      <w:r w:rsidRPr="001C0B36">
        <w:rPr>
          <w:rFonts w:ascii="Times New Roman" w:hAnsi="Times New Roman" w:cs="Times New Roman"/>
          <w:b/>
          <w:sz w:val="28"/>
          <w:szCs w:val="28"/>
        </w:rPr>
        <w:t xml:space="preserve"> «</w:t>
      </w:r>
      <w:r w:rsidRPr="001C0B36">
        <w:rPr>
          <w:rFonts w:ascii="Times New Roman" w:hAnsi="Times New Roman" w:cs="Times New Roman"/>
          <w:sz w:val="28"/>
          <w:szCs w:val="28"/>
        </w:rPr>
        <w:t xml:space="preserve">О </w:t>
      </w:r>
      <w:r w:rsidR="004259BA" w:rsidRPr="001C0B36">
        <w:rPr>
          <w:rFonts w:ascii="Times New Roman" w:hAnsi="Times New Roman" w:cs="Times New Roman"/>
          <w:sz w:val="28"/>
          <w:szCs w:val="28"/>
        </w:rPr>
        <w:t>бюджете муниципального</w:t>
      </w:r>
      <w:r w:rsidRPr="001C0B36">
        <w:rPr>
          <w:rFonts w:ascii="Times New Roman" w:hAnsi="Times New Roman" w:cs="Times New Roman"/>
          <w:sz w:val="28"/>
          <w:szCs w:val="28"/>
        </w:rPr>
        <w:t xml:space="preserve"> </w:t>
      </w:r>
      <w:r w:rsidR="004259BA" w:rsidRPr="001C0B36">
        <w:rPr>
          <w:rFonts w:ascii="Times New Roman" w:hAnsi="Times New Roman" w:cs="Times New Roman"/>
          <w:sz w:val="28"/>
          <w:szCs w:val="28"/>
        </w:rPr>
        <w:t>образования «</w:t>
      </w:r>
      <w:r w:rsidRPr="001C0B36">
        <w:rPr>
          <w:rFonts w:ascii="Times New Roman" w:hAnsi="Times New Roman" w:cs="Times New Roman"/>
          <w:sz w:val="28"/>
          <w:szCs w:val="28"/>
        </w:rPr>
        <w:t>Ворошневский сельсовет» Курского района Курской области на 202</w:t>
      </w:r>
      <w:r w:rsidR="00A92994">
        <w:rPr>
          <w:rFonts w:ascii="Times New Roman" w:hAnsi="Times New Roman" w:cs="Times New Roman"/>
          <w:sz w:val="28"/>
          <w:szCs w:val="28"/>
        </w:rPr>
        <w:t>4</w:t>
      </w:r>
      <w:r w:rsidRPr="001C0B36">
        <w:rPr>
          <w:rFonts w:ascii="Times New Roman" w:hAnsi="Times New Roman" w:cs="Times New Roman"/>
          <w:sz w:val="28"/>
          <w:szCs w:val="28"/>
        </w:rPr>
        <w:t xml:space="preserve"> год и на плановый период 202</w:t>
      </w:r>
      <w:r w:rsidR="00A92994">
        <w:rPr>
          <w:rFonts w:ascii="Times New Roman" w:hAnsi="Times New Roman" w:cs="Times New Roman"/>
          <w:sz w:val="28"/>
          <w:szCs w:val="28"/>
        </w:rPr>
        <w:t>5</w:t>
      </w:r>
      <w:r w:rsidRPr="001C0B36">
        <w:rPr>
          <w:rFonts w:ascii="Times New Roman" w:hAnsi="Times New Roman" w:cs="Times New Roman"/>
          <w:sz w:val="28"/>
          <w:szCs w:val="28"/>
        </w:rPr>
        <w:t xml:space="preserve"> </w:t>
      </w:r>
      <w:r w:rsidR="004259BA" w:rsidRPr="001C0B36">
        <w:rPr>
          <w:rFonts w:ascii="Times New Roman" w:hAnsi="Times New Roman" w:cs="Times New Roman"/>
          <w:sz w:val="28"/>
          <w:szCs w:val="28"/>
        </w:rPr>
        <w:t>и 2026</w:t>
      </w:r>
      <w:r w:rsidRPr="001C0B36">
        <w:rPr>
          <w:rFonts w:ascii="Times New Roman" w:hAnsi="Times New Roman" w:cs="Times New Roman"/>
          <w:sz w:val="28"/>
          <w:szCs w:val="28"/>
        </w:rPr>
        <w:t xml:space="preserve"> годов».</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Пояснительная записка к проекту бюджета.</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Основные направления бюджетной и налоговой политики МО «Ворошневский сельсовет» Курского района Курской области на 202</w:t>
      </w:r>
      <w:r w:rsidR="00A92994">
        <w:rPr>
          <w:rFonts w:ascii="Times New Roman" w:hAnsi="Times New Roman" w:cs="Times New Roman"/>
          <w:sz w:val="28"/>
          <w:szCs w:val="28"/>
        </w:rPr>
        <w:t>4</w:t>
      </w:r>
      <w:r w:rsidRPr="001C0B36">
        <w:rPr>
          <w:rFonts w:ascii="Times New Roman" w:hAnsi="Times New Roman" w:cs="Times New Roman"/>
          <w:sz w:val="28"/>
          <w:szCs w:val="28"/>
        </w:rPr>
        <w:t xml:space="preserve"> год и на плановый </w:t>
      </w:r>
      <w:r w:rsidR="004259BA" w:rsidRPr="001C0B36">
        <w:rPr>
          <w:rFonts w:ascii="Times New Roman" w:hAnsi="Times New Roman" w:cs="Times New Roman"/>
          <w:sz w:val="28"/>
          <w:szCs w:val="28"/>
        </w:rPr>
        <w:t xml:space="preserve">период </w:t>
      </w:r>
      <w:r w:rsidR="004259BA">
        <w:rPr>
          <w:rFonts w:ascii="Times New Roman" w:hAnsi="Times New Roman" w:cs="Times New Roman"/>
          <w:sz w:val="28"/>
          <w:szCs w:val="28"/>
        </w:rPr>
        <w:t>2025</w:t>
      </w:r>
      <w:r w:rsidRPr="001C0B36">
        <w:rPr>
          <w:rFonts w:ascii="Times New Roman" w:hAnsi="Times New Roman" w:cs="Times New Roman"/>
          <w:sz w:val="28"/>
          <w:szCs w:val="28"/>
        </w:rPr>
        <w:t xml:space="preserve"> – 202</w:t>
      </w:r>
      <w:r w:rsidR="00A92994">
        <w:rPr>
          <w:rFonts w:ascii="Times New Roman" w:hAnsi="Times New Roman" w:cs="Times New Roman"/>
          <w:sz w:val="28"/>
          <w:szCs w:val="28"/>
        </w:rPr>
        <w:t>6</w:t>
      </w:r>
      <w:r w:rsidRPr="001C0B36">
        <w:rPr>
          <w:rFonts w:ascii="Times New Roman" w:hAnsi="Times New Roman" w:cs="Times New Roman"/>
          <w:sz w:val="28"/>
          <w:szCs w:val="28"/>
        </w:rPr>
        <w:t xml:space="preserve"> годов.</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Предварительные итоги социально-экономического развития МО «Ворошневский сельсовет» Курского района Курской области за истекший период текущего финансового года и ожидаемые итоги социально-экономического </w:t>
      </w:r>
      <w:r w:rsidR="004259BA" w:rsidRPr="001C0B36">
        <w:rPr>
          <w:rFonts w:ascii="Times New Roman" w:hAnsi="Times New Roman" w:cs="Times New Roman"/>
          <w:sz w:val="28"/>
          <w:szCs w:val="28"/>
        </w:rPr>
        <w:t>развития МО</w:t>
      </w:r>
      <w:r w:rsidRPr="001C0B36">
        <w:rPr>
          <w:rFonts w:ascii="Times New Roman" w:hAnsi="Times New Roman" w:cs="Times New Roman"/>
          <w:sz w:val="28"/>
          <w:szCs w:val="28"/>
        </w:rPr>
        <w:t xml:space="preserve"> «Ворошневский сельсовет» Курского района Курской области за текущий финансовый год.</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социально-экономического развития МО «Ворошневский сельсовет» Курского района Курской области на 202</w:t>
      </w:r>
      <w:r w:rsidR="00A92994">
        <w:rPr>
          <w:rFonts w:ascii="Times New Roman" w:hAnsi="Times New Roman" w:cs="Times New Roman"/>
          <w:sz w:val="28"/>
          <w:szCs w:val="28"/>
        </w:rPr>
        <w:t>4</w:t>
      </w:r>
      <w:r w:rsidRPr="001C0B36">
        <w:rPr>
          <w:rFonts w:ascii="Times New Roman" w:hAnsi="Times New Roman" w:cs="Times New Roman"/>
          <w:sz w:val="28"/>
          <w:szCs w:val="28"/>
        </w:rPr>
        <w:t>год и на плановый период 202</w:t>
      </w:r>
      <w:r w:rsidR="00A92994">
        <w:rPr>
          <w:rFonts w:ascii="Times New Roman" w:hAnsi="Times New Roman" w:cs="Times New Roman"/>
          <w:sz w:val="28"/>
          <w:szCs w:val="28"/>
        </w:rPr>
        <w:t>5</w:t>
      </w:r>
      <w:r w:rsidRPr="001C0B36">
        <w:rPr>
          <w:rFonts w:ascii="Times New Roman" w:hAnsi="Times New Roman" w:cs="Times New Roman"/>
          <w:sz w:val="28"/>
          <w:szCs w:val="28"/>
        </w:rPr>
        <w:t xml:space="preserve"> – 202</w:t>
      </w:r>
      <w:r w:rsidR="00A92994">
        <w:rPr>
          <w:rFonts w:ascii="Times New Roman" w:hAnsi="Times New Roman" w:cs="Times New Roman"/>
          <w:sz w:val="28"/>
          <w:szCs w:val="28"/>
        </w:rPr>
        <w:t>6</w:t>
      </w:r>
      <w:r w:rsidRPr="001C0B36">
        <w:rPr>
          <w:rFonts w:ascii="Times New Roman" w:hAnsi="Times New Roman" w:cs="Times New Roman"/>
          <w:sz w:val="28"/>
          <w:szCs w:val="28"/>
        </w:rPr>
        <w:t xml:space="preserve"> годов.</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Прогноз основных характеристик МО «Ворошневский сельсовет» Курского района Курской области на 202</w:t>
      </w:r>
      <w:r w:rsidR="00A92994">
        <w:rPr>
          <w:rFonts w:ascii="Times New Roman" w:hAnsi="Times New Roman" w:cs="Times New Roman"/>
          <w:sz w:val="28"/>
          <w:szCs w:val="28"/>
        </w:rPr>
        <w:t>4</w:t>
      </w:r>
      <w:r w:rsidRPr="001C0B36">
        <w:rPr>
          <w:rFonts w:ascii="Times New Roman" w:hAnsi="Times New Roman" w:cs="Times New Roman"/>
          <w:sz w:val="28"/>
          <w:szCs w:val="28"/>
        </w:rPr>
        <w:t xml:space="preserve"> год и на плановый период 202</w:t>
      </w:r>
      <w:r w:rsidR="00A92994">
        <w:rPr>
          <w:rFonts w:ascii="Times New Roman" w:hAnsi="Times New Roman" w:cs="Times New Roman"/>
          <w:sz w:val="28"/>
          <w:szCs w:val="28"/>
        </w:rPr>
        <w:t>5</w:t>
      </w:r>
      <w:r w:rsidRPr="001C0B36">
        <w:rPr>
          <w:rFonts w:ascii="Times New Roman" w:hAnsi="Times New Roman" w:cs="Times New Roman"/>
          <w:sz w:val="28"/>
          <w:szCs w:val="28"/>
        </w:rPr>
        <w:t xml:space="preserve"> – 202</w:t>
      </w:r>
      <w:r w:rsidR="00A92994">
        <w:rPr>
          <w:rFonts w:ascii="Times New Roman" w:hAnsi="Times New Roman" w:cs="Times New Roman"/>
          <w:sz w:val="28"/>
          <w:szCs w:val="28"/>
        </w:rPr>
        <w:t>6</w:t>
      </w:r>
      <w:r w:rsidRPr="001C0B36">
        <w:rPr>
          <w:rFonts w:ascii="Times New Roman" w:hAnsi="Times New Roman" w:cs="Times New Roman"/>
          <w:sz w:val="28"/>
          <w:szCs w:val="28"/>
        </w:rPr>
        <w:t xml:space="preserve"> годов.</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Методики и расчеты распределения межбюджетных трансфертов по внутреннему и внешнему муниципальному финансовому контролю.</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Верхний предел муниципального внутреннего долга.</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Оценка ожидаемого исполнения местного бюджета на текущий финансовый год.</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Паспорта программ.</w:t>
      </w:r>
    </w:p>
    <w:p w:rsidR="008B088B" w:rsidRPr="001C0B36" w:rsidRDefault="008B088B" w:rsidP="008B088B">
      <w:pPr>
        <w:pStyle w:val="a5"/>
        <w:numPr>
          <w:ilvl w:val="0"/>
          <w:numId w:val="2"/>
        </w:numPr>
        <w:jc w:val="both"/>
        <w:rPr>
          <w:rFonts w:ascii="Times New Roman" w:hAnsi="Times New Roman" w:cs="Times New Roman"/>
          <w:sz w:val="28"/>
          <w:szCs w:val="28"/>
        </w:rPr>
      </w:pPr>
      <w:r w:rsidRPr="001C0B36">
        <w:rPr>
          <w:rFonts w:ascii="Times New Roman" w:hAnsi="Times New Roman" w:cs="Times New Roman"/>
          <w:sz w:val="28"/>
          <w:szCs w:val="28"/>
        </w:rPr>
        <w:t xml:space="preserve"> Реестр источников доходов.</w:t>
      </w:r>
    </w:p>
    <w:p w:rsidR="008B088B" w:rsidRPr="001C0B36" w:rsidRDefault="008B088B" w:rsidP="008B088B">
      <w:pPr>
        <w:spacing w:after="0" w:line="240" w:lineRule="auto"/>
        <w:jc w:val="both"/>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606929" w:rsidP="008B088B">
      <w:pPr>
        <w:spacing w:after="0" w:line="240" w:lineRule="auto"/>
        <w:jc w:val="center"/>
        <w:rPr>
          <w:rFonts w:ascii="Times New Roman" w:eastAsia="Times New Roman" w:hAnsi="Times New Roman" w:cs="Times New Roman"/>
          <w:b/>
          <w:sz w:val="28"/>
          <w:szCs w:val="28"/>
        </w:rPr>
      </w:pPr>
    </w:p>
    <w:p w:rsidR="00606929" w:rsidRDefault="004259BA" w:rsidP="004259BA">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w:t>
      </w:r>
    </w:p>
    <w:p w:rsidR="004259BA" w:rsidRPr="004259BA" w:rsidRDefault="004259BA" w:rsidP="004259BA">
      <w:pPr>
        <w:spacing w:after="0"/>
        <w:rPr>
          <w:b/>
          <w:sz w:val="28"/>
          <w:szCs w:val="28"/>
          <w:highlight w:val="yellow"/>
        </w:rPr>
      </w:pPr>
      <w:bookmarkStart w:id="0" w:name="_Hlk151730457"/>
    </w:p>
    <w:p w:rsidR="004259BA" w:rsidRPr="004259BA" w:rsidRDefault="004259BA" w:rsidP="004259BA">
      <w:pPr>
        <w:spacing w:after="0" w:line="240" w:lineRule="auto"/>
        <w:jc w:val="center"/>
        <w:rPr>
          <w:rFonts w:ascii="Times New Roman" w:eastAsia="Times New Roman" w:hAnsi="Times New Roman" w:cs="Times New Roman"/>
          <w:b/>
          <w:sz w:val="28"/>
          <w:szCs w:val="28"/>
        </w:rPr>
      </w:pPr>
      <w:bookmarkStart w:id="1" w:name="_Hlk87456125"/>
      <w:r w:rsidRPr="004259BA">
        <w:rPr>
          <w:rFonts w:ascii="Times New Roman" w:eastAsia="Times New Roman" w:hAnsi="Times New Roman" w:cs="Times New Roman"/>
          <w:b/>
          <w:sz w:val="28"/>
          <w:szCs w:val="28"/>
        </w:rPr>
        <w:t>СОБРАНИЕ ДЕПУТАТОВ</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 xml:space="preserve"> ВОРОШНЕВСКОГО СЕЛЬСОВЕТА</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КУРСКОГО РАЙОНА  КУРСКОЙ ОБЛАСТИ</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РЕШЕНИЕ</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p>
    <w:p w:rsidR="004259BA" w:rsidRPr="004259BA" w:rsidRDefault="004259BA" w:rsidP="004259BA">
      <w:pPr>
        <w:spacing w:after="0" w:line="240" w:lineRule="auto"/>
        <w:jc w:val="center"/>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от 00.12.2023 г.                                                                                   № 00-0-00</w:t>
      </w:r>
    </w:p>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д.Ворошнево</w:t>
      </w:r>
    </w:p>
    <w:p w:rsidR="004259BA" w:rsidRPr="004259BA" w:rsidRDefault="004259BA" w:rsidP="004259BA">
      <w:pPr>
        <w:spacing w:after="0" w:line="240" w:lineRule="auto"/>
        <w:jc w:val="center"/>
        <w:outlineLvl w:val="0"/>
        <w:rPr>
          <w:rFonts w:ascii="Times New Roman" w:eastAsia="Times New Roman" w:hAnsi="Times New Roman" w:cs="Courier New"/>
          <w:bCs/>
          <w:sz w:val="28"/>
          <w:szCs w:val="28"/>
        </w:rPr>
      </w:pPr>
    </w:p>
    <w:p w:rsidR="004259BA" w:rsidRPr="004259BA" w:rsidRDefault="004259BA" w:rsidP="004259BA">
      <w:pPr>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О бюджете муниципального образования</w:t>
      </w:r>
    </w:p>
    <w:p w:rsidR="004259BA" w:rsidRPr="004259BA" w:rsidRDefault="004259BA" w:rsidP="004259BA">
      <w:pPr>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«Ворошневский сельсовет» Курского района Курской области</w:t>
      </w:r>
    </w:p>
    <w:p w:rsidR="004259BA" w:rsidRPr="004259BA" w:rsidRDefault="004259BA" w:rsidP="004259BA">
      <w:pPr>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на 2024 год и на плановый период 2025</w:t>
      </w:r>
      <w:r>
        <w:rPr>
          <w:rFonts w:ascii="Times New Roman" w:eastAsia="Times New Roman" w:hAnsi="Times New Roman" w:cs="Courier New"/>
          <w:b/>
          <w:sz w:val="28"/>
          <w:szCs w:val="28"/>
        </w:rPr>
        <w:t xml:space="preserve"> </w:t>
      </w:r>
      <w:r w:rsidRPr="004259BA">
        <w:rPr>
          <w:rFonts w:ascii="Times New Roman" w:eastAsia="Times New Roman" w:hAnsi="Times New Roman" w:cs="Courier New"/>
          <w:b/>
          <w:sz w:val="28"/>
          <w:szCs w:val="28"/>
        </w:rPr>
        <w:t>и 2026 годов</w:t>
      </w:r>
    </w:p>
    <w:p w:rsidR="004259BA" w:rsidRPr="004259BA" w:rsidRDefault="004259BA" w:rsidP="004259BA">
      <w:pPr>
        <w:spacing w:after="0" w:line="240" w:lineRule="auto"/>
        <w:jc w:val="both"/>
        <w:rPr>
          <w:rFonts w:ascii="Times New Roman" w:eastAsia="Times New Roman" w:hAnsi="Times New Roman" w:cs="Courier New"/>
          <w:b/>
          <w:sz w:val="28"/>
          <w:szCs w:val="28"/>
        </w:rPr>
      </w:pPr>
    </w:p>
    <w:p w:rsidR="004259BA" w:rsidRPr="004259BA" w:rsidRDefault="004259BA" w:rsidP="004259BA">
      <w:pPr>
        <w:spacing w:after="0" w:line="240" w:lineRule="auto"/>
        <w:jc w:val="both"/>
        <w:rPr>
          <w:rFonts w:ascii="Times New Roman" w:eastAsia="Times New Roman" w:hAnsi="Times New Roman" w:cs="Courier New"/>
          <w:b/>
          <w:sz w:val="28"/>
          <w:szCs w:val="28"/>
        </w:rPr>
      </w:pPr>
      <w:r w:rsidRPr="004259BA">
        <w:rPr>
          <w:rFonts w:ascii="Times New Roman" w:eastAsia="Times New Roman" w:hAnsi="Times New Roman" w:cs="Courier New"/>
          <w:sz w:val="28"/>
          <w:szCs w:val="28"/>
        </w:rPr>
        <w:tab/>
      </w:r>
      <w:r w:rsidRPr="004259BA">
        <w:rPr>
          <w:rFonts w:ascii="Times New Roman" w:eastAsia="Times New Roman" w:hAnsi="Times New Roman" w:cs="Courier New"/>
          <w:b/>
          <w:sz w:val="28"/>
          <w:szCs w:val="28"/>
        </w:rPr>
        <w:t>Статья 1. Основные характеристики бюджета муниципального образования «Ворошневский сельсовет» Курского района Курской области.</w:t>
      </w:r>
    </w:p>
    <w:p w:rsidR="004259BA" w:rsidRPr="004259BA" w:rsidRDefault="004259BA" w:rsidP="004259BA">
      <w:pPr>
        <w:spacing w:after="0" w:line="240" w:lineRule="auto"/>
        <w:rPr>
          <w:rFonts w:ascii="Times New Roman" w:eastAsia="Times New Roman" w:hAnsi="Times New Roman" w:cs="Courier New"/>
          <w:b/>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xml:space="preserve">1. </w:t>
      </w:r>
      <w:r w:rsidRPr="004259BA">
        <w:rPr>
          <w:rFonts w:ascii="Times New Roman" w:eastAsia="Times New Roman" w:hAnsi="Times New Roman" w:cs="Courier New"/>
          <w:spacing w:val="-10"/>
          <w:sz w:val="28"/>
          <w:szCs w:val="28"/>
        </w:rPr>
        <w:t xml:space="preserve">Утвердить основные характеристики бюджета </w:t>
      </w:r>
      <w:r w:rsidRPr="004259BA">
        <w:rPr>
          <w:rFonts w:ascii="Times New Roman" w:eastAsia="Times New Roman" w:hAnsi="Times New Roman" w:cs="Courier New"/>
          <w:sz w:val="28"/>
          <w:szCs w:val="28"/>
        </w:rPr>
        <w:t>муниципального образования «Ворошневский сельсовет» Курского района Курской области</w:t>
      </w:r>
      <w:r w:rsidRPr="004259BA">
        <w:rPr>
          <w:rFonts w:ascii="Times New Roman" w:eastAsia="Times New Roman" w:hAnsi="Times New Roman" w:cs="Courier New"/>
          <w:spacing w:val="-10"/>
          <w:sz w:val="28"/>
          <w:szCs w:val="28"/>
        </w:rPr>
        <w:t xml:space="preserve"> на 2024</w:t>
      </w:r>
      <w:r>
        <w:rPr>
          <w:rFonts w:ascii="Times New Roman" w:eastAsia="Times New Roman" w:hAnsi="Times New Roman" w:cs="Courier New"/>
          <w:spacing w:val="-10"/>
          <w:sz w:val="28"/>
          <w:szCs w:val="28"/>
        </w:rPr>
        <w:t xml:space="preserve"> </w:t>
      </w:r>
      <w:r w:rsidRPr="004259BA">
        <w:rPr>
          <w:rFonts w:ascii="Times New Roman" w:eastAsia="Times New Roman" w:hAnsi="Times New Roman" w:cs="Courier New"/>
          <w:spacing w:val="-10"/>
          <w:sz w:val="28"/>
          <w:szCs w:val="28"/>
        </w:rPr>
        <w:t>год (далее - местный бюджет):</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ab/>
        <w:t xml:space="preserve"> прогнозируемый общий объем доходов местного бюджета в сумме 11 123 793,00 </w:t>
      </w:r>
      <w:r w:rsidRPr="004259BA">
        <w:rPr>
          <w:rFonts w:ascii="Times New Roman" w:eastAsia="Times New Roman" w:hAnsi="Times New Roman" w:cs="Courier New"/>
          <w:bCs/>
          <w:sz w:val="28"/>
          <w:szCs w:val="28"/>
        </w:rPr>
        <w:t>рублей</w:t>
      </w:r>
      <w:r w:rsidRPr="004259BA">
        <w:rPr>
          <w:rFonts w:ascii="Times New Roman" w:eastAsia="Times New Roman" w:hAnsi="Times New Roman" w:cs="Courier New"/>
          <w:sz w:val="28"/>
          <w:szCs w:val="28"/>
        </w:rPr>
        <w:t>;</w:t>
      </w:r>
    </w:p>
    <w:p w:rsidR="004259BA" w:rsidRPr="004259BA" w:rsidRDefault="004259BA" w:rsidP="004259BA">
      <w:pPr>
        <w:spacing w:after="0" w:line="240" w:lineRule="auto"/>
        <w:jc w:val="both"/>
        <w:rPr>
          <w:rFonts w:ascii="Times New Roman" w:eastAsia="Times New Roman" w:hAnsi="Times New Roman" w:cs="Courier New"/>
          <w:bCs/>
          <w:sz w:val="28"/>
          <w:szCs w:val="28"/>
        </w:rPr>
      </w:pPr>
      <w:r w:rsidRPr="004259BA">
        <w:rPr>
          <w:rFonts w:ascii="Times New Roman" w:eastAsia="Times New Roman" w:hAnsi="Times New Roman" w:cs="Courier New"/>
          <w:sz w:val="28"/>
          <w:szCs w:val="28"/>
        </w:rPr>
        <w:tab/>
        <w:t xml:space="preserve">общий объем расходов местного бюджета в сумме 11 123 793,00 </w:t>
      </w:r>
      <w:r w:rsidRPr="004259BA">
        <w:rPr>
          <w:rFonts w:ascii="Times New Roman" w:eastAsia="Times New Roman" w:hAnsi="Times New Roman" w:cs="Courier New"/>
          <w:bCs/>
          <w:sz w:val="28"/>
          <w:szCs w:val="28"/>
        </w:rPr>
        <w:t>рублей;</w:t>
      </w:r>
    </w:p>
    <w:p w:rsidR="004259BA" w:rsidRPr="004259BA" w:rsidRDefault="004259BA" w:rsidP="004259BA">
      <w:pPr>
        <w:spacing w:after="0" w:line="240" w:lineRule="auto"/>
        <w:jc w:val="both"/>
        <w:rPr>
          <w:rFonts w:ascii="Times New Roman" w:eastAsia="Times New Roman" w:hAnsi="Times New Roman" w:cs="Courier New"/>
          <w:bCs/>
          <w:sz w:val="28"/>
          <w:szCs w:val="28"/>
        </w:rPr>
      </w:pPr>
      <w:r w:rsidRPr="004259BA">
        <w:rPr>
          <w:rFonts w:ascii="Times New Roman" w:eastAsia="Times New Roman" w:hAnsi="Times New Roman" w:cs="Courier New"/>
          <w:bCs/>
          <w:sz w:val="28"/>
          <w:szCs w:val="28"/>
        </w:rPr>
        <w:t xml:space="preserve">          дефицит местного бюджета в сумме 0,00 рублей.</w:t>
      </w:r>
    </w:p>
    <w:p w:rsidR="004259BA" w:rsidRPr="004259BA" w:rsidRDefault="004259BA" w:rsidP="004259BA">
      <w:pPr>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 Утвердить основные характеристики местного бюджета на 2025 и на 2026 годы:</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ab/>
        <w:t>прогнозируемый общий объем доходов местного бюджета на 2025 год в сумме 9 216 361,00 рублей, на 2026 год в сумме 8 289 622,00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ab/>
        <w:t>общий объем расходов местного бюджета на 2025 год в сумме       8 404 289,00 рублей, в том числе условно утвержденные расходы в сумме 221 114,00 рублей, на 2026 год в сумме 9 265 140,00рублей, в том числе условно утвержденные расходы в сумме 442 911,00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xml:space="preserve">          дефицит местного бюджета на 2025 год в сумме 0,00 рублей, дефицит местного бюджета на 2026 год в сумме 0,00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2. Источники финансирования дефицита местного бюджета.</w:t>
      </w:r>
    </w:p>
    <w:p w:rsidR="004259BA" w:rsidRPr="004259BA" w:rsidRDefault="004259BA" w:rsidP="004259BA">
      <w:pPr>
        <w:widowControl w:val="0"/>
        <w:spacing w:after="0" w:line="240" w:lineRule="auto"/>
        <w:jc w:val="center"/>
        <w:rPr>
          <w:rFonts w:ascii="Times New Roman" w:eastAsia="Times New Roman" w:hAnsi="Times New Roman" w:cs="Courier New"/>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1. Утвердить источники финансирования дефицита местного бюджета:</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ab/>
        <w:t>на 2024 год согласно приложению №1 к настоящему Решению;</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ab/>
        <w:t>на плановый период 2025 и 2026 годов согласно приложению № 2 к настоящему Решению.</w:t>
      </w:r>
    </w:p>
    <w:p w:rsidR="004259BA" w:rsidRPr="004259BA" w:rsidRDefault="004259BA" w:rsidP="004259BA">
      <w:pPr>
        <w:spacing w:after="0" w:line="240" w:lineRule="auto"/>
        <w:jc w:val="both"/>
        <w:rPr>
          <w:rFonts w:ascii="Times New Roman" w:eastAsia="Times New Roman" w:hAnsi="Times New Roman" w:cs="Courier New"/>
          <w:sz w:val="28"/>
          <w:szCs w:val="28"/>
        </w:rPr>
      </w:pPr>
    </w:p>
    <w:p w:rsidR="004259BA" w:rsidRPr="004259BA" w:rsidRDefault="004259BA" w:rsidP="004259BA">
      <w:pPr>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3. Главные администраторы доходов местного бюджета, главные администраторы источников финансирования местного бюджета.</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lastRenderedPageBreak/>
        <w:t>1. Утвердить перечень главных администраторов доходов местного бюджета согласно приложению № 3 к настоящему Решению.</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tabs>
          <w:tab w:val="left" w:pos="284"/>
          <w:tab w:val="left" w:pos="426"/>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4. Особенности администрирования доходов местного бюджета в 2024 году и в плановом периоде 2025 и 2026 годов.</w:t>
      </w:r>
    </w:p>
    <w:p w:rsidR="004259BA" w:rsidRPr="004259BA" w:rsidRDefault="004259BA" w:rsidP="004259BA">
      <w:pPr>
        <w:widowControl w:val="0"/>
        <w:spacing w:after="0" w:line="240" w:lineRule="auto"/>
        <w:jc w:val="center"/>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3.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4. Установить, что в 2024 году невыясненные поступления, зачисленные в местный бюджет до 1 января 2024 года и по которым по состоянию на 1 января 2024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5. Установить, что указанные в части 4 настоящей статьи прочие неналоговые доходы местного бюджета возврату, зачету, уточнению не подлежат.</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5.</w:t>
      </w:r>
      <w:r>
        <w:rPr>
          <w:rFonts w:ascii="Times New Roman" w:eastAsia="Times New Roman" w:hAnsi="Times New Roman" w:cs="Courier New"/>
          <w:b/>
          <w:sz w:val="28"/>
          <w:szCs w:val="28"/>
        </w:rPr>
        <w:t xml:space="preserve"> </w:t>
      </w:r>
      <w:r w:rsidRPr="004259BA">
        <w:rPr>
          <w:rFonts w:ascii="Times New Roman" w:eastAsia="Times New Roman" w:hAnsi="Times New Roman" w:cs="Courier New"/>
          <w:b/>
          <w:sz w:val="28"/>
          <w:szCs w:val="28"/>
        </w:rPr>
        <w:t>Прогнозируемое поступление доходов местного бюджета в 2024 году и в плановом периоде 2025 и 2026 годов.</w:t>
      </w:r>
    </w:p>
    <w:p w:rsidR="004259BA" w:rsidRPr="004259BA" w:rsidRDefault="004259BA" w:rsidP="004259BA">
      <w:pPr>
        <w:widowControl w:val="0"/>
        <w:spacing w:after="0" w:line="240" w:lineRule="auto"/>
        <w:jc w:val="center"/>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1. Утвердить прогнозируемое поступление доходов в местный бюджет:</w:t>
      </w:r>
    </w:p>
    <w:p w:rsidR="004259BA" w:rsidRPr="004259BA" w:rsidRDefault="004259BA" w:rsidP="004259BA">
      <w:pPr>
        <w:widowControl w:val="0"/>
        <w:tabs>
          <w:tab w:val="left" w:pos="0"/>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в 2023 году согласно приложению № 5 к настоящему Решению;</w:t>
      </w:r>
    </w:p>
    <w:p w:rsidR="004259BA" w:rsidRPr="004259BA" w:rsidRDefault="004259BA" w:rsidP="004259BA">
      <w:pPr>
        <w:widowControl w:val="0"/>
        <w:tabs>
          <w:tab w:val="left" w:pos="0"/>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плановый период 2025 и 2026</w:t>
      </w:r>
      <w:r>
        <w:rPr>
          <w:rFonts w:ascii="Times New Roman" w:eastAsia="Times New Roman" w:hAnsi="Times New Roman" w:cs="Courier New"/>
          <w:sz w:val="28"/>
          <w:szCs w:val="28"/>
        </w:rPr>
        <w:t xml:space="preserve"> </w:t>
      </w:r>
      <w:r w:rsidRPr="004259BA">
        <w:rPr>
          <w:rFonts w:ascii="Times New Roman" w:eastAsia="Times New Roman" w:hAnsi="Times New Roman" w:cs="Courier New"/>
          <w:sz w:val="28"/>
          <w:szCs w:val="28"/>
        </w:rPr>
        <w:t>годов согласно приложению № 6 к настоящему Решению.</w:t>
      </w:r>
    </w:p>
    <w:p w:rsidR="004259BA" w:rsidRPr="004259BA" w:rsidRDefault="004259BA" w:rsidP="004259BA">
      <w:pPr>
        <w:widowControl w:val="0"/>
        <w:tabs>
          <w:tab w:val="left" w:pos="0"/>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 Утвердить объемы межбюджетных трансфертов, получаемых из других бюджетов бюджетной системы Российской Федерации на 2024 год и на плановый период 2025 и 2026 годов согласно приложению № 20 к настоящему Решению.</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6. Бюджетные ассигнования местного бюджета на 2024 год и на плановый период 2025 и 2026 годов.</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4259BA" w:rsidRPr="004259BA" w:rsidRDefault="004259BA" w:rsidP="004259BA">
      <w:pPr>
        <w:tabs>
          <w:tab w:val="left" w:pos="0"/>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2024 год согласно приложению № 7 к настоящему Решению;</w:t>
      </w:r>
    </w:p>
    <w:p w:rsidR="004259BA" w:rsidRPr="004259BA" w:rsidRDefault="004259BA" w:rsidP="004259BA">
      <w:pPr>
        <w:tabs>
          <w:tab w:val="left" w:pos="142"/>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плановый период 2025 и 2026 годов согласно приложению № 8 к настоящему Решению.</w:t>
      </w:r>
    </w:p>
    <w:p w:rsidR="004259BA" w:rsidRPr="004259BA" w:rsidRDefault="004259BA" w:rsidP="004259BA">
      <w:pPr>
        <w:spacing w:after="0" w:line="240" w:lineRule="auto"/>
        <w:jc w:val="both"/>
        <w:rPr>
          <w:rFonts w:ascii="Times New Roman" w:eastAsia="Times New Roman" w:hAnsi="Times New Roman" w:cs="Courier New"/>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 Утвердить ведомственную структуру расходов местного бюджета:</w:t>
      </w:r>
    </w:p>
    <w:p w:rsidR="004259BA" w:rsidRPr="004259BA" w:rsidRDefault="004259BA" w:rsidP="004259BA">
      <w:pPr>
        <w:tabs>
          <w:tab w:val="left" w:pos="142"/>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2024 год согласно приложению № 9 к настоящему Решению;</w:t>
      </w:r>
    </w:p>
    <w:p w:rsidR="004259BA" w:rsidRPr="004259BA" w:rsidRDefault="004259BA" w:rsidP="004259BA">
      <w:pPr>
        <w:tabs>
          <w:tab w:val="left" w:pos="142"/>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плановый период 2025 и 2026 годов согласно приложению № 10 к настоящему Решению.</w:t>
      </w:r>
    </w:p>
    <w:p w:rsidR="004259BA" w:rsidRPr="004259BA" w:rsidRDefault="004259BA" w:rsidP="004259BA">
      <w:pPr>
        <w:spacing w:after="0" w:line="240" w:lineRule="auto"/>
        <w:jc w:val="both"/>
        <w:rPr>
          <w:rFonts w:ascii="Times New Roman" w:eastAsia="Times New Roman" w:hAnsi="Times New Roman" w:cs="Courier New"/>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3.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местного бюджета:</w:t>
      </w:r>
    </w:p>
    <w:p w:rsidR="004259BA" w:rsidRPr="004259BA" w:rsidRDefault="004259BA" w:rsidP="004259BA">
      <w:pPr>
        <w:tabs>
          <w:tab w:val="left" w:pos="142"/>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2024 год согласно приложению № 11 к настоящему Решению;</w:t>
      </w:r>
    </w:p>
    <w:p w:rsidR="004259BA" w:rsidRPr="004259BA" w:rsidRDefault="004259BA" w:rsidP="004259BA">
      <w:pPr>
        <w:tabs>
          <w:tab w:val="left" w:pos="142"/>
        </w:tabs>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плановый период 2025 и 2026 годов согласно приложению № 12 к настоящему Решению.</w:t>
      </w:r>
    </w:p>
    <w:p w:rsidR="004259BA" w:rsidRPr="004259BA" w:rsidRDefault="004259BA" w:rsidP="004259BA">
      <w:pPr>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4. Утвердить размер резервного фонда Администрации Ворошневского сельсовета Курского района Курской области:</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2024 год в сумме 272565,00 рублей;</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2025 год в сумме 220664,00 рублей;</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2026 год в сумме 216912,00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tabs>
          <w:tab w:val="left" w:pos="426"/>
        </w:tabs>
        <w:spacing w:after="0" w:line="240" w:lineRule="auto"/>
        <w:jc w:val="both"/>
        <w:rPr>
          <w:rFonts w:ascii="Times New Roman" w:hAnsi="Times New Roman"/>
          <w:sz w:val="28"/>
          <w:szCs w:val="28"/>
        </w:rPr>
      </w:pPr>
      <w:r w:rsidRPr="004259BA">
        <w:rPr>
          <w:rFonts w:ascii="Times New Roman" w:hAnsi="Times New Roman"/>
          <w:sz w:val="28"/>
          <w:szCs w:val="28"/>
        </w:rPr>
        <w:t>5.Утвердить м</w:t>
      </w:r>
      <w:r w:rsidRPr="004259BA">
        <w:rPr>
          <w:rFonts w:ascii="Times New Roman" w:eastAsia="Times New Roman" w:hAnsi="Times New Roman"/>
          <w:sz w:val="28"/>
          <w:szCs w:val="28"/>
        </w:rPr>
        <w:t xml:space="preserve">етодику расчета </w:t>
      </w:r>
      <w:r w:rsidRPr="004259BA">
        <w:rPr>
          <w:rFonts w:ascii="Times New Roman" w:hAnsi="Times New Roman" w:cs="Times New Roman"/>
          <w:sz w:val="28"/>
          <w:szCs w:val="28"/>
        </w:rPr>
        <w:t xml:space="preserve">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r w:rsidRPr="004259BA">
        <w:rPr>
          <w:rFonts w:ascii="Times New Roman" w:hAnsi="Times New Roman"/>
          <w:sz w:val="28"/>
          <w:szCs w:val="28"/>
        </w:rPr>
        <w:t>согласно приложению №18 к настоящему Решению.</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spacing w:after="0" w:line="240" w:lineRule="auto"/>
        <w:jc w:val="both"/>
        <w:rPr>
          <w:rFonts w:ascii="Times New Roman" w:hAnsi="Times New Roman"/>
          <w:sz w:val="28"/>
          <w:szCs w:val="28"/>
        </w:rPr>
      </w:pPr>
      <w:r w:rsidRPr="004259BA">
        <w:rPr>
          <w:rFonts w:ascii="Times New Roman" w:hAnsi="Times New Roman"/>
          <w:sz w:val="28"/>
          <w:szCs w:val="28"/>
        </w:rPr>
        <w:t>6. Утвердить м</w:t>
      </w:r>
      <w:r w:rsidRPr="004259BA">
        <w:rPr>
          <w:rFonts w:ascii="Times New Roman" w:eastAsia="Times New Roman" w:hAnsi="Times New Roman"/>
          <w:sz w:val="28"/>
          <w:szCs w:val="28"/>
        </w:rPr>
        <w:t xml:space="preserve">етодику расчета </w:t>
      </w:r>
      <w:r w:rsidRPr="004259BA">
        <w:rPr>
          <w:rFonts w:ascii="Times New Roman" w:hAnsi="Times New Roman" w:cs="Times New Roman"/>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r w:rsidRPr="004259BA">
        <w:rPr>
          <w:rFonts w:ascii="Times New Roman" w:hAnsi="Times New Roman"/>
          <w:sz w:val="28"/>
          <w:szCs w:val="28"/>
        </w:rPr>
        <w:t xml:space="preserve"> согласно приложению №19 к настоящему Решению.</w:t>
      </w:r>
    </w:p>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Courier New"/>
          <w:sz w:val="28"/>
          <w:szCs w:val="28"/>
        </w:rPr>
        <w:t xml:space="preserve">7. Утвердить объем межбюджетных трансфертов, </w:t>
      </w:r>
      <w:r w:rsidRPr="004259BA">
        <w:rPr>
          <w:rFonts w:ascii="Times New Roman" w:eastAsia="Times New Roman" w:hAnsi="Times New Roman" w:cs="Times New Roman"/>
          <w:sz w:val="28"/>
          <w:szCs w:val="28"/>
        </w:rPr>
        <w:t>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r w:rsidRPr="004259BA">
        <w:rPr>
          <w:rFonts w:ascii="Times New Roman" w:eastAsia="Times New Roman" w:hAnsi="Times New Roman" w:cs="Courier New"/>
          <w:sz w:val="28"/>
          <w:szCs w:val="28"/>
        </w:rPr>
        <w:t>:</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t>в 2024 году –42 575,00 рублей;</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lastRenderedPageBreak/>
        <w:t>в 2025 году - 0,00 рублей;</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t xml:space="preserve">в 2026 году - 0,00 рублей». </w:t>
      </w:r>
    </w:p>
    <w:p w:rsidR="004259BA" w:rsidRPr="004259BA" w:rsidRDefault="004259BA" w:rsidP="004259BA">
      <w:pPr>
        <w:spacing w:after="0" w:line="240" w:lineRule="auto"/>
        <w:rPr>
          <w:rFonts w:ascii="Times New Roman" w:hAnsi="Times New Roman"/>
          <w:sz w:val="28"/>
          <w:szCs w:val="28"/>
        </w:rPr>
      </w:pP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xml:space="preserve">8. Утвердить объем межбюджетных трансфертов, </w:t>
      </w:r>
      <w:r w:rsidRPr="004259BA">
        <w:rPr>
          <w:rFonts w:ascii="Times New Roman" w:eastAsia="Times New Roman" w:hAnsi="Times New Roman" w:cs="Times New Roman"/>
          <w:sz w:val="28"/>
          <w:szCs w:val="28"/>
        </w:rPr>
        <w:t>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r w:rsidRPr="004259BA">
        <w:rPr>
          <w:rFonts w:ascii="Times New Roman" w:eastAsia="Times New Roman" w:hAnsi="Times New Roman" w:cs="Courier New"/>
          <w:sz w:val="28"/>
          <w:szCs w:val="28"/>
        </w:rPr>
        <w:t>:</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t>в 2024 году –49 245,00 рублей;</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t>в 2025 году - 0,00 рублей;</w:t>
      </w:r>
    </w:p>
    <w:p w:rsidR="004259BA" w:rsidRPr="004259BA" w:rsidRDefault="004259BA" w:rsidP="004259BA">
      <w:pPr>
        <w:spacing w:after="0" w:line="240" w:lineRule="auto"/>
        <w:rPr>
          <w:rFonts w:ascii="Times New Roman" w:hAnsi="Times New Roman"/>
          <w:sz w:val="28"/>
          <w:szCs w:val="28"/>
        </w:rPr>
      </w:pPr>
      <w:r w:rsidRPr="004259BA">
        <w:rPr>
          <w:rFonts w:ascii="Times New Roman" w:hAnsi="Times New Roman"/>
          <w:sz w:val="28"/>
          <w:szCs w:val="28"/>
        </w:rPr>
        <w:t>в 2026 году - 0,00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Статья 7. Особенности исполнения местного бюджета в 2024 году.</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1. Остатки средств местного бюджета по состоянию на 1 января 2024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2024 году на, те же цели, в качестве дополнительного источника.</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2. Установить,  в соответствии с пунктом 3 статьи 217 Бюджетного кодекса Российской Федерации в 2024 году  в сводную бюджетную роспись вносятся изменения без внесения изменений в настоящее Решение в случае использования (перераспределения)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4259BA" w:rsidRPr="004259BA" w:rsidRDefault="004259BA" w:rsidP="004259BA">
      <w:pPr>
        <w:widowControl w:val="0"/>
        <w:spacing w:after="0" w:line="240" w:lineRule="auto"/>
        <w:jc w:val="both"/>
        <w:rPr>
          <w:rFonts w:ascii="Times New Roman" w:eastAsia="Times New Roman" w:hAnsi="Times New Roman" w:cs="Times New Roman"/>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бюджетных ассигнований на выполнение обязательств по обеспечению необходимого уровня софинансирования расходных обязательств Ворошневского сельсовета Курского района Курской области в случае принятия решения органами власти по предоставлению субсидий и иных межбюджетных трансфертов из вышестоящих бюджетов;</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бюджетных ассигнований на реализацию решений Администрации Ворошневского сельсовета Курского района Курской области;</w:t>
      </w: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sz w:val="28"/>
          <w:szCs w:val="28"/>
        </w:rPr>
        <w:t>- з</w:t>
      </w:r>
      <w:r w:rsidRPr="004259BA">
        <w:rPr>
          <w:rFonts w:ascii="Times New Roman" w:hAnsi="Times New Roman" w:cs="Times New Roman"/>
          <w:sz w:val="28"/>
          <w:szCs w:val="28"/>
        </w:rPr>
        <w:t>арезервированные бюджетные ассигнования Администрации Ворошневского сельсовета Курского района Курской области предусмотрены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lastRenderedPageBreak/>
        <w:t>на 2024 год в сумме 272565,00 рублей;</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2025 год в сумме 220664,00 рублей;</w:t>
      </w:r>
    </w:p>
    <w:p w:rsidR="004259BA" w:rsidRPr="004259BA" w:rsidRDefault="004259BA" w:rsidP="004259BA">
      <w:pPr>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на 2026 год в сумме 216912,00 рублей.</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-в случае применения статьи 136 Бюджетного кодекса Российской Федерации;</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r w:rsidRPr="004259BA">
        <w:rPr>
          <w:rFonts w:ascii="Times New Roman" w:eastAsia="Times New Roman" w:hAnsi="Times New Roman" w:cs="Courier New"/>
          <w:sz w:val="28"/>
          <w:szCs w:val="28"/>
        </w:rPr>
        <w:t>- изменения бюджетной классификации Российской Федерации;</w:t>
      </w:r>
    </w:p>
    <w:p w:rsidR="004259BA" w:rsidRPr="004259BA" w:rsidRDefault="004259BA" w:rsidP="004259BA">
      <w:pPr>
        <w:spacing w:line="240" w:lineRule="auto"/>
        <w:contextualSpacing/>
        <w:jc w:val="both"/>
        <w:rPr>
          <w:rFonts w:ascii="Times New Roman" w:hAnsi="Times New Roman" w:cs="Times New Roman"/>
          <w:sz w:val="28"/>
          <w:szCs w:val="28"/>
        </w:rPr>
      </w:pPr>
      <w:r w:rsidRPr="004259BA">
        <w:rPr>
          <w:rFonts w:ascii="Times New Roman" w:hAnsi="Times New Roman"/>
          <w:sz w:val="28"/>
          <w:szCs w:val="28"/>
        </w:rPr>
        <w:t xml:space="preserve">- </w:t>
      </w:r>
      <w:r w:rsidRPr="004259BA">
        <w:rPr>
          <w:rFonts w:ascii="Times New Roman" w:hAnsi="Times New Roman" w:cs="Times New Roman"/>
          <w:sz w:val="28"/>
          <w:szCs w:val="28"/>
        </w:rPr>
        <w:t>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Ворошневского сельсовета Курского района Курской области, в пределах объемов, предусмотренных на реализацию соответствующих муниципальных программ Ворошневского сельсовета Курского района Курской области;</w:t>
      </w:r>
    </w:p>
    <w:p w:rsidR="004259BA" w:rsidRPr="004259BA" w:rsidRDefault="004259BA" w:rsidP="004259BA">
      <w:pPr>
        <w:spacing w:line="240" w:lineRule="auto"/>
        <w:contextualSpacing/>
        <w:jc w:val="both"/>
        <w:rPr>
          <w:rFonts w:ascii="Times New Roman" w:hAnsi="Times New Roman" w:cs="Times New Roman"/>
          <w:sz w:val="28"/>
          <w:szCs w:val="28"/>
        </w:rPr>
      </w:pPr>
      <w:r w:rsidRPr="004259BA">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Ворошневского сельсовета Курского района Курской области на основании правового акта Администрации Ворошневского сельсовета Курского района Курской области;</w:t>
      </w:r>
    </w:p>
    <w:p w:rsidR="004259BA" w:rsidRPr="004259BA" w:rsidRDefault="004259BA" w:rsidP="004259BA">
      <w:pPr>
        <w:spacing w:line="240" w:lineRule="auto"/>
        <w:contextualSpacing/>
        <w:jc w:val="both"/>
        <w:rPr>
          <w:rFonts w:ascii="Times New Roman" w:hAnsi="Times New Roman" w:cs="Times New Roman"/>
          <w:sz w:val="28"/>
          <w:szCs w:val="28"/>
        </w:rPr>
      </w:pPr>
      <w:r w:rsidRPr="004259BA">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Ворошневского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Ворошневского сельсовета Курского района Курской области.</w:t>
      </w:r>
    </w:p>
    <w:p w:rsidR="004259BA" w:rsidRPr="004259BA" w:rsidRDefault="004259BA" w:rsidP="004259BA">
      <w:pPr>
        <w:widowControl w:val="0"/>
        <w:spacing w:after="0" w:line="240" w:lineRule="auto"/>
        <w:jc w:val="both"/>
        <w:rPr>
          <w:rFonts w:ascii="Times New Roman" w:eastAsia="Times New Roman" w:hAnsi="Times New Roman" w:cs="Courier New"/>
          <w:sz w:val="28"/>
          <w:szCs w:val="28"/>
        </w:rPr>
      </w:pP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4. Установить, что получатель средств местного бюджета вправе предусматривать авансовые платежи: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1) при заключении договоров (муниципальных контрактов) на поставку товаров (работ, услуг) в размерах:</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а) 100 процентов суммы договора (государственного контракта) – по договорам (контрактам):</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об оплате расходов по участию команд</w:t>
      </w:r>
      <w:r>
        <w:rPr>
          <w:rFonts w:ascii="Times New Roman" w:hAnsi="Times New Roman" w:cs="Times New Roman"/>
          <w:sz w:val="28"/>
          <w:szCs w:val="28"/>
        </w:rPr>
        <w:t xml:space="preserve"> </w:t>
      </w:r>
      <w:r w:rsidRPr="004259BA">
        <w:rPr>
          <w:rFonts w:ascii="Times New Roman" w:hAnsi="Times New Roman" w:cs="Times New Roman"/>
          <w:sz w:val="28"/>
          <w:szCs w:val="28"/>
        </w:rPr>
        <w:t xml:space="preserve">Ворошневского сельсовета Курского района Курской области в соревнованиях, сборах. </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об оказании услуг связи;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 поставке маркированных конвертов;</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 подписке на печатные издания и об их приобретении;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об обучении на курсах повышения квалификации;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 прохождении профессиональной переподготовки;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по договорам обязательного страхования гражданской ответственности владельцев автотранспортных средств;</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lastRenderedPageBreak/>
        <w:t>- о проведении экспертизы проектной   документации и результатов инженерных изысканий;</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xml:space="preserve">- о проведении проверки достоверности определения сметной стоимости работ при реализации мероприятий по благоустройству дворовых и общественных территорий, а также мероприятий иных программ; </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о проведении проверки достоверности определения сметной стоимости объектов капитального строительства, реконструкции или технического перевооружения этих объектов и иных случаях.</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2) для осуществления расходов, связанной с оплатой услуг, работ по организации участия в мероприятиях (выставках, конференциях, форумах, совещаниях, семинарах,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3) не более 30 процентов суммы договора (муниципального контракта)-по иным договорам (муниципальным контрактам), если иное не предусмотрено законодательством Российской Федерации.</w:t>
      </w: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5. Предоставить право Администрации Ворошневского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Статья 8. Особенности использования бюджетных ассигнований на обеспечение деятельности органов местного самоуправления Ворошневского сельсовета Курского района Курской области и муниципальных учреждений.</w:t>
      </w: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1. Администрация Ворошневского сельсовета Курского района Курской области не вправе принимать решения, приводящие к увеличению в 2024 году численности муниципальных служащих, а также работников муниципальных казенных учреждений, за исключением случаев принятия дополнительных полномочий муниципальным образованием «Ворошневский сельсовет» Курского района Курской области в соответствии с законодательством Российской Федерации.</w:t>
      </w: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Статья 9.  Привлечение бюджетных кредитов в 2024 году.</w:t>
      </w:r>
    </w:p>
    <w:p w:rsidR="004259BA" w:rsidRPr="004259BA" w:rsidRDefault="004259BA" w:rsidP="004259BA">
      <w:pPr>
        <w:spacing w:line="240" w:lineRule="auto"/>
        <w:jc w:val="both"/>
        <w:rPr>
          <w:rFonts w:ascii="Times New Roman" w:hAnsi="Times New Roman" w:cs="Times New Roman"/>
          <w:sz w:val="28"/>
          <w:szCs w:val="28"/>
        </w:rPr>
      </w:pPr>
      <w:r w:rsidRPr="004259BA">
        <w:rPr>
          <w:rFonts w:ascii="Times New Roman" w:hAnsi="Times New Roman" w:cs="Times New Roman"/>
          <w:sz w:val="28"/>
          <w:szCs w:val="28"/>
        </w:rPr>
        <w:t>1. Установить, что в 2024 году  Администрация Ворошневского сельсовета Курского района Курской области вправе привлекать в местный бюджет бюджетные кредиты из вышестоящих бюджетов   для покрытия временных кассовых разрывов, возникающих при исполнении местного бюджета, частичного покрытия дефицита местного бюджета прогнозируемого при исполнении местного бюджета,  а также на осуществление мероприятий, связанных с ликвидацией  последствий стихийных бедствий и техногенных аварий  на территории муниципального образования.</w:t>
      </w: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Статья 10. Муниципальный долг.</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lastRenderedPageBreak/>
        <w:t>1. Установить объем муниципального долга Ворошневского сельсовета Курского района Курской области на 2024 год в сумме 6 423 646,00 рубля, на 2025 год в сумме 6 501 458,00 рубля и 2026 год в сумме 6 584 961,00 рубля.</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2.Установить верхний предел муниципального внутреннего долга муниципального образования «Ворошневский сельсовет» Курского района Курской области согласно приложению № 13 к настоящему Решению:</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на 1 января 2024 года по долговым обязательствам муниципального образования «Ворошневскийсельсовет»  Курского района Курской области   в сумме  0,00  рублей, в том числе по  муниципальным  гарантиям – 0,00 рублей;</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на 1 января 2025 года по долговым обязательствам муниципального образования «Ворошневскийсельсовет»  Курского района Курской области   в сумме  0,00  рублей, в том числе по  муниципальным  гарантиям – 0,00 рублей;</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на 1 января 2026 года по долговым обязательствам муниципального образования «Ворошневский сельсовет» Курского района Курской области   в сумме 0,00 рублей, в том числе по муниципальным гарантиям – 0,00 рублей.</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3. Утвердить Программы муниципальных внутренних заимствований муниципального образования «Ворошневский сельсовет» Курского района Курской области:</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xml:space="preserve">  на 2024 год согласно приложению № 14 к настоящему Решению;</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xml:space="preserve">  на плановый период 2025 и 2026 годов согласно приложению № 15 к настоящему Решению.</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4. Утвердить Программы муниципальных  гарантий муниципального образования «Ворошневский сельсовет»  Курского района Курской области:   на 2024 год согласно приложению  № 16 к настоящему Решению;</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на плановый период 2025 и 2026 годов согласно приложению № 17 к настоящему Решению.</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spacing w:after="0" w:line="240" w:lineRule="auto"/>
        <w:jc w:val="center"/>
        <w:rPr>
          <w:rFonts w:ascii="Times New Roman" w:hAnsi="Times New Roman" w:cs="Times New Roman"/>
          <w:sz w:val="28"/>
          <w:szCs w:val="28"/>
        </w:rPr>
      </w:pPr>
      <w:r w:rsidRPr="004259BA">
        <w:rPr>
          <w:rFonts w:ascii="Times New Roman" w:hAnsi="Times New Roman" w:cs="Times New Roman"/>
          <w:b/>
          <w:sz w:val="28"/>
          <w:szCs w:val="28"/>
        </w:rPr>
        <w:t>Статья 11. Вступление в силу и опубликование Решения.</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numPr>
          <w:ilvl w:val="0"/>
          <w:numId w:val="3"/>
        </w:numPr>
        <w:tabs>
          <w:tab w:val="left" w:pos="284"/>
        </w:tabs>
        <w:spacing w:after="0" w:line="240" w:lineRule="auto"/>
        <w:ind w:hanging="720"/>
        <w:contextualSpacing/>
        <w:jc w:val="both"/>
        <w:rPr>
          <w:rFonts w:ascii="Times New Roman" w:hAnsi="Times New Roman" w:cs="Times New Roman"/>
          <w:sz w:val="28"/>
          <w:szCs w:val="28"/>
        </w:rPr>
      </w:pPr>
      <w:r w:rsidRPr="004259BA">
        <w:rPr>
          <w:rFonts w:ascii="Times New Roman" w:hAnsi="Times New Roman" w:cs="Times New Roman"/>
          <w:sz w:val="28"/>
          <w:szCs w:val="28"/>
        </w:rPr>
        <w:t>Настоящее Решение  вступает в силу с 1 января 2024 года.</w:t>
      </w:r>
    </w:p>
    <w:p w:rsidR="004259BA" w:rsidRPr="004259BA" w:rsidRDefault="004259BA" w:rsidP="004259BA">
      <w:pPr>
        <w:numPr>
          <w:ilvl w:val="0"/>
          <w:numId w:val="3"/>
        </w:numPr>
        <w:tabs>
          <w:tab w:val="left" w:pos="284"/>
        </w:tabs>
        <w:spacing w:after="0" w:line="240" w:lineRule="auto"/>
        <w:ind w:left="0" w:firstLine="0"/>
        <w:contextualSpacing/>
        <w:jc w:val="both"/>
        <w:rPr>
          <w:rFonts w:ascii="Times New Roman" w:hAnsi="Times New Roman" w:cs="Times New Roman"/>
          <w:sz w:val="28"/>
          <w:szCs w:val="28"/>
        </w:rPr>
      </w:pPr>
      <w:r w:rsidRPr="004259BA">
        <w:rPr>
          <w:rFonts w:ascii="Times New Roman" w:hAnsi="Times New Roman" w:cs="Times New Roman"/>
          <w:sz w:val="28"/>
          <w:szCs w:val="28"/>
        </w:rPr>
        <w:t>Опубликовать текстовую часть Решения Собрания депутатов Ворошневского сельсовета Курского района Курской области «</w:t>
      </w:r>
      <w:r w:rsidRPr="004259BA">
        <w:rPr>
          <w:rFonts w:ascii="Times New Roman" w:hAnsi="Times New Roman"/>
          <w:sz w:val="28"/>
          <w:szCs w:val="28"/>
        </w:rPr>
        <w:t>О бюджете  муниципального образования  «Ворошневский сельсовет» Курского района Курской области на 2024 год и на плановый период 2025 и  2026 годов» в газете «Сельская новь» и разместить с приложениями в виде таблиц на официальном сайте Администрации Ворошневского сельсовета Курского района Курской области (</w:t>
      </w:r>
      <w:hyperlink r:id="rId6" w:history="1">
        <w:r w:rsidRPr="004259BA">
          <w:rPr>
            <w:rFonts w:ascii="Times New Roman" w:hAnsi="Times New Roman"/>
            <w:sz w:val="28"/>
            <w:szCs w:val="28"/>
            <w:u w:val="single"/>
          </w:rPr>
          <w:t>http://voroshnevo.rkursk.ru</w:t>
        </w:r>
      </w:hyperlink>
      <w:r w:rsidRPr="004259BA">
        <w:rPr>
          <w:rFonts w:ascii="Times New Roman" w:hAnsi="Times New Roman"/>
          <w:sz w:val="28"/>
          <w:szCs w:val="28"/>
          <w:u w:val="single"/>
        </w:rPr>
        <w:t>)</w:t>
      </w:r>
      <w:r w:rsidRPr="004259BA">
        <w:rPr>
          <w:rFonts w:ascii="Times New Roman" w:hAnsi="Times New Roman"/>
          <w:sz w:val="28"/>
          <w:szCs w:val="28"/>
        </w:rPr>
        <w:t xml:space="preserve"> в сети Интернет.</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Председатель Собрания депутатов</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Ворошневского сельсовета</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Курского района                                                                      К.Н.Вялых</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Глава Ворошневского сельсовета                                          Н.С.Тарасов</w:t>
      </w:r>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Курского района</w:t>
      </w:r>
    </w:p>
    <w:p w:rsidR="004259BA" w:rsidRPr="004259BA" w:rsidRDefault="004259BA" w:rsidP="004259BA">
      <w:pPr>
        <w:spacing w:line="240" w:lineRule="auto"/>
        <w:jc w:val="right"/>
        <w:rPr>
          <w:rFonts w:ascii="Times New Roman" w:hAnsi="Times New Roman" w:cs="Times New Roman"/>
          <w:sz w:val="28"/>
          <w:szCs w:val="28"/>
        </w:rPr>
      </w:pPr>
      <w:r w:rsidRPr="004259BA">
        <w:rPr>
          <w:rFonts w:ascii="Times New Roman" w:hAnsi="Times New Roman" w:cs="Times New Roman"/>
          <w:sz w:val="28"/>
          <w:szCs w:val="28"/>
        </w:rPr>
        <w:t>Приложение № 1</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2026 и 2027 годов»</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от 00.12.2023 г. № 00-0-0</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Источники финансирования дефицита</w:t>
      </w:r>
    </w:p>
    <w:p w:rsidR="004259BA" w:rsidRPr="004259BA" w:rsidRDefault="004259BA" w:rsidP="004259BA">
      <w:pPr>
        <w:spacing w:after="0" w:line="240" w:lineRule="auto"/>
        <w:ind w:left="-426"/>
        <w:jc w:val="center"/>
        <w:rPr>
          <w:rFonts w:ascii="Times New Roman" w:hAnsi="Times New Roman" w:cs="Times New Roman"/>
          <w:b/>
          <w:sz w:val="28"/>
          <w:szCs w:val="28"/>
        </w:rPr>
      </w:pPr>
      <w:r w:rsidRPr="004259BA">
        <w:rPr>
          <w:rFonts w:ascii="Times New Roman" w:hAnsi="Times New Roman" w:cs="Times New Roman"/>
          <w:b/>
          <w:sz w:val="28"/>
          <w:szCs w:val="28"/>
        </w:rPr>
        <w:t>местного бюджета на2024 год</w:t>
      </w:r>
    </w:p>
    <w:p w:rsidR="004259BA" w:rsidRPr="004259BA" w:rsidRDefault="004259BA" w:rsidP="004259BA">
      <w:pPr>
        <w:spacing w:after="0" w:line="240" w:lineRule="auto"/>
        <w:ind w:left="-426"/>
        <w:jc w:val="center"/>
        <w:rPr>
          <w:rFonts w:ascii="Times New Roman" w:hAnsi="Times New Roman" w:cs="Times New Roman"/>
          <w:b/>
          <w:sz w:val="28"/>
          <w:szCs w:val="28"/>
        </w:rPr>
      </w:pPr>
    </w:p>
    <w:p w:rsidR="004259BA" w:rsidRPr="004259BA" w:rsidRDefault="004259BA" w:rsidP="004259BA">
      <w:pPr>
        <w:spacing w:line="240" w:lineRule="auto"/>
        <w:rPr>
          <w:rFonts w:ascii="Times New Roman" w:hAnsi="Times New Roman" w:cs="Times New Roman"/>
          <w:sz w:val="28"/>
          <w:szCs w:val="28"/>
        </w:rPr>
      </w:pPr>
      <w:r w:rsidRPr="004259BA">
        <w:rPr>
          <w:rFonts w:ascii="Times New Roman" w:hAnsi="Times New Roman" w:cs="Times New Roman"/>
          <w:sz w:val="28"/>
          <w:szCs w:val="28"/>
        </w:rPr>
        <w:t>Единица измерения: руб.</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4394"/>
        <w:gridCol w:w="1985"/>
      </w:tblGrid>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sz w:val="28"/>
                <w:szCs w:val="28"/>
              </w:rPr>
              <w:t xml:space="preserve">Код  </w:t>
            </w:r>
            <w:proofErr w:type="gramStart"/>
            <w:r w:rsidRPr="004259BA">
              <w:rPr>
                <w:rFonts w:ascii="Times New Roman" w:hAnsi="Times New Roman" w:cs="Times New Roman"/>
                <w:sz w:val="28"/>
                <w:szCs w:val="28"/>
              </w:rPr>
              <w:t>бюджетной</w:t>
            </w:r>
            <w:proofErr w:type="gramEnd"/>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классификации</w:t>
            </w:r>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Российской Федерации</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sz w:val="28"/>
                <w:szCs w:val="28"/>
              </w:rPr>
              <w:t>Наименование источников финансирования</w:t>
            </w:r>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дефицита бюджета</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Сумма</w:t>
            </w:r>
          </w:p>
          <w:p w:rsidR="004259BA" w:rsidRPr="004259BA" w:rsidRDefault="004259BA" w:rsidP="004259BA">
            <w:pPr>
              <w:spacing w:after="0" w:line="240" w:lineRule="auto"/>
              <w:rPr>
                <w:rFonts w:ascii="Times New Roman" w:hAnsi="Times New Roman" w:cs="Times New Roman"/>
                <w:sz w:val="28"/>
                <w:szCs w:val="28"/>
              </w:rPr>
            </w:pPr>
            <w:r w:rsidRPr="004259BA">
              <w:rPr>
                <w:rFonts w:ascii="Times New Roman" w:hAnsi="Times New Roman" w:cs="Times New Roman"/>
                <w:sz w:val="28"/>
                <w:szCs w:val="28"/>
              </w:rPr>
              <w:t xml:space="preserve"> на 2024 год</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sz w:val="24"/>
                <w:szCs w:val="24"/>
              </w:rPr>
            </w:pPr>
            <w:r w:rsidRPr="004259BA">
              <w:rPr>
                <w:rFonts w:ascii="Times New Roman" w:hAnsi="Times New Roman"/>
                <w:sz w:val="24"/>
                <w:szCs w:val="24"/>
              </w:rPr>
              <w:t>000 01 00 00 00 00 0000 000</w:t>
            </w:r>
          </w:p>
          <w:p w:rsidR="004259BA" w:rsidRPr="004259BA" w:rsidRDefault="004259BA" w:rsidP="004259BA">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eastAsia="Times New Roman" w:hAnsi="Times New Roman" w:cs="Times New Roman"/>
                <w:b/>
                <w:sz w:val="24"/>
                <w:szCs w:val="24"/>
              </w:rPr>
            </w:pPr>
            <w:r w:rsidRPr="004259BA">
              <w:rPr>
                <w:rFonts w:ascii="Times New Roman" w:hAnsi="Times New Roman" w:cs="Times New Roman"/>
                <w:b/>
                <w:sz w:val="24"/>
                <w:szCs w:val="24"/>
              </w:rPr>
              <w:t>Источники  внутреннего финансирования дефицита местного бюджета</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 xml:space="preserve">           0,00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000 01 05 00 00 00 0000 000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Изменение остатков средств на счетах по учету средств бюджета</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0,00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000 01 05 00 00 00 0000 500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Увеличение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000 01 05 02 00 00 0000 500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Увеличение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000 01 05 02 01 00 0000 510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 xml:space="preserve">Увеличение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000 01 05 02 01 10 0000 510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Увеличение прочих остатков денежных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rPr>
          <w:trHeight w:val="577"/>
        </w:trPr>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000 01 05 00 00 00 0000 600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Уменьшение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000 01 05 02 00 00 0000 600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Уменьшение прочих остатков средств бюджетов</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000 01 05 02 01 00 0000 610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 xml:space="preserve">Уменьшение прочих остатков денежных  средств бюджетов </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r w:rsidR="004259BA" w:rsidRPr="004259BA" w:rsidTr="00D9561E">
        <w:tc>
          <w:tcPr>
            <w:tcW w:w="34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000 01 05 02 01 10 0000 610</w:t>
            </w:r>
          </w:p>
        </w:tc>
        <w:tc>
          <w:tcPr>
            <w:tcW w:w="439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Уменьшение прочих остатков денежных  средств бюджетов поселений</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11 123 793,00</w:t>
            </w:r>
          </w:p>
        </w:tc>
      </w:tr>
    </w:tbl>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Приложение № 2</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от 00.12.2023 г. № 00-0-0</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 xml:space="preserve">Источники финансирования дефицита местного бюджета </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 xml:space="preserve"> на плановый период 2025 и 2026 годов</w:t>
      </w: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rPr>
      </w:pPr>
      <w:r w:rsidRPr="004259BA">
        <w:rPr>
          <w:rFonts w:ascii="Times New Roman" w:eastAsia="Times New Roman" w:hAnsi="Times New Roman" w:cs="Times New Roman"/>
        </w:rPr>
        <w:t>Единица измерения: руб.</w:t>
      </w:r>
    </w:p>
    <w:tbl>
      <w:tblPr>
        <w:tblW w:w="9782" w:type="dxa"/>
        <w:tblInd w:w="-318" w:type="dxa"/>
        <w:tblLook w:val="04A0"/>
      </w:tblPr>
      <w:tblGrid>
        <w:gridCol w:w="2802"/>
        <w:gridCol w:w="3402"/>
        <w:gridCol w:w="1735"/>
        <w:gridCol w:w="1843"/>
      </w:tblGrid>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Код бюджетной</w:t>
            </w: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классификации</w:t>
            </w: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Наименование источников финансирования</w:t>
            </w: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дефицита бюджета</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 xml:space="preserve">Сумма на </w:t>
            </w: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2025 год</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 xml:space="preserve">Сумма на </w:t>
            </w: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2026 год</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2</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4</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rPr>
            </w:pPr>
            <w:r w:rsidRPr="004259BA">
              <w:rPr>
                <w:rFonts w:ascii="Times New Roman" w:hAnsi="Times New Roman"/>
              </w:rPr>
              <w:t>000 01 00 00 00 00 0000 000</w:t>
            </w:r>
          </w:p>
          <w:p w:rsidR="004259BA" w:rsidRPr="004259BA" w:rsidRDefault="004259BA" w:rsidP="004259BA">
            <w:pPr>
              <w:spacing w:after="0" w:line="240" w:lineRule="auto"/>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eastAsia="Times New Roman" w:hAnsi="Times New Roman" w:cs="Times New Roman"/>
                <w:b/>
              </w:rPr>
            </w:pPr>
            <w:r w:rsidRPr="004259BA">
              <w:rPr>
                <w:rFonts w:ascii="Times New Roman" w:hAnsi="Times New Roman" w:cs="Times New Roman"/>
                <w:b/>
              </w:rPr>
              <w:t>Источники  внутреннего финансирования дефицита местного бюджета</w:t>
            </w:r>
          </w:p>
        </w:tc>
        <w:tc>
          <w:tcPr>
            <w:tcW w:w="173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center"/>
              <w:rPr>
                <w:rFonts w:ascii="Times New Roman" w:hAnsi="Times New Roman" w:cs="Times New Roman"/>
              </w:rPr>
            </w:pPr>
            <w:r w:rsidRPr="004259BA">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center"/>
              <w:rPr>
                <w:rFonts w:ascii="Times New Roman" w:hAnsi="Times New Roman"/>
              </w:rPr>
            </w:pPr>
            <w:r w:rsidRPr="004259BA">
              <w:rPr>
                <w:rFonts w:ascii="Times New Roman" w:hAnsi="Times New Roman"/>
              </w:rPr>
              <w:t>0,00</w:t>
            </w:r>
          </w:p>
          <w:p w:rsidR="004259BA" w:rsidRPr="004259BA" w:rsidRDefault="004259BA" w:rsidP="004259BA">
            <w:pPr>
              <w:spacing w:after="0" w:line="240" w:lineRule="auto"/>
              <w:jc w:val="center"/>
              <w:rPr>
                <w:rFonts w:ascii="Times New Roman" w:hAnsi="Times New Roman" w:cs="Times New Roman"/>
              </w:rPr>
            </w:pP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000 01 05 00 00 00 0000 000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Изменение остатков средств на счетах по учету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000 01 05 00 00 00 0000 500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Увеличение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000 01 05 02 00 00 0000 500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Увеличение прочих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000 01 05 02 01 00 0000 510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 xml:space="preserve">Увеличение прочих остатков денежных средств бюджетов </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000 01 05 02 01 10 0000 510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Увеличение прочих остатков денежных средств бюджетов поселений</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000 01 05 00 00 00 0000 600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Уменьшение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000 01 05 02 00 00 0000 600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Уменьшение прочих остатков средств бюджетов</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000 01 05 02 01 00 0000 610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 xml:space="preserve">Уменьшение прочих остатков денежных  средств бюджетов </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r w:rsidR="004259BA" w:rsidRPr="004259BA" w:rsidTr="00D9561E">
        <w:tc>
          <w:tcPr>
            <w:tcW w:w="28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000 01 05 02 01 10 0000 610</w:t>
            </w:r>
          </w:p>
        </w:tc>
        <w:tc>
          <w:tcPr>
            <w:tcW w:w="340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Уменьшение прочих остатков денежных  средств бюджетов поселений</w:t>
            </w:r>
          </w:p>
        </w:tc>
        <w:tc>
          <w:tcPr>
            <w:tcW w:w="17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9 216 361,00</w:t>
            </w:r>
          </w:p>
        </w:tc>
        <w:tc>
          <w:tcPr>
            <w:tcW w:w="184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rPr>
            </w:pPr>
            <w:r w:rsidRPr="004259BA">
              <w:rPr>
                <w:rFonts w:ascii="Times New Roman" w:hAnsi="Times New Roman" w:cs="Times New Roman"/>
              </w:rPr>
              <w:t>9 265 140,00</w:t>
            </w:r>
          </w:p>
        </w:tc>
      </w:tr>
    </w:tbl>
    <w:p w:rsidR="004259BA" w:rsidRPr="004259BA" w:rsidRDefault="004259BA" w:rsidP="004259BA">
      <w:pPr>
        <w:spacing w:after="0" w:line="240" w:lineRule="auto"/>
        <w:jc w:val="right"/>
        <w:rPr>
          <w:rFonts w:ascii="Times New Roman" w:eastAsia="Times New Roman" w:hAnsi="Times New Roman" w:cs="Times New Roman"/>
          <w:lang w:val="en-US"/>
        </w:rPr>
      </w:pPr>
    </w:p>
    <w:p w:rsidR="004259BA" w:rsidRPr="004259BA" w:rsidRDefault="004259BA" w:rsidP="004259BA">
      <w:pPr>
        <w:spacing w:line="240" w:lineRule="auto"/>
        <w:jc w:val="right"/>
        <w:rPr>
          <w:rFonts w:ascii="Times New Roman" w:hAnsi="Times New Roman" w:cs="Times New Roman"/>
        </w:rPr>
      </w:pPr>
    </w:p>
    <w:p w:rsidR="004259BA" w:rsidRPr="004259BA" w:rsidRDefault="004259BA" w:rsidP="004259BA">
      <w:pPr>
        <w:spacing w:line="240" w:lineRule="auto"/>
        <w:jc w:val="right"/>
        <w:rPr>
          <w:rFonts w:ascii="Times New Roman" w:hAnsi="Times New Roman" w:cs="Times New Roman"/>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8"/>
          <w:szCs w:val="28"/>
        </w:rPr>
      </w:pPr>
      <w:r w:rsidRPr="004259BA">
        <w:rPr>
          <w:rFonts w:ascii="Times New Roman" w:hAnsi="Times New Roman" w:cs="Times New Roman"/>
          <w:sz w:val="28"/>
          <w:szCs w:val="28"/>
        </w:rPr>
        <w:t>Приложение №  3</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tabs>
          <w:tab w:val="left" w:pos="9921"/>
        </w:tabs>
        <w:spacing w:after="0" w:line="240" w:lineRule="auto"/>
        <w:ind w:right="140"/>
        <w:jc w:val="center"/>
        <w:rPr>
          <w:rFonts w:ascii="Times New Roman" w:eastAsia="Times New Roman" w:hAnsi="Times New Roman" w:cs="Times New Roman"/>
          <w:b/>
          <w:bCs/>
          <w:sz w:val="28"/>
          <w:szCs w:val="28"/>
        </w:rPr>
      </w:pPr>
      <w:bookmarkStart w:id="2" w:name="_Hlk87455343"/>
      <w:r w:rsidRPr="004259BA">
        <w:rPr>
          <w:rFonts w:ascii="Times New Roman" w:eastAsia="Times New Roman" w:hAnsi="Times New Roman" w:cs="Times New Roman"/>
          <w:b/>
          <w:bCs/>
          <w:sz w:val="28"/>
          <w:szCs w:val="28"/>
        </w:rPr>
        <w:t xml:space="preserve">Перечень </w:t>
      </w:r>
    </w:p>
    <w:p w:rsidR="004259BA" w:rsidRPr="004259BA" w:rsidRDefault="004259BA" w:rsidP="004259BA">
      <w:pPr>
        <w:tabs>
          <w:tab w:val="left" w:pos="9921"/>
        </w:tabs>
        <w:spacing w:after="0" w:line="240" w:lineRule="auto"/>
        <w:ind w:right="140"/>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главных администраторов доходов</w:t>
      </w:r>
    </w:p>
    <w:p w:rsidR="004259BA" w:rsidRPr="004259BA" w:rsidRDefault="004259BA" w:rsidP="004259BA">
      <w:pPr>
        <w:tabs>
          <w:tab w:val="left" w:pos="9921"/>
        </w:tabs>
        <w:spacing w:after="0" w:line="240" w:lineRule="auto"/>
        <w:ind w:left="-709" w:right="140"/>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 xml:space="preserve">местного бюджета </w:t>
      </w:r>
    </w:p>
    <w:p w:rsidR="004259BA" w:rsidRPr="004259BA" w:rsidRDefault="004259BA" w:rsidP="004259BA">
      <w:pPr>
        <w:tabs>
          <w:tab w:val="left" w:pos="9921"/>
        </w:tabs>
        <w:spacing w:after="0" w:line="240" w:lineRule="auto"/>
        <w:ind w:right="140"/>
        <w:jc w:val="center"/>
        <w:rPr>
          <w:rFonts w:ascii="Times New Roman" w:eastAsia="Times New Roman" w:hAnsi="Times New Roman" w:cs="Times New Roman"/>
          <w:b/>
          <w:bCs/>
          <w:sz w:val="18"/>
          <w:szCs w:val="18"/>
        </w:rPr>
      </w:pPr>
    </w:p>
    <w:tbl>
      <w:tblPr>
        <w:tblW w:w="10207" w:type="dxa"/>
        <w:tblInd w:w="-318" w:type="dxa"/>
        <w:tblLayout w:type="fixed"/>
        <w:tblLook w:val="01E0"/>
      </w:tblPr>
      <w:tblGrid>
        <w:gridCol w:w="1845"/>
        <w:gridCol w:w="3092"/>
        <w:gridCol w:w="27"/>
        <w:gridCol w:w="5236"/>
        <w:gridCol w:w="7"/>
      </w:tblGrid>
      <w:tr w:rsidR="004259BA" w:rsidRPr="004259BA" w:rsidTr="00D9561E">
        <w:trPr>
          <w:gridAfter w:val="1"/>
          <w:wAfter w:w="7" w:type="dxa"/>
        </w:trPr>
        <w:tc>
          <w:tcPr>
            <w:tcW w:w="4936"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jc w:val="both"/>
              <w:rPr>
                <w:rFonts w:ascii="Times New Roman" w:hAnsi="Times New Roman" w:cs="Times New Roman"/>
                <w:bCs/>
                <w:sz w:val="24"/>
                <w:szCs w:val="24"/>
              </w:rPr>
            </w:pPr>
            <w:r w:rsidRPr="004259BA">
              <w:rPr>
                <w:rFonts w:ascii="Times New Roman" w:hAnsi="Times New Roman" w:cs="Times New Roman"/>
                <w:bCs/>
                <w:sz w:val="24"/>
                <w:szCs w:val="24"/>
              </w:rPr>
              <w:t>Код бюджетной классификации Российской Федерации</w:t>
            </w:r>
          </w:p>
        </w:tc>
        <w:tc>
          <w:tcPr>
            <w:tcW w:w="5264" w:type="dxa"/>
            <w:gridSpan w:val="2"/>
            <w:vMerge w:val="restart"/>
            <w:tcBorders>
              <w:top w:val="single" w:sz="4" w:space="0" w:color="auto"/>
              <w:left w:val="single" w:sz="4" w:space="0" w:color="auto"/>
              <w:bottom w:val="single" w:sz="4" w:space="0" w:color="auto"/>
              <w:right w:val="single" w:sz="4" w:space="0" w:color="auto"/>
            </w:tcBorders>
          </w:tcPr>
          <w:p w:rsidR="004259BA" w:rsidRPr="004259BA" w:rsidRDefault="004259BA" w:rsidP="004259BA">
            <w:pPr>
              <w:tabs>
                <w:tab w:val="left" w:pos="9921"/>
              </w:tabs>
              <w:spacing w:after="0"/>
              <w:ind w:right="140"/>
              <w:jc w:val="both"/>
              <w:rPr>
                <w:rFonts w:ascii="Times New Roman" w:hAnsi="Times New Roman" w:cs="Times New Roman"/>
                <w:bCs/>
                <w:sz w:val="24"/>
                <w:szCs w:val="24"/>
              </w:rPr>
            </w:pPr>
            <w:r w:rsidRPr="004259BA">
              <w:rPr>
                <w:rFonts w:ascii="Times New Roman" w:hAnsi="Times New Roman" w:cs="Times New Roman"/>
                <w:snapToGrid w:val="0"/>
                <w:sz w:val="24"/>
                <w:szCs w:val="24"/>
              </w:rPr>
              <w:t>Наименование главного администратора доходов местного бюджета</w:t>
            </w:r>
          </w:p>
          <w:p w:rsidR="004259BA" w:rsidRPr="004259BA" w:rsidRDefault="004259BA" w:rsidP="004259BA">
            <w:pPr>
              <w:tabs>
                <w:tab w:val="left" w:pos="9921"/>
              </w:tabs>
              <w:spacing w:after="0"/>
              <w:ind w:right="140"/>
              <w:jc w:val="both"/>
              <w:rPr>
                <w:rFonts w:ascii="Times New Roman" w:hAnsi="Times New Roman" w:cs="Times New Roman"/>
                <w:bCs/>
                <w:sz w:val="24"/>
                <w:szCs w:val="24"/>
              </w:rPr>
            </w:pPr>
          </w:p>
        </w:tc>
      </w:tr>
      <w:tr w:rsidR="004259BA" w:rsidRPr="004259BA" w:rsidTr="00D9561E">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rPr>
                <w:rFonts w:ascii="Times New Roman" w:hAnsi="Times New Roman" w:cs="Times New Roman"/>
                <w:bCs/>
                <w:sz w:val="24"/>
                <w:szCs w:val="24"/>
              </w:rPr>
            </w:pPr>
            <w:r w:rsidRPr="004259BA">
              <w:rPr>
                <w:rFonts w:ascii="Times New Roman" w:hAnsi="Times New Roman" w:cs="Times New Roman"/>
                <w:bCs/>
                <w:sz w:val="24"/>
                <w:szCs w:val="24"/>
              </w:rPr>
              <w:t>Главного</w:t>
            </w:r>
          </w:p>
          <w:p w:rsidR="004259BA" w:rsidRPr="004259BA" w:rsidRDefault="004259BA" w:rsidP="004259BA">
            <w:pPr>
              <w:tabs>
                <w:tab w:val="left" w:pos="9921"/>
              </w:tabs>
              <w:spacing w:after="0"/>
              <w:ind w:right="140"/>
              <w:rPr>
                <w:rFonts w:ascii="Times New Roman" w:hAnsi="Times New Roman" w:cs="Times New Roman"/>
                <w:bCs/>
                <w:sz w:val="24"/>
                <w:szCs w:val="24"/>
              </w:rPr>
            </w:pPr>
            <w:r w:rsidRPr="004259BA">
              <w:rPr>
                <w:rFonts w:ascii="Times New Roman" w:hAnsi="Times New Roman" w:cs="Times New Roman"/>
                <w:bCs/>
                <w:sz w:val="24"/>
                <w:szCs w:val="24"/>
              </w:rPr>
              <w:t>админист-ратора</w:t>
            </w:r>
          </w:p>
          <w:p w:rsidR="004259BA" w:rsidRPr="004259BA" w:rsidRDefault="004259BA" w:rsidP="004259BA">
            <w:pPr>
              <w:tabs>
                <w:tab w:val="left" w:pos="9921"/>
              </w:tabs>
              <w:spacing w:after="0"/>
              <w:ind w:right="140"/>
              <w:rPr>
                <w:rFonts w:ascii="Times New Roman" w:hAnsi="Times New Roman" w:cs="Times New Roman"/>
                <w:bCs/>
                <w:sz w:val="24"/>
                <w:szCs w:val="24"/>
              </w:rPr>
            </w:pPr>
            <w:r w:rsidRPr="004259BA">
              <w:rPr>
                <w:rFonts w:ascii="Times New Roman" w:hAnsi="Times New Roman" w:cs="Times New Roman"/>
                <w:bCs/>
                <w:sz w:val="24"/>
                <w:szCs w:val="24"/>
              </w:rPr>
              <w:t>доходов</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jc w:val="center"/>
              <w:rPr>
                <w:rFonts w:ascii="Times New Roman" w:hAnsi="Times New Roman" w:cs="Times New Roman"/>
                <w:bCs/>
                <w:sz w:val="24"/>
                <w:szCs w:val="24"/>
              </w:rPr>
            </w:pPr>
            <w:r w:rsidRPr="004259BA">
              <w:rPr>
                <w:rFonts w:ascii="Times New Roman" w:hAnsi="Times New Roman" w:cs="Times New Roman"/>
                <w:bCs/>
                <w:sz w:val="24"/>
                <w:szCs w:val="24"/>
              </w:rPr>
              <w:t>Доходов местного бюджета</w:t>
            </w:r>
          </w:p>
        </w:tc>
        <w:tc>
          <w:tcPr>
            <w:tcW w:w="5264" w:type="dxa"/>
            <w:gridSpan w:val="2"/>
            <w:vMerge/>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line="240" w:lineRule="auto"/>
              <w:rPr>
                <w:rFonts w:ascii="Times New Roman" w:hAnsi="Times New Roman" w:cs="Times New Roman"/>
                <w:bCs/>
                <w:sz w:val="24"/>
                <w:szCs w:val="24"/>
              </w:rPr>
            </w:pPr>
          </w:p>
        </w:tc>
      </w:tr>
      <w:tr w:rsidR="004259BA" w:rsidRPr="004259BA" w:rsidTr="00D9561E">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jc w:val="center"/>
              <w:rPr>
                <w:rFonts w:ascii="Times New Roman" w:hAnsi="Times New Roman" w:cs="Times New Roman"/>
                <w:bCs/>
                <w:sz w:val="24"/>
                <w:szCs w:val="24"/>
              </w:rPr>
            </w:pPr>
            <w:r w:rsidRPr="004259BA">
              <w:rPr>
                <w:rFonts w:ascii="Times New Roman" w:hAnsi="Times New Roman" w:cs="Times New Roman"/>
                <w:bCs/>
                <w:sz w:val="24"/>
                <w:szCs w:val="24"/>
              </w:rPr>
              <w:t>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jc w:val="center"/>
              <w:rPr>
                <w:rFonts w:ascii="Times New Roman" w:hAnsi="Times New Roman" w:cs="Times New Roman"/>
                <w:bCs/>
                <w:sz w:val="24"/>
                <w:szCs w:val="24"/>
              </w:rPr>
            </w:pPr>
            <w:r w:rsidRPr="004259BA">
              <w:rPr>
                <w:rFonts w:ascii="Times New Roman" w:hAnsi="Times New Roman" w:cs="Times New Roman"/>
                <w:bCs/>
                <w:sz w:val="24"/>
                <w:szCs w:val="24"/>
              </w:rPr>
              <w:t>2</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firstLine="708"/>
              <w:jc w:val="center"/>
              <w:rPr>
                <w:rFonts w:ascii="Times New Roman" w:hAnsi="Times New Roman" w:cs="Times New Roman"/>
                <w:bCs/>
                <w:sz w:val="24"/>
                <w:szCs w:val="24"/>
              </w:rPr>
            </w:pPr>
            <w:r w:rsidRPr="004259BA">
              <w:rPr>
                <w:rFonts w:ascii="Times New Roman" w:hAnsi="Times New Roman" w:cs="Times New Roman"/>
                <w:bCs/>
                <w:sz w:val="24"/>
                <w:szCs w:val="24"/>
              </w:rPr>
              <w:t>3</w:t>
            </w:r>
          </w:p>
        </w:tc>
      </w:tr>
      <w:tr w:rsidR="004259BA" w:rsidRPr="004259BA" w:rsidTr="00D9561E">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ind w:right="140"/>
              <w:rPr>
                <w:rFonts w:ascii="Times New Roman" w:hAnsi="Times New Roman" w:cs="Times New Roman"/>
                <w:bCs/>
                <w:sz w:val="24"/>
                <w:szCs w:val="24"/>
              </w:rPr>
            </w:pPr>
            <w:r w:rsidRPr="004259BA">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tabs>
                <w:tab w:val="left" w:pos="9921"/>
              </w:tabs>
              <w:ind w:right="140"/>
              <w:jc w:val="center"/>
              <w:rPr>
                <w:rFonts w:ascii="Times New Roman" w:hAnsi="Times New Roman" w:cs="Times New Roman"/>
                <w:bCs/>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tabs>
                <w:tab w:val="left" w:pos="9921"/>
              </w:tabs>
              <w:ind w:right="140"/>
              <w:jc w:val="both"/>
              <w:rPr>
                <w:rFonts w:ascii="Times New Roman" w:hAnsi="Times New Roman" w:cs="Times New Roman"/>
                <w:b/>
                <w:bCs/>
                <w:sz w:val="24"/>
                <w:szCs w:val="24"/>
              </w:rPr>
            </w:pPr>
            <w:r w:rsidRPr="004259BA">
              <w:rPr>
                <w:rFonts w:ascii="Times New Roman" w:hAnsi="Times New Roman" w:cs="Times New Roman"/>
                <w:b/>
                <w:bCs/>
                <w:sz w:val="24"/>
                <w:szCs w:val="24"/>
              </w:rPr>
              <w:t>Администрация Ворошневского сельсовета Курского района Курской области</w:t>
            </w:r>
          </w:p>
        </w:tc>
      </w:tr>
      <w:tr w:rsidR="004259BA" w:rsidRPr="004259BA" w:rsidTr="00D9561E">
        <w:trPr>
          <w:gridAfter w:val="1"/>
          <w:wAfter w:w="7" w:type="dxa"/>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ind w:right="140"/>
              <w:rPr>
                <w:rFonts w:ascii="Times New Roman" w:hAnsi="Times New Roman" w:cs="Times New Roman"/>
                <w:bCs/>
                <w:sz w:val="24"/>
                <w:szCs w:val="24"/>
              </w:rPr>
            </w:pPr>
            <w:r w:rsidRPr="004259BA">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rPr>
                <w:rFonts w:ascii="Times New Roman" w:hAnsi="Times New Roman" w:cs="Times New Roman"/>
                <w:snapToGrid w:val="0"/>
                <w:sz w:val="24"/>
                <w:szCs w:val="24"/>
              </w:rPr>
            </w:pPr>
            <w:r w:rsidRPr="004259BA">
              <w:rPr>
                <w:rFonts w:ascii="Times New Roman" w:hAnsi="Times New Roman" w:cs="Times New Roman"/>
                <w:sz w:val="24"/>
                <w:szCs w:val="24"/>
              </w:rPr>
              <w:t>108 04020 01 0000 110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spacing w:after="0"/>
              <w:jc w:val="both"/>
              <w:rPr>
                <w:rFonts w:ascii="Times New Roman" w:hAnsi="Times New Roman" w:cs="Times New Roman"/>
                <w:snapToGrid w:val="0"/>
                <w:sz w:val="24"/>
                <w:szCs w:val="24"/>
              </w:rPr>
            </w:pPr>
            <w:r w:rsidRPr="004259BA">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259BA" w:rsidRPr="004259BA" w:rsidTr="00D9561E">
        <w:trPr>
          <w:gridAfter w:val="1"/>
          <w:wAfter w:w="7" w:type="dxa"/>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tabs>
                <w:tab w:val="left" w:pos="9921"/>
              </w:tabs>
              <w:ind w:right="140"/>
              <w:rPr>
                <w:rFonts w:ascii="Times New Roman" w:hAnsi="Times New Roman" w:cs="Times New Roman"/>
                <w:bCs/>
                <w:sz w:val="24"/>
                <w:szCs w:val="24"/>
              </w:rPr>
            </w:pPr>
            <w:r w:rsidRPr="004259BA">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rPr>
                <w:rFonts w:ascii="Times New Roman" w:hAnsi="Times New Roman" w:cs="Times New Roman"/>
                <w:sz w:val="24"/>
                <w:szCs w:val="24"/>
              </w:rPr>
            </w:pPr>
            <w:r w:rsidRPr="004259BA">
              <w:rPr>
                <w:rFonts w:ascii="Times New Roman" w:hAnsi="Times New Roman" w:cs="Times New Roman"/>
                <w:sz w:val="24"/>
                <w:szCs w:val="24"/>
              </w:rPr>
              <w:t>108 04020 01 1000 110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rPr>
                <w:rFonts w:ascii="Times New Roman" w:hAnsi="Times New Roman" w:cs="Times New Roman"/>
                <w:bCs/>
                <w:sz w:val="24"/>
                <w:szCs w:val="24"/>
              </w:rPr>
            </w:pPr>
            <w:r w:rsidRPr="004259BA">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111 01050 10 0000 120</w:t>
            </w:r>
          </w:p>
          <w:p w:rsidR="004259BA" w:rsidRPr="004259BA" w:rsidRDefault="004259BA" w:rsidP="004259BA">
            <w:pPr>
              <w:autoSpaceDE w:val="0"/>
              <w:autoSpaceDN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9921"/>
              </w:tabs>
              <w:spacing w:after="0"/>
              <w:ind w:right="140"/>
              <w:rPr>
                <w:rFonts w:ascii="Times New Roman" w:hAnsi="Times New Roman" w:cs="Times New Roman"/>
                <w:bCs/>
                <w:sz w:val="24"/>
                <w:szCs w:val="24"/>
              </w:rPr>
            </w:pPr>
            <w:r w:rsidRPr="004259BA">
              <w:rPr>
                <w:rFonts w:ascii="Times New Roman" w:hAnsi="Times New Roman" w:cs="Times New Roman"/>
                <w:bCs/>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111 02085 10 000 120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111 03050 10 0000 120</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Проценты, полученные от предоставления бюджетных кредитов внутри страны за счет средств бюджетов сельских поселений </w:t>
            </w:r>
          </w:p>
        </w:tc>
      </w:tr>
      <w:tr w:rsidR="004259BA" w:rsidRPr="004259BA" w:rsidTr="00D9561E">
        <w:trPr>
          <w:gridAfter w:val="1"/>
          <w:wAfter w:w="7" w:type="dxa"/>
          <w:trHeight w:val="1215"/>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111 05025 10 0000 120</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111 05027 10 0000 120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111 05035 10 0000 120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111 05075 10 0000 120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111 05093 10 0000 120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tabs>
                <w:tab w:val="left" w:pos="249"/>
                <w:tab w:val="center" w:pos="1439"/>
              </w:tabs>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1 11 05325 10 0000 120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111 07015 10 0000 120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111 08050 10 0000 120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111 09015 10 0000 120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от распоряжения правами на результаты интеллектуальной деятельности военного, </w:t>
            </w:r>
            <w:r w:rsidRPr="004259BA">
              <w:rPr>
                <w:rFonts w:ascii="Times New Roman" w:hAnsi="Times New Roman" w:cs="Times New Roman"/>
                <w:sz w:val="24"/>
                <w:szCs w:val="24"/>
              </w:rPr>
              <w:lastRenderedPageBreak/>
              <w:t xml:space="preserve">специального и двойного назначения, находящимися в собственности сельских поселений </w:t>
            </w:r>
          </w:p>
        </w:tc>
      </w:tr>
      <w:tr w:rsidR="004259BA" w:rsidRPr="004259BA" w:rsidTr="00D9561E">
        <w:trPr>
          <w:gridAfter w:val="1"/>
          <w:wAfter w:w="7" w:type="dxa"/>
          <w:trHeight w:val="1043"/>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111 09025 10 0000 120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от распоряжения правами на результаты научно-технической деятельности, находящимися в собственности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111 09035 10 0000 120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Доходы от эксплуатации и использования имущества автомобильных дорог, находящихся в собственности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111 09045 10 0000 120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ind w:firstLine="6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112 04052 10 0000 120                                                                                                                                                                                                                                                                                                                                                                                                        </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112 05050 10 0000 120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Плата за пользование водными объектами, находящимися в собственности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113 01076 10 0000 130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113 01540 10 0000 130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113 01995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113 02065 10 0000 130</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поступающие в порядке возмещения расходов, понесенных в связи с эксплуатацией имущества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113 02995 10 0000 130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Прочие доходы от компенсации затрат бюджетов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114 01050 10 0000 410</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от продажи квартир, находящихся в собственности сельских поселений </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114 02052 10 0000 410</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259BA" w:rsidRPr="004259BA" w:rsidTr="00D9561E">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114 02053 10 0000 410</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259BA" w:rsidRPr="004259BA" w:rsidTr="00D9561E">
        <w:trPr>
          <w:gridAfter w:val="1"/>
          <w:wAfter w:w="7" w:type="dxa"/>
          <w:trHeight w:val="1335"/>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114 02058 10 0000 410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4259BA" w:rsidRPr="004259BA" w:rsidTr="00D9561E">
        <w:trPr>
          <w:gridAfter w:val="1"/>
          <w:wAfter w:w="7" w:type="dxa"/>
          <w:trHeight w:val="2626"/>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114 02052 10 0000 440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114 02053 10 0000 440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259BA" w:rsidRPr="004259BA" w:rsidTr="00D9561E">
        <w:trPr>
          <w:gridAfter w:val="1"/>
          <w:wAfter w:w="7" w:type="dxa"/>
          <w:trHeight w:val="1474"/>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114 03050 10 0000 410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4259BA" w:rsidRPr="004259BA" w:rsidTr="00D9561E">
        <w:trPr>
          <w:gridAfter w:val="1"/>
          <w:wAfter w:w="7" w:type="dxa"/>
          <w:trHeight w:val="1566"/>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114 03050 10 0000 440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4259BA" w:rsidRPr="004259BA" w:rsidTr="00D9561E">
        <w:trPr>
          <w:gridAfter w:val="1"/>
          <w:wAfter w:w="7" w:type="dxa"/>
          <w:trHeight w:val="1071"/>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114 04050 10 0000 420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 xml:space="preserve">Доходы от продажи нематериальных активов, находящихся в собственности сельских поселений </w:t>
            </w:r>
          </w:p>
        </w:tc>
      </w:tr>
      <w:tr w:rsidR="004259BA" w:rsidRPr="004259BA" w:rsidTr="00D9561E">
        <w:trPr>
          <w:gridAfter w:val="1"/>
          <w:wAfter w:w="7" w:type="dxa"/>
          <w:trHeight w:val="1601"/>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114 06025 10 0000 430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114 06045 10 0000 430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ind w:firstLine="6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 xml:space="preserve">Доходы от продажи земельных участков, </w:t>
            </w:r>
            <w:r w:rsidRPr="004259BA">
              <w:rPr>
                <w:rFonts w:ascii="Times New Roman" w:eastAsia="Times New Roman" w:hAnsi="Times New Roman" w:cs="Times New Roman"/>
                <w:bCs/>
                <w:sz w:val="24"/>
                <w:szCs w:val="24"/>
              </w:rPr>
              <w:lastRenderedPageBreak/>
              <w:t>находящихся в собственности сельских поселений, находящихся в пользовании бюджетных и автономных учреждений</w:t>
            </w:r>
          </w:p>
        </w:tc>
      </w:tr>
      <w:tr w:rsidR="004259BA" w:rsidRPr="004259BA" w:rsidTr="00D9561E">
        <w:trPr>
          <w:gridAfter w:val="1"/>
          <w:wAfter w:w="7" w:type="dxa"/>
          <w:trHeight w:val="380"/>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114 06325 10 0000 430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ind w:firstLine="6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115 02050 10 0000 140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1 16 07010 10 0000 140 </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b/>
                <w:sz w:val="24"/>
                <w:szCs w:val="24"/>
              </w:rPr>
            </w:pPr>
            <w:r w:rsidRPr="004259B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1 16 07030 10 0000 140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1 16 07040 10 0000 140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259BA" w:rsidRPr="004259BA" w:rsidTr="00D9561E">
        <w:trPr>
          <w:gridAfter w:val="1"/>
          <w:wAfter w:w="7" w:type="dxa"/>
          <w:trHeight w:val="551"/>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1 16 07090 10 0000 140 </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1 16 09040 10 0000 140 </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1 16 10031 10 0000 140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1 16 10032 10 0000 140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1 16 10061 10 0000 140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 xml:space="preserve">1 16 10062 10 0000 140 </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1 16 10081 10 0000 140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1 16 10082 10 0000 140 </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4259BA" w:rsidRPr="004259BA" w:rsidTr="00D9561E">
        <w:trPr>
          <w:gridAfter w:val="1"/>
          <w:wAfter w:w="7" w:type="dxa"/>
          <w:trHeight w:val="840"/>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116 10100 10 0000 140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ind w:firstLine="6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259BA" w:rsidRPr="004259BA" w:rsidTr="00D9561E">
        <w:trPr>
          <w:gridAfter w:val="1"/>
          <w:wAfter w:w="7" w:type="dxa"/>
          <w:trHeight w:val="714"/>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117 01050 10 0000 180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Невыясненные поступления, зачисляемые в бюджеты сельских поселений</w:t>
            </w:r>
          </w:p>
        </w:tc>
      </w:tr>
      <w:tr w:rsidR="004259BA" w:rsidRPr="004259BA" w:rsidTr="00D9561E">
        <w:trPr>
          <w:gridAfter w:val="1"/>
          <w:wAfter w:w="7" w:type="dxa"/>
          <w:trHeight w:val="1981"/>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117 02020 10 0000 180</w:t>
            </w:r>
          </w:p>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4259BA" w:rsidRPr="004259BA" w:rsidTr="00D9561E">
        <w:trPr>
          <w:gridAfter w:val="1"/>
          <w:wAfter w:w="7" w:type="dxa"/>
          <w:trHeight w:val="817"/>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lastRenderedPageBreak/>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117 05050 10 0000 180</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Прочие неналоговые доходы бюджетов сельских поселений</w:t>
            </w:r>
          </w:p>
        </w:tc>
      </w:tr>
      <w:tr w:rsidR="004259BA" w:rsidRPr="004259BA" w:rsidTr="00D9561E">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117 14030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Средства самообложения граждан, зачисляемые в бюджеты сельских поселений</w:t>
            </w:r>
          </w:p>
        </w:tc>
      </w:tr>
      <w:tr w:rsidR="004259BA" w:rsidRPr="004259BA" w:rsidTr="00D9561E">
        <w:trPr>
          <w:gridAfter w:val="1"/>
          <w:wAfter w:w="7" w:type="dxa"/>
          <w:trHeight w:val="737"/>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117 15030 10 0000 150</w:t>
            </w:r>
          </w:p>
        </w:tc>
        <w:tc>
          <w:tcPr>
            <w:tcW w:w="5264"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Инициативные платежи, зачисляемые в бюджеты сельских поселений</w:t>
            </w:r>
          </w:p>
        </w:tc>
      </w:tr>
      <w:tr w:rsidR="004259BA" w:rsidRPr="004259BA" w:rsidTr="00D9561E">
        <w:trPr>
          <w:gridAfter w:val="1"/>
          <w:wAfter w:w="7" w:type="dxa"/>
          <w:trHeight w:val="1693"/>
        </w:trPr>
        <w:tc>
          <w:tcPr>
            <w:tcW w:w="184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jc w:val="right"/>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118 02500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4259BA" w:rsidRPr="004259BA" w:rsidTr="00D9561E">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001</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118 01520 10 0000 150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Перечисления из бюджетов сельских поселений по решениям о взыскании средств, предоставленных из иных бюджетов бюджетной системы Российской Федерации</w:t>
            </w:r>
          </w:p>
        </w:tc>
      </w:tr>
      <w:tr w:rsidR="004259BA" w:rsidRPr="004259BA" w:rsidTr="00D9561E">
        <w:trPr>
          <w:gridAfter w:val="1"/>
          <w:wAfter w:w="7" w:type="dxa"/>
          <w:trHeight w:val="726"/>
        </w:trPr>
        <w:tc>
          <w:tcPr>
            <w:tcW w:w="184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napToGrid w:val="0"/>
                <w:sz w:val="24"/>
                <w:szCs w:val="24"/>
              </w:rPr>
            </w:pPr>
            <w:r w:rsidRPr="004259BA">
              <w:rPr>
                <w:rFonts w:ascii="Times New Roman" w:hAnsi="Times New Roman" w:cs="Times New Roman"/>
                <w:snapToGrid w:val="0"/>
                <w:sz w:val="24"/>
                <w:szCs w:val="24"/>
              </w:rPr>
              <w:t xml:space="preserve">001 </w:t>
            </w:r>
          </w:p>
        </w:tc>
        <w:tc>
          <w:tcPr>
            <w:tcW w:w="309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napToGrid w:val="0"/>
                <w:sz w:val="24"/>
                <w:szCs w:val="24"/>
              </w:rPr>
            </w:pPr>
            <w:r w:rsidRPr="004259BA">
              <w:rPr>
                <w:rFonts w:ascii="Times New Roman" w:hAnsi="Times New Roman" w:cs="Times New Roman"/>
                <w:snapToGrid w:val="0"/>
                <w:sz w:val="24"/>
                <w:szCs w:val="24"/>
              </w:rPr>
              <w:t>2 00 00000 00 0000 000</w:t>
            </w:r>
          </w:p>
        </w:tc>
        <w:tc>
          <w:tcPr>
            <w:tcW w:w="5264"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napToGrid w:val="0"/>
                <w:sz w:val="24"/>
                <w:szCs w:val="24"/>
                <w:lang w:val="en-US"/>
              </w:rPr>
            </w:pPr>
            <w:r w:rsidRPr="004259BA">
              <w:rPr>
                <w:rFonts w:ascii="Times New Roman" w:hAnsi="Times New Roman" w:cs="Times New Roman"/>
                <w:snapToGrid w:val="0"/>
                <w:sz w:val="24"/>
                <w:szCs w:val="24"/>
              </w:rPr>
              <w:t>Безвозмездные поступления *</w:t>
            </w:r>
          </w:p>
        </w:tc>
      </w:tr>
      <w:tr w:rsidR="004259BA" w:rsidRPr="004259BA" w:rsidTr="00D9561E">
        <w:tblPrEx>
          <w:tblLook w:val="000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2 02 16001 10 0000 150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r>
      <w:tr w:rsidR="004259BA" w:rsidRPr="004259BA" w:rsidTr="00D9561E">
        <w:tblPrEx>
          <w:tblLook w:val="0000"/>
        </w:tblPrEx>
        <w:trPr>
          <w:cantSplit/>
          <w:trHeight w:val="51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bCs/>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2 02 15002 10 0000 150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Дотации бюджетам сельских поселений на поддержку мер по обеспечению сбалансированности бюджетов</w:t>
            </w:r>
          </w:p>
        </w:tc>
      </w:tr>
      <w:tr w:rsidR="004259BA" w:rsidRPr="004259BA" w:rsidTr="00D9561E">
        <w:tblPrEx>
          <w:tblLook w:val="000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2 02 19999 10 0000 150</w:t>
            </w:r>
          </w:p>
        </w:tc>
        <w:tc>
          <w:tcPr>
            <w:tcW w:w="5244" w:type="dxa"/>
            <w:gridSpan w:val="2"/>
            <w:tcBorders>
              <w:top w:val="nil"/>
              <w:left w:val="nil"/>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дотации бюджетам сельских поселений</w:t>
            </w:r>
          </w:p>
        </w:tc>
      </w:tr>
      <w:tr w:rsidR="004259BA" w:rsidRPr="004259BA" w:rsidTr="00D9561E">
        <w:tblPrEx>
          <w:tblLook w:val="000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2 02 20041 10 0000 150</w:t>
            </w:r>
          </w:p>
        </w:tc>
        <w:tc>
          <w:tcPr>
            <w:tcW w:w="5244" w:type="dxa"/>
            <w:gridSpan w:val="2"/>
            <w:tcBorders>
              <w:top w:val="nil"/>
              <w:left w:val="nil"/>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259BA" w:rsidRPr="004259BA" w:rsidTr="00D9561E">
        <w:tblPrEx>
          <w:tblLook w:val="0000"/>
        </w:tblPrEx>
        <w:trPr>
          <w:cantSplit/>
          <w:trHeight w:val="513"/>
        </w:trPr>
        <w:tc>
          <w:tcPr>
            <w:tcW w:w="1844" w:type="dxa"/>
            <w:tcBorders>
              <w:top w:val="nil"/>
              <w:left w:val="single" w:sz="8"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bCs/>
                <w:sz w:val="24"/>
                <w:szCs w:val="24"/>
              </w:rPr>
            </w:pPr>
            <w:r w:rsidRPr="004259BA">
              <w:rPr>
                <w:rFonts w:ascii="Times New Roman" w:hAnsi="Times New Roman"/>
                <w:sz w:val="24"/>
                <w:szCs w:val="24"/>
              </w:rPr>
              <w:t>001</w:t>
            </w:r>
          </w:p>
        </w:tc>
        <w:tc>
          <w:tcPr>
            <w:tcW w:w="3119" w:type="dxa"/>
            <w:gridSpan w:val="2"/>
            <w:tcBorders>
              <w:top w:val="nil"/>
              <w:left w:val="single" w:sz="4" w:space="0" w:color="auto"/>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2 02 25555 10 0000 150</w:t>
            </w:r>
          </w:p>
        </w:tc>
        <w:tc>
          <w:tcPr>
            <w:tcW w:w="5244" w:type="dxa"/>
            <w:gridSpan w:val="2"/>
            <w:tcBorders>
              <w:top w:val="nil"/>
              <w:left w:val="nil"/>
              <w:bottom w:val="single" w:sz="4" w:space="0" w:color="auto"/>
              <w:right w:val="single" w:sz="8"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Субсидии бюджетам сельских поселений на реализацию программ формирования современной городской среды</w:t>
            </w:r>
          </w:p>
        </w:tc>
      </w:tr>
      <w:tr w:rsidR="004259BA" w:rsidRPr="004259BA" w:rsidTr="00D9561E">
        <w:tblPrEx>
          <w:tblLook w:val="000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2 02 29999 10 0000 150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субсидии бюджетам сельских поселений</w:t>
            </w:r>
          </w:p>
        </w:tc>
      </w:tr>
      <w:tr w:rsidR="004259BA" w:rsidRPr="004259BA" w:rsidTr="00D9561E">
        <w:tblPrEx>
          <w:tblLook w:val="000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2 02 30024 10 0000 150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4259BA" w:rsidRPr="004259BA" w:rsidTr="00D9561E">
        <w:tblPrEx>
          <w:tblLook w:val="000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2 02 35118 10 0000 150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259BA" w:rsidRPr="004259BA" w:rsidTr="00D9561E">
        <w:tblPrEx>
          <w:tblLook w:val="0000"/>
        </w:tblPrEx>
        <w:trPr>
          <w:cantSplit/>
          <w:trHeight w:val="45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2 02 35930 10 0000 150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Субвенции бюджетам сельских поселений на государственную регистрацию актов гражданского состояния</w:t>
            </w:r>
          </w:p>
        </w:tc>
      </w:tr>
      <w:tr w:rsidR="004259BA" w:rsidRPr="004259BA" w:rsidTr="00D9561E">
        <w:tblPrEx>
          <w:tblLook w:val="0000"/>
        </w:tblPrEx>
        <w:trPr>
          <w:cantSplit/>
          <w:trHeight w:val="37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2 02 39999 10 0000 150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субвенции бюджетам сельских поселений</w:t>
            </w:r>
          </w:p>
        </w:tc>
      </w:tr>
      <w:tr w:rsidR="004259BA" w:rsidRPr="004259BA" w:rsidTr="00D9561E">
        <w:tblPrEx>
          <w:tblLook w:val="000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2 02 45160 10 0000 150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259BA" w:rsidRPr="004259BA" w:rsidTr="00D9561E">
        <w:tblPrEx>
          <w:tblLook w:val="000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2 02 49999 10 0000 150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межбюджетные трансферты, передаваемые бюджетам сельских поселений</w:t>
            </w:r>
          </w:p>
        </w:tc>
      </w:tr>
      <w:tr w:rsidR="004259BA" w:rsidRPr="004259BA" w:rsidTr="00D9561E">
        <w:tblPrEx>
          <w:tblLook w:val="0000"/>
        </w:tblPrEx>
        <w:trPr>
          <w:cantSplit/>
          <w:trHeight w:val="41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2 02 90024 10 0000 150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безвозмездные поступления в бюджеты сельских поселений от бюджетов субъектов Российской Федерации</w:t>
            </w:r>
          </w:p>
        </w:tc>
      </w:tr>
      <w:tr w:rsidR="004259BA" w:rsidRPr="004259BA" w:rsidTr="00D9561E">
        <w:tblPrEx>
          <w:tblLook w:val="0000"/>
        </w:tblPrEx>
        <w:trPr>
          <w:cantSplit/>
          <w:trHeight w:val="343"/>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2 03 05020 10 0000 150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4259BA" w:rsidRPr="004259BA" w:rsidTr="00D9561E">
        <w:tblPrEx>
          <w:tblLook w:val="0000"/>
        </w:tblPrEx>
        <w:trPr>
          <w:cantSplit/>
          <w:trHeight w:val="60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2 03 05099 10 0000 150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безвозмездные поступления от государственных (муниципальных) организаций в бюджеты сельских поселений</w:t>
            </w:r>
          </w:p>
        </w:tc>
      </w:tr>
      <w:tr w:rsidR="004259BA" w:rsidRPr="004259BA" w:rsidTr="00D9561E">
        <w:tblPrEx>
          <w:tblLook w:val="0000"/>
        </w:tblPrEx>
        <w:trPr>
          <w:cantSplit/>
          <w:trHeight w:val="349"/>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2 04 05099 10 0000 150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безвозмездные поступления от негосударственных организаций в бюджеты сельских поселений</w:t>
            </w:r>
          </w:p>
        </w:tc>
      </w:tr>
      <w:tr w:rsidR="004259BA" w:rsidRPr="004259BA" w:rsidTr="00D9561E">
        <w:tblPrEx>
          <w:tblLook w:val="000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2 07 05010 10 0000 150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259BA" w:rsidRPr="004259BA" w:rsidTr="00D9561E">
        <w:tblPrEx>
          <w:tblLook w:val="000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2 07 05030 10 0000 150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Прочие безвозмездные поступления в бюджеты сельских поселений</w:t>
            </w:r>
          </w:p>
        </w:tc>
      </w:tr>
      <w:tr w:rsidR="004259BA" w:rsidRPr="004259BA" w:rsidTr="00D9561E">
        <w:tblPrEx>
          <w:tblLook w:val="0000"/>
        </w:tblPrEx>
        <w:trPr>
          <w:cantSplit/>
          <w:trHeight w:val="44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2 18 05010 10 0000 150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Доходы бюджетов сельских поселений от возврата бюджетными учреждениями остатков субсидий прошлых лет</w:t>
            </w:r>
          </w:p>
        </w:tc>
      </w:tr>
      <w:tr w:rsidR="004259BA" w:rsidRPr="004259BA" w:rsidTr="00D9561E">
        <w:tblPrEx>
          <w:tblLook w:val="0000"/>
        </w:tblPrEx>
        <w:trPr>
          <w:cantSplit/>
          <w:trHeight w:val="208"/>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2 18 05020 10 0000 150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Доходы бюджетов сельских поселений от возврата автономными учреждениями остатков субсидий прошлых лет</w:t>
            </w:r>
          </w:p>
        </w:tc>
      </w:tr>
      <w:tr w:rsidR="004259BA" w:rsidRPr="004259BA" w:rsidTr="00D9561E">
        <w:tblPrEx>
          <w:tblLook w:val="0000"/>
        </w:tblPrEx>
        <w:trPr>
          <w:cantSplit/>
          <w:trHeight w:val="317"/>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2 18 05030 10 0000 150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Доходы бюджетов сельских поселений от возврата иными организациями остатков субсидий прошлых лет</w:t>
            </w:r>
          </w:p>
        </w:tc>
      </w:tr>
      <w:tr w:rsidR="004259BA" w:rsidRPr="004259BA" w:rsidTr="00D9561E">
        <w:tblPrEx>
          <w:tblLook w:val="0000"/>
        </w:tblPrEx>
        <w:trPr>
          <w:cantSplit/>
          <w:trHeight w:val="375"/>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2 18 60010 10 0000 150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lastRenderedPageBreak/>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2 18 60020 10 0000 150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001</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2 19 60010 10 0000 150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4259BA" w:rsidRPr="004259BA" w:rsidTr="00D9561E">
        <w:tblPrEx>
          <w:tblLook w:val="0000"/>
        </w:tblPrEx>
        <w:trPr>
          <w:cantSplit/>
          <w:trHeight w:val="70"/>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rPr>
                <w:rFonts w:ascii="Times New Roman" w:hAnsi="Times New Roman"/>
                <w:bCs/>
                <w:sz w:val="24"/>
                <w:szCs w:val="24"/>
              </w:rPr>
            </w:pPr>
            <w:r w:rsidRPr="004259BA">
              <w:rPr>
                <w:rFonts w:ascii="Times New Roman" w:hAnsi="Times New Roman"/>
                <w:bCs/>
                <w:sz w:val="24"/>
                <w:szCs w:val="24"/>
              </w:rPr>
              <w:t>182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9BA" w:rsidRPr="004259BA" w:rsidRDefault="004259BA" w:rsidP="004259BA">
            <w:pPr>
              <w:spacing w:before="40"/>
              <w:rPr>
                <w:rFonts w:ascii="Times New Roman" w:hAnsi="Times New Roman"/>
                <w:bCs/>
                <w:sz w:val="24"/>
                <w:szCs w:val="24"/>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9BA" w:rsidRPr="004259BA" w:rsidRDefault="004259BA" w:rsidP="004259BA">
            <w:pPr>
              <w:autoSpaceDE w:val="0"/>
              <w:autoSpaceDN w:val="0"/>
              <w:adjustRightInd w:val="0"/>
              <w:spacing w:after="0"/>
              <w:jc w:val="center"/>
              <w:rPr>
                <w:rFonts w:ascii="Times New Roman" w:hAnsi="Times New Roman"/>
                <w:sz w:val="24"/>
                <w:szCs w:val="24"/>
              </w:rPr>
            </w:pPr>
            <w:r w:rsidRPr="004259BA">
              <w:rPr>
                <w:rFonts w:ascii="Times New Roman" w:hAnsi="Times New Roman"/>
                <w:b/>
                <w:bCs/>
                <w:sz w:val="24"/>
                <w:szCs w:val="24"/>
              </w:rPr>
              <w:t xml:space="preserve"> Федеральная налоговая служба России по Курской области</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1 01 02000 01 0000 110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 xml:space="preserve">Налог на доходы физических лиц* </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1 05 03010 01 0000 110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Единый сельскохозяйственный налог*</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1 06 01030 10 0000 110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1 06 06033 10 0000 110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r>
      <w:tr w:rsidR="004259BA" w:rsidRPr="004259BA" w:rsidTr="00D9561E">
        <w:tblPrEx>
          <w:tblLook w:val="0000"/>
        </w:tblPrEx>
        <w:trPr>
          <w:cantSplit/>
          <w:trHeight w:val="70"/>
        </w:trPr>
        <w:tc>
          <w:tcPr>
            <w:tcW w:w="1844" w:type="dxa"/>
            <w:tcBorders>
              <w:top w:val="single" w:sz="4" w:space="0" w:color="auto"/>
              <w:left w:val="single" w:sz="4" w:space="0" w:color="auto"/>
              <w:bottom w:val="single" w:sz="4" w:space="0" w:color="auto"/>
              <w:right w:val="single" w:sz="4" w:space="0" w:color="auto"/>
            </w:tcBorders>
            <w:shd w:val="clear" w:color="auto" w:fill="auto"/>
            <w:noWrap/>
          </w:tcPr>
          <w:p w:rsidR="004259BA" w:rsidRPr="004259BA" w:rsidRDefault="004259BA" w:rsidP="004259BA">
            <w:pPr>
              <w:spacing w:after="0"/>
              <w:rPr>
                <w:rFonts w:ascii="Times New Roman" w:hAnsi="Times New Roman"/>
                <w:sz w:val="24"/>
                <w:szCs w:val="24"/>
              </w:rPr>
            </w:pPr>
            <w:r w:rsidRPr="004259BA">
              <w:rPr>
                <w:rFonts w:ascii="Times New Roman" w:hAnsi="Times New Roman"/>
                <w:sz w:val="24"/>
                <w:szCs w:val="24"/>
              </w:rPr>
              <w:t>182</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1 06 06043 10 0000 110</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tcPr>
          <w:p w:rsidR="004259BA" w:rsidRPr="004259BA" w:rsidRDefault="004259BA" w:rsidP="004259BA">
            <w:pPr>
              <w:spacing w:before="40" w:after="0"/>
              <w:rPr>
                <w:rFonts w:ascii="Times New Roman" w:hAnsi="Times New Roman"/>
                <w:sz w:val="24"/>
                <w:szCs w:val="24"/>
              </w:rPr>
            </w:pPr>
            <w:r w:rsidRPr="004259BA">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r>
    </w:tbl>
    <w:p w:rsidR="004259BA" w:rsidRPr="004259BA" w:rsidRDefault="004259BA" w:rsidP="004259BA">
      <w:pPr>
        <w:autoSpaceDE w:val="0"/>
        <w:autoSpaceDN w:val="0"/>
        <w:adjustRightInd w:val="0"/>
        <w:spacing w:after="0" w:line="240" w:lineRule="auto"/>
        <w:jc w:val="both"/>
        <w:rPr>
          <w:rFonts w:ascii="Times New Roman" w:hAnsi="Times New Roman"/>
          <w:sz w:val="24"/>
          <w:szCs w:val="24"/>
        </w:rPr>
      </w:pPr>
    </w:p>
    <w:p w:rsidR="004259BA" w:rsidRPr="004259BA" w:rsidRDefault="004259BA" w:rsidP="004259BA">
      <w:pPr>
        <w:autoSpaceDE w:val="0"/>
        <w:autoSpaceDN w:val="0"/>
        <w:adjustRightInd w:val="0"/>
        <w:spacing w:after="0" w:line="240" w:lineRule="auto"/>
        <w:jc w:val="both"/>
        <w:rPr>
          <w:rFonts w:ascii="Times New Roman" w:hAnsi="Times New Roman"/>
          <w:sz w:val="24"/>
          <w:szCs w:val="24"/>
        </w:rPr>
      </w:pPr>
      <w:r w:rsidRPr="004259BA">
        <w:rPr>
          <w:rFonts w:ascii="Times New Roman" w:hAnsi="Times New Roman"/>
          <w:sz w:val="24"/>
          <w:szCs w:val="24"/>
        </w:rPr>
        <w:t>*В части доходов, зачисляемых в бюджет муниципального образования «Ворошневский сельсовет» Курского района Курской области</w:t>
      </w:r>
    </w:p>
    <w:p w:rsidR="004259BA" w:rsidRPr="004259BA" w:rsidRDefault="004259BA" w:rsidP="004259BA">
      <w:pPr>
        <w:autoSpaceDE w:val="0"/>
        <w:autoSpaceDN w:val="0"/>
        <w:adjustRightInd w:val="0"/>
        <w:spacing w:after="0" w:line="240" w:lineRule="auto"/>
        <w:jc w:val="both"/>
        <w:rPr>
          <w:rFonts w:ascii="Times New Roman" w:hAnsi="Times New Roman"/>
          <w:sz w:val="24"/>
          <w:szCs w:val="24"/>
        </w:rPr>
      </w:pPr>
    </w:p>
    <w:p w:rsidR="004259BA" w:rsidRPr="004259BA" w:rsidRDefault="004259BA" w:rsidP="004259BA">
      <w:pPr>
        <w:jc w:val="both"/>
        <w:rPr>
          <w:rFonts w:ascii="Times New Roman" w:hAnsi="Times New Roman" w:cs="Times New Roman"/>
          <w:sz w:val="24"/>
          <w:szCs w:val="24"/>
        </w:rPr>
      </w:pPr>
      <w:r w:rsidRPr="004259BA">
        <w:rPr>
          <w:rFonts w:ascii="Times New Roman" w:hAnsi="Times New Roman" w:cs="Times New Roman"/>
          <w:sz w:val="24"/>
          <w:szCs w:val="24"/>
        </w:rPr>
        <w:t xml:space="preserve">* -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w:t>
      </w:r>
      <w:r w:rsidRPr="004259BA">
        <w:rPr>
          <w:rFonts w:ascii="Times New Roman" w:hAnsi="Times New Roman" w:cs="Times New Roman"/>
          <w:snapToGrid w:val="0"/>
          <w:sz w:val="24"/>
          <w:szCs w:val="24"/>
        </w:rPr>
        <w:t>местного самоуправления</w:t>
      </w:r>
      <w:r w:rsidRPr="004259BA">
        <w:rPr>
          <w:rFonts w:ascii="Times New Roman" w:hAnsi="Times New Roman" w:cs="Times New Roman"/>
          <w:sz w:val="24"/>
          <w:szCs w:val="24"/>
        </w:rPr>
        <w:t>, а также созданные ими учреждения, являющиеся получателями указанных средств.</w:t>
      </w:r>
    </w:p>
    <w:p w:rsidR="004259BA" w:rsidRPr="004259BA" w:rsidRDefault="004259BA" w:rsidP="004259BA">
      <w:pPr>
        <w:jc w:val="both"/>
        <w:rPr>
          <w:rFonts w:ascii="Times New Roman" w:hAnsi="Times New Roman" w:cs="Times New Roman"/>
          <w:sz w:val="24"/>
          <w:szCs w:val="24"/>
        </w:rPr>
      </w:pPr>
      <w:r w:rsidRPr="004259BA">
        <w:rPr>
          <w:rFonts w:ascii="Times New Roman" w:hAnsi="Times New Roman" w:cs="Times New Roman"/>
          <w:snapToGrid w:val="0"/>
          <w:sz w:val="24"/>
          <w:szCs w:val="24"/>
        </w:rPr>
        <w:t>** -</w:t>
      </w:r>
      <w:r w:rsidRPr="004259BA">
        <w:rPr>
          <w:rFonts w:ascii="Times New Roman" w:hAnsi="Times New Roman" w:cs="Times New Roman"/>
          <w:sz w:val="24"/>
          <w:szCs w:val="24"/>
        </w:rPr>
        <w:t xml:space="preserve"> Главными администраторами доходов, администраторами доходов по подгруппе доходов «</w:t>
      </w:r>
      <w:r w:rsidRPr="004259BA">
        <w:rPr>
          <w:rFonts w:ascii="Times New Roman" w:hAnsi="Times New Roman" w:cs="Times New Roman"/>
          <w:snapToGrid w:val="0"/>
          <w:sz w:val="24"/>
          <w:szCs w:val="24"/>
        </w:rPr>
        <w:t>2 18 60010 10 0000 150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r w:rsidRPr="004259BA">
        <w:rPr>
          <w:rFonts w:ascii="Times New Roman" w:hAnsi="Times New Roman" w:cs="Times New Roman"/>
          <w:sz w:val="24"/>
          <w:szCs w:val="24"/>
        </w:rPr>
        <w:t xml:space="preserve"> являются уполномоченные органы </w:t>
      </w:r>
      <w:r w:rsidRPr="004259BA">
        <w:rPr>
          <w:rFonts w:ascii="Times New Roman" w:hAnsi="Times New Roman" w:cs="Times New Roman"/>
          <w:snapToGrid w:val="0"/>
          <w:sz w:val="24"/>
          <w:szCs w:val="24"/>
        </w:rPr>
        <w:t>местного самоуправления</w:t>
      </w:r>
      <w:r w:rsidRPr="004259BA">
        <w:rPr>
          <w:rFonts w:ascii="Times New Roman" w:hAnsi="Times New Roman" w:cs="Times New Roman"/>
          <w:sz w:val="24"/>
          <w:szCs w:val="24"/>
        </w:rPr>
        <w:t>, а также созданные ими учреждения, предоставившие соответствующие субсидии и субвенции.</w:t>
      </w:r>
    </w:p>
    <w:bookmarkEnd w:id="2"/>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4</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after="0" w:line="240" w:lineRule="auto"/>
        <w:rPr>
          <w:rFonts w:ascii="Times New Roman" w:eastAsia="Times New Roman" w:hAnsi="Times New Roman" w:cs="Times New Roman"/>
          <w:sz w:val="18"/>
          <w:szCs w:val="18"/>
        </w:rPr>
      </w:pPr>
    </w:p>
    <w:p w:rsidR="004259BA" w:rsidRPr="004259BA" w:rsidRDefault="004259BA" w:rsidP="004259BA">
      <w:pPr>
        <w:spacing w:after="0" w:line="240" w:lineRule="auto"/>
        <w:jc w:val="center"/>
        <w:rPr>
          <w:rFonts w:ascii="Times New Roman" w:hAnsi="Times New Roman" w:cs="Times New Roman"/>
          <w:b/>
          <w:sz w:val="28"/>
          <w:szCs w:val="28"/>
        </w:rPr>
      </w:pP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 xml:space="preserve">Перечень </w:t>
      </w:r>
    </w:p>
    <w:p w:rsidR="004259BA" w:rsidRPr="004259BA" w:rsidRDefault="004259BA" w:rsidP="004259BA">
      <w:pPr>
        <w:spacing w:after="0" w:line="240" w:lineRule="auto"/>
        <w:ind w:left="-426"/>
        <w:jc w:val="center"/>
        <w:rPr>
          <w:rFonts w:ascii="Times New Roman" w:hAnsi="Times New Roman" w:cs="Times New Roman"/>
          <w:b/>
          <w:sz w:val="28"/>
          <w:szCs w:val="28"/>
        </w:rPr>
      </w:pPr>
      <w:r w:rsidRPr="004259BA">
        <w:rPr>
          <w:rFonts w:ascii="Times New Roman" w:hAnsi="Times New Roman" w:cs="Times New Roman"/>
          <w:b/>
          <w:sz w:val="28"/>
          <w:szCs w:val="28"/>
        </w:rPr>
        <w:t>главных администраторов источников финансирования дефицита</w:t>
      </w:r>
    </w:p>
    <w:p w:rsidR="004259BA" w:rsidRPr="004259BA" w:rsidRDefault="004259BA" w:rsidP="004259BA">
      <w:pPr>
        <w:spacing w:after="0" w:line="240" w:lineRule="auto"/>
        <w:ind w:left="-426"/>
        <w:jc w:val="center"/>
        <w:rPr>
          <w:rFonts w:ascii="Times New Roman" w:hAnsi="Times New Roman" w:cs="Times New Roman"/>
          <w:b/>
          <w:sz w:val="28"/>
          <w:szCs w:val="28"/>
        </w:rPr>
      </w:pPr>
      <w:r w:rsidRPr="004259BA">
        <w:rPr>
          <w:rFonts w:ascii="Times New Roman" w:hAnsi="Times New Roman" w:cs="Times New Roman"/>
          <w:b/>
          <w:sz w:val="28"/>
          <w:szCs w:val="28"/>
        </w:rPr>
        <w:t xml:space="preserve">местного бюджета </w:t>
      </w:r>
    </w:p>
    <w:p w:rsidR="004259BA" w:rsidRPr="004259BA" w:rsidRDefault="004259BA" w:rsidP="004259BA">
      <w:pPr>
        <w:spacing w:line="240" w:lineRule="auto"/>
        <w:jc w:val="right"/>
        <w:rPr>
          <w:rFonts w:ascii="Times New Roman" w:hAnsi="Times New Roman"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2666"/>
        <w:gridCol w:w="5537"/>
      </w:tblGrid>
      <w:tr w:rsidR="004259BA" w:rsidRPr="004259BA" w:rsidTr="00D9561E">
        <w:trPr>
          <w:trHeight w:val="1395"/>
        </w:trPr>
        <w:tc>
          <w:tcPr>
            <w:tcW w:w="16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4"/>
                <w:szCs w:val="24"/>
              </w:rPr>
            </w:pPr>
            <w:r w:rsidRPr="004259BA">
              <w:rPr>
                <w:rFonts w:ascii="Times New Roman" w:hAnsi="Times New Roman" w:cs="Times New Roman"/>
                <w:sz w:val="24"/>
                <w:szCs w:val="24"/>
              </w:rPr>
              <w:t>Код</w:t>
            </w:r>
          </w:p>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главного</w:t>
            </w:r>
          </w:p>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администрато-ра</w:t>
            </w:r>
          </w:p>
        </w:tc>
        <w:tc>
          <w:tcPr>
            <w:tcW w:w="266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4"/>
                <w:szCs w:val="24"/>
              </w:rPr>
            </w:pPr>
            <w:r w:rsidRPr="004259BA">
              <w:rPr>
                <w:rFonts w:ascii="Times New Roman" w:hAnsi="Times New Roman" w:cs="Times New Roman"/>
                <w:sz w:val="24"/>
                <w:szCs w:val="24"/>
              </w:rPr>
              <w:t>Код группы, подгруппы, статьи и вида источников</w:t>
            </w:r>
          </w:p>
        </w:tc>
        <w:tc>
          <w:tcPr>
            <w:tcW w:w="55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Наименование</w:t>
            </w:r>
          </w:p>
        </w:tc>
      </w:tr>
      <w:tr w:rsidR="004259BA" w:rsidRPr="004259BA" w:rsidTr="00D9561E">
        <w:trPr>
          <w:trHeight w:val="255"/>
        </w:trPr>
        <w:tc>
          <w:tcPr>
            <w:tcW w:w="16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1</w:t>
            </w:r>
          </w:p>
        </w:tc>
        <w:tc>
          <w:tcPr>
            <w:tcW w:w="266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2</w:t>
            </w:r>
          </w:p>
        </w:tc>
        <w:tc>
          <w:tcPr>
            <w:tcW w:w="55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3</w:t>
            </w:r>
          </w:p>
        </w:tc>
      </w:tr>
      <w:tr w:rsidR="004259BA" w:rsidRPr="004259BA" w:rsidTr="00D9561E">
        <w:tc>
          <w:tcPr>
            <w:tcW w:w="16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b/>
                <w:sz w:val="24"/>
                <w:szCs w:val="24"/>
              </w:rPr>
            </w:pPr>
            <w:r w:rsidRPr="004259BA">
              <w:rPr>
                <w:rFonts w:ascii="Times New Roman" w:hAnsi="Times New Roman" w:cs="Times New Roman"/>
                <w:b/>
                <w:sz w:val="24"/>
                <w:szCs w:val="24"/>
              </w:rPr>
              <w:t>001</w:t>
            </w:r>
          </w:p>
        </w:tc>
        <w:tc>
          <w:tcPr>
            <w:tcW w:w="266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hAnsi="Times New Roman" w:cs="Times New Roman"/>
                <w:sz w:val="24"/>
                <w:szCs w:val="24"/>
              </w:rPr>
            </w:pPr>
          </w:p>
        </w:tc>
        <w:tc>
          <w:tcPr>
            <w:tcW w:w="55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Times New Roman" w:hAnsi="Times New Roman" w:cs="Times New Roman"/>
                <w:b/>
                <w:sz w:val="24"/>
                <w:szCs w:val="24"/>
              </w:rPr>
            </w:pPr>
            <w:r w:rsidRPr="004259BA">
              <w:rPr>
                <w:rFonts w:ascii="Times New Roman" w:hAnsi="Times New Roman" w:cs="Times New Roman"/>
                <w:b/>
                <w:sz w:val="24"/>
                <w:szCs w:val="24"/>
              </w:rPr>
              <w:t>Администрация  Ворошневского сельсовета</w:t>
            </w:r>
          </w:p>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b/>
                <w:sz w:val="24"/>
                <w:szCs w:val="24"/>
              </w:rPr>
              <w:t>Курского района  Курской области</w:t>
            </w:r>
          </w:p>
        </w:tc>
      </w:tr>
      <w:tr w:rsidR="004259BA" w:rsidRPr="004259BA" w:rsidTr="00D9561E">
        <w:tc>
          <w:tcPr>
            <w:tcW w:w="16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01 05 02 01 10 0000 510</w:t>
            </w:r>
          </w:p>
        </w:tc>
        <w:tc>
          <w:tcPr>
            <w:tcW w:w="55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Увеличение прочих остатков денежных средств  бюджетов сельских  поселений</w:t>
            </w:r>
          </w:p>
        </w:tc>
      </w:tr>
      <w:tr w:rsidR="004259BA" w:rsidRPr="004259BA" w:rsidTr="00D9561E">
        <w:tc>
          <w:tcPr>
            <w:tcW w:w="16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001</w:t>
            </w:r>
          </w:p>
        </w:tc>
        <w:tc>
          <w:tcPr>
            <w:tcW w:w="266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01 05 02 01 10 0000 610</w:t>
            </w:r>
          </w:p>
        </w:tc>
        <w:tc>
          <w:tcPr>
            <w:tcW w:w="55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Уменьшение  прочих остатков денежных средств  бюджетов сельских  поселений</w:t>
            </w:r>
          </w:p>
        </w:tc>
      </w:tr>
    </w:tbl>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5</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Прогнозируемое поступление доходов в местный бюджет на 2024 год</w:t>
      </w: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Единица измерения: руб.</w:t>
      </w:r>
    </w:p>
    <w:tbl>
      <w:tblPr>
        <w:tblW w:w="9572" w:type="dxa"/>
        <w:tblLayout w:type="fixed"/>
        <w:tblLook w:val="01E0"/>
      </w:tblPr>
      <w:tblGrid>
        <w:gridCol w:w="3085"/>
        <w:gridCol w:w="4820"/>
        <w:gridCol w:w="1667"/>
      </w:tblGrid>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Код бюджетной</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классификации</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Наименование доходов</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Сумма на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2024 год</w:t>
            </w:r>
          </w:p>
          <w:p w:rsidR="004259BA" w:rsidRPr="004259BA" w:rsidRDefault="004259BA" w:rsidP="004259BA">
            <w:pPr>
              <w:spacing w:after="0" w:line="240" w:lineRule="auto"/>
              <w:rPr>
                <w:rFonts w:ascii="Times New Roman" w:hAnsi="Times New Roman" w:cs="Times New Roman"/>
                <w:sz w:val="24"/>
                <w:szCs w:val="24"/>
              </w:rPr>
            </w:pP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2</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3</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bookmarkStart w:id="3" w:name="_Hlk151708618"/>
            <w:r w:rsidRPr="004259BA">
              <w:rPr>
                <w:rFonts w:ascii="Times New Roman" w:hAnsi="Times New Roman" w:cs="Times New Roman"/>
                <w:sz w:val="24"/>
                <w:szCs w:val="24"/>
              </w:rPr>
              <w:t>Доходы бюджета-всего</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pP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b/>
                <w:sz w:val="24"/>
                <w:szCs w:val="24"/>
              </w:rPr>
            </w:pPr>
            <w:r w:rsidRPr="004259BA">
              <w:rPr>
                <w:rFonts w:ascii="Times New Roman" w:hAnsi="Times New Roman" w:cs="Times New Roman"/>
                <w:b/>
                <w:sz w:val="24"/>
                <w:szCs w:val="24"/>
              </w:rPr>
              <w:t>11 123 793,00</w:t>
            </w:r>
          </w:p>
        </w:tc>
      </w:tr>
      <w:bookmarkEnd w:id="3"/>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1 00 00000 00 0000 000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Налоговые и неналоговые доходы</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6 423 646,00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right" w:pos="2869"/>
              </w:tabs>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1 01 00000 00 0000 000</w:t>
            </w:r>
            <w:r w:rsidRPr="004259BA">
              <w:rPr>
                <w:rFonts w:ascii="Times New Roman" w:hAnsi="Times New Roman" w:cs="Times New Roman"/>
                <w:b/>
                <w:sz w:val="24"/>
                <w:szCs w:val="24"/>
              </w:rPr>
              <w:tab/>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Налоги на прибыль, доходы</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1 369 356,00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1 01 02000 01 0000 110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Налог на доходы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1 369 356,00</w:t>
            </w:r>
          </w:p>
        </w:tc>
      </w:tr>
      <w:tr w:rsidR="004259BA" w:rsidRPr="004259BA" w:rsidTr="00D9561E">
        <w:trPr>
          <w:trHeight w:val="699"/>
        </w:trPr>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1 01 02010 01 0000 110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1 359 445,00</w:t>
            </w:r>
          </w:p>
        </w:tc>
      </w:tr>
      <w:tr w:rsidR="004259BA" w:rsidRPr="004259BA" w:rsidTr="00D9561E">
        <w:trPr>
          <w:trHeight w:val="810"/>
        </w:trPr>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1 01 02020 01 0000 110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1 707,00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1 01 02030 01 0000 110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7" w:history="1">
              <w:r w:rsidRPr="004259BA">
                <w:rPr>
                  <w:rFonts w:ascii="Times New Roman" w:hAnsi="Times New Roman" w:cs="Times New Roman"/>
                  <w:sz w:val="24"/>
                  <w:szCs w:val="24"/>
                </w:rPr>
                <w:t>статьей 228</w:t>
              </w:r>
            </w:hyperlink>
            <w:r w:rsidRPr="004259BA">
              <w:rPr>
                <w:rFonts w:ascii="Times New Roman" w:hAnsi="Times New Roman" w:cs="Times New Roman"/>
                <w:sz w:val="24"/>
                <w:szCs w:val="24"/>
              </w:rPr>
              <w:t xml:space="preserve"> Налогового кодекса Российской Федерации</w:t>
            </w:r>
          </w:p>
          <w:p w:rsidR="004259BA" w:rsidRPr="004259BA" w:rsidRDefault="004259BA" w:rsidP="004259BA">
            <w:pPr>
              <w:spacing w:after="0" w:line="240" w:lineRule="auto"/>
              <w:jc w:val="both"/>
              <w:rPr>
                <w:rFonts w:ascii="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4 336,00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1 01 02130 01 0000 110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3868,00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105 00000 00 0000 000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Налоги на совокупный доход</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20 598,00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105 03000 01 0000 110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20 598,00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105 03010 01 0000 110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Единый сельскохозяйственный налог</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20 598,00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106 00000 00 0000 000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Налоги на имущество</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5 033 592,00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106 01000 00 0000 110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Налог на имущество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1 676 438,00</w:t>
            </w:r>
          </w:p>
        </w:tc>
      </w:tr>
      <w:tr w:rsidR="004259BA" w:rsidRPr="004259BA" w:rsidTr="00D9561E">
        <w:trPr>
          <w:trHeight w:val="1770"/>
        </w:trPr>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lastRenderedPageBreak/>
              <w:t>106 01030 10 0000 110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1 676 438,00</w:t>
            </w:r>
          </w:p>
          <w:p w:rsidR="004259BA" w:rsidRPr="004259BA" w:rsidRDefault="004259BA" w:rsidP="004259BA">
            <w:pPr>
              <w:spacing w:after="0" w:line="240" w:lineRule="auto"/>
              <w:rPr>
                <w:rFonts w:ascii="Times New Roman" w:hAnsi="Times New Roman" w:cs="Times New Roman"/>
                <w:sz w:val="24"/>
                <w:szCs w:val="24"/>
              </w:rPr>
            </w:pP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106 06000 00 0000 110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Земельный налог</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3 357 154,00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106 06030 00 0000 110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Земельный налог с организаций</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2 443 363,00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106 06033 10 0000 110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2 443 363,00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106 06040 00 0000 110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Земельный налог с физических лиц</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913 791,00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106 06043 10 0000 110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913 791,00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116 00000 00 0000 000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b/>
                <w:sz w:val="24"/>
                <w:szCs w:val="24"/>
              </w:rPr>
            </w:pPr>
            <w:r w:rsidRPr="004259BA">
              <w:rPr>
                <w:rFonts w:ascii="Times New Roman" w:hAnsi="Times New Roman" w:cs="Times New Roman"/>
                <w:b/>
                <w:sz w:val="24"/>
                <w:szCs w:val="24"/>
              </w:rPr>
              <w:t>Штрафы, санкции, возмещение ущерба</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100,00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116 07010 00 0000 140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100,00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116 07010 10 0000 140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b/>
                <w:sz w:val="24"/>
                <w:szCs w:val="24"/>
              </w:rPr>
            </w:pPr>
            <w:r w:rsidRPr="004259B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100,00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rPr>
            </w:pPr>
            <w:r w:rsidRPr="004259BA">
              <w:rPr>
                <w:rFonts w:ascii="Times New Roman" w:hAnsi="Times New Roman" w:cs="Times New Roman"/>
                <w:b/>
                <w:sz w:val="24"/>
                <w:szCs w:val="24"/>
              </w:rPr>
              <w:t>200 00000 00 0000 000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b/>
                <w:sz w:val="24"/>
                <w:szCs w:val="24"/>
              </w:rPr>
            </w:pPr>
            <w:r w:rsidRPr="004259BA">
              <w:rPr>
                <w:rFonts w:ascii="Times New Roman" w:hAnsi="Times New Roman" w:cs="Times New Roman"/>
                <w:b/>
                <w:sz w:val="24"/>
                <w:szCs w:val="24"/>
              </w:rPr>
              <w:t>Безвозмездные поступления</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b/>
                <w:sz w:val="24"/>
                <w:szCs w:val="24"/>
                <w:lang w:val="en-US"/>
              </w:rPr>
            </w:pPr>
            <w:r w:rsidRPr="004259BA">
              <w:rPr>
                <w:rFonts w:ascii="Times New Roman" w:hAnsi="Times New Roman" w:cs="Times New Roman"/>
                <w:b/>
                <w:sz w:val="24"/>
                <w:szCs w:val="24"/>
                <w:lang w:val="en-US"/>
              </w:rPr>
              <w:t>4</w:t>
            </w:r>
            <w:r w:rsidRPr="004259BA">
              <w:rPr>
                <w:rFonts w:ascii="Times New Roman" w:hAnsi="Times New Roman" w:cs="Times New Roman"/>
                <w:b/>
                <w:sz w:val="24"/>
                <w:szCs w:val="24"/>
              </w:rPr>
              <w:t> 700 147,</w:t>
            </w:r>
            <w:r w:rsidRPr="004259BA">
              <w:rPr>
                <w:rFonts w:ascii="Times New Roman" w:hAnsi="Times New Roman" w:cs="Times New Roman"/>
                <w:b/>
                <w:sz w:val="24"/>
                <w:szCs w:val="24"/>
                <w:lang w:val="en-US"/>
              </w:rPr>
              <w:t>00</w:t>
            </w:r>
          </w:p>
        </w:tc>
      </w:tr>
      <w:tr w:rsidR="004259BA" w:rsidRPr="004259BA" w:rsidTr="00D9561E">
        <w:trPr>
          <w:trHeight w:val="837"/>
        </w:trPr>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202 00000 00 0000 000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4 700 147,00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202 10000 00 0000 150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Дотации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2 805 342,00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202 16001 00 0000 150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4"/>
                <w:szCs w:val="24"/>
              </w:rPr>
            </w:pPr>
            <w:r w:rsidRPr="004259BA">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2 805 342,00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202 16001 10 0000 150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4"/>
                <w:szCs w:val="24"/>
              </w:rPr>
            </w:pPr>
            <w:r w:rsidRPr="004259BA">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2 805 342,00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202 20000 00 0000 150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lang w:val="en-US"/>
              </w:rPr>
            </w:pPr>
            <w:r w:rsidRPr="004259BA">
              <w:rPr>
                <w:rFonts w:ascii="Times New Roman" w:hAnsi="Times New Roman" w:cs="Times New Roman"/>
                <w:sz w:val="24"/>
                <w:szCs w:val="24"/>
                <w:lang w:val="en-US"/>
              </w:rPr>
              <w:t>1</w:t>
            </w:r>
            <w:r w:rsidRPr="004259BA">
              <w:rPr>
                <w:rFonts w:ascii="Times New Roman" w:hAnsi="Times New Roman" w:cs="Times New Roman"/>
                <w:sz w:val="24"/>
                <w:szCs w:val="24"/>
              </w:rPr>
              <w:t> 463 726</w:t>
            </w:r>
            <w:r w:rsidRPr="004259BA">
              <w:rPr>
                <w:rFonts w:ascii="Times New Roman" w:hAnsi="Times New Roman" w:cs="Times New Roman"/>
                <w:sz w:val="24"/>
                <w:szCs w:val="24"/>
                <w:lang w:val="en-US"/>
              </w:rPr>
              <w:t>,00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202 25555 00 0000 150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w:t>
            </w:r>
            <w:r w:rsidRPr="004259BA">
              <w:rPr>
                <w:rFonts w:ascii="Times New Roman" w:hAnsi="Times New Roman" w:cs="Times New Roman"/>
                <w:sz w:val="24"/>
                <w:szCs w:val="24"/>
              </w:rPr>
              <w:lastRenderedPageBreak/>
              <w:t>городской среды</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lang w:val="en-US"/>
              </w:rPr>
              <w:lastRenderedPageBreak/>
              <w:t>1</w:t>
            </w:r>
            <w:r w:rsidRPr="004259BA">
              <w:rPr>
                <w:rFonts w:ascii="Times New Roman" w:hAnsi="Times New Roman" w:cs="Times New Roman"/>
                <w:sz w:val="24"/>
                <w:szCs w:val="24"/>
              </w:rPr>
              <w:t> 463 726</w:t>
            </w:r>
            <w:r w:rsidRPr="004259BA">
              <w:rPr>
                <w:rFonts w:ascii="Times New Roman" w:hAnsi="Times New Roman" w:cs="Times New Roman"/>
                <w:sz w:val="24"/>
                <w:szCs w:val="24"/>
                <w:lang w:val="en-US"/>
              </w:rPr>
              <w:t>,00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lastRenderedPageBreak/>
              <w:t>202 25555 10 0000 150</w:t>
            </w:r>
          </w:p>
        </w:tc>
        <w:tc>
          <w:tcPr>
            <w:tcW w:w="482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hAnsi="Times New Roman" w:cs="Times New Roman"/>
                <w:sz w:val="24"/>
                <w:szCs w:val="24"/>
              </w:rPr>
            </w:pPr>
            <w:r w:rsidRPr="004259BA">
              <w:rPr>
                <w:rFonts w:ascii="Times New Roman" w:hAnsi="Times New Roman" w:cs="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6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lang w:val="en-US"/>
              </w:rPr>
              <w:t>1</w:t>
            </w:r>
            <w:r w:rsidRPr="004259BA">
              <w:rPr>
                <w:rFonts w:ascii="Times New Roman" w:hAnsi="Times New Roman" w:cs="Times New Roman"/>
                <w:sz w:val="24"/>
                <w:szCs w:val="24"/>
              </w:rPr>
              <w:t> 463 726</w:t>
            </w:r>
            <w:r w:rsidRPr="004259BA">
              <w:rPr>
                <w:rFonts w:ascii="Times New Roman" w:hAnsi="Times New Roman" w:cs="Times New Roman"/>
                <w:sz w:val="24"/>
                <w:szCs w:val="24"/>
                <w:lang w:val="en-US"/>
              </w:rPr>
              <w:t>,00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202 30000 00 0000 150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Субвенции бюджетам бюджетной системы Российской Федерации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337 274,00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202 35118 00 0000 150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337 274,00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202 35118 10 0000 150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337 274,00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202 40000 00 0000 150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Иные межбюджетные трансферты</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93 805,00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202 40014 00 0000 150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93 805,00</w:t>
            </w:r>
          </w:p>
        </w:tc>
      </w:tr>
      <w:tr w:rsidR="004259BA" w:rsidRPr="004259BA" w:rsidTr="00D9561E">
        <w:tc>
          <w:tcPr>
            <w:tcW w:w="30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202 40014 10 0000 150</w:t>
            </w:r>
          </w:p>
        </w:tc>
        <w:tc>
          <w:tcPr>
            <w:tcW w:w="482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93 805,00</w:t>
            </w:r>
          </w:p>
        </w:tc>
      </w:tr>
    </w:tbl>
    <w:p w:rsidR="004259BA" w:rsidRPr="004259BA" w:rsidRDefault="004259BA" w:rsidP="004259BA">
      <w:pPr>
        <w:spacing w:after="0"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6</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Прогнозируемое поступление доходов</w:t>
      </w: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 xml:space="preserve"> в местный бюджет на плановый период 2025 и 2026 годов</w:t>
      </w:r>
    </w:p>
    <w:p w:rsidR="004259BA" w:rsidRPr="004259BA" w:rsidRDefault="004259BA" w:rsidP="004259BA">
      <w:pPr>
        <w:spacing w:after="0" w:line="240" w:lineRule="auto"/>
        <w:jc w:val="center"/>
        <w:rPr>
          <w:rFonts w:ascii="Times New Roman" w:hAnsi="Times New Roman" w:cs="Times New Roman"/>
          <w:b/>
          <w:sz w:val="28"/>
          <w:szCs w:val="28"/>
        </w:rPr>
      </w:pPr>
    </w:p>
    <w:p w:rsidR="004259BA" w:rsidRPr="004259BA" w:rsidRDefault="004259BA" w:rsidP="004259BA">
      <w:pPr>
        <w:spacing w:line="240" w:lineRule="auto"/>
        <w:rPr>
          <w:rFonts w:ascii="Times New Roman" w:hAnsi="Times New Roman" w:cs="Times New Roman"/>
          <w:sz w:val="21"/>
          <w:szCs w:val="21"/>
        </w:rPr>
      </w:pPr>
      <w:r w:rsidRPr="004259BA">
        <w:rPr>
          <w:rFonts w:ascii="Times New Roman" w:hAnsi="Times New Roman" w:cs="Times New Roman"/>
          <w:sz w:val="21"/>
          <w:szCs w:val="21"/>
        </w:rPr>
        <w:t>Единица измерения: руб.</w:t>
      </w:r>
    </w:p>
    <w:tbl>
      <w:tblPr>
        <w:tblW w:w="9923" w:type="dxa"/>
        <w:tblInd w:w="-176" w:type="dxa"/>
        <w:tblLayout w:type="fixed"/>
        <w:tblLook w:val="01E0"/>
      </w:tblPr>
      <w:tblGrid>
        <w:gridCol w:w="2376"/>
        <w:gridCol w:w="4678"/>
        <w:gridCol w:w="1452"/>
        <w:gridCol w:w="1417"/>
      </w:tblGrid>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Код бюджетной</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классификации</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Наименование доходов</w:t>
            </w:r>
          </w:p>
        </w:tc>
        <w:tc>
          <w:tcPr>
            <w:tcW w:w="145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Сумма</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на</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 xml:space="preserve"> 2025 г.</w:t>
            </w:r>
          </w:p>
          <w:p w:rsidR="004259BA" w:rsidRPr="004259BA" w:rsidRDefault="004259BA" w:rsidP="004259BA">
            <w:pPr>
              <w:spacing w:after="0"/>
              <w:rPr>
                <w:rFonts w:ascii="Times New Roman" w:hAnsi="Times New Roman"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Сумма</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на</w:t>
            </w:r>
          </w:p>
          <w:p w:rsidR="004259BA" w:rsidRPr="004259BA" w:rsidRDefault="004259BA" w:rsidP="004259BA">
            <w:pPr>
              <w:spacing w:after="0"/>
              <w:rPr>
                <w:rFonts w:ascii="Times New Roman" w:hAnsi="Times New Roman" w:cs="Times New Roman"/>
                <w:sz w:val="21"/>
                <w:szCs w:val="21"/>
              </w:rPr>
            </w:pPr>
            <w:r w:rsidRPr="004259BA">
              <w:rPr>
                <w:rFonts w:ascii="Times New Roman" w:hAnsi="Times New Roman" w:cs="Times New Roman"/>
                <w:sz w:val="21"/>
                <w:szCs w:val="21"/>
              </w:rPr>
              <w:t xml:space="preserve"> 2026 г.</w:t>
            </w:r>
          </w:p>
          <w:p w:rsidR="004259BA" w:rsidRPr="004259BA" w:rsidRDefault="004259BA" w:rsidP="004259BA">
            <w:pPr>
              <w:spacing w:after="0"/>
              <w:rPr>
                <w:rFonts w:ascii="Times New Roman" w:hAnsi="Times New Roman" w:cs="Times New Roman"/>
                <w:sz w:val="21"/>
                <w:szCs w:val="21"/>
              </w:rPr>
            </w:pP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3</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4</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Доходы бюджета всего</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z w:val="21"/>
                <w:szCs w:val="21"/>
              </w:rPr>
            </w:pP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9 216 361,00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9 265 140,00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1 00 00000 00 0000 000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Налоговые и неналоговые доходы</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6 501 458,00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6 584 961,00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1 01 00000 00 0000 000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Налоги на прибыль, доходы</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1 446 303,00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1 528 926,00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1 01 02000 01 0000 110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Налог на доходы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1 446 303,00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1 528 926,00</w:t>
            </w:r>
          </w:p>
        </w:tc>
      </w:tr>
      <w:tr w:rsidR="004259BA" w:rsidRPr="004259BA" w:rsidTr="00D9561E">
        <w:trPr>
          <w:trHeight w:val="2119"/>
        </w:trPr>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1 01 02010 01 0000 110</w:t>
            </w:r>
          </w:p>
        </w:tc>
        <w:tc>
          <w:tcPr>
            <w:tcW w:w="467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1 435 940,00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1 517 566,00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1 01 02020 01 0000 110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jc w:val="both"/>
              <w:rPr>
                <w:rFonts w:ascii="Times New Roman" w:hAnsi="Times New Roman" w:cs="Times New Roman"/>
                <w:sz w:val="21"/>
                <w:szCs w:val="21"/>
              </w:rPr>
            </w:pPr>
            <w:r w:rsidRPr="004259BA">
              <w:rPr>
                <w:rFonts w:ascii="Times New Roman" w:hAnsi="Times New Roman" w:cs="Times New Roman"/>
                <w:sz w:val="21"/>
                <w:szCs w:val="2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1 803,00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1 906,00</w:t>
            </w:r>
          </w:p>
        </w:tc>
      </w:tr>
      <w:tr w:rsidR="004259BA" w:rsidRPr="004259BA" w:rsidTr="00D9561E">
        <w:trPr>
          <w:trHeight w:val="1092"/>
        </w:trPr>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1 01 02030 01 0000 110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 xml:space="preserve">Налог на доходы физических лиц с доходов, полученных физическими лицами в соответствии со </w:t>
            </w:r>
            <w:hyperlink r:id="rId8" w:history="1">
              <w:r w:rsidRPr="004259BA">
                <w:rPr>
                  <w:rFonts w:ascii="Times New Roman" w:hAnsi="Times New Roman" w:cs="Times New Roman"/>
                  <w:sz w:val="21"/>
                  <w:szCs w:val="21"/>
                </w:rPr>
                <w:t>статьей 228</w:t>
              </w:r>
            </w:hyperlink>
            <w:r w:rsidRPr="004259BA">
              <w:rPr>
                <w:rFonts w:ascii="Times New Roman" w:hAnsi="Times New Roman" w:cs="Times New Roman"/>
                <w:sz w:val="21"/>
                <w:szCs w:val="21"/>
              </w:rPr>
              <w:t xml:space="preserve"> Налогового кодекса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4 336,00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4 336,00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1"/>
                <w:szCs w:val="21"/>
              </w:rPr>
            </w:pPr>
            <w:r w:rsidRPr="004259BA">
              <w:rPr>
                <w:rFonts w:ascii="Times New Roman" w:hAnsi="Times New Roman" w:cs="Times New Roman"/>
                <w:sz w:val="21"/>
                <w:szCs w:val="21"/>
              </w:rPr>
              <w:t>1 01 02130 01 0000 110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1"/>
                <w:szCs w:val="21"/>
              </w:rPr>
            </w:pPr>
            <w:r w:rsidRPr="004259BA">
              <w:rPr>
                <w:rFonts w:ascii="Times New Roman" w:hAnsi="Times New Roman" w:cs="Times New Roman"/>
                <w:sz w:val="21"/>
                <w:szCs w:val="21"/>
              </w:rPr>
              <w:t>4224,00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1"/>
                <w:szCs w:val="21"/>
              </w:rPr>
            </w:pPr>
            <w:r w:rsidRPr="004259BA">
              <w:rPr>
                <w:rFonts w:ascii="Times New Roman" w:hAnsi="Times New Roman" w:cs="Times New Roman"/>
                <w:sz w:val="21"/>
                <w:szCs w:val="21"/>
              </w:rPr>
              <w:t>5118,00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105 00000 00 0000 000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Налоги на совокупный доход</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21 463,00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22 343,00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105 03000 01 0000 110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Единый сельскохозяйственный налог</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21 463,00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22 343,00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105 03010 01 0000 110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Единый сельскохозяйственный налог</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21 463,00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22 343,00</w:t>
            </w:r>
          </w:p>
        </w:tc>
      </w:tr>
      <w:tr w:rsidR="004259BA" w:rsidRPr="004259BA" w:rsidTr="00D9561E">
        <w:trPr>
          <w:trHeight w:val="350"/>
        </w:trPr>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lastRenderedPageBreak/>
              <w:t>106 00000 00 0000 000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Налоги на имущество</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5 033 592,00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5 033 592,00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106 01000 00 0000 110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Налог на имущество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1 676 438</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1 676 438</w:t>
            </w:r>
            <w:r w:rsidRPr="004259BA">
              <w:rPr>
                <w:rFonts w:ascii="Times New Roman" w:hAnsi="Times New Roman" w:cs="Times New Roman"/>
                <w:sz w:val="21"/>
                <w:szCs w:val="21"/>
              </w:rPr>
              <w:t>,00</w:t>
            </w:r>
          </w:p>
        </w:tc>
      </w:tr>
      <w:tr w:rsidR="004259BA" w:rsidRPr="004259BA" w:rsidTr="00D9561E">
        <w:trPr>
          <w:trHeight w:val="1256"/>
        </w:trPr>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106 01030 10 0000 110</w:t>
            </w:r>
          </w:p>
        </w:tc>
        <w:tc>
          <w:tcPr>
            <w:tcW w:w="467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1 676 438</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1 676 438</w:t>
            </w:r>
            <w:r w:rsidRPr="004259BA">
              <w:rPr>
                <w:rFonts w:ascii="Times New Roman" w:hAnsi="Times New Roman" w:cs="Times New Roman"/>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106 06000 00 0000 110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Земельный налог</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3 </w:t>
            </w:r>
            <w:r w:rsidRPr="004259BA">
              <w:rPr>
                <w:rFonts w:ascii="Times New Roman" w:hAnsi="Times New Roman" w:cs="Times New Roman"/>
                <w:b/>
                <w:sz w:val="21"/>
                <w:szCs w:val="21"/>
                <w:lang w:val="en-US"/>
              </w:rPr>
              <w:t>357 154</w:t>
            </w:r>
            <w:r w:rsidRPr="004259BA">
              <w:rPr>
                <w:rFonts w:ascii="Times New Roman" w:hAnsi="Times New Roman" w:cs="Times New Roman"/>
                <w:b/>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3 </w:t>
            </w:r>
            <w:r w:rsidRPr="004259BA">
              <w:rPr>
                <w:rFonts w:ascii="Times New Roman" w:hAnsi="Times New Roman" w:cs="Times New Roman"/>
                <w:b/>
                <w:sz w:val="21"/>
                <w:szCs w:val="21"/>
                <w:lang w:val="en-US"/>
              </w:rPr>
              <w:t>357 154</w:t>
            </w:r>
            <w:r w:rsidRPr="004259BA">
              <w:rPr>
                <w:rFonts w:ascii="Times New Roman" w:hAnsi="Times New Roman" w:cs="Times New Roman"/>
                <w:b/>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106 06030 00 0000 110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Земельный налог с организаций</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w:t>
            </w:r>
            <w:r w:rsidRPr="004259BA">
              <w:rPr>
                <w:rFonts w:ascii="Times New Roman" w:hAnsi="Times New Roman" w:cs="Times New Roman"/>
                <w:sz w:val="21"/>
                <w:szCs w:val="21"/>
                <w:lang w:val="en-US"/>
              </w:rPr>
              <w:t>443 363</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2 443 363</w:t>
            </w:r>
            <w:r w:rsidRPr="004259BA">
              <w:rPr>
                <w:rFonts w:ascii="Times New Roman" w:hAnsi="Times New Roman" w:cs="Times New Roman"/>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106 06033 10 0000 110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Земельный налог с организаций, обладающих земельным участком,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w:t>
            </w:r>
            <w:r w:rsidRPr="004259BA">
              <w:rPr>
                <w:rFonts w:ascii="Times New Roman" w:hAnsi="Times New Roman" w:cs="Times New Roman"/>
                <w:sz w:val="21"/>
                <w:szCs w:val="21"/>
                <w:lang w:val="en-US"/>
              </w:rPr>
              <w:t>443 363</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w:t>
            </w:r>
            <w:r w:rsidRPr="004259BA">
              <w:rPr>
                <w:rFonts w:ascii="Times New Roman" w:hAnsi="Times New Roman" w:cs="Times New Roman"/>
                <w:sz w:val="21"/>
                <w:szCs w:val="21"/>
                <w:lang w:val="en-US"/>
              </w:rPr>
              <w:t>443 363</w:t>
            </w:r>
            <w:r w:rsidRPr="004259BA">
              <w:rPr>
                <w:rFonts w:ascii="Times New Roman" w:hAnsi="Times New Roman" w:cs="Times New Roman"/>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1 06 06040 00 0000 110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Земельный налог с физических лиц</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913 791</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913 791</w:t>
            </w:r>
            <w:r w:rsidRPr="004259BA">
              <w:rPr>
                <w:rFonts w:ascii="Times New Roman" w:hAnsi="Times New Roman" w:cs="Times New Roman"/>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1 06 06043 10 0000 110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Земельный налог с физических лиц, обладающих земельным участком, расположенным в границах сельских поселений</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913 791</w:t>
            </w:r>
            <w:r w:rsidRPr="004259BA">
              <w:rPr>
                <w:rFonts w:ascii="Times New Roman" w:hAnsi="Times New Roman" w:cs="Times New Roman"/>
                <w:sz w:val="21"/>
                <w:szCs w:val="21"/>
              </w:rPr>
              <w:t>,00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lang w:val="en-US"/>
              </w:rPr>
              <w:t>913 791</w:t>
            </w:r>
            <w:r w:rsidRPr="004259BA">
              <w:rPr>
                <w:rFonts w:ascii="Times New Roman" w:hAnsi="Times New Roman" w:cs="Times New Roman"/>
                <w:sz w:val="21"/>
                <w:szCs w:val="21"/>
              </w:rPr>
              <w:t>,00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b/>
                <w:sz w:val="21"/>
                <w:szCs w:val="21"/>
              </w:rPr>
            </w:pPr>
            <w:r w:rsidRPr="004259BA">
              <w:rPr>
                <w:rFonts w:ascii="Times New Roman" w:hAnsi="Times New Roman" w:cs="Times New Roman"/>
                <w:b/>
                <w:sz w:val="21"/>
                <w:szCs w:val="21"/>
              </w:rPr>
              <w:t>116 00000 00 0000 000</w:t>
            </w:r>
          </w:p>
        </w:tc>
        <w:tc>
          <w:tcPr>
            <w:tcW w:w="467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b/>
                <w:sz w:val="21"/>
                <w:szCs w:val="21"/>
              </w:rPr>
            </w:pPr>
            <w:r w:rsidRPr="004259BA">
              <w:rPr>
                <w:rFonts w:ascii="Times New Roman" w:hAnsi="Times New Roman" w:cs="Times New Roman"/>
                <w:b/>
                <w:sz w:val="21"/>
                <w:szCs w:val="21"/>
              </w:rPr>
              <w:t>Штрафы, санкции, возмещение ущерба</w:t>
            </w:r>
          </w:p>
        </w:tc>
        <w:tc>
          <w:tcPr>
            <w:tcW w:w="145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b/>
                <w:sz w:val="21"/>
                <w:szCs w:val="21"/>
              </w:rPr>
            </w:pPr>
            <w:r w:rsidRPr="004259BA">
              <w:rPr>
                <w:rFonts w:ascii="Times New Roman" w:hAnsi="Times New Roman" w:cs="Times New Roman"/>
                <w:b/>
                <w:sz w:val="21"/>
                <w:szCs w:val="21"/>
              </w:rPr>
              <w:t>100,00</w:t>
            </w:r>
          </w:p>
        </w:tc>
        <w:tc>
          <w:tcPr>
            <w:tcW w:w="141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100,00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1"/>
                <w:szCs w:val="21"/>
              </w:rPr>
            </w:pPr>
            <w:r w:rsidRPr="004259BA">
              <w:rPr>
                <w:rFonts w:ascii="Times New Roman" w:hAnsi="Times New Roman" w:cs="Times New Roman"/>
                <w:sz w:val="21"/>
                <w:szCs w:val="21"/>
              </w:rPr>
              <w:t>116 07010 10 0000 140</w:t>
            </w:r>
          </w:p>
        </w:tc>
        <w:tc>
          <w:tcPr>
            <w:tcW w:w="467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b/>
                <w:sz w:val="21"/>
                <w:szCs w:val="21"/>
              </w:rPr>
            </w:pPr>
            <w:r w:rsidRPr="004259BA">
              <w:rPr>
                <w:rFonts w:ascii="Times New Roman" w:hAnsi="Times New Roman" w:cs="Times New Roman"/>
                <w:sz w:val="21"/>
                <w:szCs w:val="21"/>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5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1"/>
                <w:szCs w:val="21"/>
              </w:rPr>
            </w:pPr>
            <w:r w:rsidRPr="004259BA">
              <w:rPr>
                <w:rFonts w:ascii="Times New Roman" w:hAnsi="Times New Roman" w:cs="Times New Roman"/>
                <w:sz w:val="21"/>
                <w:szCs w:val="21"/>
              </w:rPr>
              <w:t>100,00</w:t>
            </w:r>
          </w:p>
        </w:tc>
        <w:tc>
          <w:tcPr>
            <w:tcW w:w="141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100,00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200 00000 00 0000 000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b/>
                <w:sz w:val="21"/>
                <w:szCs w:val="21"/>
              </w:rPr>
            </w:pPr>
            <w:r w:rsidRPr="004259BA">
              <w:rPr>
                <w:rFonts w:ascii="Times New Roman" w:hAnsi="Times New Roman" w:cs="Times New Roman"/>
                <w:b/>
                <w:sz w:val="21"/>
                <w:szCs w:val="21"/>
              </w:rPr>
              <w:t>Безвозмездные поступления</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2 714 903,00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z w:val="21"/>
                <w:szCs w:val="21"/>
              </w:rPr>
            </w:pPr>
            <w:r w:rsidRPr="004259BA">
              <w:rPr>
                <w:rFonts w:ascii="Times New Roman" w:hAnsi="Times New Roman" w:cs="Times New Roman"/>
                <w:b/>
                <w:sz w:val="21"/>
                <w:szCs w:val="21"/>
              </w:rPr>
              <w:t>2 680 179,00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202 00000 00 0000 000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Безвозмездные поступления от других бюджетов бюджетной системы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2 343 100,00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2 273 261,00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202 16001 00 0000 150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2 343 100,00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2 273 261,00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202 16001 10 0000 150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Дотации бюджетам сельских поселений на выравнивание бюджетной обеспеченности из бюджетов муниципальных районов</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2 343 100,00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2 273 261,00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202 03000 00 0000 150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Субвенции бюджетам бюджетной системы Российской Федерации</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371 803,00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237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202 03015 00 0000 150</w:t>
            </w:r>
          </w:p>
        </w:tc>
        <w:tc>
          <w:tcPr>
            <w:tcW w:w="467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Субвенции бюджетам на осуществление первичного воинского учета на территориях, где отсутствуют военные комиссариаты</w:t>
            </w:r>
          </w:p>
        </w:tc>
        <w:tc>
          <w:tcPr>
            <w:tcW w:w="145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371 803,00</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z w:val="21"/>
                <w:szCs w:val="21"/>
              </w:rPr>
            </w:pPr>
            <w:r w:rsidRPr="004259BA">
              <w:rPr>
                <w:rFonts w:ascii="Times New Roman" w:hAnsi="Times New Roman" w:cs="Times New Roman"/>
                <w:sz w:val="21"/>
                <w:szCs w:val="21"/>
              </w:rPr>
              <w:t>406 918,00</w:t>
            </w:r>
          </w:p>
        </w:tc>
      </w:tr>
    </w:tbl>
    <w:p w:rsidR="004259BA" w:rsidRPr="004259BA" w:rsidRDefault="004259BA" w:rsidP="004259BA">
      <w:pPr>
        <w:spacing w:line="240" w:lineRule="auto"/>
        <w:rPr>
          <w:rFonts w:ascii="Times New Roman" w:hAnsi="Times New Roman" w:cs="Times New Roman"/>
          <w:sz w:val="21"/>
          <w:szCs w:val="21"/>
        </w:rPr>
      </w:pPr>
    </w:p>
    <w:p w:rsidR="004259BA" w:rsidRPr="004259BA" w:rsidRDefault="004259BA" w:rsidP="004259BA">
      <w:pPr>
        <w:spacing w:line="240" w:lineRule="auto"/>
        <w:jc w:val="right"/>
        <w:rPr>
          <w:rFonts w:ascii="Times New Roman" w:hAnsi="Times New Roman" w:cs="Times New Roman"/>
          <w:sz w:val="21"/>
          <w:szCs w:val="21"/>
        </w:rPr>
      </w:pPr>
    </w:p>
    <w:p w:rsidR="004259BA" w:rsidRPr="004259BA" w:rsidRDefault="004259BA" w:rsidP="004259BA">
      <w:pPr>
        <w:tabs>
          <w:tab w:val="left" w:pos="8625"/>
        </w:tabs>
        <w:spacing w:line="240" w:lineRule="auto"/>
        <w:rPr>
          <w:rFonts w:ascii="Times New Roman" w:hAnsi="Times New Roman" w:cs="Times New Roman"/>
          <w:sz w:val="24"/>
          <w:szCs w:val="24"/>
        </w:rPr>
      </w:pPr>
    </w:p>
    <w:p w:rsidR="004259BA" w:rsidRPr="004259BA" w:rsidRDefault="004259BA" w:rsidP="004259BA">
      <w:pPr>
        <w:tabs>
          <w:tab w:val="left" w:pos="8625"/>
        </w:tabs>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7</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rPr>
          <w:rFonts w:ascii="Times New Roman" w:hAnsi="Times New Roman" w:cs="Times New Roman"/>
          <w:sz w:val="18"/>
          <w:szCs w:val="18"/>
        </w:rPr>
      </w:pPr>
    </w:p>
    <w:p w:rsidR="004259BA" w:rsidRPr="004259BA" w:rsidRDefault="004259BA" w:rsidP="004259BA">
      <w:pPr>
        <w:widowControl w:val="0"/>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Courier New"/>
          <w:b/>
          <w:sz w:val="28"/>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2024 год</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4"/>
        <w:gridCol w:w="788"/>
        <w:gridCol w:w="540"/>
        <w:gridCol w:w="1985"/>
        <w:gridCol w:w="709"/>
        <w:gridCol w:w="1984"/>
      </w:tblGrid>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РЗ</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ПР</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2024 год</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6</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rPr>
            </w:pPr>
            <w:r w:rsidRPr="004259BA">
              <w:rPr>
                <w:rFonts w:ascii="Times New Roman" w:hAnsi="Times New Roman" w:cs="Times New Roman"/>
                <w:b/>
                <w:sz w:val="21"/>
                <w:szCs w:val="21"/>
              </w:rPr>
              <w:t>11 123 793,00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outlineLvl w:val="0"/>
              <w:rPr>
                <w:rFonts w:ascii="Times New Roman" w:hAnsi="Times New Roman" w:cs="Times New Roman"/>
                <w:b/>
                <w:iCs/>
                <w:sz w:val="21"/>
                <w:szCs w:val="21"/>
              </w:rPr>
            </w:pPr>
            <w:r w:rsidRPr="004259BA">
              <w:rPr>
                <w:rFonts w:ascii="Times New Roman" w:hAnsi="Times New Roman" w:cs="Times New Roman"/>
                <w:b/>
                <w:iCs/>
                <w:sz w:val="21"/>
                <w:szCs w:val="21"/>
              </w:rPr>
              <w:t>7 428 840,00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80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70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71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71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51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416"/>
        </w:trPr>
        <w:tc>
          <w:tcPr>
            <w:tcW w:w="4314" w:type="dxa"/>
            <w:tcBorders>
              <w:top w:val="single" w:sz="4" w:space="0" w:color="auto"/>
              <w:left w:val="single" w:sz="4" w:space="0" w:color="auto"/>
              <w:bottom w:val="single" w:sz="4" w:space="0" w:color="auto"/>
              <w:right w:val="nil"/>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2 373 494,00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76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160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63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w:t>
            </w:r>
            <w:r w:rsidRPr="004259BA">
              <w:rPr>
                <w:rFonts w:ascii="Times New Roman" w:eastAsia="Calibri" w:hAnsi="Times New Roman" w:cs="Times New Roman"/>
                <w:sz w:val="21"/>
                <w:szCs w:val="21"/>
                <w:lang w:val="en-US"/>
              </w:rPr>
              <w:t>П</w:t>
            </w:r>
            <w:r w:rsidRPr="004259BA">
              <w:rPr>
                <w:rFonts w:ascii="Times New Roman" w:eastAsia="Calibri" w:hAnsi="Times New Roman" w:cs="Times New Roman"/>
                <w:sz w:val="21"/>
                <w:szCs w:val="21"/>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rPr>
          <w:trHeight w:val="5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rPr>
          <w:trHeight w:val="8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Другие  общегосударственные</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3 779 295,00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11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highlight w:val="red"/>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630"/>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112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1 088 400,00</w:t>
            </w:r>
          </w:p>
        </w:tc>
      </w:tr>
      <w:tr w:rsidR="004259BA" w:rsidRPr="004259BA" w:rsidTr="00D9561E">
        <w:trPr>
          <w:trHeight w:val="450"/>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23 500,00</w:t>
            </w:r>
          </w:p>
        </w:tc>
      </w:tr>
      <w:tr w:rsidR="004259BA" w:rsidRPr="004259BA" w:rsidTr="00D9561E">
        <w:trPr>
          <w:trHeight w:val="5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81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1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84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4259BA">
              <w:rPr>
                <w:rFonts w:ascii="Times New Roman" w:eastAsia="Calibri" w:hAnsi="Times New Roman" w:cs="Times New Roman"/>
                <w:sz w:val="21"/>
                <w:szCs w:val="21"/>
              </w:rPr>
              <w:t>.п</w:t>
            </w:r>
            <w:proofErr w:type="gramEnd"/>
            <w:r w:rsidRPr="004259BA">
              <w:rPr>
                <w:rFonts w:ascii="Times New Roman" w:eastAsia="Calibri" w:hAnsi="Times New Roman" w:cs="Times New Roman"/>
                <w:sz w:val="21"/>
                <w:szCs w:val="21"/>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rPr>
          <w:trHeight w:val="62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337 274,00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r>
      <w:tr w:rsidR="004259BA" w:rsidRPr="004259BA" w:rsidTr="00D9561E">
        <w:trPr>
          <w:trHeight w:val="11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rPr>
                <w:rFonts w:ascii="Times New Roman" w:eastAsia="Calibri" w:hAnsi="Times New Roman" w:cs="Times New Roman"/>
                <w:sz w:val="21"/>
                <w:szCs w:val="21"/>
              </w:rPr>
            </w:pPr>
            <w:r w:rsidRPr="004259BA">
              <w:rPr>
                <w:rFonts w:ascii="Times New Roman" w:hAnsi="Times New Roman" w:cs="Times New Roman"/>
                <w:sz w:val="21"/>
                <w:szCs w:val="21"/>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Защита населения и территории от чрезвычайных ситуаций природного и техногенного характера, пожарная безопасность</w:t>
            </w:r>
          </w:p>
          <w:p w:rsidR="004259BA" w:rsidRPr="004259BA" w:rsidRDefault="004259BA" w:rsidP="004259BA">
            <w:pPr>
              <w:spacing w:after="0" w:line="240" w:lineRule="auto"/>
              <w:jc w:val="both"/>
              <w:rPr>
                <w:rFonts w:ascii="Times New Roman" w:eastAsia="Calibri" w:hAnsi="Times New Roman" w:cs="Times New Roman"/>
                <w:sz w:val="21"/>
                <w:szCs w:val="21"/>
              </w:rPr>
            </w:pP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1100"/>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3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98 805,00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Дорожное хозяйство (дорожные фонды)</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val="en-US"/>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val="en-US"/>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93 805,00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93 805,00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93 805,00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78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235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11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80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2 878 873,00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2</w:t>
            </w:r>
            <w:r w:rsidRPr="004259BA">
              <w:rPr>
                <w:rFonts w:ascii="Times New Roman" w:eastAsia="Calibri" w:hAnsi="Times New Roman" w:cs="Times New Roman"/>
                <w:sz w:val="21"/>
                <w:szCs w:val="21"/>
                <w:lang w:val="en-US"/>
              </w:rPr>
              <w:t>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Благоустройство</w:t>
            </w:r>
          </w:p>
          <w:p w:rsidR="004259BA" w:rsidRPr="004259BA" w:rsidRDefault="004259BA" w:rsidP="004259BA">
            <w:pPr>
              <w:spacing w:after="0" w:line="240" w:lineRule="auto"/>
              <w:jc w:val="both"/>
              <w:rPr>
                <w:rFonts w:ascii="Times New Roman" w:eastAsia="Times New Roman" w:hAnsi="Times New Roman" w:cs="Times New Roman"/>
                <w:sz w:val="21"/>
                <w:szCs w:val="21"/>
              </w:rPr>
            </w:pP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2 808 873,00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Основное мероприятие «Энергосберегающее </w:t>
            </w:r>
            <w:r w:rsidRPr="004259BA">
              <w:rPr>
                <w:rFonts w:ascii="Times New Roman" w:eastAsia="Calibri" w:hAnsi="Times New Roman" w:cs="Times New Roman"/>
                <w:sz w:val="21"/>
                <w:szCs w:val="21"/>
              </w:rPr>
              <w:lastRenderedPageBreak/>
              <w:t>освещение»</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2 773 873,00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1 282 978,00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19 0 00 00000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«Искусство» муниципальной </w:t>
            </w:r>
            <w:r w:rsidRPr="004259BA">
              <w:rPr>
                <w:rFonts w:ascii="Times New Roman" w:eastAsia="Calibri" w:hAnsi="Times New Roman" w:cs="Times New Roman"/>
                <w:sz w:val="21"/>
                <w:szCs w:val="21"/>
              </w:rPr>
              <w:lastRenderedPageBreak/>
              <w:t>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Проведение мероприятий в области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149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Times New Roman"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Calibri" w:hAnsi="Times New Roman" w:cs="Times New Roman"/>
                <w:sz w:val="21"/>
                <w:szCs w:val="21"/>
              </w:rPr>
            </w:pPr>
            <w:r w:rsidRPr="004259BA">
              <w:rPr>
                <w:rFonts w:ascii="Times New Roman" w:eastAsia="Times New Roman" w:hAnsi="Times New Roman" w:cs="Times New Roman"/>
                <w:sz w:val="21"/>
                <w:szCs w:val="21"/>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78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8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rPr>
          <w:trHeight w:val="86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8</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lastRenderedPageBreak/>
        <w:t>Распределение бюджетных ассигнований</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 xml:space="preserve">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плановый период 2025 и 2026 годов</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spacing w:line="240" w:lineRule="auto"/>
        <w:rPr>
          <w:rFonts w:ascii="Times New Roman" w:hAnsi="Times New Roman" w:cs="Times New Roman"/>
          <w:b/>
          <w:sz w:val="18"/>
          <w:szCs w:val="18"/>
        </w:rPr>
      </w:pPr>
      <w:r w:rsidRPr="004259BA">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6"/>
        <w:gridCol w:w="709"/>
        <w:gridCol w:w="709"/>
        <w:gridCol w:w="1701"/>
        <w:gridCol w:w="708"/>
        <w:gridCol w:w="1395"/>
        <w:gridCol w:w="23"/>
        <w:gridCol w:w="7"/>
        <w:gridCol w:w="15"/>
        <w:gridCol w:w="1537"/>
      </w:tblGrid>
      <w:tr w:rsidR="004259BA" w:rsidRPr="004259BA" w:rsidTr="00D9561E">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РЗ</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ПР</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2025 год</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2026 год</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6</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 xml:space="preserve"> 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rPr>
            </w:pPr>
            <w:r w:rsidRPr="004259BA">
              <w:rPr>
                <w:rFonts w:ascii="Times New Roman" w:hAnsi="Times New Roman" w:cs="Times New Roman"/>
                <w:b/>
                <w:sz w:val="21"/>
                <w:szCs w:val="21"/>
              </w:rPr>
              <w:t>9 216 361,00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rPr>
            </w:pPr>
            <w:r w:rsidRPr="004259BA">
              <w:rPr>
                <w:rFonts w:ascii="Times New Roman" w:hAnsi="Times New Roman" w:cs="Times New Roman"/>
                <w:b/>
                <w:sz w:val="21"/>
                <w:szCs w:val="21"/>
              </w:rPr>
              <w:t>9 265 140,00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bookmarkStart w:id="4" w:name="_Hlk151708796"/>
            <w:r w:rsidRPr="004259BA">
              <w:rPr>
                <w:rFonts w:ascii="Times New Roman" w:eastAsia="Calibri" w:hAnsi="Times New Roman" w:cs="Times New Roman"/>
                <w:sz w:val="21"/>
                <w:szCs w:val="21"/>
                <w:lang w:eastAsia="en-US"/>
              </w:rPr>
              <w:t>221 114,00</w:t>
            </w:r>
            <w:bookmarkEnd w:id="4"/>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442 911,00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7 165 119,00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7 117 745,00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755 160,00</w:t>
            </w:r>
          </w:p>
        </w:tc>
      </w:tr>
      <w:tr w:rsidR="004259BA" w:rsidRPr="004259BA" w:rsidTr="00D9561E">
        <w:trPr>
          <w:trHeight w:val="803"/>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01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845"/>
        </w:trPr>
        <w:tc>
          <w:tcPr>
            <w:tcW w:w="3516" w:type="dxa"/>
            <w:tcBorders>
              <w:top w:val="single" w:sz="4" w:space="0" w:color="auto"/>
              <w:left w:val="single" w:sz="4" w:space="0" w:color="auto"/>
              <w:bottom w:val="single" w:sz="4" w:space="0" w:color="auto"/>
              <w:right w:val="nil"/>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2 330 919,00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2 330 919,00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762"/>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200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35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rPr>
          <w:trHeight w:val="5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rPr>
          <w:trHeight w:val="842"/>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Другие  общегосударственные</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вопросы</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3 659 295,00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3 615 673,00</w:t>
            </w:r>
          </w:p>
        </w:tc>
      </w:tr>
      <w:tr w:rsidR="004259BA" w:rsidRPr="004259BA" w:rsidTr="00D9561E">
        <w:trPr>
          <w:trHeight w:val="1142"/>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70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70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70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70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70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630"/>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lastRenderedPageBreak/>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112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 xml:space="preserve">100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 xml:space="preserve">100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r>
      <w:tr w:rsidR="004259BA" w:rsidRPr="004259BA" w:rsidTr="00D9561E">
        <w:trPr>
          <w:trHeight w:val="67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1 038 400,00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994 778,00</w:t>
            </w:r>
          </w:p>
        </w:tc>
      </w:tr>
      <w:tr w:rsidR="004259BA" w:rsidRPr="004259BA" w:rsidTr="00D9561E">
        <w:trPr>
          <w:trHeight w:val="450"/>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r>
      <w:tr w:rsidR="004259BA" w:rsidRPr="004259BA" w:rsidTr="00D9561E">
        <w:trPr>
          <w:trHeight w:val="5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13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289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102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14"/>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lastRenderedPageBreak/>
              <w:t>Основное мероприятие «Создание условий для эффективного управления и распоряжения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земельных отношений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03"/>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 Создание благоприятных условий для привлекательности места проживания детей и молодежи»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4259BA">
              <w:rPr>
                <w:rFonts w:ascii="Times New Roman" w:eastAsia="Calibri" w:hAnsi="Times New Roman" w:cs="Times New Roman"/>
                <w:sz w:val="21"/>
                <w:szCs w:val="21"/>
              </w:rPr>
              <w:t>.п</w:t>
            </w:r>
            <w:proofErr w:type="gramEnd"/>
            <w:r w:rsidRPr="004259BA">
              <w:rPr>
                <w:rFonts w:ascii="Times New Roman" w:eastAsia="Calibri" w:hAnsi="Times New Roman" w:cs="Times New Roman"/>
                <w:sz w:val="21"/>
                <w:szCs w:val="21"/>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60"/>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Непрограммные расходы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rPr>
          <w:trHeight w:val="65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r>
      <w:tr w:rsidR="004259BA" w:rsidRPr="004259BA" w:rsidTr="00D9561E">
        <w:trPr>
          <w:trHeight w:val="1125"/>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rPr>
                <w:rFonts w:ascii="Times New Roman" w:eastAsia="Calibri" w:hAnsi="Times New Roman" w:cs="Times New Roman"/>
                <w:b/>
                <w:sz w:val="21"/>
                <w:szCs w:val="21"/>
              </w:rPr>
            </w:pPr>
            <w:r w:rsidRPr="004259BA">
              <w:rPr>
                <w:rFonts w:ascii="Times New Roman" w:hAnsi="Times New Roman" w:cs="Times New Roman"/>
                <w:sz w:val="21"/>
                <w:szCs w:val="21"/>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69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Защита населения и территории от чрезвычайных ситуаций природного и техногенного характера, пожарная безопасность</w:t>
            </w:r>
          </w:p>
          <w:p w:rsidR="004259BA" w:rsidRPr="004259BA" w:rsidRDefault="004259BA" w:rsidP="004259BA">
            <w:pPr>
              <w:spacing w:after="0" w:line="240" w:lineRule="auto"/>
              <w:jc w:val="both"/>
              <w:rPr>
                <w:rFonts w:ascii="Times New Roman" w:eastAsia="Calibri"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03 </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w:t>
            </w:r>
            <w:r w:rsidRPr="004259BA">
              <w:rPr>
                <w:rFonts w:ascii="Times New Roman" w:eastAsia="Calibri" w:hAnsi="Times New Roman" w:cs="Times New Roman"/>
                <w:sz w:val="21"/>
                <w:szCs w:val="21"/>
              </w:rPr>
              <w:lastRenderedPageBreak/>
              <w:t xml:space="preserve">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1100"/>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3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83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65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39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2" w:type="dxa"/>
            <w:gridSpan w:val="4"/>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218"/>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11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407"/>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1"/>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1 153 325,00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992 566,00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Жилищное хозяйство</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000</w:t>
            </w: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2</w:t>
            </w:r>
            <w:r w:rsidRPr="004259BA">
              <w:rPr>
                <w:rFonts w:ascii="Times New Roman" w:eastAsia="Calibri" w:hAnsi="Times New Roman" w:cs="Times New Roman"/>
                <w:sz w:val="21"/>
                <w:szCs w:val="21"/>
                <w:lang w:val="en-US"/>
              </w:rPr>
              <w:t>00</w:t>
            </w:r>
          </w:p>
        </w:tc>
        <w:tc>
          <w:tcPr>
            <w:tcW w:w="1418"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c>
          <w:tcPr>
            <w:tcW w:w="1559"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Благоустройство</w:t>
            </w:r>
          </w:p>
          <w:p w:rsidR="004259BA" w:rsidRPr="004259BA" w:rsidRDefault="004259BA" w:rsidP="004259BA">
            <w:pPr>
              <w:spacing w:after="0" w:line="240" w:lineRule="auto"/>
              <w:jc w:val="both"/>
              <w:rPr>
                <w:rFonts w:ascii="Times New Roman" w:eastAsia="Times New Roman" w:hAnsi="Times New Roman" w:cs="Times New Roman"/>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1 083 325,00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922 566,00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«Энергосберегающее освещение»</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1 048 325,00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887 566,00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w:t>
            </w:r>
            <w:r w:rsidRPr="004259BA">
              <w:rPr>
                <w:rFonts w:ascii="Times New Roman" w:eastAsia="Calibri" w:hAnsi="Times New Roman" w:cs="Times New Roman"/>
                <w:sz w:val="21"/>
                <w:szCs w:val="21"/>
              </w:rPr>
              <w:lastRenderedPageBreak/>
              <w:t>коммунальными услугами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highlight w:val="red"/>
              </w:rPr>
            </w:pPr>
            <w:r w:rsidRPr="004259BA">
              <w:rPr>
                <w:rFonts w:ascii="Times New Roman" w:eastAsia="Calibri" w:hAnsi="Times New Roman" w:cs="Times New Roman"/>
                <w:sz w:val="21"/>
                <w:szCs w:val="21"/>
              </w:rPr>
              <w:t>1 048 325,00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highlight w:val="red"/>
              </w:rPr>
            </w:pPr>
            <w:r w:rsidRPr="004259BA">
              <w:rPr>
                <w:rFonts w:ascii="Times New Roman" w:eastAsia="Calibri" w:hAnsi="Times New Roman" w:cs="Times New Roman"/>
                <w:sz w:val="21"/>
                <w:szCs w:val="21"/>
              </w:rPr>
              <w:t>887 566,00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«Уличное освещение»</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59"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и жидких бытовых отходов, 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Другие вопросы в области культуры, кинематографии</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Проведение мероприятий в области культурно-досугового дела</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35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25" w:type="dxa"/>
            <w:gridSpan w:val="3"/>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52"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Пенсионное обеспечение </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125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Times New Roman"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25" w:type="dxa"/>
            <w:gridSpan w:val="3"/>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52"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69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Times New Roman" w:hAnsi="Times New Roman" w:cs="Times New Roman"/>
                <w:sz w:val="21"/>
                <w:szCs w:val="21"/>
              </w:rPr>
              <w:t xml:space="preserve">Подпрограмма   «Развитие мер социальной поддержки отдельных категорий граждан» муниципальной программы   «Социальная поддержка граждан» в  </w:t>
            </w:r>
            <w:r w:rsidRPr="004259BA">
              <w:rPr>
                <w:rFonts w:ascii="Times New Roman" w:eastAsia="Times New Roman" w:hAnsi="Times New Roman" w:cs="Times New Roman"/>
                <w:sz w:val="21"/>
                <w:szCs w:val="21"/>
              </w:rPr>
              <w:lastRenderedPageBreak/>
              <w:t>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1070"/>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lastRenderedPageBreak/>
              <w:t>Основное мероприятие «Предоставление мер социальной поддержки отдельным категориям граждан»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Выплата пенсий за выслугу лет и доплат к пенсиям муниципальных</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служащих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839"/>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Массовый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массовым спортом»</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rPr>
          <w:trHeight w:val="834"/>
        </w:trPr>
        <w:tc>
          <w:tcPr>
            <w:tcW w:w="35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44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37"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bl>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Приложение № 9</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Ведомственная структура</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расходов местного бюджета на 2024 год</w:t>
      </w: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Единица измерения: руб.</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14"/>
        <w:gridCol w:w="788"/>
        <w:gridCol w:w="540"/>
        <w:gridCol w:w="1985"/>
        <w:gridCol w:w="709"/>
        <w:gridCol w:w="1984"/>
      </w:tblGrid>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РЗ</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ПР</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2024</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 год</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ВСЕГО</w:t>
            </w:r>
          </w:p>
        </w:tc>
        <w:tc>
          <w:tcPr>
            <w:tcW w:w="78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rPr>
                <w:rFonts w:ascii="Times New Roman" w:hAnsi="Times New Roman" w:cs="Times New Roman"/>
                <w:b/>
                <w:sz w:val="21"/>
                <w:szCs w:val="21"/>
                <w:highlight w:val="yellow"/>
              </w:rPr>
            </w:pPr>
            <w:r w:rsidRPr="004259BA">
              <w:rPr>
                <w:rFonts w:ascii="Times New Roman" w:hAnsi="Times New Roman" w:cs="Times New Roman"/>
                <w:b/>
                <w:sz w:val="21"/>
                <w:szCs w:val="21"/>
              </w:rPr>
              <w:t>11123793,00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ОБЩЕГОСУДАРСТВЕННЫЕ ВОПРОСЫ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7 428 840,00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высшего должностного лица субъекта Российской Федерации 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48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01 </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4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550"/>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71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переданных полномочий в сфере внешнего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25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416"/>
        </w:trPr>
        <w:tc>
          <w:tcPr>
            <w:tcW w:w="4314" w:type="dxa"/>
            <w:tcBorders>
              <w:top w:val="single" w:sz="4" w:space="0" w:color="auto"/>
              <w:left w:val="single" w:sz="4" w:space="0" w:color="auto"/>
              <w:bottom w:val="single" w:sz="4" w:space="0" w:color="auto"/>
              <w:right w:val="nil"/>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2 373 494,00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48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160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51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w:t>
            </w:r>
            <w:r w:rsidRPr="004259BA">
              <w:rPr>
                <w:rFonts w:ascii="Times New Roman" w:eastAsia="Calibri" w:hAnsi="Times New Roman" w:cs="Times New Roman"/>
                <w:sz w:val="21"/>
                <w:szCs w:val="21"/>
                <w:lang w:val="en-US"/>
              </w:rPr>
              <w:t>П</w:t>
            </w:r>
            <w:r w:rsidRPr="004259BA">
              <w:rPr>
                <w:rFonts w:ascii="Times New Roman" w:eastAsia="Calibri" w:hAnsi="Times New Roman" w:cs="Times New Roman"/>
                <w:sz w:val="21"/>
                <w:szCs w:val="21"/>
              </w:rPr>
              <w:t>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5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rPr>
          <w:trHeight w:val="30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272 565,00</w:t>
            </w:r>
          </w:p>
        </w:tc>
      </w:tr>
      <w:tr w:rsidR="004259BA" w:rsidRPr="004259BA" w:rsidTr="00D9561E">
        <w:trPr>
          <w:trHeight w:val="40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Другие  общегосударственные</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вопросы</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3 779 295,00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76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55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56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7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51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38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630"/>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120 000,00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1 088 400,00</w:t>
            </w:r>
          </w:p>
        </w:tc>
      </w:tr>
      <w:tr w:rsidR="004259BA" w:rsidRPr="004259BA" w:rsidTr="00D9561E">
        <w:trPr>
          <w:trHeight w:val="29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23 500,00</w:t>
            </w:r>
          </w:p>
        </w:tc>
      </w:tr>
      <w:tr w:rsidR="004259BA" w:rsidRPr="004259BA" w:rsidTr="00D9561E">
        <w:trPr>
          <w:trHeight w:val="5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13 </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6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w:t>
            </w:r>
            <w:r w:rsidRPr="004259BA">
              <w:rPr>
                <w:rFonts w:ascii="Times New Roman" w:eastAsia="Calibri" w:hAnsi="Times New Roman" w:cs="Times New Roman"/>
                <w:sz w:val="21"/>
                <w:szCs w:val="21"/>
              </w:rPr>
              <w:lastRenderedPageBreak/>
              <w:t>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81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«Создание условий для эффективного управления и распоряжения муниципальным имуществом»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t>Основное мероприятие «Создание условий для эффективного управления и распоряжения земельными ресурсами»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земельных отношений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1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благоприятных условий для привлекательности места проживания детей и молодежи»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 Сохранение и развитие архивного дела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6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Реализация мероприятий по формированию и содержанию муниципального архива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267"/>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4259BA">
              <w:rPr>
                <w:rFonts w:ascii="Times New Roman" w:eastAsia="Calibri" w:hAnsi="Times New Roman" w:cs="Times New Roman"/>
                <w:sz w:val="21"/>
                <w:szCs w:val="21"/>
              </w:rPr>
              <w:t>.п</w:t>
            </w:r>
            <w:proofErr w:type="gramEnd"/>
            <w:r w:rsidRPr="004259BA">
              <w:rPr>
                <w:rFonts w:ascii="Times New Roman" w:eastAsia="Calibri" w:hAnsi="Times New Roman" w:cs="Times New Roman"/>
                <w:sz w:val="21"/>
                <w:szCs w:val="21"/>
              </w:rPr>
              <w:t>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4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ОБОРОНА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Мобилизационная и вневойсковая подготовка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Непрограммные расходы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rPr>
          <w:trHeight w:val="62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НАЦИОНАЛЬНАЯ БЕЗОПАСНОСТЬ И ПРАВООХРАНИТЕЛЬНАЯ ДЕЯТЕЛЬНОСТЬ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r>
      <w:tr w:rsidR="004259BA" w:rsidRPr="004259BA" w:rsidTr="00D9561E">
        <w:trPr>
          <w:trHeight w:val="112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rPr>
                <w:rFonts w:ascii="Times New Roman" w:eastAsia="Calibri" w:hAnsi="Times New Roman" w:cs="Times New Roman"/>
                <w:sz w:val="21"/>
                <w:szCs w:val="21"/>
              </w:rPr>
            </w:pPr>
            <w:r w:rsidRPr="004259BA">
              <w:rPr>
                <w:rFonts w:ascii="Times New Roman" w:hAnsi="Times New Roman" w:cs="Times New Roman"/>
                <w:sz w:val="21"/>
                <w:szCs w:val="21"/>
              </w:rPr>
              <w:t>Защита населения и территории от чрезвычайных ситуаций природного и техногенного характера, гражданская оборона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5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943"/>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Защита населения и территории от чрезвычайных ситуаций природного и техногенного характера, пожарная безопасность</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03 </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мер пожарной безопасности в границах населенных пунктов муниципальных образований</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82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27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ЭКОНОМИКА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98 805,00</w:t>
            </w:r>
          </w:p>
        </w:tc>
      </w:tr>
      <w:tr w:rsidR="004259BA" w:rsidRPr="004259BA" w:rsidTr="00D9561E">
        <w:trPr>
          <w:trHeight w:val="261"/>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Дорожное хозяйство (дорожные фонды)</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val="en-US"/>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val="en-US"/>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93 805,00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 xml:space="preserve">Осуществление переданных полномочий по капитальному ремонту, ремонту и содержанию автомобильных дорог общего пользования местного значения </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93 805,00</w:t>
            </w:r>
          </w:p>
        </w:tc>
      </w:tr>
      <w:tr w:rsidR="004259BA" w:rsidRPr="004259BA" w:rsidTr="00D9561E">
        <w:trPr>
          <w:trHeight w:val="836"/>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93 805,00</w:t>
            </w:r>
          </w:p>
        </w:tc>
      </w:tr>
      <w:tr w:rsidR="004259BA" w:rsidRPr="004259BA" w:rsidTr="00D9561E">
        <w:trPr>
          <w:trHeight w:val="575"/>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Другие вопросы в области национальной экономики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28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2252"/>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11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80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условий для развития малого и среднего предпринимательства на территории муниципального образования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1"/>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ЖИЛИЩНО-КОММУНАЛЬНОЕ ХОЗЯЙСТВО</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2 878 873,00</w:t>
            </w:r>
          </w:p>
        </w:tc>
      </w:tr>
      <w:tr w:rsidR="004259BA" w:rsidRPr="004259BA" w:rsidTr="00D9561E">
        <w:trPr>
          <w:trHeight w:val="272"/>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Жилищное хозяйство</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77 2 00 00000 </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523"/>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2</w:t>
            </w:r>
            <w:r w:rsidRPr="004259BA">
              <w:rPr>
                <w:rFonts w:ascii="Times New Roman" w:eastAsia="Calibri" w:hAnsi="Times New Roman" w:cs="Times New Roman"/>
                <w:sz w:val="21"/>
                <w:szCs w:val="21"/>
                <w:lang w:val="en-US"/>
              </w:rPr>
              <w:t>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70 000,00</w:t>
            </w:r>
          </w:p>
        </w:tc>
      </w:tr>
      <w:tr w:rsidR="004259BA" w:rsidRPr="004259BA" w:rsidTr="00D9561E">
        <w:trPr>
          <w:trHeight w:val="341"/>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Благоустройство</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2 808 873,00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«Энергосбережение в муниципальном образовании </w:t>
            </w:r>
            <w:r w:rsidRPr="004259BA">
              <w:rPr>
                <w:rFonts w:ascii="Times New Roman" w:eastAsia="Calibri" w:hAnsi="Times New Roman" w:cs="Times New Roman"/>
                <w:sz w:val="21"/>
                <w:szCs w:val="21"/>
              </w:rPr>
              <w:lastRenderedPageBreak/>
              <w:t>«Ворошневский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«Энергосберегающее освещение»</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2 773 873,00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1 282 978,00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«Уличное освещение»</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810 000,00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422 978,00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и жидких бытовых отходов, организация и содержание мест захоронения</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19 0 00 00000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регионального проекта «Формирование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мероприятия по формированию комфортной городской среды</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06"/>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231"/>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КУЛЬТУРА, КИНЕМАТОГРАФИЯ</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607"/>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Другие вопросы в области культуры, кинематографии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929"/>
        </w:trPr>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01 0 00 00000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Проведение мероприятий в области культурно-досугового дела</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78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5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98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СОЦИАЛЬНАЯ ПОЛИТИКА</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Пенсионное обеспечение </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107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Times New Roman"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02 0 00 00000</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69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Calibri" w:hAnsi="Times New Roman" w:cs="Times New Roman"/>
                <w:sz w:val="21"/>
                <w:szCs w:val="21"/>
              </w:rPr>
            </w:pPr>
            <w:r w:rsidRPr="004259BA">
              <w:rPr>
                <w:rFonts w:ascii="Times New Roman" w:eastAsia="Times New Roman" w:hAnsi="Times New Roman" w:cs="Times New Roman"/>
                <w:sz w:val="21"/>
                <w:szCs w:val="21"/>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788"/>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Выплата пенсий за выслугу лет и доплат к пенсиям муниципальных служащих</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529"/>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ФИЗИЧЕСКАЯ КУЛЬТУРА И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Массовый спорт</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массовым спортом»</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Создание условий, обеспечивающих повышение мотивации жителей муниципального образования к регулярным </w:t>
            </w:r>
            <w:r w:rsidRPr="004259BA">
              <w:rPr>
                <w:rFonts w:ascii="Times New Roman" w:eastAsia="Calibri" w:hAnsi="Times New Roman" w:cs="Times New Roman"/>
                <w:sz w:val="21"/>
                <w:szCs w:val="21"/>
              </w:rPr>
              <w:lastRenderedPageBreak/>
              <w:t>занятиям физической культурой и спортом и ведению здорового образа жизни</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864"/>
        </w:trPr>
        <w:tc>
          <w:tcPr>
            <w:tcW w:w="431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и (муниципальных) нужд</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54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Приложение № 10</w:t>
      </w: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Ведомственная структура</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 xml:space="preserve">расходов местного бюджета </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на плановый период 2025 и 2026 годов</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spacing w:line="240" w:lineRule="auto"/>
        <w:rPr>
          <w:rFonts w:ascii="Times New Roman" w:hAnsi="Times New Roman" w:cs="Times New Roman"/>
          <w:b/>
          <w:sz w:val="18"/>
          <w:szCs w:val="18"/>
        </w:rPr>
      </w:pPr>
      <w:r w:rsidRPr="004259BA">
        <w:rPr>
          <w:rFonts w:ascii="Times New Roman" w:hAnsi="Times New Roman" w:cs="Times New Roman"/>
          <w:sz w:val="24"/>
          <w:szCs w:val="24"/>
        </w:rPr>
        <w:t>Единица измерения: руб.</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851"/>
        <w:gridCol w:w="709"/>
        <w:gridCol w:w="708"/>
        <w:gridCol w:w="1560"/>
        <w:gridCol w:w="708"/>
        <w:gridCol w:w="1418"/>
        <w:gridCol w:w="1586"/>
      </w:tblGrid>
      <w:tr w:rsidR="004259BA" w:rsidRPr="004259BA" w:rsidTr="00D9561E">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ГРБС</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РЗ</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ПР</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2025 год</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 на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2026 год</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6</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 xml:space="preserve"> 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highlight w:val="yellow"/>
              </w:rPr>
            </w:pPr>
            <w:r w:rsidRPr="004259BA">
              <w:rPr>
                <w:rFonts w:ascii="Times New Roman" w:hAnsi="Times New Roman" w:cs="Times New Roman"/>
                <w:b/>
                <w:sz w:val="21"/>
                <w:szCs w:val="21"/>
              </w:rPr>
              <w:t>9 216 361,00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rPr>
            </w:pPr>
            <w:r w:rsidRPr="004259BA">
              <w:rPr>
                <w:rFonts w:ascii="Times New Roman" w:hAnsi="Times New Roman" w:cs="Times New Roman"/>
                <w:b/>
                <w:sz w:val="21"/>
                <w:szCs w:val="21"/>
              </w:rPr>
              <w:t>9 265 140,00</w:t>
            </w:r>
          </w:p>
        </w:tc>
      </w:tr>
      <w:tr w:rsidR="004259BA" w:rsidRPr="004259BA" w:rsidTr="00D9561E">
        <w:trPr>
          <w:trHeight w:val="976"/>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Администрация Ворошневского сельсовета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r>
      <w:tr w:rsidR="004259BA" w:rsidRPr="004259BA" w:rsidTr="00D9561E">
        <w:trPr>
          <w:trHeight w:val="497"/>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221 114,00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442 911,00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7 165 119,00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7 117 745,00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803"/>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01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Обеспечение деятельности и выполнение функций </w:t>
            </w:r>
            <w:r w:rsidRPr="004259BA">
              <w:rPr>
                <w:rFonts w:ascii="Times New Roman" w:eastAsia="Calibri" w:hAnsi="Times New Roman" w:cs="Times New Roman"/>
                <w:sz w:val="21"/>
                <w:szCs w:val="21"/>
              </w:rPr>
              <w:lastRenderedPageBreak/>
              <w:t>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69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954 241,00</w:t>
            </w:r>
          </w:p>
        </w:tc>
      </w:tr>
      <w:tr w:rsidR="004259BA" w:rsidRPr="004259BA" w:rsidTr="00D9561E">
        <w:trPr>
          <w:trHeight w:val="845"/>
        </w:trPr>
        <w:tc>
          <w:tcPr>
            <w:tcW w:w="2808" w:type="dxa"/>
            <w:tcBorders>
              <w:top w:val="single" w:sz="4" w:space="0" w:color="auto"/>
              <w:left w:val="single" w:sz="4" w:space="0" w:color="auto"/>
              <w:bottom w:val="single" w:sz="4" w:space="0" w:color="auto"/>
              <w:right w:val="nil"/>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2 330 919,00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2 330 919,00</w:t>
            </w:r>
          </w:p>
        </w:tc>
      </w:tr>
      <w:tr w:rsidR="004259BA" w:rsidRPr="004259BA" w:rsidTr="00D9561E">
        <w:trPr>
          <w:trHeight w:val="67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762"/>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200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2 325 919,00</w:t>
            </w:r>
          </w:p>
        </w:tc>
      </w:tr>
      <w:tr w:rsidR="004259BA" w:rsidRPr="004259BA" w:rsidTr="00D9561E">
        <w:trPr>
          <w:trHeight w:val="35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Мероприятия, направленные на развитие </w:t>
            </w:r>
            <w:r w:rsidRPr="004259BA">
              <w:rPr>
                <w:rFonts w:ascii="Times New Roman" w:eastAsia="Calibri" w:hAnsi="Times New Roman" w:cs="Times New Roman"/>
                <w:sz w:val="21"/>
                <w:szCs w:val="21"/>
              </w:rPr>
              <w:lastRenderedPageBreak/>
              <w:t>муниципальной службы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35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rPr>
          <w:trHeight w:val="5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220 664,00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216 912,00</w:t>
            </w:r>
          </w:p>
        </w:tc>
      </w:tr>
      <w:tr w:rsidR="004259BA" w:rsidRPr="004259BA" w:rsidTr="00D9561E">
        <w:trPr>
          <w:trHeight w:val="842"/>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Другие  общегосударственные</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вопросы</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3 659 295,00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3 615 673,00</w:t>
            </w:r>
          </w:p>
        </w:tc>
      </w:tr>
      <w:tr w:rsidR="004259BA" w:rsidRPr="004259BA" w:rsidTr="00D9561E">
        <w:trPr>
          <w:trHeight w:val="1142"/>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70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70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70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51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51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Непрограммная деятельность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val="en-US" w:eastAsia="en-US"/>
              </w:rPr>
              <w:t>1</w:t>
            </w:r>
            <w:r w:rsidRPr="004259BA">
              <w:rPr>
                <w:rFonts w:ascii="Times New Roman" w:eastAsia="Calibri" w:hAnsi="Times New Roman" w:cs="Times New Roman"/>
                <w:sz w:val="21"/>
                <w:szCs w:val="21"/>
                <w:lang w:eastAsia="en-US"/>
              </w:rPr>
              <w:t>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val="en-US" w:eastAsia="en-US"/>
              </w:rPr>
              <w:t>1</w:t>
            </w:r>
            <w:r w:rsidRPr="004259BA">
              <w:rPr>
                <w:rFonts w:ascii="Times New Roman" w:eastAsia="Calibri" w:hAnsi="Times New Roman" w:cs="Times New Roman"/>
                <w:sz w:val="21"/>
                <w:szCs w:val="21"/>
                <w:lang w:eastAsia="en-US"/>
              </w:rPr>
              <w:t>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r>
      <w:tr w:rsidR="004259BA" w:rsidRPr="004259BA" w:rsidTr="00D9561E">
        <w:trPr>
          <w:trHeight w:val="630"/>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r>
      <w:tr w:rsidR="004259BA" w:rsidRPr="004259BA" w:rsidTr="00D9561E">
        <w:trPr>
          <w:trHeight w:val="112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r w:rsidRPr="004259BA">
              <w:rPr>
                <w:rFonts w:ascii="Times New Roman" w:eastAsia="Calibri" w:hAnsi="Times New Roman" w:cs="Times New Roman"/>
                <w:sz w:val="21"/>
                <w:szCs w:val="21"/>
                <w:lang w:val="en-US" w:eastAsia="en-US"/>
              </w:rPr>
              <w:t>0</w:t>
            </w:r>
            <w:r w:rsidRPr="004259BA">
              <w:rPr>
                <w:rFonts w:ascii="Times New Roman" w:eastAsia="Calibri" w:hAnsi="Times New Roman" w:cs="Times New Roman"/>
                <w:sz w:val="21"/>
                <w:szCs w:val="21"/>
                <w:lang w:eastAsia="en-US"/>
              </w:rPr>
              <w:t xml:space="preserve"> </w:t>
            </w:r>
            <w:r w:rsidRPr="004259BA">
              <w:rPr>
                <w:rFonts w:ascii="Times New Roman" w:eastAsia="Calibri" w:hAnsi="Times New Roman" w:cs="Times New Roman"/>
                <w:sz w:val="21"/>
                <w:szCs w:val="21"/>
                <w:lang w:val="en-US" w:eastAsia="en-US"/>
              </w:rPr>
              <w:t>000</w:t>
            </w:r>
            <w:r w:rsidRPr="004259BA">
              <w:rPr>
                <w:rFonts w:ascii="Times New Roman" w:eastAsia="Calibri" w:hAnsi="Times New Roman" w:cs="Times New Roman"/>
                <w:sz w:val="21"/>
                <w:szCs w:val="21"/>
                <w:lang w:eastAsia="en-US"/>
              </w:rPr>
              <w:t>,00</w:t>
            </w:r>
          </w:p>
        </w:tc>
      </w:tr>
      <w:tr w:rsidR="004259BA" w:rsidRPr="004259BA" w:rsidTr="00D9561E">
        <w:trPr>
          <w:trHeight w:val="67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3 442 295,00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3 398 673,00</w:t>
            </w:r>
          </w:p>
        </w:tc>
      </w:tr>
      <w:tr w:rsidR="004259BA" w:rsidRPr="004259BA" w:rsidTr="00D9561E">
        <w:trPr>
          <w:trHeight w:val="67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67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26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r>
      <w:tr w:rsidR="004259BA" w:rsidRPr="004259BA" w:rsidTr="00D9561E">
        <w:trPr>
          <w:trHeight w:val="67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1 038 400,00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994 778,00</w:t>
            </w:r>
          </w:p>
        </w:tc>
      </w:tr>
      <w:tr w:rsidR="004259BA" w:rsidRPr="004259BA" w:rsidTr="00D9561E">
        <w:trPr>
          <w:trHeight w:val="450"/>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r>
      <w:tr w:rsidR="004259BA" w:rsidRPr="004259BA" w:rsidTr="00D9561E">
        <w:trPr>
          <w:trHeight w:val="5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13 </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289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102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52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52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52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t>Основное мероприятие «Создание условий для эффективного управления и распоряжения земельными ресурсами»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442"/>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земельных отношений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442"/>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С1468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40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«Повышение эффективности работы с </w:t>
            </w:r>
            <w:r w:rsidRPr="004259BA">
              <w:rPr>
                <w:rFonts w:ascii="Times New Roman" w:eastAsia="Calibri" w:hAnsi="Times New Roman" w:cs="Times New Roman"/>
                <w:sz w:val="21"/>
                <w:szCs w:val="21"/>
              </w:rPr>
              <w:lastRenderedPageBreak/>
              <w:t>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 Создание благоприятных условий для привлекательности места проживания детей и молодежи»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«Обеспечение условий для реализации полномочий муниципального образования в сфере архивного дела»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Курской области Курского района»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«Проведение профилактических мероприятий, направленных на профилактику правонарушений,  борьбы с коррупционными проявлениями</w:t>
            </w:r>
            <w:proofErr w:type="gramStart"/>
            <w:r w:rsidRPr="004259BA">
              <w:rPr>
                <w:rFonts w:ascii="Times New Roman" w:eastAsia="Calibri" w:hAnsi="Times New Roman" w:cs="Times New Roman"/>
                <w:sz w:val="21"/>
                <w:szCs w:val="21"/>
              </w:rPr>
              <w:t>.п</w:t>
            </w:r>
            <w:proofErr w:type="gramEnd"/>
            <w:r w:rsidRPr="004259BA">
              <w:rPr>
                <w:rFonts w:ascii="Times New Roman" w:eastAsia="Calibri" w:hAnsi="Times New Roman" w:cs="Times New Roman"/>
                <w:sz w:val="21"/>
                <w:szCs w:val="21"/>
              </w:rPr>
              <w:t>овышениюкультуры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460"/>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Непрограммные расходы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rPr>
          <w:trHeight w:val="65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371 803,00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hAnsi="Times New Roman" w:cs="Times New Roman"/>
                <w:sz w:val="21"/>
                <w:szCs w:val="21"/>
              </w:rPr>
              <w:t>406 918,00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65 000,00</w:t>
            </w:r>
          </w:p>
        </w:tc>
      </w:tr>
      <w:tr w:rsidR="004259BA" w:rsidRPr="004259BA" w:rsidTr="00D9561E">
        <w:trPr>
          <w:trHeight w:val="112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rPr>
                <w:rFonts w:ascii="Times New Roman" w:eastAsia="Calibri" w:hAnsi="Times New Roman" w:cs="Times New Roman"/>
                <w:b/>
                <w:sz w:val="21"/>
                <w:szCs w:val="21"/>
              </w:rPr>
            </w:pPr>
            <w:r w:rsidRPr="004259BA">
              <w:rPr>
                <w:rFonts w:ascii="Times New Roman" w:hAnsi="Times New Roman" w:cs="Times New Roman"/>
                <w:sz w:val="21"/>
                <w:szCs w:val="21"/>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w:t>
            </w:r>
            <w:r w:rsidRPr="004259BA">
              <w:rPr>
                <w:rFonts w:ascii="Times New Roman" w:eastAsia="Calibri" w:hAnsi="Times New Roman" w:cs="Times New Roman"/>
                <w:sz w:val="21"/>
                <w:szCs w:val="21"/>
                <w:lang w:eastAsia="en-US"/>
              </w:rPr>
              <w:lastRenderedPageBreak/>
              <w:t>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150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69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03 </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w:t>
            </w:r>
            <w:r w:rsidRPr="004259BA">
              <w:rPr>
                <w:rFonts w:ascii="Times New Roman" w:eastAsia="Calibri" w:hAnsi="Times New Roman" w:cs="Times New Roman"/>
                <w:sz w:val="21"/>
                <w:szCs w:val="21"/>
                <w:lang w:eastAsia="en-US"/>
              </w:rPr>
              <w:lastRenderedPageBreak/>
              <w:t>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9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мер пожарной безопасности в границах населенных пунктов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1100"/>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63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Другие вопросы в области национальной экономики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65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3218"/>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5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w:t>
            </w:r>
            <w:r w:rsidRPr="004259BA">
              <w:rPr>
                <w:rFonts w:ascii="Times New Roman" w:eastAsia="Calibri" w:hAnsi="Times New Roman" w:cs="Times New Roman"/>
                <w:sz w:val="21"/>
                <w:szCs w:val="21"/>
              </w:rPr>
              <w:lastRenderedPageBreak/>
              <w:t>деятельности»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1407"/>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Обеспечение условий для развития малого и среднего предпринимательства на территории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1"/>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1 153 325,00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992 566,00</w:t>
            </w:r>
          </w:p>
        </w:tc>
      </w:tr>
      <w:tr w:rsidR="004259BA" w:rsidRPr="004259BA" w:rsidTr="00D9561E">
        <w:trPr>
          <w:trHeight w:val="261"/>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Жилищное хозяйство</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r>
      <w:tr w:rsidR="004259BA" w:rsidRPr="004259BA" w:rsidTr="00D9561E">
        <w:trPr>
          <w:trHeight w:val="523"/>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Непрограммная деятельность органов местного самоуправления </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77 0 00 00000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r>
      <w:tr w:rsidR="004259BA" w:rsidRPr="004259BA" w:rsidTr="00D9561E">
        <w:trPr>
          <w:trHeight w:val="523"/>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органов местного самоуправления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77 2 00 00000 </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r>
      <w:tr w:rsidR="004259BA" w:rsidRPr="004259BA" w:rsidTr="00D9561E">
        <w:trPr>
          <w:trHeight w:val="523"/>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r>
      <w:tr w:rsidR="004259BA" w:rsidRPr="004259BA" w:rsidTr="00D9561E">
        <w:trPr>
          <w:trHeight w:val="523"/>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2</w:t>
            </w:r>
            <w:r w:rsidRPr="004259BA">
              <w:rPr>
                <w:rFonts w:ascii="Times New Roman" w:eastAsia="Calibri" w:hAnsi="Times New Roman" w:cs="Times New Roman"/>
                <w:sz w:val="21"/>
                <w:szCs w:val="21"/>
                <w:lang w:val="en-US"/>
              </w:rPr>
              <w:t>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70000,00</w:t>
            </w:r>
          </w:p>
        </w:tc>
      </w:tr>
      <w:tr w:rsidR="004259BA" w:rsidRPr="004259BA" w:rsidTr="00D9561E">
        <w:trPr>
          <w:trHeight w:val="288"/>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Благоустройство</w:t>
            </w:r>
          </w:p>
          <w:p w:rsidR="004259BA" w:rsidRPr="004259BA" w:rsidRDefault="004259BA" w:rsidP="004259BA">
            <w:pPr>
              <w:spacing w:after="0" w:line="240" w:lineRule="auto"/>
              <w:jc w:val="both"/>
              <w:rPr>
                <w:rFonts w:ascii="Times New Roman" w:eastAsia="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1 083 325,00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922 566,00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«Энергосберегающее освещение»</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Закупка товаров, работ и услуг для обеспечения </w:t>
            </w:r>
            <w:r w:rsidRPr="004259BA">
              <w:rPr>
                <w:rFonts w:ascii="Times New Roman" w:eastAsia="Calibri" w:hAnsi="Times New Roman" w:cs="Times New Roman"/>
                <w:sz w:val="21"/>
                <w:szCs w:val="21"/>
              </w:rPr>
              <w:lastRenderedPageBreak/>
              <w:t>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1 048 325,00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887 566,00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1 048 325,00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887 566,00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«Уличное освещение»</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2</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790 000,00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и жидких бытовых отходов, организация и содержание мест захоронения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267"/>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628"/>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Другие вопросы в области культуры, кинематографии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1418"/>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01 0 00 00000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Проведение мероприятий в области культурно-досугового дела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rPr>
          <w:trHeight w:val="206"/>
        </w:trPr>
        <w:tc>
          <w:tcPr>
            <w:tcW w:w="28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c>
          <w:tcPr>
            <w:tcW w:w="158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СОЦИАЛЬНАЯ ПОЛИТИКА</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Пенсионное обеспечение </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1496"/>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Times New Roman"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02 0 00 00000</w:t>
            </w:r>
          </w:p>
        </w:tc>
        <w:tc>
          <w:tcPr>
            <w:tcW w:w="7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69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Times New Roman" w:hAnsi="Times New Roman" w:cs="Times New Roman"/>
                <w:sz w:val="21"/>
                <w:szCs w:val="21"/>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1313"/>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jc w:val="both"/>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02 2 01 00000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Выплата пенсий за выслугу лет и доплат к пенсиям муниципальных</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служащих</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839"/>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Массовый спорт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08 3 00 00000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массовым спортом»</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r w:rsidR="004259BA" w:rsidRPr="004259BA" w:rsidTr="00D9561E">
        <w:trPr>
          <w:trHeight w:val="1265"/>
        </w:trPr>
        <w:tc>
          <w:tcPr>
            <w:tcW w:w="280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w:t>
            </w: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c>
          <w:tcPr>
            <w:tcW w:w="158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5 000,00</w:t>
            </w:r>
          </w:p>
        </w:tc>
      </w:tr>
    </w:tbl>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Приложение № 11</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after="0" w:line="240" w:lineRule="auto"/>
        <w:rPr>
          <w:rFonts w:ascii="Times New Roman" w:eastAsia="Times New Roman" w:hAnsi="Times New Roman" w:cs="Times New Roman"/>
          <w:sz w:val="18"/>
          <w:szCs w:val="18"/>
        </w:rPr>
      </w:pP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Распределение бюджетных ассигнований</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r w:rsidRPr="004259BA">
        <w:rPr>
          <w:rFonts w:ascii="Times New Roman" w:eastAsia="Times New Roman" w:hAnsi="Times New Roman" w:cs="Courier New"/>
          <w:b/>
          <w:sz w:val="28"/>
          <w:szCs w:val="28"/>
        </w:rPr>
        <w:t xml:space="preserve">  по целевым статьям (муниципальным программам и не программным направлениям деятельности), группам видов расходов классификации расходов местного бюджета на 2024 год</w:t>
      </w:r>
    </w:p>
    <w:p w:rsidR="004259BA" w:rsidRPr="004259BA" w:rsidRDefault="004259BA" w:rsidP="004259BA">
      <w:pPr>
        <w:widowControl w:val="0"/>
        <w:spacing w:after="0" w:line="240" w:lineRule="auto"/>
        <w:jc w:val="center"/>
        <w:rPr>
          <w:rFonts w:ascii="Times New Roman" w:eastAsia="Times New Roman" w:hAnsi="Times New Roman" w:cs="Times New Roman"/>
          <w:b/>
          <w:sz w:val="28"/>
          <w:szCs w:val="28"/>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7"/>
        <w:gridCol w:w="2264"/>
        <w:gridCol w:w="854"/>
        <w:gridCol w:w="1840"/>
      </w:tblGrid>
      <w:tr w:rsidR="004259BA" w:rsidRPr="004259BA" w:rsidTr="00D9561E">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226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85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8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Сумма</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w:t>
            </w:r>
            <w:r w:rsidRPr="004259BA">
              <w:rPr>
                <w:rFonts w:ascii="Times New Roman" w:eastAsia="Calibri" w:hAnsi="Times New Roman" w:cs="Times New Roman"/>
                <w:sz w:val="21"/>
                <w:szCs w:val="21"/>
                <w:lang w:val="en-US"/>
              </w:rPr>
              <w:t xml:space="preserve">а </w:t>
            </w:r>
            <w:r w:rsidRPr="004259BA">
              <w:rPr>
                <w:rFonts w:ascii="Times New Roman" w:eastAsia="Calibri" w:hAnsi="Times New Roman" w:cs="Times New Roman"/>
                <w:sz w:val="21"/>
                <w:szCs w:val="21"/>
              </w:rPr>
              <w:t>2024 год</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226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w:t>
            </w:r>
          </w:p>
        </w:tc>
        <w:tc>
          <w:tcPr>
            <w:tcW w:w="85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184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 xml:space="preserve"> ВСЕГО</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b/>
                <w:sz w:val="21"/>
                <w:szCs w:val="21"/>
                <w:highlight w:val="yellow"/>
                <w:lang w:eastAsia="en-US"/>
              </w:rPr>
            </w:pPr>
            <w:r w:rsidRPr="004259BA">
              <w:rPr>
                <w:rFonts w:ascii="Times New Roman" w:eastAsia="Calibri" w:hAnsi="Times New Roman" w:cs="Times New Roman"/>
                <w:b/>
                <w:sz w:val="21"/>
                <w:szCs w:val="21"/>
                <w:lang w:eastAsia="en-US"/>
              </w:rPr>
              <w:t>11123793,00</w:t>
            </w:r>
          </w:p>
        </w:tc>
      </w:tr>
      <w:tr w:rsidR="004259BA" w:rsidRPr="004259BA" w:rsidTr="00D9561E">
        <w:trPr>
          <w:trHeight w:val="745"/>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720"/>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515"/>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565"/>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720"/>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119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lang w:eastAsia="en-US"/>
              </w:rPr>
            </w:pPr>
            <w:r w:rsidRPr="004259BA">
              <w:rPr>
                <w:rFonts w:ascii="Times New Roman" w:eastAsia="Times New Roman" w:hAnsi="Times New Roman" w:cs="Times New Roman"/>
                <w:sz w:val="21"/>
                <w:szCs w:val="21"/>
              </w:rPr>
              <w:t>Подпрограмма «</w:t>
            </w:r>
            <w:r w:rsidRPr="004259BA">
              <w:rPr>
                <w:rFonts w:ascii="Times New Roman" w:eastAsia="Calibri" w:hAnsi="Times New Roman" w:cs="Times New Roman"/>
                <w:sz w:val="21"/>
                <w:szCs w:val="21"/>
              </w:rPr>
              <w:t xml:space="preserve">Развитие мер социальной поддержки отдельных категорий граждан» муниципальной программы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697"/>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0"/>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w:t>
            </w:r>
            <w:r w:rsidRPr="004259BA">
              <w:rPr>
                <w:rFonts w:ascii="Times New Roman" w:eastAsia="Calibri" w:hAnsi="Times New Roman" w:cs="Times New Roman"/>
                <w:sz w:val="21"/>
                <w:szCs w:val="21"/>
                <w:lang w:val="en-US" w:eastAsia="en-US"/>
              </w:rPr>
              <w:t>1</w:t>
            </w:r>
            <w:r w:rsidRPr="004259BA">
              <w:rPr>
                <w:rFonts w:ascii="Times New Roman" w:eastAsia="Calibri" w:hAnsi="Times New Roman" w:cs="Times New Roman"/>
                <w:sz w:val="21"/>
                <w:szCs w:val="21"/>
                <w:lang w:eastAsia="en-US"/>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Выплата пенсии за выслугу лет и доплат к пенсиям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rPr>
          <w:trHeight w:val="35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210 000,00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04 0</w:t>
            </w:r>
            <w:r w:rsidRPr="004259BA">
              <w:rPr>
                <w:rFonts w:ascii="Times New Roman" w:eastAsia="Calibri" w:hAnsi="Times New Roman" w:cs="Times New Roman"/>
                <w:sz w:val="21"/>
                <w:szCs w:val="21"/>
                <w:lang w:val="en-US" w:eastAsia="en-US"/>
              </w:rPr>
              <w:t xml:space="preserve"> 00</w:t>
            </w:r>
            <w:r w:rsidRPr="004259BA">
              <w:rPr>
                <w:rFonts w:ascii="Times New Roman" w:eastAsia="Calibri" w:hAnsi="Times New Roman" w:cs="Times New Roman"/>
                <w:sz w:val="21"/>
                <w:szCs w:val="21"/>
                <w:lang w:eastAsia="en-US"/>
              </w:rPr>
              <w:t xml:space="preserve"> 0000</w:t>
            </w:r>
            <w:r w:rsidRPr="004259BA">
              <w:rPr>
                <w:rFonts w:ascii="Times New Roman" w:eastAsia="Calibri" w:hAnsi="Times New Roman" w:cs="Times New Roman"/>
                <w:sz w:val="21"/>
                <w:szCs w:val="21"/>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w:t>
            </w:r>
            <w:r w:rsidRPr="004259BA">
              <w:rPr>
                <w:rFonts w:ascii="Times New Roman" w:eastAsia="Calibri" w:hAnsi="Times New Roman" w:cs="Times New Roman"/>
                <w:sz w:val="21"/>
                <w:szCs w:val="21"/>
                <w:lang w:val="en-US" w:eastAsia="en-US"/>
              </w:rPr>
              <w:t>00</w:t>
            </w:r>
          </w:p>
        </w:tc>
      </w:tr>
      <w:tr w:rsidR="004259BA" w:rsidRPr="004259BA" w:rsidTr="00D9561E">
        <w:trPr>
          <w:trHeight w:val="41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00</w:t>
            </w:r>
            <w:r w:rsidRPr="004259BA">
              <w:rPr>
                <w:rFonts w:ascii="Times New Roman" w:eastAsia="Calibri" w:hAnsi="Times New Roman" w:cs="Times New Roman"/>
                <w:sz w:val="21"/>
                <w:szCs w:val="21"/>
                <w:lang w:eastAsia="en-US"/>
              </w:rPr>
              <w:t xml:space="preserve"> 0000</w:t>
            </w:r>
            <w:r w:rsidRPr="004259BA">
              <w:rPr>
                <w:rFonts w:ascii="Times New Roman" w:eastAsia="Calibri" w:hAnsi="Times New Roman" w:cs="Times New Roman"/>
                <w:sz w:val="21"/>
                <w:szCs w:val="21"/>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w:t>
            </w:r>
            <w:r w:rsidRPr="004259BA">
              <w:rPr>
                <w:rFonts w:ascii="Times New Roman" w:eastAsia="Calibri" w:hAnsi="Times New Roman" w:cs="Times New Roman"/>
                <w:sz w:val="21"/>
                <w:szCs w:val="21"/>
                <w:lang w:eastAsia="en-US"/>
              </w:rPr>
              <w:t>1 0000</w:t>
            </w:r>
            <w:r w:rsidRPr="004259BA">
              <w:rPr>
                <w:rFonts w:ascii="Times New Roman" w:eastAsia="Calibri" w:hAnsi="Times New Roman" w:cs="Times New Roman"/>
                <w:sz w:val="21"/>
                <w:szCs w:val="21"/>
                <w:lang w:val="en-US" w:eastAsia="en-US"/>
              </w:rPr>
              <w:t>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rPr>
          <w:trHeight w:val="598"/>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t>Основное мероприятие «Создание условий для эффективного управления и распоряжения земельными ресурсами»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Мероприятия в области земельных отношений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w:t>
            </w:r>
            <w:r w:rsidRPr="004259BA">
              <w:rPr>
                <w:rFonts w:ascii="Times New Roman" w:eastAsia="Calibri" w:hAnsi="Times New Roman" w:cs="Times New Roman"/>
                <w:sz w:val="21"/>
                <w:szCs w:val="21"/>
                <w:lang w:val="en-US" w:eastAsia="en-US"/>
              </w:rPr>
              <w:t>00</w:t>
            </w:r>
          </w:p>
        </w:tc>
      </w:tr>
      <w:tr w:rsidR="004259BA" w:rsidRPr="004259BA" w:rsidTr="00D9561E">
        <w:trPr>
          <w:trHeight w:val="190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«Энергосберегающее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w:t>
            </w:r>
            <w:r w:rsidRPr="004259BA">
              <w:rPr>
                <w:rFonts w:ascii="Times New Roman" w:eastAsia="Calibri" w:hAnsi="Times New Roman" w:cs="Times New Roman"/>
                <w:sz w:val="21"/>
                <w:szCs w:val="21"/>
                <w:lang w:val="en-US" w:eastAsia="en-US"/>
              </w:rPr>
              <w:t>00</w:t>
            </w:r>
          </w:p>
        </w:tc>
      </w:tr>
      <w:tr w:rsidR="004259BA" w:rsidRPr="004259BA" w:rsidTr="00D9561E">
        <w:trPr>
          <w:trHeight w:val="65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w:t>
            </w:r>
            <w:r w:rsidRPr="004259BA">
              <w:rPr>
                <w:rFonts w:ascii="Times New Roman" w:eastAsia="Calibri" w:hAnsi="Times New Roman" w:cs="Times New Roman"/>
                <w:sz w:val="21"/>
                <w:szCs w:val="21"/>
                <w:lang w:val="en-US" w:eastAsia="en-US"/>
              </w:rPr>
              <w:t>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2 773 873,00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07 3 00 00000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1 282 978,00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«Уличное освещение»</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810 000,00</w:t>
            </w:r>
          </w:p>
        </w:tc>
      </w:tr>
      <w:tr w:rsidR="004259BA" w:rsidRPr="004259BA" w:rsidTr="00D9561E">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810 000,00</w:t>
            </w:r>
          </w:p>
        </w:tc>
      </w:tr>
      <w:tr w:rsidR="004259BA" w:rsidRPr="004259BA" w:rsidTr="00D9561E">
        <w:trPr>
          <w:trHeight w:val="61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810 000,00</w:t>
            </w:r>
          </w:p>
        </w:tc>
      </w:tr>
      <w:tr w:rsidR="004259BA" w:rsidRPr="004259BA" w:rsidTr="00D9561E">
        <w:trPr>
          <w:trHeight w:val="54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422 978,00</w:t>
            </w:r>
          </w:p>
        </w:tc>
      </w:tr>
      <w:tr w:rsidR="004259BA" w:rsidRPr="004259BA" w:rsidTr="00D9561E">
        <w:trPr>
          <w:trHeight w:val="34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422 978,00</w:t>
            </w:r>
          </w:p>
        </w:tc>
      </w:tr>
      <w:tr w:rsidR="004259BA" w:rsidRPr="004259BA" w:rsidTr="00D9561E">
        <w:trPr>
          <w:trHeight w:val="37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422 978,00</w:t>
            </w:r>
          </w:p>
        </w:tc>
      </w:tr>
      <w:tr w:rsidR="004259BA" w:rsidRPr="004259BA" w:rsidTr="00D9561E">
        <w:trPr>
          <w:trHeight w:val="37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w:t>
            </w:r>
            <w:r w:rsidRPr="004259BA">
              <w:rPr>
                <w:rFonts w:ascii="Times New Roman" w:eastAsia="Calibri" w:hAnsi="Times New Roman" w:cs="Times New Roman"/>
                <w:sz w:val="21"/>
                <w:szCs w:val="21"/>
                <w:lang w:val="en-US"/>
              </w:rPr>
              <w:t>00</w:t>
            </w:r>
          </w:p>
        </w:tc>
      </w:tr>
      <w:tr w:rsidR="004259BA" w:rsidRPr="004259BA" w:rsidTr="00D9561E">
        <w:trPr>
          <w:trHeight w:val="37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бытовых отходов, организация и содержание мест захоронения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w:t>
            </w:r>
            <w:r w:rsidRPr="004259BA">
              <w:rPr>
                <w:rFonts w:ascii="Times New Roman" w:eastAsia="Calibri" w:hAnsi="Times New Roman" w:cs="Times New Roman"/>
                <w:sz w:val="21"/>
                <w:szCs w:val="21"/>
                <w:lang w:val="en-US"/>
              </w:rPr>
              <w:t>00</w:t>
            </w:r>
          </w:p>
        </w:tc>
      </w:tr>
      <w:tr w:rsidR="004259BA" w:rsidRPr="004259BA" w:rsidTr="00D9561E">
        <w:trPr>
          <w:trHeight w:val="37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w:t>
            </w:r>
            <w:r w:rsidRPr="004259BA">
              <w:rPr>
                <w:rFonts w:ascii="Times New Roman" w:eastAsia="Calibri" w:hAnsi="Times New Roman" w:cs="Times New Roman"/>
                <w:sz w:val="21"/>
                <w:szCs w:val="21"/>
                <w:lang w:val="en-US"/>
              </w:rPr>
              <w:t>00</w:t>
            </w:r>
          </w:p>
        </w:tc>
      </w:tr>
      <w:tr w:rsidR="004259BA" w:rsidRPr="004259BA" w:rsidTr="00D9561E">
        <w:trPr>
          <w:trHeight w:val="630"/>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w:t>
            </w:r>
            <w:r w:rsidRPr="004259BA">
              <w:rPr>
                <w:rFonts w:ascii="Times New Roman" w:eastAsia="Calibri" w:hAnsi="Times New Roman" w:cs="Times New Roman"/>
                <w:sz w:val="21"/>
                <w:szCs w:val="21"/>
              </w:rPr>
              <w:lastRenderedPageBreak/>
              <w:t>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08 2 00 00000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«Создание благоприятных условий для привлекательности места проживания детей и молодежи»»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60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«Реализация муниципальной политики в сфере физической культуры и спорта» </w:t>
            </w:r>
            <w:r w:rsidRPr="004259BA">
              <w:rPr>
                <w:rFonts w:ascii="Times New Roman" w:eastAsia="Calibri" w:hAnsi="Times New Roman" w:cs="Times New Roman"/>
                <w:sz w:val="21"/>
                <w:szCs w:val="21"/>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47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спортом»»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56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36"/>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4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6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226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3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54"/>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536"/>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558"/>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55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5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Обеспечение мер пожарной безопасности в границах населенных пунктов муниципальных образований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w:t>
            </w:r>
            <w:r w:rsidRPr="004259BA">
              <w:rPr>
                <w:rFonts w:ascii="Times New Roman" w:eastAsia="Calibri" w:hAnsi="Times New Roman" w:cs="Times New Roman"/>
                <w:sz w:val="21"/>
                <w:szCs w:val="21"/>
                <w:lang w:val="en-US"/>
              </w:rPr>
              <w:t>00</w:t>
            </w:r>
          </w:p>
        </w:tc>
      </w:tr>
      <w:tr w:rsidR="004259BA" w:rsidRPr="004259BA" w:rsidTr="00D9561E">
        <w:trPr>
          <w:trHeight w:val="57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 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48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условий для развития малого и среднего предпринимательства на территории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58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w:t>
            </w:r>
            <w:r w:rsidRPr="004259BA">
              <w:rPr>
                <w:rFonts w:ascii="Times New Roman" w:eastAsia="Calibri" w:hAnsi="Times New Roman" w:cs="Times New Roman"/>
                <w:sz w:val="21"/>
                <w:szCs w:val="21"/>
                <w:lang w:val="en-US"/>
              </w:rPr>
              <w:t>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регионального проекта «Формирование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w:t>
            </w:r>
            <w:r w:rsidRPr="004259BA">
              <w:rPr>
                <w:rFonts w:ascii="Times New Roman" w:eastAsia="Calibri" w:hAnsi="Times New Roman" w:cs="Times New Roman"/>
                <w:sz w:val="21"/>
                <w:szCs w:val="21"/>
              </w:rPr>
              <w:t xml:space="preserve">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547"/>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мероприятия по формированию комфортной городской среды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54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1 490 895,00</w:t>
            </w:r>
          </w:p>
        </w:tc>
      </w:tr>
      <w:tr w:rsidR="004259BA" w:rsidRPr="004259BA" w:rsidTr="00D9561E">
        <w:trPr>
          <w:trHeight w:val="56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258"/>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43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hAnsi="Times New Roman" w:cs="Times New Roman"/>
                <w:sz w:val="21"/>
                <w:szCs w:val="21"/>
              </w:rPr>
              <w:t>Расходы на выплаты персоналу государственных (муниципальных) органов</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55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57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552"/>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60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290"/>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547"/>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Выполнение других (прочих) обязательств органа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137 000,00</w:t>
            </w:r>
          </w:p>
        </w:tc>
      </w:tr>
      <w:tr w:rsidR="004259BA" w:rsidRPr="004259BA" w:rsidTr="00D9561E">
        <w:trPr>
          <w:trHeight w:val="55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100 000,00</w:t>
            </w:r>
          </w:p>
        </w:tc>
      </w:tr>
      <w:tr w:rsidR="004259BA" w:rsidRPr="004259BA" w:rsidTr="00D9561E">
        <w:trPr>
          <w:trHeight w:val="26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284"/>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480"/>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Calibri" w:hAnsi="Times New Roman" w:cs="Times New Roman"/>
                <w:sz w:val="21"/>
                <w:szCs w:val="21"/>
                <w:lang w:eastAsia="en-US"/>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93 805,00</w:t>
            </w:r>
          </w:p>
        </w:tc>
      </w:tr>
      <w:tr w:rsidR="004259BA" w:rsidRPr="004259BA" w:rsidTr="00D9561E">
        <w:trPr>
          <w:trHeight w:val="480"/>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П1424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93 805,00</w:t>
            </w:r>
          </w:p>
        </w:tc>
      </w:tr>
      <w:tr w:rsidR="004259BA" w:rsidRPr="004259BA" w:rsidTr="00D9561E">
        <w:trPr>
          <w:trHeight w:val="480"/>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Непрограммная деятельность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70 000,00</w:t>
            </w:r>
          </w:p>
        </w:tc>
      </w:tr>
      <w:tr w:rsidR="004259BA" w:rsidRPr="004259BA" w:rsidTr="00D9561E">
        <w:trPr>
          <w:trHeight w:val="58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70 000,00</w:t>
            </w:r>
          </w:p>
        </w:tc>
      </w:tr>
      <w:tr w:rsidR="004259BA" w:rsidRPr="004259BA" w:rsidTr="00D9561E">
        <w:trPr>
          <w:trHeight w:val="651"/>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603"/>
        </w:trPr>
        <w:tc>
          <w:tcPr>
            <w:tcW w:w="507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55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120 000,00</w:t>
            </w:r>
          </w:p>
        </w:tc>
      </w:tr>
      <w:tr w:rsidR="004259BA" w:rsidRPr="004259BA" w:rsidTr="00D9561E">
        <w:trPr>
          <w:trHeight w:val="54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120 000,00</w:t>
            </w:r>
          </w:p>
        </w:tc>
      </w:tr>
      <w:tr w:rsidR="004259BA" w:rsidRPr="004259BA" w:rsidTr="00D9561E">
        <w:trPr>
          <w:trHeight w:val="557"/>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337 275,00</w:t>
            </w:r>
          </w:p>
        </w:tc>
      </w:tr>
      <w:tr w:rsidR="004259BA" w:rsidRPr="004259BA" w:rsidTr="00D9561E">
        <w:trPr>
          <w:trHeight w:val="46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переданных полномочий в сфере внешнего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33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49 245,00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7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42 575,00</w:t>
            </w:r>
          </w:p>
        </w:tc>
      </w:tr>
      <w:tr w:rsidR="004259BA" w:rsidRPr="004259BA" w:rsidTr="00D9561E">
        <w:trPr>
          <w:trHeight w:val="356"/>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272 565,00</w:t>
            </w:r>
          </w:p>
        </w:tc>
      </w:tr>
      <w:tr w:rsidR="004259BA" w:rsidRPr="004259BA" w:rsidTr="00D9561E">
        <w:trPr>
          <w:trHeight w:val="58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272 565,00</w:t>
            </w:r>
          </w:p>
        </w:tc>
      </w:tr>
      <w:tr w:rsidR="004259BA" w:rsidRPr="004259BA" w:rsidTr="00D9561E">
        <w:trPr>
          <w:trHeight w:val="366"/>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272 565,00</w:t>
            </w:r>
          </w:p>
        </w:tc>
      </w:tr>
      <w:tr w:rsidR="004259BA" w:rsidRPr="004259BA" w:rsidTr="00D9561E">
        <w:trPr>
          <w:trHeight w:val="305"/>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272 565,00</w:t>
            </w:r>
          </w:p>
        </w:tc>
      </w:tr>
      <w:tr w:rsidR="004259BA" w:rsidRPr="004259BA" w:rsidTr="00D9561E">
        <w:trPr>
          <w:trHeight w:val="573"/>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507"/>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3 492 295,00</w:t>
            </w:r>
          </w:p>
        </w:tc>
      </w:tr>
      <w:tr w:rsidR="004259BA" w:rsidRPr="004259BA" w:rsidTr="00D9561E">
        <w:trPr>
          <w:trHeight w:val="73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2 380 395,00</w:t>
            </w:r>
          </w:p>
        </w:tc>
      </w:tr>
      <w:tr w:rsidR="004259BA" w:rsidRPr="004259BA" w:rsidTr="00D9561E">
        <w:trPr>
          <w:trHeight w:val="489"/>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1 088 400,00</w:t>
            </w:r>
          </w:p>
        </w:tc>
      </w:tr>
      <w:tr w:rsidR="004259BA" w:rsidRPr="004259BA" w:rsidTr="00D9561E">
        <w:trPr>
          <w:trHeight w:val="411"/>
        </w:trPr>
        <w:tc>
          <w:tcPr>
            <w:tcW w:w="507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Иные бюджетные ассигнования</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84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23 500,00</w:t>
            </w:r>
          </w:p>
        </w:tc>
      </w:tr>
    </w:tbl>
    <w:p w:rsidR="004259BA" w:rsidRPr="004259BA" w:rsidRDefault="004259BA" w:rsidP="004259BA">
      <w:pPr>
        <w:spacing w:after="0" w:line="240" w:lineRule="auto"/>
        <w:jc w:val="right"/>
        <w:rPr>
          <w:rFonts w:ascii="Times New Roman" w:eastAsia="Times New Roman" w:hAnsi="Times New Roman" w:cs="Times New Roman"/>
          <w:sz w:val="18"/>
          <w:szCs w:val="18"/>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Приложение №  12</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widowControl w:val="0"/>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Courier New"/>
          <w:b/>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4259BA">
        <w:rPr>
          <w:rFonts w:ascii="Times New Roman" w:eastAsia="Times New Roman" w:hAnsi="Times New Roman" w:cs="Courier New"/>
          <w:b/>
          <w:sz w:val="28"/>
          <w:szCs w:val="28"/>
        </w:rPr>
        <w:t>видов расходов  классификации расходов местного бюджета</w:t>
      </w:r>
      <w:proofErr w:type="gramEnd"/>
      <w:r w:rsidRPr="004259BA">
        <w:rPr>
          <w:rFonts w:ascii="Times New Roman" w:eastAsia="Times New Roman" w:hAnsi="Times New Roman" w:cs="Courier New"/>
          <w:b/>
          <w:sz w:val="28"/>
          <w:szCs w:val="28"/>
        </w:rPr>
        <w:t xml:space="preserve"> на плановый период  2025 и 2026 годов</w:t>
      </w:r>
    </w:p>
    <w:p w:rsidR="004259BA" w:rsidRPr="004259BA" w:rsidRDefault="004259BA" w:rsidP="004259BA">
      <w:pPr>
        <w:widowControl w:val="0"/>
        <w:spacing w:after="0" w:line="240" w:lineRule="auto"/>
        <w:jc w:val="center"/>
        <w:rPr>
          <w:rFonts w:ascii="Times New Roman" w:eastAsia="Times New Roman" w:hAnsi="Times New Roman" w:cs="Courier New"/>
          <w:b/>
          <w:sz w:val="28"/>
          <w:szCs w:val="28"/>
        </w:rPr>
      </w:pPr>
    </w:p>
    <w:p w:rsidR="004259BA" w:rsidRPr="004259BA" w:rsidRDefault="004259BA" w:rsidP="004259BA">
      <w:pPr>
        <w:spacing w:line="240" w:lineRule="auto"/>
        <w:rPr>
          <w:rFonts w:ascii="Times New Roman" w:eastAsia="Times New Roman" w:hAnsi="Times New Roman" w:cs="Times New Roman"/>
          <w:sz w:val="18"/>
          <w:szCs w:val="18"/>
        </w:rPr>
      </w:pPr>
      <w:r w:rsidRPr="004259BA">
        <w:rPr>
          <w:rFonts w:ascii="Times New Roman" w:hAnsi="Times New Roman" w:cs="Times New Roman"/>
          <w:sz w:val="24"/>
          <w:szCs w:val="24"/>
        </w:rPr>
        <w:t>Единица измерения: руб.</w:t>
      </w:r>
    </w:p>
    <w:tbl>
      <w:tblPr>
        <w:tblW w:w="10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3"/>
        <w:gridCol w:w="1701"/>
        <w:gridCol w:w="709"/>
        <w:gridCol w:w="1416"/>
        <w:gridCol w:w="1416"/>
      </w:tblGrid>
      <w:tr w:rsidR="004259BA" w:rsidRPr="004259BA" w:rsidTr="00D9561E">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spacing w:after="0" w:line="240" w:lineRule="auto"/>
              <w:jc w:val="both"/>
              <w:rPr>
                <w:rFonts w:ascii="Times New Roman" w:eastAsia="Calibri" w:hAnsi="Times New Roman" w:cs="Times New Roman"/>
                <w:sz w:val="21"/>
                <w:szCs w:val="21"/>
              </w:rPr>
            </w:pPr>
          </w:p>
          <w:p w:rsidR="004259BA" w:rsidRPr="004259BA" w:rsidRDefault="004259BA" w:rsidP="004259BA">
            <w:pPr>
              <w:spacing w:after="0" w:line="240" w:lineRule="auto"/>
              <w:ind w:right="184"/>
              <w:jc w:val="both"/>
              <w:rPr>
                <w:rFonts w:ascii="Times New Roman" w:eastAsia="Calibri" w:hAnsi="Times New Roman" w:cs="Times New Roman"/>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ЦСР</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4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Сумма</w:t>
            </w:r>
          </w:p>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на2025 год</w:t>
            </w:r>
          </w:p>
        </w:tc>
        <w:tc>
          <w:tcPr>
            <w:tcW w:w="14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Сумма</w:t>
            </w:r>
          </w:p>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на 2026 год</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2</w:t>
            </w:r>
          </w:p>
        </w:tc>
        <w:tc>
          <w:tcPr>
            <w:tcW w:w="709"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w:t>
            </w:r>
          </w:p>
        </w:tc>
        <w:tc>
          <w:tcPr>
            <w:tcW w:w="14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14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 xml:space="preserve"> 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b/>
                <w:sz w:val="21"/>
                <w:szCs w:val="21"/>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highlight w:val="yellow"/>
              </w:rPr>
            </w:pPr>
            <w:r w:rsidRPr="004259BA">
              <w:rPr>
                <w:rFonts w:ascii="Times New Roman" w:hAnsi="Times New Roman" w:cs="Times New Roman"/>
                <w:b/>
                <w:sz w:val="21"/>
                <w:szCs w:val="21"/>
              </w:rPr>
              <w:t>9 216 361,00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hAnsi="Times New Roman" w:cs="Times New Roman"/>
                <w:b/>
                <w:sz w:val="21"/>
                <w:szCs w:val="21"/>
              </w:rPr>
            </w:pPr>
            <w:r w:rsidRPr="004259BA">
              <w:rPr>
                <w:rFonts w:ascii="Times New Roman" w:hAnsi="Times New Roman" w:cs="Times New Roman"/>
                <w:b/>
                <w:sz w:val="21"/>
                <w:szCs w:val="21"/>
              </w:rPr>
              <w:t>9 265 14000</w:t>
            </w:r>
          </w:p>
        </w:tc>
      </w:tr>
      <w:tr w:rsidR="004259BA" w:rsidRPr="004259BA" w:rsidTr="00D9561E">
        <w:trPr>
          <w:trHeight w:val="306"/>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rPr>
            </w:pPr>
            <w:r w:rsidRPr="004259BA">
              <w:rPr>
                <w:rFonts w:ascii="Times New Roman" w:eastAsia="Calibri" w:hAnsi="Times New Roman" w:cs="Times New Roman"/>
                <w:sz w:val="21"/>
                <w:szCs w:val="21"/>
              </w:rPr>
              <w:t>Условно-утвержденные расходы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221 114,00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ind w:right="176"/>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442 911,00</w:t>
            </w:r>
          </w:p>
        </w:tc>
      </w:tr>
      <w:tr w:rsidR="004259BA" w:rsidRPr="004259BA" w:rsidTr="00D9561E">
        <w:trPr>
          <w:trHeight w:val="850"/>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культуры в Ворошневском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r>
      <w:tr w:rsidR="004259BA" w:rsidRPr="004259BA" w:rsidTr="00D9561E">
        <w:trPr>
          <w:trHeight w:val="828"/>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r>
      <w:tr w:rsidR="004259BA" w:rsidRPr="004259BA" w:rsidTr="00D9561E">
        <w:trPr>
          <w:trHeight w:val="537"/>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r>
      <w:tr w:rsidR="004259BA" w:rsidRPr="004259BA" w:rsidTr="00D9561E">
        <w:trPr>
          <w:trHeight w:val="545"/>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r>
      <w:tr w:rsidR="004259BA" w:rsidRPr="004259BA" w:rsidTr="00D9561E">
        <w:trPr>
          <w:trHeight w:val="828"/>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1140"/>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lang w:eastAsia="en-US"/>
              </w:rPr>
            </w:pPr>
            <w:r w:rsidRPr="004259BA">
              <w:rPr>
                <w:rFonts w:ascii="Times New Roman" w:eastAsia="Times New Roman" w:hAnsi="Times New Roman" w:cs="Times New Roman"/>
                <w:sz w:val="21"/>
                <w:szCs w:val="21"/>
              </w:rPr>
              <w:t xml:space="preserve">Подпрограмма </w:t>
            </w:r>
            <w:r w:rsidRPr="004259BA">
              <w:rPr>
                <w:rFonts w:ascii="Times New Roman" w:eastAsia="Calibri" w:hAnsi="Times New Roman" w:cs="Times New Roman"/>
                <w:sz w:val="21"/>
                <w:szCs w:val="21"/>
              </w:rPr>
              <w:t xml:space="preserve">Развитие мер социальной поддержки отдельных категорий граждан муниципальной программы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63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w:t>
            </w:r>
            <w:r w:rsidRPr="004259BA">
              <w:rPr>
                <w:rFonts w:ascii="Times New Roman" w:eastAsia="Calibri" w:hAnsi="Times New Roman" w:cs="Times New Roman"/>
                <w:sz w:val="21"/>
                <w:szCs w:val="21"/>
                <w:lang w:val="en-US" w:eastAsia="en-US"/>
              </w:rPr>
              <w:t>1</w:t>
            </w:r>
            <w:r w:rsidRPr="004259BA">
              <w:rPr>
                <w:rFonts w:ascii="Times New Roman" w:eastAsia="Calibri" w:hAnsi="Times New Roman" w:cs="Times New Roman"/>
                <w:sz w:val="21"/>
                <w:szCs w:val="21"/>
                <w:lang w:eastAsia="en-US"/>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54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Выплата пенсии за выслугу лет и доплат к пенсиям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rPr>
          <w:trHeight w:val="37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180 000,00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«Управление муниципальным имуществом  земельными ресурсами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04 0</w:t>
            </w:r>
            <w:r w:rsidRPr="004259BA">
              <w:rPr>
                <w:rFonts w:ascii="Times New Roman" w:eastAsia="Calibri" w:hAnsi="Times New Roman" w:cs="Times New Roman"/>
                <w:sz w:val="21"/>
                <w:szCs w:val="21"/>
                <w:lang w:val="en-US" w:eastAsia="en-US"/>
              </w:rPr>
              <w:t xml:space="preserve"> 00</w:t>
            </w:r>
            <w:r w:rsidRPr="004259BA">
              <w:rPr>
                <w:rFonts w:ascii="Times New Roman" w:eastAsia="Calibri" w:hAnsi="Times New Roman" w:cs="Times New Roman"/>
                <w:sz w:val="21"/>
                <w:szCs w:val="21"/>
                <w:lang w:eastAsia="en-US"/>
              </w:rPr>
              <w:t xml:space="preserve"> 0000</w:t>
            </w:r>
            <w:r w:rsidRPr="004259BA">
              <w:rPr>
                <w:rFonts w:ascii="Times New Roman" w:eastAsia="Calibri" w:hAnsi="Times New Roman" w:cs="Times New Roman"/>
                <w:sz w:val="21"/>
                <w:szCs w:val="21"/>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10 000,00</w:t>
            </w:r>
          </w:p>
        </w:tc>
      </w:tr>
      <w:tr w:rsidR="004259BA" w:rsidRPr="004259BA" w:rsidTr="00D9561E">
        <w:trPr>
          <w:trHeight w:val="1684"/>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00</w:t>
            </w:r>
            <w:r w:rsidRPr="004259BA">
              <w:rPr>
                <w:rFonts w:ascii="Times New Roman" w:eastAsia="Calibri" w:hAnsi="Times New Roman" w:cs="Times New Roman"/>
                <w:sz w:val="21"/>
                <w:szCs w:val="21"/>
                <w:lang w:eastAsia="en-US"/>
              </w:rPr>
              <w:t xml:space="preserve"> 0000</w:t>
            </w:r>
            <w:r w:rsidRPr="004259BA">
              <w:rPr>
                <w:rFonts w:ascii="Times New Roman" w:eastAsia="Calibri" w:hAnsi="Times New Roman" w:cs="Times New Roman"/>
                <w:sz w:val="21"/>
                <w:szCs w:val="21"/>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w:t>
            </w:r>
            <w:r w:rsidRPr="004259BA">
              <w:rPr>
                <w:rFonts w:ascii="Times New Roman" w:eastAsia="Calibri" w:hAnsi="Times New Roman" w:cs="Times New Roman"/>
                <w:sz w:val="21"/>
                <w:szCs w:val="21"/>
                <w:lang w:eastAsia="en-US"/>
              </w:rPr>
              <w:t>1 0000</w:t>
            </w:r>
            <w:r w:rsidRPr="004259BA">
              <w:rPr>
                <w:rFonts w:ascii="Times New Roman" w:eastAsia="Calibri" w:hAnsi="Times New Roman" w:cs="Times New Roman"/>
                <w:sz w:val="21"/>
                <w:szCs w:val="21"/>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rPr>
          <w:trHeight w:val="67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bCs/>
                <w:sz w:val="21"/>
                <w:szCs w:val="21"/>
              </w:rPr>
            </w:pPr>
            <w:r w:rsidRPr="004259BA">
              <w:rPr>
                <w:rFonts w:ascii="Times New Roman" w:eastAsia="Calibri" w:hAnsi="Times New Roman" w:cs="Times New Roman"/>
                <w:bCs/>
                <w:sz w:val="21"/>
                <w:szCs w:val="21"/>
              </w:rPr>
              <w:t>Основное мероприятие «Создание условий для эффективного управления и распоряжения земельными ресурсами»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земельных отношений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r>
      <w:tr w:rsidR="004259BA" w:rsidRPr="004259BA" w:rsidTr="00D9561E">
        <w:trPr>
          <w:trHeight w:val="176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«Энергосберегающее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r>
      <w:tr w:rsidR="004259BA" w:rsidRPr="004259BA" w:rsidTr="00D9561E">
        <w:trPr>
          <w:trHeight w:val="51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35000,00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1 048 325,00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887 566,00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07 3 00 00000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1 048 325,00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887 566,00</w:t>
            </w:r>
          </w:p>
        </w:tc>
      </w:tr>
      <w:tr w:rsidR="004259BA" w:rsidRPr="004259BA" w:rsidTr="00D9561E">
        <w:trPr>
          <w:trHeight w:val="228"/>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«Уличное освещение»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r>
      <w:tr w:rsidR="004259BA" w:rsidRPr="004259BA" w:rsidTr="00D9561E">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r>
      <w:tr w:rsidR="004259BA" w:rsidRPr="004259BA" w:rsidTr="00D9561E">
        <w:trPr>
          <w:trHeight w:val="846"/>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790 000,00</w:t>
            </w:r>
          </w:p>
        </w:tc>
      </w:tr>
      <w:tr w:rsidR="004259BA" w:rsidRPr="004259BA" w:rsidTr="00D9561E">
        <w:trPr>
          <w:trHeight w:val="54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34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3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208 325,00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47 566,00</w:t>
            </w:r>
          </w:p>
        </w:tc>
      </w:tr>
      <w:tr w:rsidR="004259BA" w:rsidRPr="004259BA" w:rsidTr="00D9561E">
        <w:trPr>
          <w:trHeight w:val="3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3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бытовых отходов, 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3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50 000,00</w:t>
            </w:r>
          </w:p>
        </w:tc>
      </w:tr>
      <w:tr w:rsidR="004259BA" w:rsidRPr="004259BA" w:rsidTr="00D9561E">
        <w:trPr>
          <w:trHeight w:val="1412"/>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w:t>
            </w:r>
            <w:r w:rsidRPr="004259BA">
              <w:rPr>
                <w:rFonts w:ascii="Times New Roman" w:eastAsia="Calibri" w:hAnsi="Times New Roman" w:cs="Times New Roman"/>
                <w:sz w:val="21"/>
                <w:szCs w:val="21"/>
              </w:rPr>
              <w:lastRenderedPageBreak/>
              <w:t>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08 2 00 00000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«Создание благоприятных условий для привлекательности места проживания детей и молодежи»»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«Реализация муниципальной политики в сфере физической культуры и спорта» </w:t>
            </w:r>
            <w:r w:rsidRPr="004259BA">
              <w:rPr>
                <w:rFonts w:ascii="Times New Roman" w:eastAsia="Calibri" w:hAnsi="Times New Roman" w:cs="Times New Roman"/>
                <w:sz w:val="21"/>
                <w:szCs w:val="21"/>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2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спортом»»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26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68"/>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«Повышение квалификации муниципальных служащих»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4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5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Муниципальная программа «Сохранение и развитие архивного дела в муниципальном образовании «Ворошневский сельсовет» Курского района Курской области» </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«Сохранение и развитие архивного дела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4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0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«Профилактика правонарушений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правопорядка на территории муниципального образования»  муниципальной программы «Профилактика правонарушений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4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4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56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Обеспечение мер пожарной безопасности в границах населенных пунктов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50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Осуществление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48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15 0 00 0000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условий для развития малого и среднего предпринимательства на территории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63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регионального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w:t>
            </w:r>
            <w:r w:rsidRPr="004259BA">
              <w:rPr>
                <w:rFonts w:ascii="Times New Roman" w:eastAsia="Calibri" w:hAnsi="Times New Roman" w:cs="Times New Roman"/>
                <w:sz w:val="21"/>
                <w:szCs w:val="21"/>
              </w:rPr>
              <w:t xml:space="preserve">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55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мероприятия по формированию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572"/>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обеспечения государственных и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552"/>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34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47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954 241,00</w:t>
            </w:r>
          </w:p>
        </w:tc>
      </w:tr>
      <w:tr w:rsidR="004259BA" w:rsidRPr="004259BA" w:rsidTr="00D9561E">
        <w:trPr>
          <w:trHeight w:val="4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73 0 00 00000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55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56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2 325 919,00</w:t>
            </w:r>
          </w:p>
        </w:tc>
      </w:tr>
      <w:tr w:rsidR="004259BA" w:rsidRPr="004259BA" w:rsidTr="00D9561E">
        <w:trPr>
          <w:trHeight w:val="45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государственных функций,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40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Выполнение других обязательств Курской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473"/>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87 000,00</w:t>
            </w:r>
          </w:p>
        </w:tc>
      </w:tr>
      <w:tr w:rsidR="004259BA" w:rsidRPr="004259BA" w:rsidTr="00D9561E">
        <w:trPr>
          <w:trHeight w:val="551"/>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50 000,00</w:t>
            </w:r>
          </w:p>
        </w:tc>
      </w:tr>
      <w:tr w:rsidR="004259BA" w:rsidRPr="004259BA" w:rsidTr="00D9561E">
        <w:trPr>
          <w:trHeight w:val="27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15 000,00</w:t>
            </w:r>
          </w:p>
        </w:tc>
      </w:tr>
      <w:tr w:rsidR="004259BA" w:rsidRPr="004259BA" w:rsidTr="00D9561E">
        <w:trPr>
          <w:trHeight w:val="376"/>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r>
      <w:tr w:rsidR="004259BA" w:rsidRPr="004259BA" w:rsidTr="00D9561E">
        <w:trPr>
          <w:trHeight w:val="610"/>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r>
      <w:tr w:rsidR="004259BA" w:rsidRPr="004259BA" w:rsidTr="00D9561E">
        <w:trPr>
          <w:trHeight w:val="630"/>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r>
      <w:tr w:rsidR="004259BA" w:rsidRPr="004259BA" w:rsidTr="00D9561E">
        <w:trPr>
          <w:trHeight w:val="547"/>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542"/>
        </w:trPr>
        <w:tc>
          <w:tcPr>
            <w:tcW w:w="4793"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53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r>
      <w:tr w:rsidR="004259BA" w:rsidRPr="004259BA" w:rsidTr="00D9561E">
        <w:trPr>
          <w:trHeight w:val="55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100 000,00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371 803,00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406 918,00</w:t>
            </w:r>
          </w:p>
        </w:tc>
      </w:tr>
      <w:tr w:rsidR="004259BA" w:rsidRPr="004259BA" w:rsidTr="00D9561E">
        <w:trPr>
          <w:trHeight w:val="420"/>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371 803,00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406 918,00</w:t>
            </w:r>
          </w:p>
        </w:tc>
      </w:tr>
      <w:tr w:rsidR="004259BA" w:rsidRPr="004259BA" w:rsidTr="00D9561E">
        <w:trPr>
          <w:trHeight w:val="357"/>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216 912,00</w:t>
            </w:r>
          </w:p>
        </w:tc>
      </w:tr>
      <w:tr w:rsidR="004259BA" w:rsidRPr="004259BA" w:rsidTr="00D9561E">
        <w:trPr>
          <w:trHeight w:val="342"/>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216 912,00</w:t>
            </w:r>
          </w:p>
        </w:tc>
      </w:tr>
      <w:tr w:rsidR="004259BA" w:rsidRPr="004259BA" w:rsidTr="00D9561E">
        <w:trPr>
          <w:trHeight w:val="262"/>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216 912,00</w:t>
            </w:r>
          </w:p>
        </w:tc>
      </w:tr>
      <w:tr w:rsidR="004259BA" w:rsidRPr="004259BA" w:rsidTr="00D9561E">
        <w:trPr>
          <w:trHeight w:val="27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220 664,00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216 912,00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Непрограммные расходы на обеспечение деятельности муниципальных казенных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79 0 00 00000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3 442 295,00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3 398 673,00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муниципальных казенных учреждений, не вошедшие в программные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475"/>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3 489 183,00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3 543 262,00</w:t>
            </w:r>
          </w:p>
        </w:tc>
      </w:tr>
      <w:tr w:rsidR="004259BA" w:rsidRPr="004259BA" w:rsidTr="00D9561E">
        <w:trPr>
          <w:trHeight w:val="739"/>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1 038 400,00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994 778,00</w:t>
            </w:r>
          </w:p>
        </w:tc>
      </w:tr>
      <w:tr w:rsidR="004259BA" w:rsidRPr="004259BA" w:rsidTr="00D9561E">
        <w:trPr>
          <w:trHeight w:val="284"/>
        </w:trPr>
        <w:tc>
          <w:tcPr>
            <w:tcW w:w="479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13</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widowControl w:val="0"/>
        <w:autoSpaceDE w:val="0"/>
        <w:autoSpaceDN w:val="0"/>
        <w:spacing w:after="0" w:line="240" w:lineRule="auto"/>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Программа</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муниципальных внутренних заимствований</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 xml:space="preserve"> МО «Ворошневскийсельсовет»  Курского района Курской области</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 xml:space="preserve"> на 2024 год</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p>
    <w:p w:rsidR="004259BA" w:rsidRPr="004259BA" w:rsidRDefault="004259BA" w:rsidP="004259BA">
      <w:pPr>
        <w:autoSpaceDE w:val="0"/>
        <w:autoSpaceDN w:val="0"/>
        <w:adjustRightInd w:val="0"/>
        <w:spacing w:after="0" w:line="240" w:lineRule="auto"/>
        <w:jc w:val="center"/>
        <w:outlineLvl w:val="0"/>
        <w:rPr>
          <w:rFonts w:ascii="Times New Roman" w:eastAsia="Times New Roman" w:hAnsi="Times New Roman" w:cs="Times New Roman"/>
          <w:b/>
          <w:bCs/>
          <w:sz w:val="18"/>
          <w:szCs w:val="18"/>
        </w:rPr>
      </w:pP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18"/>
          <w:szCs w:val="18"/>
        </w:rPr>
      </w:pPr>
    </w:p>
    <w:p w:rsidR="004259BA" w:rsidRPr="004259BA" w:rsidRDefault="004259BA" w:rsidP="004259B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1. Привлечение внутренних заимствований:</w:t>
      </w: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tblPr>
      <w:tblGrid>
        <w:gridCol w:w="600"/>
        <w:gridCol w:w="6360"/>
        <w:gridCol w:w="2280"/>
      </w:tblGrid>
      <w:tr w:rsidR="004259BA" w:rsidRPr="004259BA" w:rsidTr="00D9561E">
        <w:trPr>
          <w:trHeight w:val="800"/>
        </w:trPr>
        <w:tc>
          <w:tcPr>
            <w:tcW w:w="60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N </w:t>
            </w:r>
            <w:r w:rsidRPr="004259BA">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Объем привлечения</w:t>
            </w:r>
            <w:r w:rsidRPr="004259BA">
              <w:rPr>
                <w:rFonts w:ascii="Times New Roman" w:hAnsi="Times New Roman" w:cs="Times New Roman"/>
                <w:sz w:val="24"/>
                <w:szCs w:val="24"/>
              </w:rPr>
              <w:br/>
              <w:t xml:space="preserve"> средств в 2024</w:t>
            </w:r>
            <w:r w:rsidRPr="004259BA">
              <w:rPr>
                <w:rFonts w:ascii="Times New Roman" w:hAnsi="Times New Roman" w:cs="Times New Roman"/>
                <w:sz w:val="24"/>
                <w:szCs w:val="24"/>
              </w:rPr>
              <w:br/>
              <w:t>году</w:t>
            </w:r>
            <w:proofErr w:type="gramStart"/>
            <w:r w:rsidRPr="004259BA">
              <w:rPr>
                <w:rFonts w:ascii="Times New Roman" w:hAnsi="Times New Roman" w:cs="Times New Roman"/>
                <w:sz w:val="24"/>
                <w:szCs w:val="24"/>
              </w:rPr>
              <w:t>,р</w:t>
            </w:r>
            <w:proofErr w:type="gramEnd"/>
            <w:r w:rsidRPr="004259BA">
              <w:rPr>
                <w:rFonts w:ascii="Times New Roman" w:hAnsi="Times New Roman" w:cs="Times New Roman"/>
                <w:sz w:val="24"/>
                <w:szCs w:val="24"/>
              </w:rPr>
              <w:t>ублей</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rPr>
          <w:trHeight w:val="400"/>
        </w:trPr>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Бюджетные кредиты от других бюджетов бюджетной     </w:t>
            </w:r>
            <w:r w:rsidRPr="004259BA">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c>
          <w:tcPr>
            <w:tcW w:w="600" w:type="dxa"/>
            <w:tcBorders>
              <w:top w:val="nil"/>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bl>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4259BA" w:rsidRPr="004259BA" w:rsidRDefault="004259BA" w:rsidP="004259B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2. Погашение внутренних заимствований:</w:t>
      </w: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tblPr>
      <w:tblGrid>
        <w:gridCol w:w="600"/>
        <w:gridCol w:w="6360"/>
        <w:gridCol w:w="2280"/>
      </w:tblGrid>
      <w:tr w:rsidR="004259BA" w:rsidRPr="004259BA" w:rsidTr="00D9561E">
        <w:trPr>
          <w:trHeight w:val="800"/>
        </w:trPr>
        <w:tc>
          <w:tcPr>
            <w:tcW w:w="60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N </w:t>
            </w:r>
            <w:r w:rsidRPr="004259BA">
              <w:rPr>
                <w:rFonts w:ascii="Times New Roman" w:hAnsi="Times New Roman" w:cs="Times New Roman"/>
                <w:sz w:val="24"/>
                <w:szCs w:val="24"/>
              </w:rPr>
              <w:br/>
              <w:t>п/п</w:t>
            </w:r>
          </w:p>
        </w:tc>
        <w:tc>
          <w:tcPr>
            <w:tcW w:w="63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Виды заимствований                 </w:t>
            </w:r>
          </w:p>
        </w:tc>
        <w:tc>
          <w:tcPr>
            <w:tcW w:w="228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Объем погашения </w:t>
            </w:r>
            <w:r w:rsidRPr="004259BA">
              <w:rPr>
                <w:rFonts w:ascii="Times New Roman" w:hAnsi="Times New Roman" w:cs="Times New Roman"/>
                <w:sz w:val="24"/>
                <w:szCs w:val="24"/>
              </w:rPr>
              <w:br/>
              <w:t xml:space="preserve"> средств в 2024</w:t>
            </w:r>
            <w:r w:rsidRPr="004259BA">
              <w:rPr>
                <w:rFonts w:ascii="Times New Roman" w:hAnsi="Times New Roman" w:cs="Times New Roman"/>
                <w:sz w:val="24"/>
                <w:szCs w:val="24"/>
              </w:rPr>
              <w:br/>
              <w:t xml:space="preserve">   году, рублей     </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Муниципальные  ценные бумаги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rPr>
          <w:trHeight w:val="400"/>
        </w:trPr>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2.</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Бюджетные кредиты от других бюджетов бюджетной     </w:t>
            </w:r>
            <w:r w:rsidRPr="004259BA">
              <w:rPr>
                <w:rFonts w:ascii="Times New Roman" w:hAnsi="Times New Roman" w:cs="Times New Roman"/>
                <w:sz w:val="24"/>
                <w:szCs w:val="24"/>
              </w:rPr>
              <w:br/>
              <w:t xml:space="preserve">системы Российской Федерации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3.</w:t>
            </w: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Кредиты кредитных организаций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r>
      <w:tr w:rsidR="004259BA" w:rsidRPr="004259BA" w:rsidTr="00D9561E">
        <w:tc>
          <w:tcPr>
            <w:tcW w:w="600" w:type="dxa"/>
            <w:tcBorders>
              <w:top w:val="nil"/>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636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Итого                                              </w:t>
            </w:r>
          </w:p>
        </w:tc>
        <w:tc>
          <w:tcPr>
            <w:tcW w:w="228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14</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widowControl w:val="0"/>
        <w:autoSpaceDE w:val="0"/>
        <w:autoSpaceDN w:val="0"/>
        <w:spacing w:after="0" w:line="240" w:lineRule="auto"/>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Программа</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r w:rsidRPr="004259BA">
        <w:rPr>
          <w:rFonts w:ascii="Calibri" w:eastAsia="Times New Roman" w:hAnsi="Calibri" w:cs="Calibri"/>
          <w:b/>
          <w:sz w:val="28"/>
          <w:szCs w:val="28"/>
        </w:rPr>
        <w:t>муниципальных внутренних заимствований МО  «Ворошневский сельсовет» Курского района Курской области на плановый период  2025 и 2026 годов</w:t>
      </w:r>
    </w:p>
    <w:p w:rsidR="004259BA" w:rsidRPr="004259BA" w:rsidRDefault="004259BA" w:rsidP="004259BA">
      <w:pPr>
        <w:widowControl w:val="0"/>
        <w:autoSpaceDE w:val="0"/>
        <w:autoSpaceDN w:val="0"/>
        <w:spacing w:after="0" w:line="240" w:lineRule="auto"/>
        <w:jc w:val="center"/>
        <w:rPr>
          <w:rFonts w:ascii="Calibri" w:eastAsia="Times New Roman" w:hAnsi="Calibri" w:cs="Calibri"/>
          <w:b/>
          <w:sz w:val="28"/>
          <w:szCs w:val="28"/>
        </w:rPr>
      </w:pP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18"/>
          <w:szCs w:val="18"/>
        </w:rPr>
      </w:pPr>
    </w:p>
    <w:p w:rsidR="004259BA" w:rsidRPr="004259BA" w:rsidRDefault="004259BA" w:rsidP="004259B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1. Привлечение внутренних заимствований:</w:t>
      </w: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tblPr>
      <w:tblGrid>
        <w:gridCol w:w="600"/>
        <w:gridCol w:w="4503"/>
        <w:gridCol w:w="1985"/>
        <w:gridCol w:w="1985"/>
      </w:tblGrid>
      <w:tr w:rsidR="004259BA" w:rsidRPr="004259BA" w:rsidTr="00D9561E">
        <w:trPr>
          <w:trHeight w:val="800"/>
        </w:trPr>
        <w:tc>
          <w:tcPr>
            <w:tcW w:w="60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N </w:t>
            </w:r>
            <w:r w:rsidRPr="004259BA">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center"/>
              <w:rPr>
                <w:rFonts w:ascii="Times New Roman" w:hAnsi="Times New Roman" w:cs="Times New Roman"/>
                <w:sz w:val="24"/>
                <w:szCs w:val="24"/>
              </w:rPr>
            </w:pPr>
            <w:r w:rsidRPr="004259BA">
              <w:rPr>
                <w:rFonts w:ascii="Times New Roman" w:hAnsi="Times New Roman" w:cs="Times New Roman"/>
                <w:sz w:val="24"/>
                <w:szCs w:val="24"/>
              </w:rPr>
              <w:t>Объем привлечения</w:t>
            </w:r>
            <w:r w:rsidRPr="004259BA">
              <w:rPr>
                <w:rFonts w:ascii="Times New Roman" w:hAnsi="Times New Roman" w:cs="Times New Roman"/>
                <w:sz w:val="24"/>
                <w:szCs w:val="24"/>
              </w:rPr>
              <w:br/>
              <w:t xml:space="preserve"> средств в 2025</w:t>
            </w:r>
            <w:r w:rsidRPr="004259BA">
              <w:rPr>
                <w:rFonts w:ascii="Times New Roman" w:hAnsi="Times New Roman" w:cs="Times New Roman"/>
                <w:sz w:val="24"/>
                <w:szCs w:val="24"/>
              </w:rPr>
              <w:br/>
              <w:t xml:space="preserve">   году, рублей</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center"/>
              <w:rPr>
                <w:rFonts w:ascii="Times New Roman" w:hAnsi="Times New Roman" w:cs="Times New Roman"/>
                <w:sz w:val="24"/>
                <w:szCs w:val="24"/>
              </w:rPr>
            </w:pPr>
            <w:r w:rsidRPr="004259BA">
              <w:rPr>
                <w:rFonts w:ascii="Times New Roman" w:hAnsi="Times New Roman" w:cs="Times New Roman"/>
                <w:sz w:val="24"/>
                <w:szCs w:val="24"/>
              </w:rPr>
              <w:t>Объем привлечения</w:t>
            </w:r>
            <w:r w:rsidRPr="004259BA">
              <w:rPr>
                <w:rFonts w:ascii="Times New Roman" w:hAnsi="Times New Roman" w:cs="Times New Roman"/>
                <w:sz w:val="24"/>
                <w:szCs w:val="24"/>
              </w:rPr>
              <w:br/>
              <w:t xml:space="preserve"> средств в 2026</w:t>
            </w:r>
            <w:r w:rsidRPr="004259BA">
              <w:rPr>
                <w:rFonts w:ascii="Times New Roman" w:hAnsi="Times New Roman" w:cs="Times New Roman"/>
                <w:sz w:val="24"/>
                <w:szCs w:val="24"/>
              </w:rPr>
              <w:br/>
              <w:t xml:space="preserve">   году, рублей</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rPr>
          <w:trHeight w:val="400"/>
        </w:trPr>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Бюджетные кредиты от других бюджетов бюджетной     </w:t>
            </w:r>
            <w:r w:rsidRPr="004259BA">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c>
          <w:tcPr>
            <w:tcW w:w="600" w:type="dxa"/>
            <w:tcBorders>
              <w:top w:val="nil"/>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bl>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p w:rsidR="004259BA" w:rsidRPr="004259BA" w:rsidRDefault="004259BA" w:rsidP="004259BA">
      <w:pPr>
        <w:autoSpaceDE w:val="0"/>
        <w:autoSpaceDN w:val="0"/>
        <w:adjustRightInd w:val="0"/>
        <w:spacing w:after="0" w:line="240" w:lineRule="auto"/>
        <w:ind w:firstLine="540"/>
        <w:jc w:val="both"/>
        <w:outlineLvl w:val="1"/>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2. Погашение внутренних заимствований:</w:t>
      </w:r>
    </w:p>
    <w:p w:rsidR="004259BA" w:rsidRPr="004259BA" w:rsidRDefault="004259BA" w:rsidP="004259BA">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p>
    <w:tbl>
      <w:tblPr>
        <w:tblW w:w="0" w:type="auto"/>
        <w:tblInd w:w="75" w:type="dxa"/>
        <w:tblLayout w:type="fixed"/>
        <w:tblCellMar>
          <w:left w:w="75" w:type="dxa"/>
          <w:right w:w="75" w:type="dxa"/>
        </w:tblCellMar>
        <w:tblLook w:val="04A0"/>
      </w:tblPr>
      <w:tblGrid>
        <w:gridCol w:w="600"/>
        <w:gridCol w:w="4503"/>
        <w:gridCol w:w="1985"/>
        <w:gridCol w:w="1984"/>
      </w:tblGrid>
      <w:tr w:rsidR="004259BA" w:rsidRPr="004259BA" w:rsidTr="00D9561E">
        <w:trPr>
          <w:trHeight w:val="800"/>
        </w:trPr>
        <w:tc>
          <w:tcPr>
            <w:tcW w:w="60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N </w:t>
            </w:r>
            <w:r w:rsidRPr="004259BA">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Виды заимствований                 </w:t>
            </w:r>
          </w:p>
        </w:tc>
        <w:tc>
          <w:tcPr>
            <w:tcW w:w="198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center"/>
              <w:rPr>
                <w:rFonts w:ascii="Times New Roman" w:hAnsi="Times New Roman" w:cs="Times New Roman"/>
                <w:sz w:val="24"/>
                <w:szCs w:val="24"/>
              </w:rPr>
            </w:pPr>
            <w:r w:rsidRPr="004259BA">
              <w:rPr>
                <w:rFonts w:ascii="Times New Roman" w:hAnsi="Times New Roman" w:cs="Times New Roman"/>
                <w:sz w:val="24"/>
                <w:szCs w:val="24"/>
              </w:rPr>
              <w:t xml:space="preserve">Объем погашения </w:t>
            </w:r>
            <w:r w:rsidRPr="004259BA">
              <w:rPr>
                <w:rFonts w:ascii="Times New Roman" w:hAnsi="Times New Roman" w:cs="Times New Roman"/>
                <w:sz w:val="24"/>
                <w:szCs w:val="24"/>
              </w:rPr>
              <w:br/>
              <w:t xml:space="preserve"> средств в 2025</w:t>
            </w:r>
            <w:r w:rsidRPr="004259BA">
              <w:rPr>
                <w:rFonts w:ascii="Times New Roman" w:hAnsi="Times New Roman" w:cs="Times New Roman"/>
                <w:sz w:val="24"/>
                <w:szCs w:val="24"/>
              </w:rPr>
              <w:br/>
              <w:t xml:space="preserve">   году, рублей</w:t>
            </w:r>
          </w:p>
        </w:tc>
        <w:tc>
          <w:tcPr>
            <w:tcW w:w="198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jc w:val="center"/>
              <w:rPr>
                <w:rFonts w:ascii="Times New Roman" w:hAnsi="Times New Roman" w:cs="Times New Roman"/>
                <w:sz w:val="24"/>
                <w:szCs w:val="24"/>
              </w:rPr>
            </w:pPr>
            <w:r w:rsidRPr="004259BA">
              <w:rPr>
                <w:rFonts w:ascii="Times New Roman" w:hAnsi="Times New Roman" w:cs="Times New Roman"/>
                <w:sz w:val="24"/>
                <w:szCs w:val="24"/>
              </w:rPr>
              <w:t>Объем привлечения</w:t>
            </w:r>
            <w:r w:rsidRPr="004259BA">
              <w:rPr>
                <w:rFonts w:ascii="Times New Roman" w:hAnsi="Times New Roman" w:cs="Times New Roman"/>
                <w:sz w:val="24"/>
                <w:szCs w:val="24"/>
              </w:rPr>
              <w:br/>
              <w:t xml:space="preserve"> средств в 2026</w:t>
            </w:r>
            <w:r w:rsidRPr="004259BA">
              <w:rPr>
                <w:rFonts w:ascii="Times New Roman" w:hAnsi="Times New Roman" w:cs="Times New Roman"/>
                <w:sz w:val="24"/>
                <w:szCs w:val="24"/>
              </w:rPr>
              <w:br/>
              <w:t xml:space="preserve">   году, рублей</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1.</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Муниципальные  ценные бумаги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rPr>
          <w:trHeight w:val="400"/>
        </w:trPr>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2.</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Бюджетные кредиты от других бюджетов бюджетной     </w:t>
            </w:r>
            <w:r w:rsidRPr="004259BA">
              <w:rPr>
                <w:rFonts w:ascii="Times New Roman" w:hAnsi="Times New Roman" w:cs="Times New Roman"/>
                <w:sz w:val="24"/>
                <w:szCs w:val="24"/>
              </w:rPr>
              <w:br/>
              <w:t xml:space="preserve">системы Российской Федерации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c>
          <w:tcPr>
            <w:tcW w:w="600"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3.</w:t>
            </w: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Кредиты кредитных организаций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r w:rsidR="004259BA" w:rsidRPr="004259BA" w:rsidTr="00D9561E">
        <w:tc>
          <w:tcPr>
            <w:tcW w:w="600" w:type="dxa"/>
            <w:tcBorders>
              <w:top w:val="nil"/>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p>
        </w:tc>
        <w:tc>
          <w:tcPr>
            <w:tcW w:w="4503"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Итого                                              </w:t>
            </w:r>
          </w:p>
        </w:tc>
        <w:tc>
          <w:tcPr>
            <w:tcW w:w="1985"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984" w:type="dxa"/>
            <w:tcBorders>
              <w:top w:val="nil"/>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15</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18"/>
          <w:szCs w:val="18"/>
        </w:rPr>
      </w:pP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Программа муниципальных гарантий</w:t>
      </w: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МО  «Ворошневский сельсовет» Курского района Курской области</w:t>
      </w: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 xml:space="preserve"> на 2024 год</w:t>
      </w:r>
    </w:p>
    <w:p w:rsidR="004259BA" w:rsidRPr="004259BA" w:rsidRDefault="004259BA" w:rsidP="004259BA">
      <w:pPr>
        <w:spacing w:line="240" w:lineRule="auto"/>
        <w:jc w:val="center"/>
        <w:rPr>
          <w:rFonts w:ascii="Times New Roman" w:hAnsi="Times New Roman" w:cs="Times New Roman"/>
          <w:sz w:val="18"/>
          <w:szCs w:val="18"/>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1837"/>
        <w:gridCol w:w="1715"/>
        <w:gridCol w:w="1370"/>
        <w:gridCol w:w="1121"/>
        <w:gridCol w:w="1715"/>
        <w:gridCol w:w="1157"/>
      </w:tblGrid>
      <w:tr w:rsidR="004259BA" w:rsidRPr="004259BA" w:rsidTr="00D9561E">
        <w:trPr>
          <w:trHeight w:val="1801"/>
        </w:trPr>
        <w:tc>
          <w:tcPr>
            <w:tcW w:w="65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 п.п.</w:t>
            </w:r>
          </w:p>
        </w:tc>
        <w:tc>
          <w:tcPr>
            <w:tcW w:w="18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Цель</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гарантирования</w:t>
            </w: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Наименование</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принципала</w:t>
            </w:r>
          </w:p>
        </w:tc>
        <w:tc>
          <w:tcPr>
            <w:tcW w:w="13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Сумма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гарантиро-вания,</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рублей</w:t>
            </w:r>
          </w:p>
        </w:tc>
        <w:tc>
          <w:tcPr>
            <w:tcW w:w="112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Наличие права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регрес</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сного</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требова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ния</w:t>
            </w: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Наименование</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кредитора</w:t>
            </w:r>
          </w:p>
        </w:tc>
        <w:tc>
          <w:tcPr>
            <w:tcW w:w="115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Срок</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гарантии</w:t>
            </w:r>
          </w:p>
        </w:tc>
      </w:tr>
      <w:tr w:rsidR="004259BA" w:rsidRPr="004259BA" w:rsidTr="00D9561E">
        <w:trPr>
          <w:trHeight w:hRule="exact" w:val="288"/>
        </w:trPr>
        <w:tc>
          <w:tcPr>
            <w:tcW w:w="65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1</w:t>
            </w:r>
          </w:p>
        </w:tc>
        <w:tc>
          <w:tcPr>
            <w:tcW w:w="183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2</w:t>
            </w: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5</w:t>
            </w: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6</w:t>
            </w:r>
          </w:p>
        </w:tc>
        <w:tc>
          <w:tcPr>
            <w:tcW w:w="115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7</w:t>
            </w:r>
          </w:p>
        </w:tc>
      </w:tr>
      <w:tr w:rsidR="004259BA" w:rsidRPr="004259BA" w:rsidTr="00D9561E">
        <w:trPr>
          <w:trHeight w:hRule="exact" w:val="575"/>
        </w:trPr>
        <w:tc>
          <w:tcPr>
            <w:tcW w:w="65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71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r>
      <w:tr w:rsidR="004259BA" w:rsidRPr="004259BA" w:rsidTr="00D9561E">
        <w:trPr>
          <w:trHeight w:val="549"/>
        </w:trPr>
        <w:tc>
          <w:tcPr>
            <w:tcW w:w="65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Всего</w:t>
            </w: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13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c>
          <w:tcPr>
            <w:tcW w:w="112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171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r>
    </w:tbl>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 xml:space="preserve">1.Общий объем бюджетных ассигнований, предусмотренных на исполнение </w:t>
      </w: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lastRenderedPageBreak/>
        <w:t>муниципальных гарантий муниципального образования «Ворошневский сельсовет» Курского района Курской области  по возможным гарантийным случаям, в 2024 году:</w:t>
      </w:r>
    </w:p>
    <w:p w:rsidR="004259BA" w:rsidRPr="004259BA" w:rsidRDefault="004259BA" w:rsidP="004259BA">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259BA" w:rsidRPr="004259BA" w:rsidTr="00D9561E">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Исполнение муниципальных гарантий муниципального образования «Ворошневскийсельсовет» Курского района Курской области</w:t>
            </w:r>
          </w:p>
        </w:tc>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на исполнение гарантий по возможным гарантийным случаям, рублей</w:t>
            </w:r>
          </w:p>
        </w:tc>
      </w:tr>
      <w:tr w:rsidR="004259BA" w:rsidRPr="004259BA" w:rsidTr="00D9561E">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За счет источников финансирования местного бюджета</w:t>
            </w:r>
          </w:p>
        </w:tc>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0,0</w:t>
            </w:r>
          </w:p>
        </w:tc>
      </w:tr>
    </w:tbl>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16</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Программа муниципальных гарантий</w:t>
      </w: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 xml:space="preserve"> МО «Ворошневскийсельсовет»  Курского района Курской области</w:t>
      </w:r>
    </w:p>
    <w:p w:rsidR="004259BA" w:rsidRPr="004259BA" w:rsidRDefault="004259BA" w:rsidP="004259BA">
      <w:pPr>
        <w:spacing w:after="0"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 xml:space="preserve">  на плановый период  2025 и 2026 годов</w:t>
      </w:r>
    </w:p>
    <w:p w:rsidR="004259BA" w:rsidRPr="004259BA" w:rsidRDefault="004259BA" w:rsidP="004259BA">
      <w:pPr>
        <w:spacing w:after="0" w:line="240" w:lineRule="auto"/>
        <w:jc w:val="center"/>
        <w:rPr>
          <w:rFonts w:ascii="Times New Roman" w:hAnsi="Times New Roman" w:cs="Times New Roman"/>
          <w:b/>
          <w:sz w:val="28"/>
          <w:szCs w:val="28"/>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1. Перечень подлежащих предоставлению муниципальных  гарантий муниципального образования «Ворошневский сельсовет» Курского района Курской области на 2025-2026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825"/>
        <w:gridCol w:w="1701"/>
        <w:gridCol w:w="1560"/>
        <w:gridCol w:w="1701"/>
        <w:gridCol w:w="1417"/>
        <w:gridCol w:w="816"/>
      </w:tblGrid>
      <w:tr w:rsidR="004259BA" w:rsidRPr="004259BA" w:rsidTr="00D9561E">
        <w:tc>
          <w:tcPr>
            <w:tcW w:w="55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 п.п.</w:t>
            </w:r>
          </w:p>
        </w:tc>
        <w:tc>
          <w:tcPr>
            <w:tcW w:w="182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Цель</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гарантирова-ния</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Наименова-ние</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принципала</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Сумма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гарантиро-вания,</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рублей</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Наличие права</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регрессного</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требования</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Наименова-ние</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кредитора</w:t>
            </w:r>
          </w:p>
        </w:tc>
        <w:tc>
          <w:tcPr>
            <w:tcW w:w="8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Срок</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гарантии</w:t>
            </w:r>
          </w:p>
        </w:tc>
      </w:tr>
      <w:tr w:rsidR="004259BA" w:rsidRPr="004259BA" w:rsidTr="00D9561E">
        <w:tc>
          <w:tcPr>
            <w:tcW w:w="55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1</w:t>
            </w:r>
          </w:p>
        </w:tc>
        <w:tc>
          <w:tcPr>
            <w:tcW w:w="182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6</w:t>
            </w:r>
          </w:p>
        </w:tc>
        <w:tc>
          <w:tcPr>
            <w:tcW w:w="8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jc w:val="center"/>
              <w:rPr>
                <w:rFonts w:ascii="Times New Roman" w:hAnsi="Times New Roman" w:cs="Times New Roman"/>
                <w:sz w:val="24"/>
                <w:szCs w:val="24"/>
              </w:rPr>
            </w:pPr>
            <w:r w:rsidRPr="004259BA">
              <w:rPr>
                <w:rFonts w:ascii="Times New Roman" w:hAnsi="Times New Roman" w:cs="Times New Roman"/>
                <w:sz w:val="24"/>
                <w:szCs w:val="24"/>
              </w:rPr>
              <w:t>7</w:t>
            </w:r>
          </w:p>
        </w:tc>
      </w:tr>
      <w:tr w:rsidR="004259BA" w:rsidRPr="004259BA" w:rsidTr="00D9561E">
        <w:tc>
          <w:tcPr>
            <w:tcW w:w="5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r>
      <w:tr w:rsidR="004259BA" w:rsidRPr="004259BA" w:rsidTr="00D9561E">
        <w:tc>
          <w:tcPr>
            <w:tcW w:w="551"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hAnsi="Times New Roman" w:cs="Times New Roman"/>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0,0    </w:t>
            </w:r>
          </w:p>
        </w:tc>
        <w:tc>
          <w:tcPr>
            <w:tcW w:w="1701"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w:t>
            </w:r>
          </w:p>
        </w:tc>
      </w:tr>
    </w:tbl>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t xml:space="preserve">1.Общий объем бюджетных ассигнований, предусмотренных на исполнение </w:t>
      </w:r>
    </w:p>
    <w:p w:rsidR="004259BA" w:rsidRPr="004259BA" w:rsidRDefault="004259BA" w:rsidP="004259BA">
      <w:pPr>
        <w:spacing w:line="240" w:lineRule="auto"/>
        <w:rPr>
          <w:rFonts w:ascii="Times New Roman" w:hAnsi="Times New Roman" w:cs="Times New Roman"/>
          <w:sz w:val="24"/>
          <w:szCs w:val="24"/>
        </w:rPr>
      </w:pPr>
      <w:r w:rsidRPr="004259BA">
        <w:rPr>
          <w:rFonts w:ascii="Times New Roman" w:hAnsi="Times New Roman" w:cs="Times New Roman"/>
          <w:sz w:val="24"/>
          <w:szCs w:val="24"/>
        </w:rPr>
        <w:lastRenderedPageBreak/>
        <w:t>муниципальных гарантий муниципального образования «Ворошневский сельсовет» Курского района Курской области  по возможным гарантийным случаям, в 2025-2026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391"/>
        <w:gridCol w:w="2395"/>
      </w:tblGrid>
      <w:tr w:rsidR="004259BA" w:rsidRPr="004259BA" w:rsidTr="00D9561E">
        <w:trPr>
          <w:trHeight w:val="2595"/>
        </w:trPr>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Исполнение муниципальных гарантий муниципального образования «Ворошневский сельсовет» Курского района Курской области</w:t>
            </w:r>
          </w:p>
        </w:tc>
        <w:tc>
          <w:tcPr>
            <w:tcW w:w="124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 xml:space="preserve">Объем бюджетных ассигнований </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на исполнение гарантий по возможным</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 гарантийным случаям в</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2025 году, рублей</w:t>
            </w:r>
          </w:p>
        </w:tc>
        <w:tc>
          <w:tcPr>
            <w:tcW w:w="125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eastAsia="Times New Roman" w:hAnsi="Times New Roman" w:cs="Times New Roman"/>
                <w:sz w:val="24"/>
                <w:szCs w:val="24"/>
              </w:rPr>
            </w:pPr>
            <w:r w:rsidRPr="004259BA">
              <w:rPr>
                <w:rFonts w:ascii="Times New Roman" w:hAnsi="Times New Roman" w:cs="Times New Roman"/>
                <w:sz w:val="24"/>
                <w:szCs w:val="24"/>
              </w:rPr>
              <w:t xml:space="preserve">Объем бюджетных ассигнований </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на исполнение гарантий по возможным</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 xml:space="preserve"> гарантийным случаям в</w:t>
            </w:r>
          </w:p>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2026 году, рублей</w:t>
            </w:r>
          </w:p>
        </w:tc>
      </w:tr>
      <w:tr w:rsidR="004259BA" w:rsidRPr="004259BA" w:rsidTr="00D9561E">
        <w:tc>
          <w:tcPr>
            <w:tcW w:w="2500"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За счет источников финансирования местного бюджета</w:t>
            </w:r>
          </w:p>
        </w:tc>
        <w:tc>
          <w:tcPr>
            <w:tcW w:w="124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0,0</w:t>
            </w:r>
          </w:p>
        </w:tc>
        <w:tc>
          <w:tcPr>
            <w:tcW w:w="125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0,0</w:t>
            </w:r>
          </w:p>
        </w:tc>
      </w:tr>
    </w:tbl>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17</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от 00.12.2023 г. № 00-0-0</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Верхний предел</w:t>
      </w:r>
    </w:p>
    <w:p w:rsidR="004259BA" w:rsidRPr="004259BA" w:rsidRDefault="004259BA" w:rsidP="004259BA">
      <w:pPr>
        <w:spacing w:after="0" w:line="240" w:lineRule="auto"/>
        <w:jc w:val="center"/>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муниципального внутреннего долга МО «Ворошневский сельсовет» Курского района Курской области</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Единица измерения: рублей</w:t>
      </w:r>
    </w:p>
    <w:p w:rsidR="004259BA" w:rsidRPr="004259BA" w:rsidRDefault="004259BA" w:rsidP="004259BA">
      <w:pPr>
        <w:spacing w:after="0" w:line="240" w:lineRule="auto"/>
        <w:rPr>
          <w:rFonts w:ascii="Times New Roman" w:eastAsia="Times New Roman" w:hAnsi="Times New Roman" w:cs="Times New Roman"/>
          <w:sz w:val="28"/>
          <w:szCs w:val="28"/>
        </w:rPr>
      </w:pPr>
    </w:p>
    <w:tbl>
      <w:tblPr>
        <w:tblW w:w="9606" w:type="dxa"/>
        <w:tblLook w:val="04A0"/>
      </w:tblPr>
      <w:tblGrid>
        <w:gridCol w:w="993"/>
        <w:gridCol w:w="4077"/>
        <w:gridCol w:w="1701"/>
        <w:gridCol w:w="1417"/>
        <w:gridCol w:w="1418"/>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Виды долговых</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2024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2025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2026 года</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Кредиты, полученные </w:t>
            </w:r>
            <w:r w:rsidRPr="004259BA">
              <w:rPr>
                <w:rFonts w:ascii="Times New Roman" w:eastAsia="Times New Roman" w:hAnsi="Times New Roman" w:cs="Times New Roman"/>
                <w:sz w:val="28"/>
                <w:szCs w:val="28"/>
              </w:rPr>
              <w:lastRenderedPageBreak/>
              <w:t>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bl>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18</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от 00.12.2023 г. № 00-0-0</w:t>
      </w:r>
    </w:p>
    <w:p w:rsidR="004259BA" w:rsidRPr="004259BA" w:rsidRDefault="004259BA" w:rsidP="004259BA"/>
    <w:p w:rsidR="004259BA" w:rsidRPr="004259BA" w:rsidRDefault="004259BA" w:rsidP="004259BA">
      <w:pPr>
        <w:jc w:val="center"/>
        <w:rPr>
          <w:rFonts w:ascii="Times New Roman" w:hAnsi="Times New Roman" w:cs="Times New Roman"/>
          <w:b/>
          <w:sz w:val="28"/>
          <w:szCs w:val="28"/>
        </w:rPr>
      </w:pPr>
      <w:r w:rsidRPr="004259BA">
        <w:rPr>
          <w:rFonts w:ascii="Times New Roman" w:eastAsia="Times New Roman" w:hAnsi="Times New Roman"/>
          <w:b/>
          <w:sz w:val="28"/>
          <w:szCs w:val="28"/>
        </w:rPr>
        <w:t xml:space="preserve">Методика расчета </w:t>
      </w:r>
      <w:r w:rsidRPr="004259BA">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Объем межбюджетных трансфертов на содержание </w:t>
      </w:r>
      <w:proofErr w:type="gramStart"/>
      <w:r w:rsidRPr="004259BA">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w:t>
      </w:r>
      <w:proofErr w:type="gramEnd"/>
      <w:r w:rsidRPr="004259BA">
        <w:rPr>
          <w:rFonts w:ascii="Times New Roman" w:hAnsi="Times New Roman" w:cs="Times New Roman"/>
          <w:sz w:val="28"/>
          <w:szCs w:val="28"/>
        </w:rPr>
        <w:t xml:space="preserve"> области, непосредственно осуществляющего функции по переданным полномочиям, на осуществление внутреннего муниципального финансового контроля  рассчитывается по формуле:</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Омбт = N х Чнп</w:t>
      </w:r>
      <w:proofErr w:type="gramStart"/>
      <w:r w:rsidRPr="004259BA">
        <w:rPr>
          <w:rFonts w:ascii="Times New Roman" w:hAnsi="Times New Roman" w:cs="Times New Roman"/>
          <w:sz w:val="28"/>
          <w:szCs w:val="28"/>
        </w:rPr>
        <w:t xml:space="preserve"> ,</w:t>
      </w:r>
      <w:proofErr w:type="gramEnd"/>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где: Омбт – размер межбюджетных трансфертов на осуществление  полномочий поселения на осуществление внутреннего муниципального финансового контроля;</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lastRenderedPageBreak/>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Ворошневского сельсовета Курского района Курской области. Норматив финансовых затрат включает в себя затраты местного бюджета   на содержание </w:t>
      </w:r>
      <w:proofErr w:type="gramStart"/>
      <w:r w:rsidRPr="004259BA">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 области</w:t>
      </w:r>
      <w:proofErr w:type="gramEnd"/>
      <w:r w:rsidRPr="004259BA">
        <w:rPr>
          <w:rFonts w:ascii="Times New Roman" w:hAnsi="Times New Roman" w:cs="Times New Roman"/>
          <w:sz w:val="28"/>
          <w:szCs w:val="28"/>
        </w:rPr>
        <w:t xml:space="preserve"> и определяется по формуле:</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N = Sфр</w:t>
      </w:r>
      <w:proofErr w:type="gramStart"/>
      <w:r w:rsidRPr="004259BA">
        <w:rPr>
          <w:rFonts w:ascii="Times New Roman" w:hAnsi="Times New Roman" w:cs="Times New Roman"/>
          <w:sz w:val="28"/>
          <w:szCs w:val="28"/>
        </w:rPr>
        <w:t>:Ч</w:t>
      </w:r>
      <w:proofErr w:type="gramEnd"/>
      <w:r w:rsidRPr="004259BA">
        <w:rPr>
          <w:rFonts w:ascii="Times New Roman" w:hAnsi="Times New Roman" w:cs="Times New Roman"/>
          <w:sz w:val="28"/>
          <w:szCs w:val="28"/>
        </w:rPr>
        <w:t>нп</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где: </w:t>
      </w:r>
      <w:proofErr w:type="gramStart"/>
      <w:r w:rsidRPr="004259BA">
        <w:rPr>
          <w:rFonts w:ascii="Times New Roman" w:hAnsi="Times New Roman" w:cs="Times New Roman"/>
          <w:sz w:val="28"/>
          <w:szCs w:val="28"/>
        </w:rPr>
        <w:t>S</w:t>
      </w:r>
      <w:proofErr w:type="gramEnd"/>
      <w:r w:rsidRPr="004259BA">
        <w:rPr>
          <w:rFonts w:ascii="Times New Roman" w:hAnsi="Times New Roman" w:cs="Times New Roman"/>
          <w:sz w:val="28"/>
          <w:szCs w:val="28"/>
        </w:rPr>
        <w:t>фр - сумма  расходов местного бюджета  на содержание в год работников, непосредственно осуществляющих функции по переданным полномочиям за предыдущий финансовый год.</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Чнп – численность населения поселения.  Численность определяется по  данным статистики на 1 января.</w:t>
      </w:r>
    </w:p>
    <w:p w:rsidR="004259BA" w:rsidRPr="004259BA" w:rsidRDefault="004259BA" w:rsidP="004259BA">
      <w:pPr>
        <w:jc w:val="both"/>
        <w:rPr>
          <w:rFonts w:ascii="Times New Roman" w:hAnsi="Times New Roman" w:cs="Times New Roman"/>
          <w:sz w:val="28"/>
          <w:szCs w:val="28"/>
        </w:rPr>
      </w:pPr>
    </w:p>
    <w:p w:rsidR="004259BA" w:rsidRPr="004259BA" w:rsidRDefault="004259BA" w:rsidP="004259BA">
      <w:pPr>
        <w:jc w:val="both"/>
        <w:rPr>
          <w:rFonts w:ascii="Times New Roman" w:hAnsi="Times New Roman" w:cs="Times New Roman"/>
          <w:sz w:val="28"/>
          <w:szCs w:val="28"/>
        </w:rPr>
      </w:pPr>
    </w:p>
    <w:p w:rsidR="004259BA" w:rsidRPr="004259BA" w:rsidRDefault="004259BA" w:rsidP="004259BA">
      <w:pPr>
        <w:jc w:val="both"/>
        <w:rPr>
          <w:rFonts w:ascii="Times New Roman" w:hAnsi="Times New Roman" w:cs="Times New Roman"/>
          <w:sz w:val="28"/>
          <w:szCs w:val="28"/>
        </w:rPr>
      </w:pP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Норматив финансовых затрат включает в себя затраты на содержание </w:t>
      </w:r>
      <w:proofErr w:type="gramStart"/>
      <w:r w:rsidRPr="004259BA">
        <w:rPr>
          <w:rFonts w:ascii="Times New Roman" w:hAnsi="Times New Roman" w:cs="Times New Roman"/>
          <w:sz w:val="28"/>
          <w:szCs w:val="28"/>
        </w:rPr>
        <w:t>работников отдела внутреннего муниципального финансового контроля  Администрации Курского района Курской области</w:t>
      </w:r>
      <w:proofErr w:type="gramEnd"/>
      <w:r w:rsidRPr="004259BA">
        <w:rPr>
          <w:rFonts w:ascii="Times New Roman" w:hAnsi="Times New Roman" w:cs="Times New Roman"/>
          <w:sz w:val="28"/>
          <w:szCs w:val="28"/>
        </w:rPr>
        <w:t xml:space="preserve"> и рассчитывается ежегодно.</w:t>
      </w:r>
    </w:p>
    <w:tbl>
      <w:tblPr>
        <w:tblW w:w="9500" w:type="dxa"/>
        <w:tblInd w:w="93" w:type="dxa"/>
        <w:tblLook w:val="04A0"/>
      </w:tblPr>
      <w:tblGrid>
        <w:gridCol w:w="1140"/>
        <w:gridCol w:w="3380"/>
        <w:gridCol w:w="1920"/>
        <w:gridCol w:w="1088"/>
        <w:gridCol w:w="1972"/>
      </w:tblGrid>
      <w:tr w:rsidR="004259BA" w:rsidRPr="004259BA" w:rsidTr="00D9561E">
        <w:trPr>
          <w:trHeight w:val="255"/>
        </w:trPr>
        <w:tc>
          <w:tcPr>
            <w:tcW w:w="9500" w:type="dxa"/>
            <w:gridSpan w:val="5"/>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 xml:space="preserve">Расчет по переданным полномочиям по внутреннему муниципальному контролю на 2024 год </w:t>
            </w:r>
          </w:p>
        </w:tc>
      </w:tr>
      <w:tr w:rsidR="004259BA" w:rsidRPr="004259BA" w:rsidTr="00D9561E">
        <w:trPr>
          <w:trHeight w:val="255"/>
        </w:trPr>
        <w:tc>
          <w:tcPr>
            <w:tcW w:w="114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6388"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МО "Ворошневский сельсовет" Курского района</w:t>
            </w:r>
          </w:p>
        </w:tc>
        <w:tc>
          <w:tcPr>
            <w:tcW w:w="197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r>
      <w:tr w:rsidR="004259BA" w:rsidRPr="004259BA" w:rsidTr="00D9561E">
        <w:trPr>
          <w:trHeight w:val="255"/>
        </w:trPr>
        <w:tc>
          <w:tcPr>
            <w:tcW w:w="114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338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tc>
        <w:tc>
          <w:tcPr>
            <w:tcW w:w="1088"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tc>
        <w:tc>
          <w:tcPr>
            <w:tcW w:w="197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r>
      <w:tr w:rsidR="004259BA" w:rsidRPr="004259BA" w:rsidTr="00D9561E">
        <w:trPr>
          <w:trHeight w:val="255"/>
        </w:trPr>
        <w:tc>
          <w:tcPr>
            <w:tcW w:w="114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38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97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r w:rsidR="004259BA" w:rsidRPr="004259BA" w:rsidTr="00D9561E">
        <w:trPr>
          <w:trHeight w:val="144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п/п</w:t>
            </w:r>
          </w:p>
        </w:tc>
        <w:tc>
          <w:tcPr>
            <w:tcW w:w="3380"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Численность жителей</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Сумма на 2024 год, руб.</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Норматив</w:t>
            </w:r>
          </w:p>
        </w:tc>
      </w:tr>
      <w:tr w:rsidR="004259BA" w:rsidRPr="004259BA" w:rsidTr="00D9561E">
        <w:trPr>
          <w:trHeight w:val="37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4507</w:t>
            </w:r>
          </w:p>
        </w:tc>
        <w:tc>
          <w:tcPr>
            <w:tcW w:w="1088"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49 245,00</w:t>
            </w:r>
          </w:p>
        </w:tc>
        <w:tc>
          <w:tcPr>
            <w:tcW w:w="1972"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 </w:t>
            </w:r>
          </w:p>
        </w:tc>
      </w:tr>
      <w:tr w:rsidR="004259BA" w:rsidRPr="004259BA" w:rsidTr="00D9561E">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r w:rsidRPr="004259BA">
              <w:rPr>
                <w:rFonts w:ascii="Times New Roman" w:eastAsia="Times New Roman" w:hAnsi="Times New Roman" w:cs="Times New Roman"/>
                <w:b/>
                <w:bCs/>
                <w:sz w:val="20"/>
                <w:szCs w:val="20"/>
              </w:rPr>
              <w:t>ИТОГО</w:t>
            </w:r>
          </w:p>
        </w:tc>
        <w:tc>
          <w:tcPr>
            <w:tcW w:w="3380"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b/>
                <w:bCs/>
                <w:sz w:val="20"/>
                <w:szCs w:val="20"/>
              </w:rPr>
            </w:pPr>
            <w:r w:rsidRPr="004259BA">
              <w:rPr>
                <w:rFonts w:ascii="Times New Roman" w:eastAsia="Times New Roman" w:hAnsi="Times New Roman" w:cs="Times New Roman"/>
                <w:b/>
                <w:bCs/>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eastAsia="Times New Roman" w:hAnsi="Times New Roman" w:cs="Times New Roman"/>
                <w:bCs/>
                <w:sz w:val="20"/>
                <w:szCs w:val="20"/>
              </w:rPr>
              <w:t>4507</w:t>
            </w:r>
          </w:p>
        </w:tc>
        <w:tc>
          <w:tcPr>
            <w:tcW w:w="1088"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49 245,00</w:t>
            </w:r>
          </w:p>
        </w:tc>
        <w:tc>
          <w:tcPr>
            <w:tcW w:w="1972"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highlight w:val="yellow"/>
              </w:rPr>
            </w:pPr>
            <w:r w:rsidRPr="004259BA">
              <w:rPr>
                <w:rFonts w:ascii="Times New Roman" w:eastAsia="Times New Roman" w:hAnsi="Times New Roman" w:cs="Times New Roman"/>
                <w:bCs/>
                <w:sz w:val="20"/>
                <w:szCs w:val="20"/>
              </w:rPr>
              <w:t>8,71599733747</w:t>
            </w:r>
          </w:p>
        </w:tc>
      </w:tr>
    </w:tbl>
    <w:p w:rsidR="004259BA" w:rsidRPr="004259BA" w:rsidRDefault="004259BA" w:rsidP="004259BA"/>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rPr>
      </w:pPr>
    </w:p>
    <w:p w:rsidR="004259BA" w:rsidRPr="004259BA" w:rsidRDefault="004259BA" w:rsidP="004259BA">
      <w:pPr>
        <w:spacing w:line="240" w:lineRule="auto"/>
        <w:jc w:val="right"/>
        <w:rPr>
          <w:rFonts w:ascii="Times New Roman" w:hAnsi="Times New Roman" w:cs="Times New Roman"/>
          <w:sz w:val="28"/>
          <w:szCs w:val="28"/>
          <w:lang w:val="en-US"/>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19</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от 00.12.2023 г. № 00-0-0</w:t>
      </w:r>
    </w:p>
    <w:p w:rsidR="004259BA" w:rsidRPr="004259BA" w:rsidRDefault="004259BA" w:rsidP="004259BA"/>
    <w:p w:rsidR="004259BA" w:rsidRPr="004259BA" w:rsidRDefault="004259BA" w:rsidP="004259BA">
      <w:pPr>
        <w:jc w:val="center"/>
        <w:rPr>
          <w:rFonts w:ascii="Times New Roman" w:hAnsi="Times New Roman" w:cs="Times New Roman"/>
          <w:b/>
          <w:sz w:val="28"/>
          <w:szCs w:val="28"/>
        </w:rPr>
      </w:pPr>
      <w:r w:rsidRPr="004259BA">
        <w:rPr>
          <w:rFonts w:ascii="Times New Roman" w:eastAsia="Times New Roman" w:hAnsi="Times New Roman"/>
          <w:b/>
          <w:sz w:val="28"/>
          <w:szCs w:val="28"/>
        </w:rPr>
        <w:t xml:space="preserve">Методика расчета </w:t>
      </w:r>
      <w:r w:rsidRPr="004259BA">
        <w:rPr>
          <w:rFonts w:ascii="Times New Roman" w:hAnsi="Times New Roman" w:cs="Times New Roman"/>
          <w:b/>
          <w:sz w:val="28"/>
          <w:szCs w:val="28"/>
        </w:rPr>
        <w:t>межбюджетных трансфертов, предоставляемых из бюджета муниципального образования «Ворошневский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Объем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осуществляющего функции по переданным полномочиям, на осуществление  внешнего муниципального финансового контроля  рассчитывается по формуле:</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Омбт = N х Чнп,</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где: Омбт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lastRenderedPageBreak/>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N = Sфр</w:t>
      </w:r>
      <w:proofErr w:type="gramStart"/>
      <w:r w:rsidRPr="004259BA">
        <w:rPr>
          <w:rFonts w:ascii="Times New Roman" w:hAnsi="Times New Roman" w:cs="Times New Roman"/>
          <w:sz w:val="28"/>
          <w:szCs w:val="28"/>
        </w:rPr>
        <w:t>:Ч</w:t>
      </w:r>
      <w:proofErr w:type="gramEnd"/>
      <w:r w:rsidRPr="004259BA">
        <w:rPr>
          <w:rFonts w:ascii="Times New Roman" w:hAnsi="Times New Roman" w:cs="Times New Roman"/>
          <w:sz w:val="28"/>
          <w:szCs w:val="28"/>
        </w:rPr>
        <w:t>нп</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где: Sфр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Чнп – численность населения поселения. Численность определяется на основе статистических данных на 1 января.</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рассчитывается ежегодно.</w:t>
      </w:r>
    </w:p>
    <w:tbl>
      <w:tblPr>
        <w:tblW w:w="9559" w:type="dxa"/>
        <w:tblInd w:w="93" w:type="dxa"/>
        <w:tblLook w:val="04A0"/>
      </w:tblPr>
      <w:tblGrid>
        <w:gridCol w:w="944"/>
        <w:gridCol w:w="3412"/>
        <w:gridCol w:w="2215"/>
        <w:gridCol w:w="1662"/>
        <w:gridCol w:w="1341"/>
      </w:tblGrid>
      <w:tr w:rsidR="004259BA" w:rsidRPr="004259BA" w:rsidTr="00D9561E">
        <w:trPr>
          <w:trHeight w:val="255"/>
        </w:trPr>
        <w:tc>
          <w:tcPr>
            <w:tcW w:w="9559" w:type="dxa"/>
            <w:gridSpan w:val="5"/>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p w:rsidR="004259BA" w:rsidRPr="004259BA" w:rsidRDefault="004259BA" w:rsidP="004259BA">
            <w:pPr>
              <w:spacing w:after="0" w:line="240" w:lineRule="auto"/>
              <w:jc w:val="center"/>
              <w:rPr>
                <w:rFonts w:ascii="Times New Roman" w:eastAsia="Times New Roman" w:hAnsi="Times New Roman" w:cs="Times New Roman"/>
                <w:b/>
                <w:bCs/>
                <w:sz w:val="28"/>
                <w:szCs w:val="28"/>
              </w:rPr>
            </w:pPr>
          </w:p>
          <w:p w:rsidR="004259BA" w:rsidRPr="004259BA" w:rsidRDefault="004259BA" w:rsidP="004259BA">
            <w:pPr>
              <w:spacing w:after="0" w:line="240" w:lineRule="auto"/>
              <w:rPr>
                <w:rFonts w:ascii="Times New Roman" w:eastAsia="Times New Roman" w:hAnsi="Times New Roman" w:cs="Times New Roman"/>
                <w:b/>
                <w:bCs/>
                <w:sz w:val="28"/>
                <w:szCs w:val="28"/>
              </w:rPr>
            </w:pPr>
          </w:p>
          <w:p w:rsidR="004259BA" w:rsidRPr="004259BA" w:rsidRDefault="004259BA" w:rsidP="004259BA">
            <w:pPr>
              <w:spacing w:after="0" w:line="240" w:lineRule="auto"/>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Расчет по переданным полномочиям по внешнему муниципальному контролю на 2024 год</w:t>
            </w:r>
          </w:p>
        </w:tc>
      </w:tr>
      <w:tr w:rsidR="004259BA" w:rsidRPr="004259BA" w:rsidTr="00D9561E">
        <w:trPr>
          <w:trHeight w:val="255"/>
        </w:trPr>
        <w:tc>
          <w:tcPr>
            <w:tcW w:w="944"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7289"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b/>
                <w:bCs/>
                <w:sz w:val="28"/>
                <w:szCs w:val="28"/>
              </w:rPr>
              <w:t>МО "Ворошневский сельсовет" Курского района</w:t>
            </w:r>
          </w:p>
        </w:tc>
        <w:tc>
          <w:tcPr>
            <w:tcW w:w="1326"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r>
      <w:tr w:rsidR="004259BA" w:rsidRPr="004259BA" w:rsidTr="00D9561E">
        <w:trPr>
          <w:trHeight w:val="255"/>
        </w:trPr>
        <w:tc>
          <w:tcPr>
            <w:tcW w:w="944"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341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221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166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c>
          <w:tcPr>
            <w:tcW w:w="1326"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
                <w:bCs/>
                <w:sz w:val="20"/>
                <w:szCs w:val="20"/>
              </w:rPr>
            </w:pPr>
          </w:p>
        </w:tc>
      </w:tr>
      <w:tr w:rsidR="004259BA" w:rsidRPr="004259BA" w:rsidTr="00D9561E">
        <w:trPr>
          <w:trHeight w:val="255"/>
        </w:trPr>
        <w:tc>
          <w:tcPr>
            <w:tcW w:w="944"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r w:rsidR="004259BA" w:rsidRPr="004259BA" w:rsidTr="00D9561E">
        <w:trPr>
          <w:trHeight w:val="1440"/>
        </w:trPr>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п/п</w:t>
            </w:r>
          </w:p>
        </w:tc>
        <w:tc>
          <w:tcPr>
            <w:tcW w:w="3412"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МО "Ворошневский сельсовет"</w:t>
            </w:r>
          </w:p>
        </w:tc>
        <w:tc>
          <w:tcPr>
            <w:tcW w:w="2215"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Численность жителей</w:t>
            </w:r>
          </w:p>
        </w:tc>
        <w:tc>
          <w:tcPr>
            <w:tcW w:w="1662" w:type="dxa"/>
            <w:tcBorders>
              <w:top w:val="single" w:sz="4" w:space="0" w:color="auto"/>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Сумма на 2024 год, руб.</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eastAsia="Times New Roman" w:hAnsi="Times New Roman" w:cs="Times New Roman"/>
                <w:bCs/>
                <w:sz w:val="24"/>
                <w:szCs w:val="24"/>
              </w:rPr>
              <w:t>Норматив</w:t>
            </w:r>
          </w:p>
        </w:tc>
      </w:tr>
      <w:tr w:rsidR="004259BA" w:rsidRPr="004259BA" w:rsidTr="00D9561E">
        <w:trPr>
          <w:trHeight w:val="37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1</w:t>
            </w:r>
          </w:p>
        </w:tc>
        <w:tc>
          <w:tcPr>
            <w:tcW w:w="3412" w:type="dxa"/>
            <w:tcBorders>
              <w:top w:val="nil"/>
              <w:left w:val="nil"/>
              <w:bottom w:val="single" w:sz="4" w:space="0" w:color="auto"/>
              <w:right w:val="single" w:sz="4" w:space="0" w:color="auto"/>
            </w:tcBorders>
            <w:shd w:val="clear" w:color="auto" w:fill="auto"/>
            <w:vAlign w:val="bottom"/>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Ворошневский сельсовет </w:t>
            </w:r>
          </w:p>
        </w:tc>
        <w:tc>
          <w:tcPr>
            <w:tcW w:w="2215"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4507</w:t>
            </w:r>
          </w:p>
        </w:tc>
        <w:tc>
          <w:tcPr>
            <w:tcW w:w="1662"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42 575,00</w:t>
            </w:r>
          </w:p>
        </w:tc>
        <w:tc>
          <w:tcPr>
            <w:tcW w:w="1326"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p>
        </w:tc>
      </w:tr>
      <w:tr w:rsidR="004259BA" w:rsidRPr="004259BA" w:rsidTr="00D9561E">
        <w:trPr>
          <w:trHeight w:val="255"/>
        </w:trPr>
        <w:tc>
          <w:tcPr>
            <w:tcW w:w="944" w:type="dxa"/>
            <w:tcBorders>
              <w:top w:val="nil"/>
              <w:left w:val="single" w:sz="4" w:space="0" w:color="auto"/>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eastAsia="Times New Roman" w:hAnsi="Times New Roman" w:cs="Times New Roman"/>
                <w:bCs/>
                <w:sz w:val="20"/>
                <w:szCs w:val="20"/>
              </w:rPr>
              <w:t>ИТОГО</w:t>
            </w:r>
          </w:p>
        </w:tc>
        <w:tc>
          <w:tcPr>
            <w:tcW w:w="3412"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bCs/>
                <w:sz w:val="20"/>
                <w:szCs w:val="20"/>
              </w:rPr>
            </w:pPr>
            <w:r w:rsidRPr="004259BA">
              <w:rPr>
                <w:rFonts w:ascii="Times New Roman" w:eastAsia="Times New Roman" w:hAnsi="Times New Roman" w:cs="Times New Roman"/>
                <w:bCs/>
                <w:sz w:val="20"/>
                <w:szCs w:val="20"/>
              </w:rPr>
              <w:t> </w:t>
            </w:r>
          </w:p>
        </w:tc>
        <w:tc>
          <w:tcPr>
            <w:tcW w:w="2215"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eastAsia="Times New Roman" w:hAnsi="Times New Roman" w:cs="Times New Roman"/>
                <w:bCs/>
                <w:sz w:val="20"/>
                <w:szCs w:val="20"/>
              </w:rPr>
              <w:t>4507</w:t>
            </w:r>
          </w:p>
        </w:tc>
        <w:tc>
          <w:tcPr>
            <w:tcW w:w="1662"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eastAsia="Times New Roman" w:hAnsi="Times New Roman" w:cs="Times New Roman"/>
                <w:sz w:val="20"/>
                <w:szCs w:val="20"/>
              </w:rPr>
              <w:t>42 575,00</w:t>
            </w:r>
          </w:p>
        </w:tc>
        <w:tc>
          <w:tcPr>
            <w:tcW w:w="1326" w:type="dxa"/>
            <w:tcBorders>
              <w:top w:val="nil"/>
              <w:left w:val="nil"/>
              <w:bottom w:val="single" w:sz="4" w:space="0" w:color="auto"/>
              <w:right w:val="single" w:sz="4" w:space="0" w:color="auto"/>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18"/>
                <w:szCs w:val="18"/>
              </w:rPr>
            </w:pPr>
            <w:r w:rsidRPr="004259BA">
              <w:rPr>
                <w:rFonts w:ascii="Times New Roman" w:eastAsia="Times New Roman" w:hAnsi="Times New Roman" w:cs="Times New Roman"/>
                <w:bCs/>
                <w:sz w:val="18"/>
                <w:szCs w:val="18"/>
              </w:rPr>
              <w:t>10,3046372309</w:t>
            </w:r>
          </w:p>
        </w:tc>
      </w:tr>
      <w:tr w:rsidR="004259BA" w:rsidRPr="004259BA" w:rsidTr="00D9561E">
        <w:trPr>
          <w:trHeight w:val="255"/>
        </w:trPr>
        <w:tc>
          <w:tcPr>
            <w:tcW w:w="944"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41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221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326"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bl>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jc w:val="center"/>
        <w:rPr>
          <w:b/>
          <w:sz w:val="28"/>
          <w:szCs w:val="28"/>
        </w:rPr>
      </w:pPr>
    </w:p>
    <w:p w:rsidR="004259BA" w:rsidRPr="004259BA" w:rsidRDefault="004259BA" w:rsidP="004259BA">
      <w:pPr>
        <w:spacing w:line="240" w:lineRule="auto"/>
        <w:jc w:val="right"/>
        <w:rPr>
          <w:b/>
          <w:sz w:val="28"/>
          <w:szCs w:val="28"/>
        </w:rPr>
      </w:pPr>
    </w:p>
    <w:p w:rsidR="004259BA" w:rsidRPr="004259BA" w:rsidRDefault="004259BA" w:rsidP="004259BA">
      <w:pPr>
        <w:spacing w:line="240" w:lineRule="auto"/>
        <w:jc w:val="right"/>
        <w:rPr>
          <w:rFonts w:ascii="Times New Roman" w:hAnsi="Times New Roman" w:cs="Times New Roman"/>
          <w:sz w:val="24"/>
          <w:szCs w:val="24"/>
        </w:rPr>
      </w:pPr>
    </w:p>
    <w:p w:rsidR="004259BA" w:rsidRPr="004259BA" w:rsidRDefault="004259BA" w:rsidP="004259BA">
      <w:pPr>
        <w:spacing w:line="240" w:lineRule="auto"/>
        <w:jc w:val="right"/>
        <w:rPr>
          <w:rFonts w:ascii="Times New Roman" w:hAnsi="Times New Roman" w:cs="Times New Roman"/>
          <w:sz w:val="24"/>
          <w:szCs w:val="24"/>
        </w:rPr>
      </w:pPr>
      <w:r w:rsidRPr="004259BA">
        <w:rPr>
          <w:rFonts w:ascii="Times New Roman" w:hAnsi="Times New Roman" w:cs="Times New Roman"/>
          <w:sz w:val="24"/>
          <w:szCs w:val="24"/>
        </w:rPr>
        <w:t>Приложение № 20</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 Решению Собрания депутатов  Ворошневского сельсовета</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Курского района Курской области «О бюджете муниципального</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line="240" w:lineRule="auto"/>
        <w:jc w:val="righ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 00.12.2023 г.  № 00-0-0</w:t>
      </w:r>
    </w:p>
    <w:p w:rsidR="004259BA" w:rsidRPr="004259BA" w:rsidRDefault="004259BA" w:rsidP="004259BA">
      <w:pPr>
        <w:jc w:val="center"/>
        <w:rPr>
          <w:rFonts w:ascii="Times New Roman" w:hAnsi="Times New Roman" w:cs="Times New Roman"/>
          <w:b/>
          <w:sz w:val="24"/>
          <w:szCs w:val="24"/>
        </w:rPr>
      </w:pP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t>Объем межбюджетных трансфертов, получаемых из других бюджетов бюджетной системы Российской Федерации на 2024 год и на плановый период 2025 и 2026 годов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3122"/>
        <w:gridCol w:w="1480"/>
        <w:gridCol w:w="1417"/>
        <w:gridCol w:w="1418"/>
      </w:tblGrid>
      <w:tr w:rsidR="004259BA" w:rsidRPr="004259BA" w:rsidTr="00D9561E">
        <w:trPr>
          <w:trHeight w:val="928"/>
        </w:trPr>
        <w:tc>
          <w:tcPr>
            <w:tcW w:w="277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ind w:left="-108" w:right="-250"/>
              <w:jc w:val="center"/>
              <w:rPr>
                <w:rFonts w:ascii="Times New Roman" w:hAnsi="Times New Roman" w:cs="Times New Roman"/>
                <w:b/>
                <w:bCs/>
              </w:rPr>
            </w:pPr>
            <w:r w:rsidRPr="004259BA">
              <w:rPr>
                <w:rFonts w:ascii="Times New Roman" w:hAnsi="Times New Roman" w:cs="Times New Roman"/>
                <w:b/>
                <w:bCs/>
              </w:rPr>
              <w:t>Код бюджетной классификации Российской Федерации</w:t>
            </w:r>
          </w:p>
        </w:tc>
        <w:tc>
          <w:tcPr>
            <w:tcW w:w="3122"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b/>
                <w:bCs/>
              </w:rPr>
            </w:pPr>
            <w:r w:rsidRPr="004259BA">
              <w:rPr>
                <w:rFonts w:ascii="Times New Roman" w:hAnsi="Times New Roman" w:cs="Times New Roman"/>
                <w:b/>
                <w:bCs/>
              </w:rPr>
              <w:t>Наименование доходов</w:t>
            </w:r>
          </w:p>
        </w:tc>
        <w:tc>
          <w:tcPr>
            <w:tcW w:w="148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Сумма на</w:t>
            </w:r>
          </w:p>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2024 год, руб.</w:t>
            </w:r>
          </w:p>
        </w:tc>
        <w:tc>
          <w:tcPr>
            <w:tcW w:w="141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Сумма на</w:t>
            </w:r>
          </w:p>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2025 год,</w:t>
            </w:r>
          </w:p>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руб.</w:t>
            </w:r>
          </w:p>
        </w:tc>
        <w:tc>
          <w:tcPr>
            <w:tcW w:w="141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Сумма на</w:t>
            </w:r>
          </w:p>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2026 год,</w:t>
            </w:r>
          </w:p>
          <w:p w:rsidR="004259BA" w:rsidRPr="004259BA" w:rsidRDefault="004259BA" w:rsidP="004259BA">
            <w:pPr>
              <w:spacing w:after="0"/>
              <w:rPr>
                <w:rFonts w:ascii="Times New Roman" w:hAnsi="Times New Roman" w:cs="Times New Roman"/>
                <w:b/>
                <w:lang w:eastAsia="en-US"/>
              </w:rPr>
            </w:pPr>
            <w:r w:rsidRPr="004259BA">
              <w:rPr>
                <w:rFonts w:ascii="Times New Roman" w:hAnsi="Times New Roman" w:cs="Times New Roman"/>
                <w:b/>
                <w:lang w:eastAsia="en-US"/>
              </w:rPr>
              <w:t>руб.</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napToGrid w:val="0"/>
                <w:lang w:eastAsia="en-US"/>
              </w:rPr>
            </w:pPr>
            <w:r w:rsidRPr="004259BA">
              <w:rPr>
                <w:rFonts w:ascii="Times New Roman" w:hAnsi="Times New Roman" w:cs="Times New Roman"/>
                <w:b/>
                <w:snapToGrid w:val="0"/>
                <w:lang w:eastAsia="en-US"/>
              </w:rPr>
              <w:t>2 00 00000 00 0000 000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b/>
                <w:snapToGrid w:val="0"/>
                <w:lang w:eastAsia="en-US"/>
              </w:rPr>
            </w:pPr>
            <w:r w:rsidRPr="004259BA">
              <w:rPr>
                <w:rFonts w:ascii="Times New Roman" w:hAnsi="Times New Roman" w:cs="Times New Roman"/>
                <w:b/>
                <w:snapToGrid w:val="0"/>
                <w:lang w:eastAsia="en-US"/>
              </w:rPr>
              <w:t>БЕЗВОЗМЕЗДНЫЕ ПОСТУПЛЕНИЯ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b/>
              </w:rPr>
            </w:pPr>
            <w:r w:rsidRPr="004259BA">
              <w:rPr>
                <w:rFonts w:ascii="Times New Roman" w:hAnsi="Times New Roman" w:cs="Times New Roman"/>
                <w:b/>
              </w:rPr>
              <w:t>4 700 147,00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b/>
              </w:rPr>
            </w:pPr>
            <w:r w:rsidRPr="004259BA">
              <w:rPr>
                <w:rFonts w:ascii="Times New Roman" w:hAnsi="Times New Roman" w:cs="Times New Roman"/>
                <w:b/>
              </w:rPr>
              <w:t>2 714 903,00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b/>
              </w:rPr>
            </w:pPr>
            <w:r w:rsidRPr="004259BA">
              <w:rPr>
                <w:rFonts w:ascii="Times New Roman" w:hAnsi="Times New Roman" w:cs="Times New Roman"/>
                <w:b/>
              </w:rPr>
              <w:t>2 680 179,00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2 02 00000 00 0000 000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napToGrid w:val="0"/>
                <w:lang w:eastAsia="en-US"/>
              </w:rPr>
            </w:pPr>
            <w:r w:rsidRPr="004259BA">
              <w:rPr>
                <w:rFonts w:ascii="Times New Roman" w:hAnsi="Times New Roman" w:cs="Times New Roman"/>
                <w:snapToGrid w:val="0"/>
                <w:lang w:eastAsia="en-US"/>
              </w:rPr>
              <w:t>Безвозмездные поступления от других бюджетов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4 700 147,00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2 812 038,00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2 619 965,00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2 02 10000 00 0000 150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jc w:val="both"/>
              <w:rPr>
                <w:rFonts w:ascii="Times New Roman" w:hAnsi="Times New Roman" w:cs="Times New Roman"/>
                <w:snapToGrid w:val="0"/>
                <w:lang w:eastAsia="en-US"/>
              </w:rPr>
            </w:pPr>
            <w:r w:rsidRPr="004259BA">
              <w:rPr>
                <w:rFonts w:ascii="Times New Roman" w:hAnsi="Times New Roman" w:cs="Times New Roman"/>
              </w:rPr>
              <w:t>Дотации бюджетам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2 805 342,00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2 343 100,00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2 273 261,00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2 02 16001 00 0000 150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napToGrid w:val="0"/>
                <w:lang w:eastAsia="en-US"/>
              </w:rPr>
            </w:pPr>
            <w:r w:rsidRPr="004259BA">
              <w:rPr>
                <w:rFonts w:ascii="Times New Roman" w:hAnsi="Times New Roman" w:cs="Times New Roman"/>
                <w:snapToGrid w:val="0"/>
                <w:lang w:eastAsia="en-US"/>
              </w:rPr>
              <w:t>Дотации на выравнивание бюджетной обеспеченности муниципальных районов, городских округов с внутригородским делением</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2 805 342,00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2 343 100,00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2 273 261,00</w:t>
            </w:r>
          </w:p>
        </w:tc>
      </w:tr>
      <w:tr w:rsidR="004259BA" w:rsidRPr="004259BA" w:rsidTr="00D9561E">
        <w:trPr>
          <w:trHeight w:val="470"/>
        </w:trPr>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lastRenderedPageBreak/>
              <w:t>2 02 16001 10 0000 150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napToGrid w:val="0"/>
                <w:lang w:eastAsia="en-US"/>
              </w:rPr>
            </w:pPr>
            <w:r w:rsidRPr="004259BA">
              <w:rPr>
                <w:rFonts w:ascii="Times New Roman" w:hAnsi="Times New Roman" w:cs="Times New Roman"/>
                <w:snapToGrid w:val="0"/>
                <w:lang w:eastAsia="en-US"/>
              </w:rPr>
              <w:t>Дотации бюджетам сельских поселений на выравнивание бюджетной обеспеченности из бюджетов муниципальных районов</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2 805 342,00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2 343 100,00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rPr>
              <w:t>2 273 261,00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2 02 20000 00 0000 150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jc w:val="both"/>
              <w:rPr>
                <w:rFonts w:ascii="Times New Roman" w:hAnsi="Times New Roman" w:cs="Times New Roman"/>
              </w:rPr>
            </w:pPr>
            <w:r w:rsidRPr="004259BA">
              <w:rPr>
                <w:rFonts w:ascii="Times New Roman" w:hAnsi="Times New Roman" w:cs="Times New Roman"/>
              </w:rPr>
              <w:t>Субсидии бюджетам бюджетной системы Российской Федерации (межбюджетные субсидии)</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1 463 726,00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2 02 25555 00 0000 150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jc w:val="both"/>
              <w:rPr>
                <w:rFonts w:ascii="Times New Roman" w:hAnsi="Times New Roman" w:cs="Times New Roman"/>
              </w:rPr>
            </w:pPr>
            <w:r w:rsidRPr="004259BA">
              <w:rPr>
                <w:rFonts w:ascii="Times New Roman" w:hAnsi="Times New Roman" w:cs="Times New Roman"/>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1 463 726,00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2 02 25555 10 0000 150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jc w:val="both"/>
              <w:rPr>
                <w:rFonts w:ascii="Times New Roman" w:hAnsi="Times New Roman" w:cs="Times New Roman"/>
              </w:rPr>
            </w:pPr>
            <w:r w:rsidRPr="004259BA">
              <w:rPr>
                <w:rFonts w:ascii="Times New Roman" w:hAnsi="Times New Roman" w:cs="Times New Roman"/>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rPr>
                <w:rFonts w:ascii="Times New Roman" w:hAnsi="Times New Roman" w:cs="Times New Roman"/>
              </w:rPr>
            </w:pPr>
            <w:r w:rsidRPr="004259BA">
              <w:rPr>
                <w:rFonts w:ascii="Times New Roman" w:hAnsi="Times New Roman" w:cs="Times New Roman"/>
              </w:rPr>
              <w:t>1 463 726,00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2 02 30000 00 0000 150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jc w:val="both"/>
              <w:rPr>
                <w:rFonts w:ascii="Times New Roman" w:hAnsi="Times New Roman" w:cs="Times New Roman"/>
                <w:snapToGrid w:val="0"/>
                <w:lang w:eastAsia="en-US"/>
              </w:rPr>
            </w:pPr>
            <w:r w:rsidRPr="004259BA">
              <w:rPr>
                <w:rFonts w:ascii="Times New Roman" w:hAnsi="Times New Roman" w:cs="Times New Roman"/>
              </w:rPr>
              <w:t>Субвенции бюджетам бюджетной системы Российской Федерации</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rPr>
                <w:rFonts w:ascii="Times New Roman" w:hAnsi="Times New Roman" w:cs="Times New Roman"/>
              </w:rPr>
            </w:pPr>
            <w:r w:rsidRPr="004259BA">
              <w:rPr>
                <w:rFonts w:ascii="Times New Roman" w:hAnsi="Times New Roman" w:cs="Times New Roman"/>
              </w:rPr>
              <w:t>337 274,00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371 803,00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406 918,00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2 02 35118 00 0000 150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napToGrid w:val="0"/>
                <w:lang w:eastAsia="en-US"/>
              </w:rPr>
            </w:pPr>
            <w:r w:rsidRPr="004259BA">
              <w:rPr>
                <w:rFonts w:ascii="Times New Roman" w:hAnsi="Times New Roman" w:cs="Times New Roman"/>
                <w:snapToGrid w:val="0"/>
                <w:lang w:eastAsia="en-US"/>
              </w:rPr>
              <w:t>Субвенции бюджетам на осуществление первичного воинского учета на территориях, где отсутствуют военные комиссариаты</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337 274,00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371 803,00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406 918,00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lang w:eastAsia="en-US"/>
              </w:rPr>
            </w:pPr>
            <w:r w:rsidRPr="004259BA">
              <w:rPr>
                <w:rFonts w:ascii="Times New Roman" w:hAnsi="Times New Roman" w:cs="Times New Roman"/>
                <w:snapToGrid w:val="0"/>
                <w:lang w:eastAsia="en-US"/>
              </w:rPr>
              <w:t>2 02 35118 10 0000 150</w:t>
            </w:r>
          </w:p>
        </w:tc>
        <w:tc>
          <w:tcPr>
            <w:tcW w:w="3122"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napToGrid w:val="0"/>
                <w:lang w:eastAsia="en-US"/>
              </w:rPr>
            </w:pPr>
            <w:r w:rsidRPr="004259BA">
              <w:rPr>
                <w:rFonts w:ascii="Times New Roman" w:hAnsi="Times New Roman" w:cs="Times New Roman"/>
                <w:snapToGrid w:val="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0"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337 274,00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371 803,00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259BA" w:rsidRPr="004259BA" w:rsidRDefault="004259BA" w:rsidP="004259BA">
            <w:pPr>
              <w:jc w:val="center"/>
              <w:rPr>
                <w:rFonts w:ascii="Times New Roman" w:hAnsi="Times New Roman" w:cs="Times New Roman"/>
              </w:rPr>
            </w:pPr>
          </w:p>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406 918,00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202 40000 00 0000 150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Иные межбюджетные трансферты</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93 805,00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t>202 40014 00 0000 150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93 805,00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r w:rsidR="004259BA" w:rsidRPr="004259BA" w:rsidTr="00D9561E">
        <w:tc>
          <w:tcPr>
            <w:tcW w:w="277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rPr>
                <w:rFonts w:ascii="Times New Roman" w:hAnsi="Times New Roman" w:cs="Times New Roman"/>
                <w:sz w:val="24"/>
                <w:szCs w:val="24"/>
              </w:rPr>
            </w:pPr>
            <w:r w:rsidRPr="004259BA">
              <w:rPr>
                <w:rFonts w:ascii="Times New Roman" w:hAnsi="Times New Roman" w:cs="Times New Roman"/>
                <w:sz w:val="24"/>
                <w:szCs w:val="24"/>
              </w:rPr>
              <w:lastRenderedPageBreak/>
              <w:t>202 40014 10 0000 150</w:t>
            </w:r>
          </w:p>
        </w:tc>
        <w:tc>
          <w:tcPr>
            <w:tcW w:w="3122"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80"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p>
          <w:p w:rsidR="004259BA" w:rsidRPr="004259BA" w:rsidRDefault="004259BA" w:rsidP="004259BA">
            <w:pPr>
              <w:spacing w:after="0"/>
              <w:jc w:val="center"/>
              <w:rPr>
                <w:rFonts w:ascii="Times New Roman" w:hAnsi="Times New Roman" w:cs="Times New Roman"/>
              </w:rPr>
            </w:pPr>
            <w:r w:rsidRPr="004259BA">
              <w:rPr>
                <w:rFonts w:ascii="Times New Roman" w:hAnsi="Times New Roman" w:cs="Times New Roman"/>
              </w:rPr>
              <w:t>93 805,00</w:t>
            </w:r>
          </w:p>
        </w:tc>
        <w:tc>
          <w:tcPr>
            <w:tcW w:w="1417"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snapToGrid w:val="0"/>
                <w:lang w:eastAsia="en-US"/>
              </w:rPr>
            </w:pPr>
            <w:r w:rsidRPr="004259BA">
              <w:rPr>
                <w:rFonts w:ascii="Times New Roman" w:hAnsi="Times New Roman" w:cs="Times New Roman"/>
                <w:snapToGrid w:val="0"/>
                <w:lang w:eastAsia="en-US"/>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259BA" w:rsidRPr="004259BA" w:rsidRDefault="004259BA" w:rsidP="004259BA">
            <w:pPr>
              <w:jc w:val="center"/>
              <w:rPr>
                <w:rFonts w:ascii="Times New Roman" w:hAnsi="Times New Roman" w:cs="Times New Roman"/>
              </w:rPr>
            </w:pPr>
            <w:r w:rsidRPr="004259BA">
              <w:rPr>
                <w:rFonts w:ascii="Times New Roman" w:hAnsi="Times New Roman" w:cs="Times New Roman"/>
              </w:rPr>
              <w:t>0,00</w:t>
            </w:r>
          </w:p>
        </w:tc>
      </w:tr>
    </w:tbl>
    <w:p w:rsidR="004259BA" w:rsidRPr="004259BA" w:rsidRDefault="004259BA" w:rsidP="004259BA">
      <w:pPr>
        <w:rPr>
          <w:b/>
          <w:sz w:val="28"/>
          <w:szCs w:val="28"/>
        </w:rPr>
      </w:pPr>
    </w:p>
    <w:p w:rsidR="004259BA" w:rsidRPr="004259BA" w:rsidRDefault="004259BA" w:rsidP="004259BA">
      <w:pPr>
        <w:rPr>
          <w:b/>
          <w:sz w:val="28"/>
          <w:szCs w:val="28"/>
        </w:rPr>
      </w:pPr>
    </w:p>
    <w:p w:rsidR="004259BA" w:rsidRPr="004259BA" w:rsidRDefault="004259BA" w:rsidP="004259BA">
      <w:pPr>
        <w:rPr>
          <w:b/>
          <w:sz w:val="28"/>
          <w:szCs w:val="28"/>
        </w:rPr>
      </w:pPr>
    </w:p>
    <w:p w:rsidR="004259BA" w:rsidRPr="004259BA" w:rsidRDefault="004259BA" w:rsidP="004259BA">
      <w:pPr>
        <w:rPr>
          <w:b/>
          <w:sz w:val="28"/>
          <w:szCs w:val="28"/>
        </w:rPr>
      </w:pPr>
    </w:p>
    <w:bookmarkEnd w:id="1"/>
    <w:p w:rsidR="004259BA" w:rsidRPr="004259BA" w:rsidRDefault="004259BA" w:rsidP="004259BA">
      <w:pPr>
        <w:spacing w:after="0"/>
        <w:jc w:val="center"/>
        <w:rPr>
          <w:b/>
          <w:sz w:val="28"/>
          <w:szCs w:val="28"/>
          <w:highlight w:val="yellow"/>
        </w:rPr>
      </w:pPr>
    </w:p>
    <w:p w:rsidR="004259BA" w:rsidRPr="004259BA" w:rsidRDefault="004259BA" w:rsidP="004259BA">
      <w:pPr>
        <w:spacing w:after="0"/>
        <w:jc w:val="center"/>
        <w:rPr>
          <w:b/>
          <w:sz w:val="28"/>
          <w:szCs w:val="28"/>
        </w:rPr>
      </w:pPr>
      <w:r w:rsidRPr="004259BA">
        <w:rPr>
          <w:b/>
          <w:sz w:val="28"/>
          <w:szCs w:val="28"/>
        </w:rPr>
        <w:t xml:space="preserve">ПОЯСНИТЕЛЬНАЯ ЗАПИСКА </w:t>
      </w:r>
    </w:p>
    <w:p w:rsidR="004259BA" w:rsidRPr="004259BA" w:rsidRDefault="004259BA" w:rsidP="004259BA">
      <w:pPr>
        <w:spacing w:after="0"/>
        <w:jc w:val="center"/>
        <w:rPr>
          <w:b/>
          <w:sz w:val="28"/>
          <w:szCs w:val="28"/>
        </w:rPr>
      </w:pPr>
      <w:r w:rsidRPr="004259BA">
        <w:rPr>
          <w:b/>
          <w:sz w:val="28"/>
          <w:szCs w:val="28"/>
        </w:rPr>
        <w:t>И  ФИНАНСОВО-ЭКОНОМИЧЕСКОЕ ОБОСНОВАНИЕ</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к проекту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autoSpaceDE w:val="0"/>
        <w:autoSpaceDN w:val="0"/>
        <w:adjustRightInd w:val="0"/>
        <w:spacing w:after="0" w:line="240" w:lineRule="auto"/>
        <w:ind w:firstLine="684"/>
        <w:jc w:val="both"/>
        <w:rPr>
          <w:rFonts w:ascii="Times New Roman" w:eastAsia="Times New Roman" w:hAnsi="Times New Roman" w:cs="Times New Roman"/>
          <w:sz w:val="28"/>
          <w:szCs w:val="28"/>
        </w:rPr>
      </w:pP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Проект Решения Собрания депутатов Ворошневского сельсовета Курского района Курской области «О бюджете муниципального образования «Ворошневский сельсовет» Курского района Курской области на 2024 год и на плановый период 2025 и 2026 годов» (далее - проект Решения) подготовлен в соответствии:</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с Основными направлениями бюджетной, налоговой и таможенно-тарифной политики на 2024 год и плановый период 2025 и 2026 годов, разработанными Министерством финансов Российской Федерации;</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(с учетом изменений и дополнений);</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прогнозом социально-экономического развития муниципального образования «Ворошневский сельсовет» Курского района Курской области Курской области, и изменениями, внесенными в налоговое и бюджетное законодательство;</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 Основными направлениями бюджетной и налоговой политики муниципального образования «Ворошневкий сельсовет» Курского района </w:t>
      </w:r>
      <w:r w:rsidRPr="004259BA">
        <w:rPr>
          <w:rFonts w:ascii="Times New Roman" w:hAnsi="Times New Roman" w:cs="Times New Roman"/>
          <w:sz w:val="28"/>
          <w:szCs w:val="28"/>
        </w:rPr>
        <w:lastRenderedPageBreak/>
        <w:t>Курской области на 2024 год и на плановый период 2025 и 2026 годов, утвержденными распоряжением Администрации Ворошневского сельсовета Курского района Курской области от 18.10.2023 г.  № 81;</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 Распоряжением Администрации Ворошневского сельсовета Курского района Курской области «Об утверждении Указаний об установлении порядка применения бюджетной классификации Российской Федерации в части, относящейся к местному бюджету»; </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Распоряжением Администрации Ворошневского сельсовета Курского района Курской области  от 18.10.2023 г. № 83  «Об утверждении методики планирования бюджетных ассиг</w:t>
      </w:r>
      <w:r w:rsidRPr="004259BA">
        <w:rPr>
          <w:rFonts w:ascii="Times New Roman" w:hAnsi="Times New Roman" w:cs="Times New Roman"/>
          <w:sz w:val="28"/>
          <w:szCs w:val="28"/>
        </w:rPr>
        <w:softHyphen/>
        <w:t>нований бюджета МО «Ворошневский сельсовет» Курского района Курской области на 2023 год и на плановый период 2024 и 2025 го</w:t>
      </w:r>
      <w:r w:rsidRPr="004259BA">
        <w:rPr>
          <w:rFonts w:ascii="Times New Roman" w:hAnsi="Times New Roman" w:cs="Times New Roman"/>
          <w:sz w:val="28"/>
          <w:szCs w:val="28"/>
        </w:rPr>
        <w:softHyphen/>
        <w:t>дов», а также проектом  закона Курской области «Об областном бюджете на 2023 год и плановый период 2024 и 2025 годов».</w:t>
      </w:r>
    </w:p>
    <w:p w:rsidR="004259BA" w:rsidRPr="004259BA" w:rsidRDefault="004259BA" w:rsidP="004259BA">
      <w:pPr>
        <w:jc w:val="center"/>
        <w:rPr>
          <w:rFonts w:ascii="Times New Roman" w:hAnsi="Times New Roman" w:cs="Times New Roman"/>
          <w:b/>
          <w:bCs/>
          <w:sz w:val="28"/>
          <w:szCs w:val="28"/>
        </w:rPr>
      </w:pPr>
      <w:r w:rsidRPr="004259BA">
        <w:rPr>
          <w:rFonts w:ascii="Times New Roman" w:hAnsi="Times New Roman" w:cs="Times New Roman"/>
          <w:b/>
          <w:bCs/>
          <w:sz w:val="28"/>
          <w:szCs w:val="28"/>
        </w:rPr>
        <w:t>ДОХОДЫ</w:t>
      </w:r>
    </w:p>
    <w:p w:rsidR="004259BA" w:rsidRPr="004259BA" w:rsidRDefault="004259BA" w:rsidP="004259BA">
      <w:pPr>
        <w:ind w:firstLine="684"/>
        <w:jc w:val="both"/>
        <w:rPr>
          <w:rFonts w:ascii="Times New Roman" w:hAnsi="Times New Roman" w:cs="Times New Roman"/>
          <w:sz w:val="28"/>
          <w:szCs w:val="28"/>
        </w:rPr>
      </w:pPr>
      <w:r w:rsidRPr="004259BA">
        <w:rPr>
          <w:rFonts w:ascii="Times New Roman" w:hAnsi="Times New Roman" w:cs="Times New Roman"/>
          <w:sz w:val="28"/>
          <w:szCs w:val="28"/>
        </w:rPr>
        <w:t>Формирование доходной части местного бюджета осуществлялось на основе ожидаемых в 2023 году показателей функционирования реального сектора экономики муниципального образования «Ворошневский сельсовет» Курского района Курской области, а также прогноза социально-экономического развития муниципального образования «Ворошневский сельсовет» Курского района  Курской области на 2024-2026 годы и бюджетной и налоговой политики муниципального образования «Ворошневский сельсовет» Курского района  Курской области на 2024-2026 годы. При этом в расчетах доходов местного бюджета учитывались действующие федеральные законы и Решения о местных налогах.</w:t>
      </w:r>
    </w:p>
    <w:p w:rsidR="004259BA" w:rsidRPr="004259BA" w:rsidRDefault="004259BA" w:rsidP="004259BA">
      <w:pPr>
        <w:ind w:firstLine="684"/>
        <w:jc w:val="both"/>
        <w:rPr>
          <w:rFonts w:ascii="Times New Roman" w:hAnsi="Times New Roman" w:cs="Times New Roman"/>
          <w:sz w:val="28"/>
          <w:szCs w:val="28"/>
        </w:rPr>
      </w:pPr>
      <w:r w:rsidRPr="004259BA">
        <w:rPr>
          <w:rFonts w:ascii="Times New Roman" w:hAnsi="Times New Roman" w:cs="Times New Roman"/>
          <w:sz w:val="28"/>
          <w:szCs w:val="28"/>
        </w:rPr>
        <w:t>Прогнозирование осуществлялось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темпы роста (снижения) объемов промышленного производства, фонда оплаты труда, индексы-дефляторы цен промышленной продукции), а также с учетом фактического поступления в бюджет за предыдущие периоды.</w:t>
      </w:r>
    </w:p>
    <w:p w:rsidR="004259BA" w:rsidRPr="004259BA" w:rsidRDefault="004259BA" w:rsidP="004259BA">
      <w:pPr>
        <w:ind w:firstLine="684"/>
        <w:jc w:val="both"/>
        <w:rPr>
          <w:rFonts w:ascii="Times New Roman" w:hAnsi="Times New Roman" w:cs="Times New Roman"/>
          <w:sz w:val="28"/>
          <w:szCs w:val="28"/>
        </w:rPr>
      </w:pPr>
      <w:r w:rsidRPr="004259BA">
        <w:rPr>
          <w:rFonts w:ascii="Times New Roman" w:hAnsi="Times New Roman" w:cs="Times New Roman"/>
          <w:sz w:val="28"/>
          <w:szCs w:val="28"/>
        </w:rPr>
        <w:t>Основные показатели социально-экономического развития муниципального образования, принятые за основу при расчете доходов местного бюджета, приведены в таблице:</w:t>
      </w:r>
    </w:p>
    <w:p w:rsidR="004259BA" w:rsidRPr="004259BA" w:rsidRDefault="004259BA" w:rsidP="004259BA">
      <w:pPr>
        <w:jc w:val="center"/>
        <w:rPr>
          <w:rFonts w:ascii="Times New Roman" w:hAnsi="Times New Roman" w:cs="Times New Roman"/>
          <w:sz w:val="32"/>
          <w:szCs w:val="32"/>
        </w:rPr>
      </w:pPr>
      <w:r w:rsidRPr="004259BA">
        <w:rPr>
          <w:rFonts w:ascii="Times New Roman" w:hAnsi="Times New Roman" w:cs="Times New Roman"/>
          <w:sz w:val="32"/>
          <w:szCs w:val="32"/>
        </w:rPr>
        <w:t>Основные показатели социально-экономического развития МО «Ворошневский сельсовет» Курского района Курской области на 2024 год и на плановый период 2025 и 2026 годов.</w:t>
      </w:r>
    </w:p>
    <w:tbl>
      <w:tblPr>
        <w:tblStyle w:val="a7"/>
        <w:tblW w:w="0" w:type="auto"/>
        <w:tblLook w:val="04A0"/>
      </w:tblPr>
      <w:tblGrid>
        <w:gridCol w:w="4361"/>
        <w:gridCol w:w="1025"/>
        <w:gridCol w:w="842"/>
        <w:gridCol w:w="880"/>
        <w:gridCol w:w="821"/>
        <w:gridCol w:w="821"/>
        <w:gridCol w:w="821"/>
      </w:tblGrid>
      <w:tr w:rsidR="004259BA" w:rsidRPr="004259BA" w:rsidTr="00D9561E">
        <w:trPr>
          <w:trHeight w:val="405"/>
        </w:trPr>
        <w:tc>
          <w:tcPr>
            <w:tcW w:w="43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rPr>
            </w:pPr>
          </w:p>
        </w:tc>
        <w:tc>
          <w:tcPr>
            <w:tcW w:w="9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Ед.</w:t>
            </w:r>
          </w:p>
          <w:p w:rsidR="004259BA" w:rsidRPr="004259BA" w:rsidRDefault="004259BA" w:rsidP="004259BA">
            <w:pPr>
              <w:jc w:val="center"/>
              <w:rPr>
                <w:rFonts w:ascii="Times New Roman" w:hAnsi="Times New Roman"/>
              </w:rPr>
            </w:pPr>
            <w:r w:rsidRPr="004259BA">
              <w:rPr>
                <w:rFonts w:ascii="Times New Roman" w:hAnsi="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 год</w:t>
            </w:r>
          </w:p>
          <w:p w:rsidR="004259BA" w:rsidRPr="004259BA" w:rsidRDefault="004259BA" w:rsidP="004259BA">
            <w:pPr>
              <w:jc w:val="center"/>
              <w:rPr>
                <w:rFonts w:ascii="Times New Roman" w:hAnsi="Times New Roman"/>
              </w:rPr>
            </w:pPr>
            <w:r w:rsidRPr="004259BA">
              <w:rPr>
                <w:rFonts w:ascii="Times New Roman" w:hAnsi="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 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прогноз</w:t>
            </w:r>
          </w:p>
        </w:tc>
      </w:tr>
      <w:tr w:rsidR="004259BA" w:rsidRPr="004259BA" w:rsidTr="00D9561E">
        <w:trPr>
          <w:trHeight w:val="240"/>
        </w:trPr>
        <w:tc>
          <w:tcPr>
            <w:tcW w:w="43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b/>
              </w:rPr>
            </w:pPr>
          </w:p>
        </w:tc>
        <w:tc>
          <w:tcPr>
            <w:tcW w:w="9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2024</w:t>
            </w:r>
          </w:p>
          <w:p w:rsidR="004259BA" w:rsidRPr="004259BA" w:rsidRDefault="004259BA" w:rsidP="004259BA">
            <w:pPr>
              <w:jc w:val="center"/>
              <w:rPr>
                <w:rFonts w:ascii="Times New Roman" w:hAnsi="Times New Roman"/>
              </w:rPr>
            </w:pPr>
            <w:r w:rsidRPr="004259BA">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2025</w:t>
            </w:r>
          </w:p>
          <w:p w:rsidR="004259BA" w:rsidRPr="004259BA" w:rsidRDefault="004259BA" w:rsidP="004259BA">
            <w:pPr>
              <w:jc w:val="center"/>
              <w:rPr>
                <w:rFonts w:ascii="Times New Roman" w:hAnsi="Times New Roman"/>
              </w:rPr>
            </w:pPr>
            <w:r w:rsidRPr="004259BA">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2026</w:t>
            </w:r>
          </w:p>
          <w:p w:rsidR="004259BA" w:rsidRPr="004259BA" w:rsidRDefault="004259BA" w:rsidP="004259BA">
            <w:pPr>
              <w:jc w:val="center"/>
              <w:rPr>
                <w:rFonts w:ascii="Times New Roman" w:hAnsi="Times New Roman"/>
              </w:rPr>
            </w:pPr>
            <w:r w:rsidRPr="004259BA">
              <w:rPr>
                <w:rFonts w:ascii="Times New Roman" w:hAnsi="Times New Roman"/>
              </w:rPr>
              <w:t>год</w:t>
            </w:r>
          </w:p>
        </w:tc>
      </w:tr>
      <w:tr w:rsidR="004259BA" w:rsidRPr="004259BA" w:rsidTr="00D9561E">
        <w:trPr>
          <w:trHeight w:val="240"/>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Объем инвестиций в основной капитал</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189,0</w:t>
            </w:r>
          </w:p>
        </w:tc>
      </w:tr>
      <w:tr w:rsidR="004259BA" w:rsidRPr="004259BA" w:rsidTr="00D9561E">
        <w:trPr>
          <w:trHeight w:val="240"/>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Индекс-дефлятор</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отгруженных товаров собственного</w:t>
            </w:r>
          </w:p>
          <w:p w:rsidR="004259BA" w:rsidRPr="004259BA" w:rsidRDefault="004259BA" w:rsidP="004259BA">
            <w:pPr>
              <w:rPr>
                <w:rFonts w:ascii="Times New Roman" w:hAnsi="Times New Roman"/>
              </w:rPr>
            </w:pPr>
            <w:r w:rsidRPr="004259BA">
              <w:rPr>
                <w:rFonts w:ascii="Times New Roman" w:hAnsi="Times New Roman"/>
              </w:rPr>
              <w:t>производства, выполненных работ и услуг</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1843,1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1886,2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2056,4</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промышленного производства</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106,1</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дефлятор оптовых цен промышленной продукции</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Производство продукции в стоимостном выражении</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3072,0</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промыщленного производства</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105,6</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реализации сельскохозяйственной продукции собственного производства</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431,6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436,8</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102,1</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Индекс-дефлятор цен</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104,0</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Фонд заработной платы работающих</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347,1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372,6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452,9</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r>
      <w:tr w:rsidR="004259BA" w:rsidRPr="004259BA" w:rsidTr="00D9561E">
        <w:trPr>
          <w:trHeight w:val="415"/>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Среднегодовая численность работающих</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Среднемесячная заработная плата работающих</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тыс.руб.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41,8</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color w:val="000000" w:themeColor="text1"/>
              </w:rPr>
            </w:pPr>
            <w:r w:rsidRPr="004259BA">
              <w:rPr>
                <w:rFonts w:ascii="Times New Roman" w:hAnsi="Times New Roman"/>
                <w:color w:val="000000" w:themeColor="text1"/>
              </w:rPr>
              <w:t>106,4</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 xml:space="preserve">Финансовый результат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прибыль</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55,9</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убыток</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164,2</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bookmarkStart w:id="5" w:name="_Hlk84774302"/>
            <w:r w:rsidRPr="004259BA">
              <w:rPr>
                <w:rFonts w:ascii="Times New Roman" w:hAnsi="Times New Roman"/>
              </w:rPr>
              <w:t>Доходы бюджета</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8,2</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в том числе:</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собственные доходы</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5,6</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Безвозмездные поступления</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2,6</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Расходы бюджета</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r>
      <w:tr w:rsidR="004259BA" w:rsidRPr="004259BA" w:rsidTr="00D9561E">
        <w:trPr>
          <w:trHeight w:val="660"/>
        </w:trPr>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Дефицит бюджета (-), профицит бюджета (+)</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4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Численность населения</w:t>
            </w:r>
          </w:p>
        </w:tc>
        <w:tc>
          <w:tcPr>
            <w:tcW w:w="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r>
      <w:bookmarkEnd w:id="5"/>
    </w:tbl>
    <w:p w:rsidR="004259BA" w:rsidRPr="004259BA" w:rsidRDefault="004259BA" w:rsidP="004259BA">
      <w:pPr>
        <w:spacing w:after="0" w:line="240" w:lineRule="auto"/>
        <w:ind w:left="6237"/>
        <w:rPr>
          <w:rFonts w:ascii="Times New Roman" w:hAnsi="Times New Roman" w:cs="Times New Roman"/>
          <w:sz w:val="28"/>
          <w:szCs w:val="28"/>
        </w:rPr>
      </w:pPr>
    </w:p>
    <w:p w:rsidR="004259BA" w:rsidRPr="004259BA" w:rsidRDefault="004259BA" w:rsidP="004259BA">
      <w:pPr>
        <w:spacing w:after="0" w:line="240" w:lineRule="auto"/>
        <w:ind w:left="6237"/>
        <w:jc w:val="right"/>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Прогнозируемое поступление доходов на 2024 год</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Ед</w:t>
      </w:r>
      <w:proofErr w:type="gramStart"/>
      <w:r w:rsidRPr="004259BA">
        <w:rPr>
          <w:rFonts w:ascii="Times New Roman" w:hAnsi="Times New Roman" w:cs="Times New Roman"/>
          <w:sz w:val="28"/>
          <w:szCs w:val="28"/>
        </w:rPr>
        <w:t>.и</w:t>
      </w:r>
      <w:proofErr w:type="gramEnd"/>
      <w:r w:rsidRPr="004259BA">
        <w:rPr>
          <w:rFonts w:ascii="Times New Roman" w:hAnsi="Times New Roman" w:cs="Times New Roman"/>
          <w:sz w:val="28"/>
          <w:szCs w:val="28"/>
        </w:rPr>
        <w:t>змерения:тыс.рублей</w:t>
      </w:r>
    </w:p>
    <w:tbl>
      <w:tblPr>
        <w:tblW w:w="0" w:type="auto"/>
        <w:tblLook w:val="04A0"/>
      </w:tblPr>
      <w:tblGrid>
        <w:gridCol w:w="3227"/>
        <w:gridCol w:w="1701"/>
        <w:gridCol w:w="1701"/>
        <w:gridCol w:w="1766"/>
      </w:tblGrid>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Наименование</w:t>
            </w:r>
          </w:p>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Сумма</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на</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 xml:space="preserve"> 2024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общем объеме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объеме налоговых и неналоговых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11 123,7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lastRenderedPageBreak/>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6 423,6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1 369,4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16,1</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0,3</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5 033,6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57,4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83,3</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4 700,1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31,0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45,0</w:t>
            </w:r>
          </w:p>
        </w:tc>
      </w:tr>
    </w:tbl>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Общий объем доходов на 2024 год прогнозируется в сумме 11 123,7 тыс. рублей из него налоговые и неналоговые доходы 6 423,6 тыс. рублей или 55,3 % от общего объема доходов, безвозмездные поступления 4 700,1 тыс. рублей или 44,7 % от общего объема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В общем объеме доходов и налоговых и неналоговых доходах 2024 года наибольший удельный вес занимают налоги на имущество. Планируются поступления в размере 5 033,6 тыс. рублей, что составляет 46,3% в общем объеме доходов и 83,8 %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 Поступления НДФЛ на 2024 год прогнозируются в размере 1 369,4 тыс</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ублей, что составляет 8,6 % в общем объеме доходов и 15,6 %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 на 2024 год составят 4 700,1 тыс. рублей или 44,7 % в общем объеме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Прогнозируемое поступление доходов на 2025 год</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tbl>
      <w:tblPr>
        <w:tblW w:w="0" w:type="auto"/>
        <w:tblLook w:val="04A0"/>
      </w:tblPr>
      <w:tblGrid>
        <w:gridCol w:w="3227"/>
        <w:gridCol w:w="1701"/>
        <w:gridCol w:w="1701"/>
        <w:gridCol w:w="1766"/>
      </w:tblGrid>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Наименование</w:t>
            </w:r>
          </w:p>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Сумма</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на</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 xml:space="preserve"> 2025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общем объеме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объеме налоговых и неналоговых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9 216,4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6 501,5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68,9</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1 446,3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11,1</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16,1</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lastRenderedPageBreak/>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0,2</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0,3</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5 033,6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57,4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83,3</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2 714,9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31,0</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45,0</w:t>
            </w:r>
          </w:p>
        </w:tc>
      </w:tr>
    </w:tbl>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В проекте решения на 2025 год объем доходов местного бюджета планируется в сумме 9 216,4 тыс. рублей, в том числе: </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-налоговые и неналоговые доходы– 6 501,5 тыс. рублей или 68,9%;</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 -2 714,9,0 тыс. рублей или 31,0%.</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В общем объеме доходов и налоговых и неналоговых доходах 2025 года наибольший удельный вес занимают налоги на имущество. Планируются поступления в размере 5 033,6 тыс. рублей, что составляет 57,4 % в общем объеме доходов и 83,3%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 Поступления НДФЛ на 2025 год прогнозируются в размере 1 446,3 тыс</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ублей, что составляет 11,1% в общем объеме доходов и 16,1%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 на 2025 год составят 2 714,9  тыс. рублей или 31%  в общем объеме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Прогнозируемое поступление доходов на 2026 год</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rPr>
          <w:rFonts w:ascii="Times New Roman" w:hAnsi="Times New Roman" w:cs="Times New Roman"/>
          <w:sz w:val="28"/>
          <w:szCs w:val="28"/>
        </w:rPr>
      </w:pPr>
      <w:r w:rsidRPr="004259BA">
        <w:rPr>
          <w:rFonts w:ascii="Times New Roman" w:hAnsi="Times New Roman" w:cs="Times New Roman"/>
          <w:sz w:val="28"/>
          <w:szCs w:val="28"/>
        </w:rPr>
        <w:t>Ед</w:t>
      </w:r>
      <w:proofErr w:type="gramStart"/>
      <w:r w:rsidRPr="004259BA">
        <w:rPr>
          <w:rFonts w:ascii="Times New Roman" w:hAnsi="Times New Roman" w:cs="Times New Roman"/>
          <w:sz w:val="28"/>
          <w:szCs w:val="28"/>
        </w:rPr>
        <w:t>.и</w:t>
      </w:r>
      <w:proofErr w:type="gramEnd"/>
      <w:r w:rsidRPr="004259BA">
        <w:rPr>
          <w:rFonts w:ascii="Times New Roman" w:hAnsi="Times New Roman" w:cs="Times New Roman"/>
          <w:sz w:val="28"/>
          <w:szCs w:val="28"/>
        </w:rPr>
        <w:t>змерения: тыс.рублей</w:t>
      </w:r>
    </w:p>
    <w:tbl>
      <w:tblPr>
        <w:tblW w:w="0" w:type="auto"/>
        <w:tblLook w:val="04A0"/>
      </w:tblPr>
      <w:tblGrid>
        <w:gridCol w:w="3227"/>
        <w:gridCol w:w="1701"/>
        <w:gridCol w:w="1701"/>
        <w:gridCol w:w="1766"/>
      </w:tblGrid>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bookmarkStart w:id="6" w:name="_Hlk119668477"/>
            <w:r w:rsidRPr="004259BA">
              <w:rPr>
                <w:rFonts w:ascii="Times New Roman" w:hAnsi="Times New Roman" w:cs="Times New Roman"/>
                <w:sz w:val="28"/>
                <w:szCs w:val="28"/>
              </w:rPr>
              <w:t>Наименование</w:t>
            </w:r>
          </w:p>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Сумма</w:t>
            </w:r>
          </w:p>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w:t>
            </w:r>
          </w:p>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 xml:space="preserve"> 2026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общем объеме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Уд</w:t>
            </w:r>
            <w:proofErr w:type="gramStart"/>
            <w:r w:rsidRPr="004259BA">
              <w:rPr>
                <w:rFonts w:ascii="Times New Roman" w:hAnsi="Times New Roman" w:cs="Times New Roman"/>
                <w:sz w:val="28"/>
                <w:szCs w:val="28"/>
              </w:rPr>
              <w:t>.в</w:t>
            </w:r>
            <w:proofErr w:type="gramEnd"/>
            <w:r w:rsidRPr="004259BA">
              <w:rPr>
                <w:rFonts w:ascii="Times New Roman" w:hAnsi="Times New Roman" w:cs="Times New Roman"/>
                <w:sz w:val="28"/>
                <w:szCs w:val="28"/>
              </w:rPr>
              <w:t>ес в объеме налоговых и неналоговых доходов</w:t>
            </w:r>
          </w:p>
          <w:p w:rsidR="004259BA" w:rsidRPr="004259BA" w:rsidRDefault="004259BA" w:rsidP="004259BA">
            <w:pPr>
              <w:tabs>
                <w:tab w:val="left" w:pos="1680"/>
              </w:tabs>
              <w:rPr>
                <w:rFonts w:ascii="Times New Roman" w:hAnsi="Times New Roman" w:cs="Times New Roman"/>
                <w:sz w:val="28"/>
                <w:szCs w:val="28"/>
              </w:rPr>
            </w:pPr>
            <w:r w:rsidRPr="004259BA">
              <w:rPr>
                <w:rFonts w:ascii="Times New Roman" w:hAnsi="Times New Roman" w:cs="Times New Roman"/>
                <w:sz w:val="28"/>
                <w:szCs w:val="28"/>
              </w:rPr>
              <w:t>%</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Доходы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9 265,1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Налоговые и неналоговые доходы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6 584,9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70,6</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tabs>
                <w:tab w:val="left" w:pos="1680"/>
              </w:tabs>
              <w:jc w:val="both"/>
              <w:rPr>
                <w:rFonts w:ascii="Times New Roman" w:hAnsi="Times New Roman" w:cs="Times New Roman"/>
                <w:sz w:val="28"/>
                <w:szCs w:val="28"/>
              </w:rPr>
            </w:pP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НДФЛ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1 528,9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11,8</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16,7</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Налоги на совокупный доход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0,3</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0,4</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lastRenderedPageBreak/>
              <w:t>Налоги на имущество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5 033,6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58,4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82,7</w:t>
            </w:r>
          </w:p>
        </w:tc>
      </w:tr>
      <w:tr w:rsidR="004259BA" w:rsidRPr="004259BA" w:rsidTr="00D9561E">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2 680,2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29,4</w:t>
            </w:r>
          </w:p>
        </w:tc>
        <w:tc>
          <w:tcPr>
            <w:tcW w:w="1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1680"/>
              </w:tabs>
              <w:jc w:val="both"/>
              <w:rPr>
                <w:rFonts w:ascii="Times New Roman" w:hAnsi="Times New Roman" w:cs="Times New Roman"/>
                <w:sz w:val="28"/>
                <w:szCs w:val="28"/>
              </w:rPr>
            </w:pPr>
            <w:r w:rsidRPr="004259BA">
              <w:rPr>
                <w:rFonts w:ascii="Times New Roman" w:hAnsi="Times New Roman" w:cs="Times New Roman"/>
                <w:sz w:val="28"/>
                <w:szCs w:val="28"/>
              </w:rPr>
              <w:t>85,6</w:t>
            </w:r>
          </w:p>
        </w:tc>
      </w:tr>
      <w:bookmarkEnd w:id="6"/>
    </w:tbl>
    <w:p w:rsidR="004259BA" w:rsidRPr="004259BA" w:rsidRDefault="004259BA" w:rsidP="004259BA">
      <w:pPr>
        <w:tabs>
          <w:tab w:val="left" w:pos="1680"/>
        </w:tabs>
        <w:spacing w:after="0"/>
        <w:ind w:firstLine="684"/>
        <w:jc w:val="both"/>
        <w:rPr>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Общий объем доходов на 2026 год прогнозируется в сумме 9 265,1 тыс. рублей из него налоговые и неналоговые доходы 6 584,9 тыс. рублей или 70,6 от общего объема доходов, безвозмездные поступления 2 680,2 тыс. рублей или 29,4 % от общего объема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В общем объеме доходов и налоговых и неналоговых доходах 2026 год наибольший удельный вес занимают налоги на имущество. Планируются поступления в размере 5 033,6 тыс. рублей, что составляет 58,4 % в общем объеме доходов и 82,7 %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 Поступления НДФЛ на 2026 год прогнозируются в размере 1 528,9 тыс</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ублей, что составляет 11,8 % в общем объеме доходов и 16,7 % в общем объеме налоговых и неналоговых доходов.</w:t>
      </w:r>
    </w:p>
    <w:p w:rsidR="004259BA" w:rsidRPr="004259BA" w:rsidRDefault="004259BA" w:rsidP="004259BA">
      <w:pPr>
        <w:tabs>
          <w:tab w:val="left" w:pos="1680"/>
        </w:tabs>
        <w:spacing w:after="0"/>
        <w:ind w:firstLine="684"/>
        <w:jc w:val="both"/>
        <w:rPr>
          <w:rFonts w:ascii="Times New Roman" w:hAnsi="Times New Roman" w:cs="Times New Roman"/>
          <w:sz w:val="28"/>
          <w:szCs w:val="28"/>
        </w:rPr>
      </w:pPr>
      <w:r w:rsidRPr="004259BA">
        <w:rPr>
          <w:rFonts w:ascii="Times New Roman" w:hAnsi="Times New Roman" w:cs="Times New Roman"/>
          <w:sz w:val="28"/>
          <w:szCs w:val="28"/>
        </w:rPr>
        <w:t>Безвозмездные поступления на 2026 год составят 2 680,2 тыс. рублей или 29,4 % в общем объеме доходов.</w:t>
      </w:r>
    </w:p>
    <w:p w:rsidR="004259BA" w:rsidRPr="004259BA" w:rsidRDefault="004259BA" w:rsidP="004259BA">
      <w:pPr>
        <w:jc w:val="cente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РАСХОДЫ</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Местный бюджет по расходам сформирован на 2024 год в объеме 11 123,7  тыс. рублей, на 2025 год в объеме 9 216,4 тыс.  рублей, на 2026 год в объеме  9 265,1  тыс. рублей.</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Структура расходов местного бюджета на 2024 год:</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Программные расходы – 7 082,3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34,3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Не программные расходы – 4 041,4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65,7 %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Структура расходов местного бюджета на 2025 год:</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Программные расходы – 5 302,3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20,7 %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Непрограммные расходы – 3914,1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79,2 %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Структура расходов местного бюджета на 2026 год:</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Программные расходы – 5 359,5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19,3%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Непрограммные расходы – 3 905,6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или 80,6 % от общего объема расходов.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Структура расходов местного бюджета по разделам бюджетной классификации:</w:t>
      </w:r>
    </w:p>
    <w:p w:rsidR="004259BA" w:rsidRPr="004259BA" w:rsidRDefault="004259BA" w:rsidP="004259BA">
      <w:pPr>
        <w:spacing w:after="0" w:line="240" w:lineRule="auto"/>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rPr>
      </w:pPr>
    </w:p>
    <w:p w:rsidR="004259BA" w:rsidRPr="004259BA" w:rsidRDefault="004259BA" w:rsidP="004259BA">
      <w:pPr>
        <w:spacing w:after="0" w:line="240" w:lineRule="auto"/>
        <w:ind w:firstLine="709"/>
        <w:jc w:val="both"/>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Единица измерения: тыс. рублей.</w:t>
      </w:r>
    </w:p>
    <w:tbl>
      <w:tblPr>
        <w:tblW w:w="0" w:type="auto"/>
        <w:tblLook w:val="04A0"/>
      </w:tblPr>
      <w:tblGrid>
        <w:gridCol w:w="4620"/>
        <w:gridCol w:w="1272"/>
        <w:gridCol w:w="1274"/>
        <w:gridCol w:w="1056"/>
        <w:gridCol w:w="1272"/>
      </w:tblGrid>
      <w:tr w:rsidR="004259BA" w:rsidRPr="004259BA" w:rsidTr="00D9561E">
        <w:tc>
          <w:tcPr>
            <w:tcW w:w="4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наименование</w:t>
            </w:r>
          </w:p>
        </w:tc>
        <w:tc>
          <w:tcPr>
            <w:tcW w:w="12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ind w:firstLine="46"/>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раздел</w:t>
            </w:r>
          </w:p>
        </w:tc>
        <w:tc>
          <w:tcPr>
            <w:tcW w:w="3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Прогноз по годам</w:t>
            </w:r>
          </w:p>
        </w:tc>
      </w:tr>
      <w:tr w:rsidR="004259BA" w:rsidRPr="004259BA" w:rsidTr="00D9561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eastAsia="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eastAsia="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2026</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Всего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11 123,7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9 216,4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r w:rsidRPr="004259BA">
              <w:rPr>
                <w:rFonts w:ascii="Times New Roman" w:eastAsia="Times New Roman" w:hAnsi="Times New Roman" w:cs="Times New Roman"/>
                <w:b/>
                <w:sz w:val="28"/>
                <w:szCs w:val="28"/>
              </w:rPr>
              <w:t>9 265,1</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Условно-утвержденные расходы</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221,1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442,9</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b/>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4,8</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Общегосударственные вопросы </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7 428,8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7 165,1</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7 117,7</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64,6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77,8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79,2</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Национальная оборона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337,3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371,8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406,9</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2,8</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Национальная безопасность и </w:t>
            </w:r>
          </w:p>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правоохранительная деятельность</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03</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0,2</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0,2</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Национальная экономика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04</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98,8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55,0</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0,05</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Жилищно-коммунальное хозяйство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2 878,9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1 153,3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992,6</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31,0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16,6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15,2</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Культура, кинематография</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08</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100,0</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0,3</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Социальная политика</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180,0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180,0</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2,1</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Физическая культура и спорт</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11</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5,0</w:t>
            </w:r>
          </w:p>
        </w:tc>
      </w:tr>
      <w:tr w:rsidR="004259BA" w:rsidRPr="004259BA" w:rsidTr="00D9561E">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Уд</w:t>
            </w:r>
            <w:proofErr w:type="gramStart"/>
            <w:r w:rsidRPr="004259BA">
              <w:rPr>
                <w:rFonts w:ascii="Times New Roman" w:eastAsia="Times New Roman" w:hAnsi="Times New Roman" w:cs="Times New Roman"/>
                <w:sz w:val="28"/>
                <w:szCs w:val="28"/>
              </w:rPr>
              <w:t>.в</w:t>
            </w:r>
            <w:proofErr w:type="gramEnd"/>
            <w:r w:rsidRPr="004259BA">
              <w:rPr>
                <w:rFonts w:ascii="Times New Roman" w:eastAsia="Times New Roman" w:hAnsi="Times New Roman" w:cs="Times New Roman"/>
                <w:sz w:val="28"/>
                <w:szCs w:val="28"/>
              </w:rPr>
              <w:t>ес в общем объеме расходов</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line="240" w:lineRule="auto"/>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0,05</w:t>
            </w:r>
          </w:p>
        </w:tc>
      </w:tr>
    </w:tbl>
    <w:p w:rsidR="004259BA" w:rsidRPr="004259BA" w:rsidRDefault="004259BA" w:rsidP="004259BA">
      <w:pPr>
        <w:spacing w:after="0" w:line="240" w:lineRule="auto"/>
        <w:jc w:val="both"/>
        <w:rPr>
          <w:rFonts w:ascii="Times New Roman" w:eastAsia="Times New Roman" w:hAnsi="Times New Roman" w:cs="Times New Roman"/>
          <w:sz w:val="28"/>
          <w:szCs w:val="28"/>
        </w:rPr>
      </w:pP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Формирование объема и структуры расходов местного бюджета на 2024 год и на плановый период 2025и 2026 годов осуществлялось исходя из «базовых» объемов бюджетных ассигнований на 2023 год. Планирование расходов местного бюджета осуществлялось на: </w:t>
      </w: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1) оплату труда работников органов местного самоуправления, финансируемых за счет средств местного бюджета, - исходя из утвержденных структур, действующих на 1 октября 2023 года, и нормативных актов  Ворошневского сельсовета Курского района Курской области, регулирующих оплату труда,  а также установленных для Ворошневского сельсовета Курского района  Курской области нормативов формирования расходов на содержание органов местного самоуправления.</w:t>
      </w: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lastRenderedPageBreak/>
        <w:t>2) социальные выплаты   отдельным категориям граждан в соответствии с действующим законодательством исходя из ожидаемой численности получателей, с учетом ее изменения, и размеров выплат.</w:t>
      </w: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При формировании местного бюджета на 2024 год и на плановый период 2025 и 2026 годов применены общие подходы к расчету бюджетных проектировок:</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1) по начислениям на оплату труда в соответствии с установленными тарифами страховых взносов в государственные внебюджетные фонды в размере 30,2 процентов;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Муниципальное задание муниципальным казенным учреждениям на 2024-2026 годы не доводится в связи с принятым решением Администрации Ворошневского сельсовета Курского района Курской области.</w:t>
      </w:r>
    </w:p>
    <w:p w:rsidR="004259BA" w:rsidRPr="004259BA" w:rsidRDefault="004259BA" w:rsidP="004259BA">
      <w:pPr>
        <w:spacing w:after="0"/>
        <w:ind w:firstLine="709"/>
        <w:jc w:val="center"/>
        <w:rPr>
          <w:rFonts w:ascii="Times New Roman" w:hAnsi="Times New Roman" w:cs="Times New Roman"/>
          <w:b/>
          <w:sz w:val="28"/>
        </w:rPr>
      </w:pPr>
    </w:p>
    <w:p w:rsidR="004259BA" w:rsidRPr="004259BA" w:rsidRDefault="004259BA" w:rsidP="004259BA">
      <w:pPr>
        <w:spacing w:after="0"/>
        <w:rPr>
          <w:rFonts w:ascii="Times New Roman" w:hAnsi="Times New Roman" w:cs="Times New Roman"/>
          <w:b/>
          <w:sz w:val="28"/>
        </w:rPr>
      </w:pPr>
    </w:p>
    <w:p w:rsidR="004259BA" w:rsidRPr="004259BA" w:rsidRDefault="004259BA" w:rsidP="004259BA">
      <w:pPr>
        <w:spacing w:after="0"/>
        <w:ind w:firstLine="709"/>
        <w:jc w:val="center"/>
        <w:rPr>
          <w:rFonts w:ascii="Times New Roman" w:hAnsi="Times New Roman" w:cs="Times New Roman"/>
          <w:b/>
          <w:sz w:val="28"/>
        </w:rPr>
      </w:pPr>
      <w:r w:rsidRPr="004259BA">
        <w:rPr>
          <w:rFonts w:ascii="Times New Roman" w:hAnsi="Times New Roman" w:cs="Times New Roman"/>
          <w:b/>
          <w:sz w:val="28"/>
        </w:rPr>
        <w:t xml:space="preserve">ОСНОВНЫЕ НАПРАВЛЕНИЯ </w:t>
      </w:r>
    </w:p>
    <w:p w:rsidR="004259BA" w:rsidRPr="004259BA" w:rsidRDefault="004259BA" w:rsidP="004259BA">
      <w:pPr>
        <w:spacing w:after="0"/>
        <w:jc w:val="center"/>
        <w:rPr>
          <w:rFonts w:ascii="Times New Roman" w:hAnsi="Times New Roman" w:cs="Times New Roman"/>
          <w:b/>
          <w:sz w:val="28"/>
        </w:rPr>
      </w:pPr>
      <w:r w:rsidRPr="004259BA">
        <w:rPr>
          <w:rFonts w:ascii="Times New Roman" w:hAnsi="Times New Roman" w:cs="Times New Roman"/>
          <w:b/>
          <w:sz w:val="28"/>
        </w:rPr>
        <w:t xml:space="preserve">бюджетной и налоговой политики МО «Ворошневский сельсовет» Курского района Курской области на 2024 год и на плановый период 2025 и 2026 годов </w:t>
      </w:r>
    </w:p>
    <w:p w:rsidR="004259BA" w:rsidRPr="004259BA" w:rsidRDefault="004259BA" w:rsidP="004259BA">
      <w:pPr>
        <w:spacing w:after="0"/>
        <w:jc w:val="center"/>
        <w:rPr>
          <w:rFonts w:ascii="Times New Roman" w:hAnsi="Times New Roman" w:cs="Times New Roman"/>
          <w:b/>
          <w:sz w:val="28"/>
        </w:rPr>
      </w:pP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Основные направления бюджетной и налоговой политики Ворошневского сельсовета Курского района Курской области на 2024 год и на плановый период 2025 и 2026 годов подготовлены в соответствии со статьей 172 Бюджетного кодекса Российской Федерации, статьей 22 Положения о бюджетном процессе в муниципальном образовании «Ворошневский сельсовет» Курского района Курской области, утвержденного решением Собрания депутатов Ворошневского сельсовета Курского района Курской области от 12.11.2021 года № 251-6-87 «</w:t>
      </w:r>
      <w:r w:rsidRPr="004259BA">
        <w:rPr>
          <w:rFonts w:ascii="Times New Roman" w:hAnsi="Times New Roman" w:cs="Times New Roman"/>
          <w:bCs/>
          <w:sz w:val="28"/>
          <w:szCs w:val="28"/>
        </w:rPr>
        <w:t>Об утверждении Положения о бюджетном процессе в муниципальном образовании «Ворошневский сельсовет» Курского района Курской области</w:t>
      </w:r>
      <w:r w:rsidRPr="004259BA">
        <w:rPr>
          <w:rFonts w:ascii="Times New Roman" w:hAnsi="Times New Roman" w:cs="Times New Roman"/>
          <w:sz w:val="28"/>
          <w:szCs w:val="28"/>
        </w:rPr>
        <w:t>».</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 xml:space="preserve">В основу бюджетной и налоговой политики Ворошневского сельсовета Курского района Курской области на 2024 год и на плановый период 2025 и 2026 годов положены стратегические цели развития муниципального образования, сформулированные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на ближайшие три года, Посланием Президента Российской Федерации Федеральному Собранию Российской Федерации от 21 апреля 2021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w:t>
      </w:r>
      <w:r w:rsidRPr="004259BA">
        <w:rPr>
          <w:rFonts w:ascii="Times New Roman" w:hAnsi="Times New Roman" w:cs="Times New Roman"/>
          <w:sz w:val="28"/>
          <w:szCs w:val="28"/>
        </w:rPr>
        <w:lastRenderedPageBreak/>
        <w:t>года» и от 21 июля 2020 года № 474 «О национальных целях развития Российской Федерации на период до 2030 года», распоряжением Администрации Курской области от 09.09.2022 № 706-ра «Об утверждении основных направлений бюджетной и налоговой политики Курской области на 2024 год и на плановый период 2025 и 2026 годов», распоряжением Администрации Курского района Курской области от 18.10.2022 г. № 81 «Об утверждении основных направлений бюджетной и налоговой политики Курской области на 2024 год и на плановый период 2025 и 2026 годов», Программой финансового оздоровления муниципальных финансов муниципального образования «Ворошневский сельсовет» Курского района Курской области, утверждённой распоряжением Администрации Ворошневского сельсовета Курского района Курской области от 01.04.2020 года № 42.</w:t>
      </w:r>
    </w:p>
    <w:p w:rsidR="004259BA" w:rsidRPr="004259BA" w:rsidRDefault="004259BA" w:rsidP="004259BA">
      <w:pPr>
        <w:spacing w:line="240" w:lineRule="auto"/>
        <w:ind w:firstLine="709"/>
        <w:jc w:val="center"/>
        <w:rPr>
          <w:rFonts w:ascii="Times New Roman" w:hAnsi="Times New Roman" w:cs="Times New Roman"/>
          <w:b/>
          <w:sz w:val="28"/>
          <w:szCs w:val="28"/>
        </w:rPr>
      </w:pPr>
      <w:r w:rsidRPr="004259BA">
        <w:rPr>
          <w:rFonts w:ascii="Times New Roman" w:hAnsi="Times New Roman" w:cs="Times New Roman"/>
          <w:b/>
          <w:sz w:val="28"/>
          <w:szCs w:val="28"/>
        </w:rPr>
        <w:t xml:space="preserve">Основные задачи бюджетной политики </w:t>
      </w:r>
    </w:p>
    <w:p w:rsidR="004259BA" w:rsidRPr="004259BA" w:rsidRDefault="004259BA" w:rsidP="004259BA">
      <w:pPr>
        <w:spacing w:line="240" w:lineRule="auto"/>
        <w:ind w:firstLine="709"/>
        <w:jc w:val="center"/>
        <w:rPr>
          <w:rFonts w:ascii="Times New Roman" w:hAnsi="Times New Roman" w:cs="Times New Roman"/>
          <w:b/>
          <w:sz w:val="28"/>
          <w:szCs w:val="28"/>
        </w:rPr>
      </w:pPr>
      <w:r w:rsidRPr="004259BA">
        <w:rPr>
          <w:rFonts w:ascii="Times New Roman" w:hAnsi="Times New Roman" w:cs="Times New Roman"/>
          <w:b/>
          <w:sz w:val="28"/>
          <w:szCs w:val="28"/>
        </w:rPr>
        <w:t>Ворошневского сельсовета Курского района Курской области на 2024 год и на плановый период 2025 и 2026 годов</w:t>
      </w:r>
    </w:p>
    <w:p w:rsidR="004259BA" w:rsidRPr="004259BA" w:rsidRDefault="004259BA" w:rsidP="004259BA">
      <w:pPr>
        <w:ind w:firstLine="709"/>
        <w:jc w:val="center"/>
        <w:rPr>
          <w:rFonts w:ascii="Times New Roman" w:hAnsi="Times New Roman" w:cs="Times New Roman"/>
          <w:b/>
          <w:sz w:val="16"/>
          <w:szCs w:val="16"/>
          <w:highlight w:val="yellow"/>
        </w:rPr>
      </w:pP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Ворошневского сельсовета Курского района Курской области на 2024 год и на плановый период 2025 и 2026 годов и дальнейшее повышение эффективности использования бюджетных средств.</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Основными задачами бюджетной политики Ворошневского сельсовета Курского района Курской области на 2024 год и на плановый период 2025 и 2026 годов будут:</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стратегическая приоритизация расходов бюджета на реализацию национальных целей, определенных в указах Президента Российской Федерации от 7 мая 2018 года № 204 и от 21 июля 2020 года № 474;</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реализация мероприятий, направленных на повышение качества планирования и эффективности реализации муниципальных программ Ворошневского сельсовета Курского района Курской области исходя из ожидаемых результатов, с учетом изменения законодательства на федеральном уровне;</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lastRenderedPageBreak/>
        <w:t>соблюдение условий соглашений, заключенных Администрацией Ворошневского сельсовета Курского района Курской области с Администрацией Курского района Курской области;</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в муниципальном образовании «Ворошневский сельсовет» Курского района Курской области;</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финансовое обеспечение принятых расходных обязательств с учетом проведения мероприятий по их оптимизации, сокращению неэффективных расходов бюджета Ворошневского сельсовета Курского района Курской области, недопущение установления и исполнения расходных обязательств, не относящихся к полномочиям органов местного самоуправления;</w:t>
      </w:r>
    </w:p>
    <w:p w:rsidR="004259BA" w:rsidRPr="004259BA" w:rsidRDefault="004259BA" w:rsidP="004259BA">
      <w:pPr>
        <w:ind w:firstLine="720"/>
        <w:jc w:val="both"/>
        <w:rPr>
          <w:rFonts w:ascii="Times New Roman" w:hAnsi="Times New Roman" w:cs="Times New Roman"/>
          <w:noProof/>
          <w:sz w:val="28"/>
          <w:szCs w:val="28"/>
        </w:rPr>
      </w:pPr>
      <w:r w:rsidRPr="004259BA">
        <w:rPr>
          <w:rFonts w:ascii="Times New Roman" w:hAnsi="Times New Roman" w:cs="Times New Roman"/>
          <w:noProof/>
          <w:sz w:val="28"/>
          <w:szCs w:val="28"/>
        </w:rPr>
        <w:t>совершенствование государственной социальной поддержки граждан на основе применения принципа нуждаемости и адресности;</w:t>
      </w:r>
    </w:p>
    <w:p w:rsidR="004259BA" w:rsidRPr="004259BA" w:rsidRDefault="004259BA" w:rsidP="004259BA">
      <w:pPr>
        <w:ind w:firstLine="720"/>
        <w:jc w:val="both"/>
        <w:rPr>
          <w:rFonts w:ascii="Times New Roman" w:hAnsi="Times New Roman" w:cs="Times New Roman"/>
          <w:noProof/>
          <w:sz w:val="28"/>
          <w:szCs w:val="28"/>
        </w:rPr>
      </w:pPr>
      <w:r w:rsidRPr="004259BA">
        <w:rPr>
          <w:rFonts w:ascii="Times New Roman" w:hAnsi="Times New Roman" w:cs="Times New Roman"/>
          <w:noProof/>
          <w:sz w:val="28"/>
          <w:szCs w:val="28"/>
        </w:rPr>
        <w:t>финансовое обеспечение реализации инфраструктурных проектов;</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строгое соблюдение бюджетно-финансовой дисциплины всеми главными распорядителями и получателями бюджетных средств;</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осуществление анализа деятельности казенных учреждений;</w:t>
      </w:r>
    </w:p>
    <w:p w:rsidR="004259BA" w:rsidRPr="004259BA" w:rsidRDefault="004259BA" w:rsidP="004259BA">
      <w:pPr>
        <w:autoSpaceDE w:val="0"/>
        <w:autoSpaceDN w:val="0"/>
        <w:adjustRightInd w:val="0"/>
        <w:ind w:firstLine="720"/>
        <w:jc w:val="both"/>
        <w:rPr>
          <w:rFonts w:ascii="Times New Roman" w:hAnsi="Times New Roman" w:cs="Times New Roman"/>
          <w:sz w:val="28"/>
          <w:szCs w:val="28"/>
        </w:rPr>
      </w:pPr>
      <w:r w:rsidRPr="004259BA">
        <w:rPr>
          <w:rFonts w:ascii="Times New Roman" w:hAnsi="Times New Roman" w:cs="Times New Roman"/>
          <w:sz w:val="28"/>
          <w:szCs w:val="28"/>
        </w:rPr>
        <w:t>недопущение просроченной кредиторской задолженности по заработной плате и социальным выплатам;</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совершенствование внутреннего муниципального финансового контроля в сфере бюджетных правоотношений, внутреннего финансового контроля и внутреннего финансового аудита;</w:t>
      </w:r>
    </w:p>
    <w:p w:rsidR="004259BA" w:rsidRPr="004259BA" w:rsidRDefault="004259BA" w:rsidP="004259BA">
      <w:pPr>
        <w:ind w:firstLine="720"/>
        <w:jc w:val="both"/>
        <w:rPr>
          <w:rFonts w:ascii="Times New Roman" w:hAnsi="Times New Roman" w:cs="Times New Roman"/>
          <w:noProof/>
          <w:sz w:val="28"/>
          <w:szCs w:val="28"/>
        </w:rPr>
      </w:pPr>
      <w:r w:rsidRPr="004259BA">
        <w:rPr>
          <w:rFonts w:ascii="Times New Roman" w:hAnsi="Times New Roman" w:cs="Times New Roman"/>
          <w:noProof/>
          <w:sz w:val="28"/>
          <w:szCs w:val="28"/>
        </w:rPr>
        <w:t xml:space="preserve">совершенствование межбюджетных отношений, повышение прозрачности, эффективности предоставления и распределения межбюджетных трансфертов; </w:t>
      </w:r>
    </w:p>
    <w:p w:rsidR="004259BA" w:rsidRPr="004259BA" w:rsidRDefault="004259BA" w:rsidP="004259BA">
      <w:pPr>
        <w:autoSpaceDE w:val="0"/>
        <w:autoSpaceDN w:val="0"/>
        <w:adjustRightInd w:val="0"/>
        <w:ind w:firstLine="720"/>
        <w:jc w:val="both"/>
        <w:rPr>
          <w:rFonts w:ascii="Times New Roman" w:hAnsi="Times New Roman" w:cs="Times New Roman"/>
          <w:noProof/>
          <w:sz w:val="28"/>
          <w:szCs w:val="28"/>
        </w:rPr>
      </w:pPr>
      <w:r w:rsidRPr="004259BA">
        <w:rPr>
          <w:rFonts w:ascii="Times New Roman" w:hAnsi="Times New Roman" w:cs="Times New Roman"/>
          <w:noProof/>
          <w:sz w:val="28"/>
          <w:szCs w:val="28"/>
        </w:rPr>
        <w:t>продолжение реализации практики инициативного бюджетирования в Курской области в целях вовлечения граждан в решение первоочередных проблем местного значения и повышения уровня доверия к власти;</w:t>
      </w:r>
    </w:p>
    <w:p w:rsidR="004259BA" w:rsidRPr="004259BA" w:rsidRDefault="004259BA" w:rsidP="004259BA">
      <w:pPr>
        <w:ind w:firstLine="720"/>
        <w:jc w:val="both"/>
        <w:rPr>
          <w:rFonts w:ascii="Times New Roman" w:hAnsi="Times New Roman" w:cs="Times New Roman"/>
          <w:sz w:val="28"/>
          <w:szCs w:val="28"/>
        </w:rPr>
      </w:pPr>
      <w:r w:rsidRPr="004259BA">
        <w:rPr>
          <w:rFonts w:ascii="Times New Roman" w:hAnsi="Times New Roman" w:cs="Times New Roman"/>
          <w:sz w:val="28"/>
          <w:szCs w:val="28"/>
        </w:rPr>
        <w:t xml:space="preserve">обеспечение </w:t>
      </w:r>
      <w:r w:rsidRPr="004259BA">
        <w:rPr>
          <w:rFonts w:ascii="Times New Roman" w:hAnsi="Times New Roman" w:cs="Times New Roman"/>
          <w:noProof/>
          <w:sz w:val="28"/>
          <w:szCs w:val="28"/>
        </w:rPr>
        <w:t>открытости и прозрачности бюджетного процесса, доступности информации о муниципальных финансах Моковского сельсовета Курского района Курской области;</w:t>
      </w:r>
    </w:p>
    <w:p w:rsidR="004259BA" w:rsidRPr="004259BA" w:rsidRDefault="004259BA" w:rsidP="004259BA">
      <w:pPr>
        <w:autoSpaceDE w:val="0"/>
        <w:autoSpaceDN w:val="0"/>
        <w:adjustRightInd w:val="0"/>
        <w:ind w:firstLine="720"/>
        <w:jc w:val="both"/>
        <w:rPr>
          <w:rFonts w:ascii="Times New Roman" w:hAnsi="Times New Roman" w:cs="Times New Roman"/>
          <w:noProof/>
          <w:sz w:val="28"/>
          <w:szCs w:val="28"/>
        </w:rPr>
      </w:pPr>
      <w:r w:rsidRPr="004259BA">
        <w:rPr>
          <w:rFonts w:ascii="Times New Roman" w:hAnsi="Times New Roman" w:cs="Times New Roman"/>
          <w:noProof/>
          <w:sz w:val="28"/>
          <w:szCs w:val="28"/>
        </w:rPr>
        <w:t>реализация мероприятий, направленных на повышение уровня финансовой (бюджетной) грамотности населения Моковского сельсовета Курского района Курской области.</w:t>
      </w: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lastRenderedPageBreak/>
        <w:t xml:space="preserve">Основные задачи налоговой политики </w:t>
      </w:r>
    </w:p>
    <w:p w:rsidR="004259BA" w:rsidRPr="004259BA" w:rsidRDefault="004259BA" w:rsidP="004259BA">
      <w:pPr>
        <w:spacing w:line="240" w:lineRule="auto"/>
        <w:jc w:val="center"/>
        <w:rPr>
          <w:rFonts w:ascii="Times New Roman" w:hAnsi="Times New Roman" w:cs="Times New Roman"/>
          <w:b/>
          <w:sz w:val="28"/>
          <w:szCs w:val="28"/>
        </w:rPr>
      </w:pPr>
      <w:r w:rsidRPr="004259BA">
        <w:rPr>
          <w:rFonts w:ascii="Times New Roman" w:hAnsi="Times New Roman" w:cs="Times New Roman"/>
          <w:b/>
          <w:sz w:val="28"/>
          <w:szCs w:val="28"/>
        </w:rPr>
        <w:t>Ворошневского сельсовета Курского района Курской области на 2024 год и на плановый период 2025 и 2026 годов</w:t>
      </w:r>
    </w:p>
    <w:p w:rsidR="004259BA" w:rsidRPr="004259BA" w:rsidRDefault="004259BA" w:rsidP="004259BA">
      <w:pPr>
        <w:ind w:firstLine="709"/>
        <w:jc w:val="center"/>
        <w:rPr>
          <w:rFonts w:ascii="Times New Roman" w:hAnsi="Times New Roman" w:cs="Times New Roman"/>
          <w:sz w:val="16"/>
          <w:szCs w:val="16"/>
          <w:highlight w:val="yellow"/>
        </w:rPr>
      </w:pPr>
    </w:p>
    <w:p w:rsidR="004259BA" w:rsidRPr="004259BA" w:rsidRDefault="004259BA" w:rsidP="004259BA">
      <w:pPr>
        <w:autoSpaceDE w:val="0"/>
        <w:autoSpaceDN w:val="0"/>
        <w:adjustRightInd w:val="0"/>
        <w:ind w:firstLine="709"/>
        <w:jc w:val="both"/>
        <w:rPr>
          <w:rFonts w:ascii="Times New Roman" w:eastAsia="Calibri" w:hAnsi="Times New Roman" w:cs="Times New Roman"/>
          <w:sz w:val="28"/>
          <w:szCs w:val="28"/>
          <w:lang w:eastAsia="en-US"/>
        </w:rPr>
      </w:pPr>
      <w:r w:rsidRPr="004259BA">
        <w:rPr>
          <w:rFonts w:ascii="Times New Roman" w:eastAsia="Calibri" w:hAnsi="Times New Roman" w:cs="Times New Roman"/>
          <w:sz w:val="28"/>
          <w:szCs w:val="28"/>
          <w:lang w:eastAsia="en-US"/>
        </w:rPr>
        <w:t xml:space="preserve">Основным приоритетом </w:t>
      </w:r>
      <w:r w:rsidRPr="004259BA">
        <w:rPr>
          <w:rFonts w:ascii="Times New Roman" w:hAnsi="Times New Roman" w:cs="Times New Roman"/>
          <w:sz w:val="28"/>
          <w:szCs w:val="28"/>
        </w:rPr>
        <w:t xml:space="preserve">налоговой политики на 2024 год и    на    плановый период 2025 и 2026 годов является </w:t>
      </w:r>
      <w:r w:rsidRPr="004259BA">
        <w:rPr>
          <w:rFonts w:ascii="Times New Roman" w:hAnsi="Times New Roman" w:cs="Times New Roman"/>
          <w:bCs/>
          <w:sz w:val="28"/>
          <w:szCs w:val="28"/>
        </w:rPr>
        <w:t xml:space="preserve">обеспечение преемственности целей и задач налоговой политики предыдущего периода, </w:t>
      </w:r>
      <w:r w:rsidRPr="004259BA">
        <w:rPr>
          <w:rFonts w:ascii="Times New Roman" w:eastAsia="Calibri" w:hAnsi="Times New Roman" w:cs="Times New Roman"/>
          <w:sz w:val="28"/>
          <w:szCs w:val="28"/>
          <w:lang w:eastAsia="en-US"/>
        </w:rPr>
        <w:t>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w:t>
      </w:r>
      <w:r w:rsidRPr="004259BA">
        <w:rPr>
          <w:rFonts w:ascii="Times New Roman" w:hAnsi="Times New Roman" w:cs="Times New Roman"/>
          <w:bCs/>
          <w:sz w:val="28"/>
          <w:szCs w:val="28"/>
        </w:rPr>
        <w:t>, а также сохранение социальной стабильности в обществе.</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Главным стратегическим ориентиром налоговой политики будет являться развитие и укрепление налогового потенциала Ворошневского сельсовета Курского района Курской области, повышение прозрачности налоговой политики, а также сбалансированность фискального и стимулирующего действия налогов и сборов в целях поступательного экономического развития Ворошневского сельсовета Курского района Курской области.</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Основными направлениями налоговой политики будут:</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мобилизация резервов доходной базы консолидированного бюджета Ворошневского сельсовета Курского района Курской области;</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применение мер налогового стимулирования, направленных на поддержку и реализацию инвестиционных проектов в целях обеспечения привлекательности экономики в муниципальном образовании «Ворошневский сельсовет» Курского района Курской области для инвесторов;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обеспечение роста доходов местного бюджета Ворошневского сельсовета Курского района Курской области за счёт повышения эффективности администрирования действующих налоговых платежей и сборов; </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совершенствование муниципальной практики налогообложения от кадастровой стоимости по имущественным налогам;</w:t>
      </w:r>
    </w:p>
    <w:p w:rsidR="004259BA" w:rsidRPr="004259BA" w:rsidRDefault="004259BA" w:rsidP="004259BA">
      <w:pPr>
        <w:spacing w:after="0" w:line="240" w:lineRule="auto"/>
        <w:ind w:firstLine="709"/>
        <w:jc w:val="both"/>
        <w:rPr>
          <w:rFonts w:ascii="Times New Roman" w:eastAsia="Calibri" w:hAnsi="Times New Roman" w:cs="Times New Roman"/>
          <w:sz w:val="28"/>
          <w:szCs w:val="28"/>
          <w:lang w:eastAsia="en-US"/>
        </w:rPr>
      </w:pPr>
      <w:r w:rsidRPr="004259BA">
        <w:rPr>
          <w:rFonts w:ascii="Times New Roman" w:eastAsia="Calibri" w:hAnsi="Times New Roman" w:cs="Times New Roman"/>
          <w:sz w:val="28"/>
          <w:szCs w:val="28"/>
          <w:lang w:eastAsia="en-US"/>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4259BA" w:rsidRPr="004259BA" w:rsidRDefault="004259BA" w:rsidP="004259BA">
      <w:pPr>
        <w:spacing w:after="0" w:line="240" w:lineRule="auto"/>
        <w:ind w:firstLine="709"/>
        <w:jc w:val="both"/>
        <w:rPr>
          <w:rFonts w:ascii="Times New Roman" w:eastAsia="Calibri" w:hAnsi="Times New Roman" w:cs="Times New Roman"/>
          <w:sz w:val="28"/>
          <w:szCs w:val="28"/>
          <w:lang w:eastAsia="en-US"/>
        </w:rPr>
      </w:pPr>
      <w:r w:rsidRPr="004259BA">
        <w:rPr>
          <w:rFonts w:ascii="Times New Roman" w:eastAsia="Calibri" w:hAnsi="Times New Roman" w:cs="Times New Roman"/>
          <w:sz w:val="28"/>
          <w:szCs w:val="28"/>
          <w:lang w:eastAsia="en-US"/>
        </w:rPr>
        <w:t>проведение сбалансированной налоговой политики, соблюдающей интересы бизнеса и поддержку социального сектора экономики, при условии обеспечения преемственности налоговой политики в части социальной и инвестиционной направленности;</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содействие вовлечению граждан Российской Федерации в   предпринимательскую деятельность и сокращение неформальной занятости, в том числе путем перехода граждан на применение налога на профессиональный доход;</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lastRenderedPageBreak/>
        <w:t>проведение мероприятий по повышению эффективности управления муниципальной собственностью, природными ресурсами Ворошневского сельсовета Курского района Курской области;</w:t>
      </w:r>
    </w:p>
    <w:p w:rsidR="004259BA" w:rsidRPr="004259BA" w:rsidRDefault="004259BA" w:rsidP="004259BA">
      <w:pPr>
        <w:spacing w:after="0" w:line="240" w:lineRule="auto"/>
        <w:ind w:firstLine="851"/>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ежегодное проведение оценки эффективности налоговых расходов, обусловленных предоставлением льгот по местным налогам,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 </w:t>
      </w:r>
    </w:p>
    <w:p w:rsidR="004259BA" w:rsidRPr="004259BA" w:rsidRDefault="004259BA" w:rsidP="004259BA">
      <w:pPr>
        <w:spacing w:after="0" w:line="240" w:lineRule="auto"/>
        <w:ind w:firstLine="851"/>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предоставление налоговых льгот на ограниченный период в соответствии с целями политики Ворошневского сельсовета Курского района Курской области;</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взаимодействие муниципального образования «Ворошневский сельсовет» Курского района Курской области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повышение уровня ответственности за качественное прогнозирование доходов бюджета и выполнение в полном объёме утверждённых годовых назначений по доходам бюджета Ворошневского сельсовета Курского района Курской области.</w:t>
      </w:r>
    </w:p>
    <w:p w:rsidR="004259BA" w:rsidRPr="004259BA" w:rsidRDefault="004259BA" w:rsidP="004259BA">
      <w:pPr>
        <w:spacing w:after="0"/>
        <w:ind w:firstLine="709"/>
        <w:jc w:val="both"/>
        <w:rPr>
          <w:rFonts w:ascii="Times New Roman" w:eastAsia="Times New Roman" w:hAnsi="Times New Roman" w:cs="Times New Roman"/>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Предварительные итоги социально-экономического развития муниципального образования «Ворошневский сельсовет» Курского района Курской области за 9 месяцев текущего финансового года и ожидаемые итоги социально-экономического развития за текущий финансовый год</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Общая оценка социально-экономической ситуации в муниципальном образовании «Ворошневский сельсовет» Курского района  Курской области за 9 месяцев 2023 года.</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В целях сохранения стабильного социально-экономического развития  муниципального образования «Ворошневский сельсовет» Курского района Курской области  в 2023 году проводится работа по совершенствованию  нормативной правовой базы, реализации муниципальных программ Ворошневского сельсовета Курского района  Курской области.</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По результатам мониторинга ситуации в экономике и социальной сфере на территории Ворошневского сельсовета Курского района  по итогам 9 месяцев 2023 года прослеживается динамика снижения отдельных показателей реального сектора экономики и социальной сферы.</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Снижен рост индекса промышленного производства, индекса производства продукции сельского хозяйства. Возросла среднемесячная начисленная заработная плата одного работника. В полном объеме и своевременно </w:t>
      </w:r>
      <w:r w:rsidRPr="004259BA">
        <w:rPr>
          <w:rFonts w:ascii="Times New Roman" w:hAnsi="Times New Roman" w:cs="Times New Roman"/>
          <w:sz w:val="28"/>
          <w:szCs w:val="28"/>
        </w:rPr>
        <w:lastRenderedPageBreak/>
        <w:t>обеспечивалась реализация мер социальной поддержки отдельных категорий граждан.</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Промышленное производство</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          Объем отгруженных товаров собственного производства, выполненных работ и услуг по муниципальному образованию составляет по ожидаемой оценке за 2023 год 1843,1 млн. рублей, индекс промышленного производства 114,3 %, индекс дефлятор оптовых цен промышленной продукции составит 103,5 %.  Выручка от реализации за 9 месяцев текущего года составила 1824,0 млн</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 xml:space="preserve">ублей. Производителями товаров, работ и услуг собственного производства являются 5 предприятий АО «Главтехконструкция», ИП Конев, ИП Трунов, ООО «КВТ» и другие. </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Из выше приведенного видно, что объем отгруженных товаров собственного производства, выполненных работ, услуг по оценке 2023 года снизился на 136,1 тыс. рублей против прошлого года. Наблюдается рост индекса промышленного производства на 32,5% против соответствующего периода прошлого года и снижение индекса дефлятора оптовых цен   на 0,7% против прошлого года. (Таблица 1).</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 xml:space="preserve"> На территории  муниципального образования «Ворошневский сельсовет» Курского района  произведено продукции в натуральном выражении в 2022 году: кондитерских изделий 0 тонны (закрытие производства), металлоконструкций 2012 тонн, резиновых и пластмассовых изделий </w:t>
      </w:r>
      <w:r w:rsidRPr="004259BA">
        <w:rPr>
          <w:rFonts w:ascii="Times New Roman" w:hAnsi="Times New Roman" w:cs="Times New Roman"/>
          <w:color w:val="000000" w:themeColor="text1"/>
          <w:sz w:val="28"/>
          <w:szCs w:val="28"/>
        </w:rPr>
        <w:t xml:space="preserve">43500 кв.м. </w:t>
      </w:r>
      <w:r w:rsidRPr="004259BA">
        <w:rPr>
          <w:rFonts w:ascii="Times New Roman" w:hAnsi="Times New Roman" w:cs="Times New Roman"/>
          <w:sz w:val="28"/>
          <w:szCs w:val="28"/>
        </w:rPr>
        <w:t>Ожидается произвести продукции в 2023 году и за 9 месяцев текущего года прогнозируется произвести продукции в натуральном выражении резиновых и пластмассовых изделий 43500 кв.м., безалкогольных напитков 0 тыс.дкл.(закрытие производства)  (Таблица 2).</w:t>
      </w:r>
    </w:p>
    <w:p w:rsidR="004259BA" w:rsidRPr="004259BA" w:rsidRDefault="004259BA" w:rsidP="004259BA">
      <w:pPr>
        <w:jc w:val="both"/>
        <w:rPr>
          <w:rFonts w:ascii="Times New Roman" w:hAnsi="Times New Roman" w:cs="Times New Roman"/>
          <w:b/>
          <w:sz w:val="28"/>
          <w:szCs w:val="28"/>
        </w:rPr>
      </w:pPr>
      <w:r w:rsidRPr="004259BA">
        <w:rPr>
          <w:rFonts w:ascii="Times New Roman" w:hAnsi="Times New Roman" w:cs="Times New Roman"/>
          <w:b/>
          <w:sz w:val="28"/>
          <w:szCs w:val="28"/>
        </w:rPr>
        <w:t xml:space="preserve">                                                 Сельское хозяйство</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Объем сельскохозяйственной продукции собственного производства в целом по муниципальному образованию составил за 9 месяцев текущего года 345,0 млн</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уб. Ожидается увеличить объем сельскохозяйственной продукции до конца 2022 года до 384,3 млн.рублей.  Темп роста составит 93,5 %. Индекс–дефлятор цен – 116,5 %.  Основным поставщиком сельскохозяйственной продукции является на территории муниципального образования ЗАО «Сейм Агро».  Выручка от реализации сельскохозяйственной продукции снизится по ожидаемой оценке на 68,2 % по всем предприятиям, за счет роста цен в текущем году по сравнению с соответствующим периодом прошлого года (Таблица 3).</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 xml:space="preserve">     Среднемесячная начисленная заработная плата за 9 месяцев 2023 года в целом по муниципальному образованию «Ворошневский сельсовет» Курского района Курской области составила 31,9 тыс</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 xml:space="preserve">ублей.  По ожидаемой </w:t>
      </w:r>
      <w:r w:rsidRPr="004259BA">
        <w:rPr>
          <w:rFonts w:ascii="Times New Roman" w:hAnsi="Times New Roman" w:cs="Times New Roman"/>
          <w:sz w:val="28"/>
          <w:szCs w:val="28"/>
        </w:rPr>
        <w:lastRenderedPageBreak/>
        <w:t>оценке среднемесячная заработная плата за 2023 год   в целом по Ворошневскому сельсовету составит 31,9 тыс</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ублей с ростом к прошлому году на 2,2 %. Темпа роста среднемесячной зарплаты выше среднего темпа роста в целом по муниципальному образованию   в таких организациях как: Детский сад «Елочка» - 106,5%, АО «Сейм-Агро» - 100,2 %, Администрация Ворошневского сельсовета Курского района - 104,3%, МКУ «ОДА.МС» Ворошневского сельсовета – 111,8%. Снижение темпа роста среднемесячной заработной платы зафиксировано: ООО «КВТ» - 83,3 % (сокращение штата организации) (Таблица 4).</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Труд и занятость</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b/>
          <w:sz w:val="28"/>
          <w:szCs w:val="28"/>
        </w:rPr>
        <w:tab/>
      </w:r>
      <w:r w:rsidRPr="004259BA">
        <w:rPr>
          <w:rFonts w:ascii="Times New Roman" w:hAnsi="Times New Roman" w:cs="Times New Roman"/>
          <w:sz w:val="28"/>
          <w:szCs w:val="28"/>
        </w:rPr>
        <w:t>Численность занятых трудовой деятельностью граждан в экономике составляет по состоянию на 1 октября 2023 года 1038 человек. За 2023 год ожидается численность работающих 897,0 человек, что ниже на 8 человек против 2022 года. Снижение численности обусловлено сокращением численности работающих на ООО «КВТ» (Таблица 5.)</w:t>
      </w:r>
    </w:p>
    <w:p w:rsidR="004259BA" w:rsidRPr="004259BA" w:rsidRDefault="004259BA" w:rsidP="004259BA">
      <w:pPr>
        <w:jc w:val="both"/>
        <w:rPr>
          <w:rFonts w:ascii="Times New Roman" w:hAnsi="Times New Roman" w:cs="Times New Roman"/>
          <w:b/>
          <w:sz w:val="28"/>
          <w:szCs w:val="28"/>
        </w:rPr>
      </w:pPr>
      <w:r w:rsidRPr="004259BA">
        <w:rPr>
          <w:rFonts w:ascii="Times New Roman" w:hAnsi="Times New Roman" w:cs="Times New Roman"/>
          <w:b/>
          <w:sz w:val="28"/>
          <w:szCs w:val="28"/>
        </w:rPr>
        <w:t xml:space="preserve">                                                           Бюджет</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b/>
          <w:sz w:val="28"/>
          <w:szCs w:val="28"/>
        </w:rPr>
        <w:tab/>
      </w:r>
      <w:r w:rsidRPr="004259BA">
        <w:rPr>
          <w:rFonts w:ascii="Times New Roman" w:hAnsi="Times New Roman" w:cs="Times New Roman"/>
          <w:sz w:val="28"/>
          <w:szCs w:val="28"/>
        </w:rPr>
        <w:t>Бюджет муниципального образования формируется по муниципальным программам и непрограммным направлениям деятельности. Реализуется в 2024 году по 12 муниципальным программам, которые охватывают все полномочия органа местного самоуправления. Бюджет муниципального образования за 9 месяцев 2023 года исполнен по доходам в сумме 7,4 млн. руб. и расходам в сумме 8,4 млн</w:t>
      </w:r>
      <w:proofErr w:type="gramStart"/>
      <w:r w:rsidRPr="004259BA">
        <w:rPr>
          <w:rFonts w:ascii="Times New Roman" w:hAnsi="Times New Roman" w:cs="Times New Roman"/>
          <w:sz w:val="28"/>
          <w:szCs w:val="28"/>
        </w:rPr>
        <w:t>.р</w:t>
      </w:r>
      <w:proofErr w:type="gramEnd"/>
      <w:r w:rsidRPr="004259BA">
        <w:rPr>
          <w:rFonts w:ascii="Times New Roman" w:hAnsi="Times New Roman" w:cs="Times New Roman"/>
          <w:sz w:val="28"/>
          <w:szCs w:val="28"/>
        </w:rPr>
        <w:t xml:space="preserve">уб., с дефицитом бюджета 1,0 млн.рублей. По предварительной оценке, бюджет муниципального образования ожидается исполнить по доходам в сумме 10,9 млн.руб. и расходам в сумме 11,6 млн. рублей, с дефицитом местного бюджета по фактическому исполнению 0,7 млн. рублей. Доходы бюджета по сравнению с 2022 годом уменьшаться в целом на 0,2 млн. рублей. Наибольший удельный вес в доходах бюджета занимают поступления от НДФЛ по нормативу в местный бюджет 2 %, земельный налог с организаций. </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Безвозмездные поступления уменьшатся по сравнению с 2023 года на 19,0 % в связи с поступлениями из вышестоящих бюджетов, в том числе на реализацию муниципальной программы формирование современной городской среды на территории муниципального образования в размере 1,6 млн. рублей.</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Собственные доходы местного бюджета за 9 месяцев текущего года составили 6,4 млн. рублей. Ожидаемая оценка за 2023 год 10,9 млн. рублей. Против прошлого года ожидается снижение поступления доходов 8,0 % или 0,5 млн. рублей. Прежде всего за счет снижения поступлений по НДФЛ, арендной плате, имущественным налогам.</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lastRenderedPageBreak/>
        <w:tab/>
        <w:t>Расходную часть бюджета ожидается исполнить в 2023 году   в сумме 11,6 млн.руб. и по сравнению с 2022 годом уменьшение предполагается на 1,4 млн. рублей.</w:t>
      </w:r>
    </w:p>
    <w:p w:rsidR="004259BA" w:rsidRPr="004259BA" w:rsidRDefault="004259BA" w:rsidP="004259BA">
      <w:pPr>
        <w:jc w:val="both"/>
        <w:rPr>
          <w:rFonts w:ascii="Times New Roman" w:hAnsi="Times New Roman" w:cs="Times New Roman"/>
          <w:sz w:val="28"/>
          <w:szCs w:val="28"/>
        </w:rPr>
      </w:pPr>
      <w:r w:rsidRPr="004259BA">
        <w:rPr>
          <w:rFonts w:ascii="Times New Roman" w:hAnsi="Times New Roman" w:cs="Times New Roman"/>
          <w:sz w:val="28"/>
          <w:szCs w:val="28"/>
        </w:rPr>
        <w:tab/>
        <w:t xml:space="preserve"> В целом бюджет муниципального образования характеризуется стабильностью поступлений доходов в местный бюджет и своевременным финансированием мероприятий, предусмотренных по бюджету. Таблица 6.</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Таблица 1</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Итоги за 9 месяцев текущего финансового года и оценка за 2023 год по отгруженным товарам собственного производства, выполненных работ и услуг.</w:t>
      </w:r>
    </w:p>
    <w:tbl>
      <w:tblPr>
        <w:tblStyle w:val="a7"/>
        <w:tblW w:w="9640" w:type="dxa"/>
        <w:tblInd w:w="-176" w:type="dxa"/>
        <w:tblLayout w:type="fixed"/>
        <w:tblLook w:val="04A0"/>
      </w:tblPr>
      <w:tblGrid>
        <w:gridCol w:w="2269"/>
        <w:gridCol w:w="992"/>
        <w:gridCol w:w="961"/>
        <w:gridCol w:w="998"/>
        <w:gridCol w:w="1018"/>
        <w:gridCol w:w="992"/>
        <w:gridCol w:w="1134"/>
        <w:gridCol w:w="1276"/>
      </w:tblGrid>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Показатели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 xml:space="preserve">Выручка от реализации за </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2023 год</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отчет</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млн</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.руб</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 xml:space="preserve">Темп роста (снижения) </w:t>
            </w:r>
            <w:proofErr w:type="gramStart"/>
            <w:r w:rsidRPr="004259BA">
              <w:rPr>
                <w:rFonts w:ascii="Times New Roman" w:hAnsi="Times New Roman"/>
                <w:sz w:val="20"/>
                <w:szCs w:val="20"/>
              </w:rPr>
              <w:t>к</w:t>
            </w:r>
            <w:proofErr w:type="gramEnd"/>
            <w:r w:rsidRPr="004259BA">
              <w:rPr>
                <w:rFonts w:ascii="Times New Roman" w:hAnsi="Times New Roman"/>
                <w:sz w:val="20"/>
                <w:szCs w:val="20"/>
              </w:rPr>
              <w:t xml:space="preserve">  пред.</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году %</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Индекс дефлятор</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оптовых</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цен</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 xml:space="preserve">Выручка от реализации за </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Январь-</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Сен</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тябрь</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2024 г.</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отчет</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млн.</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 xml:space="preserve">Выручка от реализации за </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2025 год</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оценка</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млн</w:t>
            </w:r>
            <w:proofErr w:type="gramStart"/>
            <w:r w:rsidRPr="004259BA">
              <w:rPr>
                <w:rFonts w:ascii="Times New Roman" w:hAnsi="Times New Roman"/>
                <w:sz w:val="20"/>
                <w:szCs w:val="20"/>
              </w:rPr>
              <w:t>.р</w:t>
            </w:r>
            <w:proofErr w:type="gramEnd"/>
            <w:r w:rsidRPr="004259BA">
              <w:rPr>
                <w:rFonts w:ascii="Times New Roman" w:hAnsi="Times New Roman"/>
                <w:sz w:val="20"/>
                <w:szCs w:val="20"/>
              </w:rPr>
              <w:t>уб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 xml:space="preserve">Темп роста (снижения) </w:t>
            </w:r>
            <w:proofErr w:type="gramStart"/>
            <w:r w:rsidRPr="004259BA">
              <w:rPr>
                <w:rFonts w:ascii="Times New Roman" w:hAnsi="Times New Roman"/>
                <w:sz w:val="20"/>
                <w:szCs w:val="20"/>
              </w:rPr>
              <w:t>к</w:t>
            </w:r>
            <w:proofErr w:type="gramEnd"/>
            <w:r w:rsidRPr="004259BA">
              <w:rPr>
                <w:rFonts w:ascii="Times New Roman" w:hAnsi="Times New Roman"/>
                <w:sz w:val="20"/>
                <w:szCs w:val="20"/>
              </w:rPr>
              <w:t xml:space="preserve">  пред</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.году</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Индекс дефлятор</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оптовых</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цен</w:t>
            </w:r>
          </w:p>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w:t>
            </w:r>
          </w:p>
        </w:tc>
      </w:tr>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Всего по Ворошневскому сельсовету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1979,2</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103,5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1484,4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1843,1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sz w:val="20"/>
                <w:szCs w:val="20"/>
              </w:rPr>
            </w:pPr>
            <w:r w:rsidRPr="004259BA">
              <w:rPr>
                <w:rFonts w:ascii="Times New Roman" w:hAnsi="Times New Roman"/>
                <w:b/>
                <w:sz w:val="20"/>
                <w:szCs w:val="20"/>
              </w:rPr>
              <w:t>103,5</w:t>
            </w:r>
          </w:p>
        </w:tc>
      </w:tr>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sz w:val="20"/>
                <w:szCs w:val="20"/>
              </w:rPr>
            </w:pPr>
            <w:r w:rsidRPr="004259BA">
              <w:rPr>
                <w:rFonts w:ascii="Times New Roman" w:hAnsi="Times New Roman"/>
                <w:sz w:val="20"/>
                <w:szCs w:val="20"/>
              </w:rPr>
              <w:t>АО «Главтехконструкция»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851,5</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63,5</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611,3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815,1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83,0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103,5</w:t>
            </w:r>
          </w:p>
        </w:tc>
      </w:tr>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sz w:val="20"/>
                <w:szCs w:val="20"/>
              </w:rPr>
            </w:pPr>
            <w:r w:rsidRPr="004259BA">
              <w:rPr>
                <w:rFonts w:ascii="Times New Roman" w:hAnsi="Times New Roman"/>
                <w:sz w:val="20"/>
                <w:szCs w:val="20"/>
              </w:rPr>
              <w:t>ООО «КВТ»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338,9</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113,1</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104,0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118,8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258,4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117,0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104,4</w:t>
            </w:r>
          </w:p>
        </w:tc>
      </w:tr>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sz w:val="20"/>
                <w:szCs w:val="20"/>
              </w:rPr>
            </w:pPr>
            <w:r w:rsidRPr="004259BA">
              <w:rPr>
                <w:rFonts w:ascii="Times New Roman" w:hAnsi="Times New Roman"/>
                <w:sz w:val="20"/>
                <w:szCs w:val="20"/>
              </w:rPr>
              <w:t>ЗАО «ТПК «Дана»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0,0</w:t>
            </w:r>
          </w:p>
        </w:tc>
      </w:tr>
      <w:tr w:rsidR="004259BA" w:rsidRPr="004259BA" w:rsidTr="00D9561E">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sz w:val="20"/>
                <w:szCs w:val="20"/>
              </w:rPr>
            </w:pPr>
            <w:r w:rsidRPr="004259BA">
              <w:rPr>
                <w:rFonts w:ascii="Times New Roman" w:hAnsi="Times New Roman"/>
                <w:sz w:val="20"/>
                <w:szCs w:val="20"/>
              </w:rPr>
              <w:t>прочие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788,8</w:t>
            </w:r>
          </w:p>
        </w:tc>
        <w:tc>
          <w:tcPr>
            <w:tcW w:w="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108,6</w:t>
            </w: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107,9</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754,3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112,3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sz w:val="20"/>
                <w:szCs w:val="20"/>
              </w:rPr>
            </w:pPr>
            <w:r w:rsidRPr="004259BA">
              <w:rPr>
                <w:rFonts w:ascii="Times New Roman" w:hAnsi="Times New Roman"/>
                <w:sz w:val="20"/>
                <w:szCs w:val="20"/>
              </w:rPr>
              <w:t>103,5</w:t>
            </w:r>
          </w:p>
        </w:tc>
      </w:tr>
    </w:tbl>
    <w:p w:rsidR="004259BA" w:rsidRPr="004259BA" w:rsidRDefault="004259BA" w:rsidP="004259BA">
      <w:pPr>
        <w:jc w:val="cente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Таблица 2</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Итоги  за 9 месяцев текущего финансового года и оценка за 2023 год по производству продукции в натуральном выражении</w:t>
      </w:r>
    </w:p>
    <w:tbl>
      <w:tblPr>
        <w:tblStyle w:val="a7"/>
        <w:tblW w:w="0" w:type="auto"/>
        <w:tblLook w:val="04A0"/>
      </w:tblPr>
      <w:tblGrid>
        <w:gridCol w:w="2787"/>
        <w:gridCol w:w="1209"/>
        <w:gridCol w:w="2029"/>
        <w:gridCol w:w="1271"/>
        <w:gridCol w:w="1822"/>
      </w:tblGrid>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Ед</w:t>
            </w:r>
            <w:proofErr w:type="gramStart"/>
            <w:r w:rsidRPr="004259BA">
              <w:rPr>
                <w:rFonts w:ascii="Times New Roman" w:hAnsi="Times New Roman"/>
              </w:rPr>
              <w:t>.и</w:t>
            </w:r>
            <w:proofErr w:type="gramEnd"/>
            <w:r w:rsidRPr="004259BA">
              <w:rPr>
                <w:rFonts w:ascii="Times New Roman" w:hAnsi="Times New Roman"/>
              </w:rPr>
              <w:t>зм</w:t>
            </w:r>
          </w:p>
        </w:tc>
        <w:tc>
          <w:tcPr>
            <w:tcW w:w="20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отчет</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Январь-</w:t>
            </w:r>
          </w:p>
          <w:p w:rsidR="004259BA" w:rsidRPr="004259BA" w:rsidRDefault="004259BA" w:rsidP="004259BA">
            <w:pPr>
              <w:jc w:val="center"/>
              <w:rPr>
                <w:rFonts w:ascii="Times New Roman" w:hAnsi="Times New Roman"/>
              </w:rPr>
            </w:pPr>
            <w:r w:rsidRPr="004259BA">
              <w:rPr>
                <w:rFonts w:ascii="Times New Roman" w:hAnsi="Times New Roman"/>
              </w:rPr>
              <w:t>сентябрь</w:t>
            </w:r>
          </w:p>
          <w:p w:rsidR="004259BA" w:rsidRPr="004259BA" w:rsidRDefault="004259BA" w:rsidP="004259BA">
            <w:pPr>
              <w:jc w:val="center"/>
              <w:rPr>
                <w:rFonts w:ascii="Times New Roman" w:hAnsi="Times New Roman"/>
              </w:rPr>
            </w:pPr>
            <w:r w:rsidRPr="004259BA">
              <w:rPr>
                <w:rFonts w:ascii="Times New Roman" w:hAnsi="Times New Roman"/>
              </w:rPr>
              <w:t>2023 г.</w:t>
            </w:r>
          </w:p>
          <w:p w:rsidR="004259BA" w:rsidRPr="004259BA" w:rsidRDefault="004259BA" w:rsidP="004259BA">
            <w:pPr>
              <w:jc w:val="center"/>
              <w:rPr>
                <w:rFonts w:ascii="Times New Roman" w:hAnsi="Times New Roman"/>
              </w:rPr>
            </w:pPr>
          </w:p>
          <w:p w:rsidR="004259BA" w:rsidRPr="004259BA" w:rsidRDefault="004259BA" w:rsidP="004259BA">
            <w:pPr>
              <w:jc w:val="center"/>
              <w:rPr>
                <w:rFonts w:ascii="Times New Roman" w:hAnsi="Times New Roman"/>
              </w:rPr>
            </w:pPr>
          </w:p>
          <w:p w:rsidR="004259BA" w:rsidRPr="004259BA" w:rsidRDefault="004259BA" w:rsidP="004259BA">
            <w:pPr>
              <w:jc w:val="center"/>
              <w:rPr>
                <w:rFonts w:ascii="Times New Roman" w:hAnsi="Times New Roman"/>
              </w:rPr>
            </w:pP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 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tc>
      </w:tr>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b/>
              </w:rPr>
            </w:pPr>
            <w:r w:rsidRPr="004259BA">
              <w:rPr>
                <w:rFonts w:ascii="Times New Roman" w:hAnsi="Times New Roman"/>
                <w:b/>
              </w:rPr>
              <w:t>Всего по Ворошневскому сельсовету</w:t>
            </w:r>
          </w:p>
        </w:tc>
        <w:tc>
          <w:tcPr>
            <w:tcW w:w="1209" w:type="dxa"/>
            <w:tcBorders>
              <w:top w:val="single" w:sz="4" w:space="0" w:color="auto"/>
              <w:left w:val="single" w:sz="4" w:space="0" w:color="000000" w:themeColor="text1"/>
              <w:bottom w:val="single" w:sz="4" w:space="0" w:color="auto"/>
              <w:right w:val="single" w:sz="4" w:space="0" w:color="000000" w:themeColor="text1"/>
            </w:tcBorders>
          </w:tcPr>
          <w:p w:rsidR="004259BA" w:rsidRPr="004259BA" w:rsidRDefault="004259BA" w:rsidP="004259BA">
            <w:pPr>
              <w:jc w:val="center"/>
              <w:rPr>
                <w:rFonts w:ascii="Times New Roman" w:hAnsi="Times New Roman"/>
                <w:b/>
              </w:rPr>
            </w:pPr>
          </w:p>
        </w:tc>
        <w:tc>
          <w:tcPr>
            <w:tcW w:w="2029" w:type="dxa"/>
            <w:tcBorders>
              <w:top w:val="single" w:sz="4" w:space="0" w:color="auto"/>
              <w:left w:val="single" w:sz="4" w:space="0" w:color="000000" w:themeColor="text1"/>
              <w:bottom w:val="single" w:sz="4" w:space="0" w:color="auto"/>
              <w:right w:val="single" w:sz="4" w:space="0" w:color="auto"/>
            </w:tcBorders>
            <w:hideMark/>
          </w:tcPr>
          <w:p w:rsidR="004259BA" w:rsidRPr="004259BA" w:rsidRDefault="004259BA" w:rsidP="004259BA">
            <w:pPr>
              <w:jc w:val="center"/>
              <w:rPr>
                <w:rFonts w:ascii="Times New Roman" w:hAnsi="Times New Roman"/>
                <w:b/>
                <w:bCs/>
              </w:rPr>
            </w:pPr>
            <w:r w:rsidRPr="004259BA">
              <w:rPr>
                <w:rFonts w:ascii="Times New Roman" w:hAnsi="Times New Roman"/>
                <w:b/>
                <w:bCs/>
              </w:rPr>
              <w:t>44733</w:t>
            </w:r>
          </w:p>
        </w:tc>
        <w:tc>
          <w:tcPr>
            <w:tcW w:w="1271" w:type="dxa"/>
            <w:tcBorders>
              <w:top w:val="single" w:sz="4" w:space="0" w:color="auto"/>
              <w:left w:val="single" w:sz="4" w:space="0" w:color="auto"/>
              <w:bottom w:val="single" w:sz="4" w:space="0" w:color="auto"/>
              <w:right w:val="single" w:sz="4" w:space="0" w:color="000000" w:themeColor="text1"/>
            </w:tcBorders>
            <w:hideMark/>
          </w:tcPr>
          <w:p w:rsidR="004259BA" w:rsidRPr="004259BA" w:rsidRDefault="004259BA" w:rsidP="004259BA">
            <w:pPr>
              <w:jc w:val="center"/>
              <w:rPr>
                <w:rFonts w:ascii="Times New Roman" w:hAnsi="Times New Roman"/>
                <w:b/>
                <w:bCs/>
              </w:rPr>
            </w:pPr>
            <w:r w:rsidRPr="004259BA">
              <w:rPr>
                <w:rFonts w:ascii="Times New Roman" w:hAnsi="Times New Roman"/>
                <w:b/>
                <w:bCs/>
              </w:rPr>
              <w:t>34405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bCs/>
              </w:rPr>
            </w:pPr>
            <w:r w:rsidRPr="004259BA">
              <w:rPr>
                <w:rFonts w:ascii="Times New Roman" w:hAnsi="Times New Roman"/>
                <w:b/>
                <w:bCs/>
              </w:rPr>
              <w:t>53678</w:t>
            </w:r>
          </w:p>
        </w:tc>
      </w:tr>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b/>
              </w:rPr>
            </w:pPr>
            <w:r w:rsidRPr="004259BA">
              <w:rPr>
                <w:rFonts w:ascii="Times New Roman" w:hAnsi="Times New Roman"/>
                <w:b/>
              </w:rPr>
              <w:t>Производство резиновых и пластмассовых изделий</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rsidR="004259BA" w:rsidRPr="004259BA" w:rsidRDefault="004259BA" w:rsidP="004259BA">
            <w:pPr>
              <w:jc w:val="center"/>
              <w:rPr>
                <w:rFonts w:ascii="Times New Roman" w:hAnsi="Times New Roman"/>
                <w:b/>
              </w:rPr>
            </w:pPr>
            <w:r w:rsidRPr="004259BA">
              <w:rPr>
                <w:rFonts w:ascii="Times New Roman" w:hAnsi="Times New Roman"/>
                <w:b/>
              </w:rPr>
              <w:t>Кв.м.</w:t>
            </w:r>
          </w:p>
        </w:tc>
        <w:tc>
          <w:tcPr>
            <w:tcW w:w="2029"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b/>
              </w:rPr>
            </w:pPr>
            <w:r w:rsidRPr="004259BA">
              <w:rPr>
                <w:rFonts w:ascii="Times New Roman" w:hAnsi="Times New Roman"/>
                <w:b/>
              </w:rPr>
              <w:t>43500</w:t>
            </w:r>
          </w:p>
        </w:tc>
        <w:tc>
          <w:tcPr>
            <w:tcW w:w="1271" w:type="dxa"/>
            <w:tcBorders>
              <w:top w:val="single" w:sz="4" w:space="0" w:color="auto"/>
              <w:left w:val="single" w:sz="4" w:space="0" w:color="auto"/>
              <w:bottom w:val="single" w:sz="4" w:space="0" w:color="auto"/>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32625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51666</w:t>
            </w:r>
          </w:p>
        </w:tc>
      </w:tr>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ООО «КВТ»</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Кв.м.</w:t>
            </w:r>
          </w:p>
        </w:tc>
        <w:tc>
          <w:tcPr>
            <w:tcW w:w="2029"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rPr>
            </w:pPr>
            <w:r w:rsidRPr="004259BA">
              <w:rPr>
                <w:rFonts w:ascii="Times New Roman" w:hAnsi="Times New Roman"/>
              </w:rPr>
              <w:t>43500</w:t>
            </w:r>
          </w:p>
          <w:p w:rsidR="004259BA" w:rsidRPr="004259BA" w:rsidRDefault="004259BA" w:rsidP="004259BA">
            <w:pPr>
              <w:jc w:val="center"/>
              <w:rPr>
                <w:rFonts w:ascii="Times New Roman" w:hAnsi="Times New Roman"/>
              </w:rPr>
            </w:pPr>
          </w:p>
        </w:tc>
        <w:tc>
          <w:tcPr>
            <w:tcW w:w="1271" w:type="dxa"/>
            <w:tcBorders>
              <w:top w:val="single" w:sz="4" w:space="0" w:color="auto"/>
              <w:left w:val="single" w:sz="4" w:space="0" w:color="auto"/>
              <w:bottom w:val="single" w:sz="4" w:space="0" w:color="auto"/>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32625</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51666</w:t>
            </w:r>
          </w:p>
        </w:tc>
      </w:tr>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b/>
              </w:rPr>
            </w:pPr>
            <w:r w:rsidRPr="004259BA">
              <w:rPr>
                <w:rFonts w:ascii="Times New Roman" w:hAnsi="Times New Roman"/>
                <w:b/>
              </w:rPr>
              <w:t>Металлургическое производство и производство готовых металлоконструкций</w:t>
            </w:r>
          </w:p>
        </w:tc>
        <w:tc>
          <w:tcPr>
            <w:tcW w:w="1209" w:type="dxa"/>
            <w:tcBorders>
              <w:top w:val="single" w:sz="4" w:space="0" w:color="auto"/>
              <w:left w:val="single" w:sz="4" w:space="0" w:color="000000" w:themeColor="text1"/>
              <w:bottom w:val="single" w:sz="4" w:space="0" w:color="auto"/>
              <w:right w:val="single" w:sz="4" w:space="0" w:color="000000" w:themeColor="text1"/>
            </w:tcBorders>
            <w:hideMark/>
          </w:tcPr>
          <w:p w:rsidR="004259BA" w:rsidRPr="004259BA" w:rsidRDefault="004259BA" w:rsidP="004259BA">
            <w:pPr>
              <w:jc w:val="center"/>
              <w:rPr>
                <w:rFonts w:ascii="Times New Roman" w:hAnsi="Times New Roman"/>
                <w:b/>
              </w:rPr>
            </w:pPr>
            <w:r w:rsidRPr="004259BA">
              <w:rPr>
                <w:rFonts w:ascii="Times New Roman" w:hAnsi="Times New Roman"/>
                <w:b/>
              </w:rPr>
              <w:t>тонн</w:t>
            </w:r>
          </w:p>
        </w:tc>
        <w:tc>
          <w:tcPr>
            <w:tcW w:w="2029"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b/>
              </w:rPr>
            </w:pPr>
            <w:r w:rsidRPr="004259BA">
              <w:rPr>
                <w:rFonts w:ascii="Times New Roman" w:hAnsi="Times New Roman"/>
                <w:b/>
              </w:rPr>
              <w:t>1233</w:t>
            </w:r>
          </w:p>
        </w:tc>
        <w:tc>
          <w:tcPr>
            <w:tcW w:w="1271" w:type="dxa"/>
            <w:tcBorders>
              <w:top w:val="single" w:sz="4" w:space="0" w:color="auto"/>
              <w:left w:val="single" w:sz="4" w:space="0" w:color="auto"/>
              <w:bottom w:val="single" w:sz="4" w:space="0" w:color="auto"/>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1780</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2012</w:t>
            </w:r>
          </w:p>
        </w:tc>
      </w:tr>
      <w:tr w:rsidR="004259BA" w:rsidRPr="004259BA" w:rsidTr="00D9561E">
        <w:tc>
          <w:tcPr>
            <w:tcW w:w="27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АО «Главтехконструкция»</w:t>
            </w:r>
          </w:p>
        </w:tc>
        <w:tc>
          <w:tcPr>
            <w:tcW w:w="1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тонн</w:t>
            </w:r>
          </w:p>
        </w:tc>
        <w:tc>
          <w:tcPr>
            <w:tcW w:w="2029" w:type="dxa"/>
            <w:tcBorders>
              <w:top w:val="single" w:sz="4" w:space="0" w:color="auto"/>
              <w:left w:val="single" w:sz="4" w:space="0" w:color="000000" w:themeColor="text1"/>
              <w:bottom w:val="single" w:sz="4" w:space="0" w:color="000000" w:themeColor="text1"/>
              <w:right w:val="single" w:sz="4" w:space="0" w:color="auto"/>
            </w:tcBorders>
          </w:tcPr>
          <w:p w:rsidR="004259BA" w:rsidRPr="004259BA" w:rsidRDefault="004259BA" w:rsidP="004259BA">
            <w:pPr>
              <w:jc w:val="center"/>
              <w:rPr>
                <w:rFonts w:ascii="Times New Roman" w:hAnsi="Times New Roman"/>
              </w:rPr>
            </w:pPr>
            <w:r w:rsidRPr="004259BA">
              <w:rPr>
                <w:rFonts w:ascii="Times New Roman" w:hAnsi="Times New Roman"/>
              </w:rPr>
              <w:t>1233</w:t>
            </w:r>
          </w:p>
        </w:tc>
        <w:tc>
          <w:tcPr>
            <w:tcW w:w="1271" w:type="dxa"/>
            <w:tcBorders>
              <w:top w:val="single" w:sz="4" w:space="0" w:color="auto"/>
              <w:left w:val="single" w:sz="4" w:space="0" w:color="auto"/>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1780</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2012</w:t>
            </w:r>
          </w:p>
        </w:tc>
      </w:tr>
    </w:tbl>
    <w:p w:rsidR="004259BA" w:rsidRPr="004259BA" w:rsidRDefault="004259BA" w:rsidP="004259BA">
      <w:pPr>
        <w:rPr>
          <w:rFonts w:ascii="Times New Roman" w:hAnsi="Times New Roman" w:cs="Times New Roman"/>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lastRenderedPageBreak/>
        <w:t>Таблица 3</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Итоги за 9 месяцев текущего финансового года и оценка за 2023 год по объему сельскохозяйственной продукции собственного производства</w:t>
      </w:r>
    </w:p>
    <w:tbl>
      <w:tblPr>
        <w:tblStyle w:val="a7"/>
        <w:tblW w:w="0" w:type="auto"/>
        <w:tblLook w:val="04A0"/>
      </w:tblPr>
      <w:tblGrid>
        <w:gridCol w:w="2997"/>
        <w:gridCol w:w="1416"/>
        <w:gridCol w:w="1068"/>
        <w:gridCol w:w="1003"/>
        <w:gridCol w:w="1305"/>
        <w:gridCol w:w="1782"/>
      </w:tblGrid>
      <w:tr w:rsidR="004259BA" w:rsidRPr="004259BA" w:rsidTr="00D9561E">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млн. руб.</w:t>
            </w:r>
          </w:p>
        </w:tc>
        <w:tc>
          <w:tcPr>
            <w:tcW w:w="10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Январь-</w:t>
            </w:r>
          </w:p>
          <w:p w:rsidR="004259BA" w:rsidRPr="004259BA" w:rsidRDefault="004259BA" w:rsidP="004259BA">
            <w:pPr>
              <w:jc w:val="center"/>
              <w:rPr>
                <w:rFonts w:ascii="Times New Roman" w:hAnsi="Times New Roman"/>
              </w:rPr>
            </w:pPr>
            <w:r w:rsidRPr="004259BA">
              <w:rPr>
                <w:rFonts w:ascii="Times New Roman" w:hAnsi="Times New Roman"/>
              </w:rPr>
              <w:t>сентябрь</w:t>
            </w:r>
          </w:p>
          <w:p w:rsidR="004259BA" w:rsidRPr="004259BA" w:rsidRDefault="004259BA" w:rsidP="004259BA">
            <w:pPr>
              <w:jc w:val="center"/>
              <w:rPr>
                <w:rFonts w:ascii="Times New Roman" w:hAnsi="Times New Roman"/>
              </w:rPr>
            </w:pPr>
            <w:r w:rsidRPr="004259BA">
              <w:rPr>
                <w:rFonts w:ascii="Times New Roman" w:hAnsi="Times New Roman"/>
              </w:rPr>
              <w:t>2023 г.</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млн</w:t>
            </w:r>
            <w:proofErr w:type="gramStart"/>
            <w:r w:rsidRPr="004259BA">
              <w:rPr>
                <w:rFonts w:ascii="Times New Roman" w:hAnsi="Times New Roman"/>
              </w:rPr>
              <w:t>.р</w:t>
            </w:r>
            <w:proofErr w:type="gramEnd"/>
            <w:r w:rsidRPr="004259BA">
              <w:rPr>
                <w:rFonts w:ascii="Times New Roman" w:hAnsi="Times New Roman"/>
              </w:rPr>
              <w:t>уб</w:t>
            </w:r>
          </w:p>
          <w:p w:rsidR="004259BA" w:rsidRPr="004259BA" w:rsidRDefault="004259BA" w:rsidP="004259BA">
            <w:pPr>
              <w:jc w:val="center"/>
              <w:rPr>
                <w:rFonts w:ascii="Times New Roman" w:hAnsi="Times New Roman"/>
              </w:rPr>
            </w:pPr>
          </w:p>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p w:rsidR="004259BA" w:rsidRPr="004259BA" w:rsidRDefault="004259BA" w:rsidP="004259BA">
            <w:pPr>
              <w:jc w:val="center"/>
              <w:rPr>
                <w:rFonts w:ascii="Times New Roman" w:hAnsi="Times New Roman"/>
              </w:rPr>
            </w:pPr>
            <w:r w:rsidRPr="004259BA">
              <w:rPr>
                <w:rFonts w:ascii="Times New Roman" w:hAnsi="Times New Roman"/>
              </w:rPr>
              <w:t>млн. 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Темп роста,</w:t>
            </w:r>
          </w:p>
          <w:p w:rsidR="004259BA" w:rsidRPr="004259BA" w:rsidRDefault="004259BA" w:rsidP="004259BA">
            <w:pPr>
              <w:jc w:val="center"/>
              <w:rPr>
                <w:rFonts w:ascii="Times New Roman" w:hAnsi="Times New Roman"/>
              </w:rPr>
            </w:pPr>
            <w:r w:rsidRPr="004259BA">
              <w:rPr>
                <w:rFonts w:ascii="Times New Roman" w:hAnsi="Times New Roman"/>
              </w:rPr>
              <w:t>снижения</w:t>
            </w:r>
          </w:p>
          <w:p w:rsidR="004259BA" w:rsidRPr="004259BA" w:rsidRDefault="004259BA" w:rsidP="004259BA">
            <w:pPr>
              <w:jc w:val="center"/>
              <w:rPr>
                <w:rFonts w:ascii="Times New Roman" w:hAnsi="Times New Roman"/>
              </w:rPr>
            </w:pPr>
            <w:r w:rsidRPr="004259BA">
              <w:rPr>
                <w:rFonts w:ascii="Times New Roman" w:hAnsi="Times New Roman"/>
              </w:rPr>
              <w:t>к 2022 г. в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Индекс дефлятор цен</w:t>
            </w:r>
          </w:p>
          <w:p w:rsidR="004259BA" w:rsidRPr="004259BA" w:rsidRDefault="004259BA" w:rsidP="004259BA">
            <w:pPr>
              <w:jc w:val="center"/>
              <w:rPr>
                <w:rFonts w:ascii="Times New Roman" w:hAnsi="Times New Roman"/>
              </w:rPr>
            </w:pPr>
            <w:r w:rsidRPr="004259BA">
              <w:rPr>
                <w:rFonts w:ascii="Times New Roman" w:hAnsi="Times New Roman"/>
              </w:rPr>
              <w:t>%</w:t>
            </w:r>
          </w:p>
        </w:tc>
      </w:tr>
      <w:tr w:rsidR="004259BA" w:rsidRPr="004259BA" w:rsidTr="00D9561E">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b/>
              </w:rPr>
            </w:pPr>
            <w:r w:rsidRPr="004259BA">
              <w:rPr>
                <w:rFonts w:ascii="Times New Roman" w:hAnsi="Times New Roman"/>
                <w:b/>
              </w:rPr>
              <w:t>Всего по Ворошневскому сельсовету</w:t>
            </w:r>
          </w:p>
        </w:tc>
        <w:tc>
          <w:tcPr>
            <w:tcW w:w="1416" w:type="dxa"/>
            <w:tcBorders>
              <w:top w:val="single" w:sz="4" w:space="0" w:color="auto"/>
              <w:left w:val="single" w:sz="4" w:space="0" w:color="000000" w:themeColor="text1"/>
              <w:bottom w:val="single" w:sz="4" w:space="0" w:color="auto"/>
              <w:right w:val="single" w:sz="4" w:space="0" w:color="auto"/>
            </w:tcBorders>
            <w:hideMark/>
          </w:tcPr>
          <w:p w:rsidR="004259BA" w:rsidRPr="004259BA" w:rsidRDefault="004259BA" w:rsidP="004259BA">
            <w:pPr>
              <w:jc w:val="center"/>
              <w:rPr>
                <w:rFonts w:ascii="Times New Roman" w:hAnsi="Times New Roman"/>
                <w:b/>
              </w:rPr>
            </w:pPr>
            <w:r w:rsidRPr="004259BA">
              <w:rPr>
                <w:rFonts w:ascii="Times New Roman" w:hAnsi="Times New Roman"/>
                <w:b/>
              </w:rPr>
              <w:t>365,4</w:t>
            </w:r>
          </w:p>
        </w:tc>
        <w:tc>
          <w:tcPr>
            <w:tcW w:w="1068" w:type="dxa"/>
            <w:tcBorders>
              <w:top w:val="single" w:sz="4" w:space="0" w:color="auto"/>
              <w:left w:val="single" w:sz="4" w:space="0" w:color="auto"/>
              <w:bottom w:val="single" w:sz="4" w:space="0" w:color="auto"/>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398,6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rPr>
            </w:pPr>
            <w:r w:rsidRPr="004259BA">
              <w:rPr>
                <w:rFonts w:ascii="Times New Roman" w:hAnsi="Times New Roman"/>
                <w:b/>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rPr>
            </w:pPr>
            <w:r w:rsidRPr="004259BA">
              <w:rPr>
                <w:rFonts w:ascii="Times New Roman" w:hAnsi="Times New Roman"/>
                <w:b/>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b/>
              </w:rPr>
            </w:pPr>
            <w:r w:rsidRPr="004259BA">
              <w:rPr>
                <w:rFonts w:ascii="Times New Roman" w:hAnsi="Times New Roman"/>
                <w:b/>
              </w:rPr>
              <w:t>116,5</w:t>
            </w:r>
          </w:p>
        </w:tc>
      </w:tr>
      <w:tr w:rsidR="004259BA" w:rsidRPr="004259BA" w:rsidTr="00D9561E">
        <w:tc>
          <w:tcPr>
            <w:tcW w:w="2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ЗАО «Сейм Агро»</w:t>
            </w:r>
          </w:p>
        </w:tc>
        <w:tc>
          <w:tcPr>
            <w:tcW w:w="1416" w:type="dxa"/>
            <w:tcBorders>
              <w:top w:val="single" w:sz="4" w:space="0" w:color="auto"/>
              <w:left w:val="single" w:sz="4" w:space="0" w:color="000000" w:themeColor="text1"/>
              <w:bottom w:val="single" w:sz="4" w:space="0" w:color="auto"/>
              <w:right w:val="single" w:sz="4" w:space="0" w:color="auto"/>
            </w:tcBorders>
            <w:hideMark/>
          </w:tcPr>
          <w:p w:rsidR="004259BA" w:rsidRPr="004259BA" w:rsidRDefault="004259BA" w:rsidP="004259BA">
            <w:pPr>
              <w:jc w:val="center"/>
              <w:rPr>
                <w:rFonts w:ascii="Times New Roman" w:hAnsi="Times New Roman"/>
              </w:rPr>
            </w:pPr>
            <w:r w:rsidRPr="004259BA">
              <w:rPr>
                <w:rFonts w:ascii="Times New Roman" w:hAnsi="Times New Roman"/>
              </w:rPr>
              <w:t>365,4</w:t>
            </w:r>
          </w:p>
        </w:tc>
        <w:tc>
          <w:tcPr>
            <w:tcW w:w="1068" w:type="dxa"/>
            <w:tcBorders>
              <w:top w:val="single" w:sz="4" w:space="0" w:color="auto"/>
              <w:left w:val="single" w:sz="4" w:space="0" w:color="auto"/>
              <w:bottom w:val="single" w:sz="4" w:space="0" w:color="auto"/>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398,6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116,5</w:t>
            </w:r>
          </w:p>
        </w:tc>
      </w:tr>
    </w:tbl>
    <w:p w:rsidR="004259BA" w:rsidRPr="004259BA" w:rsidRDefault="004259BA" w:rsidP="004259BA">
      <w:pPr>
        <w:rPr>
          <w:rFonts w:ascii="Times New Roman" w:hAnsi="Times New Roman" w:cs="Times New Roman"/>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Таблица 4</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Итоги среднемесячной заработной платы одного работающего занятого в экономике за 9 месяцев текущего финансового года и оценка за 2023 год</w:t>
      </w:r>
    </w:p>
    <w:tbl>
      <w:tblPr>
        <w:tblStyle w:val="a7"/>
        <w:tblW w:w="0" w:type="auto"/>
        <w:tblLook w:val="04A0"/>
      </w:tblPr>
      <w:tblGrid>
        <w:gridCol w:w="4316"/>
        <w:gridCol w:w="1270"/>
        <w:gridCol w:w="1270"/>
        <w:gridCol w:w="1270"/>
        <w:gridCol w:w="1416"/>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тыс</w:t>
            </w:r>
            <w:proofErr w:type="gramStart"/>
            <w:r w:rsidRPr="004259BA">
              <w:rPr>
                <w:rFonts w:ascii="Times New Roman" w:hAnsi="Times New Roman"/>
              </w:rPr>
              <w:t>.р</w:t>
            </w:r>
            <w:proofErr w:type="gramEnd"/>
            <w:r w:rsidRPr="004259BA">
              <w:rPr>
                <w:rFonts w:ascii="Times New Roman" w:hAnsi="Times New Roman"/>
              </w:rPr>
              <w:t>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Январь-</w:t>
            </w:r>
          </w:p>
          <w:p w:rsidR="004259BA" w:rsidRPr="004259BA" w:rsidRDefault="004259BA" w:rsidP="004259BA">
            <w:pPr>
              <w:jc w:val="center"/>
              <w:rPr>
                <w:rFonts w:ascii="Times New Roman" w:hAnsi="Times New Roman"/>
              </w:rPr>
            </w:pPr>
            <w:r w:rsidRPr="004259BA">
              <w:rPr>
                <w:rFonts w:ascii="Times New Roman" w:hAnsi="Times New Roman"/>
              </w:rPr>
              <w:t>сентябрь</w:t>
            </w:r>
          </w:p>
          <w:p w:rsidR="004259BA" w:rsidRPr="004259BA" w:rsidRDefault="004259BA" w:rsidP="004259BA">
            <w:pPr>
              <w:jc w:val="center"/>
              <w:rPr>
                <w:rFonts w:ascii="Times New Roman" w:hAnsi="Times New Roman"/>
              </w:rPr>
            </w:pPr>
            <w:r w:rsidRPr="004259BA">
              <w:rPr>
                <w:rFonts w:ascii="Times New Roman" w:hAnsi="Times New Roman"/>
              </w:rPr>
              <w:t>2023 г.</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тыс</w:t>
            </w:r>
            <w:proofErr w:type="gramStart"/>
            <w:r w:rsidRPr="004259BA">
              <w:rPr>
                <w:rFonts w:ascii="Times New Roman" w:hAnsi="Times New Roman"/>
              </w:rPr>
              <w:t>.р</w:t>
            </w:r>
            <w:proofErr w:type="gramEnd"/>
            <w:r w:rsidRPr="004259BA">
              <w:rPr>
                <w:rFonts w:ascii="Times New Roman" w:hAnsi="Times New Roman"/>
              </w:rPr>
              <w:t>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 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p w:rsidR="004259BA" w:rsidRPr="004259BA" w:rsidRDefault="004259BA" w:rsidP="004259BA">
            <w:pPr>
              <w:jc w:val="center"/>
              <w:rPr>
                <w:rFonts w:ascii="Times New Roman" w:hAnsi="Times New Roman"/>
              </w:rPr>
            </w:pPr>
            <w:r w:rsidRPr="004259BA">
              <w:rPr>
                <w:rFonts w:ascii="Times New Roman" w:hAnsi="Times New Roman"/>
              </w:rPr>
              <w:t>тыс</w:t>
            </w:r>
            <w:proofErr w:type="gramStart"/>
            <w:r w:rsidRPr="004259BA">
              <w:rPr>
                <w:rFonts w:ascii="Times New Roman" w:hAnsi="Times New Roman"/>
              </w:rPr>
              <w:t>.р</w:t>
            </w:r>
            <w:proofErr w:type="gramEnd"/>
            <w:r w:rsidRPr="004259BA">
              <w:rPr>
                <w:rFonts w:ascii="Times New Roman" w:hAnsi="Times New Roman"/>
              </w:rPr>
              <w:t>ублей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Темп роста,</w:t>
            </w:r>
          </w:p>
          <w:p w:rsidR="004259BA" w:rsidRPr="004259BA" w:rsidRDefault="004259BA" w:rsidP="004259BA">
            <w:pPr>
              <w:jc w:val="center"/>
              <w:rPr>
                <w:rFonts w:ascii="Times New Roman" w:hAnsi="Times New Roman"/>
              </w:rPr>
            </w:pPr>
            <w:r w:rsidRPr="004259BA">
              <w:rPr>
                <w:rFonts w:ascii="Times New Roman" w:hAnsi="Times New Roman"/>
              </w:rPr>
              <w:t>снижения</w:t>
            </w:r>
          </w:p>
          <w:p w:rsidR="004259BA" w:rsidRPr="004259BA" w:rsidRDefault="004259BA" w:rsidP="004259BA">
            <w:pPr>
              <w:jc w:val="center"/>
              <w:rPr>
                <w:rFonts w:ascii="Times New Roman" w:hAnsi="Times New Roman"/>
              </w:rPr>
            </w:pPr>
            <w:r w:rsidRPr="004259BA">
              <w:rPr>
                <w:rFonts w:ascii="Times New Roman" w:hAnsi="Times New Roman"/>
              </w:rPr>
              <w:t>к 2022 г. в %</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107,5</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105,0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МБДОУ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107,0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35,3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101,0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103,0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36,1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101,0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ОАО «Курская ПТФ»</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112,0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105,0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прочие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bl>
    <w:p w:rsidR="004259BA" w:rsidRPr="004259BA" w:rsidRDefault="004259BA" w:rsidP="004259BA">
      <w:pPr>
        <w:jc w:val="cente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Таблица 5</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Итоги по численности населения занятого в экономике за 9 месяцев текущего финансового года и оценка за 2023 год</w:t>
      </w:r>
    </w:p>
    <w:tbl>
      <w:tblPr>
        <w:tblStyle w:val="a7"/>
        <w:tblW w:w="0" w:type="auto"/>
        <w:tblLook w:val="04A0"/>
      </w:tblPr>
      <w:tblGrid>
        <w:gridCol w:w="4316"/>
        <w:gridCol w:w="727"/>
        <w:gridCol w:w="1049"/>
        <w:gridCol w:w="864"/>
        <w:gridCol w:w="1416"/>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Январь-</w:t>
            </w:r>
          </w:p>
          <w:p w:rsidR="004259BA" w:rsidRPr="004259BA" w:rsidRDefault="004259BA" w:rsidP="004259BA">
            <w:pPr>
              <w:jc w:val="center"/>
              <w:rPr>
                <w:rFonts w:ascii="Times New Roman" w:hAnsi="Times New Roman"/>
              </w:rPr>
            </w:pPr>
            <w:r w:rsidRPr="004259BA">
              <w:rPr>
                <w:rFonts w:ascii="Times New Roman" w:hAnsi="Times New Roman"/>
              </w:rPr>
              <w:t>сентябрь</w:t>
            </w:r>
          </w:p>
          <w:p w:rsidR="004259BA" w:rsidRPr="004259BA" w:rsidRDefault="004259BA" w:rsidP="004259BA">
            <w:pPr>
              <w:jc w:val="center"/>
              <w:rPr>
                <w:rFonts w:ascii="Times New Roman" w:hAnsi="Times New Roman"/>
              </w:rPr>
            </w:pPr>
            <w:r w:rsidRPr="004259BA">
              <w:rPr>
                <w:rFonts w:ascii="Times New Roman" w:hAnsi="Times New Roman"/>
              </w:rPr>
              <w:t>2023 г.</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p w:rsidR="004259BA" w:rsidRPr="004259BA" w:rsidRDefault="004259BA" w:rsidP="004259BA">
            <w:pPr>
              <w:jc w:val="cente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Темп роста,</w:t>
            </w:r>
          </w:p>
          <w:p w:rsidR="004259BA" w:rsidRPr="004259BA" w:rsidRDefault="004259BA" w:rsidP="004259BA">
            <w:pPr>
              <w:jc w:val="center"/>
              <w:rPr>
                <w:rFonts w:ascii="Times New Roman" w:hAnsi="Times New Roman"/>
              </w:rPr>
            </w:pPr>
            <w:r w:rsidRPr="004259BA">
              <w:rPr>
                <w:rFonts w:ascii="Times New Roman" w:hAnsi="Times New Roman"/>
              </w:rPr>
              <w:t>снижения</w:t>
            </w:r>
          </w:p>
          <w:p w:rsidR="004259BA" w:rsidRPr="004259BA" w:rsidRDefault="004259BA" w:rsidP="004259BA">
            <w:pPr>
              <w:jc w:val="center"/>
              <w:rPr>
                <w:rFonts w:ascii="Times New Roman" w:hAnsi="Times New Roman"/>
              </w:rPr>
            </w:pPr>
            <w:r w:rsidRPr="004259BA">
              <w:rPr>
                <w:rFonts w:ascii="Times New Roman" w:hAnsi="Times New Roman"/>
              </w:rPr>
              <w:t>к 2022 г. в %</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Всего по Ворошневскому сельсовету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897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99,1</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Администрация Ворошневского сельсовета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МБДОУ «Детский сад «Елочка»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26,8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АО «Сейм-Агро»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187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104,0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ООО «КВТ»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АО «Главтехконструкция»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МКУ «ОДА.МС»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МУП «Курскводоканал»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 xml:space="preserve">Прочие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745,5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381,7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426,7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259BA" w:rsidRPr="004259BA" w:rsidRDefault="004259BA" w:rsidP="004259BA">
            <w:pPr>
              <w:jc w:val="center"/>
              <w:rPr>
                <w:rFonts w:ascii="Times New Roman" w:hAnsi="Times New Roman"/>
              </w:rPr>
            </w:pPr>
            <w:r w:rsidRPr="004259BA">
              <w:rPr>
                <w:rFonts w:ascii="Times New Roman" w:hAnsi="Times New Roman"/>
              </w:rPr>
              <w:t>58,0</w:t>
            </w:r>
          </w:p>
        </w:tc>
      </w:tr>
    </w:tbl>
    <w:p w:rsidR="004259BA" w:rsidRPr="004259BA" w:rsidRDefault="004259BA" w:rsidP="004259BA">
      <w:pP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Таблица 6</w:t>
      </w:r>
    </w:p>
    <w:p w:rsidR="004259BA" w:rsidRPr="004259BA" w:rsidRDefault="004259BA" w:rsidP="004259BA">
      <w:pPr>
        <w:jc w:val="center"/>
        <w:rPr>
          <w:rFonts w:ascii="Times New Roman" w:hAnsi="Times New Roman" w:cs="Times New Roman"/>
          <w:sz w:val="28"/>
          <w:szCs w:val="28"/>
        </w:rPr>
      </w:pPr>
      <w:r w:rsidRPr="004259BA">
        <w:rPr>
          <w:rFonts w:ascii="Times New Roman" w:hAnsi="Times New Roman" w:cs="Times New Roman"/>
          <w:sz w:val="28"/>
          <w:szCs w:val="28"/>
        </w:rPr>
        <w:t>Итоги исполнения местного бюджета</w:t>
      </w:r>
    </w:p>
    <w:tbl>
      <w:tblPr>
        <w:tblStyle w:val="a7"/>
        <w:tblW w:w="0" w:type="auto"/>
        <w:tblLook w:val="04A0"/>
      </w:tblPr>
      <w:tblGrid>
        <w:gridCol w:w="827"/>
        <w:gridCol w:w="3392"/>
        <w:gridCol w:w="1020"/>
        <w:gridCol w:w="1080"/>
        <w:gridCol w:w="1191"/>
        <w:gridCol w:w="1424"/>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 п.п.</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870"/>
              </w:tabs>
              <w:jc w:val="center"/>
              <w:rPr>
                <w:rFonts w:ascii="Times New Roman" w:hAnsi="Times New Roman"/>
              </w:rPr>
            </w:pPr>
            <w:r w:rsidRPr="004259BA">
              <w:rPr>
                <w:rFonts w:ascii="Times New Roman" w:hAnsi="Times New Roman"/>
              </w:rPr>
              <w:t>2022</w:t>
            </w:r>
          </w:p>
          <w:p w:rsidR="004259BA" w:rsidRPr="004259BA" w:rsidRDefault="004259BA" w:rsidP="004259BA">
            <w:pPr>
              <w:jc w:val="center"/>
              <w:rPr>
                <w:rFonts w:ascii="Times New Roman" w:hAnsi="Times New Roman"/>
              </w:rPr>
            </w:pPr>
            <w:r w:rsidRPr="004259BA">
              <w:rPr>
                <w:rFonts w:ascii="Times New Roman" w:hAnsi="Times New Roman"/>
              </w:rPr>
              <w:t>год</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млн. руб.</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Январь-</w:t>
            </w:r>
          </w:p>
          <w:p w:rsidR="004259BA" w:rsidRPr="004259BA" w:rsidRDefault="004259BA" w:rsidP="004259BA">
            <w:pPr>
              <w:jc w:val="center"/>
              <w:rPr>
                <w:rFonts w:ascii="Times New Roman" w:hAnsi="Times New Roman"/>
              </w:rPr>
            </w:pPr>
            <w:r w:rsidRPr="004259BA">
              <w:rPr>
                <w:rFonts w:ascii="Times New Roman" w:hAnsi="Times New Roman"/>
              </w:rPr>
              <w:t>сентябрь</w:t>
            </w:r>
          </w:p>
          <w:p w:rsidR="004259BA" w:rsidRPr="004259BA" w:rsidRDefault="004259BA" w:rsidP="004259BA">
            <w:pPr>
              <w:jc w:val="center"/>
              <w:rPr>
                <w:rFonts w:ascii="Times New Roman" w:hAnsi="Times New Roman"/>
              </w:rPr>
            </w:pPr>
            <w:r w:rsidRPr="004259BA">
              <w:rPr>
                <w:rFonts w:ascii="Times New Roman" w:hAnsi="Times New Roman"/>
              </w:rPr>
              <w:t>2023 г.</w:t>
            </w:r>
          </w:p>
          <w:p w:rsidR="004259BA" w:rsidRPr="004259BA" w:rsidRDefault="004259BA" w:rsidP="004259BA">
            <w:pPr>
              <w:jc w:val="center"/>
              <w:rPr>
                <w:rFonts w:ascii="Times New Roman" w:hAnsi="Times New Roman"/>
              </w:rPr>
            </w:pPr>
            <w:r w:rsidRPr="004259BA">
              <w:rPr>
                <w:rFonts w:ascii="Times New Roman" w:hAnsi="Times New Roman"/>
              </w:rPr>
              <w:t>отчет</w:t>
            </w:r>
          </w:p>
          <w:p w:rsidR="004259BA" w:rsidRPr="004259BA" w:rsidRDefault="004259BA" w:rsidP="004259BA">
            <w:pPr>
              <w:jc w:val="center"/>
              <w:rPr>
                <w:rFonts w:ascii="Times New Roman" w:hAnsi="Times New Roman"/>
              </w:rPr>
            </w:pPr>
            <w:r w:rsidRPr="004259BA">
              <w:rPr>
                <w:rFonts w:ascii="Times New Roman" w:hAnsi="Times New Roman"/>
              </w:rPr>
              <w:t>млн</w:t>
            </w:r>
            <w:proofErr w:type="gramStart"/>
            <w:r w:rsidRPr="004259BA">
              <w:rPr>
                <w:rFonts w:ascii="Times New Roman" w:hAnsi="Times New Roman"/>
              </w:rPr>
              <w:t>..</w:t>
            </w:r>
            <w:proofErr w:type="gramEnd"/>
            <w:r w:rsidRPr="004259BA">
              <w:rPr>
                <w:rFonts w:ascii="Times New Roman" w:hAnsi="Times New Roman"/>
              </w:rPr>
              <w:t>руб.</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 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p w:rsidR="004259BA" w:rsidRPr="004259BA" w:rsidRDefault="004259BA" w:rsidP="004259BA">
            <w:pPr>
              <w:jc w:val="center"/>
              <w:rPr>
                <w:rFonts w:ascii="Times New Roman" w:hAnsi="Times New Roman"/>
              </w:rPr>
            </w:pPr>
            <w:r w:rsidRPr="004259BA">
              <w:rPr>
                <w:rFonts w:ascii="Times New Roman" w:hAnsi="Times New Roman"/>
              </w:rPr>
              <w:t>млн.. руб.</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 исполнения</w:t>
            </w:r>
          </w:p>
          <w:p w:rsidR="004259BA" w:rsidRPr="004259BA" w:rsidRDefault="004259BA" w:rsidP="004259BA">
            <w:pPr>
              <w:jc w:val="center"/>
              <w:rPr>
                <w:rFonts w:ascii="Times New Roman" w:hAnsi="Times New Roman"/>
              </w:rPr>
            </w:pPr>
            <w:r w:rsidRPr="004259BA">
              <w:rPr>
                <w:rFonts w:ascii="Times New Roman" w:hAnsi="Times New Roman"/>
              </w:rPr>
              <w:t>к 2022 г.</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Доходы бюджета  всего</w:t>
            </w:r>
          </w:p>
        </w:tc>
        <w:tc>
          <w:tcPr>
            <w:tcW w:w="1020"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rPr>
            </w:pPr>
            <w:r w:rsidRPr="004259BA">
              <w:rPr>
                <w:rFonts w:ascii="Times New Roman" w:hAnsi="Times New Roman"/>
              </w:rPr>
              <w:t>11,4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7,4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10,9</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102,0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Собственные доходы</w:t>
            </w:r>
          </w:p>
        </w:tc>
        <w:tc>
          <w:tcPr>
            <w:tcW w:w="1020"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rPr>
            </w:pPr>
            <w:r w:rsidRPr="004259BA">
              <w:rPr>
                <w:rFonts w:ascii="Times New Roman" w:hAnsi="Times New Roman"/>
              </w:rPr>
              <w:t>6,9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3,1</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6,4</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124,0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Безвозмездные поступления</w:t>
            </w:r>
          </w:p>
        </w:tc>
        <w:tc>
          <w:tcPr>
            <w:tcW w:w="1020" w:type="dxa"/>
            <w:tcBorders>
              <w:top w:val="single" w:sz="4" w:space="0" w:color="auto"/>
              <w:left w:val="single" w:sz="4" w:space="0" w:color="000000" w:themeColor="text1"/>
              <w:bottom w:val="single" w:sz="4" w:space="0" w:color="auto"/>
              <w:right w:val="single" w:sz="4" w:space="0" w:color="auto"/>
            </w:tcBorders>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4,2</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81,0</w:t>
            </w:r>
          </w:p>
        </w:tc>
      </w:tr>
      <w:tr w:rsidR="004259BA" w:rsidRPr="004259BA" w:rsidTr="00D9561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Расходы бюджета всего</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13,5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8,4</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11,6</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111,0</w:t>
            </w:r>
          </w:p>
        </w:tc>
      </w:tr>
      <w:tr w:rsidR="004259BA" w:rsidRPr="004259BA" w:rsidTr="00D9561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3.</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Дефицит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-2,1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-1,0</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-0,7</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r>
      <w:tr w:rsidR="004259BA" w:rsidRPr="004259BA" w:rsidTr="00D9561E">
        <w:trPr>
          <w:trHeight w:val="31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4.</w:t>
            </w:r>
          </w:p>
        </w:tc>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Профицит бюджета</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r>
    </w:tbl>
    <w:p w:rsidR="004259BA" w:rsidRPr="004259BA" w:rsidRDefault="004259BA" w:rsidP="004259BA"/>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ПРОГНОЗ</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социально-экономического развития муниципального образования «Ворошневский сельсовет» Курского района Курской области на 2024 год и на плановый период 2025 и 2026 годов.</w:t>
      </w:r>
    </w:p>
    <w:p w:rsidR="004259BA" w:rsidRPr="004259BA" w:rsidRDefault="004259BA" w:rsidP="004259BA">
      <w:pPr>
        <w:spacing w:after="0"/>
        <w:jc w:val="center"/>
        <w:rPr>
          <w:rFonts w:ascii="Times New Roman" w:hAnsi="Times New Roman" w:cs="Times New Roman"/>
          <w:sz w:val="32"/>
          <w:szCs w:val="32"/>
        </w:rPr>
      </w:pPr>
      <w:r w:rsidRPr="004259BA">
        <w:rPr>
          <w:rFonts w:ascii="Times New Roman" w:hAnsi="Times New Roman" w:cs="Times New Roman"/>
          <w:sz w:val="32"/>
          <w:szCs w:val="32"/>
        </w:rPr>
        <w:t>Основные показатели социально-экономического развития МО «Ворошневский сельсовет» Курского района Курской области на 2024 год и на плановый период 2025 и 2026 годов</w:t>
      </w:r>
    </w:p>
    <w:tbl>
      <w:tblPr>
        <w:tblStyle w:val="a7"/>
        <w:tblW w:w="0" w:type="auto"/>
        <w:tblLook w:val="04A0"/>
      </w:tblPr>
      <w:tblGrid>
        <w:gridCol w:w="4269"/>
        <w:gridCol w:w="1025"/>
        <w:gridCol w:w="893"/>
        <w:gridCol w:w="921"/>
        <w:gridCol w:w="821"/>
        <w:gridCol w:w="821"/>
        <w:gridCol w:w="821"/>
      </w:tblGrid>
      <w:tr w:rsidR="004259BA" w:rsidRPr="004259BA" w:rsidTr="00D9561E">
        <w:trPr>
          <w:trHeight w:val="405"/>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b/>
              </w:rPr>
            </w:pP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Ед.</w:t>
            </w:r>
          </w:p>
          <w:p w:rsidR="004259BA" w:rsidRPr="004259BA" w:rsidRDefault="004259BA" w:rsidP="004259BA">
            <w:pPr>
              <w:jc w:val="center"/>
              <w:rPr>
                <w:rFonts w:ascii="Times New Roman" w:hAnsi="Times New Roman"/>
              </w:rPr>
            </w:pPr>
            <w:r w:rsidRPr="004259BA">
              <w:rPr>
                <w:rFonts w:ascii="Times New Roman" w:hAnsi="Times New Roman"/>
              </w:rPr>
              <w:t xml:space="preserve"> изм.</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2022 год</w:t>
            </w:r>
          </w:p>
          <w:p w:rsidR="004259BA" w:rsidRPr="004259BA" w:rsidRDefault="004259BA" w:rsidP="004259BA">
            <w:pPr>
              <w:jc w:val="center"/>
              <w:rPr>
                <w:rFonts w:ascii="Times New Roman" w:hAnsi="Times New Roman"/>
              </w:rPr>
            </w:pPr>
            <w:r w:rsidRPr="004259BA">
              <w:rPr>
                <w:rFonts w:ascii="Times New Roman" w:hAnsi="Times New Roman"/>
              </w:rPr>
              <w:t>отчет</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2023 год</w:t>
            </w:r>
          </w:p>
          <w:p w:rsidR="004259BA" w:rsidRPr="004259BA" w:rsidRDefault="004259BA" w:rsidP="004259BA">
            <w:pPr>
              <w:jc w:val="center"/>
              <w:rPr>
                <w:rFonts w:ascii="Times New Roman" w:hAnsi="Times New Roman"/>
              </w:rPr>
            </w:pPr>
            <w:r w:rsidRPr="004259BA">
              <w:rPr>
                <w:rFonts w:ascii="Times New Roman" w:hAnsi="Times New Roman"/>
              </w:rPr>
              <w:t>оценка</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прогноз</w:t>
            </w:r>
          </w:p>
        </w:tc>
      </w:tr>
      <w:tr w:rsidR="004259BA" w:rsidRPr="004259BA" w:rsidTr="00D9561E">
        <w:trPr>
          <w:trHeight w:val="2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2024</w:t>
            </w:r>
          </w:p>
          <w:p w:rsidR="004259BA" w:rsidRPr="004259BA" w:rsidRDefault="004259BA" w:rsidP="004259BA">
            <w:pPr>
              <w:jc w:val="center"/>
              <w:rPr>
                <w:rFonts w:ascii="Times New Roman" w:hAnsi="Times New Roman"/>
              </w:rPr>
            </w:pPr>
            <w:r w:rsidRPr="004259BA">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2025</w:t>
            </w:r>
          </w:p>
          <w:p w:rsidR="004259BA" w:rsidRPr="004259BA" w:rsidRDefault="004259BA" w:rsidP="004259BA">
            <w:pPr>
              <w:jc w:val="center"/>
              <w:rPr>
                <w:rFonts w:ascii="Times New Roman" w:hAnsi="Times New Roman"/>
              </w:rPr>
            </w:pPr>
            <w:r w:rsidRPr="004259BA">
              <w:rPr>
                <w:rFonts w:ascii="Times New Roman" w:hAnsi="Times New Roman"/>
              </w:rPr>
              <w:t>год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2026</w:t>
            </w:r>
          </w:p>
          <w:p w:rsidR="004259BA" w:rsidRPr="004259BA" w:rsidRDefault="004259BA" w:rsidP="004259BA">
            <w:pPr>
              <w:jc w:val="center"/>
              <w:rPr>
                <w:rFonts w:ascii="Times New Roman" w:hAnsi="Times New Roman"/>
              </w:rPr>
            </w:pPr>
            <w:r w:rsidRPr="004259BA">
              <w:rPr>
                <w:rFonts w:ascii="Times New Roman" w:hAnsi="Times New Roman"/>
              </w:rPr>
              <w:t>год</w:t>
            </w:r>
          </w:p>
        </w:tc>
      </w:tr>
      <w:tr w:rsidR="004259BA" w:rsidRPr="004259BA" w:rsidTr="00D9561E">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Объем инвестиций в основной капитал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322,5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204,0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189,0</w:t>
            </w:r>
          </w:p>
        </w:tc>
      </w:tr>
      <w:tr w:rsidR="004259BA" w:rsidRPr="004259BA" w:rsidTr="00D9561E">
        <w:trPr>
          <w:trHeight w:val="24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Индекс-дефлятор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отгруженных товаров собственного</w:t>
            </w:r>
          </w:p>
          <w:p w:rsidR="004259BA" w:rsidRPr="004259BA" w:rsidRDefault="004259BA" w:rsidP="004259BA">
            <w:pPr>
              <w:rPr>
                <w:rFonts w:ascii="Times New Roman" w:hAnsi="Times New Roman"/>
              </w:rPr>
            </w:pPr>
            <w:r w:rsidRPr="004259BA">
              <w:rPr>
                <w:rFonts w:ascii="Times New Roman" w:hAnsi="Times New Roman"/>
              </w:rPr>
              <w:t>производства, выполненных работ и услуг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1979,2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1843,1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1886,2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1896,3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2056,4</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промышленного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106,1</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дефлятор оптовых цен промышленной продукции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Производство продукции в стоимостном выражении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2744,0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2913,0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3072,0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3072,0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 промыщленного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105,6</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реализации сельскохозяйственной продукции собственного производства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365,4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384,3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406,9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431,6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436,8</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102,1</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Индекс-дефлятор цен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104,0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Фонд заработной платы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347,1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372,6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399,9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452,9</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71,8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r>
      <w:tr w:rsidR="004259BA" w:rsidRPr="004259BA" w:rsidTr="00D9561E">
        <w:trPr>
          <w:trHeight w:val="4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Среднегодовая численность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905,2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897,0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901,0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Среднемесячная заработная плата работающих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тыс.руб.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41,8</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Темп роста (снижения) к предыдущему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color w:val="000000" w:themeColor="text1"/>
              </w:rPr>
            </w:pPr>
            <w:r w:rsidRPr="004259BA">
              <w:rPr>
                <w:rFonts w:ascii="Times New Roman" w:hAnsi="Times New Roman"/>
                <w:color w:val="000000" w:themeColor="text1"/>
              </w:rPr>
              <w:t>106,4</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lastRenderedPageBreak/>
              <w:t xml:space="preserve">Финансовый результат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-249,1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-139,2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-108,3</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прибыль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89,4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55,9</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убыток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325,4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228,6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164,2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164,2</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Доходы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8,2</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в том числе: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собственные доходы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5,6</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Безвозмездные поступления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2,6</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Расходы бюджета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13,5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10,3</w:t>
            </w:r>
          </w:p>
        </w:tc>
      </w:tr>
      <w:tr w:rsidR="004259BA" w:rsidRPr="004259BA" w:rsidTr="00D9561E">
        <w:trPr>
          <w:trHeight w:val="66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Дефицит бюджета (-), профицит бюджета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млн.руб.</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Численность населения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чел.</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4507</w:t>
            </w:r>
          </w:p>
        </w:tc>
      </w:tr>
    </w:tbl>
    <w:p w:rsidR="004259BA" w:rsidRPr="004259BA" w:rsidRDefault="004259BA" w:rsidP="004259BA">
      <w:pPr>
        <w:spacing w:after="0"/>
        <w:jc w:val="center"/>
        <w:rPr>
          <w:rFonts w:ascii="Times New Roman" w:hAnsi="Times New Roman" w:cs="Times New Roman"/>
          <w:sz w:val="32"/>
          <w:szCs w:val="32"/>
        </w:rPr>
      </w:pPr>
    </w:p>
    <w:p w:rsidR="004259BA" w:rsidRPr="004259BA" w:rsidRDefault="004259BA" w:rsidP="004259BA">
      <w:pPr>
        <w:spacing w:after="0"/>
        <w:rPr>
          <w:rFonts w:ascii="Times New Roman" w:hAnsi="Times New Roman" w:cs="Times New Roman"/>
          <w:sz w:val="32"/>
          <w:szCs w:val="32"/>
        </w:rPr>
      </w:pPr>
    </w:p>
    <w:p w:rsidR="004259BA" w:rsidRPr="004259BA" w:rsidRDefault="004259BA" w:rsidP="004259BA">
      <w:pPr>
        <w:jc w:val="center"/>
        <w:rPr>
          <w:rFonts w:ascii="Times New Roman" w:hAnsi="Times New Roman" w:cs="Times New Roman"/>
          <w:sz w:val="32"/>
          <w:szCs w:val="32"/>
        </w:rPr>
      </w:pPr>
      <w:r w:rsidRPr="004259BA">
        <w:rPr>
          <w:rFonts w:ascii="Times New Roman" w:hAnsi="Times New Roman" w:cs="Times New Roman"/>
          <w:sz w:val="32"/>
          <w:szCs w:val="32"/>
        </w:rPr>
        <w:t xml:space="preserve">Подробная характеристика основных показателей развития реального сектора экономики на территории муниципального образования «Ворошневский сельсовет» Курского района Курской области на 2024 год и на плановый период 2025 и 2026 годов </w:t>
      </w:r>
    </w:p>
    <w:p w:rsidR="004259BA" w:rsidRPr="004259BA" w:rsidRDefault="004259BA" w:rsidP="004259BA">
      <w:pPr>
        <w:jc w:val="center"/>
        <w:rPr>
          <w:b/>
          <w:sz w:val="28"/>
          <w:szCs w:val="28"/>
        </w:rPr>
      </w:pPr>
      <w:r w:rsidRPr="004259BA">
        <w:rPr>
          <w:b/>
          <w:sz w:val="28"/>
          <w:szCs w:val="28"/>
        </w:rPr>
        <w:t>Прогноз отгруженных товаров собственного производства, выполненных работ и услуг по муниципальному образованию «Ворошневский сельсовет» на 2024-2026 годы.</w:t>
      </w:r>
    </w:p>
    <w:tbl>
      <w:tblPr>
        <w:tblStyle w:val="a7"/>
        <w:tblW w:w="10830" w:type="dxa"/>
        <w:tblInd w:w="-1026" w:type="dxa"/>
        <w:tblLayout w:type="fixed"/>
        <w:tblLook w:val="04A0"/>
      </w:tblPr>
      <w:tblGrid>
        <w:gridCol w:w="1843"/>
        <w:gridCol w:w="995"/>
        <w:gridCol w:w="709"/>
        <w:gridCol w:w="709"/>
        <w:gridCol w:w="986"/>
        <w:gridCol w:w="709"/>
        <w:gridCol w:w="715"/>
        <w:gridCol w:w="716"/>
        <w:gridCol w:w="620"/>
        <w:gridCol w:w="698"/>
        <w:gridCol w:w="812"/>
        <w:gridCol w:w="620"/>
        <w:gridCol w:w="698"/>
      </w:tblGrid>
      <w:tr w:rsidR="004259BA" w:rsidRPr="004259BA" w:rsidTr="00D9561E">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t>млн</w:t>
            </w:r>
            <w:proofErr w:type="gramStart"/>
            <w:r w:rsidRPr="004259BA">
              <w:t>.р</w:t>
            </w:r>
            <w:proofErr w:type="gramEnd"/>
            <w:r w:rsidRPr="004259BA">
              <w:t>ублей</w:t>
            </w:r>
          </w:p>
        </w:tc>
        <w:tc>
          <w:tcPr>
            <w:tcW w:w="24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sz w:val="16"/>
                <w:szCs w:val="16"/>
              </w:rPr>
            </w:pPr>
            <w:r w:rsidRPr="004259BA">
              <w:rPr>
                <w:sz w:val="16"/>
                <w:szCs w:val="16"/>
              </w:rPr>
              <w:t>2023 год оценка</w:t>
            </w:r>
          </w:p>
          <w:p w:rsidR="004259BA" w:rsidRPr="004259BA" w:rsidRDefault="004259BA" w:rsidP="004259BA">
            <w:pPr>
              <w:jc w:val="center"/>
              <w:rPr>
                <w:sz w:val="16"/>
                <w:szCs w:val="16"/>
              </w:rPr>
            </w:pPr>
          </w:p>
          <w:p w:rsidR="004259BA" w:rsidRPr="004259BA" w:rsidRDefault="004259BA" w:rsidP="004259BA">
            <w:pPr>
              <w:jc w:val="center"/>
              <w:rPr>
                <w:sz w:val="16"/>
                <w:szCs w:val="16"/>
              </w:rPr>
            </w:pP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2024 год прогноз</w:t>
            </w:r>
          </w:p>
        </w:tc>
        <w:tc>
          <w:tcPr>
            <w:tcW w:w="2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2025 год прогноз</w:t>
            </w:r>
          </w:p>
        </w:tc>
        <w:tc>
          <w:tcPr>
            <w:tcW w:w="2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2026 год прогноз</w:t>
            </w:r>
          </w:p>
        </w:tc>
      </w:tr>
      <w:tr w:rsidR="004259BA" w:rsidRPr="004259BA" w:rsidTr="00D9561E">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b/>
                <w:sz w:val="16"/>
                <w:szCs w:val="16"/>
              </w:rPr>
            </w:pP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Объем</w:t>
            </w:r>
          </w:p>
          <w:p w:rsidR="004259BA" w:rsidRPr="004259BA" w:rsidRDefault="004259BA" w:rsidP="004259BA">
            <w:pPr>
              <w:jc w:val="center"/>
              <w:rPr>
                <w:sz w:val="16"/>
                <w:szCs w:val="16"/>
              </w:rPr>
            </w:pPr>
            <w:r w:rsidRPr="004259BA">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 промышленного производства,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Индекс</w:t>
            </w:r>
          </w:p>
          <w:p w:rsidR="004259BA" w:rsidRPr="004259BA" w:rsidRDefault="004259BA" w:rsidP="004259BA">
            <w:pPr>
              <w:jc w:val="center"/>
              <w:rPr>
                <w:sz w:val="16"/>
                <w:szCs w:val="16"/>
              </w:rPr>
            </w:pPr>
            <w:r w:rsidRPr="004259BA">
              <w:rPr>
                <w:sz w:val="16"/>
                <w:szCs w:val="16"/>
              </w:rPr>
              <w:t>деф</w:t>
            </w:r>
          </w:p>
          <w:p w:rsidR="004259BA" w:rsidRPr="004259BA" w:rsidRDefault="004259BA" w:rsidP="004259BA">
            <w:pPr>
              <w:jc w:val="center"/>
              <w:rPr>
                <w:sz w:val="16"/>
                <w:szCs w:val="16"/>
              </w:rPr>
            </w:pPr>
            <w:r w:rsidRPr="004259BA">
              <w:rPr>
                <w:sz w:val="16"/>
                <w:szCs w:val="16"/>
              </w:rPr>
              <w:t>лятор оптовых цен промышленной продукции</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Объем</w:t>
            </w:r>
          </w:p>
          <w:p w:rsidR="004259BA" w:rsidRPr="004259BA" w:rsidRDefault="004259BA" w:rsidP="004259BA">
            <w:pPr>
              <w:jc w:val="center"/>
              <w:rPr>
                <w:sz w:val="16"/>
                <w:szCs w:val="16"/>
              </w:rPr>
            </w:pPr>
            <w:r w:rsidRPr="004259BA">
              <w:rPr>
                <w:sz w:val="16"/>
                <w:szCs w:val="16"/>
              </w:rPr>
              <w:t>млн.руб.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 промышленного производства, %</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Индекс</w:t>
            </w:r>
          </w:p>
          <w:p w:rsidR="004259BA" w:rsidRPr="004259BA" w:rsidRDefault="004259BA" w:rsidP="004259BA">
            <w:pPr>
              <w:jc w:val="center"/>
              <w:rPr>
                <w:sz w:val="16"/>
                <w:szCs w:val="16"/>
              </w:rPr>
            </w:pPr>
            <w:r w:rsidRPr="004259BA">
              <w:rPr>
                <w:sz w:val="16"/>
                <w:szCs w:val="16"/>
              </w:rPr>
              <w:t>деф</w:t>
            </w:r>
          </w:p>
          <w:p w:rsidR="004259BA" w:rsidRPr="004259BA" w:rsidRDefault="004259BA" w:rsidP="004259BA">
            <w:pPr>
              <w:jc w:val="center"/>
              <w:rPr>
                <w:sz w:val="16"/>
                <w:szCs w:val="16"/>
              </w:rPr>
            </w:pPr>
            <w:r w:rsidRPr="004259BA">
              <w:rPr>
                <w:sz w:val="16"/>
                <w:szCs w:val="16"/>
              </w:rPr>
              <w:t>лятор оптовых цен промышленной продукции</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Объем</w:t>
            </w:r>
          </w:p>
          <w:p w:rsidR="004259BA" w:rsidRPr="004259BA" w:rsidRDefault="004259BA" w:rsidP="004259BA">
            <w:pPr>
              <w:jc w:val="center"/>
              <w:rPr>
                <w:sz w:val="16"/>
                <w:szCs w:val="16"/>
              </w:rPr>
            </w:pPr>
            <w:r w:rsidRPr="004259BA">
              <w:rPr>
                <w:sz w:val="16"/>
                <w:szCs w:val="16"/>
              </w:rPr>
              <w:t>млн.руб.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Индекс</w:t>
            </w:r>
          </w:p>
          <w:p w:rsidR="004259BA" w:rsidRPr="004259BA" w:rsidRDefault="004259BA" w:rsidP="004259BA">
            <w:pPr>
              <w:jc w:val="center"/>
              <w:rPr>
                <w:sz w:val="16"/>
                <w:szCs w:val="16"/>
              </w:rPr>
            </w:pPr>
            <w:r w:rsidRPr="004259BA">
              <w:rPr>
                <w:sz w:val="16"/>
                <w:szCs w:val="16"/>
              </w:rPr>
              <w:t>деф</w:t>
            </w:r>
          </w:p>
          <w:p w:rsidR="004259BA" w:rsidRPr="004259BA" w:rsidRDefault="004259BA" w:rsidP="004259BA">
            <w:pPr>
              <w:jc w:val="center"/>
              <w:rPr>
                <w:sz w:val="16"/>
                <w:szCs w:val="16"/>
              </w:rPr>
            </w:pPr>
            <w:r w:rsidRPr="004259BA">
              <w:rPr>
                <w:sz w:val="16"/>
                <w:szCs w:val="16"/>
              </w:rPr>
              <w:t>лятор оптовых цен промышленной продукции</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Объем</w:t>
            </w:r>
          </w:p>
          <w:p w:rsidR="004259BA" w:rsidRPr="004259BA" w:rsidRDefault="004259BA" w:rsidP="004259BA">
            <w:pPr>
              <w:jc w:val="center"/>
              <w:rPr>
                <w:sz w:val="16"/>
                <w:szCs w:val="16"/>
              </w:rPr>
            </w:pPr>
            <w:r w:rsidRPr="004259BA">
              <w:rPr>
                <w:sz w:val="16"/>
                <w:szCs w:val="16"/>
              </w:rPr>
              <w:t>млн</w:t>
            </w:r>
            <w:proofErr w:type="gramStart"/>
            <w:r w:rsidRPr="004259BA">
              <w:rPr>
                <w:sz w:val="16"/>
                <w:szCs w:val="16"/>
              </w:rPr>
              <w:t>..</w:t>
            </w:r>
            <w:proofErr w:type="gramEnd"/>
            <w:r w:rsidRPr="004259BA">
              <w:rPr>
                <w:sz w:val="16"/>
                <w:szCs w:val="16"/>
              </w:rPr>
              <w:t>руб.</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 промышленного производства, %</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Индекс</w:t>
            </w:r>
          </w:p>
          <w:p w:rsidR="004259BA" w:rsidRPr="004259BA" w:rsidRDefault="004259BA" w:rsidP="004259BA">
            <w:pPr>
              <w:jc w:val="center"/>
              <w:rPr>
                <w:sz w:val="16"/>
                <w:szCs w:val="16"/>
              </w:rPr>
            </w:pPr>
            <w:r w:rsidRPr="004259BA">
              <w:rPr>
                <w:sz w:val="16"/>
                <w:szCs w:val="16"/>
              </w:rPr>
              <w:t>деф</w:t>
            </w:r>
          </w:p>
          <w:p w:rsidR="004259BA" w:rsidRPr="004259BA" w:rsidRDefault="004259BA" w:rsidP="004259BA">
            <w:pPr>
              <w:jc w:val="center"/>
              <w:rPr>
                <w:sz w:val="16"/>
                <w:szCs w:val="16"/>
              </w:rPr>
            </w:pPr>
            <w:r w:rsidRPr="004259BA">
              <w:rPr>
                <w:sz w:val="16"/>
                <w:szCs w:val="16"/>
              </w:rPr>
              <w:t>лятор оптовых цен промышленной продукции</w:t>
            </w:r>
          </w:p>
        </w:tc>
      </w:tr>
      <w:tr w:rsidR="004259BA" w:rsidRPr="004259BA" w:rsidTr="00D9561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Объем отгруженных товаров собственного</w:t>
            </w:r>
          </w:p>
          <w:p w:rsidR="004259BA" w:rsidRPr="004259BA" w:rsidRDefault="004259BA" w:rsidP="004259BA">
            <w:pPr>
              <w:rPr>
                <w:b/>
                <w:sz w:val="16"/>
                <w:szCs w:val="16"/>
              </w:rPr>
            </w:pPr>
            <w:r w:rsidRPr="004259BA">
              <w:rPr>
                <w:b/>
                <w:sz w:val="16"/>
                <w:szCs w:val="16"/>
              </w:rPr>
              <w:t>производства, выполненных работ и услуг, всего</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1843,1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103,5</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2407,1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103,8</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103,9</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2410,5</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105,2</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b/>
                <w:sz w:val="16"/>
                <w:szCs w:val="16"/>
              </w:rPr>
            </w:pPr>
            <w:r w:rsidRPr="004259BA">
              <w:rPr>
                <w:b/>
                <w:sz w:val="16"/>
                <w:szCs w:val="16"/>
              </w:rPr>
              <w:t>104,3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2411,2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106,1</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105,2</w:t>
            </w:r>
          </w:p>
        </w:tc>
      </w:tr>
      <w:tr w:rsidR="004259BA" w:rsidRPr="004259BA" w:rsidTr="00D9561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«Главтехконструкция»</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815,1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175,2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914,3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111,1</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103,9</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1022,2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110,0</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103,9</w:t>
            </w:r>
          </w:p>
        </w:tc>
      </w:tr>
      <w:tr w:rsidR="004259BA" w:rsidRPr="004259BA" w:rsidTr="00D9561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ООО «КВТ»</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158,4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184,2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110,5</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105,2</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105,3</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203,2</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104,7</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105,3</w:t>
            </w:r>
          </w:p>
        </w:tc>
      </w:tr>
      <w:tr w:rsidR="004259BA" w:rsidRPr="004259BA" w:rsidTr="00D9561E">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Прочие</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1005,7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103,4</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1096,7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105,6</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c>
          <w:tcPr>
            <w:tcW w:w="7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c>
          <w:tcPr>
            <w:tcW w:w="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1181,7</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c>
          <w:tcPr>
            <w:tcW w:w="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103,6</w:t>
            </w:r>
          </w:p>
        </w:tc>
      </w:tr>
    </w:tbl>
    <w:p w:rsidR="004259BA" w:rsidRPr="004259BA" w:rsidRDefault="004259BA" w:rsidP="004259BA">
      <w:pPr>
        <w:jc w:val="center"/>
        <w:rPr>
          <w:b/>
          <w:sz w:val="32"/>
          <w:szCs w:val="32"/>
        </w:rPr>
      </w:pPr>
    </w:p>
    <w:p w:rsidR="004259BA" w:rsidRPr="004259BA" w:rsidRDefault="004259BA" w:rsidP="004259BA">
      <w:pPr>
        <w:jc w:val="center"/>
        <w:rPr>
          <w:b/>
          <w:sz w:val="24"/>
          <w:szCs w:val="24"/>
        </w:rPr>
      </w:pPr>
      <w:r w:rsidRPr="004259BA">
        <w:rPr>
          <w:b/>
          <w:sz w:val="24"/>
          <w:szCs w:val="24"/>
        </w:rPr>
        <w:t>Прогноз фонда заработной платы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2024-2026 годы.</w:t>
      </w:r>
    </w:p>
    <w:tbl>
      <w:tblPr>
        <w:tblStyle w:val="a7"/>
        <w:tblW w:w="10605" w:type="dxa"/>
        <w:tblInd w:w="-1026" w:type="dxa"/>
        <w:tblLayout w:type="fixed"/>
        <w:tblLook w:val="04A0"/>
      </w:tblPr>
      <w:tblGrid>
        <w:gridCol w:w="2129"/>
        <w:gridCol w:w="706"/>
        <w:gridCol w:w="1116"/>
        <w:gridCol w:w="814"/>
        <w:gridCol w:w="1345"/>
        <w:gridCol w:w="814"/>
        <w:gridCol w:w="1443"/>
        <w:gridCol w:w="850"/>
        <w:gridCol w:w="1388"/>
      </w:tblGrid>
      <w:tr w:rsidR="004259BA" w:rsidRPr="004259BA" w:rsidTr="00D9561E">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sz w:val="16"/>
                <w:szCs w:val="16"/>
              </w:rPr>
            </w:pPr>
            <w:r w:rsidRPr="004259BA">
              <w:rPr>
                <w:sz w:val="16"/>
                <w:szCs w:val="16"/>
              </w:rPr>
              <w:t>2023 год оценка</w:t>
            </w:r>
          </w:p>
          <w:p w:rsidR="004259BA" w:rsidRPr="004259BA" w:rsidRDefault="004259BA" w:rsidP="004259BA">
            <w:pPr>
              <w:jc w:val="center"/>
              <w:rPr>
                <w:sz w:val="16"/>
                <w:szCs w:val="16"/>
              </w:rPr>
            </w:pPr>
          </w:p>
          <w:p w:rsidR="004259BA" w:rsidRPr="004259BA" w:rsidRDefault="004259BA" w:rsidP="004259BA">
            <w:pPr>
              <w:jc w:val="center"/>
              <w:rPr>
                <w:sz w:val="16"/>
                <w:szCs w:val="16"/>
              </w:rPr>
            </w:pPr>
          </w:p>
        </w:tc>
        <w:tc>
          <w:tcPr>
            <w:tcW w:w="21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2024 год прогноз</w:t>
            </w:r>
          </w:p>
        </w:tc>
        <w:tc>
          <w:tcPr>
            <w:tcW w:w="22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2025 год прогноз</w:t>
            </w:r>
          </w:p>
        </w:tc>
        <w:tc>
          <w:tcPr>
            <w:tcW w:w="22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2026 год прогноз</w:t>
            </w:r>
          </w:p>
        </w:tc>
      </w:tr>
      <w:tr w:rsidR="004259BA" w:rsidRPr="004259BA" w:rsidTr="00D9561E">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b/>
                <w:sz w:val="16"/>
                <w:szCs w:val="16"/>
              </w:rPr>
            </w:pP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ФЗП</w:t>
            </w:r>
          </w:p>
          <w:p w:rsidR="004259BA" w:rsidRPr="004259BA" w:rsidRDefault="004259BA" w:rsidP="004259BA">
            <w:pPr>
              <w:jc w:val="center"/>
              <w:rPr>
                <w:sz w:val="16"/>
                <w:szCs w:val="16"/>
              </w:rPr>
            </w:pPr>
            <w:r w:rsidRPr="004259BA">
              <w:rPr>
                <w:sz w:val="16"/>
                <w:szCs w:val="16"/>
              </w:rPr>
              <w:t>Млн. руб.</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2021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ФЗП</w:t>
            </w:r>
          </w:p>
          <w:p w:rsidR="004259BA" w:rsidRPr="004259BA" w:rsidRDefault="004259BA" w:rsidP="004259BA">
            <w:pPr>
              <w:jc w:val="center"/>
              <w:rPr>
                <w:sz w:val="16"/>
                <w:szCs w:val="16"/>
              </w:rPr>
            </w:pPr>
            <w:r w:rsidRPr="004259BA">
              <w:rPr>
                <w:sz w:val="16"/>
                <w:szCs w:val="16"/>
              </w:rPr>
              <w:t>Млн. руб.</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2022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ФЗП</w:t>
            </w:r>
          </w:p>
          <w:p w:rsidR="004259BA" w:rsidRPr="004259BA" w:rsidRDefault="004259BA" w:rsidP="004259BA">
            <w:pPr>
              <w:jc w:val="center"/>
              <w:rPr>
                <w:sz w:val="16"/>
                <w:szCs w:val="16"/>
              </w:rPr>
            </w:pPr>
            <w:r w:rsidRPr="004259BA">
              <w:rPr>
                <w:sz w:val="16"/>
                <w:szCs w:val="16"/>
              </w:rPr>
              <w:t>Млн. руб.</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2023 году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ФЗП</w:t>
            </w:r>
          </w:p>
          <w:p w:rsidR="004259BA" w:rsidRPr="004259BA" w:rsidRDefault="004259BA" w:rsidP="004259BA">
            <w:pPr>
              <w:jc w:val="center"/>
              <w:rPr>
                <w:sz w:val="16"/>
                <w:szCs w:val="16"/>
              </w:rPr>
            </w:pPr>
            <w:r w:rsidRPr="004259BA">
              <w:rPr>
                <w:sz w:val="16"/>
                <w:szCs w:val="16"/>
              </w:rPr>
              <w:t>Млн. 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2024 году</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Ворошневский сельсовет всего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372,6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107,4</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399,9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107,3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425,5</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452,9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106,4</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Администрация Ворошневского сельсовета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2,8</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2,3</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r>
      <w:tr w:rsidR="004259BA" w:rsidRPr="004259BA" w:rsidTr="00D9561E">
        <w:trPr>
          <w:trHeight w:val="419"/>
        </w:trPr>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lastRenderedPageBreak/>
              <w:t>МБОУ «Детский сад «Елочка»</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p>
          <w:p w:rsidR="004259BA" w:rsidRPr="004259BA" w:rsidRDefault="004259BA" w:rsidP="004259BA">
            <w:pPr>
              <w:jc w:val="center"/>
              <w:rPr>
                <w:sz w:val="16"/>
                <w:szCs w:val="16"/>
              </w:rPr>
            </w:pPr>
            <w:r w:rsidRPr="004259BA">
              <w:rPr>
                <w:sz w:val="16"/>
                <w:szCs w:val="16"/>
              </w:rPr>
              <w:t>6,0</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105,3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6,4</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6,6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102,5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6,7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sz w:val="16"/>
                <w:szCs w:val="16"/>
              </w:rPr>
            </w:pPr>
            <w:r w:rsidRPr="004259BA">
              <w:rPr>
                <w:sz w:val="16"/>
                <w:szCs w:val="16"/>
              </w:rPr>
              <w:t>102,5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«Сейм-Агро»</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111,2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117,1</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115,9</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103,0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121,4</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127,3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103,7</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ООО «КВТ»</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10,7</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«Главтехконструкция»</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50,6</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50,7</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52,0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54,0</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103,8</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МКУ «ОДА.МС»</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2,2</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2,5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2,6</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104,0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2,8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259BA" w:rsidRPr="004259BA" w:rsidRDefault="004259BA" w:rsidP="004259BA">
            <w:pPr>
              <w:jc w:val="center"/>
              <w:rPr>
                <w:rFonts w:ascii="Calibri" w:hAnsi="Calibri"/>
                <w:sz w:val="16"/>
                <w:szCs w:val="16"/>
              </w:rPr>
            </w:pPr>
            <w:r w:rsidRPr="004259BA">
              <w:rPr>
                <w:rFonts w:ascii="Calibri" w:hAnsi="Calibri"/>
                <w:sz w:val="16"/>
                <w:szCs w:val="16"/>
              </w:rPr>
              <w:t>104,6</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МУП «Водоканал»</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69,4</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99,2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73,5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77,9</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82,9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прочие</w:t>
            </w:r>
          </w:p>
        </w:tc>
        <w:tc>
          <w:tcPr>
            <w:tcW w:w="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101,7</w:t>
            </w:r>
          </w:p>
        </w:tc>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104,5</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108,0</w:t>
            </w:r>
          </w:p>
        </w:tc>
        <w:tc>
          <w:tcPr>
            <w:tcW w:w="14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112,1</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101,6</w:t>
            </w:r>
          </w:p>
        </w:tc>
      </w:tr>
    </w:tbl>
    <w:p w:rsidR="004259BA" w:rsidRPr="004259BA" w:rsidRDefault="004259BA" w:rsidP="004259BA">
      <w:pPr>
        <w:jc w:val="center"/>
        <w:rPr>
          <w:b/>
          <w:sz w:val="24"/>
          <w:szCs w:val="24"/>
        </w:rPr>
      </w:pPr>
    </w:p>
    <w:p w:rsidR="004259BA" w:rsidRPr="004259BA" w:rsidRDefault="004259BA" w:rsidP="004259BA">
      <w:pPr>
        <w:jc w:val="center"/>
        <w:rPr>
          <w:b/>
          <w:sz w:val="24"/>
          <w:szCs w:val="24"/>
        </w:rPr>
      </w:pPr>
      <w:proofErr w:type="gramStart"/>
      <w:r w:rsidRPr="004259BA">
        <w:rPr>
          <w:b/>
          <w:sz w:val="24"/>
          <w:szCs w:val="24"/>
        </w:rPr>
        <w:t>Прогноз численности занятых в экономике (без фермеров и занятых индивидуальной трудовой деятельностью)  по муниципальному образованию «Ворошневский сельсовет» Курского района Курской области на 2024-2026 годы.</w:t>
      </w:r>
      <w:proofErr w:type="gramEnd"/>
    </w:p>
    <w:tbl>
      <w:tblPr>
        <w:tblStyle w:val="a7"/>
        <w:tblW w:w="10605" w:type="dxa"/>
        <w:tblInd w:w="-1026" w:type="dxa"/>
        <w:tblLayout w:type="fixed"/>
        <w:tblLook w:val="04A0"/>
      </w:tblPr>
      <w:tblGrid>
        <w:gridCol w:w="2129"/>
        <w:gridCol w:w="990"/>
        <w:gridCol w:w="992"/>
        <w:gridCol w:w="851"/>
        <w:gridCol w:w="1417"/>
        <w:gridCol w:w="992"/>
        <w:gridCol w:w="1276"/>
        <w:gridCol w:w="851"/>
        <w:gridCol w:w="1107"/>
      </w:tblGrid>
      <w:tr w:rsidR="004259BA" w:rsidRPr="004259BA" w:rsidTr="00D9561E">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b/>
                <w:sz w:val="16"/>
                <w:szCs w:val="16"/>
              </w:rPr>
            </w:pPr>
          </w:p>
        </w:tc>
        <w:tc>
          <w:tcPr>
            <w:tcW w:w="1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sz w:val="16"/>
                <w:szCs w:val="16"/>
              </w:rPr>
            </w:pPr>
            <w:r w:rsidRPr="004259BA">
              <w:rPr>
                <w:sz w:val="16"/>
                <w:szCs w:val="16"/>
              </w:rPr>
              <w:t>2023 год оценка</w:t>
            </w:r>
          </w:p>
          <w:p w:rsidR="004259BA" w:rsidRPr="004259BA" w:rsidRDefault="004259BA" w:rsidP="004259BA">
            <w:pPr>
              <w:jc w:val="center"/>
              <w:rPr>
                <w:sz w:val="16"/>
                <w:szCs w:val="16"/>
              </w:rPr>
            </w:pPr>
          </w:p>
          <w:p w:rsidR="004259BA" w:rsidRPr="004259BA" w:rsidRDefault="004259BA" w:rsidP="004259BA">
            <w:pPr>
              <w:jc w:val="center"/>
              <w:rPr>
                <w:sz w:val="16"/>
                <w:szCs w:val="16"/>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2024 год прогноз</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2025 год прогноз</w:t>
            </w:r>
          </w:p>
        </w:tc>
        <w:tc>
          <w:tcPr>
            <w:tcW w:w="1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2026 год прогноз</w:t>
            </w:r>
          </w:p>
        </w:tc>
      </w:tr>
      <w:tr w:rsidR="004259BA" w:rsidRPr="004259BA" w:rsidTr="00D9561E">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b/>
                <w:sz w:val="16"/>
                <w:szCs w:val="16"/>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Среднесписочная численность,</w:t>
            </w:r>
          </w:p>
          <w:p w:rsidR="004259BA" w:rsidRPr="004259BA" w:rsidRDefault="004259BA" w:rsidP="004259BA">
            <w:pPr>
              <w:jc w:val="center"/>
              <w:rPr>
                <w:sz w:val="16"/>
                <w:szCs w:val="16"/>
              </w:rPr>
            </w:pPr>
            <w:r w:rsidRPr="004259BA">
              <w:rPr>
                <w:sz w:val="16"/>
                <w:szCs w:val="16"/>
              </w:rPr>
              <w:t>чел.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2021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Среднесписочная численность,</w:t>
            </w:r>
          </w:p>
          <w:p w:rsidR="004259BA" w:rsidRPr="004259BA" w:rsidRDefault="004259BA" w:rsidP="004259BA">
            <w:pPr>
              <w:jc w:val="center"/>
              <w:rPr>
                <w:sz w:val="16"/>
                <w:szCs w:val="16"/>
              </w:rPr>
            </w:pPr>
            <w:r w:rsidRPr="004259BA">
              <w:rPr>
                <w:sz w:val="16"/>
                <w:szCs w:val="16"/>
              </w:rPr>
              <w:t>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2022 году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Среднесписочная численность,</w:t>
            </w:r>
          </w:p>
          <w:p w:rsidR="004259BA" w:rsidRPr="004259BA" w:rsidRDefault="004259BA" w:rsidP="004259BA">
            <w:pPr>
              <w:jc w:val="center"/>
              <w:rPr>
                <w:sz w:val="16"/>
                <w:szCs w:val="16"/>
              </w:rPr>
            </w:pPr>
            <w:r w:rsidRPr="004259BA">
              <w:rPr>
                <w:sz w:val="16"/>
                <w:szCs w:val="16"/>
              </w:rPr>
              <w:t>чел..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2023 году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Среднесписочная численность,</w:t>
            </w:r>
          </w:p>
          <w:p w:rsidR="004259BA" w:rsidRPr="004259BA" w:rsidRDefault="004259BA" w:rsidP="004259BA">
            <w:pPr>
              <w:jc w:val="center"/>
              <w:rPr>
                <w:sz w:val="16"/>
                <w:szCs w:val="16"/>
              </w:rPr>
            </w:pPr>
            <w:r w:rsidRPr="004259BA">
              <w:rPr>
                <w:sz w:val="16"/>
                <w:szCs w:val="16"/>
              </w:rPr>
              <w:t>чел.</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2024 году</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 xml:space="preserve">Ворошневский сельсовет всего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897,0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99,1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901,0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100,4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901,0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901,0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Администрация Ворошневского сельсовета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МБОУ «Детский сад «Елочка»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26,8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26,8</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«Сейм-Агро»</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190</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101,8</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ООО «КВТ»</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54</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«Главтехконструкция»</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МКУ «ОДА.МС»</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8,5</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МУП «Курскводоканал»</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122</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прочие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745,5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426,7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404,7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404,7</w:t>
            </w:r>
          </w:p>
        </w:tc>
        <w:tc>
          <w:tcPr>
            <w:tcW w:w="1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100,0</w:t>
            </w:r>
          </w:p>
        </w:tc>
      </w:tr>
    </w:tbl>
    <w:p w:rsidR="004259BA" w:rsidRPr="004259BA" w:rsidRDefault="004259BA" w:rsidP="004259BA">
      <w:pPr>
        <w:spacing w:after="0"/>
        <w:jc w:val="center"/>
        <w:rPr>
          <w:b/>
          <w:sz w:val="24"/>
          <w:szCs w:val="24"/>
        </w:rPr>
      </w:pPr>
    </w:p>
    <w:p w:rsidR="004259BA" w:rsidRPr="004259BA" w:rsidRDefault="004259BA" w:rsidP="004259BA">
      <w:pPr>
        <w:spacing w:after="0"/>
        <w:jc w:val="center"/>
        <w:rPr>
          <w:b/>
          <w:sz w:val="24"/>
          <w:szCs w:val="24"/>
        </w:rPr>
      </w:pPr>
      <w:r w:rsidRPr="004259BA">
        <w:rPr>
          <w:b/>
          <w:sz w:val="24"/>
          <w:szCs w:val="24"/>
        </w:rPr>
        <w:t xml:space="preserve">Прогноз среднемесячной заработной платы на 1 работающего  по муниципальному образованию «Ворошневский сельсовет» Курского района Курской области </w:t>
      </w:r>
    </w:p>
    <w:p w:rsidR="004259BA" w:rsidRPr="004259BA" w:rsidRDefault="004259BA" w:rsidP="004259BA">
      <w:pPr>
        <w:spacing w:after="0"/>
        <w:jc w:val="center"/>
        <w:rPr>
          <w:b/>
          <w:sz w:val="24"/>
          <w:szCs w:val="24"/>
        </w:rPr>
      </w:pPr>
      <w:r w:rsidRPr="004259BA">
        <w:rPr>
          <w:b/>
          <w:sz w:val="24"/>
          <w:szCs w:val="24"/>
        </w:rPr>
        <w:t>на 2024-2026 годы.</w:t>
      </w:r>
    </w:p>
    <w:tbl>
      <w:tblPr>
        <w:tblStyle w:val="a7"/>
        <w:tblW w:w="10605" w:type="dxa"/>
        <w:tblInd w:w="-1026" w:type="dxa"/>
        <w:tblLayout w:type="fixed"/>
        <w:tblLook w:val="04A0"/>
      </w:tblPr>
      <w:tblGrid>
        <w:gridCol w:w="2129"/>
        <w:gridCol w:w="851"/>
        <w:gridCol w:w="971"/>
        <w:gridCol w:w="814"/>
        <w:gridCol w:w="1050"/>
        <w:gridCol w:w="1109"/>
        <w:gridCol w:w="1017"/>
        <w:gridCol w:w="1276"/>
        <w:gridCol w:w="1388"/>
      </w:tblGrid>
      <w:tr w:rsidR="004259BA" w:rsidRPr="004259BA" w:rsidTr="00D9561E">
        <w:tc>
          <w:tcPr>
            <w:tcW w:w="21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b/>
                <w:sz w:val="16"/>
                <w:szCs w:val="16"/>
              </w:rPr>
            </w:pPr>
          </w:p>
        </w:tc>
        <w:tc>
          <w:tcPr>
            <w:tcW w:w="18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sz w:val="16"/>
                <w:szCs w:val="16"/>
              </w:rPr>
            </w:pPr>
            <w:r w:rsidRPr="004259BA">
              <w:rPr>
                <w:sz w:val="16"/>
                <w:szCs w:val="16"/>
              </w:rPr>
              <w:t>2023 год оценка</w:t>
            </w:r>
          </w:p>
          <w:p w:rsidR="004259BA" w:rsidRPr="004259BA" w:rsidRDefault="004259BA" w:rsidP="004259BA">
            <w:pPr>
              <w:jc w:val="center"/>
              <w:rPr>
                <w:sz w:val="16"/>
                <w:szCs w:val="16"/>
              </w:rPr>
            </w:pPr>
          </w:p>
          <w:p w:rsidR="004259BA" w:rsidRPr="004259BA" w:rsidRDefault="004259BA" w:rsidP="004259BA">
            <w:pPr>
              <w:jc w:val="center"/>
              <w:rPr>
                <w:sz w:val="16"/>
                <w:szCs w:val="16"/>
              </w:rPr>
            </w:pPr>
          </w:p>
        </w:tc>
        <w:tc>
          <w:tcPr>
            <w:tcW w:w="18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2024 год прогноз</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2025 год прогноз</w:t>
            </w:r>
          </w:p>
        </w:tc>
        <w:tc>
          <w:tcPr>
            <w:tcW w:w="26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2026 год прогноз</w:t>
            </w:r>
          </w:p>
        </w:tc>
      </w:tr>
      <w:tr w:rsidR="004259BA" w:rsidRPr="004259BA" w:rsidTr="00D9561E">
        <w:tc>
          <w:tcPr>
            <w:tcW w:w="21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b/>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Средняя месяч</w:t>
            </w:r>
          </w:p>
          <w:p w:rsidR="004259BA" w:rsidRPr="004259BA" w:rsidRDefault="004259BA" w:rsidP="004259BA">
            <w:pPr>
              <w:jc w:val="center"/>
              <w:rPr>
                <w:sz w:val="16"/>
                <w:szCs w:val="16"/>
              </w:rPr>
            </w:pPr>
            <w:r w:rsidRPr="004259BA">
              <w:rPr>
                <w:sz w:val="16"/>
                <w:szCs w:val="16"/>
              </w:rPr>
              <w:t>ная зарплата</w:t>
            </w:r>
          </w:p>
          <w:p w:rsidR="004259BA" w:rsidRPr="004259BA" w:rsidRDefault="004259BA" w:rsidP="004259BA">
            <w:pPr>
              <w:jc w:val="center"/>
              <w:rPr>
                <w:sz w:val="16"/>
                <w:szCs w:val="16"/>
              </w:rPr>
            </w:pPr>
            <w:r w:rsidRPr="004259BA">
              <w:rPr>
                <w:sz w:val="16"/>
                <w:szCs w:val="16"/>
              </w:rPr>
              <w:t>руб.</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2021 году</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Средняя месяч</w:t>
            </w:r>
          </w:p>
          <w:p w:rsidR="004259BA" w:rsidRPr="004259BA" w:rsidRDefault="004259BA" w:rsidP="004259BA">
            <w:pPr>
              <w:jc w:val="center"/>
              <w:rPr>
                <w:sz w:val="16"/>
                <w:szCs w:val="16"/>
              </w:rPr>
            </w:pPr>
            <w:r w:rsidRPr="004259BA">
              <w:rPr>
                <w:sz w:val="16"/>
                <w:szCs w:val="16"/>
              </w:rPr>
              <w:t>ная зарп</w:t>
            </w:r>
          </w:p>
          <w:p w:rsidR="004259BA" w:rsidRPr="004259BA" w:rsidRDefault="004259BA" w:rsidP="004259BA">
            <w:pPr>
              <w:jc w:val="center"/>
              <w:rPr>
                <w:sz w:val="16"/>
                <w:szCs w:val="16"/>
              </w:rPr>
            </w:pPr>
            <w:r w:rsidRPr="004259BA">
              <w:rPr>
                <w:sz w:val="16"/>
                <w:szCs w:val="16"/>
              </w:rPr>
              <w:t>лата</w:t>
            </w:r>
          </w:p>
          <w:p w:rsidR="004259BA" w:rsidRPr="004259BA" w:rsidRDefault="004259BA" w:rsidP="004259BA">
            <w:pPr>
              <w:jc w:val="center"/>
              <w:rPr>
                <w:sz w:val="16"/>
                <w:szCs w:val="16"/>
              </w:rPr>
            </w:pPr>
            <w:r w:rsidRPr="004259BA">
              <w:rPr>
                <w:sz w:val="16"/>
                <w:szCs w:val="16"/>
              </w:rPr>
              <w:t>руб.</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2022 году</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 xml:space="preserve">Средняя месячная </w:t>
            </w:r>
          </w:p>
          <w:p w:rsidR="004259BA" w:rsidRPr="004259BA" w:rsidRDefault="004259BA" w:rsidP="004259BA">
            <w:pPr>
              <w:rPr>
                <w:sz w:val="16"/>
                <w:szCs w:val="16"/>
              </w:rPr>
            </w:pPr>
            <w:r w:rsidRPr="004259BA">
              <w:rPr>
                <w:sz w:val="16"/>
                <w:szCs w:val="16"/>
              </w:rPr>
              <w:t>Зарплата</w:t>
            </w:r>
          </w:p>
          <w:p w:rsidR="004259BA" w:rsidRPr="004259BA" w:rsidRDefault="004259BA" w:rsidP="004259BA">
            <w:pPr>
              <w:rPr>
                <w:sz w:val="16"/>
                <w:szCs w:val="16"/>
              </w:rPr>
            </w:pPr>
            <w:r w:rsidRPr="004259BA">
              <w:rPr>
                <w:sz w:val="16"/>
                <w:szCs w:val="16"/>
              </w:rPr>
              <w:t>Руб.</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2023 году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Средняя месячная зарплата</w:t>
            </w:r>
          </w:p>
          <w:p w:rsidR="004259BA" w:rsidRPr="004259BA" w:rsidRDefault="004259BA" w:rsidP="004259BA">
            <w:pPr>
              <w:jc w:val="center"/>
              <w:rPr>
                <w:sz w:val="16"/>
                <w:szCs w:val="16"/>
              </w:rPr>
            </w:pPr>
            <w:r w:rsidRPr="004259BA">
              <w:rPr>
                <w:sz w:val="16"/>
                <w:szCs w:val="16"/>
              </w:rPr>
              <w:t>Руб.</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Темп роста</w:t>
            </w:r>
          </w:p>
          <w:p w:rsidR="004259BA" w:rsidRPr="004259BA" w:rsidRDefault="004259BA" w:rsidP="004259BA">
            <w:pPr>
              <w:jc w:val="center"/>
              <w:rPr>
                <w:sz w:val="16"/>
                <w:szCs w:val="16"/>
              </w:rPr>
            </w:pPr>
            <w:r w:rsidRPr="004259BA">
              <w:rPr>
                <w:sz w:val="16"/>
                <w:szCs w:val="16"/>
              </w:rPr>
              <w:t>(снижения) в % к 2024 году</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Ворошневский сельсовет всего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34,6</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108,3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36,9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106,8</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39,3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b/>
                <w:sz w:val="16"/>
                <w:szCs w:val="16"/>
              </w:rPr>
            </w:pPr>
            <w:r w:rsidRPr="004259BA">
              <w:rPr>
                <w:b/>
                <w:sz w:val="16"/>
                <w:szCs w:val="16"/>
              </w:rPr>
              <w:t xml:space="preserve">      106,4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41,8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b/>
                <w:sz w:val="16"/>
                <w:szCs w:val="16"/>
              </w:rPr>
            </w:pPr>
            <w:r w:rsidRPr="004259BA">
              <w:rPr>
                <w:b/>
                <w:sz w:val="16"/>
                <w:szCs w:val="16"/>
              </w:rPr>
              <w:t>106,4</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Администрация Ворошневского сельсовета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37,4</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38,9</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40,6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40,6</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104,3</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МБОУ «Детский сад «Елочка»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19,8</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106,5</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20,4</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102,5</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20,8</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20,8</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«Сейм-Агро»</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35,3</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36,2</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102,1</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ООО «КВТ»</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16,5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102,4</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16,9</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16,9</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АО «Главтехконструкция»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36,1</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37,0</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102,6</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38,5</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38,5</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103,8</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МКУ «ОДА.МС»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32,5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111,8</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33,8</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35,3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35,3</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104,6</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МУП «Водоканал»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24,5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104,2</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25,7</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105,0</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27,2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27,2</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105,5</w:t>
            </w:r>
          </w:p>
        </w:tc>
      </w:tr>
      <w:tr w:rsidR="004259BA" w:rsidRPr="004259BA" w:rsidTr="00D9561E">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прочие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31,5</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100,3</w:t>
            </w:r>
          </w:p>
        </w:tc>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29,5</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101,2</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30,2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31,7</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101,6</w:t>
            </w:r>
          </w:p>
        </w:tc>
      </w:tr>
    </w:tbl>
    <w:p w:rsidR="004259BA" w:rsidRPr="004259BA" w:rsidRDefault="004259BA" w:rsidP="004259BA">
      <w:pPr>
        <w:rPr>
          <w:sz w:val="28"/>
          <w:szCs w:val="28"/>
        </w:rPr>
      </w:pPr>
    </w:p>
    <w:p w:rsidR="004259BA" w:rsidRPr="004259BA" w:rsidRDefault="004259BA" w:rsidP="004259BA">
      <w:pPr>
        <w:jc w:val="center"/>
        <w:rPr>
          <w:b/>
          <w:sz w:val="28"/>
          <w:szCs w:val="28"/>
        </w:rPr>
      </w:pPr>
      <w:r w:rsidRPr="004259BA">
        <w:rPr>
          <w:b/>
          <w:sz w:val="28"/>
          <w:szCs w:val="28"/>
        </w:rPr>
        <w:t>Прогноз финансового результата, прибыли, убытков по МО «Ворошневский сельсовет» Курского района Курской области на 2024 год и на плановый период 2025 и 2026 годов.</w:t>
      </w:r>
    </w:p>
    <w:tbl>
      <w:tblPr>
        <w:tblStyle w:val="a7"/>
        <w:tblW w:w="10597" w:type="dxa"/>
        <w:tblInd w:w="-1026" w:type="dxa"/>
        <w:tblLayout w:type="fixed"/>
        <w:tblLook w:val="04A0"/>
      </w:tblPr>
      <w:tblGrid>
        <w:gridCol w:w="1276"/>
        <w:gridCol w:w="618"/>
        <w:gridCol w:w="654"/>
        <w:gridCol w:w="951"/>
        <w:gridCol w:w="761"/>
        <w:gridCol w:w="654"/>
        <w:gridCol w:w="951"/>
        <w:gridCol w:w="761"/>
        <w:gridCol w:w="654"/>
        <w:gridCol w:w="951"/>
        <w:gridCol w:w="761"/>
        <w:gridCol w:w="654"/>
        <w:gridCol w:w="951"/>
      </w:tblGrid>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2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sz w:val="16"/>
                <w:szCs w:val="16"/>
              </w:rPr>
            </w:pPr>
            <w:r w:rsidRPr="004259BA">
              <w:rPr>
                <w:sz w:val="16"/>
                <w:szCs w:val="16"/>
              </w:rPr>
              <w:t>2023 год оценка</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2024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2025 год прогноз</w:t>
            </w:r>
          </w:p>
        </w:tc>
        <w:tc>
          <w:tcPr>
            <w:tcW w:w="23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2026 год прогноз</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Фин</w:t>
            </w:r>
            <w:proofErr w:type="gramStart"/>
            <w:r w:rsidRPr="004259BA">
              <w:rPr>
                <w:sz w:val="16"/>
                <w:szCs w:val="16"/>
              </w:rPr>
              <w:t>.р</w:t>
            </w:r>
            <w:proofErr w:type="gramEnd"/>
            <w:r w:rsidRPr="004259BA">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Фин</w:t>
            </w:r>
            <w:proofErr w:type="gramStart"/>
            <w:r w:rsidRPr="004259BA">
              <w:rPr>
                <w:sz w:val="16"/>
                <w:szCs w:val="16"/>
              </w:rPr>
              <w:t>.р</w:t>
            </w:r>
            <w:proofErr w:type="gramEnd"/>
            <w:r w:rsidRPr="004259BA">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Фин</w:t>
            </w:r>
            <w:proofErr w:type="gramStart"/>
            <w:r w:rsidRPr="004259BA">
              <w:rPr>
                <w:sz w:val="16"/>
                <w:szCs w:val="16"/>
              </w:rPr>
              <w:t>.р</w:t>
            </w:r>
            <w:proofErr w:type="gramEnd"/>
            <w:r w:rsidRPr="004259BA">
              <w:rPr>
                <w:sz w:val="16"/>
                <w:szCs w:val="16"/>
              </w:rPr>
              <w:t>ез.(+,-)</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При-быль</w:t>
            </w:r>
            <w:proofErr w:type="gramEnd"/>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roofErr w:type="gramStart"/>
            <w:r w:rsidRPr="004259BA">
              <w:rPr>
                <w:sz w:val="16"/>
                <w:szCs w:val="16"/>
              </w:rPr>
              <w:t>Убы-ток</w:t>
            </w:r>
            <w:proofErr w:type="gramEnd"/>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Фин</w:t>
            </w:r>
            <w:proofErr w:type="gramStart"/>
            <w:r w:rsidRPr="004259BA">
              <w:rPr>
                <w:sz w:val="16"/>
                <w:szCs w:val="16"/>
              </w:rPr>
              <w:t>.р</w:t>
            </w:r>
            <w:proofErr w:type="gramEnd"/>
            <w:r w:rsidRPr="004259BA">
              <w:rPr>
                <w:sz w:val="16"/>
                <w:szCs w:val="16"/>
              </w:rPr>
              <w:t>ез.(+,-)</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 xml:space="preserve">Ворошневский сельсовет </w:t>
            </w:r>
            <w:r w:rsidRPr="004259BA">
              <w:rPr>
                <w:sz w:val="16"/>
                <w:szCs w:val="16"/>
              </w:rPr>
              <w:lastRenderedPageBreak/>
              <w:t>всего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lastRenderedPageBreak/>
              <w:t>76,3</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325,4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-249,1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89,4</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228,6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-139,3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54,9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163,0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-108,1</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55,9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164,2</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-108,1</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lastRenderedPageBreak/>
              <w:t>в  том числе: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Сельское и лесное</w:t>
            </w:r>
            <w:proofErr w:type="gramStart"/>
            <w:r w:rsidRPr="004259BA">
              <w:rPr>
                <w:sz w:val="16"/>
                <w:szCs w:val="16"/>
              </w:rPr>
              <w:t xml:space="preserve"> ,</w:t>
            </w:r>
            <w:proofErr w:type="gramEnd"/>
            <w:r w:rsidRPr="004259BA">
              <w:rPr>
                <w:sz w:val="16"/>
                <w:szCs w:val="16"/>
              </w:rPr>
              <w:t xml:space="preserve"> охота, рыболовство и рыбоводство хозяйство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170,4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-170,3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148,6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-148,3</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-147,5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148,0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-147,5</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Обрабатывающие производства</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52,0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62,5</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32,5</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20,6</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25,6</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20,6</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строительство</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500,0</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Торговля оптовая и розничная; ремонт автотранспор-тных средств</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19,2</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80,8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21,1</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-28,8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12,9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22,9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12,9</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Транспортировка и хранение</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800,00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800,0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1000,0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1000,0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1200,0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1200,0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1200,0</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Деятельность по операциям с недвижимым имуществом</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3,8</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3,8</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3,9</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3,9</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4,0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4,0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r w:rsidRPr="004259BA">
              <w:rPr>
                <w:sz w:val="16"/>
                <w:szCs w:val="16"/>
              </w:rPr>
              <w:t>4,0</w:t>
            </w:r>
          </w:p>
        </w:tc>
      </w:tr>
      <w:tr w:rsidR="004259BA" w:rsidRPr="004259BA" w:rsidTr="00D9561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Другие виды деятельности</w:t>
            </w:r>
          </w:p>
        </w:tc>
        <w:tc>
          <w:tcPr>
            <w:tcW w:w="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150,0</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150,0</w:t>
            </w:r>
          </w:p>
        </w:tc>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0,0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150,0</w:t>
            </w:r>
          </w:p>
        </w:tc>
      </w:tr>
    </w:tbl>
    <w:p w:rsidR="004259BA" w:rsidRPr="004259BA" w:rsidRDefault="004259BA" w:rsidP="004259BA">
      <w:pPr>
        <w:spacing w:after="0"/>
        <w:jc w:val="center"/>
        <w:rPr>
          <w:b/>
          <w:sz w:val="24"/>
          <w:szCs w:val="24"/>
        </w:rPr>
      </w:pPr>
    </w:p>
    <w:p w:rsidR="004259BA" w:rsidRPr="004259BA" w:rsidRDefault="004259BA" w:rsidP="004259BA">
      <w:pPr>
        <w:spacing w:after="0"/>
        <w:jc w:val="center"/>
        <w:rPr>
          <w:b/>
          <w:sz w:val="24"/>
          <w:szCs w:val="24"/>
        </w:rPr>
      </w:pPr>
      <w:r w:rsidRPr="004259BA">
        <w:rPr>
          <w:b/>
          <w:sz w:val="24"/>
          <w:szCs w:val="24"/>
        </w:rPr>
        <w:t xml:space="preserve">Прогноз объема сельскохозяйственной продукции собственного производства </w:t>
      </w:r>
    </w:p>
    <w:p w:rsidR="004259BA" w:rsidRPr="004259BA" w:rsidRDefault="004259BA" w:rsidP="004259BA">
      <w:pPr>
        <w:spacing w:after="0"/>
        <w:jc w:val="center"/>
        <w:rPr>
          <w:b/>
          <w:sz w:val="24"/>
          <w:szCs w:val="24"/>
        </w:rPr>
      </w:pPr>
      <w:r w:rsidRPr="004259BA">
        <w:rPr>
          <w:b/>
          <w:sz w:val="24"/>
          <w:szCs w:val="24"/>
        </w:rPr>
        <w:t>на 2024-2026 годы по МО «Ворошневский сельсовет».</w:t>
      </w:r>
    </w:p>
    <w:p w:rsidR="004259BA" w:rsidRPr="004259BA" w:rsidRDefault="004259BA" w:rsidP="004259BA">
      <w:pPr>
        <w:spacing w:after="0"/>
        <w:jc w:val="right"/>
        <w:rPr>
          <w:sz w:val="20"/>
          <w:szCs w:val="20"/>
        </w:rPr>
      </w:pPr>
    </w:p>
    <w:tbl>
      <w:tblPr>
        <w:tblStyle w:val="a7"/>
        <w:tblW w:w="10440" w:type="dxa"/>
        <w:tblInd w:w="-601" w:type="dxa"/>
        <w:tblLayout w:type="fixed"/>
        <w:tblLook w:val="04A0"/>
      </w:tblPr>
      <w:tblGrid>
        <w:gridCol w:w="1558"/>
        <w:gridCol w:w="708"/>
        <w:gridCol w:w="708"/>
        <w:gridCol w:w="709"/>
        <w:gridCol w:w="851"/>
        <w:gridCol w:w="708"/>
        <w:gridCol w:w="709"/>
        <w:gridCol w:w="851"/>
        <w:gridCol w:w="708"/>
        <w:gridCol w:w="709"/>
        <w:gridCol w:w="851"/>
        <w:gridCol w:w="708"/>
        <w:gridCol w:w="662"/>
      </w:tblGrid>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21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2023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2024 год</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2025 год</w:t>
            </w:r>
          </w:p>
        </w:tc>
        <w:tc>
          <w:tcPr>
            <w:tcW w:w="2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2026 год</w:t>
            </w:r>
          </w:p>
        </w:tc>
      </w:tr>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Ворошневский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Выручка</w:t>
            </w:r>
          </w:p>
          <w:p w:rsidR="004259BA" w:rsidRPr="004259BA" w:rsidRDefault="004259BA" w:rsidP="004259BA">
            <w:pPr>
              <w:rPr>
                <w:sz w:val="16"/>
                <w:szCs w:val="16"/>
              </w:rPr>
            </w:pPr>
            <w:r w:rsidRPr="004259BA">
              <w:rPr>
                <w:sz w:val="16"/>
                <w:szCs w:val="16"/>
              </w:rPr>
              <w:t>от реализации</w:t>
            </w:r>
          </w:p>
          <w:p w:rsidR="004259BA" w:rsidRPr="004259BA" w:rsidRDefault="004259BA" w:rsidP="004259BA">
            <w:pPr>
              <w:rPr>
                <w:sz w:val="16"/>
                <w:szCs w:val="16"/>
              </w:rPr>
            </w:pPr>
            <w:r w:rsidRPr="004259BA">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Темп</w:t>
            </w:r>
          </w:p>
          <w:p w:rsidR="004259BA" w:rsidRPr="004259BA" w:rsidRDefault="004259BA" w:rsidP="004259BA">
            <w:pPr>
              <w:rPr>
                <w:sz w:val="16"/>
                <w:szCs w:val="16"/>
              </w:rPr>
            </w:pPr>
            <w:r w:rsidRPr="004259BA">
              <w:rPr>
                <w:sz w:val="16"/>
                <w:szCs w:val="16"/>
              </w:rPr>
              <w:t>роста</w:t>
            </w:r>
          </w:p>
          <w:p w:rsidR="004259BA" w:rsidRPr="004259BA" w:rsidRDefault="004259BA" w:rsidP="004259BA">
            <w:pPr>
              <w:rPr>
                <w:sz w:val="16"/>
                <w:szCs w:val="16"/>
              </w:rPr>
            </w:pPr>
            <w:r w:rsidRPr="004259BA">
              <w:rPr>
                <w:sz w:val="16"/>
                <w:szCs w:val="16"/>
              </w:rPr>
              <w:t>(снижения)</w:t>
            </w:r>
          </w:p>
          <w:p w:rsidR="004259BA" w:rsidRPr="004259BA" w:rsidRDefault="004259BA" w:rsidP="004259BA">
            <w:pPr>
              <w:rPr>
                <w:sz w:val="16"/>
                <w:szCs w:val="16"/>
              </w:rPr>
            </w:pPr>
            <w:r w:rsidRPr="004259BA">
              <w:rPr>
                <w:sz w:val="16"/>
                <w:szCs w:val="16"/>
              </w:rPr>
              <w:t>к пред.</w:t>
            </w:r>
          </w:p>
          <w:p w:rsidR="004259BA" w:rsidRPr="004259BA" w:rsidRDefault="004259BA" w:rsidP="004259BA">
            <w:pPr>
              <w:rPr>
                <w:sz w:val="16"/>
                <w:szCs w:val="16"/>
              </w:rPr>
            </w:pPr>
            <w:r w:rsidRPr="004259BA">
              <w:rPr>
                <w:sz w:val="16"/>
                <w:szCs w:val="16"/>
              </w:rPr>
              <w:t>году</w:t>
            </w:r>
          </w:p>
          <w:p w:rsidR="004259BA" w:rsidRPr="004259BA" w:rsidRDefault="004259BA" w:rsidP="004259BA">
            <w:pPr>
              <w:rPr>
                <w:sz w:val="16"/>
                <w:szCs w:val="16"/>
              </w:rPr>
            </w:pPr>
            <w:r w:rsidRPr="004259BA">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w:t>
            </w:r>
          </w:p>
          <w:p w:rsidR="004259BA" w:rsidRPr="004259BA" w:rsidRDefault="004259BA" w:rsidP="004259BA">
            <w:pPr>
              <w:rPr>
                <w:sz w:val="16"/>
                <w:szCs w:val="16"/>
              </w:rPr>
            </w:pPr>
            <w:r w:rsidRPr="004259BA">
              <w:rPr>
                <w:sz w:val="16"/>
                <w:szCs w:val="16"/>
              </w:rPr>
              <w:t>дефлятор</w:t>
            </w:r>
          </w:p>
          <w:p w:rsidR="004259BA" w:rsidRPr="004259BA" w:rsidRDefault="004259BA" w:rsidP="004259BA">
            <w:pPr>
              <w:rPr>
                <w:sz w:val="16"/>
                <w:szCs w:val="16"/>
              </w:rPr>
            </w:pPr>
            <w:r w:rsidRPr="004259BA">
              <w:rPr>
                <w:sz w:val="16"/>
                <w:szCs w:val="16"/>
              </w:rPr>
              <w:t>Цен</w:t>
            </w:r>
          </w:p>
          <w:p w:rsidR="004259BA" w:rsidRPr="004259BA" w:rsidRDefault="004259BA" w:rsidP="004259BA">
            <w:pPr>
              <w:rPr>
                <w:sz w:val="16"/>
                <w:szCs w:val="16"/>
              </w:rPr>
            </w:pPr>
            <w:r w:rsidRPr="004259BA">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Выручка</w:t>
            </w:r>
          </w:p>
          <w:p w:rsidR="004259BA" w:rsidRPr="004259BA" w:rsidRDefault="004259BA" w:rsidP="004259BA">
            <w:pPr>
              <w:rPr>
                <w:sz w:val="16"/>
                <w:szCs w:val="16"/>
              </w:rPr>
            </w:pPr>
            <w:r w:rsidRPr="004259BA">
              <w:rPr>
                <w:sz w:val="16"/>
                <w:szCs w:val="16"/>
              </w:rPr>
              <w:t>от реализации</w:t>
            </w:r>
          </w:p>
          <w:p w:rsidR="004259BA" w:rsidRPr="004259BA" w:rsidRDefault="004259BA" w:rsidP="004259BA">
            <w:pPr>
              <w:rPr>
                <w:sz w:val="16"/>
                <w:szCs w:val="16"/>
              </w:rPr>
            </w:pPr>
            <w:r w:rsidRPr="004259BA">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Темп</w:t>
            </w:r>
          </w:p>
          <w:p w:rsidR="004259BA" w:rsidRPr="004259BA" w:rsidRDefault="004259BA" w:rsidP="004259BA">
            <w:pPr>
              <w:rPr>
                <w:sz w:val="16"/>
                <w:szCs w:val="16"/>
              </w:rPr>
            </w:pPr>
            <w:r w:rsidRPr="004259BA">
              <w:rPr>
                <w:sz w:val="16"/>
                <w:szCs w:val="16"/>
              </w:rPr>
              <w:t>роста</w:t>
            </w:r>
          </w:p>
          <w:p w:rsidR="004259BA" w:rsidRPr="004259BA" w:rsidRDefault="004259BA" w:rsidP="004259BA">
            <w:pPr>
              <w:rPr>
                <w:sz w:val="16"/>
                <w:szCs w:val="16"/>
              </w:rPr>
            </w:pPr>
            <w:r w:rsidRPr="004259BA">
              <w:rPr>
                <w:sz w:val="16"/>
                <w:szCs w:val="16"/>
              </w:rPr>
              <w:t>(снижения)</w:t>
            </w:r>
          </w:p>
          <w:p w:rsidR="004259BA" w:rsidRPr="004259BA" w:rsidRDefault="004259BA" w:rsidP="004259BA">
            <w:pPr>
              <w:rPr>
                <w:sz w:val="16"/>
                <w:szCs w:val="16"/>
              </w:rPr>
            </w:pPr>
            <w:r w:rsidRPr="004259BA">
              <w:rPr>
                <w:sz w:val="16"/>
                <w:szCs w:val="16"/>
              </w:rPr>
              <w:t>к пред.</w:t>
            </w:r>
          </w:p>
          <w:p w:rsidR="004259BA" w:rsidRPr="004259BA" w:rsidRDefault="004259BA" w:rsidP="004259BA">
            <w:pPr>
              <w:rPr>
                <w:sz w:val="16"/>
                <w:szCs w:val="16"/>
              </w:rPr>
            </w:pPr>
            <w:r w:rsidRPr="004259BA">
              <w:rPr>
                <w:sz w:val="16"/>
                <w:szCs w:val="16"/>
              </w:rPr>
              <w:t>Году</w:t>
            </w:r>
          </w:p>
          <w:p w:rsidR="004259BA" w:rsidRPr="004259BA" w:rsidRDefault="004259BA" w:rsidP="004259BA">
            <w:pPr>
              <w:rPr>
                <w:sz w:val="16"/>
                <w:szCs w:val="16"/>
              </w:rPr>
            </w:pPr>
            <w:r w:rsidRPr="004259BA">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w:t>
            </w:r>
          </w:p>
          <w:p w:rsidR="004259BA" w:rsidRPr="004259BA" w:rsidRDefault="004259BA" w:rsidP="004259BA">
            <w:pPr>
              <w:rPr>
                <w:sz w:val="16"/>
                <w:szCs w:val="16"/>
              </w:rPr>
            </w:pPr>
            <w:r w:rsidRPr="004259BA">
              <w:rPr>
                <w:sz w:val="16"/>
                <w:szCs w:val="16"/>
              </w:rPr>
              <w:t>дефлятор</w:t>
            </w:r>
          </w:p>
          <w:p w:rsidR="004259BA" w:rsidRPr="004259BA" w:rsidRDefault="004259BA" w:rsidP="004259BA">
            <w:pPr>
              <w:rPr>
                <w:sz w:val="16"/>
                <w:szCs w:val="16"/>
              </w:rPr>
            </w:pPr>
            <w:r w:rsidRPr="004259BA">
              <w:rPr>
                <w:sz w:val="16"/>
                <w:szCs w:val="16"/>
              </w:rPr>
              <w:t>Цен</w:t>
            </w:r>
          </w:p>
          <w:p w:rsidR="004259BA" w:rsidRPr="004259BA" w:rsidRDefault="004259BA" w:rsidP="004259BA">
            <w:pPr>
              <w:rPr>
                <w:sz w:val="16"/>
                <w:szCs w:val="16"/>
              </w:rPr>
            </w:pPr>
            <w:r w:rsidRPr="004259BA">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Выручка</w:t>
            </w:r>
          </w:p>
          <w:p w:rsidR="004259BA" w:rsidRPr="004259BA" w:rsidRDefault="004259BA" w:rsidP="004259BA">
            <w:pPr>
              <w:rPr>
                <w:sz w:val="16"/>
                <w:szCs w:val="16"/>
              </w:rPr>
            </w:pPr>
            <w:r w:rsidRPr="004259BA">
              <w:rPr>
                <w:sz w:val="16"/>
                <w:szCs w:val="16"/>
              </w:rPr>
              <w:t>от реализации</w:t>
            </w:r>
          </w:p>
          <w:p w:rsidR="004259BA" w:rsidRPr="004259BA" w:rsidRDefault="004259BA" w:rsidP="004259BA">
            <w:pPr>
              <w:rPr>
                <w:sz w:val="16"/>
                <w:szCs w:val="16"/>
              </w:rPr>
            </w:pPr>
            <w:r w:rsidRPr="004259BA">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Темп</w:t>
            </w:r>
          </w:p>
          <w:p w:rsidR="004259BA" w:rsidRPr="004259BA" w:rsidRDefault="004259BA" w:rsidP="004259BA">
            <w:pPr>
              <w:rPr>
                <w:sz w:val="16"/>
                <w:szCs w:val="16"/>
              </w:rPr>
            </w:pPr>
            <w:r w:rsidRPr="004259BA">
              <w:rPr>
                <w:sz w:val="16"/>
                <w:szCs w:val="16"/>
              </w:rPr>
              <w:t>роста</w:t>
            </w:r>
          </w:p>
          <w:p w:rsidR="004259BA" w:rsidRPr="004259BA" w:rsidRDefault="004259BA" w:rsidP="004259BA">
            <w:pPr>
              <w:rPr>
                <w:sz w:val="16"/>
                <w:szCs w:val="16"/>
              </w:rPr>
            </w:pPr>
            <w:r w:rsidRPr="004259BA">
              <w:rPr>
                <w:sz w:val="16"/>
                <w:szCs w:val="16"/>
              </w:rPr>
              <w:t>(снижения)</w:t>
            </w:r>
          </w:p>
          <w:p w:rsidR="004259BA" w:rsidRPr="004259BA" w:rsidRDefault="004259BA" w:rsidP="004259BA">
            <w:pPr>
              <w:rPr>
                <w:sz w:val="16"/>
                <w:szCs w:val="16"/>
              </w:rPr>
            </w:pPr>
            <w:r w:rsidRPr="004259BA">
              <w:rPr>
                <w:sz w:val="16"/>
                <w:szCs w:val="16"/>
              </w:rPr>
              <w:t>к пред.</w:t>
            </w:r>
          </w:p>
          <w:p w:rsidR="004259BA" w:rsidRPr="004259BA" w:rsidRDefault="004259BA" w:rsidP="004259BA">
            <w:pPr>
              <w:rPr>
                <w:sz w:val="16"/>
                <w:szCs w:val="16"/>
              </w:rPr>
            </w:pPr>
            <w:r w:rsidRPr="004259BA">
              <w:rPr>
                <w:sz w:val="16"/>
                <w:szCs w:val="16"/>
              </w:rPr>
              <w:t>Году</w:t>
            </w:r>
          </w:p>
          <w:p w:rsidR="004259BA" w:rsidRPr="004259BA" w:rsidRDefault="004259BA" w:rsidP="004259BA">
            <w:pPr>
              <w:rPr>
                <w:sz w:val="16"/>
                <w:szCs w:val="16"/>
              </w:rPr>
            </w:pPr>
            <w:r w:rsidRPr="004259BA">
              <w:rPr>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w:t>
            </w:r>
          </w:p>
          <w:p w:rsidR="004259BA" w:rsidRPr="004259BA" w:rsidRDefault="004259BA" w:rsidP="004259BA">
            <w:pPr>
              <w:rPr>
                <w:sz w:val="16"/>
                <w:szCs w:val="16"/>
              </w:rPr>
            </w:pPr>
            <w:r w:rsidRPr="004259BA">
              <w:rPr>
                <w:sz w:val="16"/>
                <w:szCs w:val="16"/>
              </w:rPr>
              <w:t>дефлятор</w:t>
            </w:r>
          </w:p>
          <w:p w:rsidR="004259BA" w:rsidRPr="004259BA" w:rsidRDefault="004259BA" w:rsidP="004259BA">
            <w:pPr>
              <w:rPr>
                <w:sz w:val="16"/>
                <w:szCs w:val="16"/>
              </w:rPr>
            </w:pPr>
            <w:r w:rsidRPr="004259BA">
              <w:rPr>
                <w:sz w:val="16"/>
                <w:szCs w:val="16"/>
              </w:rPr>
              <w:t>Цен</w:t>
            </w:r>
          </w:p>
          <w:p w:rsidR="004259BA" w:rsidRPr="004259BA" w:rsidRDefault="004259BA" w:rsidP="004259BA">
            <w:pPr>
              <w:rPr>
                <w:sz w:val="16"/>
                <w:szCs w:val="16"/>
              </w:rPr>
            </w:pPr>
            <w:r w:rsidRPr="004259BA">
              <w:rPr>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Выручка</w:t>
            </w:r>
          </w:p>
          <w:p w:rsidR="004259BA" w:rsidRPr="004259BA" w:rsidRDefault="004259BA" w:rsidP="004259BA">
            <w:pPr>
              <w:rPr>
                <w:sz w:val="16"/>
                <w:szCs w:val="16"/>
              </w:rPr>
            </w:pPr>
            <w:r w:rsidRPr="004259BA">
              <w:rPr>
                <w:sz w:val="16"/>
                <w:szCs w:val="16"/>
              </w:rPr>
              <w:t>от реализации</w:t>
            </w:r>
          </w:p>
          <w:p w:rsidR="004259BA" w:rsidRPr="004259BA" w:rsidRDefault="004259BA" w:rsidP="004259BA">
            <w:pPr>
              <w:rPr>
                <w:sz w:val="16"/>
                <w:szCs w:val="16"/>
              </w:rPr>
            </w:pPr>
            <w:r w:rsidRPr="004259BA">
              <w:rPr>
                <w:sz w:val="16"/>
                <w:szCs w:val="16"/>
              </w:rPr>
              <w:t>млн.руб.)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Темп</w:t>
            </w:r>
          </w:p>
          <w:p w:rsidR="004259BA" w:rsidRPr="004259BA" w:rsidRDefault="004259BA" w:rsidP="004259BA">
            <w:pPr>
              <w:rPr>
                <w:sz w:val="16"/>
                <w:szCs w:val="16"/>
              </w:rPr>
            </w:pPr>
            <w:r w:rsidRPr="004259BA">
              <w:rPr>
                <w:sz w:val="16"/>
                <w:szCs w:val="16"/>
              </w:rPr>
              <w:t>роста</w:t>
            </w:r>
          </w:p>
          <w:p w:rsidR="004259BA" w:rsidRPr="004259BA" w:rsidRDefault="004259BA" w:rsidP="004259BA">
            <w:pPr>
              <w:rPr>
                <w:sz w:val="16"/>
                <w:szCs w:val="16"/>
              </w:rPr>
            </w:pPr>
            <w:r w:rsidRPr="004259BA">
              <w:rPr>
                <w:sz w:val="16"/>
                <w:szCs w:val="16"/>
              </w:rPr>
              <w:t>(снижения)</w:t>
            </w:r>
          </w:p>
          <w:p w:rsidR="004259BA" w:rsidRPr="004259BA" w:rsidRDefault="004259BA" w:rsidP="004259BA">
            <w:pPr>
              <w:rPr>
                <w:sz w:val="16"/>
                <w:szCs w:val="16"/>
              </w:rPr>
            </w:pPr>
            <w:r w:rsidRPr="004259BA">
              <w:rPr>
                <w:sz w:val="16"/>
                <w:szCs w:val="16"/>
              </w:rPr>
              <w:t>к пред.</w:t>
            </w:r>
          </w:p>
          <w:p w:rsidR="004259BA" w:rsidRPr="004259BA" w:rsidRDefault="004259BA" w:rsidP="004259BA">
            <w:pPr>
              <w:rPr>
                <w:sz w:val="16"/>
                <w:szCs w:val="16"/>
              </w:rPr>
            </w:pPr>
            <w:r w:rsidRPr="004259BA">
              <w:rPr>
                <w:sz w:val="16"/>
                <w:szCs w:val="16"/>
              </w:rPr>
              <w:t>Году</w:t>
            </w:r>
          </w:p>
          <w:p w:rsidR="004259BA" w:rsidRPr="004259BA" w:rsidRDefault="004259BA" w:rsidP="004259BA">
            <w:pPr>
              <w:rPr>
                <w:sz w:val="16"/>
                <w:szCs w:val="16"/>
              </w:rPr>
            </w:pPr>
            <w:r w:rsidRPr="004259BA">
              <w:rPr>
                <w:sz w:val="16"/>
                <w:szCs w:val="16"/>
              </w:rPr>
              <w:t>(%)</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Индекс</w:t>
            </w:r>
          </w:p>
          <w:p w:rsidR="004259BA" w:rsidRPr="004259BA" w:rsidRDefault="004259BA" w:rsidP="004259BA">
            <w:pPr>
              <w:rPr>
                <w:sz w:val="16"/>
                <w:szCs w:val="16"/>
              </w:rPr>
            </w:pPr>
            <w:r w:rsidRPr="004259BA">
              <w:rPr>
                <w:sz w:val="16"/>
                <w:szCs w:val="16"/>
              </w:rPr>
              <w:t>дефлятор</w:t>
            </w:r>
          </w:p>
          <w:p w:rsidR="004259BA" w:rsidRPr="004259BA" w:rsidRDefault="004259BA" w:rsidP="004259BA">
            <w:pPr>
              <w:rPr>
                <w:sz w:val="16"/>
                <w:szCs w:val="16"/>
              </w:rPr>
            </w:pPr>
            <w:r w:rsidRPr="004259BA">
              <w:rPr>
                <w:sz w:val="16"/>
                <w:szCs w:val="16"/>
              </w:rPr>
              <w:t>Цен</w:t>
            </w:r>
          </w:p>
          <w:p w:rsidR="004259BA" w:rsidRPr="004259BA" w:rsidRDefault="004259BA" w:rsidP="004259BA">
            <w:pPr>
              <w:rPr>
                <w:sz w:val="16"/>
                <w:szCs w:val="16"/>
              </w:rPr>
            </w:pPr>
            <w:r w:rsidRPr="004259BA">
              <w:rPr>
                <w:sz w:val="16"/>
                <w:szCs w:val="16"/>
              </w:rPr>
              <w:t>(%)</w:t>
            </w:r>
          </w:p>
        </w:tc>
      </w:tr>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Ворошневский сельсовет-всего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384,3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93,5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116,5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406,9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431,6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436,8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102,1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104,0</w:t>
            </w:r>
          </w:p>
        </w:tc>
      </w:tr>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в том числе: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r>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ЗАО «Сейм-Агро»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384,3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93,5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116,5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406,9</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109,0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431,6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436,8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102,1</w:t>
            </w: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r w:rsidRPr="004259BA">
              <w:rPr>
                <w:sz w:val="16"/>
                <w:szCs w:val="16"/>
              </w:rPr>
              <w:t>104,0</w:t>
            </w:r>
          </w:p>
        </w:tc>
      </w:tr>
      <w:tr w:rsidR="004259BA" w:rsidRPr="004259BA" w:rsidTr="00D9561E">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c>
          <w:tcPr>
            <w:tcW w:w="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sz w:val="16"/>
                <w:szCs w:val="16"/>
              </w:rPr>
            </w:pPr>
          </w:p>
        </w:tc>
      </w:tr>
    </w:tbl>
    <w:p w:rsidR="004259BA" w:rsidRPr="004259BA" w:rsidRDefault="004259BA" w:rsidP="004259BA">
      <w:pPr>
        <w:spacing w:after="0"/>
        <w:jc w:val="center"/>
        <w:rPr>
          <w:rFonts w:ascii="Times New Roman" w:hAnsi="Times New Roman" w:cs="Times New Roman"/>
          <w:b/>
          <w:sz w:val="28"/>
          <w:szCs w:val="28"/>
        </w:rPr>
      </w:pP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Пояснительная записка</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 xml:space="preserve"> к прогнозу социально-экономического развития МО «Ворошневский сельсовет» на 2024 год  и плановый период 2025-2026 годов.</w:t>
      </w:r>
    </w:p>
    <w:p w:rsidR="004259BA" w:rsidRPr="004259BA" w:rsidRDefault="004259BA" w:rsidP="004259BA">
      <w:pPr>
        <w:widowControl w:val="0"/>
        <w:autoSpaceDE w:val="0"/>
        <w:autoSpaceDN w:val="0"/>
        <w:adjustRightInd w:val="0"/>
        <w:spacing w:after="0" w:line="240" w:lineRule="auto"/>
        <w:ind w:firstLine="720"/>
        <w:jc w:val="center"/>
        <w:rPr>
          <w:rFonts w:ascii="Arial" w:eastAsia="Times New Roman" w:hAnsi="Arial" w:cs="Arial"/>
          <w:sz w:val="24"/>
          <w:szCs w:val="24"/>
        </w:rPr>
      </w:pPr>
    </w:p>
    <w:p w:rsidR="004259BA" w:rsidRPr="004259BA" w:rsidRDefault="004259BA" w:rsidP="004259BA">
      <w:pPr>
        <w:ind w:firstLine="600"/>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Прогноз социально-экономического развития  муниципального образования «Ворошневский сельсовет» Курского района Курской области  на 2024 год и  на плановый период 2025 и 2026 годов  является одним из основных документов системы стратегического планирования  Ворошневского сельсовета Курского района курской области. Он определяет направления и ожидаемые результаты социально-экономического развития муниципального образования. Прогноз формирует единую платформу для разработки муниципальных программ, а также прогнозных и плановых документов среднесрочного периода.</w:t>
      </w:r>
    </w:p>
    <w:p w:rsidR="004259BA" w:rsidRPr="004259BA" w:rsidRDefault="004259BA" w:rsidP="004259BA">
      <w:pPr>
        <w:keepNext/>
        <w:spacing w:after="0" w:line="240" w:lineRule="auto"/>
        <w:ind w:firstLine="600"/>
        <w:jc w:val="both"/>
        <w:outlineLvl w:val="1"/>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Прогноз социально-экономического развития  МО «Ворошневский сельсовет» Курского района Курской области подготовлен   Администрацией  Ворошневского сельсовета Курского района Курской области  на основании:</w:t>
      </w:r>
    </w:p>
    <w:p w:rsidR="004259BA" w:rsidRPr="004259BA" w:rsidRDefault="004259BA" w:rsidP="004259BA">
      <w:pPr>
        <w:autoSpaceDE w:val="0"/>
        <w:autoSpaceDN w:val="0"/>
        <w:adjustRightInd w:val="0"/>
        <w:ind w:firstLine="600"/>
        <w:jc w:val="both"/>
        <w:rPr>
          <w:rFonts w:ascii="Times New Roman" w:hAnsi="Times New Roman" w:cs="Times New Roman"/>
          <w:sz w:val="28"/>
          <w:szCs w:val="28"/>
        </w:rPr>
      </w:pPr>
      <w:r w:rsidRPr="004259BA">
        <w:rPr>
          <w:rFonts w:ascii="Times New Roman" w:hAnsi="Times New Roman" w:cs="Times New Roman"/>
          <w:sz w:val="28"/>
          <w:szCs w:val="28"/>
        </w:rPr>
        <w:t>-  Бюджетного кодекса Российской Федерации;</w:t>
      </w:r>
    </w:p>
    <w:p w:rsidR="004259BA" w:rsidRPr="004259BA" w:rsidRDefault="004259BA" w:rsidP="004259BA">
      <w:pPr>
        <w:autoSpaceDE w:val="0"/>
        <w:autoSpaceDN w:val="0"/>
        <w:adjustRightInd w:val="0"/>
        <w:ind w:firstLine="600"/>
        <w:jc w:val="both"/>
        <w:rPr>
          <w:rFonts w:ascii="Times New Roman" w:hAnsi="Times New Roman" w:cs="Times New Roman"/>
          <w:sz w:val="28"/>
          <w:szCs w:val="28"/>
        </w:rPr>
      </w:pPr>
      <w:r w:rsidRPr="004259BA">
        <w:rPr>
          <w:rFonts w:ascii="Times New Roman" w:hAnsi="Times New Roman" w:cs="Times New Roman"/>
          <w:sz w:val="28"/>
          <w:szCs w:val="28"/>
        </w:rPr>
        <w:lastRenderedPageBreak/>
        <w:t>- Решения  Собрания депутатов Ворошневского сельсовета Курского района Курской области «Об  утверждении  положения о бюджетном процессе в МО «Ворошневский сельсовет» Курского района Курской области »;</w:t>
      </w:r>
    </w:p>
    <w:p w:rsidR="004259BA" w:rsidRPr="004259BA" w:rsidRDefault="004259BA" w:rsidP="004259BA">
      <w:pPr>
        <w:autoSpaceDE w:val="0"/>
        <w:autoSpaceDN w:val="0"/>
        <w:adjustRightInd w:val="0"/>
        <w:ind w:firstLine="600"/>
        <w:jc w:val="both"/>
        <w:rPr>
          <w:rFonts w:ascii="Times New Roman" w:hAnsi="Times New Roman" w:cs="Times New Roman"/>
          <w:sz w:val="28"/>
          <w:szCs w:val="28"/>
        </w:rPr>
      </w:pPr>
      <w:r w:rsidRPr="004259BA">
        <w:rPr>
          <w:rFonts w:ascii="Times New Roman" w:hAnsi="Times New Roman" w:cs="Times New Roman"/>
          <w:sz w:val="28"/>
          <w:szCs w:val="28"/>
        </w:rPr>
        <w:t>- постановления Администрации Ворошневского сельсовета Курского района Курской области  от 14.09.2023 N 54 "О разработке прогноза социально-экономического развития МО «Ворошневский сельсовет» Курского района Курской области  на  2024 год и плановый период 2025-2026 годов и проекта  местного бюджета на 2024 год и на плановый период 2025 - 2026 годов»;</w:t>
      </w:r>
    </w:p>
    <w:p w:rsidR="004259BA" w:rsidRPr="004259BA" w:rsidRDefault="004259BA" w:rsidP="004259BA">
      <w:pPr>
        <w:autoSpaceDE w:val="0"/>
        <w:autoSpaceDN w:val="0"/>
        <w:adjustRightInd w:val="0"/>
        <w:ind w:firstLine="600"/>
        <w:jc w:val="both"/>
        <w:rPr>
          <w:rFonts w:ascii="Times New Roman" w:hAnsi="Times New Roman" w:cs="Times New Roman"/>
          <w:sz w:val="28"/>
          <w:szCs w:val="28"/>
        </w:rPr>
      </w:pPr>
      <w:r w:rsidRPr="004259BA">
        <w:rPr>
          <w:rFonts w:ascii="Times New Roman" w:hAnsi="Times New Roman" w:cs="Times New Roman"/>
          <w:sz w:val="28"/>
          <w:szCs w:val="28"/>
        </w:rPr>
        <w:t>- статистических данных о социально-экономическом развитии МО «Ворошневский сельсовет» Курского района Курской области;</w:t>
      </w:r>
    </w:p>
    <w:p w:rsidR="004259BA" w:rsidRPr="004259BA" w:rsidRDefault="004259BA" w:rsidP="004259BA">
      <w:pPr>
        <w:autoSpaceDE w:val="0"/>
        <w:autoSpaceDN w:val="0"/>
        <w:adjustRightInd w:val="0"/>
        <w:ind w:firstLine="600"/>
        <w:jc w:val="both"/>
        <w:rPr>
          <w:rFonts w:ascii="Times New Roman" w:hAnsi="Times New Roman" w:cs="Times New Roman"/>
          <w:sz w:val="28"/>
          <w:szCs w:val="28"/>
        </w:rPr>
      </w:pPr>
      <w:r w:rsidRPr="004259BA">
        <w:rPr>
          <w:rFonts w:ascii="Times New Roman" w:hAnsi="Times New Roman" w:cs="Times New Roman"/>
          <w:sz w:val="28"/>
          <w:szCs w:val="28"/>
        </w:rPr>
        <w:t>- анализа состояния экономики муниципального образования  в 2022 году;</w:t>
      </w:r>
    </w:p>
    <w:p w:rsidR="004259BA" w:rsidRPr="004259BA" w:rsidRDefault="004259BA" w:rsidP="004259BA">
      <w:pPr>
        <w:autoSpaceDE w:val="0"/>
        <w:autoSpaceDN w:val="0"/>
        <w:adjustRightInd w:val="0"/>
        <w:ind w:firstLine="600"/>
        <w:jc w:val="both"/>
        <w:rPr>
          <w:sz w:val="24"/>
          <w:szCs w:val="24"/>
        </w:rPr>
      </w:pPr>
      <w:r w:rsidRPr="004259BA">
        <w:rPr>
          <w:rFonts w:ascii="Times New Roman" w:hAnsi="Times New Roman" w:cs="Times New Roman"/>
          <w:sz w:val="28"/>
          <w:szCs w:val="28"/>
        </w:rPr>
        <w:t>- информации организаций, расположенных на территории Ворошневского сельсовета Курского района Курской области, включенной муниципальным районом «Курский район» в прогноз социально-экономического развития района.</w:t>
      </w:r>
    </w:p>
    <w:p w:rsidR="004259BA" w:rsidRPr="004259BA" w:rsidRDefault="004259BA" w:rsidP="004259BA">
      <w:pPr>
        <w:ind w:firstLine="708"/>
        <w:jc w:val="both"/>
        <w:rPr>
          <w:rFonts w:ascii="Times New Roman" w:hAnsi="Times New Roman" w:cs="Times New Roman"/>
          <w:sz w:val="28"/>
          <w:szCs w:val="28"/>
        </w:rPr>
      </w:pPr>
      <w:r w:rsidRPr="004259BA">
        <w:rPr>
          <w:rFonts w:ascii="Times New Roman" w:hAnsi="Times New Roman" w:cs="Times New Roman"/>
          <w:sz w:val="28"/>
          <w:szCs w:val="28"/>
        </w:rPr>
        <w:t>Прогноз социально-экономического развития МО «Ворошневский сельсовет» Курского района на 2024 год и плановый период 2025-2026 годов  базируется на основных сценарных условиях развития российской экономики.</w:t>
      </w:r>
    </w:p>
    <w:p w:rsidR="004259BA" w:rsidRPr="004259BA" w:rsidRDefault="004259BA" w:rsidP="004259BA">
      <w:pPr>
        <w:ind w:firstLine="540"/>
        <w:jc w:val="both"/>
        <w:rPr>
          <w:rFonts w:ascii="Times New Roman" w:hAnsi="Times New Roman" w:cs="Times New Roman"/>
          <w:sz w:val="28"/>
          <w:szCs w:val="28"/>
        </w:rPr>
      </w:pPr>
      <w:r w:rsidRPr="004259BA">
        <w:rPr>
          <w:rFonts w:ascii="Times New Roman" w:hAnsi="Times New Roman" w:cs="Times New Roman"/>
          <w:sz w:val="28"/>
          <w:szCs w:val="28"/>
        </w:rPr>
        <w:t>При формировании прогнозных параметров учтены тенденции развития экономики  МО «Ворошневский сельсовет» Курского района  и социальной сферы.</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 На уровне муниципального образования «Ворошневский сельсовет» Курского района Курской области,  для достижения намеченных  целей по экономической и социальной стабильности, подъему уровня жизни населения, предусматривается создание необходимых экономических условий для эффективного хозяйствования всех субъектов, расположенных на территории Ворошневского сельсовета, благоприятного предпринимательского и инвестиционного климата, равных условий для конкуренции.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Прогноз социально-экономического развития является комплексным документом, определяющим развитие муниципального образования «Ворошневский сельсовет» на среднесрочную перспективу.</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Сегодня муниципальное образование «Ворошневский сельсовет» обладает значительным потенциалом развития,  квалифицированными кадрами,   тем не менее, темпы экономического роста и достигнутые значения макроэкономических показателей недостаточны для решения всех  социально-экономических проблем.</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lastRenderedPageBreak/>
        <w:t>В прогнозе  представлен анализ состояния экономики и социальной сферы  МО «Ворошневский сельсовет» и  прогноз основных экономических показателей развития муниципального образования на период  2024-2026 годы</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В целом Прогноз направлен на решение ключевых социально-экономических проблем муниципального образования и повышение на этой основе уровня и качества жизни населения, развитие производственного, трудового потенциала муниципального образования.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Общая характеристика</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Муниципальное образование «Ворошневский сельсовет» с севера граничит с МО «Моковский сельсовет», с востока с г.Курском, с юга с МО «Новопоселеновский сельсовет», с запада с Октябрьским районом. Состоит муниципальное образование из д.Ворошнево, д.Рассыльная, х.Духовец.</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Муниципальное образование «Ворошневскийсельсовет»  Курского района  образовано  в 2002 году. На территории Ворошневскогосельсовета  зарегистрировано более 700 предприятий, учреждений, индивидуальных предпринимателей</w:t>
      </w:r>
      <w:proofErr w:type="gramStart"/>
      <w:r w:rsidRPr="004259BA">
        <w:rPr>
          <w:rFonts w:ascii="Times New Roman" w:eastAsia="Times New Roman" w:hAnsi="Times New Roman" w:cs="Times New Roman"/>
          <w:sz w:val="28"/>
          <w:szCs w:val="28"/>
        </w:rPr>
        <w:t xml:space="preserve"> .</w:t>
      </w:r>
      <w:proofErr w:type="gramEnd"/>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В настоящее время на 01.01.2023г. постоянное население МО «Ворошневский сельсовет» составляет 4507 чел. Общая площадь земель муниципального образования – 20 кв.км.</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Жилищный фонд Ворошневского сельсовета составляет 29 тыс.кв.м.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На территории Ворошневскогосельсовета  расположены крупнейшие предприятия АО «Сейм-Агро», АО «Главтехконструкция».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Центр муниципального образования находится в д.Ворошнево, в черте сосновой лесополосы, что придает населенному пункту определенный неповторимый облик.</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Население и трудовые ресурсы</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Среднегодовая численность  населения по состоянию на 01.01.2023 составила 4507 человек.  </w:t>
      </w:r>
      <w:proofErr w:type="gramStart"/>
      <w:r w:rsidRPr="004259BA">
        <w:rPr>
          <w:rFonts w:ascii="Times New Roman" w:eastAsia="Times New Roman" w:hAnsi="Times New Roman" w:cs="Times New Roman"/>
          <w:sz w:val="28"/>
          <w:szCs w:val="28"/>
        </w:rPr>
        <w:t>Численность населения занятого в экономике  за 2023 год составила  2908 человек, что составляет 61,5 %  от всего населения, детей до 14 лет - 684 человек или 14,5 %, и  1048 человек пенсионного возраста или 22,2 %. Прогнозируется численность населения занятого в экономике на 2024 год - 2909 человек, 2025 год – 2912 человек, 2026 год  - 2913 человек.</w:t>
      </w:r>
      <w:proofErr w:type="gramEnd"/>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Прослеживается тенденция снижения активного населения в отраслях экономики на территории Ворошневского сельсовета. Это обусловлено прежде всего сокращением рабочих мест.</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На территории Ворошневского сельсовета расположены три учреждения социально-культурного характера: Учреждение здравоохранения «Ворошневская сельская амбулатория», учреждение дошкольного образования «Детский сад «Елочка», учреждение культуры «Ворошневская сельская библиотека» - филиал МБУК «Бесединская центральная районная библиотека». Финансовое обеспечение этих учреждений обеспечивается за счет средств областного бюджета и бюджета Курского района.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 Учреждением здравоохранения, расположенным на территории </w:t>
      </w:r>
      <w:r w:rsidRPr="004259BA">
        <w:rPr>
          <w:rFonts w:ascii="Times New Roman" w:eastAsia="Times New Roman" w:hAnsi="Times New Roman" w:cs="Times New Roman"/>
          <w:sz w:val="28"/>
          <w:szCs w:val="28"/>
        </w:rPr>
        <w:lastRenderedPageBreak/>
        <w:t xml:space="preserve">Ворошневского сельсовета Курского района Курской области, проводятся мероприятия в свете   задач, по снижению смертности, повышению рождаемости, по совершенствованию медицинской помощи, по пропаганде здорового образа жизни и семейных ценностей.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Учреждением муниципального дошкольного образования «Детский сад «Елочка» обеспечивается дошкольное образование на территории Ворошневского сельсовета для 120 детей.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Ворошневская сельская библиотека осуществляет книговыдачу населению,  проводит культурно-массовые мероприятия.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Развитие массового спорта на территории сельсовета обеспечивается силами Администрации Ворошневского сельсовета Курского района  и депутатами Ворошневского сельсовета Курского района.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Уровень жизни населения</w:t>
      </w:r>
    </w:p>
    <w:p w:rsidR="004259BA" w:rsidRPr="004259BA" w:rsidRDefault="004259BA" w:rsidP="004259BA">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ab/>
        <w:t>Фонд заработной платы за 2022 год составил 347,1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За 2023 год фонд заработной платы составит 372,6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прогнозируется фонд заработной платы на 2024 год и плановый период в следующих размерах:</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2024 год – 399,9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2025 год – 425,5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2026 год – 452,9 млн. рублей. </w:t>
      </w: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ab/>
        <w:t>Средняя месячная заработная плата за 2022 год составила в целом по муниципальному образованию  31,9 тыс. рублей. На уровне и более находится средняя заработная плата в таких организациях как: АО «Сейм-Агро», АО «Главтехконструкция», Администрация Ворошневского сельсовета, МКУ «ОДА.МС». За 2023 год средняя зарплата на 1 работающего составит оценочно – 34,6 тыс. рублей, 2024 год – 36,9 тыс.  рублей, 2025 год – 39,3 тыс. рублей, 2026 год – 41,8 тыс. рублей. Темп роста средней заработной платы к предыдущему году составит прогнозно:</w:t>
      </w: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2024 год – 106,8 %;</w:t>
      </w: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2025 год – 106,4%;</w:t>
      </w: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2026 год – 106,4%.</w:t>
      </w:r>
    </w:p>
    <w:p w:rsidR="004259BA" w:rsidRPr="004259BA" w:rsidRDefault="004259BA" w:rsidP="004259BA">
      <w:pPr>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При формировании отчета по фонду заработной платы за 2022 год принимались во внимание суммы поступлений налога на доходы физических лиц, уплаченные в местный бюджет организациями, расположенными на территории МО «Ворошневский сельсовет» Курского района Курской области. </w:t>
      </w:r>
    </w:p>
    <w:p w:rsidR="004259BA" w:rsidRPr="004259BA" w:rsidRDefault="004259BA" w:rsidP="004259BA">
      <w:pPr>
        <w:ind w:firstLine="540"/>
        <w:jc w:val="both"/>
        <w:rPr>
          <w:rFonts w:ascii="Times New Roman" w:hAnsi="Times New Roman" w:cs="Times New Roman"/>
          <w:sz w:val="28"/>
          <w:szCs w:val="28"/>
        </w:rPr>
      </w:pPr>
      <w:r w:rsidRPr="004259BA">
        <w:rPr>
          <w:rFonts w:ascii="Times New Roman" w:hAnsi="Times New Roman" w:cs="Times New Roman"/>
          <w:sz w:val="28"/>
          <w:szCs w:val="28"/>
        </w:rPr>
        <w:t>Отрицательные тенденции изменения фонда заработной платы и численности работников в 2022 году  по МО «Ворошневский сельсовет» Курского района Курской области в разрезе организаций:</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снижение фонда заработной платы и численности работников в связи с прекращением деятельности ЗАО ТПК «ДАНА», ООО «Шугарофф», ООО "ПЛК", АО «Курская птицефабрика», ООО ТД «Курская птицефабрика»".</w:t>
      </w:r>
    </w:p>
    <w:p w:rsidR="004259BA" w:rsidRPr="004259BA" w:rsidRDefault="004259BA" w:rsidP="004259BA">
      <w:pPr>
        <w:spacing w:after="0" w:line="240" w:lineRule="auto"/>
        <w:jc w:val="both"/>
        <w:rPr>
          <w:rFonts w:ascii="Times New Roman" w:hAnsi="Times New Roman" w:cs="Times New Roman"/>
          <w:sz w:val="28"/>
          <w:szCs w:val="28"/>
        </w:rPr>
      </w:pP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ab/>
        <w:t xml:space="preserve">Среднегодовая численность работающих по итогам 2022 года </w:t>
      </w:r>
      <w:r w:rsidRPr="004259BA">
        <w:rPr>
          <w:rFonts w:ascii="Times New Roman" w:eastAsia="Times New Roman" w:hAnsi="Times New Roman" w:cs="Times New Roman"/>
          <w:sz w:val="28"/>
          <w:szCs w:val="28"/>
        </w:rPr>
        <w:lastRenderedPageBreak/>
        <w:t>составила 905,2 человек. Прогнозируется снижение численности работающих на 24,7 % на прогнозируемый период 2024-2026 годы.  Прогноз численности работающих составит   по 1019 человек ежегодно.</w:t>
      </w:r>
    </w:p>
    <w:p w:rsidR="004259BA" w:rsidRPr="004259BA" w:rsidRDefault="004259BA" w:rsidP="004259BA">
      <w:pPr>
        <w:tabs>
          <w:tab w:val="left" w:pos="3060"/>
          <w:tab w:val="left" w:pos="3780"/>
        </w:tabs>
        <w:spacing w:after="0"/>
        <w:ind w:firstLine="1259"/>
        <w:jc w:val="center"/>
        <w:rPr>
          <w:rFonts w:ascii="Times New Roman" w:hAnsi="Times New Roman" w:cs="Times New Roman"/>
          <w:sz w:val="28"/>
          <w:szCs w:val="28"/>
        </w:rPr>
      </w:pPr>
    </w:p>
    <w:p w:rsidR="004259BA" w:rsidRPr="004259BA" w:rsidRDefault="004259BA" w:rsidP="004259BA">
      <w:pPr>
        <w:tabs>
          <w:tab w:val="left" w:pos="3060"/>
          <w:tab w:val="left" w:pos="3780"/>
        </w:tabs>
        <w:spacing w:after="0"/>
        <w:ind w:firstLine="1259"/>
        <w:jc w:val="center"/>
        <w:rPr>
          <w:rFonts w:ascii="Times New Roman" w:hAnsi="Times New Roman" w:cs="Times New Roman"/>
          <w:sz w:val="28"/>
          <w:szCs w:val="28"/>
        </w:rPr>
      </w:pPr>
      <w:r w:rsidRPr="004259BA">
        <w:rPr>
          <w:rFonts w:ascii="Times New Roman" w:hAnsi="Times New Roman" w:cs="Times New Roman"/>
          <w:sz w:val="28"/>
          <w:szCs w:val="28"/>
        </w:rPr>
        <w:t>Объем отгруженных товаров собственного производства,                               выполненных работ и услуг</w:t>
      </w: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по крупным и средним организациям МО «Ворошневский сельсовет» Курского района за 2022 год составил 1843,1 тыс. руб. </w:t>
      </w: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Прогнозные расчеты объема отгруженных товаров собственного производства, выполненных работ и услуг МО «Ворошневский сельсовет» Курского  района  Курской области на 2024 - 2026 годы выполнены в целом по муниципальному образованию по полному кругу предприятий с учетом малых предприятий (ООО "КВТ). </w:t>
      </w:r>
    </w:p>
    <w:p w:rsidR="004259BA" w:rsidRPr="004259BA" w:rsidRDefault="004259BA" w:rsidP="004259BA">
      <w:pPr>
        <w:spacing w:after="0"/>
        <w:ind w:firstLine="720"/>
        <w:jc w:val="both"/>
        <w:rPr>
          <w:rFonts w:ascii="Times New Roman" w:hAnsi="Times New Roman" w:cs="Times New Roman"/>
          <w:sz w:val="28"/>
          <w:szCs w:val="28"/>
        </w:rPr>
      </w:pPr>
      <w:r w:rsidRPr="004259BA">
        <w:rPr>
          <w:rFonts w:ascii="Times New Roman" w:hAnsi="Times New Roman" w:cs="Times New Roman"/>
          <w:sz w:val="28"/>
          <w:szCs w:val="28"/>
        </w:rPr>
        <w:t>Промышленные предприятия МО «Ворошневский сельсовет» Курского района:</w:t>
      </w:r>
    </w:p>
    <w:p w:rsidR="004259BA" w:rsidRPr="004259BA" w:rsidRDefault="004259BA" w:rsidP="004259BA">
      <w:pPr>
        <w:spacing w:after="0"/>
        <w:ind w:firstLine="720"/>
        <w:jc w:val="both"/>
        <w:rPr>
          <w:rFonts w:ascii="Times New Roman" w:hAnsi="Times New Roman" w:cs="Times New Roman"/>
          <w:sz w:val="28"/>
          <w:szCs w:val="28"/>
        </w:rPr>
      </w:pPr>
      <w:r w:rsidRPr="004259BA">
        <w:rPr>
          <w:rFonts w:ascii="Times New Roman" w:hAnsi="Times New Roman" w:cs="Times New Roman"/>
          <w:sz w:val="28"/>
          <w:szCs w:val="28"/>
        </w:rPr>
        <w:t xml:space="preserve">- ООО «Торговый Дом ПТФ "Курская Птицефабрика" - мясо птицы, субпродукты, полуфабрикаты и изделия глубокой переработки). В 2022 году снижение объема производства в связи с закрытием, прекращением на территории Курского района выращивания птицы; </w:t>
      </w:r>
    </w:p>
    <w:p w:rsidR="004259BA" w:rsidRPr="004259BA" w:rsidRDefault="004259BA" w:rsidP="004259BA">
      <w:pPr>
        <w:spacing w:after="0"/>
        <w:ind w:firstLine="720"/>
        <w:jc w:val="both"/>
        <w:rPr>
          <w:rFonts w:ascii="Times New Roman" w:hAnsi="Times New Roman" w:cs="Times New Roman"/>
          <w:sz w:val="28"/>
          <w:szCs w:val="28"/>
        </w:rPr>
      </w:pPr>
      <w:r w:rsidRPr="004259BA">
        <w:rPr>
          <w:rFonts w:ascii="Times New Roman" w:hAnsi="Times New Roman" w:cs="Times New Roman"/>
          <w:sz w:val="28"/>
          <w:szCs w:val="28"/>
        </w:rPr>
        <w:t xml:space="preserve">- ООО «КВТ» - пластиковые окна;  </w:t>
      </w:r>
    </w:p>
    <w:p w:rsidR="004259BA" w:rsidRPr="004259BA" w:rsidRDefault="004259BA" w:rsidP="004259BA">
      <w:pPr>
        <w:spacing w:after="0"/>
        <w:ind w:firstLine="720"/>
        <w:jc w:val="both"/>
        <w:rPr>
          <w:rFonts w:ascii="Times New Roman" w:hAnsi="Times New Roman" w:cs="Times New Roman"/>
          <w:sz w:val="28"/>
          <w:szCs w:val="28"/>
        </w:rPr>
      </w:pPr>
      <w:r w:rsidRPr="004259BA">
        <w:rPr>
          <w:rFonts w:ascii="Times New Roman" w:hAnsi="Times New Roman" w:cs="Times New Roman"/>
          <w:sz w:val="28"/>
          <w:szCs w:val="28"/>
        </w:rPr>
        <w:t>- АО "Главтехконструкция – металлоконструкции;</w:t>
      </w: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МО «Ворошневскийсельсовет» Курского района Курской области в 2023 году оценивается в сумме 1843,1 млн. руб. с индексом промышленного производства 114,3 %.  </w:t>
      </w:r>
    </w:p>
    <w:p w:rsidR="004259BA" w:rsidRPr="004259BA" w:rsidRDefault="004259BA" w:rsidP="004259BA">
      <w:pPr>
        <w:spacing w:after="0" w:line="240" w:lineRule="auto"/>
        <w:ind w:firstLine="540"/>
        <w:jc w:val="both"/>
        <w:rPr>
          <w:rFonts w:ascii="Times New Roman" w:hAnsi="Times New Roman" w:cs="Times New Roman"/>
          <w:sz w:val="28"/>
          <w:szCs w:val="28"/>
        </w:rPr>
      </w:pPr>
      <w:r w:rsidRPr="004259BA">
        <w:rPr>
          <w:rFonts w:ascii="Times New Roman" w:hAnsi="Times New Roman" w:cs="Times New Roman"/>
          <w:sz w:val="28"/>
          <w:szCs w:val="28"/>
        </w:rPr>
        <w:t>Основное влияние на снижение индекса промышленного производства МО «Ворошневский сельсовет» Курского района Курской области в 2022 году окажет прекращение на территории Курского района выращивание птицы ООО «Торговый Дом ПТФ "Курская Птицефабрика", а также прекращение деятельности ЗАО ТПК «Дана» (производство безалкогольных напитков).</w:t>
      </w: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В соответствии с прогнозом социально-экономического развития МО «Ворошневский сельсовет» Курского района Курской области величина объема отгруженных товаров собственного производства, выполненных работ и услуг собственными силами по полному кругу организаций составит:</w:t>
      </w:r>
    </w:p>
    <w:p w:rsidR="004259BA" w:rsidRPr="004259BA" w:rsidRDefault="004259BA" w:rsidP="004259BA">
      <w:pPr>
        <w:autoSpaceDE w:val="0"/>
        <w:autoSpaceDN w:val="0"/>
        <w:adjustRightInd w:val="0"/>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-2024 год – 2407,1 млн. руб., индекс промышленного производства –103,8 %;      </w:t>
      </w:r>
    </w:p>
    <w:p w:rsidR="004259BA" w:rsidRPr="004259BA" w:rsidRDefault="004259BA" w:rsidP="004259BA">
      <w:pPr>
        <w:autoSpaceDE w:val="0"/>
        <w:autoSpaceDN w:val="0"/>
        <w:adjustRightInd w:val="0"/>
        <w:spacing w:after="0"/>
        <w:ind w:right="-144"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- 2025 год – 2410,5 млн. руб., индекс промышленного производства – 105,2 %;  </w:t>
      </w:r>
    </w:p>
    <w:p w:rsidR="004259BA" w:rsidRPr="004259BA" w:rsidRDefault="004259BA" w:rsidP="004259BA">
      <w:pPr>
        <w:autoSpaceDE w:val="0"/>
        <w:autoSpaceDN w:val="0"/>
        <w:adjustRightInd w:val="0"/>
        <w:spacing w:after="0"/>
        <w:ind w:right="-144" w:firstLine="540"/>
        <w:jc w:val="both"/>
        <w:rPr>
          <w:rFonts w:ascii="Times New Roman" w:hAnsi="Times New Roman" w:cs="Times New Roman"/>
          <w:b/>
          <w:sz w:val="28"/>
          <w:szCs w:val="28"/>
        </w:rPr>
      </w:pPr>
      <w:r w:rsidRPr="004259BA">
        <w:rPr>
          <w:rFonts w:ascii="Times New Roman" w:hAnsi="Times New Roman" w:cs="Times New Roman"/>
          <w:sz w:val="28"/>
          <w:szCs w:val="28"/>
        </w:rPr>
        <w:lastRenderedPageBreak/>
        <w:t>- 2026 год – 2411,2 млн. руб., индекс промышленного производства – 106,1 %.</w:t>
      </w:r>
    </w:p>
    <w:p w:rsidR="004259BA" w:rsidRPr="004259BA" w:rsidRDefault="004259BA" w:rsidP="004259BA">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Промышленность и сельское хозяйство</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ab/>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ab/>
        <w:t>На территории муниципального образования «Ворошневский сельсовет» произведено мяса и субпродуктов в натуральном выражении в 2021 году - 1337,7 тонны на сумму 2259,2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в 2022 году производство мяса и субпродуктов прекращено, в связи с закрытием предприятия  ООО «Торговый Дом ПТФ "Курская Птицефабрика".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Производство резиновых и пластмассовых изделий составило в 2023 году 43500 кв.м. на сумму 125,9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Прогнозируется производство резиновых и пластмассовых изделий   ежегодно по 51666,0 кв.м. в 2024-2026 годах на сумму 149,6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 xml:space="preserve">ублей ежегодно.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Основным производителем резиновых и пластмассовых изделий   является ООО «КВТ».</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Производство готовых металлических изделий составило в 2023 году 1240 тонны на сумму 236,5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Прогнозируется производство готовых металлических изделий ежегодно по 2450 тонн в 2024-2026 годах на сумму 460,2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ежегодно.  Основным производителем готовых металлических изделий   является АО «Главтехконструкция».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 Производство сельскохозяйственной продукции на территории поселения осуществляется ЗАО «Сейм-Агро».</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Темп роста реализации  сельскохозяйственной продукции за 2022 год составил 119,5 % к предыдущему году,   выручка  реализации сельскохозяйственной продукции  на 2023 год оценивается – 384,3 тыс.рублей, 2024 год – 406,9 тыс.рублей, 2025 год – 431,6 тыс.рублей, 2026 год – 436,8 тыс.руб. Индекс дефлятор цен сельскохозяйственной продукции составит по годам: 2023 год-116,5%, 2024 год-109,0 %, 2025 год-104,6%, 2026 год-104,0 %.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Наращивает темпы производства продукции ЗАО «Сейм –Агро» по производству овощей.  Выручка от реализации сельскохозяйственной продукции этого предприятия  в 2023 году оценивается в размере 384,3 тыс. рублей. Прогнозируется реализация сельхозпродукции</w:t>
      </w:r>
      <w:proofErr w:type="gramStart"/>
      <w:r w:rsidRPr="004259BA">
        <w:rPr>
          <w:rFonts w:ascii="Times New Roman" w:eastAsia="Times New Roman" w:hAnsi="Times New Roman" w:cs="Times New Roman"/>
          <w:sz w:val="28"/>
          <w:szCs w:val="28"/>
        </w:rPr>
        <w:t xml:space="preserve"> :</w:t>
      </w:r>
      <w:proofErr w:type="gramEnd"/>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2024 году-406,9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2025 году-431,6 тыс</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2026 году-436,8 тыс рублей.</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 Темпы роста реализации сельскохозяйственной продукции на 2023 год  составят 93,5 % к предыдущему году, 2024 году- 105,9 %, 2025 год 102,0 %, 2026 году-102,1 %.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Индекс дефлятор цен характеризуется следующими показателями:</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2023 год оценка-116,5 % к предыдущему году;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Прогноз:</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2024 год -109,0 % к предыдущему году;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2025 год -104,6 % к предыдущему году;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2026 год -104,0% к предыдущему году. </w:t>
      </w:r>
    </w:p>
    <w:p w:rsidR="004259BA" w:rsidRPr="004259BA" w:rsidRDefault="004259BA" w:rsidP="004259BA">
      <w:pPr>
        <w:spacing w:after="0"/>
        <w:jc w:val="center"/>
        <w:rPr>
          <w:rFonts w:ascii="Times New Roman" w:hAnsi="Times New Roman" w:cs="Times New Roman"/>
          <w:sz w:val="28"/>
          <w:szCs w:val="28"/>
        </w:rPr>
      </w:pPr>
    </w:p>
    <w:p w:rsidR="004259BA" w:rsidRPr="004259BA" w:rsidRDefault="004259BA" w:rsidP="004259BA">
      <w:pPr>
        <w:spacing w:after="0"/>
        <w:jc w:val="center"/>
        <w:rPr>
          <w:rFonts w:ascii="Times New Roman" w:hAnsi="Times New Roman" w:cs="Times New Roman"/>
          <w:sz w:val="28"/>
          <w:szCs w:val="28"/>
        </w:rPr>
      </w:pPr>
      <w:r w:rsidRPr="004259BA">
        <w:rPr>
          <w:rFonts w:ascii="Times New Roman" w:hAnsi="Times New Roman" w:cs="Times New Roman"/>
          <w:sz w:val="28"/>
          <w:szCs w:val="28"/>
        </w:rPr>
        <w:t xml:space="preserve">Инвестиции в основной капитал, </w:t>
      </w:r>
    </w:p>
    <w:p w:rsidR="004259BA" w:rsidRPr="004259BA" w:rsidRDefault="004259BA" w:rsidP="004259BA">
      <w:pPr>
        <w:spacing w:after="0"/>
        <w:jc w:val="center"/>
        <w:rPr>
          <w:rFonts w:ascii="Times New Roman" w:hAnsi="Times New Roman" w:cs="Times New Roman"/>
          <w:sz w:val="28"/>
          <w:szCs w:val="28"/>
        </w:rPr>
      </w:pPr>
      <w:r w:rsidRPr="004259BA">
        <w:rPr>
          <w:rFonts w:ascii="Times New Roman" w:hAnsi="Times New Roman" w:cs="Times New Roman"/>
          <w:sz w:val="28"/>
          <w:szCs w:val="28"/>
        </w:rPr>
        <w:lastRenderedPageBreak/>
        <w:t>объем работ по виду деятельности "Строительство"</w:t>
      </w:r>
    </w:p>
    <w:p w:rsidR="004259BA" w:rsidRPr="004259BA" w:rsidRDefault="004259BA" w:rsidP="004259BA">
      <w:pPr>
        <w:shd w:val="clear" w:color="auto" w:fill="FFFFFF"/>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В 2022 году объем инвестиций в основной капитал МО «Ворошневский сельсовет» Курского района Курской области за счет всех источников финансирования составил 322,5 млн. рублей с индексом-дефлятором 103,5 процентов</w:t>
      </w:r>
    </w:p>
    <w:p w:rsidR="004259BA" w:rsidRPr="004259BA" w:rsidRDefault="004259BA" w:rsidP="004259BA">
      <w:pPr>
        <w:spacing w:after="0"/>
        <w:ind w:firstLine="550"/>
        <w:jc w:val="both"/>
        <w:rPr>
          <w:rFonts w:ascii="Times New Roman" w:hAnsi="Times New Roman" w:cs="Times New Roman"/>
          <w:sz w:val="28"/>
          <w:szCs w:val="28"/>
        </w:rPr>
      </w:pPr>
      <w:r w:rsidRPr="004259BA">
        <w:rPr>
          <w:rFonts w:ascii="Times New Roman" w:hAnsi="Times New Roman" w:cs="Times New Roman"/>
          <w:sz w:val="28"/>
          <w:szCs w:val="28"/>
        </w:rPr>
        <w:t>В 2023 году в сравнении с уровнем 2022 года объем инвестиций в основной капитал за счет всех источников финансирования оценивается на уровне 204,0 млн. рублей с индексом-дефлятором 103,7 процентов.</w:t>
      </w:r>
    </w:p>
    <w:p w:rsidR="004259BA" w:rsidRPr="004259BA" w:rsidRDefault="004259BA" w:rsidP="004259BA">
      <w:pPr>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Оценка 2023 года и прогноз на 2024-2026 г.г. по объему работ составили:</w:t>
      </w:r>
    </w:p>
    <w:p w:rsidR="004259BA" w:rsidRPr="004259BA" w:rsidRDefault="004259BA" w:rsidP="004259BA">
      <w:pPr>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  2024 год – 200,5 млн. руб., индекс-дефлятор – 103,6%;</w:t>
      </w:r>
    </w:p>
    <w:p w:rsidR="004259BA" w:rsidRPr="004259BA" w:rsidRDefault="004259BA" w:rsidP="004259BA">
      <w:pPr>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  2025 год -  194,0 млн. руб., индекс-дефлятор – 103,8%;</w:t>
      </w:r>
    </w:p>
    <w:p w:rsidR="004259BA" w:rsidRPr="004259BA" w:rsidRDefault="004259BA" w:rsidP="004259BA">
      <w:pPr>
        <w:spacing w:after="0"/>
        <w:ind w:firstLine="540"/>
        <w:jc w:val="both"/>
        <w:rPr>
          <w:rFonts w:ascii="Times New Roman" w:hAnsi="Times New Roman" w:cs="Times New Roman"/>
          <w:sz w:val="28"/>
          <w:szCs w:val="28"/>
        </w:rPr>
      </w:pPr>
      <w:r w:rsidRPr="004259BA">
        <w:rPr>
          <w:rFonts w:ascii="Times New Roman" w:hAnsi="Times New Roman" w:cs="Times New Roman"/>
          <w:sz w:val="28"/>
          <w:szCs w:val="28"/>
        </w:rPr>
        <w:t xml:space="preserve">  2026 год -  189,0 млн. руб., индекс-дефлятор – 103,8%;</w:t>
      </w:r>
    </w:p>
    <w:p w:rsidR="004259BA" w:rsidRPr="004259BA" w:rsidRDefault="004259BA" w:rsidP="004259BA">
      <w:pPr>
        <w:spacing w:after="0" w:line="240" w:lineRule="auto"/>
        <w:jc w:val="both"/>
        <w:rPr>
          <w:rFonts w:ascii="Times New Roman" w:hAnsi="Times New Roman" w:cs="Times New Roman"/>
          <w:sz w:val="28"/>
          <w:szCs w:val="28"/>
        </w:rPr>
      </w:pPr>
      <w:r w:rsidRPr="004259BA">
        <w:rPr>
          <w:rFonts w:ascii="Times New Roman" w:hAnsi="Times New Roman" w:cs="Times New Roman"/>
          <w:sz w:val="28"/>
          <w:szCs w:val="28"/>
        </w:rPr>
        <w:t xml:space="preserve">        В 2022 году введена в эксплуатацию третья очередь тепличного комбината АО «Сейм-Агро».</w:t>
      </w:r>
    </w:p>
    <w:p w:rsidR="004259BA" w:rsidRPr="004259BA" w:rsidRDefault="004259BA" w:rsidP="004259BA">
      <w:pPr>
        <w:spacing w:after="0" w:line="240" w:lineRule="auto"/>
        <w:ind w:firstLine="567"/>
        <w:jc w:val="both"/>
        <w:rPr>
          <w:rFonts w:ascii="Times New Roman" w:hAnsi="Times New Roman" w:cs="Times New Roman"/>
          <w:sz w:val="28"/>
          <w:szCs w:val="28"/>
        </w:rPr>
      </w:pPr>
      <w:r w:rsidRPr="004259BA">
        <w:rPr>
          <w:rFonts w:ascii="Times New Roman" w:hAnsi="Times New Roman" w:cs="Times New Roman"/>
          <w:sz w:val="28"/>
          <w:szCs w:val="28"/>
        </w:rPr>
        <w:t>В 2019 году Департаментом строительства и развития дорожной сети г. Курска проведен аукцион и заключен государственный контракт на реконструкцию системы биологической очистки на городских очистных сооружениях г. Курска, расположенных в Ворошневском сельсовете Курского района Курской области.</w:t>
      </w:r>
    </w:p>
    <w:p w:rsidR="004259BA" w:rsidRPr="004259BA" w:rsidRDefault="004259BA" w:rsidP="004259BA">
      <w:pPr>
        <w:spacing w:after="0" w:line="240" w:lineRule="auto"/>
        <w:ind w:firstLine="567"/>
        <w:jc w:val="both"/>
        <w:rPr>
          <w:rFonts w:ascii="Times New Roman" w:hAnsi="Times New Roman" w:cs="Times New Roman"/>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Социальное обеспечение</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bCs/>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xml:space="preserve">В числе важнейших приоритетов органов власти Ворошневского сельсовета является содействие органов местного самоуправления Ворошневского сельсовета   в социальной сфере: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 обеспечение эффективной защиты граждан старшего поколения, инвалидов, а также семей и детей, не обладающих возможностями самостоятельного решения социальных проблем; повышение эффективности социального обслуживания.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Муниципальное образование осуществляет социальную поддержку населения путем взаимодействия с муниципальным образованием «Курский район».  Проводятся мероприятия посвященные дню Победы, «День матери», «День семьи», «День пожилого человека» и т.д.  Выявляются пожилые люди, проживающие одни, оказывается всесторонняя помощь в постановке таких людей на учет и оказание им помощи.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4259BA">
        <w:rPr>
          <w:rFonts w:ascii="Times New Roman" w:eastAsia="Times New Roman" w:hAnsi="Times New Roman" w:cs="Times New Roman"/>
          <w:sz w:val="28"/>
          <w:szCs w:val="28"/>
        </w:rPr>
        <w:t>Целями социального обеспечения в муниципальном образовании на период до 2026 г. являются усиление содействия органам социального обеспечения в социальной поддержке и повышении качества жизни социально уязвимых категорий граждан поселения; профилактика безнадзорности и правонарушений несовершеннолетних.</w:t>
      </w:r>
    </w:p>
    <w:p w:rsidR="004259BA" w:rsidRPr="004259BA" w:rsidRDefault="004259BA" w:rsidP="004259B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Образование</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Система дошкольного образования в муниципальном образовании представлена наличием детского сада «Елочка», который стал функционировать с мая 2007 года.  Вместимость детского сада составляет 120 мест.  Организации, находящиеся в здании детского сада, освободили </w:t>
      </w:r>
      <w:r w:rsidRPr="004259BA">
        <w:rPr>
          <w:rFonts w:ascii="Times New Roman" w:eastAsia="Times New Roman" w:hAnsi="Times New Roman" w:cs="Times New Roman"/>
          <w:sz w:val="28"/>
          <w:szCs w:val="28"/>
        </w:rPr>
        <w:lastRenderedPageBreak/>
        <w:t>занимаемые помещения, в результате чего увеличилась площадь детского сада, что позволяет обеспечить услугами детского сада всех желающих.</w:t>
      </w:r>
    </w:p>
    <w:p w:rsidR="004259BA" w:rsidRPr="004259BA" w:rsidRDefault="004259BA" w:rsidP="004259BA">
      <w:pPr>
        <w:widowControl w:val="0"/>
        <w:autoSpaceDE w:val="0"/>
        <w:autoSpaceDN w:val="0"/>
        <w:adjustRightInd w:val="0"/>
        <w:spacing w:after="0" w:line="240" w:lineRule="auto"/>
        <w:ind w:firstLine="720"/>
        <w:jc w:val="both"/>
        <w:outlineLvl w:val="3"/>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Культура</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Учреждения культуры муниципального образования «Ворошневский сельсовет» состоят из муниципального учреждения культуры «Ворошневская сельская библиотека». Работники МКУК «Ворошневская сельская библиотека» строят свою работу на организации досуга селян, привлечении разных слоев населения в мир культуры и мирового искусства, стараясь при этом использовать различные формы и методы библиотечной работы, применяя традиционные исконно русские празднества, ведут просветительскую, патриотическую и научно-исследовательскую работу. Ко всем знаменательным датам проводятся мероприятия с привлечением детей и взрослых</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МКУК «Ворошневская сельская библиотека» оснащена современной оргтехникой.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 Это учреждение создает у селян хорошее настроение, приобщая и вовлекая их в вечный и прекрасный мир культуры и искусства.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Приоритетным направлением в деятельности муниципального учреждения культуры является массово-просветительская работа. </w:t>
      </w: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Бюджет</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Бюджет муниципального образования «Ворошневскийсельсовет»  характеризуется следующей структурой: </w:t>
      </w:r>
    </w:p>
    <w:tbl>
      <w:tblPr>
        <w:tblStyle w:val="a7"/>
        <w:tblW w:w="0" w:type="auto"/>
        <w:tblLayout w:type="fixed"/>
        <w:tblLook w:val="04A0"/>
      </w:tblPr>
      <w:tblGrid>
        <w:gridCol w:w="675"/>
        <w:gridCol w:w="1733"/>
        <w:gridCol w:w="1537"/>
        <w:gridCol w:w="1618"/>
        <w:gridCol w:w="1336"/>
        <w:gridCol w:w="1336"/>
        <w:gridCol w:w="1336"/>
      </w:tblGrid>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w:t>
            </w:r>
          </w:p>
          <w:p w:rsidR="004259BA" w:rsidRPr="004259BA" w:rsidRDefault="004259BA" w:rsidP="004259BA">
            <w:pPr>
              <w:jc w:val="center"/>
              <w:rPr>
                <w:rFonts w:ascii="Times New Roman" w:hAnsi="Times New Roman"/>
              </w:rPr>
            </w:pPr>
            <w:r w:rsidRPr="004259BA">
              <w:rPr>
                <w:rFonts w:ascii="Times New Roman" w:hAnsi="Times New Roman"/>
              </w:rPr>
              <w:t>п.п.</w:t>
            </w:r>
          </w:p>
        </w:tc>
        <w:tc>
          <w:tcPr>
            <w:tcW w:w="1733" w:type="dxa"/>
          </w:tcPr>
          <w:p w:rsidR="004259BA" w:rsidRPr="004259BA" w:rsidRDefault="004259BA" w:rsidP="004259BA">
            <w:pPr>
              <w:jc w:val="center"/>
              <w:rPr>
                <w:rFonts w:ascii="Times New Roman" w:hAnsi="Times New Roman"/>
              </w:rPr>
            </w:pP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Исполнено за 2022 год</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Ожидаемое исполнение за 2023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2024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2025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2026 год</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Доходы- всего</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9773,4</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10964,9</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11 123,7</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8404,2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8289,6</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в том числе:</w:t>
            </w:r>
          </w:p>
        </w:tc>
        <w:tc>
          <w:tcPr>
            <w:tcW w:w="1537" w:type="dxa"/>
          </w:tcPr>
          <w:p w:rsidR="004259BA" w:rsidRPr="004259BA" w:rsidRDefault="004259BA" w:rsidP="004259BA">
            <w:pPr>
              <w:jc w:val="center"/>
              <w:rPr>
                <w:rFonts w:ascii="Times New Roman" w:hAnsi="Times New Roman"/>
              </w:rPr>
            </w:pPr>
          </w:p>
        </w:tc>
        <w:tc>
          <w:tcPr>
            <w:tcW w:w="1618"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1.1.</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Налоговые и неналоговые доходы</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5250,6</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5971,3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6 423,6</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5592,2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5669,6</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1.2.</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 xml:space="preserve">Прочие безвозмездные поступления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55,0</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52,5</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1.3.</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Безвозмездные перечисления из бюджетов других уровней</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4467,7</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4941,1</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4 700,1</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2812,0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2619,9</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из них:</w:t>
            </w:r>
          </w:p>
        </w:tc>
        <w:tc>
          <w:tcPr>
            <w:tcW w:w="1537" w:type="dxa"/>
          </w:tcPr>
          <w:p w:rsidR="004259BA" w:rsidRPr="004259BA" w:rsidRDefault="004259BA" w:rsidP="004259BA">
            <w:pPr>
              <w:jc w:val="center"/>
              <w:rPr>
                <w:rFonts w:ascii="Times New Roman" w:hAnsi="Times New Roman"/>
              </w:rPr>
            </w:pPr>
          </w:p>
        </w:tc>
        <w:tc>
          <w:tcPr>
            <w:tcW w:w="1618"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 xml:space="preserve">Дотация на выравнивание бюджетной обеспеченности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2524,1</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2877,3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2805,3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2518,7</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2316,1</w:t>
            </w:r>
          </w:p>
        </w:tc>
      </w:tr>
      <w:tr w:rsidR="004259BA" w:rsidRPr="004259BA" w:rsidTr="00D9561E">
        <w:trPr>
          <w:trHeight w:val="199"/>
        </w:trPr>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Субсидии</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1651,9</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1666,3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1463,7</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Субвенции</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223,2</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244,9</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337,3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293,2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303,8</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Иные межбюджетные трансферты</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152,4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93,8</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2.</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Расходы-всего</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11562,7</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11645,3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11 123,7</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8404,2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8289,6</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3.</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Дефици</w:t>
            </w:r>
            <w:proofErr w:type="gramStart"/>
            <w:r w:rsidRPr="004259BA">
              <w:rPr>
                <w:rFonts w:ascii="Times New Roman" w:hAnsi="Times New Roman"/>
              </w:rPr>
              <w:t>т(</w:t>
            </w:r>
            <w:proofErr w:type="gramEnd"/>
            <w:r w:rsidRPr="004259BA">
              <w:rPr>
                <w:rFonts w:ascii="Times New Roman" w:hAnsi="Times New Roman"/>
              </w:rPr>
              <w:t>-), профицит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-1789,3</w:t>
            </w:r>
          </w:p>
        </w:tc>
        <w:tc>
          <w:tcPr>
            <w:tcW w:w="1618" w:type="dxa"/>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-680,4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bl>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Основу доходной части местного бюджета составляют собственные доходы, которые ежегодно поступают и прогнозируются в размере от 5,6 млн. рублей до 7,0 млн. рублей и уд. вес их составляет от 52,5 % до 62,0 %.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Безвозмездные поступления варьируются от 2,5 млн. рублей до 5,6 млн. рублей и уд. вес составляет в общей массе доходов от 18,3 % до 47,5 %.</w:t>
      </w: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Доходная часть бюджета пополняется в основном за счет НДФЛ и земельного налога с организаций. Ежегодно планируется бюджет без дефицита.</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i/>
          <w:sz w:val="28"/>
          <w:szCs w:val="28"/>
        </w:rPr>
      </w:pPr>
      <w:r w:rsidRPr="004259BA">
        <w:rPr>
          <w:rFonts w:ascii="Times New Roman" w:eastAsia="Times New Roman" w:hAnsi="Times New Roman" w:cs="Times New Roman"/>
          <w:i/>
          <w:sz w:val="28"/>
          <w:szCs w:val="28"/>
        </w:rPr>
        <w:t>Потребительский рынок товаров и услуг</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В  МО «Ворошневский сельсовет» сформирована рыночная инфраструктура отрасли, что позволило обеспечить насыщение потребительского рынка продовольственными и промышленными товарами в широком ассортименте для всех слоев населения. Созданы благоприятные условия для развития малого предпринимательства, о чем свидетельствует постоянно растущая сеть малых предприятий.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Заметно изменился внешний вид предприятий розничной торговли и общественного питания, создаются комфортные условия и для покупателей, и для продавцов.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Постоянно проводится работа по повышению культуры обслуживания населения.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Целью развития потребительского рынка муниципального образования является повышение доступности товаров и услуг для широких слоев населения, удовлетворение покупательского спроса населения в качественных товарах и услугах, повышение уровня торгового обслуживания </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населения муниципального образования, поддержка и развитие социально значимых видов услуг.</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повышение культуры и качества обслуживания, совершенствование механизмов защиты прав потребителей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защита потребителей от недоброкачественных продуктов и услуг, создания условий для конкуренции.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проведение взвешенной политики по применению индексов максимально возможного изменения установленных тарифов на услуги организаций коммунального комплекса и предельных индексов изменения размера платы граждан за жилое помещение и коммунальные услуги по каждому муниципальному предприятию, установленных Правительством Курской области.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Потребительский рынок МО «Ворошневский сельсовет» - развивающийся сектор экономики, характеризуется как стабильный, сбалансированный, с высоким уровнем товарной насыщенности.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Все это позволило улучшить социальную ситуацию и создать рабочие места, обеспечить повышение качества обслуживания, снижение "теневого" оборота и рост налоговых платежей.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Активно продвигают свою продукцию местные товаропроизводители, в том числе через сеть фирменных магазинов, цены и качество продукции которых привлекают покупателей.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Местные товаропроизводители в достаточной мере обеспечивают потребительский рынок города и муниципального образования </w:t>
      </w:r>
      <w:r w:rsidRPr="004259BA">
        <w:rPr>
          <w:rFonts w:ascii="Times New Roman" w:eastAsia="Times New Roman" w:hAnsi="Times New Roman" w:cs="Times New Roman"/>
          <w:sz w:val="28"/>
          <w:szCs w:val="28"/>
        </w:rPr>
        <w:lastRenderedPageBreak/>
        <w:t>рыбопродуктами, молочными продуктами, хлебобулочными и кулинарными изделиями собственного производства.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Представители малого бизнеса также принимают активное участие в проводимых областных, региональных выставках-ярмарках. </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Транспорт и связь</w:t>
      </w:r>
    </w:p>
    <w:p w:rsidR="004259BA" w:rsidRPr="004259BA" w:rsidRDefault="004259BA" w:rsidP="004259BA">
      <w:pPr>
        <w:widowControl w:val="0"/>
        <w:autoSpaceDE w:val="0"/>
        <w:autoSpaceDN w:val="0"/>
        <w:adjustRightInd w:val="0"/>
        <w:spacing w:after="0" w:line="240" w:lineRule="auto"/>
        <w:ind w:firstLine="720"/>
        <w:jc w:val="center"/>
        <w:outlineLvl w:val="4"/>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Устойчивое развитие инфраструктуры транспорта и связи является необходимым условием социально-экономического развития муниципального образования «Ворошневский сельсовет»</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Основными целями развития сферы транспорта и связи являются:</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повышение доступности, качества и безопасности услуг для населения и хозяйствующих субъектов;</w:t>
      </w:r>
    </w:p>
    <w:p w:rsidR="004259BA" w:rsidRPr="004259BA" w:rsidRDefault="004259BA" w:rsidP="004259BA">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ab/>
        <w:t>Администрация Ворошневского сельсовета ежегодно ходатайствует перед комитетом по транспорту о предоставлении маршрутов для перевозки жителей Ворошневского сельсовета Курского района Курской области.</w:t>
      </w:r>
    </w:p>
    <w:p w:rsidR="004259BA" w:rsidRPr="004259BA" w:rsidRDefault="004259BA" w:rsidP="004259BA">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5"/>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Благоустройство</w:t>
      </w:r>
    </w:p>
    <w:p w:rsidR="004259BA" w:rsidRPr="004259BA" w:rsidRDefault="004259BA" w:rsidP="004259BA">
      <w:pPr>
        <w:widowControl w:val="0"/>
        <w:autoSpaceDE w:val="0"/>
        <w:autoSpaceDN w:val="0"/>
        <w:adjustRightInd w:val="0"/>
        <w:spacing w:after="0" w:line="240" w:lineRule="auto"/>
        <w:ind w:firstLine="720"/>
        <w:jc w:val="center"/>
        <w:outlineLvl w:val="5"/>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ab/>
        <w:t>Администрацией Ворошневского сельсовета Курского района ежегодно проводятся мероприятия по улучшению облика муниципального образования. На 2024 год - 2026 год планируется направить из бюджета муниципального образования значительные денежные средства на уборку территории, уличное освещение. Только на уличное освещение расходы бюджета  оцениваются в 2023 году в 760,0 тыс. рублей.</w:t>
      </w:r>
    </w:p>
    <w:p w:rsidR="004259BA" w:rsidRPr="004259BA" w:rsidRDefault="004259BA" w:rsidP="004259BA">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ab/>
        <w:t>Планируется на 2024 - 2026 годы провести мероприятия по благоустройству кладбища в д. Ворошнево с участием средств федерального, областного и местного бюджета. В соответствии с проектом программы предусматривается благоустроить 1 общественную территорию ежегодно. В 2023 году завершены работы по благоустройству общественной территории «Кладбище III этап в д.Ворошнево».</w:t>
      </w:r>
    </w:p>
    <w:p w:rsidR="004259BA" w:rsidRPr="004259BA" w:rsidRDefault="004259BA" w:rsidP="004259BA">
      <w:pPr>
        <w:widowControl w:val="0"/>
        <w:autoSpaceDE w:val="0"/>
        <w:autoSpaceDN w:val="0"/>
        <w:adjustRightInd w:val="0"/>
        <w:spacing w:after="0" w:line="240" w:lineRule="auto"/>
        <w:ind w:firstLine="720"/>
        <w:jc w:val="both"/>
        <w:outlineLvl w:val="5"/>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outlineLvl w:val="3"/>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Оценка действующих мер по улучшению</w:t>
      </w: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социально-экономического положения  в муниципальном образовании «Ворошневский сельсовет»</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Несмотря на то, что большинство предприятий муниципального образования «Ворошневский сельсовет» находятся в частной собственности, органы местного самоуправления отслеживают ситуацию на них и способствуют решению появляющихся у хозяйствующих субъектов проблем.</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Местные товаропроизводители в достаточной мере обеспечивают потребительский рынок других регионов  и муниципального образования  рыбопродуктами, молокопродуктами, хлебобулочными и кулинарными изделиями собственного производства.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Предусмотрено обеспечение благоустройства и санитарного содержания территории сельсовета гражданами, предприятиями, учреждениями, организациями независимо от их организационно-правовой формы.</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Ежегодно в весенне-осенний период времени года осуществляются работы по озеленению. Регулярно проводятся мероприятия по содержанию и уборке предприятиями и организациями жилых домов (подъездов, лестничных клеток, мест общего пользования). На 2022-2026 годы разработана  муниципальная программа по благоустройству дворовых и общественных территорий, которая предусматривает  ремонт проездов дворовых территорий, установку урн и скамеек в районе расположения многоквартирных домов. Также ведется работа по разработке проекта  по благоустройству общественных территорий. Все это позволит улучшить облик муниципального образования и  поднять на новый уровень условия для проживания  не менее 1300 жителям д. Ворошнево.</w:t>
      </w: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МЕХАНИЗМ РЕАЛИЗАЦИИ ПРОГНОЗА</w:t>
      </w:r>
    </w:p>
    <w:p w:rsidR="004259BA" w:rsidRPr="004259BA" w:rsidRDefault="004259BA" w:rsidP="004259B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 xml:space="preserve">Механизм реализации Прогноза  социально-экономического развития муниципального образования «Ворошневский сельсовет» до 2026 года основывается на принципах согласованности всех участников </w:t>
      </w:r>
      <w:proofErr w:type="gramStart"/>
      <w:r w:rsidRPr="004259BA">
        <w:rPr>
          <w:rFonts w:ascii="Times New Roman" w:eastAsia="Times New Roman" w:hAnsi="Times New Roman" w:cs="Times New Roman"/>
          <w:sz w:val="28"/>
          <w:szCs w:val="28"/>
        </w:rPr>
        <w:t>экономического процесса</w:t>
      </w:r>
      <w:proofErr w:type="gramEnd"/>
      <w:r w:rsidRPr="004259BA">
        <w:rPr>
          <w:rFonts w:ascii="Times New Roman" w:eastAsia="Times New Roman" w:hAnsi="Times New Roman" w:cs="Times New Roman"/>
          <w:sz w:val="28"/>
          <w:szCs w:val="28"/>
        </w:rPr>
        <w:t>: органов местного самоуправления, хозяйствующих субъектов, населения муниципального образования. Он призван обеспечить выполнение всех заложенных в Прогнозе мероприятий в рамках социальной, экономической, финансовой, инвестиционной политики.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Прогноз социально-экономического развития муниципального образования  до 2026 года осуществляется на правовой базе, основанной на положениях действующего законодательства Российской Федерации, Курской области и муниципального образования «Ворошневский сельсовет»</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Реализация Прогноза предусматривает использование всех имеющихся инструментов государственной политики: нормативно-правовое регулирование, реализация федеральных, областных и муниципальных целевых программ, осуществление капитальных вложений и государственная поддержка инвестиционной деятельности организаций всех форм собственности, заключение соглашений с хозяйствующими субъектами по улучшению делового и социального климата в муниципальном образовании, взаимодействие с областными органами исполнительной власти.</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Реализация Прогноза социально-экономического развития МО «Ворошневский сельсовет» до 2026 года будет способствовать интенсивному развитию муниципального образования,  как в части развития промышленного потенциала, так и в повышении благосостояния населения, улучшения качества жизни и дальнейшего развития социальной сферы.</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В результате реализации Прогноза ожидается обеспечение работы предприятий Ворошневского сельсовета Курского района с финансовым результатом к 2026 году прибыль составит 55,9 млн</w:t>
      </w:r>
      <w:proofErr w:type="gramStart"/>
      <w:r w:rsidRPr="004259BA">
        <w:rPr>
          <w:rFonts w:ascii="Times New Roman" w:eastAsia="Times New Roman" w:hAnsi="Times New Roman" w:cs="Times New Roman"/>
          <w:sz w:val="28"/>
          <w:szCs w:val="28"/>
        </w:rPr>
        <w:t>.р</w:t>
      </w:r>
      <w:proofErr w:type="gramEnd"/>
      <w:r w:rsidRPr="004259BA">
        <w:rPr>
          <w:rFonts w:ascii="Times New Roman" w:eastAsia="Times New Roman" w:hAnsi="Times New Roman" w:cs="Times New Roman"/>
          <w:sz w:val="28"/>
          <w:szCs w:val="28"/>
        </w:rPr>
        <w:t>ублей. и достижение средней заработной платы   работающих на уровне 35 200 рублей.</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На основе изложенных в прогнозе  направлений социально-экономического развития Администрация Ворошневского сельсовета  разрабатывает конкретизирующие мероприятия, способствующие достижению главной цели и решению поставленных  задач.</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lastRenderedPageBreak/>
        <w:t>Отдел финансов Администрации Ворошневскогосельсовета обеспечивает текущий контроль за целевым использованием финансовых ресурсов, предусмотренных соответствующим хозяйствующим субъектам на выполнение работ и мероприятии за счет средств местного бюджета.</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Прогноз социально-экономического развития муниципального образования на 2024-2026 годы представляет собой комплексную систему целевых ориентиров социально-экономического развития Ворошневского сельсовета и планируемых Администрацией Ворошневского сельсовета эффективных путей и средств достижения указанных ориентиров.</w:t>
      </w:r>
    </w:p>
    <w:p w:rsidR="004259BA" w:rsidRPr="004259BA" w:rsidRDefault="004259BA" w:rsidP="004259BA">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4259BA">
        <w:rPr>
          <w:rFonts w:ascii="Times New Roman" w:eastAsia="Times New Roman" w:hAnsi="Times New Roman" w:cs="Times New Roman"/>
          <w:sz w:val="28"/>
          <w:szCs w:val="28"/>
        </w:rPr>
        <w:t>Основная цель Прогноза - достижение высокого уровня качества и стандартов жизни населения муниципального образования «Ворошневский сельсовет» на основе создания динамично развивающейся, сбалансированной и конкурентоспособной муниципальной экономики, обеспечивающей занятость и высокий уровень доходов населения.</w:t>
      </w:r>
    </w:p>
    <w:p w:rsidR="004259BA" w:rsidRPr="004259BA" w:rsidRDefault="004259BA" w:rsidP="004259BA">
      <w:pPr>
        <w:widowControl w:val="0"/>
        <w:autoSpaceDE w:val="0"/>
        <w:autoSpaceDN w:val="0"/>
        <w:adjustRightInd w:val="0"/>
        <w:spacing w:after="0" w:line="240" w:lineRule="auto"/>
        <w:ind w:firstLine="540"/>
        <w:jc w:val="both"/>
        <w:rPr>
          <w:rFonts w:ascii="Arial" w:eastAsia="Times New Roman" w:hAnsi="Arial" w:cs="Arial"/>
          <w:b/>
          <w:sz w:val="20"/>
          <w:szCs w:val="20"/>
        </w:rPr>
      </w:pP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Прогноз</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основных характеристик бюджета муниципального образования</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«Ворошевский сельсовет» Курского района Курской области на 2024</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год и на плановый период 2025  и 2026 годов</w:t>
      </w:r>
    </w:p>
    <w:p w:rsidR="004259BA" w:rsidRPr="004259BA" w:rsidRDefault="004259BA" w:rsidP="004259BA">
      <w:pPr>
        <w:spacing w:after="0"/>
        <w:jc w:val="center"/>
        <w:rPr>
          <w:rFonts w:ascii="Times New Roman" w:hAnsi="Times New Roman" w:cs="Times New Roman"/>
          <w:b/>
          <w:sz w:val="28"/>
          <w:szCs w:val="28"/>
        </w:rPr>
      </w:pPr>
    </w:p>
    <w:p w:rsidR="004259BA" w:rsidRPr="004259BA" w:rsidRDefault="004259BA" w:rsidP="004259BA">
      <w:pPr>
        <w:tabs>
          <w:tab w:val="left" w:pos="8805"/>
        </w:tabs>
        <w:ind w:right="57"/>
        <w:rPr>
          <w:rFonts w:ascii="Times New Roman" w:hAnsi="Times New Roman" w:cs="Times New Roman"/>
        </w:rPr>
      </w:pPr>
      <w:r w:rsidRPr="004259BA">
        <w:rPr>
          <w:rFonts w:ascii="Times New Roman" w:hAnsi="Times New Roman" w:cs="Times New Roman"/>
        </w:rPr>
        <w:t>(тыс</w:t>
      </w:r>
      <w:proofErr w:type="gramStart"/>
      <w:r w:rsidRPr="004259BA">
        <w:rPr>
          <w:rFonts w:ascii="Times New Roman" w:hAnsi="Times New Roman" w:cs="Times New Roman"/>
        </w:rPr>
        <w:t>.р</w:t>
      </w:r>
      <w:proofErr w:type="gramEnd"/>
      <w:r w:rsidRPr="004259BA">
        <w:rPr>
          <w:rFonts w:ascii="Times New Roman" w:hAnsi="Times New Roman" w:cs="Times New Roman"/>
        </w:rPr>
        <w:t>ублей)</w:t>
      </w:r>
    </w:p>
    <w:tbl>
      <w:tblPr>
        <w:tblStyle w:val="a7"/>
        <w:tblW w:w="0" w:type="auto"/>
        <w:tblLayout w:type="fixed"/>
        <w:tblLook w:val="04A0"/>
      </w:tblPr>
      <w:tblGrid>
        <w:gridCol w:w="675"/>
        <w:gridCol w:w="1733"/>
        <w:gridCol w:w="1537"/>
        <w:gridCol w:w="1618"/>
        <w:gridCol w:w="1336"/>
        <w:gridCol w:w="1336"/>
        <w:gridCol w:w="1336"/>
      </w:tblGrid>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w:t>
            </w:r>
          </w:p>
          <w:p w:rsidR="004259BA" w:rsidRPr="004259BA" w:rsidRDefault="004259BA" w:rsidP="004259BA">
            <w:pPr>
              <w:jc w:val="center"/>
              <w:rPr>
                <w:rFonts w:ascii="Times New Roman" w:hAnsi="Times New Roman"/>
              </w:rPr>
            </w:pPr>
            <w:r w:rsidRPr="004259BA">
              <w:rPr>
                <w:rFonts w:ascii="Times New Roman" w:hAnsi="Times New Roman"/>
              </w:rPr>
              <w:t>п.п.</w:t>
            </w:r>
          </w:p>
        </w:tc>
        <w:tc>
          <w:tcPr>
            <w:tcW w:w="1733" w:type="dxa"/>
          </w:tcPr>
          <w:p w:rsidR="004259BA" w:rsidRPr="004259BA" w:rsidRDefault="004259BA" w:rsidP="004259BA">
            <w:pPr>
              <w:jc w:val="center"/>
              <w:rPr>
                <w:rFonts w:ascii="Times New Roman" w:hAnsi="Times New Roman"/>
              </w:rPr>
            </w:pP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Исполнено за 2022 год</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Ожидаемое исполнение за 2023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2024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2025 год</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Прогноз на 2026 год</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Доходы- всего</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9773,4</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1096,5</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1034,8</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8404,2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8289,6</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в том числе:</w:t>
            </w:r>
          </w:p>
        </w:tc>
        <w:tc>
          <w:tcPr>
            <w:tcW w:w="1537" w:type="dxa"/>
          </w:tcPr>
          <w:p w:rsidR="004259BA" w:rsidRPr="004259BA" w:rsidRDefault="004259BA" w:rsidP="004259BA">
            <w:pPr>
              <w:jc w:val="center"/>
              <w:rPr>
                <w:rFonts w:ascii="Times New Roman" w:hAnsi="Times New Roman"/>
              </w:rPr>
            </w:pPr>
          </w:p>
        </w:tc>
        <w:tc>
          <w:tcPr>
            <w:tcW w:w="1618"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1.1.</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Налоговые и неналоговые доходы</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5250,6</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5971,3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5519,4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5592,2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5669,6</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1.2.</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 xml:space="preserve">Прочие безвозмездные поступления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55,0</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52,5</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1.3.</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Безвозмездные перечисления из бюджетов других уровней</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4467,7</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4941,1</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4829,4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2812,0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2619,9</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из них:</w:t>
            </w:r>
          </w:p>
        </w:tc>
        <w:tc>
          <w:tcPr>
            <w:tcW w:w="1537" w:type="dxa"/>
          </w:tcPr>
          <w:p w:rsidR="004259BA" w:rsidRPr="004259BA" w:rsidRDefault="004259BA" w:rsidP="004259BA">
            <w:pPr>
              <w:jc w:val="center"/>
              <w:rPr>
                <w:rFonts w:ascii="Times New Roman" w:hAnsi="Times New Roman"/>
              </w:rPr>
            </w:pPr>
          </w:p>
        </w:tc>
        <w:tc>
          <w:tcPr>
            <w:tcW w:w="1618"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c>
          <w:tcPr>
            <w:tcW w:w="1336" w:type="dxa"/>
          </w:tcPr>
          <w:p w:rsidR="004259BA" w:rsidRPr="004259BA" w:rsidRDefault="004259BA" w:rsidP="004259BA">
            <w:pPr>
              <w:jc w:val="center"/>
              <w:rPr>
                <w:rFonts w:ascii="Times New Roman" w:hAnsi="Times New Roman"/>
              </w:rPr>
            </w:pP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 xml:space="preserve">Дотация на выравнивание бюджетной обеспеченности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2524,1</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2877,3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2895,1</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2518,7</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2316,1</w:t>
            </w:r>
          </w:p>
        </w:tc>
      </w:tr>
      <w:tr w:rsidR="004259BA" w:rsidRPr="004259BA" w:rsidTr="00D9561E">
        <w:trPr>
          <w:trHeight w:val="199"/>
        </w:trPr>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Субсидии</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1651,9</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1666,3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1604,0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Субвенции</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223,2</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244,9</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280,3</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293,2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303,8</w:t>
            </w:r>
          </w:p>
        </w:tc>
      </w:tr>
      <w:tr w:rsidR="004259BA" w:rsidRPr="004259BA" w:rsidTr="00D9561E">
        <w:tc>
          <w:tcPr>
            <w:tcW w:w="675" w:type="dxa"/>
          </w:tcPr>
          <w:p w:rsidR="004259BA" w:rsidRPr="004259BA" w:rsidRDefault="004259BA" w:rsidP="004259BA">
            <w:pPr>
              <w:jc w:val="center"/>
              <w:rPr>
                <w:rFonts w:ascii="Times New Roman" w:hAnsi="Times New Roman"/>
              </w:rPr>
            </w:pP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Иные межбюджетные трансферты</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152,4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50,0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2.</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Расходы-всего</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11562,7</w:t>
            </w:r>
          </w:p>
        </w:tc>
        <w:tc>
          <w:tcPr>
            <w:tcW w:w="1618" w:type="dxa"/>
          </w:tcPr>
          <w:p w:rsidR="004259BA" w:rsidRPr="004259BA" w:rsidRDefault="004259BA" w:rsidP="004259BA">
            <w:pPr>
              <w:jc w:val="center"/>
              <w:rPr>
                <w:rFonts w:ascii="Times New Roman" w:hAnsi="Times New Roman"/>
              </w:rPr>
            </w:pPr>
            <w:r w:rsidRPr="004259BA">
              <w:rPr>
                <w:rFonts w:ascii="Times New Roman" w:hAnsi="Times New Roman"/>
              </w:rPr>
              <w:t>1164,5</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1034,8</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8404,2</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8289,6</w:t>
            </w:r>
          </w:p>
        </w:tc>
      </w:tr>
      <w:tr w:rsidR="004259BA" w:rsidRPr="004259BA" w:rsidTr="00D9561E">
        <w:tc>
          <w:tcPr>
            <w:tcW w:w="675" w:type="dxa"/>
          </w:tcPr>
          <w:p w:rsidR="004259BA" w:rsidRPr="004259BA" w:rsidRDefault="004259BA" w:rsidP="004259BA">
            <w:pPr>
              <w:jc w:val="center"/>
              <w:rPr>
                <w:rFonts w:ascii="Times New Roman" w:hAnsi="Times New Roman"/>
              </w:rPr>
            </w:pPr>
            <w:r w:rsidRPr="004259BA">
              <w:rPr>
                <w:rFonts w:ascii="Times New Roman" w:hAnsi="Times New Roman"/>
              </w:rPr>
              <w:t>3.</w:t>
            </w:r>
          </w:p>
        </w:tc>
        <w:tc>
          <w:tcPr>
            <w:tcW w:w="1733" w:type="dxa"/>
          </w:tcPr>
          <w:p w:rsidR="004259BA" w:rsidRPr="004259BA" w:rsidRDefault="004259BA" w:rsidP="004259BA">
            <w:pPr>
              <w:jc w:val="both"/>
              <w:rPr>
                <w:rFonts w:ascii="Times New Roman" w:hAnsi="Times New Roman"/>
              </w:rPr>
            </w:pPr>
            <w:r w:rsidRPr="004259BA">
              <w:rPr>
                <w:rFonts w:ascii="Times New Roman" w:hAnsi="Times New Roman"/>
              </w:rPr>
              <w:t>Дефици</w:t>
            </w:r>
            <w:proofErr w:type="gramStart"/>
            <w:r w:rsidRPr="004259BA">
              <w:rPr>
                <w:rFonts w:ascii="Times New Roman" w:hAnsi="Times New Roman"/>
              </w:rPr>
              <w:t>т(</w:t>
            </w:r>
            <w:proofErr w:type="gramEnd"/>
            <w:r w:rsidRPr="004259BA">
              <w:rPr>
                <w:rFonts w:ascii="Times New Roman" w:hAnsi="Times New Roman"/>
              </w:rPr>
              <w:t>-), профицит (+)</w:t>
            </w:r>
          </w:p>
        </w:tc>
        <w:tc>
          <w:tcPr>
            <w:tcW w:w="1537" w:type="dxa"/>
          </w:tcPr>
          <w:p w:rsidR="004259BA" w:rsidRPr="004259BA" w:rsidRDefault="004259BA" w:rsidP="004259BA">
            <w:pPr>
              <w:jc w:val="center"/>
              <w:rPr>
                <w:rFonts w:ascii="Times New Roman" w:hAnsi="Times New Roman"/>
              </w:rPr>
            </w:pPr>
            <w:r w:rsidRPr="004259BA">
              <w:rPr>
                <w:rFonts w:ascii="Times New Roman" w:hAnsi="Times New Roman"/>
              </w:rPr>
              <w:t>-1789,3</w:t>
            </w:r>
          </w:p>
        </w:tc>
        <w:tc>
          <w:tcPr>
            <w:tcW w:w="1618" w:type="dxa"/>
            <w:shd w:val="clear" w:color="auto" w:fill="auto"/>
          </w:tcPr>
          <w:p w:rsidR="004259BA" w:rsidRPr="004259BA" w:rsidRDefault="004259BA" w:rsidP="004259BA">
            <w:pPr>
              <w:jc w:val="center"/>
              <w:rPr>
                <w:rFonts w:ascii="Times New Roman" w:hAnsi="Times New Roman"/>
              </w:rPr>
            </w:pPr>
            <w:r w:rsidRPr="004259BA">
              <w:rPr>
                <w:rFonts w:ascii="Times New Roman" w:hAnsi="Times New Roman"/>
              </w:rPr>
              <w:t>-680,4</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c>
          <w:tcPr>
            <w:tcW w:w="1336" w:type="dxa"/>
          </w:tcPr>
          <w:p w:rsidR="004259BA" w:rsidRPr="004259BA" w:rsidRDefault="004259BA" w:rsidP="004259BA">
            <w:pPr>
              <w:jc w:val="center"/>
              <w:rPr>
                <w:rFonts w:ascii="Times New Roman" w:hAnsi="Times New Roman"/>
              </w:rPr>
            </w:pPr>
            <w:r w:rsidRPr="004259BA">
              <w:rPr>
                <w:rFonts w:ascii="Times New Roman" w:hAnsi="Times New Roman"/>
              </w:rPr>
              <w:t>0,0</w:t>
            </w:r>
          </w:p>
        </w:tc>
      </w:tr>
    </w:tbl>
    <w:p w:rsidR="004259BA" w:rsidRPr="004259BA" w:rsidRDefault="004259BA" w:rsidP="004259BA">
      <w:pPr>
        <w:tabs>
          <w:tab w:val="left" w:pos="8805"/>
        </w:tabs>
        <w:spacing w:after="0" w:line="240" w:lineRule="auto"/>
        <w:ind w:right="57"/>
        <w:jc w:val="right"/>
        <w:rPr>
          <w:rFonts w:ascii="Times New Roman" w:hAnsi="Times New Roman" w:cs="Times New Roman"/>
          <w:sz w:val="28"/>
          <w:szCs w:val="28"/>
        </w:rPr>
      </w:pPr>
    </w:p>
    <w:p w:rsidR="004259BA" w:rsidRPr="004259BA" w:rsidRDefault="004259BA" w:rsidP="004259BA">
      <w:pPr>
        <w:tabs>
          <w:tab w:val="left" w:pos="8805"/>
        </w:tabs>
        <w:spacing w:after="0" w:line="240" w:lineRule="auto"/>
        <w:ind w:right="57"/>
        <w:jc w:val="right"/>
        <w:rPr>
          <w:rFonts w:ascii="Times New Roman" w:hAnsi="Times New Roman" w:cs="Times New Roman"/>
          <w:sz w:val="28"/>
          <w:szCs w:val="28"/>
        </w:rPr>
      </w:pPr>
    </w:p>
    <w:p w:rsidR="004259BA" w:rsidRPr="004259BA" w:rsidRDefault="004259BA" w:rsidP="004259BA">
      <w:pPr>
        <w:shd w:val="clear" w:color="auto" w:fill="FFFFFF"/>
        <w:spacing w:after="0"/>
        <w:ind w:right="-1"/>
        <w:jc w:val="center"/>
        <w:rPr>
          <w:rFonts w:ascii="Times New Roman" w:hAnsi="Times New Roman" w:cs="Times New Roman"/>
          <w:b/>
          <w:sz w:val="28"/>
          <w:szCs w:val="28"/>
        </w:rPr>
      </w:pPr>
      <w:r w:rsidRPr="004259BA">
        <w:rPr>
          <w:rFonts w:ascii="Times New Roman" w:hAnsi="Times New Roman" w:cs="Times New Roman"/>
          <w:b/>
          <w:sz w:val="28"/>
          <w:szCs w:val="28"/>
        </w:rPr>
        <w:t>Методика</w:t>
      </w:r>
    </w:p>
    <w:p w:rsidR="004259BA" w:rsidRPr="004259BA" w:rsidRDefault="004259BA" w:rsidP="004259BA">
      <w:pPr>
        <w:shd w:val="clear" w:color="auto" w:fill="FFFFFF"/>
        <w:spacing w:after="0"/>
        <w:ind w:right="-1"/>
        <w:jc w:val="center"/>
        <w:rPr>
          <w:rFonts w:ascii="Times New Roman" w:hAnsi="Times New Roman" w:cs="Times New Roman"/>
          <w:b/>
          <w:sz w:val="28"/>
          <w:szCs w:val="28"/>
        </w:rPr>
      </w:pPr>
      <w:r w:rsidRPr="004259BA">
        <w:rPr>
          <w:rFonts w:ascii="Times New Roman" w:hAnsi="Times New Roman" w:cs="Times New Roman"/>
          <w:b/>
          <w:sz w:val="28"/>
          <w:szCs w:val="28"/>
        </w:rPr>
        <w:lastRenderedPageBreak/>
        <w:t>прогнозирования налоговых и неналоговых доходов местного бюджета на 2024 год и на плановый период 2025 и 2026 годов.</w:t>
      </w:r>
    </w:p>
    <w:p w:rsidR="004259BA" w:rsidRPr="004259BA" w:rsidRDefault="004259BA" w:rsidP="004259BA">
      <w:pPr>
        <w:shd w:val="clear" w:color="auto" w:fill="FFFFFF"/>
        <w:spacing w:after="0"/>
        <w:ind w:right="-1"/>
        <w:rPr>
          <w:rFonts w:ascii="Times New Roman" w:hAnsi="Times New Roman" w:cs="Times New Roman"/>
          <w:b/>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Доходная база местного бюджета Ворошневского сельсовета Курского района Курской области на 2024-2026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 «Ворошневский сельсовет» Курского района Курской области.</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 xml:space="preserve">Прогнозирование осуществляется отдельно по каждому виду налога или сбора в условиях хозяйствования муниципального образования «Ворошневский сельсовет» Курского района Курской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объёмы добычи полезных ископаемых, прибыль, фонд заработной платы) по МО «Ворошневский сельсовет» Курского района Курской области. </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pacing w:after="0" w:line="240" w:lineRule="auto"/>
        <w:ind w:right="-1" w:firstLine="709"/>
        <w:jc w:val="both"/>
        <w:rPr>
          <w:rFonts w:ascii="Times New Roman" w:eastAsia="Times New Roman" w:hAnsi="Times New Roman" w:cs="Times New Roman"/>
          <w:b/>
          <w:color w:val="000000"/>
          <w:sz w:val="28"/>
          <w:szCs w:val="28"/>
        </w:rPr>
      </w:pPr>
      <w:r w:rsidRPr="004259BA">
        <w:rPr>
          <w:rFonts w:ascii="Times New Roman" w:eastAsia="Times New Roman" w:hAnsi="Times New Roman" w:cs="Times New Roman"/>
          <w:b/>
          <w:bCs/>
          <w:color w:val="000000"/>
          <w:sz w:val="28"/>
          <w:szCs w:val="28"/>
        </w:rPr>
        <w:t xml:space="preserve">Налог на доходы физических лиц </w:t>
      </w:r>
      <w:r w:rsidRPr="004259BA">
        <w:rPr>
          <w:rFonts w:ascii="Times New Roman" w:eastAsia="Times New Roman" w:hAnsi="Times New Roman" w:cs="Times New Roman"/>
          <w:b/>
          <w:color w:val="000000"/>
          <w:sz w:val="28"/>
          <w:szCs w:val="28"/>
        </w:rPr>
        <w:t xml:space="preserve">(код </w:t>
      </w:r>
      <w:r w:rsidRPr="004259BA">
        <w:rPr>
          <w:rFonts w:ascii="Times New Roman" w:eastAsia="Times New Roman" w:hAnsi="Times New Roman" w:cs="Times New Roman"/>
          <w:b/>
          <w:snapToGrid w:val="0"/>
          <w:color w:val="000000"/>
          <w:sz w:val="28"/>
          <w:szCs w:val="28"/>
        </w:rPr>
        <w:t>1 01 02000 01 0000 110</w:t>
      </w:r>
      <w:r w:rsidRPr="004259BA">
        <w:rPr>
          <w:rFonts w:ascii="Times New Roman" w:eastAsia="Times New Roman" w:hAnsi="Times New Roman" w:cs="Times New Roman"/>
          <w:b/>
          <w:color w:val="000000"/>
          <w:sz w:val="28"/>
          <w:szCs w:val="28"/>
        </w:rPr>
        <w:t>)</w:t>
      </w:r>
    </w:p>
    <w:p w:rsidR="004259BA" w:rsidRPr="004259BA" w:rsidRDefault="004259BA" w:rsidP="004259B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 xml:space="preserve">Налог на доходы физических лиц </w:t>
      </w:r>
      <w:r w:rsidRPr="004259BA">
        <w:rPr>
          <w:rFonts w:ascii="Times New Roman" w:eastAsia="Times New Roman" w:hAnsi="Times New Roman" w:cs="Times New Roman"/>
          <w:sz w:val="28"/>
          <w:szCs w:val="28"/>
        </w:rPr>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4259BA">
          <w:rPr>
            <w:rFonts w:ascii="Times New Roman" w:eastAsia="Times New Roman" w:hAnsi="Times New Roman" w:cs="Times New Roman"/>
            <w:sz w:val="28"/>
            <w:szCs w:val="28"/>
          </w:rPr>
          <w:t>статьями 227</w:t>
        </w:r>
      </w:hyperlink>
      <w:r w:rsidRPr="004259BA">
        <w:rPr>
          <w:rFonts w:ascii="Times New Roman" w:eastAsia="Times New Roman" w:hAnsi="Times New Roman" w:cs="Times New Roman"/>
          <w:sz w:val="28"/>
          <w:szCs w:val="28"/>
        </w:rPr>
        <w:t xml:space="preserve">, </w:t>
      </w:r>
      <w:hyperlink r:id="rId10" w:history="1">
        <w:r w:rsidRPr="004259BA">
          <w:rPr>
            <w:rFonts w:ascii="Times New Roman" w:eastAsia="Times New Roman" w:hAnsi="Times New Roman" w:cs="Times New Roman"/>
            <w:sz w:val="28"/>
            <w:szCs w:val="28"/>
          </w:rPr>
          <w:t>227.1</w:t>
        </w:r>
      </w:hyperlink>
      <w:r w:rsidRPr="004259BA">
        <w:rPr>
          <w:rFonts w:ascii="Times New Roman" w:eastAsia="Times New Roman" w:hAnsi="Times New Roman" w:cs="Times New Roman"/>
          <w:sz w:val="28"/>
          <w:szCs w:val="28"/>
        </w:rPr>
        <w:t xml:space="preserve"> и </w:t>
      </w:r>
      <w:hyperlink r:id="rId11" w:history="1">
        <w:r w:rsidRPr="004259BA">
          <w:rPr>
            <w:rFonts w:ascii="Times New Roman" w:eastAsia="Times New Roman" w:hAnsi="Times New Roman" w:cs="Times New Roman"/>
            <w:sz w:val="28"/>
            <w:szCs w:val="28"/>
          </w:rPr>
          <w:t>228</w:t>
        </w:r>
      </w:hyperlink>
      <w:r w:rsidRPr="004259BA">
        <w:rPr>
          <w:rFonts w:ascii="Times New Roman" w:eastAsia="Times New Roman" w:hAnsi="Times New Roman" w:cs="Times New Roman"/>
          <w:sz w:val="28"/>
          <w:szCs w:val="28"/>
        </w:rPr>
        <w:t xml:space="preserve"> Налогового кодекса Российской Федерации (код </w:t>
      </w:r>
      <w:r w:rsidRPr="004259BA">
        <w:rPr>
          <w:rFonts w:ascii="Times New Roman" w:eastAsia="Times New Roman" w:hAnsi="Times New Roman" w:cs="Times New Roman"/>
          <w:snapToGrid w:val="0"/>
          <w:sz w:val="28"/>
          <w:szCs w:val="28"/>
        </w:rPr>
        <w:t>1 01 02010 01 0000 110</w:t>
      </w:r>
      <w:r w:rsidRPr="004259BA">
        <w:rPr>
          <w:rFonts w:ascii="Times New Roman" w:eastAsia="Times New Roman" w:hAnsi="Times New Roman" w:cs="Times New Roman"/>
          <w:sz w:val="28"/>
          <w:szCs w:val="28"/>
        </w:rPr>
        <w:t xml:space="preserve">) </w:t>
      </w:r>
      <w:r w:rsidRPr="004259BA">
        <w:rPr>
          <w:rFonts w:ascii="Times New Roman" w:eastAsia="Times New Roman" w:hAnsi="Times New Roman" w:cs="Times New Roman"/>
          <w:color w:val="000000"/>
          <w:sz w:val="28"/>
          <w:szCs w:val="28"/>
        </w:rPr>
        <w:t xml:space="preserve">рассчитывается по двум вариантам и принимается средний из них. </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Первый вариант – сумма налога определяется исходя из ожидаемого поступления налога в 2023 году, скорректированного на темпы роста (снижения) фонда заработной платы на 2024 год.</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 xml:space="preserve">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за соответствующие периоды 2020, 2021 и 2022 годов в фактических годовых поступлениях. </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2024 год, и ставки налога в размере 13 %.</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Прогнозируемая сумма поступления налога на 2024-2026 годы также рассчитывается по двум вариантам и принимается средний из них.</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Первый вариант - сумма налога на 2024-2025 годы определяется исходя из прогнозируемого поступления налога в 2023 году по первому варианту, скорректированного на ежегодные темпы роста (снижения) фонда заработной платы на 2024-2026 годы.</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Второй вариант - сумма налога на 2024-2026 годы определяется исходя из фонда заработной платы, планируемого комитетом по экономике и развитию Курской области на 2024-2026 годы, и ставки налога в размере 13 %.</w:t>
      </w:r>
    </w:p>
    <w:p w:rsidR="004259BA" w:rsidRPr="004259BA" w:rsidRDefault="004259BA" w:rsidP="004259B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lastRenderedPageBreak/>
        <w:t xml:space="preserve">Налог на доходы физических лиц </w:t>
      </w:r>
      <w:r w:rsidRPr="004259BA">
        <w:rPr>
          <w:rFonts w:ascii="Times New Roman" w:eastAsia="Times New Roman" w:hAnsi="Times New Roman" w:cs="Times New Roman"/>
          <w:sz w:val="28"/>
          <w:szCs w:val="28"/>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 w:history="1">
        <w:r w:rsidRPr="004259BA">
          <w:rPr>
            <w:rFonts w:ascii="Times New Roman" w:eastAsia="Times New Roman" w:hAnsi="Times New Roman" w:cs="Times New Roman"/>
            <w:sz w:val="28"/>
            <w:szCs w:val="28"/>
          </w:rPr>
          <w:t>статьей 227</w:t>
        </w:r>
      </w:hyperlink>
      <w:r w:rsidRPr="004259BA">
        <w:rPr>
          <w:rFonts w:ascii="Times New Roman" w:eastAsia="Times New Roman" w:hAnsi="Times New Roman" w:cs="Times New Roman"/>
          <w:sz w:val="28"/>
          <w:szCs w:val="28"/>
        </w:rPr>
        <w:t xml:space="preserve"> Налогового кодекса Российской Федерации </w:t>
      </w:r>
      <w:r w:rsidRPr="004259BA">
        <w:rPr>
          <w:rFonts w:ascii="Times New Roman" w:eastAsia="Times New Roman" w:hAnsi="Times New Roman" w:cs="Times New Roman"/>
          <w:color w:val="000000"/>
          <w:sz w:val="28"/>
          <w:szCs w:val="28"/>
        </w:rPr>
        <w:t xml:space="preserve">(код </w:t>
      </w:r>
      <w:r w:rsidRPr="004259BA">
        <w:rPr>
          <w:rFonts w:ascii="Times New Roman" w:eastAsia="Times New Roman" w:hAnsi="Times New Roman" w:cs="Times New Roman"/>
          <w:snapToGrid w:val="0"/>
          <w:color w:val="000000"/>
          <w:sz w:val="28"/>
          <w:szCs w:val="28"/>
        </w:rPr>
        <w:t>1 01 02020 01 0000 110</w:t>
      </w:r>
      <w:r w:rsidRPr="004259BA">
        <w:rPr>
          <w:rFonts w:ascii="Times New Roman" w:eastAsia="Times New Roman" w:hAnsi="Times New Roman" w:cs="Times New Roman"/>
          <w:color w:val="000000"/>
          <w:spacing w:val="-8"/>
          <w:sz w:val="28"/>
          <w:szCs w:val="28"/>
        </w:rPr>
        <w:t xml:space="preserve">), </w:t>
      </w:r>
      <w:r w:rsidRPr="004259BA">
        <w:rPr>
          <w:rFonts w:ascii="Times New Roman" w:eastAsia="Times New Roman" w:hAnsi="Times New Roman" w:cs="Times New Roman"/>
          <w:color w:val="000000"/>
          <w:sz w:val="28"/>
          <w:szCs w:val="28"/>
        </w:rPr>
        <w:t xml:space="preserve">рассчитывается исходя из ожидаемого поступления налога в 2021 году, скорректированного на ежегодные темпы роста (снижения) фонда заработной платы в 2024-2026 годах. </w:t>
      </w:r>
    </w:p>
    <w:p w:rsidR="004259BA" w:rsidRPr="004259BA" w:rsidRDefault="004259BA" w:rsidP="004259BA">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4259BA">
        <w:rPr>
          <w:rFonts w:ascii="Times New Roman" w:eastAsia="Calibri" w:hAnsi="Times New Roman" w:cs="Times New Roman"/>
          <w:bCs/>
          <w:sz w:val="28"/>
          <w:szCs w:val="28"/>
        </w:rPr>
        <w:t>Ожидаемое поступление налога в 2023 году рассчитывается исходя из среднего фактического поступления сумм налога в 2021 и 2022 годах.</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 xml:space="preserve">Прогноз поступлений налога на доходы физических лиц </w:t>
      </w:r>
      <w:r w:rsidRPr="004259BA">
        <w:rPr>
          <w:rFonts w:ascii="Times New Roman" w:eastAsia="Times New Roman" w:hAnsi="Times New Roman" w:cs="Times New Roman"/>
          <w:sz w:val="28"/>
          <w:szCs w:val="28"/>
        </w:rPr>
        <w:t xml:space="preserve">с доходов, полученных физическими лицами в соответствии со </w:t>
      </w:r>
      <w:hyperlink r:id="rId13" w:history="1">
        <w:r w:rsidRPr="004259BA">
          <w:rPr>
            <w:rFonts w:ascii="Times New Roman" w:eastAsia="Times New Roman" w:hAnsi="Times New Roman" w:cs="Times New Roman"/>
            <w:sz w:val="28"/>
            <w:szCs w:val="28"/>
          </w:rPr>
          <w:t>статьей 228</w:t>
        </w:r>
      </w:hyperlink>
      <w:r w:rsidRPr="004259BA">
        <w:rPr>
          <w:rFonts w:ascii="Times New Roman" w:eastAsia="Times New Roman" w:hAnsi="Times New Roman" w:cs="Times New Roman"/>
          <w:sz w:val="28"/>
          <w:szCs w:val="28"/>
        </w:rPr>
        <w:t xml:space="preserve"> Налогового кодекса Российской Федерации </w:t>
      </w:r>
      <w:r w:rsidRPr="004259BA">
        <w:rPr>
          <w:rFonts w:ascii="Times New Roman" w:eastAsia="Times New Roman" w:hAnsi="Times New Roman" w:cs="Times New Roman"/>
          <w:color w:val="000000"/>
          <w:sz w:val="28"/>
          <w:szCs w:val="28"/>
        </w:rPr>
        <w:t xml:space="preserve">(код </w:t>
      </w:r>
      <w:r w:rsidRPr="004259BA">
        <w:rPr>
          <w:rFonts w:ascii="Times New Roman" w:eastAsia="Times New Roman" w:hAnsi="Times New Roman" w:cs="Times New Roman"/>
          <w:snapToGrid w:val="0"/>
          <w:color w:val="000000"/>
          <w:sz w:val="28"/>
          <w:szCs w:val="28"/>
        </w:rPr>
        <w:t>1 01 02030 01 0000 110</w:t>
      </w:r>
      <w:r w:rsidRPr="004259BA">
        <w:rPr>
          <w:rFonts w:ascii="Times New Roman" w:eastAsia="Times New Roman" w:hAnsi="Times New Roman" w:cs="Times New Roman"/>
          <w:color w:val="000000"/>
          <w:spacing w:val="-8"/>
          <w:sz w:val="28"/>
          <w:szCs w:val="28"/>
        </w:rPr>
        <w:t xml:space="preserve">) </w:t>
      </w:r>
      <w:r w:rsidRPr="004259BA">
        <w:rPr>
          <w:rFonts w:ascii="Times New Roman" w:eastAsia="Times New Roman" w:hAnsi="Times New Roman" w:cs="Times New Roman"/>
          <w:color w:val="000000"/>
          <w:sz w:val="28"/>
          <w:szCs w:val="28"/>
        </w:rPr>
        <w:t>в 2024-2026 годах определяется на уровне ожидаемого поступления налога в 2023 году.</w:t>
      </w:r>
    </w:p>
    <w:p w:rsidR="004259BA" w:rsidRPr="004259BA" w:rsidRDefault="004259BA" w:rsidP="004259B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Calibri" w:hAnsi="Times New Roman" w:cs="Times New Roman"/>
          <w:color w:val="000000"/>
          <w:sz w:val="28"/>
          <w:szCs w:val="28"/>
        </w:rPr>
        <w:t>Ожидаемое поступление налога в 2023 году определяется на уровне фактического поступления налога в 2022 году.</w:t>
      </w:r>
    </w:p>
    <w:p w:rsidR="004259BA" w:rsidRPr="004259BA" w:rsidRDefault="004259BA" w:rsidP="004259BA">
      <w:pPr>
        <w:widowControl w:val="0"/>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Cs/>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r w:rsidRPr="004259BA">
        <w:rPr>
          <w:rFonts w:ascii="Times New Roman" w:eastAsia="Times New Roman" w:hAnsi="Times New Roman" w:cs="Times New Roman"/>
          <w:sz w:val="28"/>
          <w:szCs w:val="28"/>
        </w:rPr>
        <w:t xml:space="preserve"> (код 1 01 02040 01 0000 110), </w:t>
      </w:r>
      <w:r w:rsidRPr="004259BA">
        <w:rPr>
          <w:rFonts w:ascii="Times New Roman" w:eastAsia="Times New Roman" w:hAnsi="Times New Roman" w:cs="Times New Roman"/>
          <w:color w:val="000000"/>
          <w:sz w:val="28"/>
          <w:szCs w:val="28"/>
        </w:rPr>
        <w:t>рассчитывается исходя из ожидаемого поступления налога в 2023 году, скорректированного на сводные индексы потребительских цен (все товары и платные услуги), прогнозируемые в целом по Курской области на 2024-2026 годы.</w:t>
      </w:r>
    </w:p>
    <w:p w:rsidR="004259BA" w:rsidRPr="004259BA" w:rsidRDefault="004259BA" w:rsidP="004259BA">
      <w:pPr>
        <w:autoSpaceDE w:val="0"/>
        <w:autoSpaceDN w:val="0"/>
        <w:adjustRightInd w:val="0"/>
        <w:spacing w:after="0" w:line="240" w:lineRule="auto"/>
        <w:ind w:firstLine="540"/>
        <w:jc w:val="both"/>
        <w:rPr>
          <w:rFonts w:ascii="Times New Roman" w:eastAsia="Calibri" w:hAnsi="Times New Roman" w:cs="Times New Roman"/>
          <w:sz w:val="28"/>
          <w:szCs w:val="28"/>
        </w:rPr>
      </w:pPr>
      <w:r w:rsidRPr="004259BA">
        <w:rPr>
          <w:rFonts w:ascii="Times New Roman" w:eastAsia="Calibri" w:hAnsi="Times New Roman" w:cs="Times New Roman"/>
          <w:sz w:val="28"/>
          <w:szCs w:val="28"/>
        </w:rPr>
        <w:t>Ожидаемое поступление налога в 2023 году рассчитывается исходя из фактических поступлений сумм налога за 2022 год, скорректированных на сводный индекс потребительских цен (все товары и платные услуги), прогнозируемый в целом по Курской области на 2023 год.</w:t>
      </w:r>
    </w:p>
    <w:p w:rsidR="004259BA" w:rsidRPr="004259BA" w:rsidRDefault="004259BA" w:rsidP="004259BA">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Налог на доходы физических лиц </w:t>
      </w:r>
      <w:r w:rsidRPr="004259BA">
        <w:rPr>
          <w:rFonts w:ascii="Times New Roman" w:eastAsia="Calibri" w:hAnsi="Times New Roman" w:cs="Times New Roman"/>
          <w:sz w:val="28"/>
          <w:szCs w:val="28"/>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r w:rsidRPr="004259BA">
        <w:rPr>
          <w:rFonts w:ascii="Times New Roman" w:eastAsia="Times New Roman" w:hAnsi="Times New Roman" w:cs="Times New Roman"/>
          <w:sz w:val="28"/>
          <w:szCs w:val="28"/>
        </w:rPr>
        <w:t>код 1 01 02080 01 0000 110), рассчитывается исходя из ожидаемого поступления налога в 2023 году, скорректированного на темпы роста (снижения) фонда заработной платы на 2024– 2026 годы.</w:t>
      </w:r>
    </w:p>
    <w:p w:rsidR="004259BA" w:rsidRPr="004259BA" w:rsidRDefault="004259BA" w:rsidP="004259BA">
      <w:pPr>
        <w:autoSpaceDE w:val="0"/>
        <w:autoSpaceDN w:val="0"/>
        <w:adjustRightInd w:val="0"/>
        <w:spacing w:after="0" w:line="240" w:lineRule="auto"/>
        <w:ind w:right="-1" w:firstLine="709"/>
        <w:jc w:val="both"/>
        <w:rPr>
          <w:rFonts w:ascii="Times New Roman" w:eastAsia="Calibri" w:hAnsi="Times New Roman" w:cs="Times New Roman"/>
          <w:sz w:val="28"/>
          <w:szCs w:val="28"/>
          <w:lang w:eastAsia="en-US"/>
        </w:rPr>
      </w:pPr>
      <w:r w:rsidRPr="004259BA">
        <w:rPr>
          <w:rFonts w:ascii="Times New Roman" w:eastAsia="Times New Roman" w:hAnsi="Times New Roman" w:cs="Times New Roman"/>
          <w:sz w:val="28"/>
          <w:szCs w:val="28"/>
        </w:rPr>
        <w:t xml:space="preserve">Ожидаемое поступление налога в 2023 году рассчитывается исходя из суммы фактического поступления налога за </w:t>
      </w:r>
      <w:r w:rsidRPr="004259BA">
        <w:rPr>
          <w:rFonts w:ascii="Times New Roman" w:eastAsia="Times New Roman" w:hAnsi="Times New Roman" w:cs="Times New Roman"/>
          <w:sz w:val="28"/>
          <w:szCs w:val="28"/>
          <w:lang w:val="en-US"/>
        </w:rPr>
        <w:t>I</w:t>
      </w:r>
      <w:r w:rsidRPr="004259BA">
        <w:rPr>
          <w:rFonts w:ascii="Times New Roman" w:eastAsia="Times New Roman" w:hAnsi="Times New Roman" w:cs="Times New Roman"/>
          <w:sz w:val="28"/>
          <w:szCs w:val="28"/>
        </w:rPr>
        <w:t xml:space="preserve"> полугодие 2023 года и фактического поступления налога за июнь 2023 года умноженного на количество месяцев </w:t>
      </w:r>
      <w:r w:rsidRPr="004259BA">
        <w:rPr>
          <w:rFonts w:ascii="Times New Roman" w:eastAsia="Times New Roman" w:hAnsi="Times New Roman" w:cs="Times New Roman"/>
          <w:sz w:val="28"/>
          <w:szCs w:val="28"/>
          <w:lang w:val="en-US"/>
        </w:rPr>
        <w:t>II</w:t>
      </w:r>
      <w:r w:rsidRPr="004259BA">
        <w:rPr>
          <w:rFonts w:ascii="Times New Roman" w:eastAsia="Times New Roman" w:hAnsi="Times New Roman" w:cs="Times New Roman"/>
          <w:sz w:val="28"/>
          <w:szCs w:val="28"/>
        </w:rPr>
        <w:t xml:space="preserve"> полугодия 2023 года.</w:t>
      </w:r>
    </w:p>
    <w:p w:rsidR="004259BA" w:rsidRPr="004259BA" w:rsidRDefault="004259BA" w:rsidP="004259BA">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При получении в расчетах отрицательного значения прогноз поступления налога принимается равным нулю.</w:t>
      </w:r>
    </w:p>
    <w:p w:rsidR="004259BA" w:rsidRPr="004259BA" w:rsidRDefault="004259BA" w:rsidP="004259BA">
      <w:pPr>
        <w:spacing w:after="0" w:line="240" w:lineRule="auto"/>
        <w:ind w:right="-1" w:firstLine="709"/>
        <w:rPr>
          <w:rFonts w:ascii="Times New Roman" w:eastAsia="Times New Roman" w:hAnsi="Times New Roman" w:cs="Times New Roman"/>
          <w:snapToGrid w:val="0"/>
          <w:sz w:val="28"/>
          <w:szCs w:val="28"/>
        </w:rPr>
      </w:pPr>
    </w:p>
    <w:p w:rsidR="004259BA" w:rsidRPr="004259BA" w:rsidRDefault="004259BA" w:rsidP="004259BA">
      <w:pPr>
        <w:spacing w:after="0" w:line="240" w:lineRule="auto"/>
        <w:ind w:right="-1"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b/>
          <w:sz w:val="28"/>
          <w:szCs w:val="28"/>
        </w:rPr>
        <w:t>Единый сельскохозяйственный налог</w:t>
      </w:r>
      <w:r w:rsidRPr="004259BA">
        <w:rPr>
          <w:rFonts w:ascii="Times New Roman" w:eastAsia="Times New Roman" w:hAnsi="Times New Roman" w:cs="Times New Roman"/>
          <w:sz w:val="28"/>
          <w:szCs w:val="28"/>
        </w:rPr>
        <w:t xml:space="preserve"> (код 1 05 03010 01 0000 110)</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Cs/>
          <w:color w:val="000000"/>
          <w:sz w:val="28"/>
          <w:szCs w:val="28"/>
        </w:rPr>
        <w:lastRenderedPageBreak/>
        <w:t xml:space="preserve">Прогноз поступлений налога в 2024-2026 годах </w:t>
      </w:r>
      <w:r w:rsidRPr="004259BA">
        <w:rPr>
          <w:rFonts w:ascii="Times New Roman" w:eastAsia="Times New Roman" w:hAnsi="Times New Roman" w:cs="Times New Roman"/>
          <w:color w:val="000000"/>
          <w:sz w:val="28"/>
          <w:szCs w:val="28"/>
        </w:rPr>
        <w:t>рассчитывается исходя из ожидаемого поступления налога в 2023 году, скорректированного на ежегодные индексы-дефляторы цен сельскохозяйственной продукции, прогнозируемые на 2024-2026 годы.</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Ожидаемое поступление налога в 2023 году рассчитывается исходя из 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4259BA" w:rsidRPr="004259BA" w:rsidRDefault="004259BA" w:rsidP="004259BA">
      <w:pPr>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при получении в расчётах отрицательного значения прогноз поступления налога принимается равным нулю.</w:t>
      </w:r>
    </w:p>
    <w:p w:rsidR="004259BA" w:rsidRPr="004259BA" w:rsidRDefault="004259BA" w:rsidP="004259BA">
      <w:pPr>
        <w:shd w:val="clear" w:color="auto" w:fill="FFFFFF"/>
        <w:tabs>
          <w:tab w:val="left" w:pos="1819"/>
        </w:tabs>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tabs>
          <w:tab w:val="left" w:pos="1819"/>
        </w:tabs>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
          <w:color w:val="000000"/>
          <w:sz w:val="28"/>
          <w:szCs w:val="28"/>
        </w:rPr>
        <w:t>Налог на имущество физических лиц</w:t>
      </w:r>
      <w:r w:rsidRPr="004259BA">
        <w:rPr>
          <w:rFonts w:ascii="Times New Roman" w:eastAsia="Times New Roman" w:hAnsi="Times New Roman" w:cs="Times New Roman"/>
          <w:color w:val="000000"/>
          <w:sz w:val="28"/>
          <w:szCs w:val="28"/>
        </w:rPr>
        <w:t xml:space="preserve"> (код </w:t>
      </w:r>
      <w:r w:rsidRPr="004259BA">
        <w:rPr>
          <w:rFonts w:ascii="Times New Roman" w:eastAsia="Times New Roman" w:hAnsi="Times New Roman" w:cs="Times New Roman"/>
          <w:snapToGrid w:val="0"/>
          <w:color w:val="000000"/>
          <w:sz w:val="28"/>
          <w:szCs w:val="28"/>
        </w:rPr>
        <w:t>1 06 01000 00 0000 110</w:t>
      </w:r>
      <w:r w:rsidRPr="004259BA">
        <w:rPr>
          <w:rFonts w:ascii="Times New Roman" w:eastAsia="Times New Roman" w:hAnsi="Times New Roman" w:cs="Times New Roman"/>
          <w:color w:val="000000"/>
          <w:sz w:val="28"/>
          <w:szCs w:val="28"/>
        </w:rPr>
        <w:t>)</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Прогноз поступлений налога на 2024-2026 годы рассчитывается исходя из ожидаемого поступления налога в 2023 году.</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Ожидаемое поступление в 2023 году определяется на уровне фактического поступления налога в 2022 году.</w:t>
      </w:r>
    </w:p>
    <w:p w:rsidR="004259BA" w:rsidRPr="004259BA" w:rsidRDefault="004259BA" w:rsidP="004259BA">
      <w:pPr>
        <w:tabs>
          <w:tab w:val="left" w:pos="851"/>
        </w:tabs>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
          <w:bCs/>
          <w:color w:val="000000"/>
          <w:sz w:val="28"/>
          <w:szCs w:val="28"/>
        </w:rPr>
        <w:t>Земельный нало</w:t>
      </w:r>
      <w:proofErr w:type="gramStart"/>
      <w:r w:rsidRPr="004259BA">
        <w:rPr>
          <w:rFonts w:ascii="Times New Roman" w:eastAsia="Times New Roman" w:hAnsi="Times New Roman" w:cs="Times New Roman"/>
          <w:b/>
          <w:bCs/>
          <w:color w:val="000000"/>
          <w:sz w:val="28"/>
          <w:szCs w:val="28"/>
        </w:rPr>
        <w:t>г</w:t>
      </w:r>
      <w:r w:rsidRPr="004259BA">
        <w:rPr>
          <w:rFonts w:ascii="Times New Roman" w:eastAsia="Times New Roman" w:hAnsi="Times New Roman" w:cs="Times New Roman"/>
          <w:color w:val="000000"/>
          <w:sz w:val="28"/>
          <w:szCs w:val="28"/>
        </w:rPr>
        <w:t>(</w:t>
      </w:r>
      <w:proofErr w:type="gramEnd"/>
      <w:r w:rsidRPr="004259BA">
        <w:rPr>
          <w:rFonts w:ascii="Times New Roman" w:eastAsia="Times New Roman" w:hAnsi="Times New Roman" w:cs="Times New Roman"/>
          <w:color w:val="000000"/>
          <w:sz w:val="28"/>
          <w:szCs w:val="28"/>
        </w:rPr>
        <w:t>код 1 06 06000 00 0000 110)</w:t>
      </w:r>
    </w:p>
    <w:p w:rsidR="004259BA" w:rsidRPr="004259BA" w:rsidRDefault="004259BA" w:rsidP="004259BA">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4259BA">
        <w:rPr>
          <w:rFonts w:ascii="Times New Roman" w:eastAsia="Calibri" w:hAnsi="Times New Roman" w:cs="Times New Roman"/>
          <w:bCs/>
          <w:sz w:val="28"/>
          <w:szCs w:val="28"/>
        </w:rPr>
        <w:t>Прогноз поступлений земельного налога на 2024 - 2026 годы определяется на уровне ожидаемого поступления налога в 2023 году.</w:t>
      </w:r>
    </w:p>
    <w:p w:rsidR="004259BA" w:rsidRPr="004259BA" w:rsidRDefault="004259BA" w:rsidP="004259BA">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4259BA">
        <w:rPr>
          <w:rFonts w:ascii="Times New Roman" w:eastAsia="Calibri" w:hAnsi="Times New Roman" w:cs="Times New Roman"/>
          <w:bCs/>
          <w:sz w:val="28"/>
          <w:szCs w:val="28"/>
        </w:rPr>
        <w:t>Ожидаемое поступление налога в 2023 году рассчитывается исходя из среднего значения фактических поступлений сумм налога в 2021 и 2022 годах.</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
          <w:color w:val="000000"/>
          <w:sz w:val="28"/>
          <w:szCs w:val="28"/>
        </w:rPr>
        <w:t>Штрафы, санкции, возмещение ущерба</w:t>
      </w:r>
      <w:r w:rsidRPr="004259BA">
        <w:rPr>
          <w:rFonts w:ascii="Times New Roman" w:eastAsia="Times New Roman" w:hAnsi="Times New Roman" w:cs="Times New Roman"/>
          <w:color w:val="000000"/>
          <w:sz w:val="28"/>
          <w:szCs w:val="28"/>
        </w:rPr>
        <w:t xml:space="preserve"> (код 1 16 00000 00 0000 000)</w:t>
      </w:r>
    </w:p>
    <w:p w:rsidR="004259BA" w:rsidRPr="004259BA" w:rsidRDefault="004259BA" w:rsidP="004259BA">
      <w:pPr>
        <w:shd w:val="clear" w:color="auto" w:fill="FFFFFF"/>
        <w:tabs>
          <w:tab w:val="left" w:pos="709"/>
        </w:tabs>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t xml:space="preserve">Поступление платежей в местные бюджеты в 2024-2026 годах по кодам бюджетной классификации 1 16 01053 01 0000 140; 1 16 01063 01 0000 140;           1 16 01073 01 0000 140; </w:t>
      </w:r>
      <w:r w:rsidRPr="004259BA">
        <w:rPr>
          <w:rFonts w:ascii="Times New Roman" w:eastAsia="Times New Roman" w:hAnsi="Times New Roman" w:cs="Times New Roman"/>
          <w:snapToGrid w:val="0"/>
          <w:color w:val="000000"/>
          <w:sz w:val="28"/>
          <w:szCs w:val="28"/>
        </w:rPr>
        <w:t>1 16 01074 01 0000 140;</w:t>
      </w:r>
      <w:r w:rsidRPr="004259BA">
        <w:rPr>
          <w:rFonts w:ascii="Times New Roman" w:eastAsia="Times New Roman" w:hAnsi="Times New Roman" w:cs="Times New Roman"/>
          <w:color w:val="000000"/>
          <w:sz w:val="28"/>
          <w:szCs w:val="28"/>
        </w:rPr>
        <w:t xml:space="preserve"> 1 16 01083 01 0000 140;                   1 16 01084 01 0000 140; 1 16 01093 01 0000 140; 1 16 01103 01 0000 140;                   1 16 01113 01 0000 140; 1 16 01133 01 0000 140; 1 16 01143 01 0000 140;                   1 16 01153 01 0000 140; 1 16 01157 01 0000 140; 1 16 01173 01 0000 140;                   1 16 01183 01 0000 140; 1 16 01193 01 0000 140; 1 16 01194 01 0000 160;                   1 16 01203 01 0000 140; 1 16 02020 02 0000 140; 1 16 07010 00 0000 140;                   1 16 07090 00 0000 140; 1 16 10031 04 0000 140; 1 16 10032 04 0000 140;                   1 16 10031 05 0000 140; 1 16 10032 05 0000 140; </w:t>
      </w:r>
      <w:r w:rsidRPr="004259BA">
        <w:rPr>
          <w:rFonts w:ascii="Times New Roman" w:eastAsia="Times New Roman" w:hAnsi="Times New Roman" w:cs="Times New Roman"/>
          <w:snapToGrid w:val="0"/>
          <w:color w:val="000000"/>
          <w:sz w:val="28"/>
          <w:szCs w:val="28"/>
        </w:rPr>
        <w:t>1 16 10032 10 0000 140;                   1 16 10062 04 0000 140; 1 16 10100 05 0000 140; 1 16 10100 10 0000 140;                   1 16 11050 01 0000 140; 1 16 11064 01 0000 140</w:t>
      </w:r>
      <w:r w:rsidRPr="004259BA">
        <w:rPr>
          <w:rFonts w:ascii="Times New Roman" w:eastAsia="Times New Roman" w:hAnsi="Times New Roman" w:cs="Times New Roman"/>
          <w:sz w:val="28"/>
          <w:szCs w:val="28"/>
        </w:rPr>
        <w:t xml:space="preserve"> прогнозируется на уровне ожидаемого поступления доходов в 2023 году, которое рассчитывается на уровне удвоенного фактического поступления доходов в 1 полугодии 2023 года.</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color w:val="000000"/>
          <w:sz w:val="28"/>
          <w:szCs w:val="28"/>
        </w:rPr>
        <w:lastRenderedPageBreak/>
        <w:t>При получении в расчетах отрицательного значения прогноз поступления штрафов принимается равным нулю.</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r w:rsidRPr="004259BA">
        <w:rPr>
          <w:rFonts w:ascii="Times New Roman" w:eastAsia="Times New Roman" w:hAnsi="Times New Roman" w:cs="Times New Roman"/>
          <w:b/>
          <w:color w:val="000000"/>
          <w:sz w:val="28"/>
          <w:szCs w:val="28"/>
        </w:rPr>
        <w:t>Безвозмездные поступления от других бюджетов бюджетной системы Российской Федерации</w:t>
      </w:r>
      <w:r w:rsidRPr="004259BA">
        <w:rPr>
          <w:rFonts w:ascii="Times New Roman" w:eastAsia="Times New Roman" w:hAnsi="Times New Roman" w:cs="Times New Roman"/>
          <w:color w:val="000000"/>
          <w:sz w:val="28"/>
          <w:szCs w:val="28"/>
        </w:rPr>
        <w:t xml:space="preserve"> (код 2 02 00000 00 0000 000)</w:t>
      </w: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color w:val="000000"/>
          <w:sz w:val="28"/>
          <w:szCs w:val="28"/>
        </w:rPr>
      </w:pPr>
    </w:p>
    <w:p w:rsidR="004259BA" w:rsidRPr="004259BA" w:rsidRDefault="004259BA" w:rsidP="004259BA">
      <w:pPr>
        <w:shd w:val="clear" w:color="auto" w:fill="FFFFFF"/>
        <w:spacing w:after="0" w:line="240" w:lineRule="auto"/>
        <w:ind w:right="-1" w:firstLine="709"/>
        <w:jc w:val="both"/>
        <w:rPr>
          <w:rFonts w:ascii="Times New Roman" w:eastAsia="Times New Roman" w:hAnsi="Times New Roman" w:cs="Times New Roman"/>
          <w:sz w:val="28"/>
          <w:szCs w:val="28"/>
        </w:rPr>
      </w:pPr>
      <w:r w:rsidRPr="004259BA">
        <w:rPr>
          <w:rFonts w:ascii="Times New Roman" w:eastAsia="Times New Roman" w:hAnsi="Times New Roman" w:cs="Times New Roman"/>
          <w:color w:val="000000"/>
          <w:sz w:val="28"/>
          <w:szCs w:val="28"/>
        </w:rPr>
        <w:t>Безвозмездные поступления от других бюджетов бюджетной системы Российской Федерации предусматриваются в объемах, отраженных в проекте областного бюджета и проекте бюджета муниципального района на 2024 год и на плановый период 2025 и 2026 годов на момент формирования бюджета поселения.</w:t>
      </w:r>
    </w:p>
    <w:p w:rsidR="004259BA" w:rsidRPr="004259BA" w:rsidRDefault="004259BA" w:rsidP="004259BA">
      <w:pPr>
        <w:shd w:val="clear" w:color="auto" w:fill="FFFFFF"/>
        <w:tabs>
          <w:tab w:val="left" w:pos="1819"/>
        </w:tabs>
        <w:spacing w:after="0" w:line="240" w:lineRule="auto"/>
        <w:ind w:right="-1"/>
        <w:jc w:val="both"/>
        <w:rPr>
          <w:rFonts w:ascii="Times New Roman" w:eastAsia="Times New Roman" w:hAnsi="Times New Roman" w:cs="Times New Roman"/>
          <w:sz w:val="28"/>
          <w:szCs w:val="28"/>
        </w:rPr>
      </w:pPr>
    </w:p>
    <w:p w:rsidR="004259BA" w:rsidRPr="004259BA" w:rsidRDefault="004259BA" w:rsidP="004259BA">
      <w:pPr>
        <w:ind w:firstLine="709"/>
        <w:jc w:val="center"/>
        <w:rPr>
          <w:b/>
          <w:sz w:val="28"/>
        </w:rPr>
      </w:pPr>
    </w:p>
    <w:p w:rsidR="004259BA" w:rsidRPr="004259BA" w:rsidRDefault="004259BA" w:rsidP="004259BA">
      <w:pPr>
        <w:ind w:firstLine="709"/>
        <w:jc w:val="center"/>
        <w:rPr>
          <w:b/>
          <w:sz w:val="28"/>
        </w:rPr>
      </w:pPr>
    </w:p>
    <w:p w:rsidR="004259BA" w:rsidRPr="004259BA" w:rsidRDefault="004259BA" w:rsidP="004259BA">
      <w:pPr>
        <w:shd w:val="clear" w:color="auto" w:fill="FFFFFF"/>
        <w:ind w:right="8"/>
        <w:jc w:val="center"/>
        <w:rPr>
          <w:rFonts w:ascii="Times New Roman" w:hAnsi="Times New Roman" w:cs="Times New Roman"/>
          <w:b/>
          <w:bCs/>
          <w:caps/>
          <w:sz w:val="28"/>
          <w:szCs w:val="28"/>
        </w:rPr>
      </w:pPr>
      <w:r w:rsidRPr="004259BA">
        <w:rPr>
          <w:rFonts w:ascii="Times New Roman" w:hAnsi="Times New Roman" w:cs="Times New Roman"/>
          <w:b/>
          <w:bCs/>
          <w:caps/>
          <w:sz w:val="28"/>
          <w:szCs w:val="28"/>
        </w:rPr>
        <w:t>методика</w:t>
      </w:r>
    </w:p>
    <w:p w:rsidR="004259BA" w:rsidRPr="004259BA" w:rsidRDefault="004259BA" w:rsidP="004259BA">
      <w:pPr>
        <w:shd w:val="clear" w:color="auto" w:fill="FFFFFF"/>
        <w:ind w:right="8"/>
        <w:jc w:val="center"/>
        <w:rPr>
          <w:rFonts w:ascii="Times New Roman" w:hAnsi="Times New Roman" w:cs="Times New Roman"/>
          <w:sz w:val="28"/>
          <w:szCs w:val="28"/>
        </w:rPr>
      </w:pPr>
      <w:r w:rsidRPr="004259BA">
        <w:rPr>
          <w:rFonts w:ascii="Times New Roman" w:hAnsi="Times New Roman" w:cs="Times New Roman"/>
          <w:b/>
          <w:bCs/>
          <w:spacing w:val="-9"/>
          <w:sz w:val="28"/>
          <w:szCs w:val="28"/>
        </w:rPr>
        <w:t xml:space="preserve">планирования бюджетных ассигнований бюджета Ворошневского сельсовета Курского района Курской области </w:t>
      </w:r>
      <w:r w:rsidRPr="004259BA">
        <w:rPr>
          <w:rFonts w:ascii="Times New Roman" w:hAnsi="Times New Roman" w:cs="Times New Roman"/>
          <w:b/>
          <w:bCs/>
          <w:sz w:val="28"/>
          <w:szCs w:val="28"/>
        </w:rPr>
        <w:t>на 2024 год и на плановый период 2025 и 2026 годов</w:t>
      </w:r>
    </w:p>
    <w:p w:rsidR="004259BA" w:rsidRPr="004259BA" w:rsidRDefault="004259BA" w:rsidP="004259BA">
      <w:pPr>
        <w:autoSpaceDE w:val="0"/>
        <w:autoSpaceDN w:val="0"/>
        <w:adjustRightInd w:val="0"/>
        <w:spacing w:after="0" w:line="240" w:lineRule="auto"/>
        <w:ind w:firstLine="684"/>
        <w:jc w:val="both"/>
        <w:rPr>
          <w:rFonts w:ascii="Times New Roman" w:eastAsia="Times New Roman" w:hAnsi="Times New Roman" w:cs="Times New Roman"/>
          <w:sz w:val="28"/>
          <w:szCs w:val="28"/>
        </w:rPr>
      </w:pPr>
    </w:p>
    <w:p w:rsidR="004259BA" w:rsidRPr="004259BA" w:rsidRDefault="004259BA" w:rsidP="004259BA">
      <w:pPr>
        <w:autoSpaceDE w:val="0"/>
        <w:autoSpaceDN w:val="0"/>
        <w:adjustRightInd w:val="0"/>
        <w:spacing w:after="0" w:line="240" w:lineRule="auto"/>
        <w:ind w:firstLine="684"/>
        <w:jc w:val="both"/>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В основу прогноза расходов бюджета Ворошневского сельсовета Курского района Курской области  положены Федеральные законы от 31 июля 1998 года № 145-ФЗ «Бюджетный кодекс Российской Федерации» (с учетом изменений и дополнений), от 6 октября 2003 года № 131-ФЗ «Об общих принципах организации местного самоуправления в Российской Федерации» (с учетом изменений  и дополнений), Послание Президента Российской Федерации Федеральному Собранию Российской Федерации, приказы Министерства финансов Российской Федерации от </w:t>
      </w:r>
      <w:r w:rsidRPr="004259BA">
        <w:rPr>
          <w:rFonts w:ascii="Times New Roman" w:eastAsia="Times New Roman" w:hAnsi="Times New Roman" w:cs="Times New Roman"/>
          <w:color w:val="000000"/>
          <w:sz w:val="28"/>
          <w:szCs w:val="28"/>
        </w:rPr>
        <w:t>06.06.2019 № 85н «О Порядке формирования и применения кодов бюджетной классификации Российской Федерации, их структуре и принципах назначения» (с учетом изменений), от 01.06.2023 № 80н «Об утверждении кодов (перечней кодов) бюджетной классификации Российской Федерации на 2024 год (на 2024 год и на плановый период 2025 и 2026 годов)»</w:t>
      </w:r>
      <w:r w:rsidRPr="004259BA">
        <w:rPr>
          <w:rFonts w:ascii="Times New Roman" w:eastAsia="Times New Roman" w:hAnsi="Times New Roman" w:cs="Times New Roman"/>
          <w:sz w:val="28"/>
          <w:szCs w:val="28"/>
        </w:rPr>
        <w:t>, Основные направления бюджетной и налоговой политики Курской области на 2024 год и на плановый период 2025 и 2026 годов, утвержденные распоряжением Администрации Курской области от 27 сентября 2023 года № 935-рп, а также проект федерального закона «О федеральном бюджете на 2024 год и на плановый период 2025 и 2026 годов».</w:t>
      </w:r>
    </w:p>
    <w:p w:rsidR="004259BA" w:rsidRPr="004259BA" w:rsidRDefault="004259BA" w:rsidP="004259BA">
      <w:pPr>
        <w:spacing w:after="0" w:line="240" w:lineRule="auto"/>
        <w:jc w:val="center"/>
        <w:rPr>
          <w:rFonts w:ascii="Times New Roman" w:eastAsia="Times New Roman" w:hAnsi="Times New Roman" w:cs="Times New Roman"/>
          <w:b/>
          <w:sz w:val="28"/>
          <w:szCs w:val="20"/>
        </w:rPr>
      </w:pPr>
    </w:p>
    <w:p w:rsidR="004259BA" w:rsidRPr="004259BA" w:rsidRDefault="004259BA" w:rsidP="004259BA">
      <w:pPr>
        <w:spacing w:after="0" w:line="240" w:lineRule="auto"/>
        <w:jc w:val="center"/>
        <w:rPr>
          <w:rFonts w:ascii="Times New Roman" w:eastAsia="Times New Roman" w:hAnsi="Times New Roman" w:cs="Times New Roman"/>
          <w:b/>
          <w:sz w:val="28"/>
          <w:szCs w:val="20"/>
        </w:rPr>
      </w:pPr>
      <w:r w:rsidRPr="004259BA">
        <w:rPr>
          <w:rFonts w:ascii="Times New Roman" w:eastAsia="Times New Roman" w:hAnsi="Times New Roman" w:cs="Times New Roman"/>
          <w:b/>
          <w:sz w:val="28"/>
          <w:szCs w:val="20"/>
          <w:lang w:val="en-US"/>
        </w:rPr>
        <w:t>I</w:t>
      </w:r>
      <w:r w:rsidRPr="004259BA">
        <w:rPr>
          <w:rFonts w:ascii="Times New Roman" w:eastAsia="Times New Roman" w:hAnsi="Times New Roman" w:cs="Times New Roman"/>
          <w:b/>
          <w:sz w:val="28"/>
          <w:szCs w:val="20"/>
        </w:rPr>
        <w:t xml:space="preserve">. Общие подходы к планированию бюджетных ассигнований </w:t>
      </w:r>
    </w:p>
    <w:p w:rsidR="004259BA" w:rsidRPr="004259BA" w:rsidRDefault="004259BA" w:rsidP="004259BA">
      <w:pPr>
        <w:spacing w:after="0" w:line="240" w:lineRule="auto"/>
        <w:jc w:val="center"/>
        <w:rPr>
          <w:rFonts w:ascii="Times New Roman" w:eastAsia="Times New Roman" w:hAnsi="Times New Roman" w:cs="Times New Roman"/>
          <w:b/>
          <w:sz w:val="28"/>
          <w:szCs w:val="20"/>
        </w:rPr>
      </w:pPr>
      <w:r w:rsidRPr="004259BA">
        <w:rPr>
          <w:rFonts w:ascii="Times New Roman" w:eastAsia="Times New Roman" w:hAnsi="Times New Roman" w:cs="Times New Roman"/>
          <w:b/>
          <w:sz w:val="28"/>
          <w:szCs w:val="20"/>
        </w:rPr>
        <w:t xml:space="preserve">бюджета Ворошневского сельсовета Курского района Курской области </w:t>
      </w:r>
    </w:p>
    <w:p w:rsidR="004259BA" w:rsidRPr="004259BA" w:rsidRDefault="004259BA" w:rsidP="004259BA">
      <w:pPr>
        <w:spacing w:after="0" w:line="240" w:lineRule="auto"/>
        <w:jc w:val="center"/>
        <w:rPr>
          <w:rFonts w:ascii="Times New Roman" w:eastAsia="Times New Roman" w:hAnsi="Times New Roman" w:cs="Times New Roman"/>
          <w:b/>
          <w:sz w:val="28"/>
          <w:szCs w:val="20"/>
        </w:rPr>
      </w:pPr>
      <w:r w:rsidRPr="004259BA">
        <w:rPr>
          <w:rFonts w:ascii="Times New Roman" w:eastAsia="Times New Roman" w:hAnsi="Times New Roman" w:cs="Times New Roman"/>
          <w:b/>
          <w:sz w:val="28"/>
          <w:szCs w:val="20"/>
        </w:rPr>
        <w:t>на 2024 год и на плановый период 2025 и 2026 годов</w:t>
      </w:r>
    </w:p>
    <w:p w:rsidR="004259BA" w:rsidRPr="004259BA" w:rsidRDefault="004259BA" w:rsidP="004259BA">
      <w:pPr>
        <w:spacing w:after="0" w:line="240" w:lineRule="auto"/>
        <w:ind w:firstLine="709"/>
        <w:jc w:val="both"/>
        <w:rPr>
          <w:rFonts w:ascii="Times New Roman" w:eastAsia="Times New Roman" w:hAnsi="Times New Roman" w:cs="Times New Roman"/>
          <w:sz w:val="28"/>
          <w:szCs w:val="20"/>
        </w:rPr>
      </w:pP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 xml:space="preserve">Планирование объемов на 2024 год и на плановый период 2025           и 2026 годов осуществляется в рамках муниципальных программ </w:t>
      </w:r>
      <w:r w:rsidRPr="004259BA">
        <w:rPr>
          <w:rFonts w:ascii="Times New Roman" w:hAnsi="Times New Roman" w:cs="Times New Roman"/>
          <w:sz w:val="28"/>
          <w:szCs w:val="28"/>
        </w:rPr>
        <w:lastRenderedPageBreak/>
        <w:t>Ворошневского сельсовета Курского района Курской области и непрограммных мероприятий.</w:t>
      </w: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Формирование объема и структуры расходов бюджета Ворошневского сельсовета Курского района Курской области на 2024 год и на плановый период 2025 и 2026 годов осуществляется исходя из «базовых» объемов бюджетных ассигнований на 2022 и 2023 годы, утвержденных Законом Курской области от 14 декабря 2020 года № 113-ЗКО «Об областном бюджете на 2022 год и на плановый период 2023 и 2024 годов» (в редакции Закона Курской области от 16.08.2021 года № 60-ЗКО) с учетом их доведения до уровня 2022 года по расходам длящегося срока действия. В основу формирования расходов 2024 года положены бюджетные ассигнования 2023 года.</w:t>
      </w: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p>
    <w:p w:rsidR="004259BA" w:rsidRPr="004259BA" w:rsidRDefault="004259BA" w:rsidP="004259BA">
      <w:pPr>
        <w:autoSpaceDE w:val="0"/>
        <w:autoSpaceDN w:val="0"/>
        <w:adjustRightInd w:val="0"/>
        <w:ind w:firstLine="684"/>
        <w:jc w:val="both"/>
        <w:rPr>
          <w:rFonts w:ascii="Times New Roman" w:hAnsi="Times New Roman" w:cs="Times New Roman"/>
          <w:sz w:val="28"/>
          <w:szCs w:val="28"/>
        </w:rPr>
      </w:pPr>
      <w:r w:rsidRPr="004259BA">
        <w:rPr>
          <w:rFonts w:ascii="Times New Roman" w:hAnsi="Times New Roman" w:cs="Times New Roman"/>
          <w:sz w:val="28"/>
          <w:szCs w:val="28"/>
        </w:rPr>
        <w:t>При формировании бюджета Ворошневского сельсовета Курского района Курской области на 2024 год и на плановый период 2025 и 2026 годов применены общие подходы к расчету бюджетных проектировок:</w:t>
      </w:r>
    </w:p>
    <w:p w:rsidR="004259BA" w:rsidRPr="004259BA" w:rsidRDefault="004259BA" w:rsidP="004259BA">
      <w:pPr>
        <w:numPr>
          <w:ilvl w:val="0"/>
          <w:numId w:val="8"/>
        </w:numPr>
        <w:autoSpaceDE w:val="0"/>
        <w:autoSpaceDN w:val="0"/>
        <w:adjustRightInd w:val="0"/>
        <w:spacing w:after="0" w:line="240" w:lineRule="auto"/>
        <w:ind w:left="0" w:firstLine="684"/>
        <w:jc w:val="both"/>
        <w:rPr>
          <w:rFonts w:ascii="Times New Roman" w:hAnsi="Times New Roman" w:cs="Times New Roman"/>
          <w:sz w:val="28"/>
          <w:szCs w:val="28"/>
        </w:rPr>
      </w:pPr>
      <w:r w:rsidRPr="004259BA">
        <w:rPr>
          <w:rFonts w:ascii="Times New Roman" w:hAnsi="Times New Roman" w:cs="Times New Roman"/>
          <w:sz w:val="28"/>
          <w:szCs w:val="28"/>
        </w:rPr>
        <w:t>на оплату труда работников органов местного самоуправления МО «Ворошневский сельсовет» Курского района Курской области, финансируемых за счет средств местного бюджета, исходя из утвержденных структур, действующих на 1 августа 2022 года, и нормативных актов муниципального образования «Ворошневский сельсовет» Курского района Курской области, регулирующих оплату труда, а  также установленного для муниципального образования норматива формирования расходов на содержание органа местного самоуправления;</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2) по начислениям на оплату труда в соответствии с установленными тарифами страховых взносов в государственные внебюджетные фонды             в размере 30,2%;</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3)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согласно статьям 85 и 174.2 БК РФ, учитывая положения порядка конкурсного распределения принимаемых расходных обязательств областного бюджета (постановление Администрации Курской области от 07.07.2011 № 301-па);</w:t>
      </w:r>
    </w:p>
    <w:p w:rsidR="004259BA" w:rsidRPr="004259BA" w:rsidRDefault="004259BA" w:rsidP="004259BA">
      <w:pPr>
        <w:ind w:firstLine="709"/>
        <w:jc w:val="both"/>
        <w:rPr>
          <w:rFonts w:ascii="Times New Roman" w:hAnsi="Times New Roman" w:cs="Times New Roman"/>
          <w:sz w:val="28"/>
          <w:szCs w:val="28"/>
        </w:rPr>
      </w:pPr>
      <w:r w:rsidRPr="004259BA">
        <w:rPr>
          <w:rFonts w:ascii="Times New Roman" w:hAnsi="Times New Roman" w:cs="Times New Roman"/>
          <w:sz w:val="28"/>
          <w:szCs w:val="28"/>
        </w:rPr>
        <w:t>4) расчет объема субвенций бюджету Ворошневского сельсовета Курского района Курской области производится в соответствии с законами Курской области;</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5)  расходы на обеспечение условий софинансирования                       из федерального бюджета определены исходя из предварительных объемов, доведенных федеральными органами исполнительной власти,        в том числе по заключенным предварительным (парафированным) соглашениям;</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lastRenderedPageBreak/>
        <w:t>7)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 с учетом ее изменения, и размеров выплат;</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8) бюджетные ассигнования, финансовое обеспечение которых осуществляется за счет средств федерального бюджета в виде целевых субвенций, субсидий и иных межбюджетных трансфертов, предусматриваются в объемах, отраженных в проекте Федерального закона «О федеральном бюджете на 2023 год и на плановый период 2024              и 2025 годов» на момент формирования областного бюджета.</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В расчете бюджетных ассигнований учтены следующие факторы:</w:t>
      </w: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p>
    <w:p w:rsidR="004259BA" w:rsidRPr="004259BA" w:rsidRDefault="004259BA" w:rsidP="004259BA">
      <w:pPr>
        <w:autoSpaceDE w:val="0"/>
        <w:autoSpaceDN w:val="0"/>
        <w:adjustRightInd w:val="0"/>
        <w:ind w:firstLine="709"/>
        <w:jc w:val="both"/>
        <w:rPr>
          <w:rFonts w:ascii="Times New Roman" w:hAnsi="Times New Roman" w:cs="Times New Roman"/>
          <w:sz w:val="28"/>
          <w:szCs w:val="28"/>
        </w:rPr>
      </w:pPr>
      <w:r w:rsidRPr="004259BA">
        <w:rPr>
          <w:rFonts w:ascii="Times New Roman" w:hAnsi="Times New Roman" w:cs="Times New Roman"/>
          <w:sz w:val="28"/>
          <w:szCs w:val="28"/>
        </w:rPr>
        <w:t>а) ежегодная индексация с 1 октября в 2023 года, учитывая прогнозный уровень инфляции (индекс роста потребительских цен) размера денежного вознаграждения лиц, замещающих муниципальные должности Ворошневского сельсовета Курского района Курской области, окладов месячного денежного содержания муниципальных служащих Администрации Ворошневского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на 1,04.</w:t>
      </w:r>
    </w:p>
    <w:p w:rsidR="004259BA" w:rsidRPr="004259BA" w:rsidRDefault="004259BA" w:rsidP="004259BA">
      <w:pPr>
        <w:autoSpaceDE w:val="0"/>
        <w:autoSpaceDN w:val="0"/>
        <w:adjustRightInd w:val="0"/>
        <w:spacing w:after="0" w:line="240" w:lineRule="auto"/>
        <w:jc w:val="both"/>
        <w:rPr>
          <w:rFonts w:ascii="Times New Roman" w:eastAsia="Times New Roman" w:hAnsi="Times New Roman" w:cs="Times New Roman"/>
          <w:sz w:val="28"/>
          <w:szCs w:val="28"/>
        </w:rPr>
      </w:pPr>
    </w:p>
    <w:p w:rsidR="004259BA" w:rsidRPr="004259BA" w:rsidRDefault="004259BA" w:rsidP="004259BA">
      <w:pPr>
        <w:spacing w:after="0" w:line="240" w:lineRule="auto"/>
        <w:jc w:val="center"/>
        <w:rPr>
          <w:rFonts w:ascii="Times New Roman" w:eastAsia="Times New Roman" w:hAnsi="Times New Roman" w:cs="Times New Roman"/>
          <w:b/>
          <w:bCs/>
          <w:sz w:val="28"/>
          <w:szCs w:val="28"/>
        </w:rPr>
      </w:pPr>
      <w:bookmarkStart w:id="7" w:name="bookmark0"/>
      <w:r w:rsidRPr="004259BA">
        <w:rPr>
          <w:rFonts w:ascii="Times New Roman" w:eastAsia="Times New Roman" w:hAnsi="Times New Roman" w:cs="Times New Roman"/>
          <w:b/>
          <w:sz w:val="28"/>
          <w:szCs w:val="28"/>
          <w:lang w:val="en-US"/>
        </w:rPr>
        <w:t>II</w:t>
      </w:r>
      <w:r w:rsidRPr="004259BA">
        <w:rPr>
          <w:rFonts w:ascii="Times New Roman" w:eastAsia="Times New Roman" w:hAnsi="Times New Roman" w:cs="Times New Roman"/>
          <w:b/>
          <w:sz w:val="28"/>
          <w:szCs w:val="28"/>
        </w:rPr>
        <w:t xml:space="preserve">. </w:t>
      </w:r>
      <w:r w:rsidRPr="004259BA">
        <w:rPr>
          <w:rFonts w:ascii="Times New Roman" w:eastAsia="Times New Roman" w:hAnsi="Times New Roman" w:cs="Times New Roman"/>
          <w:b/>
          <w:bCs/>
          <w:sz w:val="28"/>
          <w:szCs w:val="28"/>
        </w:rPr>
        <w:t>Отдельные особенности планирования бюджетных ассигнований</w:t>
      </w:r>
      <w:bookmarkEnd w:id="7"/>
      <w:r w:rsidRPr="004259BA">
        <w:rPr>
          <w:rFonts w:ascii="Times New Roman" w:eastAsia="Times New Roman" w:hAnsi="Times New Roman" w:cs="Times New Roman"/>
          <w:b/>
          <w:bCs/>
          <w:sz w:val="28"/>
          <w:szCs w:val="28"/>
        </w:rPr>
        <w:t xml:space="preserve"> бюджета </w:t>
      </w:r>
      <w:r w:rsidRPr="004259BA">
        <w:rPr>
          <w:rFonts w:ascii="Times New Roman" w:eastAsia="Times New Roman" w:hAnsi="Times New Roman" w:cs="Times New Roman"/>
          <w:b/>
          <w:sz w:val="28"/>
          <w:szCs w:val="28"/>
        </w:rPr>
        <w:t>Ворошневского сельсовета Курского района Курской области</w:t>
      </w:r>
    </w:p>
    <w:p w:rsidR="004259BA" w:rsidRPr="004259BA" w:rsidRDefault="004259BA" w:rsidP="004259BA">
      <w:pPr>
        <w:spacing w:after="0" w:line="240" w:lineRule="auto"/>
        <w:rPr>
          <w:rFonts w:ascii="Times New Roman" w:eastAsia="Times New Roman" w:hAnsi="Times New Roman" w:cs="Times New Roman"/>
          <w:b/>
          <w:bCs/>
          <w:sz w:val="28"/>
          <w:szCs w:val="28"/>
        </w:rPr>
      </w:pPr>
    </w:p>
    <w:p w:rsidR="004259BA" w:rsidRPr="004259BA" w:rsidRDefault="004259BA" w:rsidP="004259BA">
      <w:pPr>
        <w:shd w:val="clear" w:color="auto" w:fill="FFFFFF"/>
        <w:spacing w:before="100" w:beforeAutospacing="1" w:after="100" w:afterAutospacing="1"/>
        <w:jc w:val="both"/>
        <w:rPr>
          <w:rFonts w:ascii="Times New Roman" w:hAnsi="Times New Roman" w:cs="Times New Roman"/>
          <w:b/>
          <w:sz w:val="32"/>
          <w:szCs w:val="32"/>
        </w:rPr>
      </w:pPr>
      <w:r w:rsidRPr="004259BA">
        <w:rPr>
          <w:rFonts w:ascii="Times New Roman" w:hAnsi="Times New Roman" w:cs="Times New Roman"/>
          <w:b/>
          <w:sz w:val="32"/>
          <w:szCs w:val="32"/>
        </w:rPr>
        <w:t>Раздел 0100 «Общегосударственные вопросы»</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0102 «Функционирование высшего должностного лица субъекта Российской Федерации и муниципального образования»</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Планируются бюджетные ассигнования Администрации Ворошневского сельсовета Курского района Курской области:</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На содержание Главы Ворошневского сельсовета Курского района Курской области по фонду оплаты труда с начислениями исходя из системы оплаты и стимулирования главы Ворошневского сельсовета и установленного размера денежного содержания.</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b/>
          <w:i/>
          <w:sz w:val="28"/>
          <w:szCs w:val="28"/>
        </w:rPr>
      </w:pPr>
      <w:r w:rsidRPr="004259BA">
        <w:rPr>
          <w:rFonts w:ascii="Times New Roman" w:hAnsi="Times New Roman" w:cs="Times New Roman"/>
          <w:b/>
          <w:i/>
          <w:sz w:val="28"/>
          <w:szCs w:val="28"/>
        </w:rPr>
        <w:lastRenderedPageBreak/>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Предусматриваются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внешнего муниципального финансового контроля в соответствии с заключенными соглашениями.</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i/>
          <w:sz w:val="28"/>
          <w:szCs w:val="28"/>
        </w:rPr>
      </w:pPr>
      <w:r w:rsidRPr="004259BA">
        <w:rPr>
          <w:rFonts w:ascii="Times New Roman" w:hAnsi="Times New Roman" w:cs="Times New Roman"/>
          <w:b/>
          <w:i/>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Планируются бюджетные ассигнования на содержание Администрации Ворошневского сельсовета:</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по фонду оплаты труда с начислениями, которые определены исходя из Закона Курской области от 13.06.2007г. №60-ЗКО «О муниципальной службе в Курской области», утвержденной структуры и действующей системы оплаты труда в Администрации Ворошневского сельсовета с соблюдением нормативов формирования расходов на содержание органов местного самоуправления.</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Планируются бюджетные ассигнования на предоставление межбюджетных трансфертов бюджету муниципального района «Курский район» Курской области из бюджета поселения на осуществление внутреннего муниципального финансового контроля в соответствии с заключенными соглашениями.</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i/>
          <w:sz w:val="28"/>
          <w:szCs w:val="28"/>
        </w:rPr>
      </w:pPr>
      <w:r w:rsidRPr="004259BA">
        <w:rPr>
          <w:rFonts w:ascii="Times New Roman" w:hAnsi="Times New Roman" w:cs="Times New Roman"/>
          <w:b/>
          <w:i/>
          <w:sz w:val="28"/>
          <w:szCs w:val="28"/>
        </w:rPr>
        <w:t xml:space="preserve">Подраздел 0113 «Другие общегосударственные вопросы»  </w:t>
      </w:r>
    </w:p>
    <w:p w:rsidR="004259BA" w:rsidRPr="004259BA" w:rsidRDefault="004259BA" w:rsidP="004259BA">
      <w:pPr>
        <w:shd w:val="clear" w:color="auto" w:fill="FFFFFF"/>
        <w:spacing w:before="100" w:beforeAutospacing="1" w:after="100" w:afterAutospacing="1"/>
        <w:jc w:val="both"/>
        <w:rPr>
          <w:rFonts w:ascii="Times New Roman" w:hAnsi="Times New Roman" w:cs="Times New Roman"/>
          <w:sz w:val="28"/>
          <w:szCs w:val="28"/>
        </w:rPr>
      </w:pPr>
      <w:r w:rsidRPr="004259BA">
        <w:rPr>
          <w:rFonts w:ascii="Times New Roman" w:hAnsi="Times New Roman" w:cs="Times New Roman"/>
          <w:sz w:val="28"/>
          <w:szCs w:val="28"/>
        </w:rPr>
        <w:t>По данному подразделу планируются бюджетные ассигнования на:</w:t>
      </w:r>
    </w:p>
    <w:p w:rsidR="004259BA" w:rsidRPr="004259BA" w:rsidRDefault="004259BA" w:rsidP="004259BA">
      <w:pPr>
        <w:numPr>
          <w:ilvl w:val="0"/>
          <w:numId w:val="7"/>
        </w:numPr>
        <w:shd w:val="clear" w:color="auto" w:fill="FFFFFF"/>
        <w:spacing w:before="100" w:beforeAutospacing="1" w:after="100" w:afterAutospacing="1" w:line="240" w:lineRule="auto"/>
        <w:jc w:val="both"/>
        <w:rPr>
          <w:rFonts w:ascii="Times New Roman" w:hAnsi="Times New Roman" w:cs="Times New Roman"/>
          <w:sz w:val="28"/>
          <w:szCs w:val="28"/>
        </w:rPr>
      </w:pPr>
      <w:r w:rsidRPr="004259BA">
        <w:rPr>
          <w:rFonts w:ascii="Times New Roman" w:hAnsi="Times New Roman" w:cs="Times New Roman"/>
          <w:sz w:val="28"/>
          <w:szCs w:val="28"/>
        </w:rPr>
        <w:t>– уплату налога на имущество организаций;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уплату иных платежей;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оплату стоимости обучения на курсах повышения квалификации;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медицинские услуги (диспансеризация муниципальных служащих);</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на опубликование решений Собрания депутатов Ворошневского сельсовета и иных документов в газете «Сельская новь» на реализацию мероприятий по распространению официальной информации;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lastRenderedPageBreak/>
        <w:t>- расходы на уплату членских взносов Ассоциации муниципальных образований Курской области.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2) содержание МКУ «ОДА.МС» Ворошневского сельсовета Курского района Курской области: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фонд оплаты труда с начислениями, который определен исходя из утвержденной штатной численности и действующей системы оплаты труда;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материальные затраты по обеспечению деятельности Администрации Ворошневского сельсовета Курского района Курской области: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услуги связи, Интернет, почтовые расходы;</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расходы по содержанию имущества;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сопровождение и обновление нормативно-справочных систем;</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расходы по ремонту и содержанию служебного автотранспорта;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приобретение основных средств, канцелярских и хозяйственных товаров;</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уплата налогов (налог на имущество организаций и транспортного налога).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Планируются бюджетные ассигнования на выполнение мероприятий муниципальной программы «Управление муниципальным имуществом и земельными ресурсами в Ворошневском сельсовете Курского района Курской области»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на осуществление мероприятий в области имущественных и земельных отношений.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3) на реализацию муниципальной программы «Профилактика правонарушений» в муниципальном образовании «Ворошневский сельсовет» Курского района Курской области на 2022-2026 годы»</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реализация мероприятий направленных на обеспечение правопорядка на территории муниципального образования.</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Раздел 0200 «Национальна оборона»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0203 «Мобилизационная и вневойсковая подготовка»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lastRenderedPageBreak/>
        <w:t>По данному подразделу предусмотрены бюджетные ассигнования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в размере субвенции на эти цели, на оплату труда с начислениями.</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Раздел 0300 «Национальная безопасность и правоохранительная деятельность»</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0309,0310 «Защита населения и территории от чрезвычайных ситуаций природного и техногенного характера, пожарная безопасность».</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Планируются бюджетные ассигнования на выполнение мероприятий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Ворошневском сельсовете Курского района Курской области» на 2022-2026 годы на мероприятия по предупреждению и ликвидации последствий чрезвычайных ситуаций в границах поселения, по обеспечению безопасности людей на водных объектах, охране их жизни и здоровья, обеспечение первичных мер пожарной безопасности в границах населенных пунктов муниципального образования.</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 xml:space="preserve">Раздел 0500 «Жилищно-коммунальное хозяйство» </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0503 «Благоустройство»</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xml:space="preserve">Планируются бюджетные ассигнования на выполнение мероприятий муниципальной программы «Благоустройство территории Ворошневского сельсовета Курского района Курской области» на 2022-2026 годы на мероприятия по благоустройству, уличному освещению,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территории, установку указателей с наименованиями улиц и номерами домов за исключением расходов на осуществление дорожной деятельности, а также другие мероприятия по благоустройству в границах муниципальных образований, организацию ритуальных услуг и содержание мест захоронения, создание условий для массового отдыха жителей поселения и организацию обустройства мест массового отдыха населения. </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lastRenderedPageBreak/>
        <w:t>По данному подразделу учитываются расходы на реализацию муниципальных программ:</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«Энергосбережение и повышение энергетической эффективности в Ворошневском сельсовете Курского района Курской области» на мероприятия в области энергосбережения;</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«Комплексное развитие сельской территории Ворошневского сельсовета Курского района Курской области» на мероприятия по обеспечению комплексного развития сельских территорий»;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«Формирование современной городской среды в муниципальном образовании «Ворошневский сельсовет» Курского района Курской области» софинансирование на мероприятия по благоустройству дворовых территорий МКД, благоустройству общественных территорий.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Раздел 0800 «Культура, кинематография»</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0804 «Культура»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По данному подразделу планируются бюджетные ассигнования на реализацию мероприятий муниципальной программы «Развитие культуры в Ворошневском сельсовете Курского района Курской области» по подпрограмме «Искусство» на обеспечение деятельности культурно-досугового дела (создание условий для организации досуга жителей муниципального образования).</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Раздел 1000 «Социальная политика»</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1001 «Пенсионное обеспечение»</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По данному подразделу планируются бюджетные ассигнования на доплаты к муниципальным пенсиям и пенсиям за выслугу лет лицам, замещавшим муниципальные должности муниципальной службы Ворошневского сельсовета Курского района Курской области, в рамках муниципальной программы «Социальная поддержка граждан Ворошневского сельсовета Курского района Курской области» на 2022-2026 годы, объем которых предусмотрен исходя из установленного размера пенсии и количества получателей.</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sz w:val="28"/>
          <w:szCs w:val="28"/>
        </w:rPr>
      </w:pPr>
      <w:r w:rsidRPr="004259BA">
        <w:rPr>
          <w:rFonts w:ascii="Times New Roman" w:hAnsi="Times New Roman" w:cs="Times New Roman"/>
          <w:b/>
          <w:sz w:val="28"/>
          <w:szCs w:val="28"/>
        </w:rPr>
        <w:t>Раздел 1100 «Физическая культура и спорт»</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b/>
          <w:i/>
          <w:sz w:val="28"/>
          <w:szCs w:val="28"/>
        </w:rPr>
      </w:pPr>
      <w:r w:rsidRPr="004259BA">
        <w:rPr>
          <w:rFonts w:ascii="Times New Roman" w:hAnsi="Times New Roman" w:cs="Times New Roman"/>
          <w:b/>
          <w:i/>
          <w:sz w:val="28"/>
          <w:szCs w:val="28"/>
        </w:rPr>
        <w:t>Подраздел 1102 «Массовый спорт»</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lastRenderedPageBreak/>
        <w:t>По данному подразделу планируются бюджетные ассигнования 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Ворошневском сельсовете Курского района Курской области» на 2022-2026 годы:</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r w:rsidRPr="004259BA">
        <w:rPr>
          <w:rFonts w:ascii="Times New Roman" w:hAnsi="Times New Roman" w:cs="Times New Roman"/>
          <w:sz w:val="28"/>
          <w:szCs w:val="28"/>
        </w:rPr>
        <w:t xml:space="preserve">- создание условий, обеспечивающих повышение мотивации жителей муниципального образования к регулярным занятиям физической культурой и спортом, ведению здорового образа жизни,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w:t>
      </w:r>
    </w:p>
    <w:p w:rsidR="004259BA" w:rsidRPr="004259BA" w:rsidRDefault="004259BA" w:rsidP="004259BA">
      <w:pPr>
        <w:shd w:val="clear" w:color="auto" w:fill="FFFFFF"/>
        <w:spacing w:before="100" w:beforeAutospacing="1" w:after="100" w:afterAutospacing="1"/>
        <w:ind w:left="720"/>
        <w:jc w:val="both"/>
        <w:rPr>
          <w:rFonts w:ascii="Times New Roman" w:hAnsi="Times New Roman" w:cs="Times New Roman"/>
          <w:sz w:val="28"/>
          <w:szCs w:val="28"/>
        </w:rPr>
      </w:pPr>
    </w:p>
    <w:tbl>
      <w:tblPr>
        <w:tblW w:w="9841" w:type="dxa"/>
        <w:tblInd w:w="93" w:type="dxa"/>
        <w:tblLook w:val="04A0"/>
      </w:tblPr>
      <w:tblGrid>
        <w:gridCol w:w="955"/>
        <w:gridCol w:w="212"/>
        <w:gridCol w:w="3200"/>
        <w:gridCol w:w="180"/>
        <w:gridCol w:w="1920"/>
        <w:gridCol w:w="116"/>
        <w:gridCol w:w="1262"/>
        <w:gridCol w:w="405"/>
        <w:gridCol w:w="1591"/>
      </w:tblGrid>
      <w:tr w:rsidR="004259BA" w:rsidRPr="004259BA" w:rsidTr="00D9561E">
        <w:trPr>
          <w:trHeight w:val="255"/>
        </w:trPr>
        <w:tc>
          <w:tcPr>
            <w:tcW w:w="9841" w:type="dxa"/>
            <w:gridSpan w:val="9"/>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r w:rsidRPr="004259BA">
              <w:rPr>
                <w:rFonts w:ascii="Times New Roman" w:eastAsia="Times New Roman" w:hAnsi="Times New Roman" w:cs="Times New Roman"/>
                <w:bCs/>
                <w:sz w:val="28"/>
                <w:szCs w:val="28"/>
              </w:rPr>
              <w:t>Расчет по переданным полномочиям по внешнему муниципальному контролю на 2024 год</w:t>
            </w: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c>
          <w:tcPr>
            <w:tcW w:w="7295" w:type="dxa"/>
            <w:gridSpan w:val="7"/>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r w:rsidRPr="004259BA">
              <w:rPr>
                <w:rFonts w:ascii="Times New Roman" w:eastAsia="Times New Roman" w:hAnsi="Times New Roman" w:cs="Times New Roman"/>
                <w:bCs/>
                <w:sz w:val="28"/>
                <w:szCs w:val="28"/>
              </w:rPr>
              <w:t>МО "Ворошневский сельсовет" Курского района</w:t>
            </w: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c>
          <w:tcPr>
            <w:tcW w:w="3412"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c>
          <w:tcPr>
            <w:tcW w:w="2216"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r w:rsidR="004259BA" w:rsidRPr="004259BA" w:rsidTr="00D9561E">
        <w:trPr>
          <w:trHeight w:val="784"/>
        </w:trPr>
        <w:tc>
          <w:tcPr>
            <w:tcW w:w="955" w:type="dxa"/>
            <w:tcBorders>
              <w:top w:val="single" w:sz="4" w:space="0" w:color="auto"/>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rPr>
              <w:t>№ п/п</w:t>
            </w:r>
          </w:p>
        </w:tc>
        <w:tc>
          <w:tcPr>
            <w:tcW w:w="3412" w:type="dxa"/>
            <w:gridSpan w:val="2"/>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hAnsi="Times New Roman" w:cs="Times New Roman"/>
              </w:rPr>
              <w:t>МО "Ворошневский сельсовет"</w:t>
            </w:r>
          </w:p>
        </w:tc>
        <w:tc>
          <w:tcPr>
            <w:tcW w:w="2216" w:type="dxa"/>
            <w:gridSpan w:val="3"/>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hAnsi="Times New Roman" w:cs="Times New Roman"/>
              </w:rPr>
              <w:t>Численность жителей</w:t>
            </w:r>
          </w:p>
        </w:tc>
        <w:tc>
          <w:tcPr>
            <w:tcW w:w="1667" w:type="dxa"/>
            <w:gridSpan w:val="2"/>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hAnsi="Times New Roman" w:cs="Times New Roman"/>
              </w:rPr>
              <w:t>Сумма на 2024 год, руб.</w:t>
            </w:r>
          </w:p>
        </w:tc>
        <w:tc>
          <w:tcPr>
            <w:tcW w:w="1591" w:type="dxa"/>
            <w:tcBorders>
              <w:top w:val="single" w:sz="4" w:space="0" w:color="auto"/>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hAnsi="Times New Roman" w:cs="Times New Roman"/>
              </w:rPr>
              <w:t>Норматив</w:t>
            </w:r>
          </w:p>
        </w:tc>
      </w:tr>
      <w:tr w:rsidR="004259BA" w:rsidRPr="004259BA" w:rsidTr="00D9561E">
        <w:trPr>
          <w:trHeight w:val="459"/>
        </w:trPr>
        <w:tc>
          <w:tcPr>
            <w:tcW w:w="955" w:type="dxa"/>
            <w:tcBorders>
              <w:top w:val="nil"/>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1</w:t>
            </w:r>
          </w:p>
        </w:tc>
        <w:tc>
          <w:tcPr>
            <w:tcW w:w="3412" w:type="dxa"/>
            <w:gridSpan w:val="2"/>
            <w:tcBorders>
              <w:top w:val="nil"/>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rPr>
              <w:t xml:space="preserve">Ворошневский сельсовет </w:t>
            </w:r>
          </w:p>
        </w:tc>
        <w:tc>
          <w:tcPr>
            <w:tcW w:w="2216" w:type="dxa"/>
            <w:gridSpan w:val="3"/>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4507</w:t>
            </w:r>
          </w:p>
        </w:tc>
        <w:tc>
          <w:tcPr>
            <w:tcW w:w="1667"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49 245,00</w:t>
            </w:r>
          </w:p>
        </w:tc>
        <w:tc>
          <w:tcPr>
            <w:tcW w:w="1591" w:type="dxa"/>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p>
        </w:tc>
      </w:tr>
      <w:tr w:rsidR="004259BA" w:rsidRPr="004259BA" w:rsidTr="00D9561E">
        <w:trPr>
          <w:trHeight w:val="255"/>
        </w:trPr>
        <w:tc>
          <w:tcPr>
            <w:tcW w:w="955" w:type="dxa"/>
            <w:tcBorders>
              <w:top w:val="nil"/>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ИТОГО</w:t>
            </w:r>
          </w:p>
        </w:tc>
        <w:tc>
          <w:tcPr>
            <w:tcW w:w="3412"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rPr>
                <w:rFonts w:ascii="Times New Roman" w:eastAsia="Times New Roman" w:hAnsi="Times New Roman" w:cs="Times New Roman"/>
                <w:bCs/>
                <w:sz w:val="20"/>
                <w:szCs w:val="20"/>
              </w:rPr>
            </w:pPr>
          </w:p>
        </w:tc>
        <w:tc>
          <w:tcPr>
            <w:tcW w:w="2216" w:type="dxa"/>
            <w:gridSpan w:val="3"/>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4507</w:t>
            </w:r>
          </w:p>
        </w:tc>
        <w:tc>
          <w:tcPr>
            <w:tcW w:w="1667"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49 245,00</w:t>
            </w:r>
          </w:p>
        </w:tc>
        <w:tc>
          <w:tcPr>
            <w:tcW w:w="1591" w:type="dxa"/>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8,71599733747</w:t>
            </w: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412"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rsidR="004259BA" w:rsidRPr="004259BA" w:rsidRDefault="004259BA" w:rsidP="004259BA">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rsidR="004259BA" w:rsidRPr="004259BA" w:rsidRDefault="004259BA" w:rsidP="004259BA">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tcPr>
          <w:p w:rsidR="004259BA" w:rsidRPr="004259BA" w:rsidRDefault="004259BA" w:rsidP="004259BA">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tcPr>
          <w:p w:rsidR="004259BA" w:rsidRPr="004259BA" w:rsidRDefault="004259BA" w:rsidP="004259BA">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r w:rsidR="004259BA" w:rsidRPr="004259BA" w:rsidTr="00D9561E">
        <w:trPr>
          <w:trHeight w:val="255"/>
        </w:trPr>
        <w:tc>
          <w:tcPr>
            <w:tcW w:w="955"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412"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2216" w:type="dxa"/>
            <w:gridSpan w:val="3"/>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6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591"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r w:rsidR="004259BA" w:rsidRPr="004259BA" w:rsidTr="00D9561E">
        <w:trPr>
          <w:trHeight w:val="255"/>
        </w:trPr>
        <w:tc>
          <w:tcPr>
            <w:tcW w:w="9841" w:type="dxa"/>
            <w:gridSpan w:val="9"/>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r w:rsidRPr="004259BA">
              <w:rPr>
                <w:rFonts w:ascii="Times New Roman" w:eastAsia="Times New Roman" w:hAnsi="Times New Roman" w:cs="Times New Roman"/>
                <w:bCs/>
                <w:sz w:val="28"/>
                <w:szCs w:val="28"/>
              </w:rPr>
              <w:t>Расчет по переданным полномочиям по внутреннему муниципальному контролю на 2024 год</w:t>
            </w:r>
          </w:p>
        </w:tc>
      </w:tr>
      <w:tr w:rsidR="004259BA" w:rsidRPr="004259BA" w:rsidTr="00D9561E">
        <w:trPr>
          <w:trHeight w:val="255"/>
        </w:trPr>
        <w:tc>
          <w:tcPr>
            <w:tcW w:w="11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c>
          <w:tcPr>
            <w:tcW w:w="6678" w:type="dxa"/>
            <w:gridSpan w:val="5"/>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r w:rsidRPr="004259BA">
              <w:rPr>
                <w:rFonts w:ascii="Times New Roman" w:eastAsia="Times New Roman" w:hAnsi="Times New Roman" w:cs="Times New Roman"/>
                <w:bCs/>
                <w:sz w:val="28"/>
                <w:szCs w:val="28"/>
              </w:rPr>
              <w:t>МО "Ворошневский сельсовет" Курского района</w:t>
            </w:r>
          </w:p>
        </w:tc>
        <w:tc>
          <w:tcPr>
            <w:tcW w:w="1996"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r>
      <w:tr w:rsidR="004259BA" w:rsidRPr="004259BA" w:rsidTr="00D9561E">
        <w:trPr>
          <w:trHeight w:val="255"/>
        </w:trPr>
        <w:tc>
          <w:tcPr>
            <w:tcW w:w="11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c>
          <w:tcPr>
            <w:tcW w:w="3380"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c>
          <w:tcPr>
            <w:tcW w:w="1378"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c>
          <w:tcPr>
            <w:tcW w:w="1996"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jc w:val="center"/>
              <w:rPr>
                <w:rFonts w:ascii="Times New Roman" w:eastAsia="Times New Roman" w:hAnsi="Times New Roman" w:cs="Times New Roman"/>
                <w:bCs/>
                <w:sz w:val="28"/>
                <w:szCs w:val="28"/>
              </w:rPr>
            </w:pPr>
          </w:p>
        </w:tc>
      </w:tr>
      <w:tr w:rsidR="004259BA" w:rsidRPr="004259BA" w:rsidTr="00D9561E">
        <w:trPr>
          <w:trHeight w:val="255"/>
        </w:trPr>
        <w:tc>
          <w:tcPr>
            <w:tcW w:w="11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3380"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378"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c>
          <w:tcPr>
            <w:tcW w:w="1996"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Times New Roman" w:eastAsia="Times New Roman" w:hAnsi="Times New Roman" w:cs="Times New Roman"/>
                <w:sz w:val="20"/>
                <w:szCs w:val="20"/>
              </w:rPr>
            </w:pPr>
          </w:p>
        </w:tc>
      </w:tr>
      <w:tr w:rsidR="004259BA" w:rsidRPr="004259BA" w:rsidTr="00D9561E">
        <w:trPr>
          <w:trHeight w:val="975"/>
        </w:trPr>
        <w:tc>
          <w:tcPr>
            <w:tcW w:w="11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rPr>
              <w:t>№ п/п</w:t>
            </w:r>
          </w:p>
        </w:tc>
        <w:tc>
          <w:tcPr>
            <w:tcW w:w="3380" w:type="dxa"/>
            <w:gridSpan w:val="2"/>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hAnsi="Times New Roman" w:cs="Times New Roman"/>
              </w:rPr>
              <w:t>МО "Ворошневский сельсовет"</w:t>
            </w:r>
          </w:p>
        </w:tc>
        <w:tc>
          <w:tcPr>
            <w:tcW w:w="1920" w:type="dxa"/>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hAnsi="Times New Roman" w:cs="Times New Roman"/>
              </w:rPr>
              <w:t>Численность жителей</w:t>
            </w:r>
          </w:p>
        </w:tc>
        <w:tc>
          <w:tcPr>
            <w:tcW w:w="1378" w:type="dxa"/>
            <w:gridSpan w:val="2"/>
            <w:tcBorders>
              <w:top w:val="single" w:sz="4" w:space="0" w:color="auto"/>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hAnsi="Times New Roman" w:cs="Times New Roman"/>
              </w:rPr>
              <w:t>Сумма на 2024 год, руб.</w:t>
            </w:r>
          </w:p>
        </w:tc>
        <w:tc>
          <w:tcPr>
            <w:tcW w:w="1996" w:type="dxa"/>
            <w:gridSpan w:val="2"/>
            <w:tcBorders>
              <w:top w:val="single" w:sz="4" w:space="0" w:color="auto"/>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4"/>
                <w:szCs w:val="24"/>
              </w:rPr>
            </w:pPr>
            <w:r w:rsidRPr="004259BA">
              <w:rPr>
                <w:rFonts w:ascii="Times New Roman" w:hAnsi="Times New Roman" w:cs="Times New Roman"/>
              </w:rPr>
              <w:t>Норматив</w:t>
            </w:r>
          </w:p>
        </w:tc>
      </w:tr>
      <w:tr w:rsidR="004259BA" w:rsidRPr="004259BA" w:rsidTr="00D9561E">
        <w:trPr>
          <w:trHeight w:val="375"/>
        </w:trPr>
        <w:tc>
          <w:tcPr>
            <w:tcW w:w="1167" w:type="dxa"/>
            <w:gridSpan w:val="2"/>
            <w:tcBorders>
              <w:top w:val="nil"/>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1</w:t>
            </w:r>
          </w:p>
        </w:tc>
        <w:tc>
          <w:tcPr>
            <w:tcW w:w="3380" w:type="dxa"/>
            <w:gridSpan w:val="2"/>
            <w:tcBorders>
              <w:top w:val="nil"/>
              <w:left w:val="nil"/>
              <w:bottom w:val="single" w:sz="4" w:space="0" w:color="auto"/>
              <w:right w:val="single" w:sz="4" w:space="0" w:color="auto"/>
            </w:tcBorders>
            <w:shd w:val="clear" w:color="auto" w:fill="auto"/>
            <w:hideMark/>
          </w:tcPr>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hAnsi="Times New Roman" w:cs="Times New Roman"/>
              </w:rPr>
              <w:t xml:space="preserve">Ворошневский сельсовет </w:t>
            </w:r>
          </w:p>
        </w:tc>
        <w:tc>
          <w:tcPr>
            <w:tcW w:w="1920" w:type="dxa"/>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4507</w:t>
            </w:r>
          </w:p>
        </w:tc>
        <w:tc>
          <w:tcPr>
            <w:tcW w:w="1378"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42 575,00</w:t>
            </w:r>
          </w:p>
        </w:tc>
        <w:tc>
          <w:tcPr>
            <w:tcW w:w="1996"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p>
        </w:tc>
      </w:tr>
      <w:tr w:rsidR="004259BA" w:rsidRPr="004259BA" w:rsidTr="00D9561E">
        <w:trPr>
          <w:trHeight w:val="255"/>
        </w:trPr>
        <w:tc>
          <w:tcPr>
            <w:tcW w:w="1167" w:type="dxa"/>
            <w:gridSpan w:val="2"/>
            <w:tcBorders>
              <w:top w:val="nil"/>
              <w:left w:val="single" w:sz="4" w:space="0" w:color="auto"/>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ИТОГО</w:t>
            </w:r>
          </w:p>
        </w:tc>
        <w:tc>
          <w:tcPr>
            <w:tcW w:w="3380"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rPr>
                <w:rFonts w:ascii="Times New Roman" w:eastAsia="Times New Roman" w:hAnsi="Times New Roman" w:cs="Times New Roman"/>
                <w:bCs/>
                <w:sz w:val="20"/>
                <w:szCs w:val="20"/>
              </w:rPr>
            </w:pPr>
          </w:p>
        </w:tc>
        <w:tc>
          <w:tcPr>
            <w:tcW w:w="1920" w:type="dxa"/>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4507</w:t>
            </w:r>
          </w:p>
        </w:tc>
        <w:tc>
          <w:tcPr>
            <w:tcW w:w="1378"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sz w:val="20"/>
                <w:szCs w:val="20"/>
              </w:rPr>
            </w:pPr>
            <w:r w:rsidRPr="004259BA">
              <w:rPr>
                <w:rFonts w:ascii="Times New Roman" w:hAnsi="Times New Roman" w:cs="Times New Roman"/>
              </w:rPr>
              <w:t>42 575,00</w:t>
            </w:r>
          </w:p>
        </w:tc>
        <w:tc>
          <w:tcPr>
            <w:tcW w:w="1996" w:type="dxa"/>
            <w:gridSpan w:val="2"/>
            <w:tcBorders>
              <w:top w:val="nil"/>
              <w:left w:val="nil"/>
              <w:bottom w:val="single" w:sz="4" w:space="0" w:color="auto"/>
              <w:right w:val="single" w:sz="4" w:space="0" w:color="auto"/>
            </w:tcBorders>
            <w:shd w:val="clear" w:color="auto" w:fill="auto"/>
            <w:noWrap/>
            <w:hideMark/>
          </w:tcPr>
          <w:p w:rsidR="004259BA" w:rsidRPr="004259BA" w:rsidRDefault="004259BA" w:rsidP="004259BA">
            <w:pPr>
              <w:spacing w:after="0" w:line="240" w:lineRule="auto"/>
              <w:jc w:val="center"/>
              <w:rPr>
                <w:rFonts w:ascii="Times New Roman" w:eastAsia="Times New Roman" w:hAnsi="Times New Roman" w:cs="Times New Roman"/>
                <w:bCs/>
                <w:sz w:val="20"/>
                <w:szCs w:val="20"/>
              </w:rPr>
            </w:pPr>
            <w:r w:rsidRPr="004259BA">
              <w:rPr>
                <w:rFonts w:ascii="Times New Roman" w:hAnsi="Times New Roman" w:cs="Times New Roman"/>
              </w:rPr>
              <w:t>10,3046372309</w:t>
            </w:r>
          </w:p>
        </w:tc>
      </w:tr>
      <w:tr w:rsidR="004259BA" w:rsidRPr="004259BA" w:rsidTr="00D9561E">
        <w:trPr>
          <w:trHeight w:val="255"/>
        </w:trPr>
        <w:tc>
          <w:tcPr>
            <w:tcW w:w="11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378"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996"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r w:rsidR="004259BA" w:rsidRPr="004259BA" w:rsidTr="00D9561E">
        <w:trPr>
          <w:trHeight w:val="255"/>
        </w:trPr>
        <w:tc>
          <w:tcPr>
            <w:tcW w:w="1167"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3380"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920" w:type="dxa"/>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378"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c>
          <w:tcPr>
            <w:tcW w:w="1996" w:type="dxa"/>
            <w:gridSpan w:val="2"/>
            <w:tcBorders>
              <w:top w:val="nil"/>
              <w:left w:val="nil"/>
              <w:bottom w:val="nil"/>
              <w:right w:val="nil"/>
            </w:tcBorders>
            <w:shd w:val="clear" w:color="auto" w:fill="auto"/>
            <w:noWrap/>
            <w:vAlign w:val="bottom"/>
            <w:hideMark/>
          </w:tcPr>
          <w:p w:rsidR="004259BA" w:rsidRPr="004259BA" w:rsidRDefault="004259BA" w:rsidP="004259BA">
            <w:pPr>
              <w:spacing w:after="0" w:line="240" w:lineRule="auto"/>
              <w:rPr>
                <w:rFonts w:ascii="Arial CYR" w:eastAsia="Times New Roman" w:hAnsi="Arial CYR" w:cs="Times New Roman"/>
                <w:sz w:val="20"/>
                <w:szCs w:val="20"/>
              </w:rPr>
            </w:pPr>
          </w:p>
        </w:tc>
      </w:tr>
    </w:tbl>
    <w:p w:rsidR="004259BA" w:rsidRPr="004259BA" w:rsidRDefault="004259BA" w:rsidP="004259BA">
      <w:pPr>
        <w:spacing w:after="0" w:line="240" w:lineRule="auto"/>
        <w:jc w:val="center"/>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p>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Верхний предел</w:t>
      </w:r>
    </w:p>
    <w:p w:rsidR="004259BA" w:rsidRPr="004259BA" w:rsidRDefault="004259BA" w:rsidP="004259BA">
      <w:pPr>
        <w:spacing w:after="0" w:line="240" w:lineRule="auto"/>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муниципального внутреннего долга МО «Ворошневский сельсовет» Курского района Курской области</w:t>
      </w: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line="240" w:lineRule="auto"/>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Единица измерения: рублей</w:t>
      </w:r>
    </w:p>
    <w:p w:rsidR="004259BA" w:rsidRPr="004259BA" w:rsidRDefault="004259BA" w:rsidP="004259BA">
      <w:pPr>
        <w:spacing w:after="0" w:line="240" w:lineRule="auto"/>
        <w:rPr>
          <w:rFonts w:ascii="Times New Roman" w:eastAsia="Times New Roman" w:hAnsi="Times New Roman" w:cs="Times New Roman"/>
          <w:sz w:val="28"/>
          <w:szCs w:val="28"/>
        </w:rPr>
      </w:pPr>
    </w:p>
    <w:tbl>
      <w:tblPr>
        <w:tblW w:w="9606" w:type="dxa"/>
        <w:tblLook w:val="04A0"/>
      </w:tblPr>
      <w:tblGrid>
        <w:gridCol w:w="993"/>
        <w:gridCol w:w="4077"/>
        <w:gridCol w:w="1701"/>
        <w:gridCol w:w="1417"/>
        <w:gridCol w:w="1418"/>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 п.п.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Виды долговых</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обязательств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2024 года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2025 года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На 1</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января</w:t>
            </w:r>
          </w:p>
          <w:p w:rsidR="004259BA" w:rsidRPr="004259BA" w:rsidRDefault="004259BA" w:rsidP="004259BA">
            <w:pPr>
              <w:spacing w:after="0"/>
              <w:jc w:val="center"/>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2026 года</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1.</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Ценные бумаги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2.</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Бюджетные кредиты, привлеченные  в местный бюджет от других бюджетов бюджетной системы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3.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Кредиты, полученные муниципальным образованием от кредитных организаций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4.</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Муниципальные гарантии муниципального образования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jc w:val="right"/>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 xml:space="preserve">5. </w:t>
            </w: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Верхний предел муниципального долга,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spacing w:after="0"/>
              <w:jc w:val="right"/>
              <w:rPr>
                <w:rFonts w:ascii="Times New Roman" w:eastAsia="Times New Roman" w:hAnsi="Times New Roman" w:cs="Times New Roman"/>
                <w:sz w:val="28"/>
                <w:szCs w:val="28"/>
              </w:rPr>
            </w:pPr>
          </w:p>
        </w:tc>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в том числе верхний предел долга по муниципальным гарантиям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spacing w:after="0"/>
              <w:rPr>
                <w:rFonts w:ascii="Times New Roman" w:eastAsia="Times New Roman" w:hAnsi="Times New Roman" w:cs="Times New Roman"/>
                <w:sz w:val="28"/>
                <w:szCs w:val="28"/>
              </w:rPr>
            </w:pPr>
            <w:r w:rsidRPr="004259BA">
              <w:rPr>
                <w:rFonts w:ascii="Times New Roman" w:eastAsia="Times New Roman" w:hAnsi="Times New Roman" w:cs="Times New Roman"/>
                <w:sz w:val="28"/>
                <w:szCs w:val="28"/>
              </w:rPr>
              <w:t>0,00</w:t>
            </w:r>
          </w:p>
        </w:tc>
      </w:tr>
    </w:tbl>
    <w:p w:rsidR="004259BA" w:rsidRPr="004259BA" w:rsidRDefault="004259BA" w:rsidP="004259BA">
      <w:pPr>
        <w:spacing w:after="0" w:line="240" w:lineRule="auto"/>
        <w:jc w:val="right"/>
        <w:rPr>
          <w:rFonts w:ascii="Times New Roman" w:eastAsia="Times New Roman" w:hAnsi="Times New Roman" w:cs="Times New Roman"/>
          <w:sz w:val="28"/>
          <w:szCs w:val="28"/>
        </w:rPr>
      </w:pP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ОЦЕНКА</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 xml:space="preserve">ОЖИДАЕМОГО ИСПОЛНЕНИЯ МЕСТНОГО БЮДЖЕТА ПО ДОХОДАМ </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 xml:space="preserve"> ЗА 2023 ГОД</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по состоянию на 01.10.2023</w:t>
      </w:r>
    </w:p>
    <w:p w:rsidR="004259BA" w:rsidRPr="004259BA" w:rsidRDefault="004259BA" w:rsidP="004259BA">
      <w:pPr>
        <w:spacing w:after="0"/>
        <w:jc w:val="center"/>
        <w:rPr>
          <w:rFonts w:ascii="Times New Roman" w:hAnsi="Times New Roman" w:cs="Times New Roman"/>
          <w:b/>
          <w:sz w:val="28"/>
          <w:szCs w:val="28"/>
        </w:rPr>
      </w:pPr>
    </w:p>
    <w:p w:rsidR="004259BA" w:rsidRPr="004259BA" w:rsidRDefault="004259BA" w:rsidP="004259BA">
      <w:pPr>
        <w:rPr>
          <w:rFonts w:ascii="Times New Roman" w:hAnsi="Times New Roman" w:cs="Times New Roman"/>
        </w:rPr>
      </w:pPr>
      <w:r w:rsidRPr="004259BA">
        <w:rPr>
          <w:rFonts w:ascii="Times New Roman" w:hAnsi="Times New Roman" w:cs="Times New Roman"/>
        </w:rPr>
        <w:t>единица измерения: руб.</w:t>
      </w:r>
    </w:p>
    <w:tbl>
      <w:tblPr>
        <w:tblStyle w:val="a7"/>
        <w:tblW w:w="0" w:type="auto"/>
        <w:tblLook w:val="04A0"/>
      </w:tblPr>
      <w:tblGrid>
        <w:gridCol w:w="4432"/>
        <w:gridCol w:w="2540"/>
        <w:gridCol w:w="2373"/>
      </w:tblGrid>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Наименование</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Код дохода</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Ожидаемая</w:t>
            </w:r>
          </w:p>
          <w:p w:rsidR="004259BA" w:rsidRPr="004259BA" w:rsidRDefault="004259BA" w:rsidP="004259BA">
            <w:pPr>
              <w:jc w:val="center"/>
              <w:rPr>
                <w:rFonts w:ascii="Times New Roman" w:hAnsi="Times New Roman"/>
              </w:rPr>
            </w:pPr>
            <w:r w:rsidRPr="004259BA">
              <w:rPr>
                <w:rFonts w:ascii="Times New Roman" w:hAnsi="Times New Roman"/>
              </w:rPr>
              <w:t>оценка</w:t>
            </w:r>
          </w:p>
          <w:p w:rsidR="004259BA" w:rsidRPr="004259BA" w:rsidRDefault="004259BA" w:rsidP="004259BA">
            <w:pPr>
              <w:jc w:val="center"/>
              <w:rPr>
                <w:rFonts w:ascii="Times New Roman" w:hAnsi="Times New Roman"/>
              </w:rPr>
            </w:pPr>
            <w:r w:rsidRPr="004259BA">
              <w:rPr>
                <w:rFonts w:ascii="Times New Roman" w:hAnsi="Times New Roman"/>
              </w:rPr>
              <w:t>2023 год</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Доходы бюджета-всего</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85000000000000000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9 686 584,23</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Налоговые и неналоговые доходы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5 479 760,04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Налоги на прибыль, доходы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10100000000000000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1 117 581,36</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 на доходы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10102000010000110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1 117 581,36</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227,227.1и 228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10102010010000110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1 100 993,92</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 xml:space="preserve">Налог на доходы физических лиц с доходов, полученных от осуществления деятельности </w:t>
            </w:r>
            <w:r w:rsidRPr="004259BA">
              <w:rPr>
                <w:rFonts w:ascii="Times New Roman" w:hAnsi="Times New Roman"/>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lastRenderedPageBreak/>
              <w:t>10102020010000110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3 344,02</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lastRenderedPageBreak/>
              <w:t>Налог на доходы физических лиц с доходов, полученных физическими лицами всоответствии со статьей 228 Налогового Кодекса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10102030010000110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6 967,54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Налоги на совокупный доход</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10500000000000000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19 692,73</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Единый сельскохозяйственный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10501000000000110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19 692,73</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Единый сельскохозяйственный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10503010010000110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19 692,73</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Налоги на имущество</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4 322 941,16</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 на имущество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10601000000000110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929 431,88</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10601030100000110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929 431,88</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Земельный налог</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10603000000000110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3 393 509,28</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Земельный налог с организаций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10606030000000110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2 900 248,51</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Земельный налог с организаций, обладающих земельным участком,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10606033100000110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2 900 248,51</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Земельный налог с физических лиц</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10606040000000110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493 260,77</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10606043100000110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493 260,77</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Штрафы, санкции, возмещение ущерба</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11600000000000000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19 543,84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bC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bCs/>
              </w:rPr>
              <w:t>11607090000000140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19 543,84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bCs/>
              </w:rPr>
              <w:t>11607090100000140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19 543,84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Безвозмездные поступления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20000000000000000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4 206 824,19</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Безвозмездные поступления от других бюджетов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4 144 324,19</w:t>
            </w:r>
          </w:p>
          <w:p w:rsidR="004259BA" w:rsidRPr="004259BA" w:rsidRDefault="004259BA" w:rsidP="004259BA">
            <w:pPr>
              <w:jc w:val="center"/>
              <w:rPr>
                <w:rFonts w:ascii="Times New Roman" w:hAnsi="Times New Roman"/>
              </w:rPr>
            </w:pP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Дотации бюджетам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20210000000000150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2 492 915,00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Дотации на выравнивание бюджетной обеспеченности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20216001000000150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2 492 915,00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Дотации бюджетам сельских поселений на выравнивание бюджетной обеспеченности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20216001100000150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2 492 915,00</w:t>
            </w:r>
          </w:p>
          <w:p w:rsidR="004259BA" w:rsidRPr="004259BA" w:rsidRDefault="004259BA" w:rsidP="004259BA">
            <w:pPr>
              <w:jc w:val="center"/>
              <w:rPr>
                <w:rFonts w:ascii="Times New Roman" w:hAnsi="Times New Roman"/>
              </w:rPr>
            </w:pP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 xml:space="preserve">Субсидии бюджетам бюджетной системы Российской Федерации (межбюджетные </w:t>
            </w:r>
            <w:r w:rsidRPr="004259BA">
              <w:rPr>
                <w:rFonts w:ascii="Times New Roman" w:hAnsi="Times New Roman"/>
              </w:rPr>
              <w:lastRenderedPageBreak/>
              <w:t>субсидии)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lastRenderedPageBreak/>
              <w:t>20220000000000150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1 372 719,45</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lastRenderedPageBreak/>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20225555000000150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1 372 719,45</w:t>
            </w:r>
          </w:p>
        </w:tc>
      </w:tr>
      <w:tr w:rsidR="004259BA" w:rsidRPr="004259BA" w:rsidTr="00D9561E">
        <w:trPr>
          <w:trHeight w:val="1124"/>
        </w:trPr>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20225555100000150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1 372 719,45</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Субвенции бюджетам бюджетной системы Российской Федерации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20230000000000150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208 689,74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Субвенции бюджетам на осуществление первичного воинского учета на территориях, где отсутствуют военные комиссариаты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20235118000000150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208 689,74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20235118100000150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208 689,74</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Иные межбюджетные трансферты</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20240000000000150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70 000,00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20240014000000150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70 000,00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20240014100000150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center"/>
              <w:rPr>
                <w:rFonts w:ascii="Times New Roman" w:hAnsi="Times New Roman"/>
              </w:rPr>
            </w:pPr>
            <w:r w:rsidRPr="004259BA">
              <w:rPr>
                <w:rFonts w:ascii="Times New Roman" w:hAnsi="Times New Roman"/>
              </w:rPr>
              <w:t>70 000,00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Прочие безвозмездные поступления</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20700000000000000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62 500,00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Прочие безвозмездные поступления в бюджеты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20705000100000150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62 500,00</w:t>
            </w:r>
          </w:p>
        </w:tc>
      </w:tr>
      <w:tr w:rsidR="004259BA" w:rsidRPr="004259BA" w:rsidTr="00D9561E">
        <w:tc>
          <w:tcPr>
            <w:tcW w:w="44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Прочие безвозмездные поступления в бюджеты сельских поселений</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20705030100000150</w:t>
            </w:r>
          </w:p>
        </w:tc>
        <w:tc>
          <w:tcPr>
            <w:tcW w:w="2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center"/>
              <w:rPr>
                <w:rFonts w:ascii="Times New Roman" w:hAnsi="Times New Roman"/>
              </w:rPr>
            </w:pPr>
            <w:r w:rsidRPr="004259BA">
              <w:rPr>
                <w:rFonts w:ascii="Times New Roman" w:hAnsi="Times New Roman"/>
              </w:rPr>
              <w:t>62 500,00</w:t>
            </w:r>
          </w:p>
        </w:tc>
      </w:tr>
    </w:tbl>
    <w:p w:rsidR="004259BA" w:rsidRPr="004259BA" w:rsidRDefault="004259BA" w:rsidP="004259BA">
      <w:pPr>
        <w:jc w:val="cente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ОЦЕНКА</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ОЖИДАЕМОГО ИСПОЛНЕНИЯ МЕСТНОГО БЮДЖЕТА ПО РАСХОДАМ  ЗА 2023 ГОД</w:t>
      </w: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по состоянию на 01.10.2023</w:t>
      </w: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единица измерения: руб.</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702"/>
        <w:gridCol w:w="7"/>
        <w:gridCol w:w="1424"/>
        <w:gridCol w:w="1845"/>
        <w:gridCol w:w="974"/>
        <w:gridCol w:w="19"/>
        <w:gridCol w:w="1698"/>
      </w:tblGrid>
      <w:tr w:rsidR="004259BA" w:rsidRPr="004259BA" w:rsidTr="00D9561E">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Наименование</w:t>
            </w:r>
          </w:p>
          <w:p w:rsidR="004259BA" w:rsidRPr="004259BA" w:rsidRDefault="004259BA" w:rsidP="004259BA">
            <w:pPr>
              <w:jc w:val="both"/>
              <w:rPr>
                <w:rFonts w:ascii="Times New Roman" w:eastAsia="Calibri" w:hAnsi="Times New Roman" w:cs="Times New Roman"/>
                <w:sz w:val="21"/>
                <w:szCs w:val="21"/>
              </w:rPr>
            </w:pPr>
          </w:p>
          <w:p w:rsidR="004259BA" w:rsidRPr="004259BA" w:rsidRDefault="004259BA" w:rsidP="004259BA">
            <w:pPr>
              <w:ind w:right="184"/>
              <w:jc w:val="both"/>
              <w:rPr>
                <w:rFonts w:ascii="Times New Roman" w:eastAsia="Calibri" w:hAnsi="Times New Roman" w:cs="Times New Roman"/>
                <w:sz w:val="21"/>
                <w:szCs w:val="21"/>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proofErr w:type="gramStart"/>
            <w:r w:rsidRPr="004259BA">
              <w:rPr>
                <w:rFonts w:ascii="Times New Roman" w:eastAsia="Calibri" w:hAnsi="Times New Roman" w:cs="Times New Roman"/>
                <w:sz w:val="21"/>
                <w:szCs w:val="21"/>
              </w:rPr>
              <w:t>Раз-дел</w:t>
            </w:r>
            <w:proofErr w:type="gramEnd"/>
          </w:p>
        </w:tc>
        <w:tc>
          <w:tcPr>
            <w:tcW w:w="142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Подраздел</w:t>
            </w:r>
          </w:p>
        </w:tc>
        <w:tc>
          <w:tcPr>
            <w:tcW w:w="184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ЦСР</w:t>
            </w:r>
          </w:p>
        </w:tc>
        <w:tc>
          <w:tcPr>
            <w:tcW w:w="993"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ВР</w:t>
            </w:r>
          </w:p>
        </w:tc>
        <w:tc>
          <w:tcPr>
            <w:tcW w:w="169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Ожидаемая оценка</w:t>
            </w:r>
          </w:p>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 2023 год</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w:t>
            </w:r>
          </w:p>
        </w:tc>
        <w:tc>
          <w:tcPr>
            <w:tcW w:w="142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w:t>
            </w:r>
          </w:p>
        </w:tc>
        <w:tc>
          <w:tcPr>
            <w:tcW w:w="184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5</w:t>
            </w:r>
          </w:p>
        </w:tc>
        <w:tc>
          <w:tcPr>
            <w:tcW w:w="1698"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lastRenderedPageBreak/>
              <w:t xml:space="preserve"> ВСЕГО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lang w:eastAsia="en-US"/>
              </w:rPr>
            </w:pP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lang w:eastAsia="en-US"/>
              </w:rPr>
            </w:pP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lang w:eastAsia="en-US"/>
              </w:rPr>
            </w:pP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8 576 956,54</w:t>
            </w:r>
          </w:p>
        </w:tc>
      </w:tr>
      <w:tr w:rsidR="004259BA" w:rsidRPr="004259BA" w:rsidTr="00D9561E">
        <w:trPr>
          <w:trHeight w:val="551"/>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line="240" w:lineRule="auto"/>
              <w:jc w:val="both"/>
              <w:outlineLvl w:val="0"/>
              <w:rPr>
                <w:rFonts w:ascii="Times New Roman" w:eastAsia="Times New Roman" w:hAnsi="Times New Roman" w:cs="Times New Roman"/>
                <w:b/>
                <w:sz w:val="21"/>
                <w:szCs w:val="21"/>
              </w:rPr>
            </w:pPr>
            <w:r w:rsidRPr="004259BA">
              <w:rPr>
                <w:rFonts w:ascii="Times New Roman" w:eastAsia="Calibri" w:hAnsi="Times New Roman" w:cs="Times New Roman"/>
                <w:b/>
                <w:sz w:val="21"/>
                <w:szCs w:val="21"/>
              </w:rPr>
              <w:t xml:space="preserve">Муниципальная программа </w:t>
            </w:r>
            <w:r w:rsidRPr="004259BA">
              <w:rPr>
                <w:rFonts w:ascii="Times New Roman" w:eastAsia="Times New Roman" w:hAnsi="Times New Roman" w:cs="Times New Roman"/>
                <w:b/>
                <w:sz w:val="21"/>
                <w:szCs w:val="21"/>
              </w:rPr>
              <w:t>«Социальная поддержка граждан в муниципальном образовании «Ворошневский сельсовет» Курского района Курской  области»</w:t>
            </w:r>
          </w:p>
          <w:p w:rsidR="004259BA" w:rsidRPr="004259BA" w:rsidRDefault="004259BA" w:rsidP="004259BA">
            <w:pPr>
              <w:jc w:val="both"/>
              <w:rPr>
                <w:rFonts w:ascii="Times New Roman" w:eastAsia="Calibri" w:hAnsi="Times New Roman" w:cs="Times New Roman"/>
                <w:b/>
                <w:sz w:val="21"/>
                <w:szCs w:val="21"/>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250 749,60</w:t>
            </w:r>
          </w:p>
          <w:p w:rsidR="004259BA" w:rsidRPr="004259BA" w:rsidRDefault="004259BA" w:rsidP="004259BA">
            <w:pPr>
              <w:jc w:val="both"/>
              <w:rPr>
                <w:rFonts w:ascii="Times New Roman" w:eastAsia="Calibri" w:hAnsi="Times New Roman" w:cs="Times New Roman"/>
                <w:b/>
                <w:sz w:val="21"/>
                <w:szCs w:val="21"/>
                <w:lang w:eastAsia="en-US"/>
              </w:rPr>
            </w:pPr>
          </w:p>
        </w:tc>
      </w:tr>
      <w:tr w:rsidR="004259BA" w:rsidRPr="004259BA" w:rsidTr="00D9561E">
        <w:trPr>
          <w:trHeight w:val="100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outlineLvl w:val="0"/>
              <w:rPr>
                <w:rFonts w:ascii="Times New Roman" w:eastAsia="Calibri" w:hAnsi="Times New Roman" w:cs="Times New Roman"/>
                <w:sz w:val="21"/>
                <w:szCs w:val="21"/>
                <w:lang w:eastAsia="en-US"/>
              </w:rPr>
            </w:pPr>
            <w:r w:rsidRPr="004259BA">
              <w:rPr>
                <w:rFonts w:ascii="Times New Roman" w:eastAsia="Times New Roman" w:hAnsi="Times New Roman" w:cs="Times New Roman"/>
                <w:sz w:val="21"/>
                <w:szCs w:val="21"/>
              </w:rPr>
              <w:t xml:space="preserve">Подпрограмма </w:t>
            </w:r>
            <w:r w:rsidRPr="004259BA">
              <w:rPr>
                <w:rFonts w:ascii="Times New Roman" w:eastAsia="Calibri" w:hAnsi="Times New Roman" w:cs="Times New Roman"/>
                <w:sz w:val="21"/>
                <w:szCs w:val="21"/>
              </w:rPr>
              <w:t xml:space="preserve">Развитие мер социальной поддержки отдельных категорий граждан муниципальной </w:t>
            </w:r>
            <w:r w:rsidRPr="004259BA">
              <w:rPr>
                <w:rFonts w:ascii="Times New Roman" w:eastAsia="Times New Roman" w:hAnsi="Times New Roman" w:cs="Times New Roman"/>
                <w:sz w:val="21"/>
                <w:szCs w:val="21"/>
              </w:rPr>
              <w:t>«Социальная поддержка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250 749,60</w:t>
            </w:r>
          </w:p>
        </w:tc>
      </w:tr>
      <w:tr w:rsidR="004259BA" w:rsidRPr="004259BA" w:rsidTr="00D9561E">
        <w:trPr>
          <w:trHeight w:val="65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100" w:afterAutospacing="1"/>
              <w:rPr>
                <w:rFonts w:ascii="Times New Roman" w:eastAsia="Times New Roman" w:hAnsi="Times New Roman" w:cs="Times New Roman"/>
                <w:sz w:val="21"/>
                <w:szCs w:val="21"/>
              </w:rPr>
            </w:pPr>
            <w:r w:rsidRPr="004259BA">
              <w:rPr>
                <w:rFonts w:ascii="Times New Roman" w:eastAsia="Times New Roman" w:hAnsi="Times New Roman" w:cs="Times New Roman"/>
                <w:sz w:val="21"/>
                <w:szCs w:val="21"/>
              </w:rPr>
              <w:t>Основное мероприятие «Предоставление мер социальной поддержки отдельным категориям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02 2 0</w:t>
            </w:r>
            <w:r w:rsidRPr="004259BA">
              <w:rPr>
                <w:rFonts w:ascii="Times New Roman" w:eastAsia="Calibri" w:hAnsi="Times New Roman" w:cs="Times New Roman"/>
                <w:sz w:val="21"/>
                <w:szCs w:val="21"/>
                <w:lang w:val="en-US" w:eastAsia="en-US"/>
              </w:rPr>
              <w:t>1</w:t>
            </w:r>
            <w:r w:rsidRPr="004259BA">
              <w:rPr>
                <w:rFonts w:ascii="Times New Roman" w:eastAsia="Calibri" w:hAnsi="Times New Roman" w:cs="Times New Roman"/>
                <w:sz w:val="21"/>
                <w:szCs w:val="21"/>
                <w:lang w:eastAsia="en-US"/>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250 749,60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Выплата пенсии за выслугу лет и доплат к пенсиям муниципальных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250 749,60</w:t>
            </w:r>
          </w:p>
        </w:tc>
      </w:tr>
      <w:tr w:rsidR="004259BA" w:rsidRPr="004259BA" w:rsidTr="00D9561E">
        <w:trPr>
          <w:trHeight w:val="49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02 2 01 С1445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250 749,60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val="en-US" w:eastAsia="en-US"/>
              </w:rPr>
            </w:pPr>
            <w:r w:rsidRPr="004259BA">
              <w:rPr>
                <w:rFonts w:ascii="Times New Roman" w:eastAsia="Calibri" w:hAnsi="Times New Roman" w:cs="Times New Roman"/>
                <w:b/>
                <w:sz w:val="21"/>
                <w:szCs w:val="21"/>
                <w:lang w:eastAsia="en-US"/>
              </w:rPr>
              <w:t>04 0</w:t>
            </w:r>
            <w:r w:rsidRPr="004259BA">
              <w:rPr>
                <w:rFonts w:ascii="Times New Roman" w:eastAsia="Calibri" w:hAnsi="Times New Roman" w:cs="Times New Roman"/>
                <w:b/>
                <w:sz w:val="21"/>
                <w:szCs w:val="21"/>
                <w:lang w:val="en-US" w:eastAsia="en-US"/>
              </w:rPr>
              <w:t xml:space="preserve"> 00</w:t>
            </w:r>
            <w:r w:rsidRPr="004259BA">
              <w:rPr>
                <w:rFonts w:ascii="Times New Roman" w:eastAsia="Calibri" w:hAnsi="Times New Roman" w:cs="Times New Roman"/>
                <w:b/>
                <w:sz w:val="21"/>
                <w:szCs w:val="21"/>
                <w:lang w:eastAsia="en-US"/>
              </w:rPr>
              <w:t xml:space="preserve"> 0000</w:t>
            </w:r>
            <w:r w:rsidRPr="004259BA">
              <w:rPr>
                <w:rFonts w:ascii="Times New Roman" w:eastAsia="Calibri" w:hAnsi="Times New Roman" w:cs="Times New Roman"/>
                <w:b/>
                <w:sz w:val="21"/>
                <w:szCs w:val="21"/>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31 000,00</w:t>
            </w:r>
          </w:p>
        </w:tc>
      </w:tr>
      <w:tr w:rsidR="004259BA" w:rsidRPr="004259BA" w:rsidTr="00D9561E">
        <w:trPr>
          <w:trHeight w:val="2867"/>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00</w:t>
            </w:r>
            <w:r w:rsidRPr="004259BA">
              <w:rPr>
                <w:rFonts w:ascii="Times New Roman" w:eastAsia="Calibri" w:hAnsi="Times New Roman" w:cs="Times New Roman"/>
                <w:sz w:val="21"/>
                <w:szCs w:val="21"/>
                <w:lang w:eastAsia="en-US"/>
              </w:rPr>
              <w:t xml:space="preserve"> 0000</w:t>
            </w:r>
            <w:r w:rsidRPr="004259BA">
              <w:rPr>
                <w:rFonts w:ascii="Times New Roman" w:eastAsia="Calibri" w:hAnsi="Times New Roman" w:cs="Times New Roman"/>
                <w:sz w:val="21"/>
                <w:szCs w:val="21"/>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31 000,00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«Создание условий для эффективного управления и распоряжения муниципальным имуществом»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val="en-US" w:eastAsia="en-US"/>
              </w:rPr>
            </w:pPr>
            <w:r w:rsidRPr="004259BA">
              <w:rPr>
                <w:rFonts w:ascii="Times New Roman" w:eastAsia="Calibri" w:hAnsi="Times New Roman" w:cs="Times New Roman"/>
                <w:sz w:val="21"/>
                <w:szCs w:val="21"/>
                <w:lang w:eastAsia="en-US"/>
              </w:rPr>
              <w:t>04 2</w:t>
            </w:r>
            <w:r w:rsidRPr="004259BA">
              <w:rPr>
                <w:rFonts w:ascii="Times New Roman" w:eastAsia="Calibri" w:hAnsi="Times New Roman" w:cs="Times New Roman"/>
                <w:sz w:val="21"/>
                <w:szCs w:val="21"/>
                <w:lang w:val="en-US" w:eastAsia="en-US"/>
              </w:rPr>
              <w:t xml:space="preserve"> 0</w:t>
            </w:r>
            <w:r w:rsidRPr="004259BA">
              <w:rPr>
                <w:rFonts w:ascii="Times New Roman" w:eastAsia="Calibri" w:hAnsi="Times New Roman" w:cs="Times New Roman"/>
                <w:sz w:val="21"/>
                <w:szCs w:val="21"/>
                <w:lang w:eastAsia="en-US"/>
              </w:rPr>
              <w:t>1 0000</w:t>
            </w:r>
            <w:r w:rsidRPr="004259BA">
              <w:rPr>
                <w:rFonts w:ascii="Times New Roman" w:eastAsia="Calibri" w:hAnsi="Times New Roman" w:cs="Times New Roman"/>
                <w:sz w:val="21"/>
                <w:szCs w:val="21"/>
                <w:lang w:val="en-US" w:eastAsia="en-US"/>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23 000,00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имущественных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23 000,00</w:t>
            </w:r>
          </w:p>
        </w:tc>
      </w:tr>
      <w:tr w:rsidR="004259BA" w:rsidRPr="004259BA" w:rsidTr="00D9561E">
        <w:trPr>
          <w:trHeight w:val="504"/>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 2 01  С1467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23 000,00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heme="minorHAnsi" w:hAnsi="Times New Roman" w:cs="Times New Roman"/>
                <w:sz w:val="21"/>
                <w:szCs w:val="21"/>
                <w:lang w:eastAsia="en-US"/>
              </w:rPr>
            </w:pPr>
            <w:r w:rsidRPr="004259BA">
              <w:rPr>
                <w:rFonts w:ascii="Times New Roman" w:eastAsia="Calibri" w:hAnsi="Times New Roman" w:cs="Times New Roman"/>
                <w:sz w:val="21"/>
                <w:szCs w:val="21"/>
                <w:lang w:eastAsia="en-US"/>
              </w:rPr>
              <w:t xml:space="preserve">Основное мероприятие «Создание условий для эффективного </w:t>
            </w:r>
            <w:r w:rsidRPr="004259BA">
              <w:rPr>
                <w:rFonts w:ascii="Times New Roman" w:eastAsia="Calibri" w:hAnsi="Times New Roman" w:cs="Times New Roman"/>
                <w:sz w:val="21"/>
                <w:szCs w:val="21"/>
                <w:lang w:eastAsia="en-US"/>
              </w:rPr>
              <w:lastRenderedPageBreak/>
              <w:t>управления и распоряжения земельными ресурсами»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Мероприятия в области земельных отношений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 2 02 С1468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8 000,00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05 0 00 00000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33 358,07</w:t>
            </w:r>
          </w:p>
        </w:tc>
      </w:tr>
      <w:tr w:rsidR="004259BA" w:rsidRPr="004259BA" w:rsidTr="00D9561E">
        <w:trPr>
          <w:trHeight w:val="156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«Энергосбережение в муниципальном образовании «Ворошневский сельсовет» Курского района Курской области» муниципальной программы «Энергосбережение и повышение энергетической эффективности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33 358,07</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«Энергосберегающее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33 358,07</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в области энергосбережения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33 358,07</w:t>
            </w:r>
          </w:p>
        </w:tc>
      </w:tr>
      <w:tr w:rsidR="004259BA" w:rsidRPr="004259BA" w:rsidTr="00D9561E">
        <w:trPr>
          <w:trHeight w:val="54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05 1 01  С1434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33 358,07</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highlight w:val="yellow"/>
                <w:lang w:eastAsia="en-US"/>
              </w:rPr>
            </w:pPr>
            <w:r w:rsidRPr="004259BA">
              <w:rPr>
                <w:rFonts w:ascii="Times New Roman" w:eastAsia="Calibri" w:hAnsi="Times New Roman" w:cs="Times New Roman"/>
                <w:b/>
                <w:sz w:val="21"/>
                <w:szCs w:val="21"/>
                <w:lang w:eastAsia="en-US"/>
              </w:rPr>
              <w:t>1541257,00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качественными услугами ЖКХ населения муниципального образования «Ворошневский сельсовет» Курского района Курской области</w:t>
            </w:r>
            <w:proofErr w:type="gramStart"/>
            <w:r w:rsidRPr="004259BA">
              <w:rPr>
                <w:rFonts w:ascii="Times New Roman" w:eastAsia="Calibri" w:hAnsi="Times New Roman" w:cs="Times New Roman"/>
                <w:sz w:val="21"/>
                <w:szCs w:val="21"/>
              </w:rPr>
              <w:t>»м</w:t>
            </w:r>
            <w:proofErr w:type="gramEnd"/>
            <w:r w:rsidRPr="004259BA">
              <w:rPr>
                <w:rFonts w:ascii="Times New Roman" w:eastAsia="Calibri" w:hAnsi="Times New Roman" w:cs="Times New Roman"/>
                <w:sz w:val="21"/>
                <w:szCs w:val="21"/>
              </w:rPr>
              <w:t xml:space="preserve">униципальной программы «Обеспечение доступным и комфортным жильем и коммунальными услугами граждан в муниципальном образовании «Ворошневский сельсовет» </w:t>
            </w:r>
            <w:r w:rsidRPr="004259BA">
              <w:rPr>
                <w:rFonts w:ascii="Times New Roman" w:eastAsia="Calibri" w:hAnsi="Times New Roman" w:cs="Times New Roman"/>
                <w:sz w:val="21"/>
                <w:szCs w:val="21"/>
              </w:rPr>
              <w:lastRenderedPageBreak/>
              <w:t>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lastRenderedPageBreak/>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07 3 00 00000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1541257,00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«Уличное освещение»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810000,00</w:t>
            </w:r>
          </w:p>
        </w:tc>
      </w:tr>
      <w:tr w:rsidR="004259BA" w:rsidRPr="004259BA" w:rsidTr="00D9561E">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810000,00</w:t>
            </w:r>
          </w:p>
        </w:tc>
      </w:tr>
      <w:tr w:rsidR="004259BA" w:rsidRPr="004259BA" w:rsidTr="00D9561E">
        <w:trPr>
          <w:trHeight w:val="846"/>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02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8100000,00</w:t>
            </w:r>
          </w:p>
        </w:tc>
      </w:tr>
      <w:tr w:rsidR="004259BA" w:rsidRPr="004259BA" w:rsidTr="00D9561E">
        <w:trPr>
          <w:trHeight w:val="54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Основное мероприятие  Озеленение и прочие 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681257,00</w:t>
            </w:r>
          </w:p>
        </w:tc>
      </w:tr>
      <w:tr w:rsidR="004259BA" w:rsidRPr="004259BA" w:rsidTr="00D9561E">
        <w:trPr>
          <w:trHeight w:val="34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благоустройству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681257,00</w:t>
            </w:r>
          </w:p>
        </w:tc>
      </w:tr>
      <w:tr w:rsidR="004259BA" w:rsidRPr="004259BA" w:rsidTr="00D9561E">
        <w:trPr>
          <w:trHeight w:val="37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и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w:t>
            </w:r>
            <w:r w:rsidRPr="004259BA">
              <w:rPr>
                <w:rFonts w:ascii="Times New Roman" w:eastAsia="Calibri" w:hAnsi="Times New Roman" w:cs="Times New Roman"/>
                <w:sz w:val="21"/>
                <w:szCs w:val="21"/>
                <w:lang w:val="en-US"/>
              </w:rPr>
              <w:t>3</w:t>
            </w:r>
            <w:r w:rsidRPr="004259BA">
              <w:rPr>
                <w:rFonts w:ascii="Times New Roman" w:eastAsia="Calibri" w:hAnsi="Times New Roman" w:cs="Times New Roman"/>
                <w:sz w:val="21"/>
                <w:szCs w:val="21"/>
              </w:rPr>
              <w:t xml:space="preserve"> С1433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681257,00</w:t>
            </w:r>
          </w:p>
        </w:tc>
      </w:tr>
      <w:tr w:rsidR="004259BA" w:rsidRPr="004259BA" w:rsidTr="00D9561E">
        <w:trPr>
          <w:trHeight w:val="37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«Содержание мест захоронения  на территории Ворошневского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681257,00</w:t>
            </w:r>
          </w:p>
        </w:tc>
      </w:tr>
      <w:tr w:rsidR="004259BA" w:rsidRPr="004259BA" w:rsidTr="00D9561E">
        <w:trPr>
          <w:trHeight w:val="37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50000,00</w:t>
            </w:r>
          </w:p>
        </w:tc>
      </w:tr>
      <w:tr w:rsidR="004259BA" w:rsidRPr="004259BA" w:rsidTr="00D9561E">
        <w:trPr>
          <w:trHeight w:val="37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сбору и удалению твердых и жидких бытовых отходов, 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07 3 04 С1457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50000,00</w:t>
            </w:r>
          </w:p>
        </w:tc>
      </w:tr>
      <w:tr w:rsidR="004259BA" w:rsidRPr="004259BA" w:rsidTr="00D9561E">
        <w:trPr>
          <w:trHeight w:val="158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p w:rsidR="004259BA" w:rsidRPr="004259BA" w:rsidRDefault="004259BA" w:rsidP="004259BA">
            <w:pPr>
              <w:jc w:val="both"/>
              <w:rPr>
                <w:rFonts w:ascii="Times New Roman" w:eastAsia="Calibri" w:hAnsi="Times New Roman" w:cs="Times New Roman"/>
                <w:b/>
                <w:sz w:val="21"/>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«Повышение эффективности 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w:t>
            </w:r>
            <w:r w:rsidRPr="004259BA">
              <w:rPr>
                <w:rFonts w:ascii="Times New Roman" w:eastAsia="Calibri" w:hAnsi="Times New Roman" w:cs="Times New Roman"/>
                <w:sz w:val="21"/>
                <w:szCs w:val="21"/>
              </w:rPr>
              <w:lastRenderedPageBreak/>
              <w:t>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p w:rsidR="004259BA" w:rsidRPr="004259BA" w:rsidRDefault="004259BA" w:rsidP="004259BA">
            <w:pPr>
              <w:jc w:val="both"/>
              <w:rPr>
                <w:rFonts w:ascii="Times New Roman" w:eastAsia="Calibri" w:hAnsi="Times New Roman" w:cs="Times New Roman"/>
                <w:sz w:val="21"/>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08 2 00 00000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«Создание благоприятных условий для привлекательности места проживания детей и молодежи»»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p w:rsidR="004259BA" w:rsidRPr="004259BA" w:rsidRDefault="004259BA" w:rsidP="004259BA">
            <w:pPr>
              <w:jc w:val="both"/>
              <w:rPr>
                <w:rFonts w:ascii="Times New Roman" w:eastAsia="Calibri" w:hAnsi="Times New Roman" w:cs="Times New Roman"/>
                <w:sz w:val="21"/>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для развития социальной и инженерной инфраструктуры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p w:rsidR="004259BA" w:rsidRPr="004259BA" w:rsidRDefault="004259BA" w:rsidP="004259BA">
            <w:pPr>
              <w:jc w:val="both"/>
              <w:rPr>
                <w:rFonts w:ascii="Times New Roman" w:eastAsia="Calibri" w:hAnsi="Times New Roman" w:cs="Times New Roman"/>
                <w:sz w:val="21"/>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p w:rsidR="004259BA" w:rsidRPr="004259BA" w:rsidRDefault="004259BA" w:rsidP="004259BA">
            <w:pPr>
              <w:jc w:val="both"/>
              <w:rPr>
                <w:rFonts w:ascii="Times New Roman" w:eastAsia="Calibri" w:hAnsi="Times New Roman" w:cs="Times New Roman"/>
                <w:sz w:val="21"/>
                <w:szCs w:val="21"/>
              </w:rPr>
            </w:pP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08 2 01 С</w:t>
            </w:r>
            <w:r w:rsidRPr="004259BA">
              <w:rPr>
                <w:rFonts w:ascii="Times New Roman" w:eastAsia="Calibri" w:hAnsi="Times New Roman" w:cs="Times New Roman"/>
                <w:sz w:val="21"/>
                <w:szCs w:val="21"/>
                <w:lang w:val="en-US"/>
              </w:rPr>
              <w:t>14</w:t>
            </w:r>
            <w:r w:rsidRPr="004259BA">
              <w:rPr>
                <w:rFonts w:ascii="Times New Roman" w:eastAsia="Calibri" w:hAnsi="Times New Roman" w:cs="Times New Roman"/>
                <w:sz w:val="21"/>
                <w:szCs w:val="21"/>
              </w:rPr>
              <w:t>17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«Реализация муниципальной политики в сфере физической культуры и спорта» </w:t>
            </w:r>
            <w:r w:rsidRPr="004259BA">
              <w:rPr>
                <w:rFonts w:ascii="Times New Roman" w:eastAsia="Calibri" w:hAnsi="Times New Roman" w:cs="Times New Roman"/>
                <w:sz w:val="21"/>
                <w:szCs w:val="21"/>
                <w:lang w:eastAsia="en-US"/>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Основное мероприятие «Вовлечение населения в занятия физической культурой и спортом»»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08 3 01 00000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08 3 0</w:t>
            </w:r>
            <w:r w:rsidRPr="004259BA">
              <w:rPr>
                <w:rFonts w:ascii="Times New Roman" w:eastAsia="Calibri" w:hAnsi="Times New Roman" w:cs="Times New Roman"/>
                <w:sz w:val="21"/>
                <w:szCs w:val="21"/>
                <w:lang w:val="en-US"/>
              </w:rPr>
              <w:t>1</w:t>
            </w:r>
            <w:r w:rsidRPr="004259BA">
              <w:rPr>
                <w:rFonts w:ascii="Times New Roman" w:eastAsia="Calibri" w:hAnsi="Times New Roman" w:cs="Times New Roman"/>
                <w:sz w:val="21"/>
                <w:szCs w:val="21"/>
              </w:rPr>
              <w:t xml:space="preserve"> С1406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«Развитие муниципальной службы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2000,00</w:t>
            </w:r>
          </w:p>
          <w:p w:rsidR="004259BA" w:rsidRPr="004259BA" w:rsidRDefault="004259BA" w:rsidP="004259BA">
            <w:pPr>
              <w:jc w:val="both"/>
              <w:rPr>
                <w:rFonts w:ascii="Times New Roman" w:eastAsia="Calibri" w:hAnsi="Times New Roman" w:cs="Times New Roman"/>
                <w:b/>
                <w:sz w:val="21"/>
                <w:szCs w:val="21"/>
              </w:rPr>
            </w:pP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«Ворошневский сельсовет» </w:t>
            </w:r>
            <w:r w:rsidRPr="004259BA">
              <w:rPr>
                <w:rFonts w:ascii="Times New Roman" w:eastAsia="Calibri" w:hAnsi="Times New Roman" w:cs="Times New Roman"/>
                <w:sz w:val="21"/>
                <w:szCs w:val="21"/>
              </w:rPr>
              <w:lastRenderedPageBreak/>
              <w:t>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«Повышение квалификации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направленные на развитие муниципальной службы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09 1 01  С1437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 xml:space="preserve">Муниципальная программа « Сохранение и развитие архивного дела в муниципальном образовании «Ворошневский сельсовет» Курского района Курской области» </w:t>
            </w:r>
          </w:p>
        </w:tc>
        <w:tc>
          <w:tcPr>
            <w:tcW w:w="709" w:type="dxa"/>
            <w:gridSpan w:val="2"/>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tc>
        <w:tc>
          <w:tcPr>
            <w:tcW w:w="184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10 0 00 00000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79523,46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w:t>
            </w:r>
          </w:p>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«Сохранение и развитие архивного дела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10 2 00 00000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79523,46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«Обеспечение условий для реализации полномочий муниципального образования в сфере архивного дела»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79523,46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и содержанию муниципального архива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79523,46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10 2 01 С1438</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79523,46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«Профилактика правонарушений в 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12 0 00 00000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«Обеспечение правопорядка на территории муниципального образования»  муниципальной программы «Профилактика правонарушений в </w:t>
            </w:r>
            <w:r w:rsidRPr="004259BA">
              <w:rPr>
                <w:rFonts w:ascii="Times New Roman" w:eastAsia="Calibri" w:hAnsi="Times New Roman" w:cs="Times New Roman"/>
                <w:sz w:val="21"/>
                <w:szCs w:val="21"/>
              </w:rPr>
              <w:lastRenderedPageBreak/>
              <w:t>муниципальном образовании  «Ворошневский сельсовет» Курской области Курского района»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направленных на обеспечение правопорядка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С1435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127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Создание комплексной системы мер по профилактике потребления наркотиков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12 2 01 С1486</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w:t>
            </w:r>
            <w:r w:rsidRPr="004259BA">
              <w:rPr>
                <w:rFonts w:ascii="Times New Roman" w:eastAsia="Calibri" w:hAnsi="Times New Roman" w:cs="Times New Roman"/>
                <w:b/>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33150,00</w:t>
            </w:r>
          </w:p>
          <w:p w:rsidR="004259BA" w:rsidRPr="004259BA" w:rsidRDefault="004259BA" w:rsidP="004259BA">
            <w:pPr>
              <w:jc w:val="both"/>
              <w:rPr>
                <w:rFonts w:ascii="Times New Roman" w:eastAsia="Calibri" w:hAnsi="Times New Roman" w:cs="Times New Roman"/>
                <w:b/>
                <w:sz w:val="21"/>
                <w:szCs w:val="21"/>
              </w:rPr>
            </w:pP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Муниципальная  программа</w:t>
            </w:r>
            <w:r w:rsidRPr="004259BA">
              <w:rPr>
                <w:rFonts w:ascii="Times New Roman" w:eastAsia="Calibri" w:hAnsi="Times New Roman" w:cs="Times New Roman"/>
                <w:sz w:val="21"/>
                <w:szCs w:val="21"/>
                <w:lang w:eastAsia="en-US"/>
              </w:rPr>
              <w:t xml:space="preserve">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r w:rsidRPr="004259BA">
              <w:rPr>
                <w:rFonts w:ascii="Times New Roman" w:eastAsia="Calibri" w:hAnsi="Times New Roman" w:cs="Times New Roman"/>
                <w:sz w:val="21"/>
                <w:szCs w:val="21"/>
                <w:lang w:eastAsia="en-US"/>
              </w:rPr>
              <w:lastRenderedPageBreak/>
              <w:t>«Ворошневский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Обеспечение мер пожарной безопасности в границах населенных пунктов муниципальных образований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01 С1415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28150,00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полномочий в области гражданской обороны</w:t>
            </w:r>
            <w:proofErr w:type="gramStart"/>
            <w:r w:rsidRPr="004259BA">
              <w:rPr>
                <w:rFonts w:ascii="Times New Roman" w:eastAsia="Calibri" w:hAnsi="Times New Roman" w:cs="Times New Roman"/>
                <w:sz w:val="21"/>
                <w:szCs w:val="21"/>
              </w:rPr>
              <w:t>,з</w:t>
            </w:r>
            <w:proofErr w:type="gramEnd"/>
            <w:r w:rsidRPr="004259BA">
              <w:rPr>
                <w:rFonts w:ascii="Times New Roman" w:eastAsia="Calibri" w:hAnsi="Times New Roman" w:cs="Times New Roman"/>
                <w:sz w:val="21"/>
                <w:szCs w:val="21"/>
              </w:rPr>
              <w:t>ащиты населения и территорий от чрезвычайных ситуаций, безопасности людей на водных объектах.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28150,00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09</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13 1 02 С1460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28150,00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«Развитие малого и среднего предпринимательства в 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15 0 00 0000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Подпрограмма «Содействие развитию малого и среднего предпринимательства в муниципальном образовании «Ворошневский сельсовет» Курского района Курской области» муниципальной программы «Развитие малого и среднего предпринимательства в </w:t>
            </w:r>
            <w:r w:rsidRPr="004259BA">
              <w:rPr>
                <w:rFonts w:ascii="Times New Roman" w:eastAsia="Calibri" w:hAnsi="Times New Roman" w:cs="Times New Roman"/>
                <w:sz w:val="21"/>
                <w:szCs w:val="21"/>
              </w:rPr>
              <w:lastRenderedPageBreak/>
              <w:t>муниципальном образовании «Ворошневский сельсовет» Курского района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15 1 00 00000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Основное мероприятие «Формирование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Обеспечение условий для развития малого и среднего предпринимательства на территории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15 1 01 С1405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Обеспечение функционирования главы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71 0 00 00000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910896,61</w:t>
            </w:r>
          </w:p>
        </w:tc>
      </w:tr>
      <w:tr w:rsidR="004259BA" w:rsidRPr="004259BA" w:rsidTr="00D9561E">
        <w:trPr>
          <w:trHeight w:val="30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cs="Times New Roman"/>
                <w:snapToGrid w:val="0"/>
                <w:sz w:val="21"/>
                <w:szCs w:val="21"/>
                <w:lang w:eastAsia="en-US"/>
              </w:rPr>
            </w:pPr>
            <w:r w:rsidRPr="004259BA">
              <w:rPr>
                <w:rFonts w:ascii="Times New Roman" w:hAnsi="Times New Roman" w:cs="Times New Roman"/>
                <w:snapToGrid w:val="0"/>
                <w:sz w:val="21"/>
                <w:szCs w:val="21"/>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910896,61</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910896,61</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71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910896,61</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b/>
                <w:sz w:val="21"/>
                <w:szCs w:val="21"/>
                <w:lang w:eastAsia="en-US"/>
              </w:rPr>
            </w:pPr>
            <w:r w:rsidRPr="004259BA">
              <w:rPr>
                <w:rFonts w:ascii="Times New Roman" w:eastAsia="Times New Roman" w:hAnsi="Times New Roman" w:cs="Times New Roman"/>
                <w:b/>
                <w:snapToGrid w:val="0"/>
                <w:sz w:val="21"/>
                <w:szCs w:val="21"/>
              </w:rPr>
              <w:t>Обеспечение функционирования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 xml:space="preserve">73 0 00 00000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2215447,00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hAnsi="Times New Roman" w:cs="Times New Roman"/>
                <w:snapToGrid w:val="0"/>
                <w:sz w:val="21"/>
                <w:szCs w:val="21"/>
              </w:rPr>
              <w:t>Обеспечение  деятельности администрации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2215447,00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Обеспечение деятельности и выполнение функций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2215447,00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4259BA">
              <w:rPr>
                <w:rFonts w:ascii="Times New Roman" w:eastAsia="Calibri" w:hAnsi="Times New Roman" w:cs="Times New Roman"/>
                <w:sz w:val="21"/>
                <w:szCs w:val="21"/>
              </w:rPr>
              <w:lastRenderedPageBreak/>
              <w:t>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73 1 00 С1402</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2215447,00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lastRenderedPageBreak/>
              <w:t>Реализация государственных функций, связанных с общегосударственным управлением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76 0 00 00000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111291,00</w:t>
            </w:r>
          </w:p>
        </w:tc>
      </w:tr>
      <w:tr w:rsidR="004259BA" w:rsidRPr="004259BA" w:rsidTr="00D9561E">
        <w:trPr>
          <w:trHeight w:val="341"/>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обязательств Курской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111291,00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Выполнение других (прочих) обязательств органа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111291,00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71791,00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20000,00</w:t>
            </w:r>
          </w:p>
        </w:tc>
      </w:tr>
      <w:tr w:rsidR="004259BA" w:rsidRPr="004259BA" w:rsidTr="00D9561E">
        <w:trPr>
          <w:trHeight w:val="365"/>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76 1 00 С1404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19500,00</w:t>
            </w:r>
          </w:p>
        </w:tc>
      </w:tr>
      <w:tr w:rsidR="004259BA" w:rsidRPr="004259BA" w:rsidTr="00D9561E">
        <w:trPr>
          <w:trHeight w:val="797"/>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adjustRightInd w:val="0"/>
              <w:spacing w:after="0" w:line="240" w:lineRule="auto"/>
              <w:outlineLvl w:val="4"/>
              <w:rPr>
                <w:rFonts w:ascii="Times New Roman" w:eastAsia="Times New Roman" w:hAnsi="Times New Roman" w:cs="Times New Roman"/>
                <w:b/>
                <w:snapToGrid w:val="0"/>
                <w:sz w:val="21"/>
                <w:szCs w:val="21"/>
              </w:rPr>
            </w:pPr>
            <w:r w:rsidRPr="004259BA">
              <w:rPr>
                <w:rFonts w:ascii="Times New Roman" w:eastAsia="Times New Roman" w:hAnsi="Times New Roman" w:cs="Times New Roman"/>
                <w:b/>
                <w:snapToGrid w:val="0"/>
                <w:sz w:val="21"/>
                <w:szCs w:val="21"/>
              </w:rPr>
              <w:t>Непрограммная деятельность органов местного самоуправления</w:t>
            </w:r>
          </w:p>
          <w:p w:rsidR="004259BA" w:rsidRPr="004259BA" w:rsidRDefault="004259BA" w:rsidP="004259BA">
            <w:pPr>
              <w:jc w:val="both"/>
              <w:rPr>
                <w:rFonts w:ascii="Times New Roman" w:eastAsia="Calibri" w:hAnsi="Times New Roman" w:cs="Times New Roman"/>
                <w:b/>
                <w:sz w:val="21"/>
                <w:szCs w:val="21"/>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77 0 00 00000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1022192,00</w:t>
            </w:r>
          </w:p>
          <w:p w:rsidR="004259BA" w:rsidRPr="004259BA" w:rsidRDefault="004259BA" w:rsidP="004259BA">
            <w:pPr>
              <w:jc w:val="both"/>
              <w:rPr>
                <w:rFonts w:ascii="Times New Roman" w:eastAsia="Calibri" w:hAnsi="Times New Roman" w:cs="Times New Roman"/>
                <w:b/>
                <w:sz w:val="21"/>
                <w:szCs w:val="21"/>
              </w:rPr>
            </w:pPr>
          </w:p>
        </w:tc>
      </w:tr>
      <w:tr w:rsidR="004259BA" w:rsidRPr="004259BA" w:rsidTr="00D9561E">
        <w:trPr>
          <w:trHeight w:val="63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Calibri" w:hAnsi="Times New Roman" w:cs="Times New Roman"/>
                <w:sz w:val="21"/>
                <w:szCs w:val="21"/>
                <w:lang w:eastAsia="en-US"/>
              </w:rPr>
            </w:pPr>
            <w:r w:rsidRPr="004259BA">
              <w:rPr>
                <w:rFonts w:ascii="Times New Roman" w:eastAsia="Times New Roman" w:hAnsi="Times New Roman" w:cs="Times New Roman"/>
                <w:snapToGrid w:val="0"/>
                <w:sz w:val="21"/>
                <w:szCs w:val="21"/>
              </w:rPr>
              <w:t>Непрограммные расходы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 xml:space="preserve">77 2 00 00000 </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1022192,00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djustRightInd w:val="0"/>
              <w:spacing w:after="0" w:line="240" w:lineRule="auto"/>
              <w:outlineLvl w:val="4"/>
              <w:rPr>
                <w:rFonts w:ascii="Times New Roman" w:eastAsia="Times New Roman" w:hAnsi="Times New Roman" w:cs="Times New Roman"/>
                <w:snapToGrid w:val="0"/>
                <w:sz w:val="21"/>
                <w:szCs w:val="21"/>
              </w:rPr>
            </w:pPr>
            <w:r w:rsidRPr="004259BA">
              <w:rPr>
                <w:rFonts w:ascii="Times New Roman" w:eastAsia="Times New Roman" w:hAnsi="Times New Roman" w:cs="Times New Roman"/>
                <w:snapToGrid w:val="0"/>
                <w:sz w:val="21"/>
                <w:szCs w:val="21"/>
              </w:rPr>
              <w:t>Реализация мероприятий по распространению официальной информации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С1439</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244972,00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02</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77 2 00  51180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244972,00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Осуществление переданных полномочий в сфере внешнего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41458,00</w:t>
            </w:r>
          </w:p>
        </w:tc>
      </w:tr>
      <w:tr w:rsidR="004259BA" w:rsidRPr="004259BA" w:rsidTr="00D9561E">
        <w:trPr>
          <w:trHeight w:val="538"/>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Times New Roman" w:hAnsi="Times New Roman" w:cs="Times New Roman"/>
                <w:snapToGrid w:val="0"/>
                <w:sz w:val="21"/>
                <w:szCs w:val="21"/>
              </w:rPr>
              <w:t>Организация и проведение выборов и референдумов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3 00 С1441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376920,76</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Подготовка и проведение выборов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07</w:t>
            </w:r>
          </w:p>
        </w:tc>
        <w:tc>
          <w:tcPr>
            <w:tcW w:w="184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3 00 С1441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376920,76</w:t>
            </w:r>
          </w:p>
        </w:tc>
      </w:tr>
      <w:tr w:rsidR="004259BA" w:rsidRPr="004259BA" w:rsidTr="00D9561E">
        <w:trPr>
          <w:trHeight w:val="38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П1484</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41458,00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Иные межбюджетные трансферты на осуществление переданных полномочий в сфере внутреннего муниципального финансового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35800,00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77 2 00 П1485</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500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35800,00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Мероприятия по внесению в государственный кадастр недвижимости сведений в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hAnsi="Times New Roman" w:cs="Times New Roman"/>
                <w:sz w:val="21"/>
                <w:szCs w:val="21"/>
              </w:rPr>
              <w:t>77 2 00 13600</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54600,00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hAnsi="Times New Roman" w:cs="Times New Roman"/>
                <w:sz w:val="21"/>
                <w:szCs w:val="21"/>
              </w:rPr>
              <w:t>77 2 00 13600</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54600,00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Реализация мер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hAnsi="Times New Roman" w:cs="Times New Roman"/>
                <w:sz w:val="21"/>
                <w:szCs w:val="21"/>
              </w:rPr>
              <w:t xml:space="preserve">77 2 00 </w:t>
            </w:r>
            <w:r w:rsidRPr="004259BA">
              <w:rPr>
                <w:rFonts w:ascii="Times New Roman" w:hAnsi="Times New Roman" w:cs="Times New Roman"/>
                <w:sz w:val="21"/>
                <w:szCs w:val="21"/>
                <w:lang w:val="en-US"/>
              </w:rPr>
              <w:t>S</w:t>
            </w:r>
            <w:r w:rsidRPr="004259BA">
              <w:rPr>
                <w:rFonts w:ascii="Times New Roman" w:hAnsi="Times New Roman" w:cs="Times New Roman"/>
                <w:sz w:val="21"/>
                <w:szCs w:val="21"/>
              </w:rPr>
              <w:t>3600</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23400,00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12</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Calibri" w:hAnsi="Times New Roman" w:cs="Times New Roman"/>
                <w:sz w:val="21"/>
                <w:szCs w:val="21"/>
              </w:rPr>
            </w:pPr>
            <w:r w:rsidRPr="004259BA">
              <w:rPr>
                <w:rFonts w:ascii="Times New Roman" w:hAnsi="Times New Roman" w:cs="Times New Roman"/>
                <w:sz w:val="21"/>
                <w:szCs w:val="21"/>
              </w:rPr>
              <w:t xml:space="preserve">77 2 00 </w:t>
            </w:r>
            <w:r w:rsidRPr="004259BA">
              <w:rPr>
                <w:rFonts w:ascii="Times New Roman" w:hAnsi="Times New Roman" w:cs="Times New Roman"/>
                <w:sz w:val="21"/>
                <w:szCs w:val="21"/>
                <w:lang w:val="en-US"/>
              </w:rPr>
              <w:t>S</w:t>
            </w:r>
            <w:r w:rsidRPr="004259BA">
              <w:rPr>
                <w:rFonts w:ascii="Times New Roman" w:hAnsi="Times New Roman" w:cs="Times New Roman"/>
                <w:sz w:val="21"/>
                <w:szCs w:val="21"/>
              </w:rPr>
              <w:t>3600</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hAnsi="Times New Roman" w:cs="Times New Roman"/>
                <w:sz w:val="21"/>
                <w:szCs w:val="21"/>
              </w:rPr>
              <w:t>23400,00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09</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1"/>
                <w:szCs w:val="21"/>
              </w:rPr>
            </w:pPr>
            <w:r w:rsidRPr="004259BA">
              <w:rPr>
                <w:rFonts w:ascii="Times New Roman" w:eastAsia="Calibri" w:hAnsi="Times New Roman" w:cs="Times New Roman"/>
                <w:sz w:val="21"/>
                <w:szCs w:val="21"/>
              </w:rPr>
              <w:t>76 1 00 П1424</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75042,00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lang w:eastAsia="en-US"/>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04</w:t>
            </w:r>
          </w:p>
        </w:tc>
        <w:tc>
          <w:tcPr>
            <w:tcW w:w="142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09</w:t>
            </w:r>
          </w:p>
        </w:tc>
        <w:tc>
          <w:tcPr>
            <w:tcW w:w="1845"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1"/>
                <w:szCs w:val="21"/>
              </w:rPr>
            </w:pPr>
            <w:r w:rsidRPr="004259BA">
              <w:rPr>
                <w:rFonts w:ascii="Times New Roman" w:eastAsia="Calibri" w:hAnsi="Times New Roman" w:cs="Times New Roman"/>
                <w:sz w:val="21"/>
                <w:szCs w:val="21"/>
              </w:rPr>
              <w:t>76 1 00 П1424</w:t>
            </w:r>
          </w:p>
        </w:tc>
        <w:tc>
          <w:tcPr>
            <w:tcW w:w="993" w:type="dxa"/>
            <w:gridSpan w:val="2"/>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hAnsi="Times New Roman" w:cs="Times New Roman"/>
                <w:sz w:val="21"/>
                <w:szCs w:val="21"/>
              </w:rPr>
            </w:pPr>
            <w:r w:rsidRPr="004259BA">
              <w:rPr>
                <w:rFonts w:ascii="Times New Roman" w:hAnsi="Times New Roman" w:cs="Times New Roman"/>
                <w:sz w:val="21"/>
                <w:szCs w:val="21"/>
              </w:rPr>
              <w:t>75042,00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Мероприятия по капитальному ремонту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37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77 2 00 С1430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spacing w:after="0"/>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rPr>
              <w:t>2</w:t>
            </w:r>
            <w:r w:rsidRPr="004259BA">
              <w:rPr>
                <w:rFonts w:ascii="Times New Roman" w:eastAsia="Calibri" w:hAnsi="Times New Roman" w:cs="Times New Roman"/>
                <w:sz w:val="21"/>
                <w:szCs w:val="21"/>
                <w:lang w:val="en-US"/>
              </w:rPr>
              <w:t>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70000,00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Резервные фонды  органов местного самоуправления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78 0 00 00000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w:t>
            </w:r>
          </w:p>
        </w:tc>
      </w:tr>
      <w:tr w:rsidR="004259BA" w:rsidRPr="004259BA" w:rsidTr="00D9561E">
        <w:trPr>
          <w:trHeight w:val="416"/>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381"/>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Резервный фонд местной Администрации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330"/>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11</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78 1 00  С1403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Непрограммные расходы на обеспечение деятельности муниципальных казенных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79 0 00 00000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bCs/>
                <w:sz w:val="21"/>
                <w:szCs w:val="21"/>
              </w:rPr>
            </w:pPr>
            <w:r w:rsidRPr="004259BA">
              <w:rPr>
                <w:rFonts w:ascii="Times New Roman" w:eastAsia="Calibri" w:hAnsi="Times New Roman" w:cs="Times New Roman"/>
                <w:b/>
                <w:bCs/>
                <w:sz w:val="21"/>
                <w:szCs w:val="21"/>
              </w:rPr>
              <w:t>3612266,28</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Расходы на обеспечение деятельности муниципальных казенных учреждений, не вошедшие в 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3612266,28</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(оказание услуг) муниципальных учреждений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3612266,28</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2715575,00</w:t>
            </w: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873191,28</w:t>
            </w:r>
          </w:p>
          <w:p w:rsidR="004259BA" w:rsidRPr="004259BA" w:rsidRDefault="004259BA" w:rsidP="004259BA">
            <w:pPr>
              <w:jc w:val="both"/>
              <w:rPr>
                <w:rFonts w:ascii="Times New Roman" w:eastAsia="Calibri" w:hAnsi="Times New Roman" w:cs="Times New Roman"/>
                <w:sz w:val="21"/>
                <w:szCs w:val="21"/>
              </w:rPr>
            </w:pPr>
          </w:p>
        </w:tc>
      </w:tr>
      <w:tr w:rsidR="004259BA" w:rsidRPr="004259BA" w:rsidTr="00D9561E">
        <w:trPr>
          <w:trHeight w:val="739"/>
        </w:trPr>
        <w:tc>
          <w:tcPr>
            <w:tcW w:w="351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w:t>
            </w:r>
          </w:p>
        </w:tc>
        <w:tc>
          <w:tcPr>
            <w:tcW w:w="1424"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13</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rPr>
                <w:rFonts w:ascii="Times New Roman" w:eastAsia="Calibri" w:hAnsi="Times New Roman" w:cs="Times New Roman"/>
                <w:sz w:val="21"/>
                <w:szCs w:val="21"/>
              </w:rPr>
            </w:pPr>
            <w:r w:rsidRPr="004259BA">
              <w:rPr>
                <w:rFonts w:ascii="Times New Roman" w:eastAsia="Calibri" w:hAnsi="Times New Roman" w:cs="Times New Roman"/>
                <w:sz w:val="21"/>
                <w:szCs w:val="21"/>
              </w:rPr>
              <w:t>79 1 00 С1401</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800</w:t>
            </w:r>
          </w:p>
        </w:tc>
        <w:tc>
          <w:tcPr>
            <w:tcW w:w="1698"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23500,00</w:t>
            </w:r>
          </w:p>
        </w:tc>
      </w:tr>
      <w:tr w:rsidR="004259BA" w:rsidRPr="004259BA" w:rsidTr="00D9561E">
        <w:tblPrEx>
          <w:tblLook w:val="0000"/>
        </w:tblPrEx>
        <w:trPr>
          <w:trHeight w:val="666"/>
        </w:trPr>
        <w:tc>
          <w:tcPr>
            <w:tcW w:w="3510" w:type="dxa"/>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Муниципальная программа «Формирование современной городской среды на территории МО «Ворошневский сельсовет» Курского района Курской области»</w:t>
            </w:r>
          </w:p>
        </w:tc>
        <w:tc>
          <w:tcPr>
            <w:tcW w:w="702" w:type="dxa"/>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05</w:t>
            </w:r>
          </w:p>
        </w:tc>
        <w:tc>
          <w:tcPr>
            <w:tcW w:w="1431" w:type="dxa"/>
            <w:gridSpan w:val="2"/>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03</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19 0 00 00000</w:t>
            </w:r>
          </w:p>
        </w:tc>
        <w:tc>
          <w:tcPr>
            <w:tcW w:w="974" w:type="dxa"/>
          </w:tcPr>
          <w:p w:rsidR="004259BA" w:rsidRPr="004259BA" w:rsidRDefault="004259BA" w:rsidP="004259BA">
            <w:pPr>
              <w:spacing w:line="240" w:lineRule="auto"/>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000</w:t>
            </w:r>
          </w:p>
        </w:tc>
        <w:tc>
          <w:tcPr>
            <w:tcW w:w="1717" w:type="dxa"/>
            <w:gridSpan w:val="2"/>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1695253,12</w:t>
            </w:r>
          </w:p>
        </w:tc>
      </w:tr>
      <w:tr w:rsidR="004259BA" w:rsidRPr="004259BA" w:rsidTr="00D9561E">
        <w:tblPrEx>
          <w:tblLook w:val="0000"/>
        </w:tblPrEx>
        <w:trPr>
          <w:trHeight w:val="666"/>
        </w:trPr>
        <w:tc>
          <w:tcPr>
            <w:tcW w:w="3510"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«Реализация регионального проекта «Формирование комфортной городской среды»</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w:t>
            </w:r>
            <w:r w:rsidRPr="004259BA">
              <w:rPr>
                <w:rFonts w:ascii="Times New Roman" w:eastAsia="Calibri" w:hAnsi="Times New Roman" w:cs="Times New Roman"/>
                <w:sz w:val="21"/>
                <w:szCs w:val="21"/>
              </w:rPr>
              <w:t xml:space="preserve"> 00000</w:t>
            </w:r>
          </w:p>
        </w:tc>
        <w:tc>
          <w:tcPr>
            <w:tcW w:w="974" w:type="dxa"/>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717"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1695253,12</w:t>
            </w:r>
          </w:p>
        </w:tc>
      </w:tr>
      <w:tr w:rsidR="004259BA" w:rsidRPr="004259BA" w:rsidTr="00D9561E">
        <w:tblPrEx>
          <w:tblLook w:val="0000"/>
        </w:tblPrEx>
        <w:trPr>
          <w:trHeight w:val="666"/>
        </w:trPr>
        <w:tc>
          <w:tcPr>
            <w:tcW w:w="3510" w:type="dxa"/>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Реализация мероприятий по формированию современной городской среды</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974" w:type="dxa"/>
          </w:tcPr>
          <w:p w:rsidR="004259BA" w:rsidRPr="004259BA" w:rsidRDefault="004259BA" w:rsidP="004259BA">
            <w:pPr>
              <w:spacing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000</w:t>
            </w:r>
          </w:p>
        </w:tc>
        <w:tc>
          <w:tcPr>
            <w:tcW w:w="1717"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1695253,12</w:t>
            </w:r>
          </w:p>
        </w:tc>
      </w:tr>
      <w:tr w:rsidR="004259BA" w:rsidRPr="004259BA" w:rsidTr="00D9561E">
        <w:tblPrEx>
          <w:tblLook w:val="0000"/>
        </w:tblPrEx>
        <w:trPr>
          <w:trHeight w:val="666"/>
        </w:trPr>
        <w:tc>
          <w:tcPr>
            <w:tcW w:w="3510" w:type="dxa"/>
          </w:tcPr>
          <w:p w:rsidR="004259BA" w:rsidRPr="004259BA" w:rsidRDefault="004259BA" w:rsidP="004259BA">
            <w:pPr>
              <w:spacing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rPr>
              <w:t>Закупка товаров, работ и услуг для государственных (муниципальных) нужд</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05</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03</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19 0 </w:t>
            </w:r>
            <w:r w:rsidRPr="004259BA">
              <w:rPr>
                <w:rFonts w:ascii="Times New Roman" w:eastAsia="Calibri" w:hAnsi="Times New Roman" w:cs="Times New Roman"/>
                <w:sz w:val="21"/>
                <w:szCs w:val="21"/>
                <w:lang w:val="en-US"/>
              </w:rPr>
              <w:t>F2 5</w:t>
            </w:r>
            <w:r w:rsidRPr="004259BA">
              <w:rPr>
                <w:rFonts w:ascii="Times New Roman" w:eastAsia="Calibri" w:hAnsi="Times New Roman" w:cs="Times New Roman"/>
                <w:sz w:val="21"/>
                <w:szCs w:val="21"/>
              </w:rPr>
              <w:t>5550</w:t>
            </w:r>
          </w:p>
        </w:tc>
        <w:tc>
          <w:tcPr>
            <w:tcW w:w="974" w:type="dxa"/>
          </w:tcPr>
          <w:p w:rsidR="004259BA" w:rsidRPr="004259BA" w:rsidRDefault="004259BA" w:rsidP="004259BA">
            <w:pPr>
              <w:spacing w:line="240" w:lineRule="auto"/>
              <w:jc w:val="both"/>
              <w:rPr>
                <w:rFonts w:ascii="Times New Roman" w:eastAsia="Calibri" w:hAnsi="Times New Roman" w:cs="Times New Roman"/>
                <w:sz w:val="21"/>
                <w:szCs w:val="21"/>
                <w:lang w:val="en-US"/>
              </w:rPr>
            </w:pPr>
            <w:r w:rsidRPr="004259BA">
              <w:rPr>
                <w:rFonts w:ascii="Times New Roman" w:eastAsia="Calibri" w:hAnsi="Times New Roman" w:cs="Times New Roman"/>
                <w:sz w:val="21"/>
                <w:szCs w:val="21"/>
                <w:lang w:val="en-US"/>
              </w:rPr>
              <w:t>200</w:t>
            </w:r>
          </w:p>
        </w:tc>
        <w:tc>
          <w:tcPr>
            <w:tcW w:w="1717"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1695253,12</w:t>
            </w:r>
          </w:p>
        </w:tc>
      </w:tr>
      <w:tr w:rsidR="004259BA" w:rsidRPr="004259BA" w:rsidTr="00D9561E">
        <w:tblPrEx>
          <w:tblLook w:val="0000"/>
        </w:tblPrEx>
        <w:trPr>
          <w:trHeight w:val="666"/>
        </w:trPr>
        <w:tc>
          <w:tcPr>
            <w:tcW w:w="3510" w:type="dxa"/>
          </w:tcPr>
          <w:p w:rsidR="004259BA" w:rsidRPr="004259BA" w:rsidRDefault="004259BA" w:rsidP="004259BA">
            <w:pPr>
              <w:rPr>
                <w:rFonts w:ascii="Times New Roman" w:eastAsia="Calibri" w:hAnsi="Times New Roman" w:cs="Times New Roman"/>
                <w:b/>
                <w:sz w:val="21"/>
                <w:szCs w:val="21"/>
              </w:rPr>
            </w:pPr>
            <w:r w:rsidRPr="004259BA">
              <w:rPr>
                <w:rFonts w:ascii="Times New Roman" w:eastAsia="Calibri" w:hAnsi="Times New Roman" w:cs="Times New Roman"/>
                <w:b/>
                <w:sz w:val="21"/>
                <w:szCs w:val="21"/>
              </w:rPr>
              <w:t>Муниципальная программа «Развитие культуры в Ворошневском сельсовете Курского района Курской области»</w:t>
            </w:r>
          </w:p>
        </w:tc>
        <w:tc>
          <w:tcPr>
            <w:tcW w:w="702" w:type="dxa"/>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08</w:t>
            </w:r>
          </w:p>
        </w:tc>
        <w:tc>
          <w:tcPr>
            <w:tcW w:w="1431" w:type="dxa"/>
            <w:gridSpan w:val="2"/>
          </w:tcPr>
          <w:p w:rsidR="004259BA" w:rsidRPr="004259BA" w:rsidRDefault="004259BA" w:rsidP="004259BA">
            <w:pPr>
              <w:jc w:val="both"/>
              <w:rPr>
                <w:rFonts w:ascii="Times New Roman" w:eastAsia="Calibri" w:hAnsi="Times New Roman" w:cs="Times New Roman"/>
                <w:b/>
                <w:sz w:val="21"/>
                <w:szCs w:val="21"/>
              </w:rPr>
            </w:pPr>
            <w:r w:rsidRPr="004259BA">
              <w:rPr>
                <w:rFonts w:ascii="Times New Roman" w:eastAsia="Calibri" w:hAnsi="Times New Roman" w:cs="Times New Roman"/>
                <w:b/>
                <w:sz w:val="21"/>
                <w:szCs w:val="21"/>
              </w:rPr>
              <w:t>04</w:t>
            </w:r>
          </w:p>
        </w:tc>
        <w:tc>
          <w:tcPr>
            <w:tcW w:w="1845" w:type="dxa"/>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rPr>
              <w:t>01 0 00 00000</w:t>
            </w:r>
          </w:p>
        </w:tc>
        <w:tc>
          <w:tcPr>
            <w:tcW w:w="974" w:type="dxa"/>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000</w:t>
            </w:r>
          </w:p>
        </w:tc>
        <w:tc>
          <w:tcPr>
            <w:tcW w:w="1717" w:type="dxa"/>
            <w:gridSpan w:val="2"/>
          </w:tcPr>
          <w:p w:rsidR="004259BA" w:rsidRPr="004259BA" w:rsidRDefault="004259BA" w:rsidP="004259BA">
            <w:pPr>
              <w:spacing w:after="0" w:line="240" w:lineRule="auto"/>
              <w:jc w:val="both"/>
              <w:rPr>
                <w:rFonts w:ascii="Times New Roman" w:eastAsia="Calibri" w:hAnsi="Times New Roman" w:cs="Times New Roman"/>
                <w:b/>
                <w:sz w:val="21"/>
                <w:szCs w:val="21"/>
                <w:lang w:eastAsia="en-US"/>
              </w:rPr>
            </w:pPr>
            <w:r w:rsidRPr="004259BA">
              <w:rPr>
                <w:rFonts w:ascii="Times New Roman" w:eastAsia="Calibri" w:hAnsi="Times New Roman" w:cs="Times New Roman"/>
                <w:b/>
                <w:sz w:val="21"/>
                <w:szCs w:val="21"/>
                <w:lang w:eastAsia="en-US"/>
              </w:rPr>
              <w:t>50000,00</w:t>
            </w:r>
          </w:p>
        </w:tc>
      </w:tr>
      <w:tr w:rsidR="004259BA" w:rsidRPr="004259BA" w:rsidTr="00D9561E">
        <w:tblPrEx>
          <w:tblLook w:val="0000"/>
        </w:tblPrEx>
        <w:trPr>
          <w:trHeight w:val="666"/>
        </w:trPr>
        <w:tc>
          <w:tcPr>
            <w:tcW w:w="3510"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Подпрограмма «Искусство» муниципальной программы «Развитие культуры в Ворошневском сельсовете Курского района Курской области»</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01 1 00 00000</w:t>
            </w:r>
          </w:p>
        </w:tc>
        <w:tc>
          <w:tcPr>
            <w:tcW w:w="974" w:type="dxa"/>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717" w:type="dxa"/>
            <w:gridSpan w:val="2"/>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50000,00</w:t>
            </w:r>
          </w:p>
        </w:tc>
      </w:tr>
      <w:tr w:rsidR="004259BA" w:rsidRPr="004259BA" w:rsidTr="00D9561E">
        <w:tblPrEx>
          <w:tblLook w:val="0000"/>
        </w:tblPrEx>
        <w:trPr>
          <w:trHeight w:val="666"/>
        </w:trPr>
        <w:tc>
          <w:tcPr>
            <w:tcW w:w="3510"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Основное мероприятие «</w:t>
            </w:r>
            <w:r w:rsidRPr="004259BA">
              <w:rPr>
                <w:rFonts w:ascii="Times New Roman" w:hAnsi="Times New Roman" w:cs="Times New Roman"/>
                <w:sz w:val="21"/>
                <w:szCs w:val="21"/>
              </w:rPr>
              <w:t>Обеспечение деятельности культурно-досугового дела»</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01 1 01 00000</w:t>
            </w:r>
          </w:p>
        </w:tc>
        <w:tc>
          <w:tcPr>
            <w:tcW w:w="974" w:type="dxa"/>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717" w:type="dxa"/>
            <w:gridSpan w:val="2"/>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50000,00</w:t>
            </w:r>
          </w:p>
        </w:tc>
      </w:tr>
      <w:tr w:rsidR="004259BA" w:rsidRPr="004259BA" w:rsidTr="00D9561E">
        <w:tblPrEx>
          <w:tblLook w:val="0000"/>
        </w:tblPrEx>
        <w:trPr>
          <w:trHeight w:val="666"/>
        </w:trPr>
        <w:tc>
          <w:tcPr>
            <w:tcW w:w="3510"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Расходы на обеспечение деятельности культурно-досугового дела</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08</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974" w:type="dxa"/>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000</w:t>
            </w:r>
          </w:p>
        </w:tc>
        <w:tc>
          <w:tcPr>
            <w:tcW w:w="1717" w:type="dxa"/>
            <w:gridSpan w:val="2"/>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50000,00</w:t>
            </w:r>
          </w:p>
        </w:tc>
      </w:tr>
      <w:tr w:rsidR="004259BA" w:rsidRPr="004259BA" w:rsidTr="00D9561E">
        <w:tblPrEx>
          <w:tblLook w:val="0000"/>
        </w:tblPrEx>
        <w:trPr>
          <w:trHeight w:val="666"/>
        </w:trPr>
        <w:tc>
          <w:tcPr>
            <w:tcW w:w="3510"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 xml:space="preserve">Закупка товаров, работ и услуг для обеспечения государственных </w:t>
            </w:r>
            <w:r w:rsidRPr="004259BA">
              <w:rPr>
                <w:rFonts w:ascii="Times New Roman" w:eastAsia="Calibri" w:hAnsi="Times New Roman" w:cs="Times New Roman"/>
                <w:sz w:val="21"/>
                <w:szCs w:val="21"/>
              </w:rPr>
              <w:lastRenderedPageBreak/>
              <w:t>(муниципальных) нужд</w:t>
            </w:r>
          </w:p>
        </w:tc>
        <w:tc>
          <w:tcPr>
            <w:tcW w:w="702" w:type="dxa"/>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lastRenderedPageBreak/>
              <w:t>08</w:t>
            </w:r>
          </w:p>
        </w:tc>
        <w:tc>
          <w:tcPr>
            <w:tcW w:w="1431" w:type="dxa"/>
            <w:gridSpan w:val="2"/>
          </w:tcPr>
          <w:p w:rsidR="004259BA" w:rsidRPr="004259BA" w:rsidRDefault="004259BA" w:rsidP="004259BA">
            <w:pPr>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04</w:t>
            </w:r>
          </w:p>
        </w:tc>
        <w:tc>
          <w:tcPr>
            <w:tcW w:w="1845" w:type="dxa"/>
          </w:tcPr>
          <w:p w:rsidR="004259BA" w:rsidRPr="004259BA" w:rsidRDefault="004259BA" w:rsidP="004259BA">
            <w:pPr>
              <w:spacing w:after="0" w:line="240" w:lineRule="auto"/>
              <w:jc w:val="both"/>
              <w:rPr>
                <w:rFonts w:ascii="Times New Roman" w:eastAsia="Calibri" w:hAnsi="Times New Roman" w:cs="Times New Roman"/>
                <w:sz w:val="21"/>
                <w:szCs w:val="21"/>
              </w:rPr>
            </w:pPr>
            <w:r w:rsidRPr="004259BA">
              <w:rPr>
                <w:rFonts w:ascii="Times New Roman" w:eastAsia="Calibri" w:hAnsi="Times New Roman" w:cs="Times New Roman"/>
                <w:sz w:val="21"/>
                <w:szCs w:val="21"/>
              </w:rPr>
              <w:t>01 1 01 С1463</w:t>
            </w:r>
          </w:p>
        </w:tc>
        <w:tc>
          <w:tcPr>
            <w:tcW w:w="974" w:type="dxa"/>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200</w:t>
            </w:r>
          </w:p>
        </w:tc>
        <w:tc>
          <w:tcPr>
            <w:tcW w:w="1717" w:type="dxa"/>
            <w:gridSpan w:val="2"/>
          </w:tcPr>
          <w:p w:rsidR="004259BA" w:rsidRPr="004259BA" w:rsidRDefault="004259BA" w:rsidP="004259BA">
            <w:pPr>
              <w:spacing w:after="0" w:line="240" w:lineRule="auto"/>
              <w:jc w:val="both"/>
              <w:rPr>
                <w:rFonts w:ascii="Times New Roman" w:eastAsia="Calibri" w:hAnsi="Times New Roman" w:cs="Times New Roman"/>
                <w:sz w:val="21"/>
                <w:szCs w:val="21"/>
                <w:lang w:eastAsia="en-US"/>
              </w:rPr>
            </w:pPr>
            <w:r w:rsidRPr="004259BA">
              <w:rPr>
                <w:rFonts w:ascii="Times New Roman" w:eastAsia="Calibri" w:hAnsi="Times New Roman" w:cs="Times New Roman"/>
                <w:sz w:val="21"/>
                <w:szCs w:val="21"/>
                <w:lang w:eastAsia="en-US"/>
              </w:rPr>
              <w:t>50000,00</w:t>
            </w:r>
          </w:p>
        </w:tc>
      </w:tr>
    </w:tbl>
    <w:p w:rsidR="004259BA" w:rsidRPr="004259BA" w:rsidRDefault="004259BA" w:rsidP="004259BA">
      <w:pPr>
        <w:rPr>
          <w:rFonts w:ascii="Times New Roman" w:hAnsi="Times New Roman" w:cs="Times New Roman"/>
          <w:b/>
          <w:sz w:val="28"/>
          <w:szCs w:val="28"/>
        </w:rPr>
      </w:pPr>
    </w:p>
    <w:p w:rsidR="004259BA" w:rsidRPr="004259BA" w:rsidRDefault="004259BA" w:rsidP="004259BA">
      <w:pPr>
        <w:jc w:val="center"/>
        <w:rPr>
          <w:rFonts w:ascii="Times New Roman" w:hAnsi="Times New Roman" w:cs="Times New Roman"/>
          <w:b/>
          <w:sz w:val="28"/>
          <w:szCs w:val="28"/>
        </w:rPr>
      </w:pPr>
      <w:r w:rsidRPr="004259BA">
        <w:rPr>
          <w:rFonts w:ascii="Times New Roman" w:hAnsi="Times New Roman" w:cs="Times New Roman"/>
          <w:b/>
          <w:sz w:val="28"/>
          <w:szCs w:val="28"/>
        </w:rPr>
        <w:t>ОЦЕНКА</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ОЖИДАЕМОГО ИСПОЛНЕНИЯ МЕСТНОГО БЮДЖЕТА ПО РАСХОДАМ  ПО РАЗДЕЛАМ, ПОДРАЗДЕЛАМ БЮДЖЕТНОЙ КЛАССИФИКАЦИИ ЗА 2023 ГОД</w:t>
      </w:r>
    </w:p>
    <w:p w:rsidR="004259BA" w:rsidRPr="004259BA" w:rsidRDefault="004259BA" w:rsidP="004259BA">
      <w:pPr>
        <w:spacing w:after="0"/>
        <w:jc w:val="center"/>
        <w:rPr>
          <w:rFonts w:ascii="Times New Roman" w:hAnsi="Times New Roman" w:cs="Times New Roman"/>
          <w:b/>
          <w:sz w:val="28"/>
          <w:szCs w:val="28"/>
        </w:rPr>
      </w:pPr>
      <w:r w:rsidRPr="004259BA">
        <w:rPr>
          <w:rFonts w:ascii="Times New Roman" w:hAnsi="Times New Roman" w:cs="Times New Roman"/>
          <w:b/>
          <w:sz w:val="28"/>
          <w:szCs w:val="28"/>
        </w:rPr>
        <w:t>ПО СОСТОЯИЮ НА 01.10.2023</w:t>
      </w:r>
    </w:p>
    <w:p w:rsidR="004259BA" w:rsidRPr="004259BA" w:rsidRDefault="004259BA" w:rsidP="004259BA">
      <w:pPr>
        <w:jc w:val="center"/>
        <w:rPr>
          <w:rFonts w:ascii="Times New Roman" w:hAnsi="Times New Roman" w:cs="Times New Roman"/>
          <w:b/>
          <w:sz w:val="28"/>
          <w:szCs w:val="28"/>
        </w:rPr>
      </w:pPr>
    </w:p>
    <w:p w:rsidR="004259BA" w:rsidRPr="004259BA" w:rsidRDefault="004259BA" w:rsidP="004259BA">
      <w:pPr>
        <w:rPr>
          <w:rFonts w:ascii="Times New Roman" w:hAnsi="Times New Roman" w:cs="Times New Roman"/>
          <w:sz w:val="28"/>
          <w:szCs w:val="28"/>
        </w:rPr>
      </w:pPr>
      <w:r w:rsidRPr="004259BA">
        <w:rPr>
          <w:rFonts w:ascii="Times New Roman" w:hAnsi="Times New Roman" w:cs="Times New Roman"/>
          <w:sz w:val="28"/>
          <w:szCs w:val="28"/>
        </w:rPr>
        <w:t>единица измерения:  руб.</w:t>
      </w:r>
    </w:p>
    <w:tbl>
      <w:tblPr>
        <w:tblW w:w="961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7"/>
        <w:gridCol w:w="1187"/>
        <w:gridCol w:w="1635"/>
        <w:gridCol w:w="1930"/>
      </w:tblGrid>
      <w:tr w:rsidR="004259BA" w:rsidRPr="004259BA" w:rsidTr="00D9561E">
        <w:trPr>
          <w:trHeight w:val="1175"/>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rPr>
              <w:t>Наименование</w:t>
            </w:r>
          </w:p>
          <w:p w:rsidR="004259BA" w:rsidRPr="004259BA" w:rsidRDefault="004259BA" w:rsidP="004259BA">
            <w:pPr>
              <w:jc w:val="both"/>
              <w:rPr>
                <w:rFonts w:ascii="Times New Roman" w:eastAsia="Calibri" w:hAnsi="Times New Roman" w:cs="Times New Roman"/>
                <w:sz w:val="24"/>
                <w:szCs w:val="24"/>
              </w:rPr>
            </w:pPr>
          </w:p>
          <w:p w:rsidR="004259BA" w:rsidRPr="004259BA" w:rsidRDefault="004259BA" w:rsidP="004259BA">
            <w:pPr>
              <w:ind w:right="184"/>
              <w:jc w:val="both"/>
              <w:rPr>
                <w:rFonts w:ascii="Times New Roman" w:eastAsia="Calibri" w:hAnsi="Times New Roman" w:cs="Times New Roman"/>
                <w:sz w:val="24"/>
                <w:szCs w:val="24"/>
                <w:lang w:eastAsia="en-US"/>
              </w:rPr>
            </w:pPr>
          </w:p>
        </w:tc>
        <w:tc>
          <w:tcPr>
            <w:tcW w:w="118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Раздел</w:t>
            </w:r>
          </w:p>
        </w:tc>
        <w:tc>
          <w:tcPr>
            <w:tcW w:w="16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Подраздел</w:t>
            </w:r>
          </w:p>
        </w:tc>
        <w:tc>
          <w:tcPr>
            <w:tcW w:w="193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Ожидаемая оценка</w:t>
            </w:r>
          </w:p>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за 2023 год</w:t>
            </w:r>
          </w:p>
        </w:tc>
      </w:tr>
      <w:tr w:rsidR="004259BA" w:rsidRPr="004259BA" w:rsidTr="00D9561E">
        <w:trPr>
          <w:trHeight w:val="503"/>
        </w:trPr>
        <w:tc>
          <w:tcPr>
            <w:tcW w:w="48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rPr>
              <w:t>1</w:t>
            </w:r>
          </w:p>
        </w:tc>
        <w:tc>
          <w:tcPr>
            <w:tcW w:w="118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2</w:t>
            </w:r>
          </w:p>
        </w:tc>
        <w:tc>
          <w:tcPr>
            <w:tcW w:w="1635"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3</w:t>
            </w:r>
          </w:p>
        </w:tc>
        <w:tc>
          <w:tcPr>
            <w:tcW w:w="1930"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4</w:t>
            </w:r>
          </w:p>
        </w:tc>
      </w:tr>
      <w:tr w:rsidR="004259BA" w:rsidRPr="004259BA" w:rsidTr="00D9561E">
        <w:trPr>
          <w:trHeight w:val="503"/>
        </w:trPr>
        <w:tc>
          <w:tcPr>
            <w:tcW w:w="4867" w:type="dxa"/>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eastAsia="Calibri" w:hAnsi="Times New Roman" w:cs="Times New Roman"/>
                <w:b/>
                <w:sz w:val="24"/>
                <w:szCs w:val="24"/>
                <w:lang w:eastAsia="en-US"/>
              </w:rPr>
            </w:pPr>
            <w:r w:rsidRPr="004259BA">
              <w:rPr>
                <w:rFonts w:ascii="Times New Roman" w:eastAsia="Calibri" w:hAnsi="Times New Roman" w:cs="Times New Roman"/>
                <w:b/>
                <w:sz w:val="24"/>
                <w:szCs w:val="24"/>
              </w:rPr>
              <w:t>ВСЕГО</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4"/>
                <w:szCs w:val="24"/>
                <w:lang w:eastAsia="en-US"/>
              </w:rPr>
            </w:pP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jc w:val="both"/>
              <w:rPr>
                <w:rFonts w:ascii="Times New Roman" w:eastAsia="Calibri" w:hAnsi="Times New Roman" w:cs="Times New Roman"/>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FFFFFF"/>
            <w:hideMark/>
          </w:tcPr>
          <w:p w:rsidR="004259BA" w:rsidRPr="004259BA" w:rsidRDefault="004259BA" w:rsidP="004259BA">
            <w:pPr>
              <w:jc w:val="both"/>
              <w:rPr>
                <w:rFonts w:ascii="Times New Roman" w:eastAsia="Calibri" w:hAnsi="Times New Roman" w:cs="Times New Roman"/>
                <w:b/>
                <w:sz w:val="24"/>
                <w:szCs w:val="24"/>
                <w:lang w:eastAsia="en-US"/>
              </w:rPr>
            </w:pPr>
            <w:r w:rsidRPr="004259BA">
              <w:rPr>
                <w:rFonts w:ascii="Times New Roman" w:eastAsia="Calibri" w:hAnsi="Times New Roman" w:cs="Times New Roman"/>
                <w:b/>
                <w:sz w:val="24"/>
                <w:szCs w:val="24"/>
                <w:lang w:eastAsia="en-US"/>
              </w:rPr>
              <w:t>11645486,47</w:t>
            </w:r>
          </w:p>
        </w:tc>
      </w:tr>
      <w:tr w:rsidR="004259BA" w:rsidRPr="004259BA" w:rsidTr="00D9561E">
        <w:trPr>
          <w:trHeight w:val="907"/>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b/>
                <w:sz w:val="24"/>
                <w:szCs w:val="24"/>
              </w:rPr>
            </w:pPr>
            <w:r w:rsidRPr="004259BA">
              <w:rPr>
                <w:rFonts w:ascii="Times New Roman" w:hAnsi="Times New Roman" w:cs="Times New Roman"/>
                <w:sz w:val="24"/>
                <w:szCs w:val="24"/>
                <w:shd w:val="clear" w:color="auto" w:fill="FFFFFF"/>
              </w:rPr>
              <w:t>Функционирование высшего должностного лица субъекта Российской Федерации и муниципального образования</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02</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rPr>
              <w:t>910896,61</w:t>
            </w:r>
          </w:p>
        </w:tc>
      </w:tr>
      <w:tr w:rsidR="004259BA" w:rsidRPr="004259BA" w:rsidTr="00D9561E">
        <w:trPr>
          <w:trHeight w:val="1230"/>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b/>
                <w:sz w:val="24"/>
                <w:szCs w:val="24"/>
              </w:rPr>
            </w:pPr>
            <w:r w:rsidRPr="004259BA">
              <w:rPr>
                <w:rFonts w:ascii="Times New Roman" w:hAnsi="Times New Roman" w:cs="Times New Roman"/>
                <w:sz w:val="24"/>
                <w:szCs w:val="24"/>
                <w:shd w:val="clear" w:color="auto" w:fill="FFFFFF"/>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41458,00</w:t>
            </w:r>
          </w:p>
        </w:tc>
      </w:tr>
      <w:tr w:rsidR="004259BA" w:rsidRPr="004259BA" w:rsidTr="00D9561E">
        <w:trPr>
          <w:trHeight w:val="1521"/>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hAnsi="Times New Roman" w:cs="Times New Roman"/>
                <w:sz w:val="24"/>
                <w:szCs w:val="24"/>
                <w:shd w:val="clear" w:color="auto" w:fill="FFFFFF"/>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04</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2215447,00</w:t>
            </w:r>
          </w:p>
        </w:tc>
      </w:tr>
      <w:tr w:rsidR="004259BA" w:rsidRPr="004259BA" w:rsidTr="00D9561E">
        <w:trPr>
          <w:trHeight w:val="467"/>
        </w:trPr>
        <w:tc>
          <w:tcPr>
            <w:tcW w:w="4867" w:type="dxa"/>
            <w:tcBorders>
              <w:top w:val="single" w:sz="4" w:space="0" w:color="auto"/>
              <w:left w:val="single" w:sz="4" w:space="0" w:color="auto"/>
              <w:bottom w:val="single" w:sz="4" w:space="0" w:color="auto"/>
              <w:right w:val="single" w:sz="4" w:space="0" w:color="auto"/>
            </w:tcBorders>
          </w:tcPr>
          <w:tbl>
            <w:tblPr>
              <w:tblW w:w="13195" w:type="dxa"/>
              <w:tblInd w:w="21" w:type="dxa"/>
              <w:shd w:val="clear" w:color="auto" w:fill="FFFFFF"/>
              <w:tblLayout w:type="fixed"/>
              <w:tblCellMar>
                <w:left w:w="0" w:type="dxa"/>
                <w:right w:w="0" w:type="dxa"/>
              </w:tblCellMar>
              <w:tblLook w:val="04A0"/>
            </w:tblPr>
            <w:tblGrid>
              <w:gridCol w:w="12625"/>
              <w:gridCol w:w="570"/>
            </w:tblGrid>
            <w:tr w:rsidR="004259BA" w:rsidRPr="004259BA" w:rsidTr="00D9561E">
              <w:trPr>
                <w:gridAfter w:val="1"/>
                <w:wAfter w:w="570" w:type="dxa"/>
                <w:trHeight w:val="400"/>
              </w:trPr>
              <w:tc>
                <w:tcPr>
                  <w:tcW w:w="12625" w:type="dxa"/>
                  <w:shd w:val="clear" w:color="auto" w:fill="FFFFFF"/>
                  <w:hideMark/>
                </w:tcPr>
                <w:p w:rsidR="004259BA" w:rsidRPr="004259BA" w:rsidRDefault="004259BA" w:rsidP="004259BA">
                  <w:pPr>
                    <w:spacing w:after="100" w:line="240" w:lineRule="exac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Другие общегосударственные вопросы</w:t>
                  </w:r>
                </w:p>
              </w:tc>
            </w:tr>
            <w:tr w:rsidR="004259BA" w:rsidRPr="004259BA" w:rsidTr="00D9561E">
              <w:trPr>
                <w:trHeight w:val="101"/>
              </w:trPr>
              <w:tc>
                <w:tcPr>
                  <w:tcW w:w="12625" w:type="dxa"/>
                  <w:shd w:val="clear" w:color="auto" w:fill="FFFFFF"/>
                  <w:hideMark/>
                </w:tcPr>
                <w:p w:rsidR="004259BA" w:rsidRPr="004259BA" w:rsidRDefault="004259BA" w:rsidP="004259BA">
                  <w:pPr>
                    <w:spacing w:after="100" w:line="240" w:lineRule="exact"/>
                    <w:rPr>
                      <w:rFonts w:ascii="Times New Roman" w:eastAsia="Times New Roman" w:hAnsi="Times New Roman" w:cs="Times New Roman"/>
                      <w:sz w:val="24"/>
                      <w:szCs w:val="24"/>
                    </w:rPr>
                  </w:pPr>
                </w:p>
              </w:tc>
              <w:tc>
                <w:tcPr>
                  <w:tcW w:w="570" w:type="dxa"/>
                  <w:shd w:val="clear" w:color="auto" w:fill="FFFFFF"/>
                  <w:hideMark/>
                </w:tcPr>
                <w:p w:rsidR="004259BA" w:rsidRPr="004259BA" w:rsidRDefault="004259BA" w:rsidP="004259BA">
                  <w:pPr>
                    <w:spacing w:after="100" w:line="240" w:lineRule="exact"/>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w:t>
                  </w:r>
                </w:p>
              </w:tc>
            </w:tr>
          </w:tbl>
          <w:p w:rsidR="004259BA" w:rsidRPr="004259BA" w:rsidRDefault="004259BA" w:rsidP="004259BA">
            <w:pPr>
              <w:autoSpaceDE w:val="0"/>
              <w:autoSpaceDN w:val="0"/>
              <w:adjustRightInd w:val="0"/>
              <w:spacing w:after="0" w:line="240" w:lineRule="exact"/>
              <w:outlineLvl w:val="0"/>
              <w:rPr>
                <w:rFonts w:ascii="Times New Roman" w:eastAsia="Calibri" w:hAnsi="Times New Roman" w:cs="Times New Roman"/>
                <w:b/>
                <w:sz w:val="24"/>
                <w:szCs w:val="24"/>
              </w:rPr>
            </w:pP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exact"/>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exact"/>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13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exact"/>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5370240,61</w:t>
            </w:r>
          </w:p>
        </w:tc>
      </w:tr>
      <w:tr w:rsidR="004259BA" w:rsidRPr="004259BA" w:rsidTr="00D9561E">
        <w:trPr>
          <w:trHeight w:val="918"/>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before="100" w:line="240" w:lineRule="auto"/>
              <w:ind w:right="60"/>
              <w:rPr>
                <w:rFonts w:ascii="Times New Roman" w:hAnsi="Times New Roman" w:cs="Times New Roman"/>
                <w:sz w:val="24"/>
                <w:szCs w:val="24"/>
              </w:rPr>
            </w:pPr>
            <w:r w:rsidRPr="004259BA">
              <w:rPr>
                <w:rFonts w:ascii="Times New Roman" w:hAnsi="Times New Roman" w:cs="Times New Roman"/>
                <w:sz w:val="24"/>
                <w:szCs w:val="24"/>
              </w:rPr>
              <w:t>Мобилизационная и вневойсковая подготовка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02</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rPr>
              <w:t>244972,00</w:t>
            </w:r>
          </w:p>
        </w:tc>
      </w:tr>
      <w:tr w:rsidR="004259BA" w:rsidRPr="004259BA" w:rsidTr="00D9561E">
        <w:trPr>
          <w:trHeight w:val="592"/>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before="100" w:line="240" w:lineRule="auto"/>
              <w:ind w:right="60"/>
              <w:rPr>
                <w:rFonts w:ascii="Times New Roman" w:eastAsia="Calibri" w:hAnsi="Times New Roman" w:cs="Times New Roman"/>
                <w:b/>
                <w:sz w:val="24"/>
                <w:szCs w:val="24"/>
              </w:rPr>
            </w:pPr>
            <w:r w:rsidRPr="004259BA">
              <w:rPr>
                <w:rFonts w:ascii="Times New Roman" w:hAnsi="Times New Roman" w:cs="Times New Roman"/>
                <w:sz w:val="24"/>
                <w:szCs w:val="24"/>
              </w:rPr>
              <w:t>Обеспечение пожарной безопасности</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03</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10</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5000,00</w:t>
            </w:r>
          </w:p>
        </w:tc>
      </w:tr>
      <w:tr w:rsidR="004259BA" w:rsidRPr="004259BA" w:rsidTr="00D9561E">
        <w:trPr>
          <w:trHeight w:val="621"/>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line="240" w:lineRule="auto"/>
              <w:rPr>
                <w:rFonts w:ascii="Times New Roman" w:eastAsia="Times New Roman" w:hAnsi="Times New Roman" w:cs="Times New Roman"/>
                <w:b/>
                <w:sz w:val="24"/>
                <w:szCs w:val="24"/>
              </w:rPr>
            </w:pPr>
            <w:r w:rsidRPr="004259BA">
              <w:rPr>
                <w:rFonts w:ascii="Times New Roman" w:eastAsia="Calibri" w:hAnsi="Times New Roman" w:cs="Times New Roman"/>
                <w:sz w:val="24"/>
                <w:szCs w:val="24"/>
              </w:rPr>
              <w:t>Капитальному ремонт муниципального жилищного фонда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70000,00</w:t>
            </w:r>
          </w:p>
        </w:tc>
      </w:tr>
      <w:tr w:rsidR="004259BA" w:rsidRPr="004259BA" w:rsidTr="00D9561E">
        <w:trPr>
          <w:trHeight w:val="829"/>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Обеспечение деятельности культурно-досугового дела</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08</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04</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55000,00</w:t>
            </w:r>
          </w:p>
        </w:tc>
      </w:tr>
      <w:tr w:rsidR="004259BA" w:rsidRPr="004259BA" w:rsidTr="00D9561E">
        <w:trPr>
          <w:trHeight w:val="503"/>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spacing w:after="0" w:line="240" w:lineRule="auto"/>
              <w:rPr>
                <w:rFonts w:ascii="Times New Roman" w:eastAsia="Times New Roman" w:hAnsi="Times New Roman" w:cs="Times New Roman"/>
                <w:b/>
                <w:sz w:val="24"/>
                <w:szCs w:val="24"/>
              </w:rPr>
            </w:pPr>
            <w:r w:rsidRPr="004259BA">
              <w:rPr>
                <w:rFonts w:ascii="Times New Roman" w:eastAsia="Times New Roman" w:hAnsi="Times New Roman" w:cs="Times New Roman"/>
                <w:sz w:val="24"/>
                <w:szCs w:val="24"/>
              </w:rPr>
              <w:t>Благоустройство</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05</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03</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lang w:eastAsia="en-US"/>
              </w:rPr>
              <w:t>1541257,00</w:t>
            </w:r>
          </w:p>
        </w:tc>
      </w:tr>
      <w:tr w:rsidR="004259BA" w:rsidRPr="004259BA" w:rsidTr="00D9561E">
        <w:trPr>
          <w:trHeight w:val="503"/>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eastAsia="Calibri" w:hAnsi="Times New Roman" w:cs="Times New Roman"/>
                <w:sz w:val="24"/>
                <w:szCs w:val="24"/>
              </w:rPr>
            </w:pPr>
            <w:r w:rsidRPr="004259BA">
              <w:rPr>
                <w:rFonts w:ascii="Times New Roman" w:eastAsia="Calibri" w:hAnsi="Times New Roman" w:cs="Times New Roman"/>
                <w:sz w:val="24"/>
                <w:szCs w:val="24"/>
              </w:rPr>
              <w:t>Пенсионное обеспечение</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10</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01</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lang w:eastAsia="en-US"/>
              </w:rPr>
              <w:t>281210,00</w:t>
            </w:r>
          </w:p>
        </w:tc>
      </w:tr>
      <w:tr w:rsidR="004259BA" w:rsidRPr="004259BA" w:rsidTr="00D9561E">
        <w:trPr>
          <w:trHeight w:val="587"/>
        </w:trPr>
        <w:tc>
          <w:tcPr>
            <w:tcW w:w="4867"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spacing w:line="240" w:lineRule="auto"/>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lastRenderedPageBreak/>
              <w:t>Массовый спорт</w:t>
            </w:r>
          </w:p>
        </w:tc>
        <w:tc>
          <w:tcPr>
            <w:tcW w:w="1187"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11</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lang w:eastAsia="en-US"/>
              </w:rPr>
            </w:pPr>
            <w:r w:rsidRPr="004259BA">
              <w:rPr>
                <w:rFonts w:ascii="Times New Roman" w:eastAsia="Calibri" w:hAnsi="Times New Roman" w:cs="Times New Roman"/>
                <w:sz w:val="24"/>
                <w:szCs w:val="24"/>
                <w:lang w:eastAsia="en-US"/>
              </w:rPr>
              <w:t>02</w:t>
            </w:r>
          </w:p>
          <w:p w:rsidR="004259BA" w:rsidRPr="004259BA" w:rsidRDefault="004259BA" w:rsidP="004259BA">
            <w:pPr>
              <w:spacing w:line="240" w:lineRule="auto"/>
              <w:jc w:val="both"/>
              <w:rPr>
                <w:rFonts w:ascii="Times New Roman" w:eastAsia="Calibri" w:hAnsi="Times New Roman" w:cs="Times New Roman"/>
                <w:sz w:val="24"/>
                <w:szCs w:val="24"/>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4259BA" w:rsidRPr="004259BA" w:rsidRDefault="004259BA" w:rsidP="004259BA">
            <w:pPr>
              <w:spacing w:line="240" w:lineRule="auto"/>
              <w:jc w:val="both"/>
              <w:rPr>
                <w:rFonts w:ascii="Times New Roman" w:eastAsia="Calibri" w:hAnsi="Times New Roman" w:cs="Times New Roman"/>
                <w:sz w:val="24"/>
                <w:szCs w:val="24"/>
              </w:rPr>
            </w:pPr>
            <w:r w:rsidRPr="004259BA">
              <w:rPr>
                <w:rFonts w:ascii="Times New Roman" w:eastAsia="Calibri" w:hAnsi="Times New Roman" w:cs="Times New Roman"/>
                <w:sz w:val="24"/>
                <w:szCs w:val="24"/>
              </w:rPr>
              <w:t>5000,00</w:t>
            </w:r>
          </w:p>
        </w:tc>
      </w:tr>
    </w:tbl>
    <w:p w:rsidR="004259BA" w:rsidRPr="004259BA" w:rsidRDefault="004259BA" w:rsidP="004259BA">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4259BA" w:rsidRPr="004259BA" w:rsidRDefault="004259BA" w:rsidP="004259BA">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4259BA" w:rsidRPr="004259BA" w:rsidRDefault="004259BA" w:rsidP="004259B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bookmarkStart w:id="8" w:name="_Hlk86508808"/>
      <w:r w:rsidRPr="004259BA">
        <w:rPr>
          <w:rFonts w:ascii="Times New Roman" w:eastAsia="Times New Roman" w:hAnsi="Times New Roman" w:cs="Times New Roman"/>
          <w:b/>
          <w:bCs/>
          <w:sz w:val="24"/>
          <w:szCs w:val="24"/>
        </w:rPr>
        <w:t>1. МУНИЦИПАЛЬНАЯ  ПРОГРАММА</w:t>
      </w:r>
    </w:p>
    <w:p w:rsidR="004259BA" w:rsidRPr="004259BA" w:rsidRDefault="004259BA" w:rsidP="004259B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Муниципального образования «Ворошневскийсельсовет»  Курского района Курской области на 2022-2026 годы»</w:t>
      </w:r>
    </w:p>
    <w:p w:rsidR="004259BA" w:rsidRPr="004259BA" w:rsidRDefault="004259BA" w:rsidP="004259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259BA" w:rsidRPr="004259BA" w:rsidRDefault="004259BA" w:rsidP="004259B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rPr>
      </w:pPr>
      <w:bookmarkStart w:id="9" w:name="Par43"/>
      <w:bookmarkEnd w:id="9"/>
      <w:r w:rsidRPr="004259BA">
        <w:rPr>
          <w:rFonts w:ascii="Times New Roman" w:eastAsia="Times New Roman" w:hAnsi="Times New Roman" w:cs="Times New Roman"/>
          <w:b/>
          <w:bCs/>
          <w:sz w:val="24"/>
          <w:szCs w:val="24"/>
        </w:rPr>
        <w:t>ПАСПОРТ</w:t>
      </w:r>
    </w:p>
    <w:p w:rsidR="004259BA" w:rsidRPr="004259BA" w:rsidRDefault="004259BA" w:rsidP="004259BA">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259BA">
        <w:rPr>
          <w:rFonts w:ascii="Times New Roman" w:eastAsia="Times New Roman" w:hAnsi="Times New Roman" w:cs="Times New Roman"/>
          <w:b/>
          <w:bCs/>
          <w:sz w:val="24"/>
          <w:szCs w:val="24"/>
        </w:rPr>
        <w:t>муниципальной Программы «Обеспечение доступным и комфортным жильем и коммунальными услугами граждан Муниципального образования «Ворошневскийсельсовет»  Курского района Курской области   на 2022-2026 годы»</w:t>
      </w:r>
    </w:p>
    <w:p w:rsidR="004259BA" w:rsidRPr="004259BA" w:rsidRDefault="004259BA" w:rsidP="004259BA">
      <w:pPr>
        <w:widowControl w:val="0"/>
        <w:autoSpaceDE w:val="0"/>
        <w:autoSpaceDN w:val="0"/>
        <w:adjustRightInd w:val="0"/>
        <w:spacing w:after="0" w:line="240" w:lineRule="auto"/>
        <w:jc w:val="center"/>
        <w:rPr>
          <w:rFonts w:ascii="Calibri" w:eastAsia="Times New Roman" w:hAnsi="Calibri" w:cs="Calibri"/>
          <w:sz w:val="24"/>
          <w:szCs w:val="24"/>
        </w:rPr>
      </w:pPr>
    </w:p>
    <w:tbl>
      <w:tblPr>
        <w:tblW w:w="0" w:type="auto"/>
        <w:tblLook w:val="04A0"/>
      </w:tblPr>
      <w:tblGrid>
        <w:gridCol w:w="2772"/>
        <w:gridCol w:w="6799"/>
      </w:tblGrid>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нет</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нет</w:t>
            </w:r>
          </w:p>
        </w:tc>
      </w:tr>
      <w:tr w:rsidR="004259BA" w:rsidRPr="004259BA" w:rsidTr="00D9561E">
        <w:trPr>
          <w:trHeight w:val="897"/>
        </w:trPr>
        <w:tc>
          <w:tcPr>
            <w:tcW w:w="0" w:type="auto"/>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Подпрограммы </w:t>
            </w:r>
          </w:p>
        </w:tc>
        <w:tc>
          <w:tcPr>
            <w:tcW w:w="6799" w:type="dxa"/>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Подпрограмма 3 «Обеспечение качественными услугами ЖКХ населения Ворошневского сельсовета Курского района Курской области»</w:t>
            </w:r>
          </w:p>
        </w:tc>
      </w:tr>
      <w:tr w:rsidR="004259BA" w:rsidRPr="004259BA" w:rsidTr="00D9561E">
        <w:trPr>
          <w:trHeight w:val="1419"/>
        </w:trPr>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отсутствуют</w:t>
            </w:r>
          </w:p>
        </w:tc>
      </w:tr>
      <w:tr w:rsidR="004259BA" w:rsidRPr="004259BA" w:rsidTr="00D9561E">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 повышение уровня благоустройства на территории муниципального образования «Ворошневский сельсовет» Курского района Курской области.</w:t>
            </w:r>
          </w:p>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 повышение качества и надежности предоставления жилищно-коммунальных услуг населению Ворошневского сельсовета Курского района</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-обеспечение населенных пунктов уличным освещением и благоустройством;</w:t>
            </w:r>
          </w:p>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 xml:space="preserve"> -создание безопасных условий эксплуатации объектов при предоставлении коммунальных услуг</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 уровень благоустройства территории Ворошневского сельсовета Курского района Курской области, %.</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Программа реализуется в один этап в течение 2022-2026 годов</w:t>
            </w:r>
          </w:p>
        </w:tc>
      </w:tr>
      <w:tr w:rsidR="004259BA" w:rsidRPr="004259BA" w:rsidTr="00D9561E">
        <w:trPr>
          <w:trHeight w:val="2677"/>
        </w:trPr>
        <w:tc>
          <w:tcPr>
            <w:tcW w:w="0" w:type="auto"/>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lastRenderedPageBreak/>
              <w:t>Объем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6733778,00 рублей, в том числе по годам:</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2022 год – 1646257,00 рублей;</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2023 год – 1080667,00 рублей;</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2024 год – 955132,00 рублей;</w:t>
            </w:r>
          </w:p>
          <w:p w:rsidR="004259BA" w:rsidRPr="004259BA" w:rsidRDefault="004259BA" w:rsidP="004259BA">
            <w:pPr>
              <w:widowControl w:val="0"/>
              <w:autoSpaceDE w:val="0"/>
              <w:autoSpaceDN w:val="0"/>
              <w:adjustRightInd w:val="0"/>
              <w:spacing w:after="0"/>
              <w:jc w:val="both"/>
              <w:rPr>
                <w:rFonts w:ascii="Times New Roman" w:hAnsi="Times New Roman" w:cs="Times New Roman"/>
                <w:sz w:val="24"/>
                <w:szCs w:val="24"/>
              </w:rPr>
            </w:pPr>
            <w:r w:rsidRPr="004259BA">
              <w:rPr>
                <w:rFonts w:ascii="Times New Roman" w:hAnsi="Times New Roman" w:cs="Times New Roman"/>
                <w:sz w:val="24"/>
                <w:szCs w:val="24"/>
              </w:rPr>
              <w:t>2025 год – 637117,00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sz w:val="24"/>
                <w:szCs w:val="24"/>
              </w:rPr>
              <w:t>2026 год – 637117,00 рублей.</w:t>
            </w:r>
          </w:p>
        </w:tc>
      </w:tr>
      <w:tr w:rsidR="004259BA" w:rsidRPr="004259BA" w:rsidTr="00D9561E">
        <w:tc>
          <w:tcPr>
            <w:tcW w:w="0" w:type="auto"/>
            <w:tcBorders>
              <w:top w:val="single" w:sz="4" w:space="0" w:color="000000"/>
              <w:left w:val="single" w:sz="4" w:space="0" w:color="000000"/>
              <w:bottom w:val="single" w:sz="4" w:space="0" w:color="000000"/>
              <w:right w:val="single" w:sz="4" w:space="0" w:color="000000"/>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4259BA" w:rsidRPr="004259BA" w:rsidRDefault="004259BA" w:rsidP="004259BA">
            <w:pPr>
              <w:widowControl w:val="0"/>
              <w:autoSpaceDE w:val="0"/>
              <w:autoSpaceDN w:val="0"/>
              <w:adjustRightInd w:val="0"/>
              <w:spacing w:after="0" w:line="240" w:lineRule="auto"/>
              <w:jc w:val="both"/>
              <w:rPr>
                <w:rFonts w:ascii="Times New Roman" w:hAnsi="Times New Roman" w:cs="Times New Roman"/>
                <w:sz w:val="24"/>
                <w:szCs w:val="24"/>
              </w:rPr>
            </w:pPr>
            <w:r w:rsidRPr="004259BA">
              <w:rPr>
                <w:rFonts w:ascii="Times New Roman" w:hAnsi="Times New Roman" w:cs="Times New Roman"/>
                <w:sz w:val="24"/>
                <w:szCs w:val="24"/>
              </w:rPr>
              <w:t>Доведение уровня благоустройства территории Ворошневского сельсовета Курского района Курской области до 60%;</w:t>
            </w:r>
          </w:p>
          <w:p w:rsidR="004259BA" w:rsidRPr="004259BA" w:rsidRDefault="004259BA" w:rsidP="004259BA">
            <w:pPr>
              <w:widowControl w:val="0"/>
              <w:autoSpaceDE w:val="0"/>
              <w:autoSpaceDN w:val="0"/>
              <w:adjustRightInd w:val="0"/>
              <w:jc w:val="both"/>
              <w:rPr>
                <w:rFonts w:ascii="Times New Roman" w:hAnsi="Times New Roman" w:cs="Times New Roman"/>
                <w:sz w:val="24"/>
                <w:szCs w:val="24"/>
              </w:rPr>
            </w:pPr>
            <w:r w:rsidRPr="004259BA">
              <w:rPr>
                <w:rFonts w:ascii="Times New Roman" w:hAnsi="Times New Roman" w:cs="Times New Roman"/>
                <w:sz w:val="24"/>
                <w:szCs w:val="24"/>
              </w:rPr>
              <w:t>Повышение удовлетворенности населения Ворошневского сельсовета Курского района Курской области уровнем жилищно-коммунального обслуживания.</w:t>
            </w:r>
          </w:p>
        </w:tc>
      </w:tr>
    </w:tbl>
    <w:p w:rsidR="004259BA" w:rsidRPr="004259BA" w:rsidRDefault="004259BA" w:rsidP="004259BA">
      <w:pPr>
        <w:rPr>
          <w:sz w:val="24"/>
          <w:szCs w:val="24"/>
        </w:rPr>
      </w:pPr>
    </w:p>
    <w:p w:rsidR="004259BA" w:rsidRPr="004259BA" w:rsidRDefault="004259BA" w:rsidP="004259BA">
      <w:pPr>
        <w:spacing w:after="0" w:line="240" w:lineRule="auto"/>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2. Муниципальная Программа «Социальная поддержка граждан» в муниципальном образовании «Ворошневский сельсовет»</w:t>
      </w:r>
    </w:p>
    <w:p w:rsidR="004259BA" w:rsidRPr="004259BA" w:rsidRDefault="004259BA" w:rsidP="004259BA">
      <w:pPr>
        <w:spacing w:after="0" w:line="240" w:lineRule="auto"/>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Курского района Курской области на 2022-2026 годы»</w:t>
      </w:r>
    </w:p>
    <w:p w:rsidR="004259BA" w:rsidRPr="004259BA" w:rsidRDefault="004259BA" w:rsidP="004259BA">
      <w:pPr>
        <w:spacing w:after="0" w:line="240" w:lineRule="auto"/>
        <w:jc w:val="center"/>
        <w:rPr>
          <w:rFonts w:ascii="Times New Roman" w:eastAsia="Times New Roman" w:hAnsi="Times New Roman" w:cs="Times New Roman"/>
          <w:b/>
          <w:sz w:val="24"/>
          <w:szCs w:val="24"/>
        </w:rPr>
      </w:pPr>
    </w:p>
    <w:p w:rsidR="004259BA" w:rsidRPr="004259BA" w:rsidRDefault="004259BA" w:rsidP="004259BA">
      <w:pPr>
        <w:spacing w:after="0" w:line="240" w:lineRule="auto"/>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ПАСПОРТ</w:t>
      </w: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jc w:val="cente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муниципальной Программы «Социальная поддержка граждан» в муниципальном образовании «Ворошневский сельсовет»</w:t>
      </w:r>
    </w:p>
    <w:p w:rsidR="004259BA" w:rsidRPr="004259BA" w:rsidRDefault="004259BA" w:rsidP="004259BA">
      <w:pPr>
        <w:spacing w:after="0" w:line="240" w:lineRule="auto"/>
        <w:jc w:val="cente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Курского района Курской области на 2022-2026 годы»</w:t>
      </w:r>
    </w:p>
    <w:p w:rsidR="004259BA" w:rsidRPr="004259BA" w:rsidRDefault="004259BA" w:rsidP="004259BA">
      <w:pPr>
        <w:spacing w:after="0" w:line="240" w:lineRule="auto"/>
        <w:rPr>
          <w:rFonts w:ascii="Times New Roman" w:eastAsia="Times New Roman" w:hAnsi="Times New Roman" w:cs="Times New Roman"/>
          <w:sz w:val="24"/>
          <w:szCs w:val="24"/>
        </w:rPr>
      </w:pPr>
    </w:p>
    <w:tbl>
      <w:tblPr>
        <w:tblStyle w:val="a7"/>
        <w:tblW w:w="0" w:type="auto"/>
        <w:tblLook w:val="04A0"/>
      </w:tblPr>
      <w:tblGrid>
        <w:gridCol w:w="3369"/>
        <w:gridCol w:w="5536"/>
      </w:tblGrid>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Ответственный</w:t>
            </w:r>
          </w:p>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исполнитель</w:t>
            </w:r>
          </w:p>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Администрация Ворошневского сельсовета Курского района Курской области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Соисполнители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отсутствуют</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Участники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отсутствуют</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 xml:space="preserve">Подпрограммы </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 xml:space="preserve">Подпрограмма 2  «Развитие мер социальной поддержки отдельных категорий граждан» </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Программно-целевые инструменты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отсутствуют</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Цели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Рост благосостояния граждан-получателей мер социальной поддержки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Задачи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Выполнение обязательств государства по социальной поддержке граждан</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Целевые показатели и индикаторы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rPr>
            </w:pPr>
            <w:r w:rsidRPr="004259BA">
              <w:rPr>
                <w:rFonts w:ascii="Times New Roman" w:hAnsi="Times New Roman"/>
              </w:rPr>
              <w:t>Количество граждан получающих социальную поддержку;</w:t>
            </w:r>
          </w:p>
          <w:p w:rsidR="004259BA" w:rsidRPr="004259BA" w:rsidRDefault="004259BA" w:rsidP="004259BA">
            <w:pPr>
              <w:autoSpaceDE w:val="0"/>
              <w:autoSpaceDN w:val="0"/>
              <w:adjustRightInd w:val="0"/>
              <w:rPr>
                <w:rFonts w:ascii="Times New Roman" w:hAnsi="Times New Roman"/>
              </w:rPr>
            </w:pPr>
            <w:r w:rsidRPr="004259BA">
              <w:rPr>
                <w:rFonts w:ascii="Times New Roman" w:hAnsi="Times New Roman"/>
              </w:rPr>
              <w:t>Уровень предоставления мер социальной поддержки.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hAnsi="Times New Roman"/>
              </w:rPr>
              <w:t>Сроки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hAnsi="Times New Roman"/>
              </w:rPr>
              <w:t>Программа реализуется в один этап в течение 2022-2026 годов</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hAnsi="Times New Roman"/>
              </w:rPr>
              <w:t>Объем бюджетных ассигнований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Объем бюджетных ассигнований на реализацию программы за счет средств местного бюджета составит 900000,00 рублей, в том числе по годам:</w:t>
            </w:r>
          </w:p>
          <w:p w:rsidR="004259BA" w:rsidRPr="004259BA" w:rsidRDefault="004259BA" w:rsidP="004259BA">
            <w:pPr>
              <w:rPr>
                <w:rFonts w:ascii="Times New Roman" w:hAnsi="Times New Roman"/>
              </w:rPr>
            </w:pPr>
            <w:r w:rsidRPr="004259BA">
              <w:rPr>
                <w:rFonts w:ascii="Times New Roman" w:hAnsi="Times New Roman"/>
              </w:rPr>
              <w:t>2022 год-180000,00 рублей;</w:t>
            </w:r>
          </w:p>
          <w:p w:rsidR="004259BA" w:rsidRPr="004259BA" w:rsidRDefault="004259BA" w:rsidP="004259BA">
            <w:pPr>
              <w:rPr>
                <w:rFonts w:ascii="Times New Roman" w:hAnsi="Times New Roman"/>
              </w:rPr>
            </w:pPr>
            <w:r w:rsidRPr="004259BA">
              <w:rPr>
                <w:rFonts w:ascii="Times New Roman" w:hAnsi="Times New Roman"/>
              </w:rPr>
              <w:t>2023 год-180000,00 рублей;</w:t>
            </w:r>
          </w:p>
          <w:p w:rsidR="004259BA" w:rsidRPr="004259BA" w:rsidRDefault="004259BA" w:rsidP="004259BA">
            <w:pPr>
              <w:rPr>
                <w:rFonts w:ascii="Times New Roman" w:hAnsi="Times New Roman"/>
              </w:rPr>
            </w:pPr>
            <w:r w:rsidRPr="004259BA">
              <w:rPr>
                <w:rFonts w:ascii="Times New Roman" w:hAnsi="Times New Roman"/>
              </w:rPr>
              <w:t>2024 год-180000,00 рублей;</w:t>
            </w:r>
          </w:p>
          <w:p w:rsidR="004259BA" w:rsidRPr="004259BA" w:rsidRDefault="004259BA" w:rsidP="004259BA">
            <w:pPr>
              <w:rPr>
                <w:rFonts w:ascii="Times New Roman" w:hAnsi="Times New Roman"/>
              </w:rPr>
            </w:pPr>
            <w:r w:rsidRPr="004259BA">
              <w:rPr>
                <w:rFonts w:ascii="Times New Roman" w:hAnsi="Times New Roman"/>
              </w:rPr>
              <w:t>2025 год-180000,00 рублей;</w:t>
            </w:r>
          </w:p>
          <w:p w:rsidR="004259BA" w:rsidRPr="004259BA" w:rsidRDefault="004259BA" w:rsidP="004259BA">
            <w:pPr>
              <w:rPr>
                <w:rFonts w:ascii="Times New Roman" w:hAnsi="Times New Roman"/>
              </w:rPr>
            </w:pPr>
            <w:r w:rsidRPr="004259BA">
              <w:rPr>
                <w:rFonts w:ascii="Times New Roman" w:hAnsi="Times New Roman"/>
              </w:rPr>
              <w:t>2026 год-180000,00 рублей.</w:t>
            </w:r>
          </w:p>
          <w:p w:rsidR="004259BA" w:rsidRPr="004259BA" w:rsidRDefault="004259BA" w:rsidP="004259BA">
            <w:pPr>
              <w:rPr>
                <w:rFonts w:ascii="Times New Roman" w:eastAsia="Times New Roman" w:hAnsi="Times New Roman"/>
              </w:rPr>
            </w:pP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Ожидаемые результаты реализации Программы</w:t>
            </w:r>
          </w:p>
        </w:tc>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-повышение качества уровня жизни граждан;</w:t>
            </w:r>
          </w:p>
          <w:p w:rsidR="004259BA" w:rsidRPr="004259BA" w:rsidRDefault="004259BA" w:rsidP="004259BA">
            <w:pPr>
              <w:rPr>
                <w:rFonts w:ascii="Times New Roman" w:eastAsia="Times New Roman" w:hAnsi="Times New Roman"/>
              </w:rPr>
            </w:pPr>
            <w:r w:rsidRPr="004259BA">
              <w:rPr>
                <w:rFonts w:ascii="Times New Roman" w:eastAsia="Times New Roman" w:hAnsi="Times New Roman"/>
              </w:rPr>
              <w:t>-100 % обеспечение своевременными выплатами получателей мер социальной поддержки</w:t>
            </w:r>
          </w:p>
        </w:tc>
      </w:tr>
    </w:tbl>
    <w:p w:rsidR="004259BA" w:rsidRPr="004259BA" w:rsidRDefault="004259BA" w:rsidP="004259BA">
      <w:pPr>
        <w:rPr>
          <w:sz w:val="24"/>
          <w:szCs w:val="24"/>
        </w:rPr>
      </w:pPr>
    </w:p>
    <w:p w:rsidR="004259BA" w:rsidRPr="004259BA" w:rsidRDefault="004259BA" w:rsidP="004259BA">
      <w:pPr>
        <w:spacing w:after="0" w:line="240" w:lineRule="auto"/>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3. Муниципальная программа</w:t>
      </w:r>
    </w:p>
    <w:p w:rsidR="004259BA" w:rsidRPr="004259BA" w:rsidRDefault="004259BA" w:rsidP="004259BA">
      <w:pPr>
        <w:spacing w:after="0" w:line="240" w:lineRule="auto"/>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p w:rsidR="004259BA" w:rsidRPr="004259BA" w:rsidRDefault="004259BA" w:rsidP="004259BA">
      <w:pPr>
        <w:spacing w:after="0" w:line="240" w:lineRule="auto"/>
        <w:jc w:val="center"/>
        <w:rPr>
          <w:rFonts w:ascii="Times New Roman" w:eastAsia="Times New Roman" w:hAnsi="Times New Roman" w:cs="Times New Roman"/>
          <w:b/>
          <w:sz w:val="24"/>
          <w:szCs w:val="24"/>
        </w:rPr>
      </w:pPr>
    </w:p>
    <w:p w:rsidR="004259BA" w:rsidRPr="004259BA" w:rsidRDefault="004259BA" w:rsidP="004259BA">
      <w:pPr>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ПАСПОРТ  ПРОГРАММЫ</w:t>
      </w:r>
    </w:p>
    <w:p w:rsidR="004259BA" w:rsidRPr="004259BA" w:rsidRDefault="004259BA" w:rsidP="004259BA">
      <w:pPr>
        <w:spacing w:after="0" w:line="240" w:lineRule="auto"/>
        <w:jc w:val="cente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p w:rsidR="004259BA" w:rsidRPr="004259BA" w:rsidRDefault="004259BA" w:rsidP="004259BA">
      <w:pPr>
        <w:spacing w:after="0" w:line="240" w:lineRule="auto"/>
        <w:rPr>
          <w:rFonts w:ascii="Times New Roman" w:eastAsia="Times New Roman" w:hAnsi="Times New Roman" w:cs="Times New Roman"/>
          <w:sz w:val="24"/>
          <w:szCs w:val="24"/>
        </w:rPr>
      </w:pPr>
    </w:p>
    <w:p w:rsidR="004259BA" w:rsidRPr="004259BA" w:rsidRDefault="004259BA" w:rsidP="004259BA">
      <w:pPr>
        <w:spacing w:after="0" w:line="240" w:lineRule="auto"/>
        <w:rPr>
          <w:rFonts w:ascii="Times New Roman" w:eastAsia="Times New Roman" w:hAnsi="Times New Roman" w:cs="Times New Roman"/>
          <w:sz w:val="24"/>
          <w:szCs w:val="24"/>
        </w:rPr>
      </w:pPr>
    </w:p>
    <w:tbl>
      <w:tblPr>
        <w:tblW w:w="0" w:type="auto"/>
        <w:tblLook w:val="04A0"/>
      </w:tblPr>
      <w:tblGrid>
        <w:gridCol w:w="2372"/>
        <w:gridCol w:w="7199"/>
      </w:tblGrid>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Ответственный исполнитель </w:t>
            </w:r>
          </w:p>
          <w:p w:rsidR="004259BA" w:rsidRPr="004259BA" w:rsidRDefault="004259BA" w:rsidP="004259BA">
            <w:pPr>
              <w:spacing w:after="0"/>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Программы </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отсутствуют</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отсутствуют</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Подпрограммы Программы</w:t>
            </w:r>
          </w:p>
          <w:p w:rsidR="004259BA" w:rsidRPr="004259BA" w:rsidRDefault="004259BA" w:rsidP="004259BA">
            <w:pP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Подпрограмма 2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в муниципальном образовании Ворошневский сельсовет Курского района Курской области на 2022-2026 годы»</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Программно-целевые инструменты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отсутствуют</w:t>
            </w:r>
          </w:p>
        </w:tc>
      </w:tr>
      <w:tr w:rsidR="004259BA" w:rsidRPr="004259BA" w:rsidTr="00D9561E">
        <w:trPr>
          <w:trHeight w:val="705"/>
        </w:trPr>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Цель Программы </w:t>
            </w:r>
          </w:p>
        </w:tc>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повышение эффективности управления   и распоряжения    муниципальным   имуществом, земельными ресурсами</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Задачи Программы</w:t>
            </w:r>
          </w:p>
        </w:tc>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формирование оптимального состава и  структуры</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муниципального имущества;</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обеспечение эффективного управления,  целевого</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использования    и    сохранности     объектов</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муниципального имущества;</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обеспечение  учета муниципального имущества; </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обеспечение    </w:t>
            </w:r>
            <w:proofErr w:type="gramStart"/>
            <w:r w:rsidRPr="004259BA">
              <w:rPr>
                <w:rFonts w:ascii="Times New Roman" w:hAnsi="Times New Roman" w:cs="Times New Roman"/>
                <w:sz w:val="24"/>
                <w:szCs w:val="24"/>
              </w:rPr>
              <w:t>рационального</w:t>
            </w:r>
            <w:proofErr w:type="gramEnd"/>
            <w:r w:rsidRPr="004259BA">
              <w:rPr>
                <w:rFonts w:ascii="Times New Roman" w:hAnsi="Times New Roman" w:cs="Times New Roman"/>
                <w:sz w:val="24"/>
                <w:szCs w:val="24"/>
              </w:rPr>
              <w:t>,     эффективного</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использования    находящихся    в    муниципальной </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 xml:space="preserve"> собственности земельных участков;</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rPr>
            </w:pPr>
            <w:r w:rsidRPr="004259BA">
              <w:rPr>
                <w:rFonts w:ascii="Times New Roman" w:hAnsi="Times New Roman" w:cs="Times New Roman"/>
                <w:sz w:val="24"/>
                <w:szCs w:val="24"/>
              </w:rPr>
              <w:t>обеспечение  поступлений  в   бюджет муниципального образования «Ворошневский сельсовет» Курского района Курской области средств  от  использования  имущества и земельных ресурсов.</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Целевые показатели и индикаторы </w:t>
            </w:r>
            <w:r w:rsidRPr="004259BA">
              <w:rPr>
                <w:rFonts w:ascii="Times New Roman" w:eastAsia="Times New Roman" w:hAnsi="Times New Roman" w:cs="Times New Roman"/>
                <w:sz w:val="24"/>
                <w:szCs w:val="24"/>
              </w:rPr>
              <w:lastRenderedPageBreak/>
              <w:t>Программы</w:t>
            </w:r>
          </w:p>
        </w:tc>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lastRenderedPageBreak/>
              <w:t xml:space="preserve">процент поступления доходов,   подлежащих  зачислению  в  </w:t>
            </w:r>
            <w:r w:rsidRPr="004259BA">
              <w:rPr>
                <w:rFonts w:ascii="Times New Roman" w:hAnsi="Times New Roman" w:cs="Times New Roman"/>
                <w:sz w:val="24"/>
                <w:szCs w:val="24"/>
              </w:rPr>
              <w:lastRenderedPageBreak/>
              <w:t>местный  бюджет</w:t>
            </w:r>
            <w:proofErr w:type="gramStart"/>
            <w:r w:rsidRPr="004259BA">
              <w:rPr>
                <w:rFonts w:ascii="Times New Roman" w:hAnsi="Times New Roman" w:cs="Times New Roman"/>
                <w:sz w:val="24"/>
                <w:szCs w:val="24"/>
              </w:rPr>
              <w:t xml:space="preserve"> (%) (</w:t>
            </w:r>
            <w:proofErr w:type="gramEnd"/>
            <w:r w:rsidRPr="004259BA">
              <w:rPr>
                <w:rFonts w:ascii="Times New Roman" w:hAnsi="Times New Roman" w:cs="Times New Roman"/>
                <w:sz w:val="24"/>
                <w:szCs w:val="24"/>
              </w:rPr>
              <w:t>к ожидаемым поступлениям);</w:t>
            </w:r>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количество  объектов  недвижимости,  прошедших государственную    регистрацию           права</w:t>
            </w:r>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собственности Ворошневского сельсовета Курского района  Курской области (ед.)</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hAnsi="Times New Roman" w:cs="Times New Roman"/>
                <w:sz w:val="24"/>
                <w:szCs w:val="24"/>
              </w:rPr>
              <w:lastRenderedPageBreak/>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hAnsi="Times New Roman" w:cs="Times New Roman"/>
                <w:sz w:val="24"/>
                <w:szCs w:val="24"/>
              </w:rPr>
              <w:t>Программа реализуется в один этап в течение 2022-2026 годов</w:t>
            </w:r>
          </w:p>
        </w:tc>
      </w:tr>
      <w:tr w:rsidR="004259BA" w:rsidRPr="004259BA" w:rsidTr="00D9561E">
        <w:trPr>
          <w:trHeight w:val="1549"/>
        </w:trPr>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hAnsi="Times New Roman" w:cs="Times New Roman"/>
                <w:sz w:val="24"/>
                <w:szCs w:val="24"/>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50000,00 рублей, в том числе по годам:</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2022 год-10000,00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2023 год-10000,00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2024 год-10000,00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2025 год-10000,00 рублей;</w:t>
            </w:r>
          </w:p>
          <w:p w:rsidR="004259BA" w:rsidRPr="004259BA" w:rsidRDefault="004259BA" w:rsidP="004259BA">
            <w:pPr>
              <w:rPr>
                <w:rFonts w:ascii="Times New Roman" w:eastAsia="Times New Roman" w:hAnsi="Times New Roman" w:cs="Times New Roman"/>
                <w:sz w:val="24"/>
                <w:szCs w:val="24"/>
              </w:rPr>
            </w:pPr>
            <w:r w:rsidRPr="004259BA">
              <w:rPr>
                <w:rFonts w:ascii="Times New Roman" w:hAnsi="Times New Roman" w:cs="Times New Roman"/>
                <w:sz w:val="24"/>
                <w:szCs w:val="24"/>
              </w:rPr>
              <w:t>2026 год-10000,00 рублей.</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Ожидаемые результаты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оптимизация  состава  и  структуры  муниципального</w:t>
            </w:r>
          </w:p>
          <w:p w:rsidR="004259BA" w:rsidRPr="004259BA" w:rsidRDefault="004259BA" w:rsidP="004259BA">
            <w:pPr>
              <w:autoSpaceDE w:val="0"/>
              <w:autoSpaceDN w:val="0"/>
              <w:adjustRightInd w:val="0"/>
              <w:spacing w:after="0"/>
              <w:rPr>
                <w:rFonts w:ascii="Times New Roman" w:hAnsi="Times New Roman" w:cs="Times New Roman"/>
                <w:sz w:val="24"/>
                <w:szCs w:val="24"/>
              </w:rPr>
            </w:pPr>
            <w:r w:rsidRPr="004259BA">
              <w:rPr>
                <w:rFonts w:ascii="Times New Roman" w:hAnsi="Times New Roman" w:cs="Times New Roman"/>
                <w:sz w:val="24"/>
                <w:szCs w:val="24"/>
              </w:rPr>
              <w:t>имущества</w:t>
            </w:r>
            <w:proofErr w:type="gramStart"/>
            <w:r w:rsidRPr="004259BA">
              <w:rPr>
                <w:rFonts w:ascii="Times New Roman" w:hAnsi="Times New Roman" w:cs="Times New Roman"/>
                <w:sz w:val="24"/>
                <w:szCs w:val="24"/>
              </w:rPr>
              <w:t xml:space="preserve"> ;</w:t>
            </w:r>
            <w:proofErr w:type="gramEnd"/>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 повышение эффективности  управления  муниципальным  имуществом;</w:t>
            </w:r>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совершенствование  системы  учета муниципального</w:t>
            </w:r>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 имущества в реестре муниципального имущества</w:t>
            </w:r>
          </w:p>
          <w:p w:rsidR="004259BA" w:rsidRPr="004259BA" w:rsidRDefault="004259BA" w:rsidP="004259BA">
            <w:pPr>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 муниципального образования «Ворошневский сельсовет» Курского района Курской области;</w:t>
            </w:r>
          </w:p>
          <w:p w:rsidR="004259BA" w:rsidRPr="004259BA" w:rsidRDefault="004259BA" w:rsidP="004259BA">
            <w:pPr>
              <w:autoSpaceDE w:val="0"/>
              <w:autoSpaceDN w:val="0"/>
              <w:adjustRightInd w:val="0"/>
              <w:rPr>
                <w:rFonts w:ascii="Times New Roman" w:eastAsia="Times New Roman" w:hAnsi="Times New Roman" w:cs="Times New Roman"/>
                <w:sz w:val="24"/>
                <w:szCs w:val="24"/>
              </w:rPr>
            </w:pPr>
            <w:r w:rsidRPr="004259BA">
              <w:rPr>
                <w:rFonts w:ascii="Times New Roman" w:hAnsi="Times New Roman" w:cs="Times New Roman"/>
                <w:sz w:val="24"/>
                <w:szCs w:val="24"/>
              </w:rPr>
              <w:t xml:space="preserve">обеспечение  поступлений  в   бюджет  муниципального образования «Ворошневский сельсовет» Курского района   Курской области </w:t>
            </w:r>
          </w:p>
        </w:tc>
      </w:tr>
    </w:tbl>
    <w:p w:rsidR="004259BA" w:rsidRPr="004259BA" w:rsidRDefault="004259BA" w:rsidP="004259BA">
      <w:pPr>
        <w:rPr>
          <w:sz w:val="24"/>
          <w:szCs w:val="24"/>
        </w:rPr>
      </w:pP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4. Муниципальная программа</w:t>
      </w: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 xml:space="preserve"> «Энергосбережение и повышение энергетической эффективности в муниципальном образовании «Ворошневский сельсовет» Курского района Курской области на 2022-2026 годы»</w:t>
      </w:r>
    </w:p>
    <w:p w:rsidR="004259BA" w:rsidRPr="004259BA" w:rsidRDefault="004259BA" w:rsidP="004259BA">
      <w:pPr>
        <w:spacing w:after="0"/>
        <w:jc w:val="center"/>
        <w:rPr>
          <w:rFonts w:ascii="Times New Roman" w:hAnsi="Times New Roman" w:cs="Times New Roman"/>
          <w:b/>
          <w:sz w:val="24"/>
          <w:szCs w:val="24"/>
        </w:rPr>
      </w:pP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t>ПАСПОРТ ПРОГРАММЫ</w:t>
      </w:r>
    </w:p>
    <w:p w:rsidR="004259BA" w:rsidRPr="004259BA" w:rsidRDefault="004259BA" w:rsidP="004259BA">
      <w:pPr>
        <w:jc w:val="center"/>
        <w:rPr>
          <w:rFonts w:ascii="Times New Roman" w:hAnsi="Times New Roman" w:cs="Times New Roman"/>
          <w:sz w:val="24"/>
          <w:szCs w:val="24"/>
        </w:rPr>
      </w:pPr>
      <w:r w:rsidRPr="004259BA">
        <w:rPr>
          <w:rFonts w:ascii="Times New Roman" w:hAnsi="Times New Roman" w:cs="Times New Roman"/>
          <w:sz w:val="24"/>
          <w:szCs w:val="24"/>
        </w:rPr>
        <w:t xml:space="preserve"> «Энергосбережение и повышение энергетической эффективности в муниципальном образовании «Ворошневский сельсовет» Курского района Курской области  на 2022-2026 годы»</w:t>
      </w:r>
    </w:p>
    <w:tbl>
      <w:tblPr>
        <w:tblStyle w:val="a7"/>
        <w:tblW w:w="0" w:type="auto"/>
        <w:tblLook w:val="04A0"/>
      </w:tblPr>
      <w:tblGrid>
        <w:gridCol w:w="2679"/>
        <w:gridCol w:w="6892"/>
      </w:tblGrid>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Ответственный исполнитель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Администрация Ворошневского сельсовета Курского района Курской области</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lastRenderedPageBreak/>
              <w:t>Соисполнители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Участники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rPr>
          <w:trHeight w:val="1167"/>
        </w:trPr>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Программно-целевые инструменты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Подпрограммы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Подпрограмма 1 «Энергосбережение в муниципальном образовании «Ворошневский сельсовет» Курского района Курской области на 2022-2026 годы»</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Цели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rPr>
                <w:rFonts w:ascii="Times New Roman" w:hAnsi="Times New Roman"/>
              </w:rPr>
            </w:pPr>
            <w:r w:rsidRPr="004259BA">
              <w:rPr>
                <w:rFonts w:ascii="Times New Roman" w:hAnsi="Times New Roman"/>
                <w:color w:val="000000"/>
              </w:rPr>
              <w:t xml:space="preserve">- </w:t>
            </w:r>
            <w:r w:rsidRPr="004259BA">
              <w:rPr>
                <w:rFonts w:ascii="Times New Roman" w:hAnsi="Times New Roman"/>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4259BA" w:rsidRPr="004259BA" w:rsidRDefault="004259BA" w:rsidP="004259BA">
            <w:pPr>
              <w:autoSpaceDE w:val="0"/>
              <w:autoSpaceDN w:val="0"/>
              <w:adjustRightInd w:val="0"/>
              <w:rPr>
                <w:rFonts w:ascii="Times New Roman" w:hAnsi="Times New Roman"/>
              </w:rPr>
            </w:pPr>
            <w:r w:rsidRPr="004259BA">
              <w:rPr>
                <w:rFonts w:ascii="Times New Roman" w:hAnsi="Times New Roman"/>
              </w:rPr>
              <w:t>- лимитирование и нормирование потребления всех видов ресурсов в Ворошневском сельсовете Курского района Курской области;</w:t>
            </w:r>
          </w:p>
          <w:p w:rsidR="004259BA" w:rsidRPr="004259BA" w:rsidRDefault="004259BA" w:rsidP="004259BA">
            <w:pPr>
              <w:rPr>
                <w:rFonts w:ascii="Times New Roman" w:hAnsi="Times New Roman"/>
              </w:rPr>
            </w:pPr>
            <w:r w:rsidRPr="004259BA">
              <w:rPr>
                <w:rFonts w:ascii="Times New Roman" w:hAnsi="Times New Roman"/>
                <w:lang w:eastAsia="zh-CN"/>
              </w:rPr>
              <w:t xml:space="preserve">- </w:t>
            </w:r>
            <w:r w:rsidRPr="004259BA">
              <w:rPr>
                <w:rFonts w:ascii="Times New Roman" w:hAnsi="Times New Roman"/>
              </w:rPr>
              <w:t>повышение эффективности использования всех видов ресурсов в Ворошневском сельсовете Курского района Курской области.</w:t>
            </w:r>
          </w:p>
        </w:tc>
      </w:tr>
      <w:tr w:rsidR="004259BA" w:rsidRPr="004259BA" w:rsidTr="00D9561E">
        <w:trPr>
          <w:trHeight w:val="1552"/>
        </w:trPr>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Задачи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 реализация организационных мероприятий по энергосбережению и повышению энергетической эффективности;</w:t>
            </w:r>
          </w:p>
          <w:p w:rsidR="004259BA" w:rsidRPr="004259BA" w:rsidRDefault="004259BA" w:rsidP="004259BA">
            <w:pPr>
              <w:tabs>
                <w:tab w:val="left" w:pos="7823"/>
              </w:tabs>
              <w:jc w:val="both"/>
              <w:rPr>
                <w:rFonts w:ascii="Times New Roman" w:eastAsia="Times New Roman" w:hAnsi="Times New Roman"/>
                <w:lang w:eastAsia="ar-SA"/>
              </w:rPr>
            </w:pPr>
            <w:r w:rsidRPr="004259BA">
              <w:rPr>
                <w:rFonts w:ascii="Times New Roman" w:eastAsia="Times New Roman" w:hAnsi="Times New Roman"/>
                <w:lang w:eastAsia="ar-SA"/>
              </w:rPr>
              <w:t>- реализация энергосберегающих мероприятий и внедрения энергоэффективного оборудования и материалов;</w:t>
            </w:r>
          </w:p>
          <w:p w:rsidR="004259BA" w:rsidRPr="004259BA" w:rsidRDefault="004259BA" w:rsidP="004259BA">
            <w:pPr>
              <w:spacing w:before="100" w:beforeAutospacing="1" w:after="100" w:afterAutospacing="1"/>
              <w:rPr>
                <w:rFonts w:ascii="Times New Roman" w:eastAsia="Times New Roman" w:hAnsi="Times New Roman"/>
              </w:rPr>
            </w:pPr>
            <w:r w:rsidRPr="004259BA">
              <w:rPr>
                <w:rFonts w:ascii="Times New Roman" w:eastAsia="Times New Roman" w:hAnsi="Times New Roman"/>
              </w:rPr>
              <w:t>- сокращение потребления всех видов ресурсов.</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Перечень мероприятий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 реализация организационных мероприятий по энергосбережению и повышению энергетической эффективности;</w:t>
            </w:r>
          </w:p>
          <w:p w:rsidR="004259BA" w:rsidRPr="004259BA" w:rsidRDefault="004259BA" w:rsidP="004259BA">
            <w:pPr>
              <w:tabs>
                <w:tab w:val="left" w:pos="7823"/>
              </w:tabs>
              <w:jc w:val="both"/>
              <w:rPr>
                <w:rFonts w:ascii="Times New Roman" w:eastAsia="Times New Roman" w:hAnsi="Times New Roman"/>
                <w:lang w:eastAsia="ar-SA"/>
              </w:rPr>
            </w:pPr>
            <w:r w:rsidRPr="004259BA">
              <w:rPr>
                <w:rFonts w:ascii="Times New Roman" w:eastAsia="Times New Roman" w:hAnsi="Times New Roman"/>
                <w:lang w:eastAsia="ar-SA"/>
              </w:rPr>
              <w:t>- реализация энергосберегающих мероприятий и внедрения энергоэффективного оборудования и материалов;</w:t>
            </w:r>
          </w:p>
          <w:p w:rsidR="004259BA" w:rsidRPr="004259BA" w:rsidRDefault="004259BA" w:rsidP="004259BA">
            <w:pPr>
              <w:tabs>
                <w:tab w:val="left" w:pos="7823"/>
              </w:tabs>
              <w:jc w:val="both"/>
              <w:rPr>
                <w:rFonts w:ascii="Times New Roman" w:eastAsia="Times New Roman" w:hAnsi="Times New Roman"/>
                <w:lang w:eastAsia="ar-SA"/>
              </w:rPr>
            </w:pPr>
            <w:r w:rsidRPr="004259BA">
              <w:rPr>
                <w:rFonts w:ascii="Times New Roman" w:eastAsia="Times New Roman" w:hAnsi="Times New Roman"/>
                <w:lang w:eastAsia="ar-SA"/>
              </w:rPr>
              <w:t>- сокращение потребления всех видов ресурсов.</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Показатели и индикаторы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tabs>
                <w:tab w:val="left" w:pos="2235"/>
              </w:tabs>
              <w:rPr>
                <w:rFonts w:ascii="Times New Roman" w:hAnsi="Times New Roman"/>
              </w:rPr>
            </w:pPr>
            <w:r w:rsidRPr="004259BA">
              <w:rPr>
                <w:rFonts w:ascii="Times New Roman" w:hAnsi="Times New Roman"/>
              </w:rPr>
              <w:t>- снижение потребления природного газа, %;</w:t>
            </w:r>
          </w:p>
          <w:p w:rsidR="004259BA" w:rsidRPr="004259BA" w:rsidRDefault="004259BA" w:rsidP="004259BA">
            <w:pPr>
              <w:tabs>
                <w:tab w:val="left" w:pos="2235"/>
              </w:tabs>
              <w:rPr>
                <w:rFonts w:ascii="Times New Roman" w:hAnsi="Times New Roman"/>
              </w:rPr>
            </w:pPr>
            <w:r w:rsidRPr="004259BA">
              <w:rPr>
                <w:rFonts w:ascii="Times New Roman" w:hAnsi="Times New Roman"/>
              </w:rPr>
              <w:t>- снижение потребления электрической энергии муниципальными учреждениями, %;</w:t>
            </w:r>
          </w:p>
          <w:p w:rsidR="004259BA" w:rsidRPr="004259BA" w:rsidRDefault="004259BA" w:rsidP="004259BA">
            <w:pPr>
              <w:tabs>
                <w:tab w:val="left" w:pos="2235"/>
              </w:tabs>
            </w:pPr>
            <w:r w:rsidRPr="004259BA">
              <w:rPr>
                <w:rFonts w:ascii="Times New Roman" w:hAnsi="Times New Roman"/>
              </w:rPr>
              <w:t>- снижение потребления электрической энергии на уличное освещение, %.</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rPr>
            </w:pPr>
            <w:r w:rsidRPr="004259BA">
              <w:rPr>
                <w:rFonts w:ascii="Times New Roman" w:hAnsi="Times New Roman"/>
              </w:rPr>
              <w:t>Сроки реализации Программы</w:t>
            </w:r>
          </w:p>
        </w:tc>
        <w:tc>
          <w:tcPr>
            <w:tcW w:w="0" w:type="auto"/>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rPr>
            </w:pPr>
            <w:r w:rsidRPr="004259BA">
              <w:rPr>
                <w:rFonts w:ascii="Times New Roman" w:hAnsi="Times New Roman"/>
              </w:rPr>
              <w:t>Программа реализуется в один этап в течение 2022-2026 годов</w:t>
            </w: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Программы</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на реализацию программы за счет средств местного бюджета составит 145000,00 рублей, в том числе по годам:</w:t>
            </w:r>
          </w:p>
          <w:p w:rsidR="004259BA" w:rsidRPr="004259BA" w:rsidRDefault="004259BA" w:rsidP="004259BA">
            <w:pPr>
              <w:rPr>
                <w:rFonts w:ascii="Times New Roman" w:hAnsi="Times New Roman"/>
              </w:rPr>
            </w:pPr>
            <w:r w:rsidRPr="004259BA">
              <w:rPr>
                <w:rFonts w:ascii="Times New Roman" w:hAnsi="Times New Roman"/>
              </w:rPr>
              <w:t>2022 год-35000,00 рублей;</w:t>
            </w:r>
          </w:p>
          <w:p w:rsidR="004259BA" w:rsidRPr="004259BA" w:rsidRDefault="004259BA" w:rsidP="004259BA">
            <w:pPr>
              <w:rPr>
                <w:rFonts w:ascii="Times New Roman" w:hAnsi="Times New Roman"/>
              </w:rPr>
            </w:pPr>
            <w:r w:rsidRPr="004259BA">
              <w:rPr>
                <w:rFonts w:ascii="Times New Roman" w:hAnsi="Times New Roman"/>
              </w:rPr>
              <w:t>2023 год-5000,00 рублей;</w:t>
            </w:r>
          </w:p>
          <w:p w:rsidR="004259BA" w:rsidRPr="004259BA" w:rsidRDefault="004259BA" w:rsidP="004259BA">
            <w:pPr>
              <w:rPr>
                <w:rFonts w:ascii="Times New Roman" w:hAnsi="Times New Roman"/>
              </w:rPr>
            </w:pPr>
            <w:r w:rsidRPr="004259BA">
              <w:rPr>
                <w:rFonts w:ascii="Times New Roman" w:hAnsi="Times New Roman"/>
              </w:rPr>
              <w:t>2024 год-35000,00 рублей;</w:t>
            </w:r>
          </w:p>
          <w:p w:rsidR="004259BA" w:rsidRPr="004259BA" w:rsidRDefault="004259BA" w:rsidP="004259BA">
            <w:pPr>
              <w:rPr>
                <w:rFonts w:ascii="Times New Roman" w:hAnsi="Times New Roman"/>
              </w:rPr>
            </w:pPr>
            <w:r w:rsidRPr="004259BA">
              <w:rPr>
                <w:rFonts w:ascii="Times New Roman" w:hAnsi="Times New Roman"/>
              </w:rPr>
              <w:t>2025 год-35000,00 рублей;</w:t>
            </w:r>
          </w:p>
          <w:p w:rsidR="004259BA" w:rsidRPr="004259BA" w:rsidRDefault="004259BA" w:rsidP="004259BA">
            <w:pPr>
              <w:rPr>
                <w:rFonts w:ascii="Times New Roman" w:hAnsi="Times New Roman"/>
              </w:rPr>
            </w:pPr>
            <w:r w:rsidRPr="004259BA">
              <w:rPr>
                <w:rFonts w:ascii="Times New Roman" w:hAnsi="Times New Roman"/>
              </w:rPr>
              <w:t>2026 год-35000,00 рублей.</w:t>
            </w:r>
          </w:p>
          <w:p w:rsidR="004259BA" w:rsidRPr="004259BA" w:rsidRDefault="004259BA" w:rsidP="004259BA">
            <w:pPr>
              <w:rPr>
                <w:rFonts w:ascii="Times New Roman" w:hAnsi="Times New Roman"/>
              </w:rPr>
            </w:pPr>
          </w:p>
        </w:tc>
      </w:tr>
      <w:tr w:rsidR="004259BA" w:rsidRPr="004259BA" w:rsidTr="00D9561E">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rPr>
                <w:rFonts w:ascii="Times New Roman" w:hAnsi="Times New Roman"/>
              </w:rPr>
            </w:pPr>
            <w:r w:rsidRPr="004259BA">
              <w:rPr>
                <w:rFonts w:ascii="Times New Roman" w:hAnsi="Times New Roman"/>
              </w:rPr>
              <w:t xml:space="preserve">Ожидаемые результаты Программы </w:t>
            </w:r>
          </w:p>
        </w:tc>
        <w:tc>
          <w:tcPr>
            <w:tcW w:w="0" w:type="auto"/>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before="100" w:beforeAutospacing="1" w:after="100" w:afterAutospacing="1"/>
              <w:rPr>
                <w:rFonts w:ascii="Times New Roman" w:eastAsia="Times New Roman" w:hAnsi="Times New Roman"/>
              </w:rPr>
            </w:pPr>
            <w:r w:rsidRPr="004259BA">
              <w:rPr>
                <w:rFonts w:ascii="Times New Roman" w:eastAsia="Times New Roman" w:hAnsi="Times New Roman"/>
              </w:rPr>
              <w:t>Снижение  количества потребляемых энергоресурсов в  бюджетной сфере на 3 % ежегодно.</w:t>
            </w:r>
          </w:p>
          <w:p w:rsidR="004259BA" w:rsidRPr="004259BA" w:rsidRDefault="004259BA" w:rsidP="004259BA">
            <w:pPr>
              <w:rPr>
                <w:rFonts w:ascii="Times New Roman" w:hAnsi="Times New Roman"/>
              </w:rPr>
            </w:pPr>
            <w:r w:rsidRPr="004259BA">
              <w:rPr>
                <w:rFonts w:ascii="Times New Roman" w:hAnsi="Times New Roman"/>
              </w:rPr>
              <w:t>Снизить количества  потребляемых энергоресурсов по уличному освещению на 3 % ежегодно.</w:t>
            </w:r>
          </w:p>
        </w:tc>
      </w:tr>
    </w:tbl>
    <w:p w:rsidR="004259BA" w:rsidRPr="004259BA" w:rsidRDefault="004259BA" w:rsidP="004259BA">
      <w:pPr>
        <w:widowControl w:val="0"/>
        <w:autoSpaceDE w:val="0"/>
        <w:autoSpaceDN w:val="0"/>
        <w:adjustRightInd w:val="0"/>
        <w:ind w:firstLine="540"/>
        <w:jc w:val="both"/>
        <w:rPr>
          <w:rFonts w:ascii="Times New Roman" w:hAnsi="Times New Roman" w:cs="Times New Roman"/>
          <w:b/>
          <w:sz w:val="24"/>
          <w:szCs w:val="24"/>
          <w:lang w:eastAsia="en-US"/>
        </w:rPr>
      </w:pPr>
    </w:p>
    <w:p w:rsidR="004259BA" w:rsidRPr="004259BA" w:rsidRDefault="004259BA" w:rsidP="004259BA">
      <w:pPr>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 xml:space="preserve">5. Муниципальная Программа </w:t>
      </w:r>
    </w:p>
    <w:p w:rsidR="004259BA" w:rsidRPr="004259BA" w:rsidRDefault="004259BA" w:rsidP="004259BA">
      <w:pPr>
        <w:spacing w:after="0"/>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4259BA">
        <w:rPr>
          <w:rFonts w:ascii="Times New Roman" w:hAnsi="Times New Roman" w:cs="Times New Roman"/>
          <w:b/>
          <w:sz w:val="24"/>
          <w:szCs w:val="24"/>
        </w:rPr>
        <w:t xml:space="preserve"> в муниципальном образовании «Ворошневский сельсовет» Курского района Курской области на 2022-2026 годы»</w:t>
      </w:r>
    </w:p>
    <w:p w:rsidR="004259BA" w:rsidRPr="004259BA" w:rsidRDefault="004259BA" w:rsidP="004259BA">
      <w:pPr>
        <w:jc w:val="center"/>
        <w:rPr>
          <w:rFonts w:ascii="Times New Roman" w:eastAsia="Times New Roman" w:hAnsi="Times New Roman" w:cs="Times New Roman"/>
          <w:b/>
          <w:sz w:val="24"/>
          <w:szCs w:val="24"/>
        </w:rPr>
      </w:pPr>
    </w:p>
    <w:p w:rsidR="004259BA" w:rsidRPr="004259BA" w:rsidRDefault="004259BA" w:rsidP="004259BA">
      <w:pPr>
        <w:jc w:val="center"/>
        <w:rPr>
          <w:rFonts w:ascii="Times New Roman" w:eastAsia="Times New Roman" w:hAnsi="Times New Roman" w:cs="Times New Roman"/>
          <w:b/>
          <w:sz w:val="24"/>
          <w:szCs w:val="24"/>
        </w:rPr>
      </w:pPr>
      <w:r w:rsidRPr="004259BA">
        <w:rPr>
          <w:rFonts w:ascii="Times New Roman" w:eastAsia="Times New Roman" w:hAnsi="Times New Roman" w:cs="Times New Roman"/>
          <w:b/>
          <w:sz w:val="24"/>
          <w:szCs w:val="24"/>
        </w:rPr>
        <w:t>ПАСПОРТ ПРОГРАММЫ</w:t>
      </w:r>
    </w:p>
    <w:p w:rsidR="004259BA" w:rsidRPr="004259BA" w:rsidRDefault="004259BA" w:rsidP="004259BA">
      <w:pPr>
        <w:jc w:val="center"/>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lastRenderedPageBreak/>
        <w:t xml:space="preserve"> «Повышение эффективности работы с молодежью, организация отдыха и оздоровления детей, молодежи, развитие физической культуры и спорта»</w:t>
      </w:r>
      <w:r w:rsidRPr="004259BA">
        <w:rPr>
          <w:rFonts w:ascii="Times New Roman" w:hAnsi="Times New Roman" w:cs="Times New Roman"/>
          <w:sz w:val="24"/>
          <w:szCs w:val="24"/>
        </w:rPr>
        <w:t xml:space="preserve"> в муниципальном образовании «Ворошневский сельсовет» Курского района Курской области на 2022-2026 годы»</w:t>
      </w: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5974"/>
      </w:tblGrid>
      <w:tr w:rsidR="004259BA" w:rsidRPr="004259BA" w:rsidTr="00D9561E">
        <w:trPr>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Ответственный исполнитель</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программы</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ind w:firstLine="75"/>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Администрация  Ворошневского сельсовета Курского района Курской области</w:t>
            </w:r>
          </w:p>
        </w:tc>
      </w:tr>
      <w:tr w:rsidR="004259BA" w:rsidRPr="004259BA" w:rsidTr="00D9561E">
        <w:trPr>
          <w:trHeight w:val="600"/>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widowControl w:val="0"/>
              <w:autoSpaceDE w:val="0"/>
              <w:autoSpaceDN w:val="0"/>
              <w:adjustRightInd w:val="0"/>
              <w:rPr>
                <w:rFonts w:ascii="Times New Roman" w:hAnsi="Times New Roman" w:cs="Times New Roman"/>
                <w:sz w:val="24"/>
                <w:szCs w:val="24"/>
                <w:lang w:eastAsia="en-US"/>
              </w:rPr>
            </w:pPr>
            <w:r w:rsidRPr="004259BA">
              <w:rPr>
                <w:rFonts w:ascii="Times New Roman" w:hAnsi="Times New Roman" w:cs="Times New Roman"/>
                <w:sz w:val="24"/>
                <w:szCs w:val="24"/>
                <w:lang w:eastAsia="en-US"/>
              </w:rPr>
              <w:t>Соисполнители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ind w:firstLine="75"/>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отсутствуют</w:t>
            </w:r>
          </w:p>
        </w:tc>
      </w:tr>
      <w:tr w:rsidR="004259BA" w:rsidRPr="004259BA" w:rsidTr="00D9561E">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Участники</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 xml:space="preserve"> Подпрограммы </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отсутствуют</w:t>
            </w:r>
          </w:p>
        </w:tc>
      </w:tr>
      <w:tr w:rsidR="004259BA" w:rsidRPr="004259BA" w:rsidTr="00D9561E">
        <w:trPr>
          <w:trHeight w:val="774"/>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Подпрограммы Программы</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Подпрограмма 2 «Повышение эффективности и реализации молодежной политики»</w:t>
            </w:r>
          </w:p>
          <w:p w:rsidR="004259BA" w:rsidRPr="004259BA" w:rsidRDefault="004259BA" w:rsidP="004259BA">
            <w:pPr>
              <w:autoSpaceDE w:val="0"/>
              <w:autoSpaceDN w:val="0"/>
              <w:adjustRightInd w:val="0"/>
              <w:spacing w:after="0"/>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Подпрограмма 3 «Реализация муниципальной политики в сфере физической культуры и спорта»</w:t>
            </w:r>
          </w:p>
        </w:tc>
      </w:tr>
      <w:tr w:rsidR="004259BA" w:rsidRPr="004259BA" w:rsidTr="00D9561E">
        <w:trPr>
          <w:trHeight w:val="2117"/>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bCs/>
                <w:sz w:val="24"/>
                <w:szCs w:val="24"/>
                <w:lang w:eastAsia="en-US"/>
              </w:rPr>
            </w:pPr>
            <w:r w:rsidRPr="004259BA">
              <w:rPr>
                <w:rFonts w:ascii="Times New Roman" w:hAnsi="Times New Roman" w:cs="Times New Roman"/>
                <w:bCs/>
                <w:sz w:val="24"/>
                <w:szCs w:val="24"/>
                <w:lang w:eastAsia="en-US"/>
              </w:rPr>
              <w:t>Цели</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sz w:val="24"/>
                <w:szCs w:val="24"/>
                <w:lang w:eastAsia="en-US"/>
              </w:rPr>
            </w:pPr>
            <w:r w:rsidRPr="004259BA">
              <w:rPr>
                <w:rFonts w:ascii="Times New Roman" w:hAnsi="Times New Roman" w:cs="Times New Roman"/>
                <w:sz w:val="24"/>
                <w:szCs w:val="24"/>
                <w:lang w:eastAsia="en-US"/>
              </w:rPr>
              <w:t>Повышение эффективности реализации молодежной политики, создание благоприятных условий, обеспечивающих повышение мотивации жителей муниципального образования «Ворошневскийсельсовет»  Курского района Курской области к регулярным занятиям физической культурой и спортом и ведению здорового образа жизни</w:t>
            </w:r>
          </w:p>
        </w:tc>
      </w:tr>
      <w:tr w:rsidR="004259BA" w:rsidRPr="004259BA" w:rsidTr="00D9561E">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Задачи</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4"/>
                <w:szCs w:val="24"/>
                <w:lang w:eastAsia="en-US"/>
              </w:rPr>
            </w:pPr>
            <w:r w:rsidRPr="004259BA">
              <w:rPr>
                <w:rFonts w:ascii="Times New Roman" w:hAnsi="Times New Roman" w:cs="Times New Roman"/>
                <w:bCs/>
                <w:sz w:val="24"/>
                <w:szCs w:val="24"/>
                <w:lang w:eastAsia="en-US"/>
              </w:rPr>
              <w:t>Вовлечение молодежи  Ворошневского сельсовета в общественную деятельность, гражданско-патриотическому воспитанию.</w:t>
            </w:r>
          </w:p>
        </w:tc>
      </w:tr>
      <w:tr w:rsidR="004259BA" w:rsidRPr="004259BA" w:rsidTr="00D9561E">
        <w:trPr>
          <w:trHeight w:val="766"/>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Целевые показатели и индикаторы</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jc w:val="both"/>
              <w:rPr>
                <w:rFonts w:ascii="Times New Roman" w:hAnsi="Times New Roman" w:cs="Times New Roman"/>
                <w:sz w:val="24"/>
                <w:szCs w:val="24"/>
                <w:lang w:eastAsia="en-US"/>
              </w:rPr>
            </w:pPr>
            <w:r w:rsidRPr="004259BA">
              <w:rPr>
                <w:rFonts w:ascii="Times New Roman" w:hAnsi="Times New Roman" w:cs="Times New Roman"/>
                <w:sz w:val="24"/>
                <w:szCs w:val="24"/>
                <w:lang w:eastAsia="en-US"/>
              </w:rPr>
              <w:t>- увеличение доли молодежи вовлеченной в общественную деятельность</w:t>
            </w:r>
          </w:p>
          <w:p w:rsidR="004259BA" w:rsidRPr="004259BA" w:rsidRDefault="004259BA" w:rsidP="004259BA">
            <w:pPr>
              <w:autoSpaceDE w:val="0"/>
              <w:autoSpaceDN w:val="0"/>
              <w:adjustRightInd w:val="0"/>
              <w:spacing w:after="0" w:line="240" w:lineRule="auto"/>
              <w:ind w:firstLine="33"/>
              <w:contextualSpacing/>
              <w:jc w:val="both"/>
              <w:rPr>
                <w:rFonts w:ascii="Times New Roman" w:hAnsi="Times New Roman" w:cs="Times New Roman"/>
                <w:sz w:val="24"/>
                <w:szCs w:val="24"/>
                <w:lang w:eastAsia="en-US"/>
              </w:rPr>
            </w:pPr>
            <w:r w:rsidRPr="004259BA">
              <w:rPr>
                <w:rFonts w:ascii="Times New Roman" w:hAnsi="Times New Roman" w:cs="Times New Roman"/>
                <w:sz w:val="24"/>
                <w:szCs w:val="24"/>
                <w:lang w:eastAsia="en-US"/>
              </w:rPr>
              <w:t xml:space="preserve">- увеличение доли регулярно занимающихся физической культурой и спортом </w:t>
            </w:r>
          </w:p>
        </w:tc>
      </w:tr>
      <w:tr w:rsidR="004259BA" w:rsidRPr="004259BA" w:rsidTr="00D9561E">
        <w:trPr>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rPr>
              <w:t>Сроки реализации Программы</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jc w:val="both"/>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rPr>
              <w:t>Программа реализуется в один этап в течение 2022-2026 годов</w:t>
            </w:r>
          </w:p>
        </w:tc>
      </w:tr>
      <w:tr w:rsidR="004259BA" w:rsidRPr="004259BA" w:rsidTr="00D9561E">
        <w:trPr>
          <w:trHeight w:val="1266"/>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jc w:val="both"/>
              <w:rPr>
                <w:rFonts w:ascii="Times New Roman" w:hAnsi="Times New Roman" w:cs="Times New Roman"/>
                <w:sz w:val="24"/>
                <w:szCs w:val="24"/>
                <w:lang w:eastAsia="en-US"/>
              </w:rPr>
            </w:pPr>
            <w:r w:rsidRPr="004259BA">
              <w:rPr>
                <w:rFonts w:ascii="Times New Roman" w:hAnsi="Times New Roman" w:cs="Times New Roman"/>
                <w:sz w:val="24"/>
                <w:szCs w:val="24"/>
              </w:rPr>
              <w:t>Объем бюджетных ассигнований Программы</w:t>
            </w:r>
          </w:p>
        </w:tc>
        <w:tc>
          <w:tcPr>
            <w:tcW w:w="3491" w:type="pct"/>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75000,00 рублей, в том числе по годам:</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2022 год-15000,00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2023 год-15000,00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2024 год-15000,00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2025 год-15000,00 рублей;</w:t>
            </w:r>
          </w:p>
          <w:p w:rsidR="004259BA" w:rsidRPr="004259BA" w:rsidRDefault="004259BA" w:rsidP="004259BA">
            <w:pPr>
              <w:rPr>
                <w:rFonts w:ascii="Times New Roman" w:hAnsi="Times New Roman" w:cs="Times New Roman"/>
                <w:sz w:val="24"/>
                <w:szCs w:val="24"/>
                <w:lang w:eastAsia="en-US"/>
              </w:rPr>
            </w:pPr>
            <w:r w:rsidRPr="004259BA">
              <w:rPr>
                <w:rFonts w:ascii="Times New Roman" w:hAnsi="Times New Roman" w:cs="Times New Roman"/>
                <w:sz w:val="24"/>
                <w:szCs w:val="24"/>
              </w:rPr>
              <w:t>2026 год-15000,00 рублей.</w:t>
            </w:r>
          </w:p>
        </w:tc>
      </w:tr>
      <w:tr w:rsidR="004259BA" w:rsidRPr="004259BA" w:rsidTr="00D9561E">
        <w:trPr>
          <w:trHeight w:val="1707"/>
          <w:jc w:val="center"/>
        </w:trPr>
        <w:tc>
          <w:tcPr>
            <w:tcW w:w="1509"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spacing w:after="0"/>
              <w:rPr>
                <w:rFonts w:ascii="Times New Roman" w:hAnsi="Times New Roman" w:cs="Times New Roman"/>
                <w:bCs/>
                <w:sz w:val="24"/>
                <w:szCs w:val="24"/>
                <w:lang w:eastAsia="en-US"/>
              </w:rPr>
            </w:pPr>
            <w:r w:rsidRPr="004259BA">
              <w:rPr>
                <w:rFonts w:ascii="Times New Roman" w:hAnsi="Times New Roman" w:cs="Times New Roman"/>
                <w:sz w:val="24"/>
                <w:szCs w:val="24"/>
                <w:lang w:eastAsia="en-US"/>
              </w:rPr>
              <w:t xml:space="preserve">Показатели </w:t>
            </w:r>
            <w:r w:rsidRPr="004259BA">
              <w:rPr>
                <w:rFonts w:ascii="Times New Roman" w:hAnsi="Times New Roman" w:cs="Times New Roman"/>
                <w:bCs/>
                <w:sz w:val="24"/>
                <w:szCs w:val="24"/>
                <w:lang w:eastAsia="en-US"/>
              </w:rPr>
              <w:t>конечных результатов</w:t>
            </w:r>
          </w:p>
          <w:p w:rsidR="004259BA" w:rsidRPr="004259BA" w:rsidRDefault="004259BA" w:rsidP="004259BA">
            <w:pPr>
              <w:autoSpaceDE w:val="0"/>
              <w:autoSpaceDN w:val="0"/>
              <w:adjustRightInd w:val="0"/>
              <w:spacing w:after="0"/>
              <w:rPr>
                <w:rFonts w:ascii="Times New Roman" w:eastAsia="Times New Roman" w:hAnsi="Times New Roman" w:cs="Times New Roman"/>
                <w:sz w:val="24"/>
                <w:szCs w:val="24"/>
                <w:lang w:eastAsia="en-US"/>
              </w:rPr>
            </w:pPr>
            <w:r w:rsidRPr="004259BA">
              <w:rPr>
                <w:rFonts w:ascii="Times New Roman" w:eastAsia="Times New Roman" w:hAnsi="Times New Roman" w:cs="Times New Roman"/>
                <w:sz w:val="24"/>
                <w:szCs w:val="24"/>
                <w:lang w:eastAsia="en-US"/>
              </w:rPr>
              <w:t xml:space="preserve">Программы </w:t>
            </w:r>
          </w:p>
        </w:tc>
        <w:tc>
          <w:tcPr>
            <w:tcW w:w="3491" w:type="pct"/>
            <w:tcBorders>
              <w:top w:val="single" w:sz="4" w:space="0" w:color="auto"/>
              <w:left w:val="single" w:sz="4" w:space="0" w:color="auto"/>
              <w:bottom w:val="single" w:sz="4" w:space="0" w:color="auto"/>
              <w:right w:val="single" w:sz="4" w:space="0" w:color="auto"/>
            </w:tcBorders>
            <w:hideMark/>
          </w:tcPr>
          <w:p w:rsidR="004259BA" w:rsidRPr="004259BA" w:rsidRDefault="004259BA" w:rsidP="004259BA">
            <w:pPr>
              <w:autoSpaceDE w:val="0"/>
              <w:autoSpaceDN w:val="0"/>
              <w:adjustRightInd w:val="0"/>
              <w:spacing w:after="0" w:line="240" w:lineRule="auto"/>
              <w:ind w:left="290"/>
              <w:contextualSpacing/>
              <w:jc w:val="both"/>
              <w:rPr>
                <w:rFonts w:ascii="Times New Roman" w:hAnsi="Times New Roman" w:cs="Times New Roman"/>
                <w:sz w:val="24"/>
                <w:szCs w:val="24"/>
                <w:lang w:eastAsia="en-US"/>
              </w:rPr>
            </w:pPr>
            <w:r w:rsidRPr="004259BA">
              <w:rPr>
                <w:rFonts w:ascii="Times New Roman" w:hAnsi="Times New Roman" w:cs="Times New Roman"/>
                <w:sz w:val="24"/>
                <w:szCs w:val="24"/>
                <w:lang w:eastAsia="en-US"/>
              </w:rPr>
              <w:t>К 2026 году планируется:</w:t>
            </w:r>
          </w:p>
          <w:p w:rsidR="004259BA" w:rsidRPr="004259BA" w:rsidRDefault="004259BA" w:rsidP="004259BA">
            <w:pPr>
              <w:autoSpaceDE w:val="0"/>
              <w:autoSpaceDN w:val="0"/>
              <w:adjustRightInd w:val="0"/>
              <w:spacing w:after="0" w:line="240" w:lineRule="auto"/>
              <w:jc w:val="both"/>
              <w:rPr>
                <w:rFonts w:ascii="Times New Roman" w:hAnsi="Times New Roman" w:cs="Times New Roman"/>
                <w:sz w:val="24"/>
                <w:szCs w:val="24"/>
                <w:lang w:eastAsia="en-US"/>
              </w:rPr>
            </w:pPr>
            <w:r w:rsidRPr="004259BA">
              <w:rPr>
                <w:rFonts w:ascii="Times New Roman" w:hAnsi="Times New Roman" w:cs="Times New Roman"/>
                <w:sz w:val="24"/>
                <w:szCs w:val="24"/>
                <w:lang w:eastAsia="en-US"/>
              </w:rPr>
              <w:t xml:space="preserve">- увеличение доли молодежи вовлеченной в общественную деятельность  до 20 процентов </w:t>
            </w:r>
          </w:p>
          <w:p w:rsidR="004259BA" w:rsidRPr="004259BA" w:rsidRDefault="004259BA" w:rsidP="004259BA">
            <w:pPr>
              <w:autoSpaceDE w:val="0"/>
              <w:autoSpaceDN w:val="0"/>
              <w:adjustRightInd w:val="0"/>
              <w:spacing w:after="0" w:line="240" w:lineRule="auto"/>
              <w:ind w:firstLine="33"/>
              <w:contextualSpacing/>
              <w:jc w:val="both"/>
              <w:rPr>
                <w:rFonts w:ascii="Times New Roman" w:hAnsi="Times New Roman" w:cs="Times New Roman"/>
                <w:sz w:val="24"/>
                <w:szCs w:val="24"/>
                <w:lang w:eastAsia="en-US"/>
              </w:rPr>
            </w:pPr>
            <w:r w:rsidRPr="004259BA">
              <w:rPr>
                <w:rFonts w:ascii="Times New Roman" w:hAnsi="Times New Roman" w:cs="Times New Roman"/>
                <w:sz w:val="24"/>
                <w:szCs w:val="24"/>
                <w:lang w:eastAsia="en-US"/>
              </w:rPr>
              <w:t>-  увеличение доли регулярно занимающихся физической культурой и спортом до 52%;</w:t>
            </w:r>
          </w:p>
        </w:tc>
      </w:tr>
    </w:tbl>
    <w:p w:rsidR="004259BA" w:rsidRPr="004259BA" w:rsidRDefault="004259BA" w:rsidP="004259BA">
      <w:pPr>
        <w:rPr>
          <w:sz w:val="24"/>
          <w:szCs w:val="24"/>
        </w:rPr>
      </w:pPr>
    </w:p>
    <w:p w:rsidR="004259BA" w:rsidRPr="004259BA" w:rsidRDefault="004259BA" w:rsidP="004259BA">
      <w:pPr>
        <w:spacing w:after="0" w:line="240" w:lineRule="auto"/>
        <w:ind w:firstLine="709"/>
        <w:jc w:val="center"/>
        <w:outlineLvl w:val="0"/>
        <w:rPr>
          <w:rFonts w:ascii="Times New Roman" w:eastAsia="Times New Roman" w:hAnsi="Times New Roman" w:cs="Times New Roman"/>
          <w:color w:val="000000"/>
          <w:kern w:val="36"/>
          <w:sz w:val="24"/>
          <w:szCs w:val="24"/>
        </w:rPr>
      </w:pPr>
      <w:r w:rsidRPr="004259BA">
        <w:rPr>
          <w:rFonts w:ascii="Times New Roman" w:eastAsia="Times New Roman" w:hAnsi="Times New Roman" w:cs="Times New Roman"/>
          <w:b/>
          <w:bCs/>
          <w:color w:val="000000"/>
          <w:kern w:val="36"/>
          <w:sz w:val="24"/>
          <w:szCs w:val="24"/>
        </w:rPr>
        <w:t>6. МУНИЦИПАЛЬНАЯ ПРОГРАММА</w:t>
      </w:r>
    </w:p>
    <w:p w:rsidR="004259BA" w:rsidRPr="004259BA" w:rsidRDefault="004259BA" w:rsidP="004259BA">
      <w:pPr>
        <w:spacing w:after="0" w:line="240" w:lineRule="auto"/>
        <w:ind w:firstLine="709"/>
        <w:jc w:val="center"/>
        <w:outlineLvl w:val="0"/>
        <w:rPr>
          <w:rFonts w:ascii="Times New Roman" w:eastAsia="Times New Roman" w:hAnsi="Times New Roman" w:cs="Times New Roman"/>
          <w:b/>
          <w:bCs/>
          <w:color w:val="000000"/>
          <w:spacing w:val="40"/>
          <w:kern w:val="36"/>
          <w:sz w:val="24"/>
          <w:szCs w:val="24"/>
        </w:rPr>
      </w:pPr>
      <w:r w:rsidRPr="004259BA">
        <w:rPr>
          <w:rFonts w:ascii="Times New Roman" w:eastAsia="Times New Roman" w:hAnsi="Times New Roman" w:cs="Times New Roman"/>
          <w:b/>
          <w:bCs/>
          <w:color w:val="000000"/>
          <w:spacing w:val="40"/>
          <w:kern w:val="36"/>
          <w:sz w:val="24"/>
          <w:szCs w:val="24"/>
        </w:rPr>
        <w:t>«РАЗВИТИЕ МУНИЦИПАЛЬНОЙ СЛУЖБЫ В МУНИЦИПАЛЬНОМ ОБРАЗОВАНИИ «ВОРОШНЕВСКИЙ СЕЛЬСОВЕТ» КУРСКОГО РАЙОНА КУРСКОЙ ОБЛАСТИ»</w:t>
      </w:r>
    </w:p>
    <w:p w:rsidR="004259BA" w:rsidRPr="004259BA" w:rsidRDefault="004259BA" w:rsidP="004259BA">
      <w:pPr>
        <w:spacing w:after="0" w:line="240" w:lineRule="auto"/>
        <w:ind w:firstLine="709"/>
        <w:jc w:val="center"/>
        <w:outlineLvl w:val="0"/>
        <w:rPr>
          <w:rFonts w:ascii="Times New Roman" w:eastAsia="Times New Roman" w:hAnsi="Times New Roman" w:cs="Times New Roman"/>
          <w:color w:val="000000"/>
          <w:kern w:val="36"/>
          <w:sz w:val="24"/>
          <w:szCs w:val="24"/>
        </w:rPr>
      </w:pPr>
    </w:p>
    <w:p w:rsidR="004259BA" w:rsidRPr="004259BA" w:rsidRDefault="004259BA" w:rsidP="004259BA">
      <w:pPr>
        <w:spacing w:after="0" w:line="240" w:lineRule="auto"/>
        <w:jc w:val="center"/>
        <w:outlineLvl w:val="0"/>
        <w:rPr>
          <w:rFonts w:ascii="Times New Roman" w:eastAsia="Times New Roman" w:hAnsi="Times New Roman" w:cs="Times New Roman"/>
          <w:color w:val="000000"/>
          <w:kern w:val="36"/>
          <w:sz w:val="24"/>
          <w:szCs w:val="24"/>
        </w:rPr>
      </w:pPr>
      <w:r w:rsidRPr="004259BA">
        <w:rPr>
          <w:rFonts w:ascii="Times New Roman" w:eastAsia="Times New Roman" w:hAnsi="Times New Roman" w:cs="Times New Roman"/>
          <w:b/>
          <w:bCs/>
          <w:color w:val="000000"/>
          <w:spacing w:val="40"/>
          <w:kern w:val="36"/>
          <w:sz w:val="24"/>
          <w:szCs w:val="24"/>
        </w:rPr>
        <w:t>П</w:t>
      </w:r>
      <w:r w:rsidRPr="004259BA">
        <w:rPr>
          <w:rFonts w:ascii="Times New Roman" w:eastAsia="Times New Roman" w:hAnsi="Times New Roman" w:cs="Times New Roman"/>
          <w:b/>
          <w:bCs/>
          <w:caps/>
          <w:color w:val="000000"/>
          <w:spacing w:val="40"/>
          <w:kern w:val="36"/>
          <w:sz w:val="24"/>
          <w:szCs w:val="24"/>
        </w:rPr>
        <w:t>аспорт</w:t>
      </w:r>
    </w:p>
    <w:p w:rsidR="004259BA" w:rsidRPr="004259BA" w:rsidRDefault="004259BA" w:rsidP="004259BA">
      <w:pPr>
        <w:spacing w:after="0" w:line="240" w:lineRule="auto"/>
        <w:ind w:firstLine="709"/>
        <w:jc w:val="center"/>
        <w:outlineLvl w:val="0"/>
        <w:rPr>
          <w:rFonts w:ascii="Times New Roman" w:eastAsia="Times New Roman" w:hAnsi="Times New Roman" w:cs="Times New Roman"/>
          <w:color w:val="000000"/>
          <w:kern w:val="36"/>
          <w:sz w:val="24"/>
          <w:szCs w:val="24"/>
        </w:rPr>
      </w:pPr>
      <w:r w:rsidRPr="004259BA">
        <w:rPr>
          <w:rFonts w:ascii="Times New Roman" w:eastAsia="Times New Roman" w:hAnsi="Times New Roman" w:cs="Times New Roman"/>
          <w:b/>
          <w:bCs/>
          <w:color w:val="000000"/>
          <w:kern w:val="36"/>
          <w:sz w:val="24"/>
          <w:szCs w:val="24"/>
        </w:rPr>
        <w:t>МУНИЦИПАЛЬНОЙ ПРОГРАММЫ</w:t>
      </w:r>
    </w:p>
    <w:p w:rsidR="004259BA" w:rsidRPr="004259BA" w:rsidRDefault="004259BA" w:rsidP="004259BA">
      <w:pPr>
        <w:spacing w:after="0" w:line="240" w:lineRule="auto"/>
        <w:ind w:firstLine="709"/>
        <w:jc w:val="center"/>
        <w:outlineLvl w:val="0"/>
        <w:rPr>
          <w:rFonts w:ascii="Times New Roman" w:eastAsia="Times New Roman" w:hAnsi="Times New Roman" w:cs="Times New Roman"/>
          <w:color w:val="000000"/>
          <w:kern w:val="36"/>
          <w:sz w:val="24"/>
          <w:szCs w:val="24"/>
        </w:rPr>
      </w:pPr>
      <w:r w:rsidRPr="004259BA">
        <w:rPr>
          <w:rFonts w:ascii="Times New Roman" w:eastAsia="Times New Roman" w:hAnsi="Times New Roman" w:cs="Times New Roman"/>
          <w:b/>
          <w:bCs/>
          <w:color w:val="000000"/>
          <w:kern w:val="36"/>
          <w:sz w:val="24"/>
          <w:szCs w:val="24"/>
        </w:rPr>
        <w:t>«РАЗВИТИЕ МУНИЦИПАЛЬНОЙ СЛУЖБЫ В МУНИЦИПАЛЬНОМ ОБРАЗОВАНИИ «ВОРОШНЕВСКИЙ СЕЛЬСОВЕТ» КУРСКОГО РАЙОНА КУРСКОЙ ОБЛАСТИ»</w:t>
      </w:r>
    </w:p>
    <w:p w:rsidR="004259BA" w:rsidRPr="004259BA" w:rsidRDefault="004259BA" w:rsidP="004259BA">
      <w:pPr>
        <w:spacing w:before="100" w:beforeAutospacing="1" w:after="0" w:line="240" w:lineRule="auto"/>
        <w:jc w:val="center"/>
        <w:rPr>
          <w:rFonts w:ascii="Times New Roman" w:eastAsia="Times New Roman" w:hAnsi="Times New Roman" w:cs="Times New Roman"/>
          <w:sz w:val="24"/>
          <w:szCs w:val="24"/>
        </w:rPr>
      </w:pPr>
    </w:p>
    <w:tbl>
      <w:tblPr>
        <w:tblW w:w="9600" w:type="dxa"/>
        <w:tblCellSpacing w:w="0" w:type="dxa"/>
        <w:tblCellMar>
          <w:top w:w="105" w:type="dxa"/>
          <w:left w:w="105" w:type="dxa"/>
          <w:bottom w:w="105" w:type="dxa"/>
          <w:right w:w="105" w:type="dxa"/>
        </w:tblCellMar>
        <w:tblLook w:val="04A0"/>
      </w:tblPr>
      <w:tblGrid>
        <w:gridCol w:w="2392"/>
        <w:gridCol w:w="7208"/>
      </w:tblGrid>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Ответственный исполнитель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Соисполнители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Отсутствуют</w:t>
            </w:r>
          </w:p>
        </w:tc>
      </w:tr>
      <w:tr w:rsidR="004259BA" w:rsidRPr="004259BA" w:rsidTr="00D9561E">
        <w:trPr>
          <w:tblCellSpacing w:w="0" w:type="dxa"/>
        </w:trPr>
        <w:tc>
          <w:tcPr>
            <w:tcW w:w="2280" w:type="dxa"/>
            <w:tcBorders>
              <w:top w:val="nil"/>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Участники Программы</w:t>
            </w:r>
          </w:p>
        </w:tc>
        <w:tc>
          <w:tcPr>
            <w:tcW w:w="68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rPr>
          <w:tblCellSpacing w:w="0" w:type="dxa"/>
        </w:trPr>
        <w:tc>
          <w:tcPr>
            <w:tcW w:w="2280" w:type="dxa"/>
            <w:tcBorders>
              <w:top w:val="nil"/>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Подпрограммы Программы</w:t>
            </w:r>
          </w:p>
        </w:tc>
        <w:tc>
          <w:tcPr>
            <w:tcW w:w="6870" w:type="dxa"/>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after="0" w:line="240" w:lineRule="auto"/>
              <w:outlineLvl w:val="0"/>
              <w:rPr>
                <w:rFonts w:ascii="Times New Roman" w:eastAsia="Times New Roman" w:hAnsi="Times New Roman" w:cs="Times New Roman"/>
                <w:color w:val="000000"/>
                <w:kern w:val="36"/>
                <w:sz w:val="24"/>
                <w:szCs w:val="24"/>
              </w:rPr>
            </w:pPr>
            <w:r w:rsidRPr="004259BA">
              <w:rPr>
                <w:rFonts w:ascii="Times New Roman" w:eastAsia="Times New Roman" w:hAnsi="Times New Roman" w:cs="Times New Roman"/>
                <w:color w:val="000000"/>
                <w:kern w:val="36"/>
                <w:sz w:val="24"/>
                <w:szCs w:val="24"/>
              </w:rPr>
              <w:t>Подпрограмма 1 «Реализация мероприятий, направленных на развитие муниципальной службы»</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Программно-целевые инструменты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Отсутствуют</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Цели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ind w:firstLine="11"/>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Обеспечение условий для результативной профессиональной служебной деятельности муниципальных служащих Администрации Ворошневского сельсовета Курского района Курской области.</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Задачи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Формирование эффективной системы управления муниципальной службой в муниципальном образовании «Ворошневский сельсовет» Курского района Курской области</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Целевые индикаторы и показатели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Количество автоматизированных рабочих мест обеспеченных антивирусной защитой и необходимым программным обеспечением;</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Доля муниципальных служащих представивших сведения о доходах, расходах, об имуществе и обязательствах имущественного характера в соответствии с действующим законодательством;</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Доля муниципальных служащих, прошедших обучение по программам дополнительного профессионального образования;</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Доля муниципальных служащих, прошедших аттестацию;</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Количество муниципальных нормативных правовых актов (проектов) прошедщих независимую антикоррупционную экспертизу; </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Доля вакантных должностей муниципальной службы, замещаемых на основе назначения из кадрового резерва, от числа назначений;</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Доля муниципальных служащих, прошедших диспансеризацию;</w:t>
            </w:r>
          </w:p>
          <w:p w:rsidR="004259BA" w:rsidRPr="004259BA" w:rsidRDefault="004259BA" w:rsidP="004259BA">
            <w:pPr>
              <w:spacing w:before="100" w:beforeAutospacing="1" w:after="119"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lastRenderedPageBreak/>
              <w:t>Количество разработанных памяток об основах антикоррупционного поведения;</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Количество обучающих семинаров и совещаний длямуниципальных служащих, включая вопросы противодействия коррупции;</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Количество муниципальных служащих, сдавших тест на выявление антител к новой коронавирусной инфекции (</w:t>
            </w:r>
            <w:r w:rsidRPr="004259BA">
              <w:rPr>
                <w:rFonts w:ascii="Times New Roman" w:eastAsia="Times New Roman" w:hAnsi="Times New Roman" w:cs="Times New Roman"/>
                <w:sz w:val="24"/>
                <w:szCs w:val="24"/>
                <w:lang w:val="en-US"/>
              </w:rPr>
              <w:t>COVID</w:t>
            </w:r>
            <w:r w:rsidRPr="004259BA">
              <w:rPr>
                <w:rFonts w:ascii="Times New Roman" w:eastAsia="Times New Roman" w:hAnsi="Times New Roman" w:cs="Times New Roman"/>
                <w:sz w:val="24"/>
                <w:szCs w:val="24"/>
              </w:rPr>
              <w:t xml:space="preserve">-2019) или ПЦР </w:t>
            </w:r>
            <w:r w:rsidRPr="004259BA">
              <w:rPr>
                <w:rFonts w:ascii="Times New Roman" w:eastAsia="Times New Roman" w:hAnsi="Times New Roman" w:cs="Times New Roman"/>
                <w:sz w:val="24"/>
                <w:szCs w:val="24"/>
                <w:lang w:val="en-US"/>
              </w:rPr>
              <w:t>COVID</w:t>
            </w:r>
            <w:r w:rsidRPr="004259BA">
              <w:rPr>
                <w:rFonts w:ascii="Times New Roman" w:eastAsia="Times New Roman" w:hAnsi="Times New Roman" w:cs="Times New Roman"/>
                <w:sz w:val="24"/>
                <w:szCs w:val="24"/>
              </w:rPr>
              <w:t>-19.</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lastRenderedPageBreak/>
              <w:t>Этапы и сроки реализации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ind w:firstLine="11"/>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Программа реализуется в один этап в течение 2022-2026 годов.</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Объемы бюджетных ассигнований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ind w:firstLine="11"/>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 xml:space="preserve">Финансирование программных мероприятий предусматривается за счет средств местного бюджета </w:t>
            </w:r>
          </w:p>
          <w:p w:rsidR="004259BA" w:rsidRPr="004259BA" w:rsidRDefault="004259BA" w:rsidP="004259BA">
            <w:pPr>
              <w:spacing w:before="100" w:beforeAutospacing="1" w:after="0" w:line="240" w:lineRule="auto"/>
              <w:ind w:firstLine="11"/>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Общий объем финансовых средств на реализацию мероприятий программы в 2022-2026 годах составляет 25000,00 руб., в том числе по годам реализации программы:</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2022 год — 5000,00 руб.;</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2023 год — 5000,00 руб.;</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2024 год — 5000,00 руб.;</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2025 год — 5000,00 руб.;</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2026 год — 5000,00 руб.</w:t>
            </w:r>
          </w:p>
        </w:tc>
      </w:tr>
      <w:tr w:rsidR="004259BA" w:rsidRPr="004259BA" w:rsidTr="00D9561E">
        <w:trPr>
          <w:tblCellSpacing w:w="0" w:type="dxa"/>
        </w:trPr>
        <w:tc>
          <w:tcPr>
            <w:tcW w:w="2280"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color w:val="000000"/>
                <w:sz w:val="24"/>
                <w:szCs w:val="24"/>
              </w:rPr>
              <w:t>Ожидаемые результаты реализации программы</w:t>
            </w:r>
          </w:p>
        </w:tc>
        <w:tc>
          <w:tcPr>
            <w:tcW w:w="6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В количественном выражении:</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до 100% количества автоматизированных рабочих мест обеспеченных антивирусной защитой и необходимым программным обеспечением;</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обеспечение представления 100% муниципальными служащими сведений о доходах, расходах, об имуществе и обязательствах имущественного характера в соответствии с действующим законодательством;</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1,0 % доли вакантных должностей муниципальной службы, замещаемых на основе назначения из кадрового резерва, от числа назначений;</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65,0 % доли муниципальных служащих, прошедших аттестацию;</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8,0 % доли муниципальных служащих, прошедших обучение по программам дополнительного профессионального образования;</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50,0 % доли муниципальных служащих, прошедших диспансеризацию;</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 xml:space="preserve">увеличение на 2 ед. количества муниципальных нормативных </w:t>
            </w:r>
            <w:r w:rsidRPr="004259BA">
              <w:rPr>
                <w:rFonts w:ascii="Times New Roman" w:eastAsia="Times New Roman" w:hAnsi="Times New Roman" w:cs="Times New Roman"/>
                <w:sz w:val="24"/>
                <w:szCs w:val="24"/>
              </w:rPr>
              <w:lastRenderedPageBreak/>
              <w:t>правовых актов прошедших независимую антикоррупционной экспертизу;</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3 ед. количества обучающих семинаров и совещаний для муниципальных служащих, включая вопросы противодействия коррупции;</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на 2 ед. количество разработанных памяток об основах антикоррупционного поведения;</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до 100% количества муниципальных служащих, сдавших тест на выявление антител к коронавирусной инфекции (</w:t>
            </w:r>
            <w:r w:rsidRPr="004259BA">
              <w:rPr>
                <w:rFonts w:ascii="Times New Roman" w:eastAsia="Times New Roman" w:hAnsi="Times New Roman" w:cs="Times New Roman"/>
                <w:sz w:val="24"/>
                <w:szCs w:val="24"/>
                <w:lang w:val="en-US"/>
              </w:rPr>
              <w:t>COVID</w:t>
            </w:r>
            <w:r w:rsidRPr="004259BA">
              <w:rPr>
                <w:rFonts w:ascii="Times New Roman" w:eastAsia="Times New Roman" w:hAnsi="Times New Roman" w:cs="Times New Roman"/>
                <w:sz w:val="24"/>
                <w:szCs w:val="24"/>
              </w:rPr>
              <w:t xml:space="preserve">-2019) или ПЦР </w:t>
            </w:r>
            <w:r w:rsidRPr="004259BA">
              <w:rPr>
                <w:rFonts w:ascii="Times New Roman" w:eastAsia="Times New Roman" w:hAnsi="Times New Roman" w:cs="Times New Roman"/>
                <w:sz w:val="24"/>
                <w:szCs w:val="24"/>
                <w:lang w:val="en-US"/>
              </w:rPr>
              <w:t>COVID</w:t>
            </w:r>
            <w:r w:rsidRPr="004259BA">
              <w:rPr>
                <w:rFonts w:ascii="Times New Roman" w:eastAsia="Times New Roman" w:hAnsi="Times New Roman" w:cs="Times New Roman"/>
                <w:sz w:val="24"/>
                <w:szCs w:val="24"/>
              </w:rPr>
              <w:t>-19.</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i/>
                <w:iCs/>
                <w:sz w:val="24"/>
                <w:szCs w:val="24"/>
              </w:rPr>
              <w:t>В качественном выражении:</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исключение факторов коррупциогенности путем проведения независимой антикоррупционной экспертизы муниципальных нормативных правовых актов;</w:t>
            </w:r>
          </w:p>
          <w:p w:rsidR="004259BA" w:rsidRPr="004259BA" w:rsidRDefault="004259BA" w:rsidP="004259BA">
            <w:pPr>
              <w:spacing w:before="100" w:beforeAutospacing="1" w:after="0" w:line="240" w:lineRule="auto"/>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предупреждение рисков развития профессиональных заболеваний, раннее выявление имеющихся заболеваний.</w:t>
            </w:r>
          </w:p>
        </w:tc>
      </w:tr>
    </w:tbl>
    <w:p w:rsidR="004259BA" w:rsidRPr="004259BA" w:rsidRDefault="004259BA" w:rsidP="004259BA">
      <w:pPr>
        <w:rPr>
          <w:sz w:val="24"/>
          <w:szCs w:val="24"/>
        </w:rPr>
      </w:pPr>
    </w:p>
    <w:p w:rsidR="004259BA" w:rsidRPr="004259BA" w:rsidRDefault="004259BA" w:rsidP="004259BA">
      <w:pPr>
        <w:rPr>
          <w:sz w:val="24"/>
          <w:szCs w:val="24"/>
        </w:rPr>
      </w:pPr>
    </w:p>
    <w:p w:rsidR="004259BA" w:rsidRPr="004259BA" w:rsidRDefault="004259BA" w:rsidP="004259BA">
      <w:pPr>
        <w:widowControl w:val="0"/>
        <w:autoSpaceDE w:val="0"/>
        <w:autoSpaceDN w:val="0"/>
        <w:adjustRightInd w:val="0"/>
        <w:spacing w:after="0" w:line="240" w:lineRule="auto"/>
        <w:jc w:val="center"/>
        <w:rPr>
          <w:rFonts w:ascii="Times New Roman" w:hAnsi="Times New Roman" w:cs="Times New Roman"/>
          <w:b/>
          <w:bCs/>
          <w:sz w:val="24"/>
          <w:szCs w:val="24"/>
        </w:rPr>
      </w:pPr>
      <w:r w:rsidRPr="004259BA">
        <w:rPr>
          <w:rFonts w:ascii="Times New Roman" w:hAnsi="Times New Roman" w:cs="Times New Roman"/>
          <w:b/>
          <w:bCs/>
          <w:sz w:val="24"/>
          <w:szCs w:val="24"/>
        </w:rPr>
        <w:t>7. МУНИЦИПАЛЬНАЯ  ПРОГРАММА</w:t>
      </w:r>
    </w:p>
    <w:p w:rsidR="004259BA" w:rsidRPr="004259BA" w:rsidRDefault="004259BA" w:rsidP="004259BA">
      <w:pPr>
        <w:widowControl w:val="0"/>
        <w:autoSpaceDE w:val="0"/>
        <w:autoSpaceDN w:val="0"/>
        <w:adjustRightInd w:val="0"/>
        <w:spacing w:after="0" w:line="240" w:lineRule="auto"/>
        <w:jc w:val="center"/>
        <w:rPr>
          <w:rFonts w:ascii="Times New Roman" w:hAnsi="Times New Roman" w:cs="Times New Roman"/>
          <w:b/>
          <w:bCs/>
          <w:sz w:val="24"/>
          <w:szCs w:val="24"/>
        </w:rPr>
      </w:pPr>
      <w:r w:rsidRPr="004259BA">
        <w:rPr>
          <w:rFonts w:ascii="Times New Roman" w:hAnsi="Times New Roman" w:cs="Times New Roman"/>
          <w:b/>
          <w:bCs/>
          <w:sz w:val="24"/>
          <w:szCs w:val="24"/>
        </w:rPr>
        <w:t>"СОХРАНЕНИЕ И РАЗВИТИЕ АРХИВНОГО ДЕЛА» В  МУНИЦИПАЛЬНОМ ОБРАЗОВАНИИ «ВОРОШНЕВСКИЙ СЕЛЬСОВЕТ» КУРСКОГО РАЙОНА КУРСКОЙ ОБЛАСТИ НА 2022-2026 ГОДЫ"</w:t>
      </w:r>
    </w:p>
    <w:p w:rsidR="004259BA" w:rsidRPr="004259BA" w:rsidRDefault="004259BA" w:rsidP="004259BA">
      <w:pPr>
        <w:widowControl w:val="0"/>
        <w:autoSpaceDE w:val="0"/>
        <w:autoSpaceDN w:val="0"/>
        <w:adjustRightInd w:val="0"/>
        <w:spacing w:after="0" w:line="240" w:lineRule="auto"/>
        <w:jc w:val="both"/>
        <w:rPr>
          <w:rFonts w:ascii="Times New Roman" w:hAnsi="Times New Roman" w:cs="Times New Roman"/>
          <w:sz w:val="24"/>
          <w:szCs w:val="24"/>
        </w:rPr>
      </w:pPr>
    </w:p>
    <w:p w:rsidR="004259BA" w:rsidRPr="004259BA" w:rsidRDefault="004259BA" w:rsidP="004259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36"/>
      <w:bookmarkEnd w:id="10"/>
      <w:r w:rsidRPr="004259BA">
        <w:rPr>
          <w:rFonts w:ascii="Times New Roman" w:hAnsi="Times New Roman" w:cs="Times New Roman"/>
          <w:sz w:val="24"/>
          <w:szCs w:val="24"/>
        </w:rPr>
        <w:t>ПАСПОРТ</w:t>
      </w:r>
    </w:p>
    <w:p w:rsidR="004259BA" w:rsidRPr="004259BA" w:rsidRDefault="004259BA" w:rsidP="004259BA">
      <w:pPr>
        <w:widowControl w:val="0"/>
        <w:autoSpaceDE w:val="0"/>
        <w:autoSpaceDN w:val="0"/>
        <w:adjustRightInd w:val="0"/>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Муниципальной  Программы</w:t>
      </w:r>
    </w:p>
    <w:p w:rsidR="004259BA" w:rsidRPr="004259BA" w:rsidRDefault="004259BA" w:rsidP="004259BA">
      <w:pPr>
        <w:widowControl w:val="0"/>
        <w:autoSpaceDE w:val="0"/>
        <w:autoSpaceDN w:val="0"/>
        <w:adjustRightInd w:val="0"/>
        <w:spacing w:after="0" w:line="240" w:lineRule="auto"/>
        <w:jc w:val="center"/>
        <w:rPr>
          <w:rFonts w:ascii="Times New Roman" w:hAnsi="Times New Roman" w:cs="Times New Roman"/>
          <w:sz w:val="24"/>
          <w:szCs w:val="24"/>
        </w:rPr>
      </w:pPr>
      <w:r w:rsidRPr="004259BA">
        <w:rPr>
          <w:rFonts w:ascii="Times New Roman" w:hAnsi="Times New Roman" w:cs="Times New Roman"/>
          <w:sz w:val="24"/>
          <w:szCs w:val="24"/>
        </w:rPr>
        <w:t>"Сохранение и Развитие архивного дела» в  муниципальном образовании «Ворошневский сельсовет» Курского района  Курской области                       на 2022-2026 годы</w:t>
      </w:r>
    </w:p>
    <w:p w:rsidR="004259BA" w:rsidRPr="004259BA" w:rsidRDefault="004259BA" w:rsidP="004259B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a7"/>
        <w:tblW w:w="0" w:type="auto"/>
        <w:tblLook w:val="04A0"/>
      </w:tblPr>
      <w:tblGrid>
        <w:gridCol w:w="2523"/>
        <w:gridCol w:w="7048"/>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center"/>
              <w:rPr>
                <w:rFonts w:ascii="Times New Roman" w:hAnsi="Times New Roman"/>
                <w:lang w:eastAsia="en-US"/>
              </w:rPr>
            </w:pPr>
            <w:r w:rsidRPr="004259BA">
              <w:rPr>
                <w:rFonts w:ascii="Times New Roman" w:hAnsi="Times New Roman"/>
                <w:lang w:eastAsia="en-US"/>
              </w:rPr>
              <w:t>Ответственный исполнитель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center"/>
              <w:rPr>
                <w:rFonts w:ascii="Times New Roman" w:hAnsi="Times New Roman"/>
                <w:lang w:eastAsia="en-US"/>
              </w:rPr>
            </w:pPr>
            <w:r w:rsidRPr="004259BA">
              <w:rPr>
                <w:rFonts w:ascii="Times New Roman" w:hAnsi="Times New Roman"/>
                <w:lang w:eastAsia="en-US"/>
              </w:rPr>
              <w:t>Администрация Ворошневского сельсовета Курского района Курской области</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center"/>
              <w:rPr>
                <w:rFonts w:ascii="Times New Roman" w:hAnsi="Times New Roman"/>
                <w:lang w:eastAsia="en-US"/>
              </w:rPr>
            </w:pPr>
            <w:r w:rsidRPr="004259BA">
              <w:rPr>
                <w:rFonts w:ascii="Times New Roman" w:hAnsi="Times New Roman"/>
                <w:lang w:eastAsia="en-US"/>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center"/>
              <w:rPr>
                <w:rFonts w:ascii="Times New Roman" w:hAnsi="Times New Roman"/>
                <w:lang w:eastAsia="en-US"/>
              </w:rPr>
            </w:pPr>
            <w:r w:rsidRPr="004259BA">
              <w:rPr>
                <w:rFonts w:ascii="Times New Roman" w:hAnsi="Times New Roman"/>
                <w:lang w:eastAsia="en-US"/>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rPr>
              <w:t>Подпрограмма 2: «Организация хранения, комплектования и использования документов Архивного фонда Курской области и иных архивных документов»</w:t>
            </w:r>
          </w:p>
        </w:tc>
      </w:tr>
      <w:tr w:rsidR="004259BA" w:rsidRPr="004259BA" w:rsidTr="00D9561E">
        <w:trPr>
          <w:trHeight w:val="10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 xml:space="preserve">Программно-целевые    </w:t>
            </w:r>
          </w:p>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инструменты</w:t>
            </w:r>
          </w:p>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муниципальной  Программы</w:t>
            </w:r>
          </w:p>
          <w:p w:rsidR="004259BA" w:rsidRPr="004259BA" w:rsidRDefault="004259BA" w:rsidP="004259BA">
            <w:pPr>
              <w:autoSpaceDE w:val="0"/>
              <w:autoSpaceDN w:val="0"/>
              <w:adjustRightInd w:val="0"/>
              <w:rPr>
                <w:rFonts w:ascii="Times New Roman" w:hAnsi="Times New Roman"/>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center"/>
              <w:rPr>
                <w:rFonts w:ascii="Times New Roman" w:hAnsi="Times New Roman"/>
                <w:lang w:eastAsia="en-US"/>
              </w:rPr>
            </w:pPr>
            <w:r w:rsidRPr="004259BA">
              <w:rPr>
                <w:rFonts w:ascii="Times New Roman" w:hAnsi="Times New Roman"/>
                <w:lang w:eastAsia="en-US"/>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Цели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создание    эффективной    системы    организации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хранения, комплектования, учета  и  использования документов Архивного фонда муниципального образования «Ворошневский сельсовет» Курского района  Курской области и иных  архивных    документов    в    соответствии     </w:t>
            </w:r>
            <w:proofErr w:type="gramStart"/>
            <w:r w:rsidRPr="004259BA">
              <w:rPr>
                <w:rFonts w:ascii="Times New Roman" w:hAnsi="Times New Roman"/>
                <w:lang w:eastAsia="en-US"/>
              </w:rPr>
              <w:t>с</w:t>
            </w:r>
            <w:proofErr w:type="gramEnd"/>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законодательством    Российской    Федерации    в интересах граждан, общества и государства</w:t>
            </w:r>
          </w:p>
          <w:p w:rsidR="004259BA" w:rsidRPr="004259BA" w:rsidRDefault="004259BA" w:rsidP="004259BA">
            <w:pPr>
              <w:autoSpaceDE w:val="0"/>
              <w:autoSpaceDN w:val="0"/>
              <w:adjustRightInd w:val="0"/>
              <w:jc w:val="center"/>
              <w:rPr>
                <w:rFonts w:ascii="Times New Roman" w:hAnsi="Times New Roman"/>
                <w:lang w:eastAsia="en-US"/>
              </w:rPr>
            </w:pP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lastRenderedPageBreak/>
              <w:t>Задачи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обеспечение  сохранности  и  учета  документов</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Архивного фонда муниципального образования «Ворошневский сельсовет» Курского района  Курской области и  иных  архивных документов;</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-организация   комплектования   архива муниципального образования «Ворошневский сельсовет» Курского района   Курской  области  документами  Архивного фонда   Курской   области   и   иными   архивными документами;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удовлетворение   потребностей   граждан    на</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получение информации, содержащейся  в  документах</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Архивного фонда муниципального образования «Ворошневский сельсовет» Курского района  Курской области и  иных  архивных документах,  хранящихся   в   государственных   и муниципальных архивах Курской области;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-внедрение информационных продуктов и технологий</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в архивную отрасль с целью повышения  качества  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доступности   муниципальных   услуг   в   сфере</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архивного дела,  обеспечения  доступа  граждан  к документам Архивного фонда муниципального образования «Ворошневский сельсовет» Курского района  Курской области;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 повышение  эффективности  системы   управления</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архивным делом в муниципальном образовании «Ворошневскийсельсовет» Курского района  Курской области</w:t>
            </w:r>
          </w:p>
          <w:p w:rsidR="004259BA" w:rsidRPr="004259BA" w:rsidRDefault="004259BA" w:rsidP="004259BA">
            <w:pPr>
              <w:autoSpaceDE w:val="0"/>
              <w:autoSpaceDN w:val="0"/>
              <w:adjustRightInd w:val="0"/>
              <w:jc w:val="center"/>
              <w:rPr>
                <w:rFonts w:ascii="Times New Roman" w:hAnsi="Times New Roman"/>
                <w:lang w:eastAsia="en-US"/>
              </w:rPr>
            </w:pP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Целевые индикаторы и показатели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rPr>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rPr>
              <w:t>Программа реализуется в один этап в течение 2022-2026 годов</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на реализацию программы за счет средств местного бюджета составит 25000,00 рублей, в том числе по годам:</w:t>
            </w:r>
          </w:p>
          <w:p w:rsidR="004259BA" w:rsidRPr="004259BA" w:rsidRDefault="004259BA" w:rsidP="004259BA">
            <w:pPr>
              <w:rPr>
                <w:rFonts w:ascii="Times New Roman" w:hAnsi="Times New Roman"/>
              </w:rPr>
            </w:pPr>
            <w:r w:rsidRPr="004259BA">
              <w:rPr>
                <w:rFonts w:ascii="Times New Roman" w:hAnsi="Times New Roman"/>
              </w:rPr>
              <w:t>2022 год-5000,00 рублей;</w:t>
            </w:r>
          </w:p>
          <w:p w:rsidR="004259BA" w:rsidRPr="004259BA" w:rsidRDefault="004259BA" w:rsidP="004259BA">
            <w:pPr>
              <w:rPr>
                <w:rFonts w:ascii="Times New Roman" w:hAnsi="Times New Roman"/>
              </w:rPr>
            </w:pPr>
            <w:r w:rsidRPr="004259BA">
              <w:rPr>
                <w:rFonts w:ascii="Times New Roman" w:hAnsi="Times New Roman"/>
              </w:rPr>
              <w:t>2023 год-5000,00 рублей;</w:t>
            </w:r>
          </w:p>
          <w:p w:rsidR="004259BA" w:rsidRPr="004259BA" w:rsidRDefault="004259BA" w:rsidP="004259BA">
            <w:pPr>
              <w:rPr>
                <w:rFonts w:ascii="Times New Roman" w:hAnsi="Times New Roman"/>
              </w:rPr>
            </w:pPr>
            <w:r w:rsidRPr="004259BA">
              <w:rPr>
                <w:rFonts w:ascii="Times New Roman" w:hAnsi="Times New Roman"/>
              </w:rPr>
              <w:t>2024 год-5000,00 рублей;</w:t>
            </w:r>
          </w:p>
          <w:p w:rsidR="004259BA" w:rsidRPr="004259BA" w:rsidRDefault="004259BA" w:rsidP="004259BA">
            <w:pPr>
              <w:rPr>
                <w:rFonts w:ascii="Times New Roman" w:hAnsi="Times New Roman"/>
              </w:rPr>
            </w:pPr>
            <w:r w:rsidRPr="004259BA">
              <w:rPr>
                <w:rFonts w:ascii="Times New Roman" w:hAnsi="Times New Roman"/>
              </w:rPr>
              <w:t>2025 год-5000,00 рублей;</w:t>
            </w:r>
          </w:p>
          <w:p w:rsidR="004259BA" w:rsidRPr="004259BA" w:rsidRDefault="004259BA" w:rsidP="004259BA">
            <w:pPr>
              <w:rPr>
                <w:rFonts w:ascii="Times New Roman" w:hAnsi="Times New Roman"/>
                <w:lang w:eastAsia="en-US"/>
              </w:rPr>
            </w:pPr>
            <w:r w:rsidRPr="004259BA">
              <w:rPr>
                <w:rFonts w:ascii="Times New Roman" w:hAnsi="Times New Roman"/>
              </w:rPr>
              <w:t>2026 год-5000,00 рублей.</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rPr>
                <w:rFonts w:ascii="Times New Roman" w:hAnsi="Times New Roman"/>
                <w:lang w:eastAsia="en-US"/>
              </w:rPr>
            </w:pPr>
            <w:r w:rsidRPr="004259BA">
              <w:rPr>
                <w:rFonts w:ascii="Times New Roman" w:hAnsi="Times New Roman"/>
                <w:lang w:eastAsia="en-US"/>
              </w:rPr>
              <w:t>Ожидаемые результаты реализации муниципальной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реализация  муниципальной  Программы  в  </w:t>
            </w:r>
            <w:proofErr w:type="gramStart"/>
            <w:r w:rsidRPr="004259BA">
              <w:rPr>
                <w:rFonts w:ascii="Times New Roman" w:hAnsi="Times New Roman"/>
                <w:lang w:eastAsia="en-US"/>
              </w:rPr>
              <w:t>полном</w:t>
            </w:r>
            <w:proofErr w:type="gramEnd"/>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объеме позволит:</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  повысить   уровень   безопасности   документов</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Архивного   фонда муниципального образования «Ворошневский сельсовет» Курского района   Курской   области   за   счет укрепления      материально-технической     базы муниципального  архива</w:t>
            </w:r>
            <w:proofErr w:type="gramStart"/>
            <w:r w:rsidRPr="004259BA">
              <w:rPr>
                <w:rFonts w:ascii="Times New Roman" w:hAnsi="Times New Roman"/>
                <w:lang w:eastAsia="en-US"/>
              </w:rPr>
              <w:t xml:space="preserve"> ;</w:t>
            </w:r>
            <w:proofErr w:type="gramEnd"/>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уменьшить до 10,5% долю  документов  </w:t>
            </w:r>
            <w:proofErr w:type="gramStart"/>
            <w:r w:rsidRPr="004259BA">
              <w:rPr>
                <w:rFonts w:ascii="Times New Roman" w:hAnsi="Times New Roman"/>
                <w:lang w:eastAsia="en-US"/>
              </w:rPr>
              <w:t>Архивного</w:t>
            </w:r>
            <w:proofErr w:type="gramEnd"/>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Фонда муниципального образования «Ворошневский сельсовет» Курского района    Курской   области,    хранящихся    сверх установленных   законодательством    сроков    их временного хранения в организациях  -  источниках комплектования   муниципального архива;</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повысить доступность и качество  предоставления</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муниципальных услуг в области архивного дела;</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повысить  оперативность  исполнения   запросов</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пользователей   по   архивным   документам    для</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обеспечения гарантий их конституционных прав; </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способствовать   формированию   духовности   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патриотизма   граждан  муниципального образования «Ворошневский сельсовет» Курского района   Курской   области   через пропаганду и популяризацию  документов  Архивного фонда муниципального образования «Ворошневский сельсовет» Курского района  Курской области;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xml:space="preserve">- повысить  профессиональный  уровень  работников ответственных за </w:t>
            </w:r>
            <w:r w:rsidRPr="004259BA">
              <w:rPr>
                <w:rFonts w:ascii="Times New Roman" w:hAnsi="Times New Roman"/>
                <w:lang w:eastAsia="en-US"/>
              </w:rPr>
              <w:lastRenderedPageBreak/>
              <w:t>работу с архивными документами;</w:t>
            </w:r>
          </w:p>
          <w:p w:rsidR="004259BA" w:rsidRPr="004259BA" w:rsidRDefault="004259BA" w:rsidP="004259BA">
            <w:pPr>
              <w:autoSpaceDE w:val="0"/>
              <w:autoSpaceDN w:val="0"/>
              <w:adjustRightInd w:val="0"/>
              <w:jc w:val="both"/>
              <w:rPr>
                <w:rFonts w:ascii="Times New Roman" w:hAnsi="Times New Roman"/>
                <w:lang w:eastAsia="en-US"/>
              </w:rPr>
            </w:pPr>
            <w:r w:rsidRPr="004259BA">
              <w:rPr>
                <w:rFonts w:ascii="Times New Roman" w:hAnsi="Times New Roman"/>
                <w:lang w:eastAsia="en-US"/>
              </w:rPr>
              <w:t>- повысить эффективность системы управления архивным делом в муниципальном образовании «Ворошневский сельсовет» Курского района  Курской области</w:t>
            </w:r>
          </w:p>
        </w:tc>
      </w:tr>
    </w:tbl>
    <w:p w:rsidR="004259BA" w:rsidRPr="004259BA" w:rsidRDefault="004259BA" w:rsidP="004259BA">
      <w:pPr>
        <w:rPr>
          <w:sz w:val="24"/>
          <w:szCs w:val="24"/>
        </w:rPr>
      </w:pP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8. МУНИЦИПАЛЬНАЯ ПРОГРАММА</w:t>
      </w:r>
    </w:p>
    <w:p w:rsidR="004259BA" w:rsidRPr="004259BA" w:rsidRDefault="004259BA" w:rsidP="004259BA">
      <w:pPr>
        <w:spacing w:after="0"/>
        <w:jc w:val="center"/>
        <w:rPr>
          <w:rFonts w:ascii="Times New Roman" w:hAnsi="Times New Roman" w:cs="Times New Roman"/>
          <w:sz w:val="24"/>
          <w:szCs w:val="24"/>
        </w:rPr>
      </w:pPr>
      <w:r w:rsidRPr="004259BA">
        <w:rPr>
          <w:rFonts w:ascii="Times New Roman" w:hAnsi="Times New Roman" w:cs="Times New Roman"/>
          <w:b/>
          <w:sz w:val="24"/>
          <w:szCs w:val="24"/>
        </w:rPr>
        <w:t>«Профилактика правонарушений в муниципальном образовании «Ворошневский сельсовет» Курского района Курской области на 2022-2026 годы</w:t>
      </w:r>
      <w:r w:rsidRPr="004259BA">
        <w:rPr>
          <w:rFonts w:ascii="Times New Roman" w:hAnsi="Times New Roman" w:cs="Times New Roman"/>
          <w:sz w:val="24"/>
          <w:szCs w:val="24"/>
        </w:rPr>
        <w:t>»</w:t>
      </w:r>
    </w:p>
    <w:p w:rsidR="004259BA" w:rsidRPr="004259BA" w:rsidRDefault="004259BA" w:rsidP="004259BA">
      <w:pPr>
        <w:spacing w:after="0"/>
        <w:jc w:val="center"/>
        <w:rPr>
          <w:rFonts w:ascii="Times New Roman" w:hAnsi="Times New Roman" w:cs="Times New Roman"/>
          <w:sz w:val="24"/>
          <w:szCs w:val="24"/>
        </w:rPr>
      </w:pPr>
    </w:p>
    <w:p w:rsidR="004259BA" w:rsidRPr="004259BA" w:rsidRDefault="004259BA" w:rsidP="004259BA">
      <w:pPr>
        <w:spacing w:after="0"/>
        <w:jc w:val="center"/>
        <w:rPr>
          <w:rFonts w:ascii="Times New Roman" w:hAnsi="Times New Roman" w:cs="Times New Roman"/>
          <w:sz w:val="24"/>
          <w:szCs w:val="24"/>
        </w:rPr>
      </w:pPr>
      <w:r w:rsidRPr="004259BA">
        <w:rPr>
          <w:rFonts w:ascii="Times New Roman" w:hAnsi="Times New Roman" w:cs="Times New Roman"/>
          <w:sz w:val="24"/>
          <w:szCs w:val="24"/>
        </w:rPr>
        <w:t>Паспорт</w:t>
      </w:r>
    </w:p>
    <w:p w:rsidR="004259BA" w:rsidRPr="004259BA" w:rsidRDefault="004259BA" w:rsidP="004259BA">
      <w:pPr>
        <w:spacing w:after="0"/>
        <w:jc w:val="center"/>
        <w:rPr>
          <w:rFonts w:ascii="Times New Roman" w:hAnsi="Times New Roman" w:cs="Times New Roman"/>
          <w:sz w:val="24"/>
          <w:szCs w:val="24"/>
        </w:rPr>
      </w:pPr>
      <w:r w:rsidRPr="004259BA">
        <w:rPr>
          <w:rFonts w:ascii="Times New Roman" w:hAnsi="Times New Roman" w:cs="Times New Roman"/>
          <w:sz w:val="24"/>
          <w:szCs w:val="24"/>
        </w:rPr>
        <w:t>муниципальной программы «Профилактика правонарушений в муниципальном образовании «Ворошневский сельсовет» Курского района Курской области  на 2022-2026 годы»</w:t>
      </w:r>
    </w:p>
    <w:p w:rsidR="004259BA" w:rsidRPr="004259BA" w:rsidRDefault="004259BA" w:rsidP="004259BA">
      <w:pPr>
        <w:spacing w:after="0"/>
        <w:jc w:val="center"/>
        <w:rPr>
          <w:rFonts w:ascii="Times New Roman" w:hAnsi="Times New Roman" w:cs="Times New Roman"/>
          <w:sz w:val="24"/>
          <w:szCs w:val="24"/>
        </w:rPr>
      </w:pPr>
    </w:p>
    <w:tbl>
      <w:tblPr>
        <w:tblStyle w:val="a7"/>
        <w:tblW w:w="0" w:type="auto"/>
        <w:tblLook w:val="04A0"/>
      </w:tblPr>
      <w:tblGrid>
        <w:gridCol w:w="3239"/>
        <w:gridCol w:w="6332"/>
      </w:tblGrid>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Ответственный</w:t>
            </w:r>
          </w:p>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исполнитель</w:t>
            </w:r>
          </w:p>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Администрация Ворошневского сельсовета Курского района Курской области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Соисполнители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Ворошневская сельская библиотека-филиал МБУК «Бесединская центральная районная библиотека», МУЗ «Ворошневская амбулатория ОБУЗ «Курская ЦРБ», уполномоченный участковый полиции.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Участники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отсутствуют</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Подпрограммы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eastAsia="Times New Roman" w:hAnsi="Times New Roman"/>
              </w:rPr>
            </w:pPr>
            <w:r w:rsidRPr="004259BA">
              <w:rPr>
                <w:rFonts w:ascii="Times New Roman" w:eastAsia="Times New Roman" w:hAnsi="Times New Roman"/>
              </w:rPr>
              <w:t xml:space="preserve">Подпрограмма 2  «Обеспечение правопорядка на территории муниципального образования «Ворошневский сельсовет» Курского района Курской области» </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Программно-целевые инструменты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eastAsia="Times New Roman" w:hAnsi="Times New Roman"/>
              </w:rPr>
            </w:pPr>
            <w:r w:rsidRPr="004259BA">
              <w:rPr>
                <w:rFonts w:ascii="Times New Roman" w:eastAsia="Times New Roman" w:hAnsi="Times New Roman"/>
              </w:rPr>
              <w:t>отсутствуют</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Цели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spacing w:before="60" w:after="60"/>
              <w:jc w:val="both"/>
              <w:rPr>
                <w:rFonts w:ascii="Times New Roman" w:eastAsia="Times New Roman" w:hAnsi="Times New Roman"/>
                <w:color w:val="000000"/>
              </w:rPr>
            </w:pPr>
            <w:r w:rsidRPr="004259BA">
              <w:rPr>
                <w:rFonts w:ascii="Times New Roman" w:hAnsi="Times New Roman"/>
                <w:color w:val="000000"/>
              </w:rPr>
              <w:t>1.Обеспечение безопасности граждан, проживающих на территории муниципального образования «Ворошневский сельсовет» Курского района Курской области</w:t>
            </w:r>
          </w:p>
          <w:p w:rsidR="004259BA" w:rsidRPr="004259BA" w:rsidRDefault="004259BA" w:rsidP="004259BA">
            <w:pPr>
              <w:jc w:val="both"/>
              <w:rPr>
                <w:rFonts w:ascii="Times New Roman" w:eastAsia="Times New Roman" w:hAnsi="Times New Roman"/>
              </w:rPr>
            </w:pPr>
            <w:r w:rsidRPr="004259BA">
              <w:rPr>
                <w:rFonts w:ascii="Times New Roman" w:hAnsi="Times New Roman"/>
              </w:rPr>
              <w:t>2.Совершенствование системы профилактики правонарушений и охраны общественного порядка  на территории муниципального образования  «Ворошневский сельсовет» Курского района Курской области</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Задачи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overflowPunct w:val="0"/>
              <w:autoSpaceDN w:val="0"/>
              <w:adjustRightInd w:val="0"/>
              <w:jc w:val="both"/>
              <w:textAlignment w:val="baseline"/>
              <w:outlineLvl w:val="0"/>
              <w:rPr>
                <w:rFonts w:ascii="Times New Roman" w:hAnsi="Times New Roman"/>
              </w:rPr>
            </w:pPr>
            <w:r w:rsidRPr="004259BA">
              <w:rPr>
                <w:rFonts w:ascii="Times New Roman" w:hAnsi="Times New Roman"/>
              </w:rPr>
              <w:t>Стабилизация и создание предпосылок для снижения уровня преступности на территории  муниципального образования «Ворошневский сельсовет» Курского района Курской области.</w:t>
            </w:r>
          </w:p>
          <w:p w:rsidR="004259BA" w:rsidRPr="004259BA" w:rsidRDefault="004259BA" w:rsidP="004259BA">
            <w:pPr>
              <w:overflowPunct w:val="0"/>
              <w:autoSpaceDN w:val="0"/>
              <w:adjustRightInd w:val="0"/>
              <w:jc w:val="both"/>
              <w:textAlignment w:val="baseline"/>
              <w:outlineLvl w:val="0"/>
              <w:rPr>
                <w:rFonts w:ascii="Times New Roman" w:eastAsia="Times New Roman" w:hAnsi="Times New Roman"/>
              </w:rPr>
            </w:pPr>
            <w:r w:rsidRPr="004259BA">
              <w:rPr>
                <w:rFonts w:ascii="Times New Roman" w:eastAsia="Times New Roman" w:hAnsi="Times New Roman"/>
              </w:rPr>
              <w:t>Повышение эффективности работы по выявлению, предупреждению и профилактике правонарушений, совершаемых на улице и в других общественных местах, в том числе с помощью видеонаблюдения</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t>Целевые показатели и индикаторы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eastAsia="Times New Roman" w:hAnsi="Times New Roman"/>
              </w:rPr>
            </w:pPr>
            <w:r w:rsidRPr="004259BA">
              <w:rPr>
                <w:rFonts w:ascii="Times New Roman" w:eastAsia="Times New Roman" w:hAnsi="Times New Roman"/>
              </w:rPr>
              <w:t>Программой предусмотрены целевые индикаторы и показатели:</w:t>
            </w:r>
          </w:p>
          <w:p w:rsidR="004259BA" w:rsidRPr="004259BA" w:rsidRDefault="004259BA" w:rsidP="004259BA">
            <w:pPr>
              <w:overflowPunct w:val="0"/>
              <w:autoSpaceDN w:val="0"/>
              <w:adjustRightInd w:val="0"/>
              <w:jc w:val="both"/>
              <w:textAlignment w:val="baseline"/>
              <w:outlineLvl w:val="0"/>
              <w:rPr>
                <w:rFonts w:ascii="Times New Roman" w:hAnsi="Times New Roman"/>
              </w:rPr>
            </w:pPr>
            <w:r w:rsidRPr="004259BA">
              <w:rPr>
                <w:rFonts w:ascii="Times New Roman" w:hAnsi="Times New Roman"/>
              </w:rPr>
              <w:t>1.Соотношение общего количества зарегистрированных правонарушений с численностью населения Ворошневского сельсовета Курского района Курской области.</w:t>
            </w:r>
          </w:p>
          <w:p w:rsidR="004259BA" w:rsidRPr="004259BA" w:rsidRDefault="004259BA" w:rsidP="004259BA">
            <w:pPr>
              <w:overflowPunct w:val="0"/>
              <w:autoSpaceDN w:val="0"/>
              <w:adjustRightInd w:val="0"/>
              <w:jc w:val="both"/>
              <w:textAlignment w:val="baseline"/>
              <w:outlineLvl w:val="0"/>
              <w:rPr>
                <w:rFonts w:ascii="Times New Roman" w:hAnsi="Times New Roman"/>
              </w:rPr>
            </w:pPr>
            <w:r w:rsidRPr="004259BA">
              <w:rPr>
                <w:rFonts w:ascii="Times New Roman" w:hAnsi="Times New Roman"/>
              </w:rPr>
              <w:t xml:space="preserve">2.Сотношение количества правонарушений  совершенных в общественных местах  с общим числом правонарушений </w:t>
            </w:r>
          </w:p>
          <w:p w:rsidR="004259BA" w:rsidRPr="004259BA" w:rsidRDefault="004259BA" w:rsidP="004259BA">
            <w:pPr>
              <w:overflowPunct w:val="0"/>
              <w:autoSpaceDN w:val="0"/>
              <w:adjustRightInd w:val="0"/>
              <w:jc w:val="both"/>
              <w:textAlignment w:val="baseline"/>
              <w:outlineLvl w:val="0"/>
              <w:rPr>
                <w:rFonts w:ascii="Times New Roman" w:hAnsi="Times New Roman"/>
              </w:rPr>
            </w:pPr>
            <w:r w:rsidRPr="004259BA">
              <w:rPr>
                <w:rFonts w:ascii="Times New Roman" w:hAnsi="Times New Roman"/>
              </w:rPr>
              <w:t>3.Соотношение  количества правонарушений, совершенных несовершеннолетними с общим числом правонарушений.</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hAnsi="Times New Roman"/>
              </w:rPr>
              <w:t>Сроки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eastAsia="Times New Roman" w:hAnsi="Times New Roman"/>
              </w:rPr>
            </w:pPr>
            <w:r w:rsidRPr="004259BA">
              <w:rPr>
                <w:rFonts w:ascii="Times New Roman" w:hAnsi="Times New Roman"/>
              </w:rPr>
              <w:t>Программа реализуется в один этап в течение 2022-2026 годов</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hAnsi="Times New Roman"/>
              </w:rPr>
              <w:t>Объем бюджетных ассигнований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на реализацию программы за счет средств местного бюджета составит 44000,00 рублей, в том числе по годам:</w:t>
            </w:r>
          </w:p>
          <w:p w:rsidR="004259BA" w:rsidRPr="004259BA" w:rsidRDefault="004259BA" w:rsidP="004259BA">
            <w:pPr>
              <w:rPr>
                <w:rFonts w:ascii="Times New Roman" w:hAnsi="Times New Roman"/>
              </w:rPr>
            </w:pPr>
            <w:r w:rsidRPr="004259BA">
              <w:rPr>
                <w:rFonts w:ascii="Times New Roman" w:hAnsi="Times New Roman"/>
              </w:rPr>
              <w:t>2022 год-10000,00 рублей;</w:t>
            </w:r>
          </w:p>
          <w:p w:rsidR="004259BA" w:rsidRPr="004259BA" w:rsidRDefault="004259BA" w:rsidP="004259BA">
            <w:pPr>
              <w:rPr>
                <w:rFonts w:ascii="Times New Roman" w:hAnsi="Times New Roman"/>
              </w:rPr>
            </w:pPr>
            <w:r w:rsidRPr="004259BA">
              <w:rPr>
                <w:rFonts w:ascii="Times New Roman" w:hAnsi="Times New Roman"/>
              </w:rPr>
              <w:t>2023 год-4000,00 рублей;</w:t>
            </w:r>
          </w:p>
          <w:p w:rsidR="004259BA" w:rsidRPr="004259BA" w:rsidRDefault="004259BA" w:rsidP="004259BA">
            <w:pPr>
              <w:rPr>
                <w:rFonts w:ascii="Times New Roman" w:hAnsi="Times New Roman"/>
              </w:rPr>
            </w:pPr>
            <w:r w:rsidRPr="004259BA">
              <w:rPr>
                <w:rFonts w:ascii="Times New Roman" w:hAnsi="Times New Roman"/>
              </w:rPr>
              <w:t>2024 год-10000,00 рублей;</w:t>
            </w:r>
          </w:p>
          <w:p w:rsidR="004259BA" w:rsidRPr="004259BA" w:rsidRDefault="004259BA" w:rsidP="004259BA">
            <w:pPr>
              <w:rPr>
                <w:rFonts w:ascii="Times New Roman" w:hAnsi="Times New Roman"/>
              </w:rPr>
            </w:pPr>
            <w:r w:rsidRPr="004259BA">
              <w:rPr>
                <w:rFonts w:ascii="Times New Roman" w:hAnsi="Times New Roman"/>
              </w:rPr>
              <w:t>2025 год-10000,00 рублей;</w:t>
            </w:r>
          </w:p>
          <w:p w:rsidR="004259BA" w:rsidRPr="004259BA" w:rsidRDefault="004259BA" w:rsidP="004259BA">
            <w:pPr>
              <w:jc w:val="both"/>
              <w:rPr>
                <w:rFonts w:ascii="Times New Roman" w:eastAsia="Times New Roman" w:hAnsi="Times New Roman"/>
              </w:rPr>
            </w:pPr>
            <w:r w:rsidRPr="004259BA">
              <w:rPr>
                <w:rFonts w:ascii="Times New Roman" w:hAnsi="Times New Roman"/>
              </w:rPr>
              <w:t>2026 год-10000,00 рублей.</w:t>
            </w:r>
          </w:p>
        </w:tc>
      </w:tr>
      <w:tr w:rsidR="004259BA" w:rsidRPr="004259BA" w:rsidTr="00D9561E">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eastAsia="Times New Roman" w:hAnsi="Times New Roman"/>
              </w:rPr>
            </w:pPr>
            <w:r w:rsidRPr="004259BA">
              <w:rPr>
                <w:rFonts w:ascii="Times New Roman" w:eastAsia="Times New Roman" w:hAnsi="Times New Roman"/>
              </w:rPr>
              <w:lastRenderedPageBreak/>
              <w:t>Ожидаемые результаты реализации программы</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уменьшение общего числа совершаемых правонарушений;</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уменьшение числа правонарушений  в среде несовершеннолетних и молодежи;</w:t>
            </w:r>
          </w:p>
        </w:tc>
      </w:tr>
    </w:tbl>
    <w:p w:rsidR="004259BA" w:rsidRPr="004259BA" w:rsidRDefault="004259BA" w:rsidP="004259BA">
      <w:pPr>
        <w:rPr>
          <w:sz w:val="24"/>
          <w:szCs w:val="24"/>
        </w:rPr>
      </w:pPr>
    </w:p>
    <w:p w:rsidR="004259BA" w:rsidRPr="004259BA" w:rsidRDefault="004259BA" w:rsidP="004259BA">
      <w:pPr>
        <w:widowControl w:val="0"/>
        <w:autoSpaceDE w:val="0"/>
        <w:autoSpaceDN w:val="0"/>
        <w:adjustRightInd w:val="0"/>
        <w:ind w:firstLine="540"/>
        <w:jc w:val="center"/>
        <w:rPr>
          <w:rFonts w:ascii="Times New Roman" w:hAnsi="Times New Roman" w:cs="Times New Roman"/>
          <w:b/>
          <w:sz w:val="24"/>
          <w:szCs w:val="24"/>
        </w:rPr>
      </w:pPr>
      <w:r w:rsidRPr="004259BA">
        <w:rPr>
          <w:rFonts w:ascii="Times New Roman" w:hAnsi="Times New Roman" w:cs="Times New Roman"/>
          <w:b/>
          <w:sz w:val="24"/>
          <w:szCs w:val="24"/>
        </w:rPr>
        <w:t>9. МУНИЦИПАЛЬНАЯ  ПРОГРАММА</w:t>
      </w: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w:t>
      </w:r>
    </w:p>
    <w:p w:rsidR="004259BA" w:rsidRPr="004259BA" w:rsidRDefault="004259BA" w:rsidP="004259BA">
      <w:pPr>
        <w:widowControl w:val="0"/>
        <w:autoSpaceDE w:val="0"/>
        <w:autoSpaceDN w:val="0"/>
        <w:adjustRightInd w:val="0"/>
        <w:ind w:firstLine="540"/>
        <w:jc w:val="center"/>
        <w:rPr>
          <w:rFonts w:ascii="Times New Roman" w:hAnsi="Times New Roman" w:cs="Times New Roman"/>
          <w:b/>
          <w:sz w:val="24"/>
          <w:szCs w:val="24"/>
        </w:rPr>
      </w:pPr>
      <w:r w:rsidRPr="004259BA">
        <w:rPr>
          <w:rFonts w:ascii="Times New Roman" w:hAnsi="Times New Roman" w:cs="Times New Roman"/>
          <w:b/>
          <w:sz w:val="24"/>
          <w:szCs w:val="24"/>
        </w:rPr>
        <w:t>ПАСПОРТ</w:t>
      </w:r>
    </w:p>
    <w:p w:rsidR="004259BA" w:rsidRPr="004259BA" w:rsidRDefault="004259BA" w:rsidP="004259BA">
      <w:pPr>
        <w:widowControl w:val="0"/>
        <w:autoSpaceDE w:val="0"/>
        <w:autoSpaceDN w:val="0"/>
        <w:adjustRightInd w:val="0"/>
        <w:ind w:firstLine="540"/>
        <w:jc w:val="center"/>
        <w:rPr>
          <w:rFonts w:ascii="Times New Roman" w:hAnsi="Times New Roman" w:cs="Times New Roman"/>
          <w:sz w:val="24"/>
          <w:szCs w:val="24"/>
        </w:rPr>
      </w:pPr>
      <w:r w:rsidRPr="004259BA">
        <w:rPr>
          <w:rFonts w:ascii="Times New Roman" w:hAnsi="Times New Roman" w:cs="Times New Roman"/>
          <w:sz w:val="24"/>
          <w:szCs w:val="24"/>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«Ворошневский сельсовет» Курского района Курской области на 2022-2026 годы»</w:t>
      </w:r>
    </w:p>
    <w:tbl>
      <w:tblPr>
        <w:tblW w:w="9356" w:type="dxa"/>
        <w:tblInd w:w="5" w:type="dxa"/>
        <w:tblLayout w:type="fixed"/>
        <w:tblCellMar>
          <w:top w:w="75" w:type="dxa"/>
          <w:left w:w="0" w:type="dxa"/>
          <w:bottom w:w="75" w:type="dxa"/>
          <w:right w:w="0" w:type="dxa"/>
        </w:tblCellMar>
        <w:tblLook w:val="0000"/>
      </w:tblPr>
      <w:tblGrid>
        <w:gridCol w:w="2725"/>
        <w:gridCol w:w="6631"/>
      </w:tblGrid>
      <w:tr w:rsidR="004259BA" w:rsidRPr="004259BA" w:rsidTr="00D9561E">
        <w:trPr>
          <w:trHeight w:val="540"/>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Ответственный  исполнитель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rPr>
          <w:trHeight w:val="267"/>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Участники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Отсутствуют</w:t>
            </w:r>
          </w:p>
        </w:tc>
      </w:tr>
      <w:tr w:rsidR="004259BA" w:rsidRPr="004259BA" w:rsidTr="00D9561E">
        <w:trPr>
          <w:trHeight w:val="588"/>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Программно-целевые инструменты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Отсутствуют</w:t>
            </w:r>
          </w:p>
        </w:tc>
      </w:tr>
      <w:tr w:rsidR="004259BA" w:rsidRPr="004259BA" w:rsidTr="00D9561E">
        <w:trPr>
          <w:trHeight w:val="1111"/>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Подпрограммы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4259BA" w:rsidRPr="004259BA" w:rsidTr="00D9561E">
        <w:trPr>
          <w:trHeight w:val="1346"/>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Цели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 создание эффективной системы пожарной безопасности в Ворошневском сельсовете Курского района Курской области;</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обеспечение необходимых условий для предотвращения гибели людей при пожарах;</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создание условий для деятельности добровольной пожарной   охраны Ворошневского сельсовета Курского района Курской области.</w:t>
            </w:r>
          </w:p>
        </w:tc>
      </w:tr>
      <w:tr w:rsidR="004259BA" w:rsidRPr="004259BA" w:rsidTr="00D9561E">
        <w:trPr>
          <w:trHeight w:val="6168"/>
        </w:trPr>
        <w:tc>
          <w:tcPr>
            <w:tcW w:w="2725" w:type="dxa"/>
            <w:tcBorders>
              <w:top w:val="single" w:sz="4" w:space="0" w:color="000000"/>
              <w:lef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lastRenderedPageBreak/>
              <w:t>Задачи Программы</w:t>
            </w:r>
          </w:p>
        </w:tc>
        <w:tc>
          <w:tcPr>
            <w:tcW w:w="6631" w:type="dxa"/>
            <w:tcBorders>
              <w:top w:val="single" w:sz="4" w:space="0" w:color="000000"/>
              <w:left w:val="single" w:sz="4" w:space="0" w:color="000000"/>
              <w:right w:val="single" w:sz="4" w:space="0" w:color="000000"/>
            </w:tcBorders>
            <w:shd w:val="clear" w:color="auto" w:fill="auto"/>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обеспечение противопожарным оборудованием и совершенствование противопожарной защиты объектов социальной сферы;</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повышение объема знаний и навыков в области пожарной безопасности руководителей, должностных лиц и специалистов;</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информирование населения о правилах поведения и действиях в чрезвычайных ситуациях;</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создание материальных резервов для ликвидации чрезвычайных ситуаций;</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организация работы по предупреждению и пресечению нарушений требований пожарной безопасности и правил поведения на воде.</w:t>
            </w:r>
          </w:p>
        </w:tc>
      </w:tr>
      <w:tr w:rsidR="004259BA" w:rsidRPr="004259BA" w:rsidTr="00D9561E">
        <w:trPr>
          <w:trHeight w:val="2466"/>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Целевые индикаторы и показатели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snapToGrid w:val="0"/>
              <w:rPr>
                <w:rFonts w:ascii="Times New Roman" w:hAnsi="Times New Roman" w:cs="Times New Roman"/>
                <w:bCs/>
                <w:sz w:val="24"/>
                <w:szCs w:val="24"/>
              </w:rPr>
            </w:pPr>
            <w:r w:rsidRPr="004259BA">
              <w:rPr>
                <w:rFonts w:ascii="Times New Roman" w:hAnsi="Times New Roman" w:cs="Times New Roman"/>
                <w:b/>
                <w:bCs/>
                <w:sz w:val="24"/>
                <w:szCs w:val="24"/>
              </w:rPr>
              <w:t xml:space="preserve"> -сокращение числа пожаров на территории поселения, %;</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-улучшение состояния противопожарного оборудования (гидрантов, оборудования ДПД), %;</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 повышение защищенности учреждений социальной сферы от пожаров, %;</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
                <w:bCs/>
                <w:sz w:val="24"/>
                <w:szCs w:val="24"/>
              </w:rPr>
              <w:t xml:space="preserve"> -выполнение мероприятий по противопожарной пропаганде, пропаганде безопасности в чрезвычайных ситуациях и на водных объектах, %;</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xml:space="preserve"> - уровень подготовки членов ДПД, %.</w:t>
            </w:r>
          </w:p>
        </w:tc>
      </w:tr>
      <w:tr w:rsidR="004259BA" w:rsidRPr="004259BA" w:rsidTr="00D9561E">
        <w:trPr>
          <w:trHeight w:val="643"/>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Сроки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 xml:space="preserve"> Программа реализуется в один этап в течение                 2022 - 2026 годов</w:t>
            </w:r>
          </w:p>
        </w:tc>
      </w:tr>
      <w:tr w:rsidR="004259BA" w:rsidRPr="004259BA" w:rsidTr="00D9561E">
        <w:trPr>
          <w:trHeight w:val="1204"/>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Объем бюджетных ассигнований на реализацию программы за счет средств местного бюджета составит 100 000,00 рублей, в том числе по годам:</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2022 год-20000,00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2023 год-20000,00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2024 год-20000,00 рублей;</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2025 год-20000,00 рублей;</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2026 год-20000,00 рублей.</w:t>
            </w:r>
          </w:p>
        </w:tc>
      </w:tr>
      <w:tr w:rsidR="004259BA" w:rsidRPr="004259BA" w:rsidTr="00D9561E">
        <w:trPr>
          <w:trHeight w:val="2041"/>
        </w:trPr>
        <w:tc>
          <w:tcPr>
            <w:tcW w:w="2725" w:type="dxa"/>
            <w:tcBorders>
              <w:top w:val="single" w:sz="4" w:space="0" w:color="000000"/>
              <w:left w:val="single" w:sz="4" w:space="0" w:color="000000"/>
              <w:bottom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lastRenderedPageBreak/>
              <w:t>Ожидаемые результаты реализации Программы</w:t>
            </w:r>
          </w:p>
        </w:tc>
        <w:tc>
          <w:tcPr>
            <w:tcW w:w="6631" w:type="dxa"/>
            <w:tcBorders>
              <w:top w:val="single" w:sz="4" w:space="0" w:color="000000"/>
              <w:left w:val="single" w:sz="4" w:space="0" w:color="000000"/>
              <w:bottom w:val="single" w:sz="4" w:space="0" w:color="000000"/>
              <w:right w:val="single" w:sz="4" w:space="0" w:color="000000"/>
            </w:tcBorders>
            <w:shd w:val="clear" w:color="auto" w:fill="auto"/>
          </w:tcPr>
          <w:p w:rsidR="004259BA" w:rsidRPr="004259BA" w:rsidRDefault="004259BA" w:rsidP="004259BA">
            <w:pPr>
              <w:widowControl w:val="0"/>
              <w:autoSpaceDE w:val="0"/>
              <w:snapToGrid w:val="0"/>
              <w:rPr>
                <w:rFonts w:ascii="Times New Roman" w:hAnsi="Times New Roman" w:cs="Times New Roman"/>
                <w:sz w:val="24"/>
                <w:szCs w:val="24"/>
              </w:rPr>
            </w:pPr>
            <w:r w:rsidRPr="004259BA">
              <w:rPr>
                <w:rFonts w:ascii="Times New Roman" w:hAnsi="Times New Roman" w:cs="Times New Roman"/>
                <w:sz w:val="24"/>
                <w:szCs w:val="24"/>
              </w:rPr>
              <w:t>Реализация Программы к 2026 году позволит:</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снизить количество пожаров на территории муниципального образования на 100%;</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укрепить материально-техническую базу на 80% за счет содержания наружного противопожарного оборудования в исправном состоянии, а также приобретения необходимых средств и оборудования для пожаротушения;</w:t>
            </w:r>
          </w:p>
          <w:p w:rsidR="004259BA" w:rsidRPr="004259BA" w:rsidRDefault="004259BA" w:rsidP="004259BA">
            <w:pPr>
              <w:widowControl w:val="0"/>
              <w:autoSpaceDE w:val="0"/>
              <w:rPr>
                <w:rFonts w:ascii="Times New Roman" w:hAnsi="Times New Roman" w:cs="Times New Roman"/>
                <w:sz w:val="24"/>
                <w:szCs w:val="24"/>
              </w:rPr>
            </w:pPr>
            <w:r w:rsidRPr="004259BA">
              <w:rPr>
                <w:rFonts w:ascii="Times New Roman" w:hAnsi="Times New Roman" w:cs="Times New Roman"/>
                <w:sz w:val="24"/>
                <w:szCs w:val="24"/>
              </w:rPr>
              <w:t>- повысить уровень защищенности учреждений социальной сферы от пожаров на 100%;</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color w:val="FF0000"/>
                <w:sz w:val="24"/>
                <w:szCs w:val="24"/>
              </w:rPr>
              <w:t xml:space="preserve">- </w:t>
            </w:r>
            <w:r w:rsidRPr="004259BA">
              <w:rPr>
                <w:rFonts w:ascii="Times New Roman" w:hAnsi="Times New Roman" w:cs="Times New Roman"/>
                <w:sz w:val="24"/>
                <w:szCs w:val="24"/>
              </w:rPr>
              <w:t>выполнение мероприятий по противопожарной пропаганде, пропаганде безопасности в ЧС и на водных объектах на 100%;</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 обеспечить благоприятные условия для функционирования общественных объединений пожарной охраны на территории Ворошневского сельсовета Курского района Курской области за счет повышения уровня квалификации членов ДПД на 100%.</w:t>
            </w:r>
          </w:p>
        </w:tc>
      </w:tr>
    </w:tbl>
    <w:p w:rsidR="004259BA" w:rsidRPr="004259BA" w:rsidRDefault="004259BA" w:rsidP="004259BA">
      <w:pPr>
        <w:spacing w:after="0"/>
        <w:rPr>
          <w:rFonts w:ascii="Times New Roman" w:hAnsi="Times New Roman" w:cs="Times New Roman"/>
          <w:sz w:val="24"/>
          <w:szCs w:val="24"/>
        </w:rPr>
      </w:pPr>
    </w:p>
    <w:p w:rsidR="004259BA" w:rsidRPr="004259BA" w:rsidRDefault="004259BA" w:rsidP="004259BA">
      <w:pPr>
        <w:spacing w:after="0"/>
        <w:rPr>
          <w:rFonts w:ascii="Times New Roman" w:hAnsi="Times New Roman" w:cs="Times New Roman"/>
          <w:b/>
          <w:sz w:val="24"/>
          <w:szCs w:val="24"/>
        </w:rPr>
      </w:pP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 xml:space="preserve">10. МУНИЦИПАЛЬНАЯ ПРОГРАММА </w:t>
      </w: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«Развитие малого и среднего предпринимательства» в муниципальном образовании «Ворошневский сельсовет» Курского района Курской области на 2022-2026 годы»</w:t>
      </w:r>
    </w:p>
    <w:p w:rsidR="004259BA" w:rsidRPr="004259BA" w:rsidRDefault="004259BA" w:rsidP="004259BA">
      <w:pPr>
        <w:spacing w:after="0"/>
        <w:jc w:val="center"/>
        <w:rPr>
          <w:rFonts w:ascii="Times New Roman" w:hAnsi="Times New Roman" w:cs="Times New Roman"/>
          <w:sz w:val="24"/>
          <w:szCs w:val="24"/>
        </w:rPr>
      </w:pPr>
    </w:p>
    <w:p w:rsidR="004259BA" w:rsidRPr="004259BA" w:rsidRDefault="004259BA" w:rsidP="004259BA">
      <w:pPr>
        <w:spacing w:after="0"/>
        <w:jc w:val="center"/>
        <w:rPr>
          <w:rFonts w:ascii="Times New Roman" w:hAnsi="Times New Roman" w:cs="Times New Roman"/>
          <w:b/>
          <w:sz w:val="24"/>
          <w:szCs w:val="24"/>
        </w:rPr>
      </w:pPr>
      <w:r w:rsidRPr="004259BA">
        <w:rPr>
          <w:rFonts w:ascii="Times New Roman" w:hAnsi="Times New Roman" w:cs="Times New Roman"/>
          <w:b/>
          <w:sz w:val="24"/>
          <w:szCs w:val="24"/>
        </w:rPr>
        <w:t xml:space="preserve">Паспорт </w:t>
      </w:r>
    </w:p>
    <w:p w:rsidR="004259BA" w:rsidRPr="004259BA" w:rsidRDefault="004259BA" w:rsidP="004259BA">
      <w:pPr>
        <w:spacing w:after="0"/>
        <w:jc w:val="center"/>
        <w:rPr>
          <w:rFonts w:ascii="Times New Roman" w:hAnsi="Times New Roman" w:cs="Times New Roman"/>
          <w:sz w:val="24"/>
          <w:szCs w:val="24"/>
        </w:rPr>
      </w:pPr>
      <w:r w:rsidRPr="004259BA">
        <w:rPr>
          <w:rFonts w:ascii="Times New Roman" w:hAnsi="Times New Roman" w:cs="Times New Roman"/>
          <w:sz w:val="24"/>
          <w:szCs w:val="24"/>
        </w:rPr>
        <w:t>муниципальной Программы «Развитие малого и среднего предпринимательства» в муниципальном образовании «Ворошневский сельсовет» Курского района Курской области на 2022-2026 годы»</w:t>
      </w:r>
    </w:p>
    <w:p w:rsidR="004259BA" w:rsidRPr="004259BA" w:rsidRDefault="004259BA" w:rsidP="004259BA">
      <w:pPr>
        <w:jc w:val="center"/>
        <w:rPr>
          <w:rFonts w:ascii="Times New Roman" w:hAnsi="Times New Roman" w:cs="Times New Roman"/>
          <w:sz w:val="24"/>
          <w:szCs w:val="24"/>
        </w:rPr>
      </w:pPr>
    </w:p>
    <w:tbl>
      <w:tblPr>
        <w:tblStyle w:val="a7"/>
        <w:tblW w:w="0" w:type="auto"/>
        <w:tblLook w:val="04A0"/>
      </w:tblPr>
      <w:tblGrid>
        <w:gridCol w:w="2166"/>
        <w:gridCol w:w="7405"/>
      </w:tblGrid>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Ответственный исполнитель</w:t>
            </w:r>
          </w:p>
          <w:p w:rsidR="004259BA" w:rsidRPr="004259BA" w:rsidRDefault="004259BA" w:rsidP="004259BA">
            <w:pPr>
              <w:rPr>
                <w:rFonts w:ascii="Times New Roman" w:hAnsi="Times New Roman"/>
              </w:rPr>
            </w:pPr>
            <w:r w:rsidRPr="004259BA">
              <w:rPr>
                <w:rFonts w:ascii="Times New Roman" w:hAnsi="Times New Roman"/>
              </w:rPr>
              <w:t xml:space="preserve">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Администрация Ворошневского сельсовета Курского района Курской области</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Соисполнители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Участники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Программно-целевые инструменты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отсутствуют</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Подпрограммы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Подпрограмма 1 « Содействие развитию малого и среднего предпринимательства»</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Цели и задачи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Формирование благоприятных условий для развития субъектов малого и среднего предпринимательства в муниципальном образовании «Ворошневский сельсовет» Курского района Курской области</w:t>
            </w:r>
          </w:p>
          <w:p w:rsidR="004259BA" w:rsidRPr="004259BA" w:rsidRDefault="004259BA" w:rsidP="004259BA">
            <w:pPr>
              <w:rPr>
                <w:rFonts w:ascii="Times New Roman" w:hAnsi="Times New Roman"/>
              </w:rPr>
            </w:pP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Показатели и индикаторы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ind w:firstLine="720"/>
              <w:rPr>
                <w:rFonts w:ascii="Times New Roman" w:eastAsia="Times New Roman" w:hAnsi="Times New Roman"/>
              </w:rPr>
            </w:pPr>
            <w:r w:rsidRPr="004259BA">
              <w:rPr>
                <w:rFonts w:ascii="Times New Roman" w:eastAsia="Times New Roman" w:hAnsi="Times New Roman"/>
              </w:rPr>
              <w:t>Подготовка и внесение изменений в нормативные правовые акты Ворошневского сельсовета Курского района Курской области регулирующие сферу малого и среднего предпринимательства;</w:t>
            </w:r>
          </w:p>
          <w:p w:rsidR="004259BA" w:rsidRPr="004259BA" w:rsidRDefault="004259BA" w:rsidP="004259BA">
            <w:pPr>
              <w:autoSpaceDE w:val="0"/>
              <w:autoSpaceDN w:val="0"/>
              <w:adjustRightInd w:val="0"/>
              <w:ind w:firstLine="720"/>
              <w:rPr>
                <w:rFonts w:ascii="Times New Roman" w:eastAsia="Times New Roman" w:hAnsi="Times New Roman"/>
              </w:rPr>
            </w:pPr>
            <w:r w:rsidRPr="004259BA">
              <w:rPr>
                <w:rFonts w:ascii="Times New Roman" w:eastAsia="Times New Roman" w:hAnsi="Times New Roman"/>
              </w:rPr>
              <w:t>-Прирост количества вновь зарегистрированных субъектов малого и среднего предпринимательства;</w:t>
            </w:r>
          </w:p>
          <w:p w:rsidR="004259BA" w:rsidRPr="004259BA" w:rsidRDefault="004259BA" w:rsidP="004259BA">
            <w:pPr>
              <w:autoSpaceDE w:val="0"/>
              <w:autoSpaceDN w:val="0"/>
              <w:adjustRightInd w:val="0"/>
              <w:ind w:firstLine="720"/>
              <w:rPr>
                <w:rFonts w:ascii="Times New Roman" w:eastAsia="Times New Roman" w:hAnsi="Times New Roman"/>
              </w:rPr>
            </w:pPr>
            <w:r w:rsidRPr="004259BA">
              <w:rPr>
                <w:rFonts w:ascii="Times New Roman" w:eastAsia="Times New Roman" w:hAnsi="Times New Roman"/>
              </w:rPr>
              <w:t xml:space="preserve">-Доля среднесписочной численности работников (без внешних совместителей) субъектов малого и среднего предпринимательства в </w:t>
            </w:r>
            <w:r w:rsidRPr="004259BA">
              <w:rPr>
                <w:rFonts w:ascii="Times New Roman" w:eastAsia="Times New Roman" w:hAnsi="Times New Roman"/>
              </w:rPr>
              <w:lastRenderedPageBreak/>
              <w:t>среднесписочной численности работников (без внешних совместителей) всех предприятий и организаций;</w:t>
            </w:r>
          </w:p>
          <w:p w:rsidR="004259BA" w:rsidRPr="004259BA" w:rsidRDefault="004259BA" w:rsidP="004259BA">
            <w:pPr>
              <w:autoSpaceDE w:val="0"/>
              <w:autoSpaceDN w:val="0"/>
              <w:adjustRightInd w:val="0"/>
              <w:ind w:firstLine="720"/>
              <w:rPr>
                <w:rFonts w:ascii="Times New Roman" w:eastAsia="Times New Roman" w:hAnsi="Times New Roman"/>
              </w:rPr>
            </w:pPr>
            <w:r w:rsidRPr="004259BA">
              <w:rPr>
                <w:rFonts w:ascii="Times New Roman" w:eastAsia="Times New Roman" w:hAnsi="Times New Roman"/>
              </w:rPr>
              <w:t>-Количество субъектов малого и среднего бизнеса, принявших участие в выставках, ярмарках, форумах и иных мероприятиях;</w:t>
            </w:r>
          </w:p>
          <w:p w:rsidR="004259BA" w:rsidRPr="004259BA" w:rsidRDefault="004259BA" w:rsidP="004259BA">
            <w:pPr>
              <w:autoSpaceDE w:val="0"/>
              <w:autoSpaceDN w:val="0"/>
              <w:adjustRightInd w:val="0"/>
              <w:ind w:firstLine="720"/>
              <w:rPr>
                <w:rFonts w:ascii="Times New Roman" w:eastAsia="Times New Roman" w:hAnsi="Times New Roman"/>
              </w:rPr>
            </w:pPr>
            <w:r w:rsidRPr="004259BA">
              <w:rPr>
                <w:rFonts w:ascii="Times New Roman" w:eastAsia="Times New Roman" w:hAnsi="Times New Roman"/>
              </w:rPr>
              <w:t>-Количество консультационных услуг, предоставленных субъектам  малого и среднего предпринимательства;</w:t>
            </w:r>
          </w:p>
          <w:p w:rsidR="004259BA" w:rsidRPr="004259BA" w:rsidRDefault="004259BA" w:rsidP="004259BA">
            <w:pPr>
              <w:rPr>
                <w:rFonts w:ascii="Times New Roman" w:hAnsi="Times New Roman"/>
              </w:rPr>
            </w:pPr>
            <w:r w:rsidRPr="004259BA">
              <w:rPr>
                <w:rFonts w:ascii="Times New Roman" w:hAnsi="Times New Roman"/>
              </w:rPr>
              <w:t>- Количество мероприятий, проведенных в целях популяризации предпринимательской деятельности</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lastRenderedPageBreak/>
              <w:t>Сроки реализации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Программа реализуется в один этап в течение 2022-2026 годов</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Программы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Объем бюджетных ассигнований на реализацию программы за счет средств местного бюджета составит 9000,00 рублей, в том числе по годам:</w:t>
            </w:r>
          </w:p>
          <w:p w:rsidR="004259BA" w:rsidRPr="004259BA" w:rsidRDefault="004259BA" w:rsidP="004259BA">
            <w:pPr>
              <w:rPr>
                <w:rFonts w:ascii="Times New Roman" w:hAnsi="Times New Roman"/>
              </w:rPr>
            </w:pPr>
            <w:r w:rsidRPr="004259BA">
              <w:rPr>
                <w:rFonts w:ascii="Times New Roman" w:hAnsi="Times New Roman"/>
              </w:rPr>
              <w:t>2022 год-5000,00 рублей;</w:t>
            </w:r>
          </w:p>
          <w:p w:rsidR="004259BA" w:rsidRPr="004259BA" w:rsidRDefault="004259BA" w:rsidP="004259BA">
            <w:pPr>
              <w:rPr>
                <w:rFonts w:ascii="Times New Roman" w:hAnsi="Times New Roman"/>
              </w:rPr>
            </w:pPr>
            <w:r w:rsidRPr="004259BA">
              <w:rPr>
                <w:rFonts w:ascii="Times New Roman" w:hAnsi="Times New Roman"/>
              </w:rPr>
              <w:t>2023 год-1000,00 рублей;</w:t>
            </w:r>
          </w:p>
          <w:p w:rsidR="004259BA" w:rsidRPr="004259BA" w:rsidRDefault="004259BA" w:rsidP="004259BA">
            <w:pPr>
              <w:rPr>
                <w:rFonts w:ascii="Times New Roman" w:hAnsi="Times New Roman"/>
              </w:rPr>
            </w:pPr>
            <w:r w:rsidRPr="004259BA">
              <w:rPr>
                <w:rFonts w:ascii="Times New Roman" w:hAnsi="Times New Roman"/>
              </w:rPr>
              <w:t>2024 год-1000,00 рублей;</w:t>
            </w:r>
          </w:p>
          <w:p w:rsidR="004259BA" w:rsidRPr="004259BA" w:rsidRDefault="004259BA" w:rsidP="004259BA">
            <w:pPr>
              <w:rPr>
                <w:rFonts w:ascii="Times New Roman" w:hAnsi="Times New Roman"/>
              </w:rPr>
            </w:pPr>
            <w:r w:rsidRPr="004259BA">
              <w:rPr>
                <w:rFonts w:ascii="Times New Roman" w:hAnsi="Times New Roman"/>
              </w:rPr>
              <w:t>2025 год-1000,00 рублей;</w:t>
            </w:r>
          </w:p>
          <w:p w:rsidR="004259BA" w:rsidRPr="004259BA" w:rsidRDefault="004259BA" w:rsidP="004259BA">
            <w:pPr>
              <w:rPr>
                <w:rFonts w:ascii="Times New Roman" w:hAnsi="Times New Roman"/>
                <w:color w:val="FF0000"/>
              </w:rPr>
            </w:pPr>
            <w:r w:rsidRPr="004259BA">
              <w:rPr>
                <w:rFonts w:ascii="Times New Roman" w:hAnsi="Times New Roman"/>
              </w:rPr>
              <w:t>2026 год-1000,00 рублей.</w:t>
            </w:r>
          </w:p>
        </w:tc>
      </w:tr>
      <w:tr w:rsidR="004259BA" w:rsidRPr="004259BA" w:rsidTr="00D9561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Ожидаемые результаты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увеличение продукции, произведенной малыми и средними предприятиями;</w:t>
            </w:r>
          </w:p>
          <w:p w:rsidR="004259BA" w:rsidRPr="004259BA" w:rsidRDefault="004259BA" w:rsidP="004259BA">
            <w:pPr>
              <w:rPr>
                <w:rFonts w:ascii="Times New Roman" w:hAnsi="Times New Roman"/>
              </w:rPr>
            </w:pPr>
            <w:r w:rsidRPr="004259BA">
              <w:rPr>
                <w:rFonts w:ascii="Times New Roman" w:hAnsi="Times New Roman"/>
              </w:rPr>
              <w:t>создание новых предприятий, расширение видов платных услуг, оказываемых субъектами малого предпринимательства;</w:t>
            </w:r>
          </w:p>
          <w:p w:rsidR="004259BA" w:rsidRPr="004259BA" w:rsidRDefault="004259BA" w:rsidP="004259BA">
            <w:pPr>
              <w:rPr>
                <w:rFonts w:ascii="Times New Roman" w:hAnsi="Times New Roman"/>
              </w:rPr>
            </w:pPr>
            <w:r w:rsidRPr="004259BA">
              <w:rPr>
                <w:rFonts w:ascii="Times New Roman" w:hAnsi="Times New Roman"/>
              </w:rPr>
              <w:t>увеличение доходов бюджета муниципального образования «Ворошневский сельсовет» Курского района Курской области за счет поступлений от субъектов малого и среднего предпринимательства, ежегодный прирост количества субъектов малого и среднего предпринимательства, включая индивидуальных предпринимателей и самозанятых, начинающих собственный бизнес.</w:t>
            </w:r>
          </w:p>
          <w:p w:rsidR="004259BA" w:rsidRPr="004259BA" w:rsidRDefault="004259BA" w:rsidP="004259BA">
            <w:pPr>
              <w:rPr>
                <w:rFonts w:ascii="Times New Roman" w:hAnsi="Times New Roman"/>
              </w:rPr>
            </w:pPr>
          </w:p>
        </w:tc>
      </w:tr>
    </w:tbl>
    <w:p w:rsidR="004259BA" w:rsidRPr="004259BA" w:rsidRDefault="004259BA" w:rsidP="004259BA">
      <w:pPr>
        <w:rPr>
          <w:rFonts w:ascii="Times New Roman" w:hAnsi="Times New Roman" w:cs="Times New Roman"/>
          <w:sz w:val="24"/>
          <w:szCs w:val="24"/>
        </w:rPr>
      </w:pPr>
    </w:p>
    <w:p w:rsidR="004259BA" w:rsidRPr="004259BA" w:rsidRDefault="004259BA" w:rsidP="004259BA">
      <w:pPr>
        <w:spacing w:after="0" w:line="240" w:lineRule="auto"/>
        <w:jc w:val="center"/>
        <w:rPr>
          <w:rFonts w:ascii="Times New Roman" w:hAnsi="Times New Roman" w:cs="Times New Roman"/>
          <w:b/>
          <w:sz w:val="24"/>
          <w:szCs w:val="24"/>
        </w:rPr>
      </w:pPr>
      <w:r w:rsidRPr="004259BA">
        <w:rPr>
          <w:rFonts w:ascii="Times New Roman" w:eastAsia="Calibri" w:hAnsi="Times New Roman" w:cs="Times New Roman"/>
          <w:b/>
          <w:sz w:val="24"/>
          <w:szCs w:val="24"/>
        </w:rPr>
        <w:t xml:space="preserve">11. </w:t>
      </w:r>
      <w:r w:rsidRPr="004259BA">
        <w:rPr>
          <w:rFonts w:ascii="Times New Roman" w:hAnsi="Times New Roman" w:cs="Times New Roman"/>
          <w:b/>
          <w:sz w:val="24"/>
          <w:szCs w:val="24"/>
        </w:rPr>
        <w:t xml:space="preserve">Муниципальная программа  «Развитие культуры </w:t>
      </w:r>
      <w:proofErr w:type="gramStart"/>
      <w:r w:rsidRPr="004259BA">
        <w:rPr>
          <w:rFonts w:ascii="Times New Roman" w:hAnsi="Times New Roman" w:cs="Times New Roman"/>
          <w:b/>
          <w:sz w:val="24"/>
          <w:szCs w:val="24"/>
        </w:rPr>
        <w:t>в</w:t>
      </w:r>
      <w:proofErr w:type="gramEnd"/>
      <w:r w:rsidRPr="004259BA">
        <w:rPr>
          <w:rFonts w:ascii="Times New Roman" w:hAnsi="Times New Roman" w:cs="Times New Roman"/>
          <w:b/>
          <w:sz w:val="24"/>
          <w:szCs w:val="24"/>
        </w:rPr>
        <w:t xml:space="preserve">                                               </w:t>
      </w:r>
    </w:p>
    <w:p w:rsidR="004259BA" w:rsidRPr="004259BA" w:rsidRDefault="004259BA" w:rsidP="004259BA">
      <w:pPr>
        <w:spacing w:after="0" w:line="240" w:lineRule="auto"/>
        <w:jc w:val="center"/>
        <w:rPr>
          <w:rFonts w:ascii="Times New Roman" w:hAnsi="Times New Roman" w:cs="Times New Roman"/>
          <w:b/>
          <w:sz w:val="24"/>
          <w:szCs w:val="24"/>
        </w:rPr>
      </w:pPr>
      <w:r w:rsidRPr="004259BA">
        <w:rPr>
          <w:rFonts w:ascii="Times New Roman" w:hAnsi="Times New Roman" w:cs="Times New Roman"/>
          <w:b/>
          <w:sz w:val="24"/>
          <w:szCs w:val="24"/>
        </w:rPr>
        <w:t>Ворошневском сельсовете Курского района Курской области»</w:t>
      </w:r>
    </w:p>
    <w:p w:rsidR="004259BA" w:rsidRPr="004259BA" w:rsidRDefault="004259BA" w:rsidP="004259BA">
      <w:pPr>
        <w:jc w:val="center"/>
        <w:rPr>
          <w:rFonts w:ascii="Times New Roman" w:eastAsia="Calibri" w:hAnsi="Times New Roman" w:cs="Times New Roman"/>
          <w:b/>
          <w:sz w:val="24"/>
          <w:szCs w:val="24"/>
        </w:rPr>
      </w:pPr>
    </w:p>
    <w:p w:rsidR="004259BA" w:rsidRPr="004259BA" w:rsidRDefault="004259BA" w:rsidP="004259BA">
      <w:pPr>
        <w:jc w:val="center"/>
        <w:rPr>
          <w:rFonts w:ascii="Times New Roman" w:eastAsia="Calibri" w:hAnsi="Times New Roman" w:cs="Times New Roman"/>
          <w:b/>
          <w:sz w:val="24"/>
          <w:szCs w:val="24"/>
        </w:rPr>
      </w:pPr>
      <w:r w:rsidRPr="004259BA">
        <w:rPr>
          <w:rFonts w:ascii="Times New Roman" w:eastAsia="Calibri" w:hAnsi="Times New Roman" w:cs="Times New Roman"/>
          <w:b/>
          <w:sz w:val="24"/>
          <w:szCs w:val="24"/>
        </w:rPr>
        <w:t>ПАСПОРТ</w:t>
      </w:r>
    </w:p>
    <w:p w:rsidR="004259BA" w:rsidRPr="004259BA" w:rsidRDefault="004259BA" w:rsidP="004259BA">
      <w:pPr>
        <w:jc w:val="center"/>
        <w:rPr>
          <w:rFonts w:ascii="Times New Roman" w:eastAsia="Calibri" w:hAnsi="Times New Roman" w:cs="Times New Roman"/>
          <w:bCs/>
          <w:sz w:val="24"/>
          <w:szCs w:val="24"/>
        </w:rPr>
      </w:pPr>
      <w:r w:rsidRPr="004259BA">
        <w:rPr>
          <w:rFonts w:ascii="Times New Roman" w:eastAsia="Calibri" w:hAnsi="Times New Roman" w:cs="Times New Roman"/>
          <w:bCs/>
          <w:sz w:val="24"/>
          <w:szCs w:val="24"/>
        </w:rPr>
        <w:t>муниципальной программы «Развитие культуры в Ворошневском сельсовете Курского района Курской области»</w:t>
      </w:r>
    </w:p>
    <w:tbl>
      <w:tblPr>
        <w:tblW w:w="9744" w:type="dxa"/>
        <w:tblInd w:w="-176" w:type="dxa"/>
        <w:tblLayout w:type="fixed"/>
        <w:tblLook w:val="01E0"/>
      </w:tblPr>
      <w:tblGrid>
        <w:gridCol w:w="2150"/>
        <w:gridCol w:w="7594"/>
      </w:tblGrid>
      <w:tr w:rsidR="004259BA" w:rsidRPr="004259BA" w:rsidTr="00D9561E">
        <w:trPr>
          <w:trHeight w:val="1332"/>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sz w:val="24"/>
                <w:szCs w:val="24"/>
              </w:rPr>
              <w:t>Ответственный исполнитель</w:t>
            </w:r>
          </w:p>
          <w:p w:rsidR="004259BA" w:rsidRPr="004259BA" w:rsidRDefault="004259BA" w:rsidP="004259BA">
            <w:pPr>
              <w:rPr>
                <w:rFonts w:ascii="Times New Roman" w:hAnsi="Times New Roman" w:cs="Times New Roman"/>
                <w:b/>
                <w:bCs/>
                <w:sz w:val="24"/>
                <w:szCs w:val="24"/>
              </w:rPr>
            </w:pPr>
            <w:r w:rsidRPr="004259BA">
              <w:rPr>
                <w:rFonts w:ascii="Times New Roman" w:hAnsi="Times New Roman" w:cs="Times New Roman"/>
                <w:bCs/>
                <w:sz w:val="24"/>
                <w:szCs w:val="24"/>
              </w:rPr>
              <w:t>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Администрация Ворошневского сельсовета Курского района Курской области</w:t>
            </w:r>
          </w:p>
        </w:tc>
      </w:tr>
      <w:tr w:rsidR="004259BA" w:rsidRPr="004259BA" w:rsidTr="00D9561E">
        <w:trPr>
          <w:trHeight w:val="814"/>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Соисполнители 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color w:val="FF0000"/>
                <w:sz w:val="24"/>
                <w:szCs w:val="24"/>
              </w:rPr>
            </w:pPr>
            <w:r w:rsidRPr="004259BA">
              <w:rPr>
                <w:rFonts w:ascii="Times New Roman" w:hAnsi="Times New Roman" w:cs="Times New Roman"/>
                <w:sz w:val="24"/>
                <w:szCs w:val="24"/>
              </w:rPr>
              <w:t>отсутствуют</w:t>
            </w:r>
          </w:p>
        </w:tc>
      </w:tr>
      <w:tr w:rsidR="004259BA" w:rsidRPr="004259BA" w:rsidTr="00D9561E">
        <w:trPr>
          <w:trHeight w:val="899"/>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Участники</w:t>
            </w:r>
          </w:p>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программы</w:t>
            </w:r>
          </w:p>
          <w:p w:rsidR="004259BA" w:rsidRPr="004259BA" w:rsidRDefault="004259BA" w:rsidP="004259BA">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отсутствуют</w:t>
            </w:r>
          </w:p>
        </w:tc>
      </w:tr>
      <w:tr w:rsidR="004259BA" w:rsidRPr="004259BA" w:rsidTr="00D9561E">
        <w:trPr>
          <w:trHeight w:val="918"/>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Подпрограммы программы</w:t>
            </w:r>
          </w:p>
          <w:p w:rsidR="004259BA" w:rsidRPr="004259BA" w:rsidRDefault="004259BA" w:rsidP="004259BA">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«Искусство»</w:t>
            </w:r>
          </w:p>
          <w:p w:rsidR="004259BA" w:rsidRPr="004259BA" w:rsidRDefault="004259BA" w:rsidP="004259BA">
            <w:pPr>
              <w:rPr>
                <w:rFonts w:ascii="Times New Roman" w:hAnsi="Times New Roman" w:cs="Times New Roman"/>
                <w:sz w:val="24"/>
                <w:szCs w:val="24"/>
              </w:rPr>
            </w:pPr>
          </w:p>
        </w:tc>
      </w:tr>
      <w:tr w:rsidR="004259BA" w:rsidRPr="004259BA" w:rsidTr="00D9561E">
        <w:trPr>
          <w:trHeight w:val="751"/>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lastRenderedPageBreak/>
              <w:t>Программно-ц</w:t>
            </w:r>
            <w:r w:rsidRPr="004259BA">
              <w:rPr>
                <w:rFonts w:ascii="Times New Roman" w:hAnsi="Times New Roman" w:cs="Times New Roman"/>
                <w:bCs/>
                <w:sz w:val="24"/>
                <w:szCs w:val="24"/>
              </w:rPr>
              <w:t xml:space="preserve">елевые инструменты </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 xml:space="preserve">отсутствуют </w:t>
            </w:r>
          </w:p>
        </w:tc>
      </w:tr>
      <w:tr w:rsidR="004259BA" w:rsidRPr="004259BA" w:rsidTr="00D9561E">
        <w:trPr>
          <w:trHeight w:val="843"/>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Цели 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Реализация  стратегической   роли   культуры   как духовно-нравственного основания развития  личности и государственного единства российского общества, комплексное развитие культурного потенциала  и досуга населения в Ворошневском сельсовете Курского района Курской области.  </w:t>
            </w:r>
          </w:p>
        </w:tc>
      </w:tr>
      <w:tr w:rsidR="004259BA" w:rsidRPr="004259BA" w:rsidTr="00D9561E">
        <w:trPr>
          <w:trHeight w:val="2161"/>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Задачи 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 xml:space="preserve"> создание условий для развития культуры и досуга жителей муниципального образования «Ворошневский сельсовет» Курского района Курской области;</w:t>
            </w:r>
          </w:p>
          <w:p w:rsidR="004259BA" w:rsidRPr="004259BA" w:rsidRDefault="004259BA" w:rsidP="004259BA">
            <w:pPr>
              <w:tabs>
                <w:tab w:val="left" w:pos="34"/>
              </w:tabs>
              <w:rPr>
                <w:rFonts w:ascii="Times New Roman" w:hAnsi="Times New Roman" w:cs="Times New Roman"/>
                <w:sz w:val="24"/>
                <w:szCs w:val="24"/>
              </w:rPr>
            </w:pPr>
            <w:r w:rsidRPr="004259BA">
              <w:rPr>
                <w:rFonts w:ascii="Times New Roman" w:hAnsi="Times New Roman" w:cs="Times New Roman"/>
                <w:sz w:val="24"/>
                <w:szCs w:val="24"/>
              </w:rPr>
              <w:t xml:space="preserve"> привлечение населения к активному участию в культурной жизни.</w:t>
            </w:r>
          </w:p>
        </w:tc>
      </w:tr>
      <w:tr w:rsidR="004259BA" w:rsidRPr="004259BA" w:rsidTr="00D9561E">
        <w:trPr>
          <w:trHeight w:val="1218"/>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Целевые индикаторы и показатели 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количество ежегодно проводимых культурно–досуговых мероприятий, ед.;</w:t>
            </w:r>
          </w:p>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удельный вес населения, участвующего в культурно - досуговых мероприятиях, %.</w:t>
            </w:r>
          </w:p>
        </w:tc>
      </w:tr>
      <w:tr w:rsidR="004259BA" w:rsidRPr="004259BA" w:rsidTr="00D9561E">
        <w:trPr>
          <w:trHeight w:val="581"/>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Этапы и сроки   реализации программы</w:t>
            </w: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2020-2024 годы в один этап.</w:t>
            </w:r>
          </w:p>
        </w:tc>
      </w:tr>
      <w:tr w:rsidR="004259BA" w:rsidRPr="004259BA" w:rsidTr="00D9561E">
        <w:trPr>
          <w:trHeight w:val="2768"/>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Объемы бюджетных ассигнований программы:</w:t>
            </w:r>
          </w:p>
          <w:p w:rsidR="004259BA" w:rsidRPr="004259BA" w:rsidRDefault="004259BA" w:rsidP="004259BA">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 xml:space="preserve">Общий объем бюджетных ассигнований на реализацию мероприятий программы составляет 229492,55 руб., из них: за счет средств бюджета Ворошневского сельсовета Курского района – 209492,55  руб., </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в том числе по годам:</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2020 год -  84192,55  руб.;</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2021 год -  55 300,00 руб.;</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2022 год -  30 000,00 руб.;</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2023 год -  30 000,00 руб.;</w:t>
            </w:r>
          </w:p>
          <w:p w:rsidR="004259BA" w:rsidRPr="004259BA" w:rsidRDefault="004259BA" w:rsidP="004259BA">
            <w:pPr>
              <w:widowControl w:val="0"/>
              <w:autoSpaceDE w:val="0"/>
              <w:autoSpaceDN w:val="0"/>
              <w:adjustRightInd w:val="0"/>
              <w:rPr>
                <w:rFonts w:ascii="Times New Roman" w:hAnsi="Times New Roman" w:cs="Times New Roman"/>
                <w:sz w:val="24"/>
                <w:szCs w:val="24"/>
              </w:rPr>
            </w:pPr>
            <w:r w:rsidRPr="004259BA">
              <w:rPr>
                <w:rFonts w:ascii="Times New Roman" w:hAnsi="Times New Roman" w:cs="Times New Roman"/>
                <w:sz w:val="24"/>
                <w:szCs w:val="24"/>
              </w:rPr>
              <w:t>2024 год -  10 000,00 руб.</w:t>
            </w:r>
          </w:p>
        </w:tc>
      </w:tr>
      <w:tr w:rsidR="004259BA" w:rsidRPr="004259BA" w:rsidTr="00D9561E">
        <w:trPr>
          <w:trHeight w:val="1483"/>
        </w:trPr>
        <w:tc>
          <w:tcPr>
            <w:tcW w:w="2150"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bCs/>
                <w:sz w:val="24"/>
                <w:szCs w:val="24"/>
              </w:rPr>
            </w:pPr>
            <w:r w:rsidRPr="004259BA">
              <w:rPr>
                <w:rFonts w:ascii="Times New Roman" w:hAnsi="Times New Roman" w:cs="Times New Roman"/>
                <w:bCs/>
                <w:sz w:val="24"/>
                <w:szCs w:val="24"/>
              </w:rPr>
              <w:t xml:space="preserve">Ожидаемые результаты реализации программы: </w:t>
            </w:r>
          </w:p>
          <w:p w:rsidR="004259BA" w:rsidRPr="004259BA" w:rsidRDefault="004259BA" w:rsidP="004259BA">
            <w:pPr>
              <w:rPr>
                <w:rFonts w:ascii="Times New Roman" w:hAnsi="Times New Roman" w:cs="Times New Roman"/>
                <w:bCs/>
                <w:sz w:val="24"/>
                <w:szCs w:val="24"/>
              </w:rPr>
            </w:pPr>
          </w:p>
        </w:tc>
        <w:tc>
          <w:tcPr>
            <w:tcW w:w="7594" w:type="dxa"/>
            <w:tcBorders>
              <w:top w:val="single" w:sz="4" w:space="0" w:color="auto"/>
              <w:left w:val="single" w:sz="4" w:space="0" w:color="auto"/>
              <w:bottom w:val="single" w:sz="4" w:space="0" w:color="auto"/>
              <w:right w:val="single" w:sz="4" w:space="0" w:color="auto"/>
            </w:tcBorders>
          </w:tcPr>
          <w:p w:rsidR="004259BA" w:rsidRPr="004259BA" w:rsidRDefault="004259BA" w:rsidP="004259BA">
            <w:pPr>
              <w:rPr>
                <w:rFonts w:ascii="Times New Roman" w:hAnsi="Times New Roman" w:cs="Times New Roman"/>
                <w:sz w:val="24"/>
                <w:szCs w:val="24"/>
              </w:rPr>
            </w:pPr>
            <w:r w:rsidRPr="004259BA">
              <w:rPr>
                <w:rFonts w:ascii="Times New Roman" w:hAnsi="Times New Roman" w:cs="Times New Roman"/>
                <w:sz w:val="24"/>
                <w:szCs w:val="24"/>
              </w:rPr>
              <w:t>количество ежегодно проводимых культурно-досуговых  мероприятий составит не менее 8 единиц;</w:t>
            </w:r>
          </w:p>
          <w:p w:rsidR="004259BA" w:rsidRPr="004259BA" w:rsidRDefault="004259BA" w:rsidP="004259BA">
            <w:pPr>
              <w:spacing w:after="0" w:line="240" w:lineRule="auto"/>
              <w:ind w:firstLine="34"/>
              <w:rPr>
                <w:rFonts w:ascii="Times New Roman" w:eastAsia="Times New Roman" w:hAnsi="Times New Roman" w:cs="Times New Roman"/>
                <w:sz w:val="24"/>
                <w:szCs w:val="24"/>
              </w:rPr>
            </w:pPr>
            <w:r w:rsidRPr="004259BA">
              <w:rPr>
                <w:rFonts w:ascii="Times New Roman" w:eastAsia="Times New Roman" w:hAnsi="Times New Roman" w:cs="Times New Roman"/>
                <w:sz w:val="24"/>
                <w:szCs w:val="24"/>
              </w:rPr>
              <w:t>увеличение удельного веса населения, участвующего в культурно-досуговых мероприятиях до 15,0 %.</w:t>
            </w:r>
          </w:p>
        </w:tc>
      </w:tr>
    </w:tbl>
    <w:p w:rsidR="004259BA" w:rsidRPr="004259BA" w:rsidRDefault="004259BA" w:rsidP="004259BA">
      <w:pPr>
        <w:rPr>
          <w:sz w:val="24"/>
          <w:szCs w:val="24"/>
        </w:rPr>
      </w:pP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t>12. Муниципальная программа</w:t>
      </w: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lastRenderedPageBreak/>
        <w:t>«Формирование современной городской среды» на территории МО  «Ворошневский сельсовет» Курского района Курской области»</w:t>
      </w:r>
    </w:p>
    <w:p w:rsidR="004259BA" w:rsidRPr="004259BA" w:rsidRDefault="004259BA" w:rsidP="004259BA">
      <w:pPr>
        <w:keepNext/>
        <w:keepLines/>
        <w:spacing w:before="480" w:after="0"/>
        <w:jc w:val="center"/>
        <w:outlineLvl w:val="0"/>
        <w:rPr>
          <w:rFonts w:ascii="Times New Roman" w:hAnsi="Times New Roman" w:cs="Times New Roman"/>
          <w:b/>
          <w:bCs/>
          <w:sz w:val="24"/>
          <w:szCs w:val="24"/>
        </w:rPr>
      </w:pPr>
      <w:r w:rsidRPr="004259BA">
        <w:rPr>
          <w:rFonts w:ascii="Times New Roman" w:hAnsi="Times New Roman" w:cs="Times New Roman"/>
          <w:b/>
          <w:bCs/>
          <w:sz w:val="24"/>
          <w:szCs w:val="24"/>
        </w:rPr>
        <w:t>Паспорт</w:t>
      </w:r>
    </w:p>
    <w:p w:rsidR="004259BA" w:rsidRPr="004259BA" w:rsidRDefault="004259BA" w:rsidP="004259BA">
      <w:pPr>
        <w:jc w:val="center"/>
        <w:rPr>
          <w:bCs/>
          <w:sz w:val="24"/>
          <w:szCs w:val="24"/>
        </w:rPr>
      </w:pPr>
      <w:r w:rsidRPr="004259BA">
        <w:rPr>
          <w:rFonts w:ascii="Times New Roman" w:hAnsi="Times New Roman" w:cs="Times New Roman"/>
          <w:bCs/>
          <w:sz w:val="24"/>
          <w:szCs w:val="24"/>
        </w:rPr>
        <w:t>муниципальной программы «Формирование современной городской среды» на территории МО  «Ворошневский сельсовет» Курского района Курской области»</w:t>
      </w:r>
    </w:p>
    <w:p w:rsidR="004259BA" w:rsidRPr="004259BA" w:rsidRDefault="004259BA" w:rsidP="004259BA">
      <w:pPr>
        <w:rPr>
          <w:sz w:val="24"/>
          <w:szCs w:val="24"/>
        </w:rPr>
      </w:pPr>
    </w:p>
    <w:tbl>
      <w:tblPr>
        <w:tblStyle w:val="a7"/>
        <w:tblW w:w="10079" w:type="dxa"/>
        <w:tblLook w:val="04A0"/>
      </w:tblPr>
      <w:tblGrid>
        <w:gridCol w:w="2114"/>
        <w:gridCol w:w="7965"/>
      </w:tblGrid>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rPr>
            </w:pPr>
            <w:r w:rsidRPr="004259BA">
              <w:rPr>
                <w:rFonts w:ascii="Times New Roman" w:hAnsi="Times New Roman"/>
              </w:rPr>
              <w:t>«Формирование современной городской среды» на территории</w:t>
            </w:r>
          </w:p>
          <w:p w:rsidR="004259BA" w:rsidRPr="004259BA" w:rsidRDefault="004259BA" w:rsidP="004259BA">
            <w:pPr>
              <w:rPr>
                <w:rFonts w:ascii="Times New Roman" w:hAnsi="Times New Roman"/>
              </w:rPr>
            </w:pPr>
            <w:r w:rsidRPr="004259BA">
              <w:rPr>
                <w:rFonts w:ascii="Times New Roman" w:hAnsi="Times New Roman"/>
              </w:rPr>
              <w:t xml:space="preserve">МО  «Ворошневский сельсовет» Курского района </w:t>
            </w:r>
            <w:proofErr w:type="gramStart"/>
            <w:r w:rsidRPr="004259BA">
              <w:rPr>
                <w:rFonts w:ascii="Times New Roman" w:hAnsi="Times New Roman"/>
              </w:rPr>
              <w:t>Курской</w:t>
            </w:r>
            <w:proofErr w:type="gramEnd"/>
          </w:p>
          <w:p w:rsidR="004259BA" w:rsidRPr="004259BA" w:rsidRDefault="004259BA" w:rsidP="004259BA">
            <w:pPr>
              <w:rPr>
                <w:rFonts w:ascii="Times New Roman" w:hAnsi="Times New Roman"/>
              </w:rPr>
            </w:pPr>
            <w:r w:rsidRPr="004259BA">
              <w:rPr>
                <w:rFonts w:ascii="Times New Roman" w:hAnsi="Times New Roman"/>
              </w:rPr>
              <w:t>области» (далее муниципальная программа)</w:t>
            </w:r>
          </w:p>
        </w:tc>
      </w:tr>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Ответственный исполнитель </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Администрация Ворошневского сельсовета Курского</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 района Курской области</w:t>
            </w:r>
          </w:p>
        </w:tc>
      </w:tr>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Участники </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отсутствуют</w:t>
            </w:r>
          </w:p>
        </w:tc>
      </w:tr>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Подпрограммы</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t>отсутствуют</w:t>
            </w:r>
          </w:p>
        </w:tc>
      </w:tr>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Цель</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ind w:firstLine="13"/>
              <w:jc w:val="both"/>
              <w:rPr>
                <w:rFonts w:ascii="Times New Roman" w:hAnsi="Times New Roman"/>
              </w:rPr>
            </w:pPr>
            <w:r w:rsidRPr="004259BA">
              <w:rPr>
                <w:rFonts w:ascii="Times New Roman" w:hAnsi="Times New Roman"/>
              </w:rPr>
              <w:t>Повышение качества, комфорта, функциональности и эстетики городской среды на территории МО Ворошневский сельсовет Курского района Курской области.</w:t>
            </w:r>
          </w:p>
        </w:tc>
      </w:tr>
      <w:tr w:rsidR="004259BA" w:rsidRPr="004259BA" w:rsidTr="00D9561E">
        <w:trPr>
          <w:trHeight w:val="128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Задачи </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bCs/>
              </w:rPr>
            </w:pPr>
            <w:r w:rsidRPr="004259BA">
              <w:rPr>
                <w:rFonts w:ascii="Times New Roman" w:hAnsi="Times New Roman"/>
                <w:bCs/>
              </w:rPr>
              <w:t>1. обеспечение создания, содержания и развития объектов благоустройства на территории муниципального образования;</w:t>
            </w:r>
          </w:p>
          <w:p w:rsidR="004259BA" w:rsidRPr="004259BA" w:rsidRDefault="004259BA" w:rsidP="004259BA">
            <w:pPr>
              <w:jc w:val="both"/>
              <w:rPr>
                <w:rFonts w:ascii="Times New Roman" w:hAnsi="Times New Roman"/>
              </w:rPr>
            </w:pPr>
            <w:r w:rsidRPr="004259BA">
              <w:rPr>
                <w:rFonts w:ascii="Times New Roman" w:hAnsi="Times New Roman"/>
                <w:bCs/>
              </w:rPr>
              <w:t xml:space="preserve">2. повышение уровня вовлеченности заинтересованных граждан, организаций в реализацию мероприятий по благоустройству муниципального образования.        </w:t>
            </w:r>
          </w:p>
        </w:tc>
      </w:tr>
      <w:tr w:rsidR="004259BA" w:rsidRPr="004259BA" w:rsidTr="00D9561E">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ind w:right="-339"/>
              <w:jc w:val="both"/>
              <w:rPr>
                <w:rFonts w:ascii="Times New Roman" w:hAnsi="Times New Roman"/>
              </w:rPr>
            </w:pPr>
            <w:r w:rsidRPr="004259BA">
              <w:rPr>
                <w:rFonts w:ascii="Times New Roman" w:hAnsi="Times New Roman"/>
              </w:rPr>
              <w:t xml:space="preserve">Целевые показатели и  индикаторы муниципальной  программы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rPr>
            </w:pPr>
            <w:r w:rsidRPr="004259BA">
              <w:rPr>
                <w:rFonts w:ascii="Times New Roman" w:hAnsi="Times New Roman"/>
              </w:rPr>
              <w:t>1.доля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 %;</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 xml:space="preserve">2.доля реализованных комплексных проектов благоустройства общественных </w:t>
            </w:r>
            <w:proofErr w:type="gramStart"/>
            <w:r w:rsidRPr="004259BA">
              <w:rPr>
                <w:rFonts w:ascii="Times New Roman" w:hAnsi="Times New Roman"/>
              </w:rPr>
              <w:t>территорий</w:t>
            </w:r>
            <w:proofErr w:type="gramEnd"/>
            <w:r w:rsidRPr="004259BA">
              <w:rPr>
                <w:rFonts w:ascii="Times New Roman" w:hAnsi="Times New Roman"/>
              </w:rPr>
              <w:t xml:space="preserve"> в общем количестве реализованных в течение планового года проектов благоустройства общественных территорий,%;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3.доля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roofErr w:type="gramStart"/>
            <w:r w:rsidRPr="004259BA">
              <w:rPr>
                <w:rFonts w:ascii="Times New Roman" w:hAnsi="Times New Roman"/>
              </w:rPr>
              <w:t>,%;</w:t>
            </w:r>
            <w:proofErr w:type="gramEnd"/>
          </w:p>
          <w:p w:rsidR="004259BA" w:rsidRPr="004259BA" w:rsidRDefault="004259BA" w:rsidP="004259BA">
            <w:pPr>
              <w:rPr>
                <w:rFonts w:ascii="Times New Roman" w:hAnsi="Times New Roman"/>
              </w:rPr>
            </w:pPr>
            <w:r w:rsidRPr="004259BA">
              <w:rPr>
                <w:rFonts w:ascii="Times New Roman" w:hAnsi="Times New Roman"/>
              </w:rPr>
              <w:t>4.количество благоустроенных дворовых территорий, ед.;</w:t>
            </w:r>
          </w:p>
          <w:p w:rsidR="004259BA" w:rsidRPr="004259BA" w:rsidRDefault="004259BA" w:rsidP="004259BA">
            <w:pPr>
              <w:rPr>
                <w:rFonts w:ascii="Times New Roman" w:hAnsi="Times New Roman"/>
              </w:rPr>
            </w:pPr>
            <w:r w:rsidRPr="004259BA">
              <w:rPr>
                <w:rFonts w:ascii="Times New Roman" w:hAnsi="Times New Roman"/>
              </w:rPr>
              <w:t>5.количество благоустроенных общественных территорий, ед.;</w:t>
            </w:r>
          </w:p>
          <w:p w:rsidR="004259BA" w:rsidRPr="004259BA" w:rsidRDefault="004259BA" w:rsidP="004259BA">
            <w:pPr>
              <w:rPr>
                <w:rFonts w:ascii="Times New Roman" w:hAnsi="Times New Roman"/>
              </w:rPr>
            </w:pPr>
            <w:r w:rsidRPr="004259BA">
              <w:rPr>
                <w:rFonts w:ascii="Times New Roman" w:hAnsi="Times New Roman"/>
              </w:rPr>
              <w:t>6.доля граждан, принявших участие в решении вопросов развития городской среды, от общего количества граждан в возрасте 14 лет, проживающих в муниципальном образовании «Ворошневский сельсовет» Курского района;</w:t>
            </w:r>
          </w:p>
          <w:p w:rsidR="004259BA" w:rsidRPr="004259BA" w:rsidRDefault="004259BA" w:rsidP="004259BA">
            <w:pPr>
              <w:autoSpaceDE w:val="0"/>
              <w:autoSpaceDN w:val="0"/>
              <w:adjustRightInd w:val="0"/>
              <w:ind w:left="106"/>
              <w:jc w:val="both"/>
              <w:rPr>
                <w:rFonts w:ascii="Times New Roman" w:eastAsia="Calibri" w:hAnsi="Times New Roman"/>
              </w:rPr>
            </w:pPr>
            <w:r w:rsidRPr="004259BA">
              <w:rPr>
                <w:rFonts w:ascii="Times New Roman" w:hAnsi="Times New Roman"/>
              </w:rPr>
              <w:t xml:space="preserve">7. </w:t>
            </w:r>
            <w:r w:rsidRPr="004259BA">
              <w:rPr>
                <w:rFonts w:ascii="Times New Roman" w:eastAsia="Calibri" w:hAnsi="Times New Roman"/>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муниципальной программы современной городской среды</w:t>
            </w:r>
            <w:proofErr w:type="gramStart"/>
            <w:r w:rsidRPr="004259BA">
              <w:rPr>
                <w:rFonts w:ascii="Times New Roman" w:eastAsia="Calibri" w:hAnsi="Times New Roman"/>
              </w:rPr>
              <w:t>, % ;</w:t>
            </w:r>
            <w:proofErr w:type="gramEnd"/>
          </w:p>
          <w:p w:rsidR="004259BA" w:rsidRPr="004259BA" w:rsidRDefault="004259BA" w:rsidP="004259BA">
            <w:pPr>
              <w:autoSpaceDE w:val="0"/>
              <w:autoSpaceDN w:val="0"/>
              <w:adjustRightInd w:val="0"/>
              <w:ind w:left="106"/>
              <w:jc w:val="both"/>
              <w:rPr>
                <w:rFonts w:ascii="Times New Roman" w:eastAsia="Calibri" w:hAnsi="Times New Roman"/>
              </w:rPr>
            </w:pPr>
            <w:r w:rsidRPr="004259BA">
              <w:rPr>
                <w:rFonts w:ascii="Times New Roman" w:eastAsia="Calibri" w:hAnsi="Times New Roman"/>
              </w:rPr>
              <w:t>8. доля реализации муниципальным образованием мероприятий по цифровизации городского хозяйства.</w:t>
            </w:r>
          </w:p>
          <w:p w:rsidR="004259BA" w:rsidRPr="004259BA" w:rsidRDefault="004259BA" w:rsidP="004259BA">
            <w:pPr>
              <w:autoSpaceDE w:val="0"/>
              <w:autoSpaceDN w:val="0"/>
              <w:adjustRightInd w:val="0"/>
              <w:ind w:left="106"/>
              <w:jc w:val="both"/>
              <w:rPr>
                <w:rFonts w:ascii="Times New Roman" w:hAnsi="Times New Roman"/>
              </w:rPr>
            </w:pPr>
          </w:p>
        </w:tc>
      </w:tr>
      <w:tr w:rsidR="004259BA" w:rsidRPr="004259BA" w:rsidTr="00D9561E">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Сроки и этапы реализации </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rPr>
            </w:pPr>
            <w:r w:rsidRPr="004259BA">
              <w:rPr>
                <w:rFonts w:ascii="Times New Roman" w:hAnsi="Times New Roman"/>
              </w:rPr>
              <w:t>Муниципальная программа реализуется в 2018-2024 годах в 1 этап.</w:t>
            </w:r>
          </w:p>
        </w:tc>
      </w:tr>
      <w:tr w:rsidR="004259BA" w:rsidRPr="004259BA" w:rsidTr="00D9561E">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jc w:val="both"/>
              <w:rPr>
                <w:rFonts w:ascii="Times New Roman" w:hAnsi="Times New Roman"/>
              </w:rPr>
            </w:pPr>
            <w:r w:rsidRPr="004259BA">
              <w:rPr>
                <w:rFonts w:ascii="Times New Roman" w:hAnsi="Times New Roman"/>
              </w:rPr>
              <w:lastRenderedPageBreak/>
              <w:t>Объемы бюджетных ассигнований</w:t>
            </w:r>
          </w:p>
          <w:p w:rsidR="004259BA" w:rsidRPr="004259BA" w:rsidRDefault="004259BA" w:rsidP="004259BA">
            <w:pPr>
              <w:jc w:val="both"/>
              <w:rPr>
                <w:rFonts w:ascii="Times New Roman" w:hAnsi="Times New Roman"/>
              </w:rPr>
            </w:pPr>
            <w:r w:rsidRPr="004259BA">
              <w:rPr>
                <w:rFonts w:ascii="Times New Roman" w:hAnsi="Times New Roman"/>
              </w:rPr>
              <w:t>муниципальной</w:t>
            </w:r>
          </w:p>
          <w:p w:rsidR="004259BA" w:rsidRPr="004259BA" w:rsidRDefault="004259BA" w:rsidP="004259BA">
            <w:pPr>
              <w:jc w:val="both"/>
              <w:rPr>
                <w:rFonts w:ascii="Times New Roman" w:eastAsia="Times New Roman" w:hAnsi="Times New Roman"/>
              </w:rPr>
            </w:pPr>
            <w:r w:rsidRPr="004259BA">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259BA" w:rsidRPr="004259BA" w:rsidRDefault="004259BA" w:rsidP="004259BA">
            <w:pPr>
              <w:rPr>
                <w:rFonts w:ascii="Times New Roman" w:hAnsi="Times New Roman"/>
              </w:rPr>
            </w:pPr>
            <w:r w:rsidRPr="004259BA">
              <w:rPr>
                <w:rFonts w:ascii="Times New Roman" w:hAnsi="Times New Roman"/>
              </w:rPr>
              <w:t>Общий объем бюджетных ассигнований на реализацию муниципальной программы на 2018-2024 годы составит            10 385 084,00 рублей, из них:</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- 9504854,90;</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- 392692,10 рублей;</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 – 487537,00 рублей,</w:t>
            </w:r>
          </w:p>
          <w:p w:rsidR="004259BA" w:rsidRPr="004259BA" w:rsidRDefault="004259BA" w:rsidP="004259BA">
            <w:pPr>
              <w:rPr>
                <w:rFonts w:ascii="Times New Roman" w:hAnsi="Times New Roman"/>
              </w:rPr>
            </w:pPr>
            <w:r w:rsidRPr="004259BA">
              <w:rPr>
                <w:rFonts w:ascii="Times New Roman" w:hAnsi="Times New Roman"/>
              </w:rPr>
              <w:t>в том числе по годам:</w:t>
            </w:r>
          </w:p>
          <w:p w:rsidR="004259BA" w:rsidRPr="004259BA" w:rsidRDefault="004259BA" w:rsidP="004259BA">
            <w:pPr>
              <w:rPr>
                <w:rFonts w:ascii="Times New Roman" w:hAnsi="Times New Roman"/>
              </w:rPr>
            </w:pPr>
            <w:r w:rsidRPr="004259BA">
              <w:rPr>
                <w:rFonts w:ascii="Times New Roman" w:hAnsi="Times New Roman"/>
              </w:rPr>
              <w:t>2018 год всего- всего - 1925892,00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- 1508582,62;</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- 225420,38 рублей;</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 - 191889,00 рублей;</w:t>
            </w:r>
          </w:p>
          <w:p w:rsidR="004259BA" w:rsidRPr="004259BA" w:rsidRDefault="004259BA" w:rsidP="004259BA">
            <w:pPr>
              <w:rPr>
                <w:rFonts w:ascii="Times New Roman" w:hAnsi="Times New Roman"/>
              </w:rPr>
            </w:pPr>
            <w:r w:rsidRPr="004259BA">
              <w:rPr>
                <w:rFonts w:ascii="Times New Roman" w:hAnsi="Times New Roman"/>
              </w:rPr>
              <w:t>2019 год всего-2636846,00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2393883,24;</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 48854,76;</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бюджета-194108,00 рублей;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2020 год всего-2403938,00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2308680,58;</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 51198,42;</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бюджета-44059,00 рублей;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2021 год всего-1679831,00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1618926,68;</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–33039,32;</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бюджета-27865,00 рублей;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2022 год всего-1738577,00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федерального бюджета – 1674781,78;</w:t>
            </w:r>
          </w:p>
          <w:p w:rsidR="004259BA" w:rsidRPr="004259BA" w:rsidRDefault="004259BA" w:rsidP="004259BA">
            <w:pPr>
              <w:rPr>
                <w:rFonts w:ascii="Times New Roman" w:hAnsi="Times New Roman"/>
              </w:rPr>
            </w:pPr>
            <w:r w:rsidRPr="004259BA">
              <w:rPr>
                <w:rFonts w:ascii="Times New Roman" w:hAnsi="Times New Roman"/>
              </w:rPr>
              <w:t>средства областного бюджета – 34179,22;</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 - 29616,00 рублей;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2023 год всего-1604002,00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бюджета-0,00 рублей;</w:t>
            </w:r>
          </w:p>
          <w:p w:rsidR="004259BA" w:rsidRPr="004259BA" w:rsidRDefault="004259BA" w:rsidP="004259BA">
            <w:pPr>
              <w:rPr>
                <w:rFonts w:ascii="Times New Roman" w:hAnsi="Times New Roman"/>
              </w:rPr>
            </w:pPr>
          </w:p>
          <w:p w:rsidR="004259BA" w:rsidRPr="004259BA" w:rsidRDefault="004259BA" w:rsidP="004259BA">
            <w:pPr>
              <w:rPr>
                <w:rFonts w:ascii="Times New Roman" w:hAnsi="Times New Roman"/>
              </w:rPr>
            </w:pPr>
            <w:r w:rsidRPr="004259BA">
              <w:rPr>
                <w:rFonts w:ascii="Times New Roman" w:hAnsi="Times New Roman"/>
              </w:rPr>
              <w:t>2024 год всего-0,00 рублей, в том числе:</w:t>
            </w:r>
          </w:p>
          <w:p w:rsidR="004259BA" w:rsidRPr="004259BA" w:rsidRDefault="004259BA" w:rsidP="004259BA">
            <w:pPr>
              <w:rPr>
                <w:rFonts w:ascii="Times New Roman" w:hAnsi="Times New Roman"/>
              </w:rPr>
            </w:pPr>
            <w:r w:rsidRPr="004259BA">
              <w:rPr>
                <w:rFonts w:ascii="Times New Roman" w:hAnsi="Times New Roman"/>
              </w:rPr>
              <w:t>средства местного бюджета-0,00 рублей.</w:t>
            </w:r>
          </w:p>
          <w:p w:rsidR="004259BA" w:rsidRPr="004259BA" w:rsidRDefault="004259BA" w:rsidP="004259BA">
            <w:pPr>
              <w:rPr>
                <w:rFonts w:ascii="Times New Roman" w:hAnsi="Times New Roman"/>
              </w:rPr>
            </w:pPr>
          </w:p>
        </w:tc>
      </w:tr>
      <w:tr w:rsidR="004259BA" w:rsidRPr="004259BA" w:rsidTr="00D9561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 xml:space="preserve">Ожидаемые результаты реализации </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муниципальной</w:t>
            </w:r>
          </w:p>
          <w:p w:rsidR="004259BA" w:rsidRPr="004259BA" w:rsidRDefault="004259BA" w:rsidP="004259BA">
            <w:pPr>
              <w:autoSpaceDE w:val="0"/>
              <w:autoSpaceDN w:val="0"/>
              <w:adjustRightInd w:val="0"/>
              <w:jc w:val="both"/>
              <w:rPr>
                <w:rFonts w:ascii="Times New Roman" w:hAnsi="Times New Roman"/>
              </w:rPr>
            </w:pPr>
            <w:r w:rsidRPr="004259BA">
              <w:rPr>
                <w:rFonts w:ascii="Times New Roman" w:hAnsi="Times New Roman"/>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tabs>
                <w:tab w:val="left" w:pos="0"/>
                <w:tab w:val="left" w:pos="142"/>
              </w:tabs>
              <w:jc w:val="both"/>
              <w:rPr>
                <w:rFonts w:ascii="Times New Roman" w:hAnsi="Times New Roman"/>
              </w:rPr>
            </w:pPr>
            <w:r w:rsidRPr="004259BA">
              <w:rPr>
                <w:rFonts w:ascii="Times New Roman" w:hAnsi="Times New Roman"/>
              </w:rPr>
              <w:t xml:space="preserve">В 2018 году благоустроить 1 общественную территорию (Открытая летняя площадка для проведения мероприятий (около амбулатории) с прилегающей  детской площадкой) и  3 дворовые территории. </w:t>
            </w:r>
          </w:p>
          <w:p w:rsidR="004259BA" w:rsidRPr="004259BA" w:rsidRDefault="004259BA" w:rsidP="004259BA">
            <w:pPr>
              <w:jc w:val="both"/>
              <w:rPr>
                <w:rFonts w:ascii="Times New Roman" w:hAnsi="Times New Roman"/>
              </w:rPr>
            </w:pPr>
            <w:r w:rsidRPr="004259BA">
              <w:rPr>
                <w:rFonts w:ascii="Times New Roman" w:hAnsi="Times New Roman"/>
              </w:rPr>
              <w:t>В 2019 году благоустроить 1 общественную территорию (Сквер с детской площадкой в д.Ворошнево Курского района Курской области (около дома № 16 по улице Сосновая) и 3 дворовые территории.</w:t>
            </w:r>
          </w:p>
          <w:p w:rsidR="004259BA" w:rsidRPr="004259BA" w:rsidRDefault="004259BA" w:rsidP="004259BA">
            <w:pPr>
              <w:jc w:val="both"/>
              <w:rPr>
                <w:rFonts w:ascii="Times New Roman" w:hAnsi="Times New Roman"/>
              </w:rPr>
            </w:pPr>
            <w:r w:rsidRPr="004259BA">
              <w:rPr>
                <w:rFonts w:ascii="Times New Roman" w:hAnsi="Times New Roman"/>
              </w:rPr>
              <w:t>В 2020 году благоустроить 1 общественную территорию (Сквер со спортивными тренажерами в д</w:t>
            </w:r>
            <w:proofErr w:type="gramStart"/>
            <w:r w:rsidRPr="004259BA">
              <w:rPr>
                <w:rFonts w:ascii="Times New Roman" w:hAnsi="Times New Roman"/>
              </w:rPr>
              <w:t>.В</w:t>
            </w:r>
            <w:proofErr w:type="gramEnd"/>
            <w:r w:rsidRPr="004259BA">
              <w:rPr>
                <w:rFonts w:ascii="Times New Roman" w:hAnsi="Times New Roman"/>
              </w:rPr>
              <w:t>орошнево Курского района Курской области) и  3 дворовые территории.</w:t>
            </w:r>
          </w:p>
          <w:p w:rsidR="004259BA" w:rsidRPr="004259BA" w:rsidRDefault="004259BA" w:rsidP="004259BA">
            <w:pPr>
              <w:jc w:val="both"/>
              <w:rPr>
                <w:rFonts w:ascii="Times New Roman" w:hAnsi="Times New Roman"/>
              </w:rPr>
            </w:pPr>
            <w:r w:rsidRPr="004259BA">
              <w:rPr>
                <w:rFonts w:ascii="Times New Roman" w:hAnsi="Times New Roman"/>
              </w:rPr>
              <w:t>В 2021 году благоустроить 1 общественную территорию (Детская площадка улица Ольховская д</w:t>
            </w:r>
            <w:proofErr w:type="gramStart"/>
            <w:r w:rsidRPr="004259BA">
              <w:rPr>
                <w:rFonts w:ascii="Times New Roman" w:hAnsi="Times New Roman"/>
              </w:rPr>
              <w:t>.В</w:t>
            </w:r>
            <w:proofErr w:type="gramEnd"/>
            <w:r w:rsidRPr="004259BA">
              <w:rPr>
                <w:rFonts w:ascii="Times New Roman" w:hAnsi="Times New Roman"/>
              </w:rPr>
              <w:t>орошнево)  и  2 дворовые территории.</w:t>
            </w:r>
          </w:p>
          <w:p w:rsidR="004259BA" w:rsidRPr="004259BA" w:rsidRDefault="004259BA" w:rsidP="004259BA">
            <w:pPr>
              <w:jc w:val="both"/>
              <w:rPr>
                <w:rFonts w:ascii="Times New Roman" w:hAnsi="Times New Roman"/>
              </w:rPr>
            </w:pPr>
            <w:r w:rsidRPr="004259BA">
              <w:rPr>
                <w:rFonts w:ascii="Times New Roman" w:hAnsi="Times New Roman"/>
              </w:rPr>
              <w:t>В 2022 году благоустроить   1 общественную территорию (Кладбище д.Ворошнево) и 2 дворовые территории.</w:t>
            </w:r>
          </w:p>
          <w:p w:rsidR="004259BA" w:rsidRPr="004259BA" w:rsidRDefault="004259BA" w:rsidP="004259BA">
            <w:pPr>
              <w:jc w:val="both"/>
              <w:rPr>
                <w:rFonts w:ascii="Times New Roman" w:hAnsi="Times New Roman"/>
              </w:rPr>
            </w:pPr>
            <w:r w:rsidRPr="004259BA">
              <w:rPr>
                <w:rFonts w:ascii="Times New Roman" w:hAnsi="Times New Roman"/>
              </w:rPr>
              <w:t>В 2023 году 1 общественную территорию (Территория кладбища д. Ворошнево</w:t>
            </w:r>
            <w:proofErr w:type="gramStart"/>
            <w:r w:rsidRPr="004259BA">
              <w:rPr>
                <w:rFonts w:ascii="Times New Roman" w:hAnsi="Times New Roman"/>
              </w:rPr>
              <w:t xml:space="preserve"> )</w:t>
            </w:r>
            <w:proofErr w:type="gramEnd"/>
          </w:p>
        </w:tc>
      </w:tr>
      <w:bookmarkEnd w:id="8"/>
    </w:tbl>
    <w:p w:rsidR="004259BA" w:rsidRPr="004259BA" w:rsidRDefault="004259BA" w:rsidP="004259BA">
      <w:pPr>
        <w:rPr>
          <w:rFonts w:ascii="Times New Roman" w:hAnsi="Times New Roman" w:cs="Times New Roman"/>
          <w:b/>
          <w:sz w:val="16"/>
          <w:szCs w:val="16"/>
        </w:rPr>
      </w:pPr>
    </w:p>
    <w:p w:rsidR="004259BA" w:rsidRPr="004259BA" w:rsidRDefault="004259BA" w:rsidP="004259BA">
      <w:pPr>
        <w:jc w:val="center"/>
        <w:rPr>
          <w:rFonts w:ascii="Times New Roman" w:hAnsi="Times New Roman" w:cs="Times New Roman"/>
          <w:b/>
          <w:sz w:val="24"/>
          <w:szCs w:val="24"/>
        </w:rPr>
      </w:pPr>
      <w:r w:rsidRPr="004259BA">
        <w:rPr>
          <w:rFonts w:ascii="Times New Roman" w:hAnsi="Times New Roman" w:cs="Times New Roman"/>
          <w:b/>
          <w:sz w:val="24"/>
          <w:szCs w:val="24"/>
        </w:rPr>
        <w:t>Реестр источников доходов местного бюджета на 2024 год и плановый период 2025 и 2026 годов</w:t>
      </w:r>
    </w:p>
    <w:tbl>
      <w:tblPr>
        <w:tblW w:w="10661" w:type="dxa"/>
        <w:tblInd w:w="-601" w:type="dxa"/>
        <w:tblLayout w:type="fixed"/>
        <w:tblLook w:val="04A0"/>
      </w:tblPr>
      <w:tblGrid>
        <w:gridCol w:w="568"/>
        <w:gridCol w:w="852"/>
        <w:gridCol w:w="852"/>
        <w:gridCol w:w="1134"/>
        <w:gridCol w:w="850"/>
        <w:gridCol w:w="425"/>
        <w:gridCol w:w="993"/>
        <w:gridCol w:w="992"/>
        <w:gridCol w:w="992"/>
        <w:gridCol w:w="992"/>
        <w:gridCol w:w="993"/>
        <w:gridCol w:w="1018"/>
      </w:tblGrid>
      <w:tr w:rsidR="004259BA" w:rsidRPr="004259BA" w:rsidTr="00D9561E">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Номер</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Реестровой</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запи</w:t>
            </w:r>
            <w:r w:rsidRPr="004259BA">
              <w:rPr>
                <w:rFonts w:ascii="Times New Roman" w:hAnsi="Times New Roman" w:cs="Times New Roman"/>
                <w:sz w:val="16"/>
                <w:szCs w:val="16"/>
              </w:rPr>
              <w:lastRenderedPageBreak/>
              <w:t>си</w:t>
            </w:r>
          </w:p>
        </w:tc>
        <w:tc>
          <w:tcPr>
            <w:tcW w:w="8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Наименование</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группы источников</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доходов бюджето</w:t>
            </w:r>
            <w:r w:rsidRPr="004259BA">
              <w:rPr>
                <w:rFonts w:ascii="Times New Roman" w:hAnsi="Times New Roman" w:cs="Times New Roman"/>
                <w:sz w:val="16"/>
                <w:szCs w:val="16"/>
              </w:rPr>
              <w:lastRenderedPageBreak/>
              <w:t>в/</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наименование</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источника дохода</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Классификация доходов</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Наименование</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главного</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администратора</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доходов</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бюджета</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Код</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строки</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Прогноз</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доходов бюджета на 2023 год (текущий финансовы</w:t>
            </w:r>
            <w:r w:rsidRPr="004259BA">
              <w:rPr>
                <w:rFonts w:ascii="Times New Roman" w:hAnsi="Times New Roman" w:cs="Times New Roman"/>
                <w:sz w:val="16"/>
                <w:szCs w:val="16"/>
              </w:rPr>
              <w:lastRenderedPageBreak/>
              <w:t>й год)</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 xml:space="preserve">Кассовые поступления в текущем финансовом году (по состоянию на </w:t>
            </w:r>
            <w:r w:rsidRPr="004259BA">
              <w:rPr>
                <w:rFonts w:ascii="Times New Roman" w:hAnsi="Times New Roman" w:cs="Times New Roman"/>
                <w:sz w:val="16"/>
                <w:szCs w:val="16"/>
              </w:rPr>
              <w:lastRenderedPageBreak/>
              <w:t>01.10.2023 г.)</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Оценка исполнения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2023 г.</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(текущий финансовы</w:t>
            </w:r>
            <w:r w:rsidRPr="004259BA">
              <w:rPr>
                <w:rFonts w:ascii="Times New Roman" w:hAnsi="Times New Roman" w:cs="Times New Roman"/>
                <w:sz w:val="16"/>
                <w:szCs w:val="16"/>
              </w:rPr>
              <w:lastRenderedPageBreak/>
              <w:t>й год)</w:t>
            </w:r>
          </w:p>
        </w:tc>
        <w:tc>
          <w:tcPr>
            <w:tcW w:w="30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Прогноз доходов бюджета</w:t>
            </w:r>
          </w:p>
        </w:tc>
      </w:tr>
      <w:tr w:rsidR="004259BA" w:rsidRPr="004259BA" w:rsidTr="00D9561E">
        <w:trPr>
          <w:trHeight w:val="84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8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код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наименование</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jc w:val="center"/>
              <w:rPr>
                <w:rFonts w:ascii="Times New Roman" w:hAnsi="Times New Roman" w:cs="Times New Roman"/>
                <w:sz w:val="16"/>
                <w:szCs w:val="16"/>
              </w:rPr>
            </w:pPr>
            <w:r w:rsidRPr="004259BA">
              <w:rPr>
                <w:rFonts w:ascii="Times New Roman" w:hAnsi="Times New Roman" w:cs="Times New Roman"/>
                <w:sz w:val="16"/>
                <w:szCs w:val="16"/>
              </w:rPr>
              <w:t xml:space="preserve"> на 2024 г. (очередной финансовый год)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jc w:val="center"/>
              <w:rPr>
                <w:rFonts w:ascii="Times New Roman" w:hAnsi="Times New Roman" w:cs="Times New Roman"/>
                <w:sz w:val="16"/>
                <w:szCs w:val="16"/>
              </w:rPr>
            </w:pPr>
            <w:r w:rsidRPr="004259BA">
              <w:rPr>
                <w:rFonts w:ascii="Times New Roman" w:hAnsi="Times New Roman" w:cs="Times New Roman"/>
                <w:sz w:val="16"/>
                <w:szCs w:val="16"/>
              </w:rPr>
              <w:t xml:space="preserve"> на 2025 г. (первый год планового периода) </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59BA" w:rsidRPr="004259BA" w:rsidRDefault="004259BA" w:rsidP="004259BA">
            <w:pPr>
              <w:jc w:val="center"/>
              <w:rPr>
                <w:rFonts w:ascii="Times New Roman" w:hAnsi="Times New Roman" w:cs="Times New Roman"/>
                <w:sz w:val="16"/>
                <w:szCs w:val="16"/>
              </w:rPr>
            </w:pPr>
            <w:r w:rsidRPr="004259BA">
              <w:rPr>
                <w:rFonts w:ascii="Times New Roman" w:hAnsi="Times New Roman" w:cs="Times New Roman"/>
                <w:sz w:val="16"/>
                <w:szCs w:val="16"/>
              </w:rPr>
              <w:t xml:space="preserve"> на 2026 г. (второй год планового периода) </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10102010010000110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cs="Times New Roman"/>
                <w:sz w:val="16"/>
                <w:szCs w:val="16"/>
              </w:rPr>
            </w:pPr>
            <w:r w:rsidRPr="004259BA">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4259BA" w:rsidRPr="004259BA" w:rsidRDefault="004259BA" w:rsidP="004259BA">
            <w:pPr>
              <w:rPr>
                <w:rFonts w:ascii="Times New Roman" w:hAnsi="Times New Roman" w:cs="Times New Roman"/>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1134589,00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624285,08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986554,45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1359445,00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1175024,00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1250485,00</w:t>
            </w:r>
          </w:p>
        </w:tc>
      </w:tr>
      <w:tr w:rsidR="004259BA" w:rsidRPr="004259BA" w:rsidTr="00D9561E">
        <w:trPr>
          <w:trHeight w:val="809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10102020010000110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jc w:val="both"/>
              <w:rPr>
                <w:rFonts w:ascii="Times New Roman" w:hAnsi="Times New Roman" w:cs="Times New Roman"/>
                <w:sz w:val="16"/>
                <w:szCs w:val="16"/>
              </w:rPr>
            </w:pPr>
            <w:r w:rsidRPr="004259BA">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1988,00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1707,00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1766,00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1879,00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прибыль, доходы</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10102030010000110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8608,00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5231,36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7119,16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4336,00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8861,00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8861,00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совокупный доход</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10503010010000110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Единый сельскохозяйственный налог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22461,50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20598,00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45789,00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47621,00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имущест</w:t>
            </w:r>
            <w:r w:rsidRPr="004259BA">
              <w:rPr>
                <w:rFonts w:ascii="Times New Roman" w:hAnsi="Times New Roman" w:cs="Times New Roman"/>
                <w:sz w:val="16"/>
                <w:szCs w:val="16"/>
              </w:rPr>
              <w:lastRenderedPageBreak/>
              <w:t>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10601030100000110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 на имущество физических лиц, взимаемый по ставкам, применяемым к объектам налогооблож</w:t>
            </w:r>
            <w:r w:rsidRPr="004259BA">
              <w:rPr>
                <w:rFonts w:ascii="Times New Roman" w:hAnsi="Times New Roman" w:cs="Times New Roman"/>
                <w:sz w:val="16"/>
                <w:szCs w:val="16"/>
              </w:rPr>
              <w:lastRenderedPageBreak/>
              <w:t>ения,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188782,89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700768,00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1676438,00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888723,00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888723,00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6.</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10606033100000110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4080407,00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1924471,92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2643430,57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2443363,00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2657544,00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2657544,00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доходы/налоги на имущество</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10606043100000110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Федеральная </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налоговая</w:t>
            </w:r>
          </w:p>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служба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1010122,00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191443,73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804247,82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913791,00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792450,00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792450,00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8.</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доходы/штрафы</w:t>
            </w:r>
            <w:proofErr w:type="gramStart"/>
            <w:r w:rsidRPr="004259BA">
              <w:rPr>
                <w:rFonts w:ascii="Times New Roman" w:hAnsi="Times New Roman" w:cs="Times New Roman"/>
                <w:sz w:val="16"/>
                <w:szCs w:val="16"/>
              </w:rPr>
              <w:t>,с</w:t>
            </w:r>
            <w:proofErr w:type="gramEnd"/>
            <w:r w:rsidRPr="004259BA">
              <w:rPr>
                <w:rFonts w:ascii="Times New Roman" w:hAnsi="Times New Roman" w:cs="Times New Roman"/>
                <w:sz w:val="16"/>
                <w:szCs w:val="16"/>
              </w:rPr>
              <w:t>анкции,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11607010100000140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4279,38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4738,24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100,00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Налоговые и неналоговые доходы/штрафы</w:t>
            </w:r>
            <w:proofErr w:type="gramStart"/>
            <w:r w:rsidRPr="004259BA">
              <w:rPr>
                <w:rFonts w:ascii="Times New Roman" w:hAnsi="Times New Roman" w:cs="Times New Roman"/>
                <w:sz w:val="16"/>
                <w:szCs w:val="16"/>
              </w:rPr>
              <w:t>,с</w:t>
            </w:r>
            <w:proofErr w:type="gramEnd"/>
            <w:r w:rsidRPr="004259BA">
              <w:rPr>
                <w:rFonts w:ascii="Times New Roman" w:hAnsi="Times New Roman" w:cs="Times New Roman"/>
                <w:sz w:val="16"/>
                <w:szCs w:val="16"/>
              </w:rPr>
              <w:t>анкции, возмещение ущерба</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11607090100000140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Иные штрафы, неустойки, пени, уплаченные в соответствии с законом или договором в случае неисполнени</w:t>
            </w:r>
            <w:r w:rsidRPr="004259BA">
              <w:rPr>
                <w:rFonts w:ascii="Times New Roman" w:hAnsi="Times New Roman" w:cs="Times New Roman"/>
                <w:sz w:val="16"/>
                <w:szCs w:val="16"/>
              </w:rPr>
              <w:lastRenderedPageBreak/>
              <w:t>я или ненадлежащего исполнения обязательств перед муниципальным органом, (муниципальным казенным учреждением) сельского поселения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96,48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1541,14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bCs/>
                <w:sz w:val="16"/>
                <w:szCs w:val="16"/>
              </w:rPr>
            </w:pPr>
            <w:r w:rsidRPr="004259BA">
              <w:rPr>
                <w:rFonts w:ascii="Times New Roman" w:hAnsi="Times New Roman" w:cs="Times New Roman"/>
                <w:bCs/>
                <w:sz w:val="16"/>
                <w:szCs w:val="16"/>
              </w:rPr>
              <w:t>Доходы от использования имущества, находящегося в государственной муниципальной собственности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11105030100000 120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Доходы, от сдачи в аренду имущества, находящемся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21994,00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21994,00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10.</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20215001100000150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2003500,00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2524100,00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4700147,00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2518774,00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2316114,00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Безвозмездные поступления/безвозмездные поступления от других бюджетов бюджетной системы </w:t>
            </w:r>
            <w:r w:rsidRPr="004259BA">
              <w:rPr>
                <w:rFonts w:ascii="Times New Roman" w:hAnsi="Times New Roman" w:cs="Times New Roman"/>
                <w:sz w:val="16"/>
                <w:szCs w:val="16"/>
              </w:rPr>
              <w:lastRenderedPageBreak/>
              <w:t>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20235118100000150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Субвенции бюджетам поселений на осуществление первичного воинского учета на территориях, где отсутствуют военные комиссариат</w:t>
            </w:r>
            <w:r w:rsidRPr="004259BA">
              <w:rPr>
                <w:rFonts w:ascii="Times New Roman" w:hAnsi="Times New Roman" w:cs="Times New Roman"/>
                <w:sz w:val="16"/>
                <w:szCs w:val="16"/>
              </w:rPr>
              <w:lastRenderedPageBreak/>
              <w:t>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244972,00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188883,63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244972,00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2805342,00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293264,00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303851,00</w:t>
            </w:r>
          </w:p>
        </w:tc>
      </w:tr>
      <w:tr w:rsidR="004259BA" w:rsidRPr="004259BA" w:rsidTr="004259BA">
        <w:trPr>
          <w:trHeight w:val="370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lastRenderedPageBreak/>
              <w:t>12.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20225555100000150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Субсидии бюджетам сельских поселений на поддержку госпрограмм субъектов РФ и муниципальных программ формирования современной городской среды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1666375,20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1666359,95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1666359,95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1463726,00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r>
      <w:tr w:rsidR="004259BA" w:rsidRPr="004259BA" w:rsidTr="00D9561E">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Безвозмездные поступления/безвозмездные поступления от других бюджетов бюджетной системы Российской Федерации</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20240014100000150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заключенными соглашениями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203042,00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98442,00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203042,00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93805,00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r>
      <w:tr w:rsidR="004259BA" w:rsidRPr="004259BA" w:rsidTr="004259BA">
        <w:trPr>
          <w:trHeight w:val="69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15.</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 xml:space="preserve">Прочие безвозмездные поступления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20705030100000150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Прочие безвозмездные поступления в бюджеты сельских поселений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Администрация Ворошневского сельсовета Курского района Курской области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47500,00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52500,00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52500,00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59BA" w:rsidRPr="004259BA" w:rsidRDefault="004259BA" w:rsidP="004259BA">
            <w:pPr>
              <w:rPr>
                <w:rFonts w:ascii="Times New Roman" w:hAnsi="Times New Roman" w:cs="Times New Roman"/>
                <w:sz w:val="16"/>
                <w:szCs w:val="16"/>
              </w:rPr>
            </w:pPr>
            <w:r w:rsidRPr="004259BA">
              <w:rPr>
                <w:rFonts w:ascii="Times New Roman" w:hAnsi="Times New Roman" w:cs="Times New Roman"/>
                <w:sz w:val="16"/>
                <w:szCs w:val="16"/>
              </w:rPr>
              <w:t>0,00</w:t>
            </w:r>
          </w:p>
        </w:tc>
      </w:tr>
    </w:tbl>
    <w:p w:rsidR="004259BA" w:rsidRPr="004259BA" w:rsidRDefault="004259BA" w:rsidP="004259BA">
      <w:pPr>
        <w:rPr>
          <w:rFonts w:ascii="Times New Roman" w:hAnsi="Times New Roman" w:cs="Times New Roman"/>
          <w:sz w:val="16"/>
          <w:szCs w:val="16"/>
        </w:rPr>
      </w:pPr>
    </w:p>
    <w:p w:rsidR="004259BA" w:rsidRPr="004259BA" w:rsidRDefault="004259BA" w:rsidP="004259BA">
      <w:pPr>
        <w:spacing w:after="0" w:line="240" w:lineRule="auto"/>
        <w:rPr>
          <w:rFonts w:ascii="Times New Roman" w:eastAsia="Times New Roman" w:hAnsi="Times New Roman" w:cs="Times New Roman"/>
          <w:b/>
          <w:sz w:val="28"/>
          <w:szCs w:val="28"/>
        </w:rPr>
      </w:pPr>
    </w:p>
    <w:bookmarkEnd w:id="0"/>
    <w:p w:rsidR="004259BA" w:rsidRPr="004259BA" w:rsidRDefault="004259BA" w:rsidP="004259BA"/>
    <w:p w:rsidR="00606929" w:rsidRDefault="00606929" w:rsidP="008B088B">
      <w:pPr>
        <w:spacing w:after="0" w:line="240" w:lineRule="auto"/>
        <w:jc w:val="center"/>
        <w:rPr>
          <w:rFonts w:ascii="Times New Roman" w:eastAsia="Times New Roman" w:hAnsi="Times New Roman" w:cs="Times New Roman"/>
          <w:b/>
          <w:sz w:val="28"/>
          <w:szCs w:val="28"/>
        </w:rPr>
      </w:pPr>
    </w:p>
    <w:p w:rsidR="00D60BD0" w:rsidRPr="003A1FC9" w:rsidRDefault="00D60BD0" w:rsidP="00D60BD0">
      <w:pPr>
        <w:spacing w:after="0" w:line="240" w:lineRule="auto"/>
        <w:jc w:val="right"/>
        <w:rPr>
          <w:rFonts w:ascii="Times New Roman" w:eastAsia="Times New Roman" w:hAnsi="Times New Roman" w:cs="Times New Roman"/>
          <w:sz w:val="18"/>
          <w:szCs w:val="18"/>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p w:rsidR="00D60BD0" w:rsidRPr="003A1FC9" w:rsidRDefault="00D60BD0" w:rsidP="00D60BD0">
      <w:pPr>
        <w:spacing w:after="0" w:line="240" w:lineRule="auto"/>
        <w:jc w:val="right"/>
        <w:rPr>
          <w:rFonts w:ascii="Times New Roman" w:eastAsia="Times New Roman" w:hAnsi="Times New Roman" w:cs="Times New Roman"/>
          <w:sz w:val="24"/>
          <w:szCs w:val="24"/>
        </w:rPr>
      </w:pPr>
    </w:p>
    <w:sectPr w:rsidR="00D60BD0" w:rsidRPr="003A1FC9" w:rsidSect="00EE1B73">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ACD"/>
    <w:multiLevelType w:val="hybridMultilevel"/>
    <w:tmpl w:val="4A0AE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31352"/>
    <w:multiLevelType w:val="hybridMultilevel"/>
    <w:tmpl w:val="202A4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BF721E"/>
    <w:multiLevelType w:val="hybridMultilevel"/>
    <w:tmpl w:val="A9BC21C8"/>
    <w:lvl w:ilvl="0" w:tplc="CF34AB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42A11C0"/>
    <w:multiLevelType w:val="hybridMultilevel"/>
    <w:tmpl w:val="1F58E0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0B0928"/>
    <w:multiLevelType w:val="hybridMultilevel"/>
    <w:tmpl w:val="751896E2"/>
    <w:lvl w:ilvl="0" w:tplc="8BDACA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CA70EE4"/>
    <w:multiLevelType w:val="hybridMultilevel"/>
    <w:tmpl w:val="B0CCEE60"/>
    <w:lvl w:ilvl="0" w:tplc="2E9097A2">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
    <w:nsid w:val="70D0341D"/>
    <w:multiLevelType w:val="hybridMultilevel"/>
    <w:tmpl w:val="2E4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292163"/>
    <w:multiLevelType w:val="hybridMultilevel"/>
    <w:tmpl w:val="44667A98"/>
    <w:lvl w:ilvl="0" w:tplc="B776A44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0"/>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4000F"/>
    <w:rsid w:val="000C0626"/>
    <w:rsid w:val="001514C3"/>
    <w:rsid w:val="00172930"/>
    <w:rsid w:val="001843E8"/>
    <w:rsid w:val="001B5C99"/>
    <w:rsid w:val="001C0B36"/>
    <w:rsid w:val="001F3DE5"/>
    <w:rsid w:val="0021060A"/>
    <w:rsid w:val="00230007"/>
    <w:rsid w:val="00276CBD"/>
    <w:rsid w:val="002775E6"/>
    <w:rsid w:val="00306BAC"/>
    <w:rsid w:val="00346341"/>
    <w:rsid w:val="0035269F"/>
    <w:rsid w:val="003F1941"/>
    <w:rsid w:val="004259BA"/>
    <w:rsid w:val="004334E7"/>
    <w:rsid w:val="0044000F"/>
    <w:rsid w:val="00467227"/>
    <w:rsid w:val="004C5D57"/>
    <w:rsid w:val="004E5D0D"/>
    <w:rsid w:val="00554739"/>
    <w:rsid w:val="00606929"/>
    <w:rsid w:val="00650460"/>
    <w:rsid w:val="00660204"/>
    <w:rsid w:val="006C7877"/>
    <w:rsid w:val="006E2BB4"/>
    <w:rsid w:val="00704748"/>
    <w:rsid w:val="00750238"/>
    <w:rsid w:val="00774D79"/>
    <w:rsid w:val="00853FD4"/>
    <w:rsid w:val="008B088B"/>
    <w:rsid w:val="009269EC"/>
    <w:rsid w:val="00936B2A"/>
    <w:rsid w:val="0098387B"/>
    <w:rsid w:val="009B1C31"/>
    <w:rsid w:val="009B3BBE"/>
    <w:rsid w:val="009F2843"/>
    <w:rsid w:val="00A7638A"/>
    <w:rsid w:val="00A9291A"/>
    <w:rsid w:val="00A92994"/>
    <w:rsid w:val="00B87096"/>
    <w:rsid w:val="00C473B5"/>
    <w:rsid w:val="00C67494"/>
    <w:rsid w:val="00CD21B9"/>
    <w:rsid w:val="00D1391D"/>
    <w:rsid w:val="00D44D66"/>
    <w:rsid w:val="00D5705E"/>
    <w:rsid w:val="00D60BD0"/>
    <w:rsid w:val="00D65FCE"/>
    <w:rsid w:val="00DD048A"/>
    <w:rsid w:val="00E01312"/>
    <w:rsid w:val="00E37F84"/>
    <w:rsid w:val="00E61E81"/>
    <w:rsid w:val="00E7630E"/>
    <w:rsid w:val="00EE1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204"/>
  </w:style>
  <w:style w:type="paragraph" w:styleId="1">
    <w:name w:val="heading 1"/>
    <w:basedOn w:val="a"/>
    <w:next w:val="a"/>
    <w:link w:val="10"/>
    <w:uiPriority w:val="99"/>
    <w:qFormat/>
    <w:rsid w:val="00DD0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E7630E"/>
    <w:pPr>
      <w:keepNext/>
      <w:spacing w:after="0" w:line="240" w:lineRule="auto"/>
      <w:jc w:val="center"/>
      <w:outlineLvl w:val="1"/>
    </w:pPr>
    <w:rPr>
      <w:rFonts w:ascii="Times New Roman" w:eastAsia="Times New Roman" w:hAnsi="Times New Roman" w:cs="Times New Roman"/>
      <w:b/>
      <w:sz w:val="32"/>
      <w:szCs w:val="28"/>
    </w:rPr>
  </w:style>
  <w:style w:type="paragraph" w:styleId="8">
    <w:name w:val="heading 8"/>
    <w:basedOn w:val="a"/>
    <w:next w:val="a"/>
    <w:link w:val="80"/>
    <w:uiPriority w:val="99"/>
    <w:semiHidden/>
    <w:unhideWhenUsed/>
    <w:qFormat/>
    <w:rsid w:val="0021060A"/>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с отступом Знак1"/>
    <w:aliases w:val="Основной текст с отступом Знак3 Знак Знак,Основной текст с отступом Знак2 Знак Знак Знак,Основной текст с отступом Знак1 Знак Знак Знак1 Знак,Основной текст с отступом Знак Знак Знак Знак Знак Знак"/>
    <w:basedOn w:val="a0"/>
    <w:link w:val="a3"/>
    <w:uiPriority w:val="99"/>
    <w:locked/>
    <w:rsid w:val="0044000F"/>
    <w:rPr>
      <w:rFonts w:ascii="Times New Roman" w:eastAsia="Times New Roman" w:hAnsi="Times New Roman" w:cs="Times New Roman"/>
      <w:sz w:val="28"/>
      <w:szCs w:val="28"/>
    </w:rPr>
  </w:style>
  <w:style w:type="paragraph" w:styleId="a3">
    <w:name w:val="Body Text Indent"/>
    <w:aliases w:val="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1"/>
    <w:unhideWhenUsed/>
    <w:rsid w:val="0044000F"/>
    <w:pPr>
      <w:spacing w:after="0" w:line="240" w:lineRule="auto"/>
      <w:ind w:firstLine="720"/>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rsid w:val="0044000F"/>
  </w:style>
  <w:style w:type="paragraph" w:styleId="a5">
    <w:name w:val="Plain Text"/>
    <w:basedOn w:val="a"/>
    <w:link w:val="a6"/>
    <w:uiPriority w:val="99"/>
    <w:unhideWhenUsed/>
    <w:rsid w:val="0044000F"/>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rsid w:val="0044000F"/>
    <w:rPr>
      <w:rFonts w:ascii="Courier New" w:eastAsia="Times New Roman" w:hAnsi="Courier New" w:cs="Courier New"/>
      <w:sz w:val="20"/>
      <w:szCs w:val="20"/>
    </w:rPr>
  </w:style>
  <w:style w:type="paragraph" w:customStyle="1" w:styleId="ConsPlusNonformat">
    <w:name w:val="ConsPlusNonformat"/>
    <w:rsid w:val="0044000F"/>
    <w:pPr>
      <w:autoSpaceDE w:val="0"/>
      <w:autoSpaceDN w:val="0"/>
      <w:adjustRightInd w:val="0"/>
      <w:spacing w:after="0" w:line="240" w:lineRule="auto"/>
    </w:pPr>
    <w:rPr>
      <w:rFonts w:ascii="Courier New" w:eastAsia="Times New Roman" w:hAnsi="Courier New" w:cs="Courier New"/>
      <w:sz w:val="20"/>
      <w:szCs w:val="20"/>
    </w:rPr>
  </w:style>
  <w:style w:type="table" w:styleId="a7">
    <w:name w:val="Table Grid"/>
    <w:basedOn w:val="a1"/>
    <w:uiPriority w:val="59"/>
    <w:rsid w:val="00440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E7630E"/>
    <w:rPr>
      <w:rFonts w:ascii="Times New Roman" w:eastAsia="Times New Roman" w:hAnsi="Times New Roman" w:cs="Times New Roman"/>
      <w:b/>
      <w:sz w:val="32"/>
      <w:szCs w:val="28"/>
    </w:rPr>
  </w:style>
  <w:style w:type="paragraph" w:styleId="21">
    <w:name w:val="Body Text Indent 2"/>
    <w:basedOn w:val="a"/>
    <w:link w:val="210"/>
    <w:uiPriority w:val="99"/>
    <w:semiHidden/>
    <w:unhideWhenUsed/>
    <w:rsid w:val="00E7630E"/>
    <w:pPr>
      <w:spacing w:after="120" w:line="480" w:lineRule="auto"/>
      <w:ind w:left="283"/>
    </w:pPr>
    <w:rPr>
      <w:rFonts w:ascii="Calibri" w:eastAsiaTheme="minorHAnsi" w:hAnsi="Calibri"/>
      <w:lang w:eastAsia="en-US"/>
    </w:rPr>
  </w:style>
  <w:style w:type="character" w:customStyle="1" w:styleId="22">
    <w:name w:val="Основной текст с отступом 2 Знак"/>
    <w:basedOn w:val="a0"/>
    <w:uiPriority w:val="99"/>
    <w:semiHidden/>
    <w:rsid w:val="00E7630E"/>
  </w:style>
  <w:style w:type="paragraph" w:customStyle="1" w:styleId="ConsPlusNormal">
    <w:name w:val="ConsPlusNormal"/>
    <w:qFormat/>
    <w:rsid w:val="00E7630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10">
    <w:name w:val="Основной текст с отступом 2 Знак1"/>
    <w:basedOn w:val="a0"/>
    <w:link w:val="21"/>
    <w:uiPriority w:val="99"/>
    <w:semiHidden/>
    <w:locked/>
    <w:rsid w:val="00E7630E"/>
    <w:rPr>
      <w:rFonts w:ascii="Calibri" w:eastAsiaTheme="minorHAnsi" w:hAnsi="Calibri"/>
      <w:lang w:eastAsia="en-US"/>
    </w:rPr>
  </w:style>
  <w:style w:type="paragraph" w:styleId="a8">
    <w:name w:val="Normal (Web)"/>
    <w:basedOn w:val="a"/>
    <w:unhideWhenUsed/>
    <w:rsid w:val="00DD048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DD048A"/>
    <w:pPr>
      <w:ind w:left="720"/>
      <w:contextualSpacing/>
    </w:pPr>
  </w:style>
  <w:style w:type="paragraph" w:customStyle="1" w:styleId="ConsPlusNormal0">
    <w:name w:val="ConsPlusNormal Знак"/>
    <w:rsid w:val="00DD048A"/>
    <w:pPr>
      <w:suppressAutoHyphens/>
      <w:autoSpaceDE w:val="0"/>
      <w:spacing w:after="0" w:line="240" w:lineRule="auto"/>
      <w:ind w:firstLine="720"/>
    </w:pPr>
    <w:rPr>
      <w:rFonts w:ascii="Arial" w:eastAsia="Times New Roman" w:hAnsi="Arial" w:cs="Arial"/>
      <w:lang w:eastAsia="ar-SA"/>
    </w:rPr>
  </w:style>
  <w:style w:type="paragraph" w:customStyle="1" w:styleId="ConsPlusCell">
    <w:name w:val="ConsPlusCell"/>
    <w:uiPriority w:val="99"/>
    <w:rsid w:val="00DD048A"/>
    <w:pPr>
      <w:widowControl w:val="0"/>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9"/>
    <w:rsid w:val="00DD048A"/>
    <w:rPr>
      <w:rFonts w:asciiTheme="majorHAnsi" w:eastAsiaTheme="majorEastAsia" w:hAnsiTheme="majorHAnsi" w:cstheme="majorBidi"/>
      <w:b/>
      <w:bCs/>
      <w:color w:val="365F91" w:themeColor="accent1" w:themeShade="BF"/>
      <w:sz w:val="28"/>
      <w:szCs w:val="28"/>
    </w:rPr>
  </w:style>
  <w:style w:type="paragraph" w:customStyle="1" w:styleId="aa">
    <w:name w:val="Нормальный (таблица)"/>
    <w:basedOn w:val="a"/>
    <w:next w:val="a"/>
    <w:uiPriority w:val="99"/>
    <w:semiHidden/>
    <w:rsid w:val="00DD048A"/>
    <w:pPr>
      <w:widowControl w:val="0"/>
      <w:autoSpaceDE w:val="0"/>
      <w:autoSpaceDN w:val="0"/>
      <w:adjustRightInd w:val="0"/>
      <w:spacing w:after="0" w:line="240" w:lineRule="auto"/>
      <w:jc w:val="both"/>
    </w:pPr>
    <w:rPr>
      <w:rFonts w:ascii="Arial" w:hAnsi="Arial" w:cs="Arial"/>
      <w:sz w:val="24"/>
      <w:szCs w:val="24"/>
    </w:rPr>
  </w:style>
  <w:style w:type="paragraph" w:customStyle="1" w:styleId="ab">
    <w:name w:val="Прижатый влево"/>
    <w:basedOn w:val="a"/>
    <w:next w:val="a"/>
    <w:uiPriority w:val="99"/>
    <w:semiHidden/>
    <w:rsid w:val="00DD048A"/>
    <w:pPr>
      <w:widowControl w:val="0"/>
      <w:autoSpaceDE w:val="0"/>
      <w:autoSpaceDN w:val="0"/>
      <w:adjustRightInd w:val="0"/>
      <w:spacing w:after="0" w:line="240" w:lineRule="auto"/>
    </w:pPr>
    <w:rPr>
      <w:rFonts w:ascii="Arial" w:hAnsi="Arial" w:cs="Arial"/>
      <w:sz w:val="24"/>
      <w:szCs w:val="24"/>
    </w:rPr>
  </w:style>
  <w:style w:type="paragraph" w:customStyle="1" w:styleId="ConsPlusTitle">
    <w:name w:val="ConsPlusTitle"/>
    <w:uiPriority w:val="99"/>
    <w:rsid w:val="009B1C31"/>
    <w:pPr>
      <w:widowControl w:val="0"/>
      <w:autoSpaceDE w:val="0"/>
      <w:autoSpaceDN w:val="0"/>
      <w:spacing w:after="0" w:line="240" w:lineRule="auto"/>
    </w:pPr>
    <w:rPr>
      <w:rFonts w:ascii="Calibri" w:eastAsia="Times New Roman" w:hAnsi="Calibri" w:cs="Calibri"/>
      <w:b/>
      <w:szCs w:val="20"/>
    </w:rPr>
  </w:style>
  <w:style w:type="character" w:customStyle="1" w:styleId="12">
    <w:name w:val="Текст Знак1"/>
    <w:basedOn w:val="a0"/>
    <w:uiPriority w:val="99"/>
    <w:locked/>
    <w:rsid w:val="00A7638A"/>
    <w:rPr>
      <w:rFonts w:ascii="Courier New" w:eastAsia="Times New Roman" w:hAnsi="Courier New" w:cs="Courier New"/>
      <w:sz w:val="20"/>
      <w:szCs w:val="20"/>
    </w:rPr>
  </w:style>
  <w:style w:type="paragraph" w:styleId="ac">
    <w:name w:val="No Spacing"/>
    <w:uiPriority w:val="1"/>
    <w:qFormat/>
    <w:rsid w:val="00853FD4"/>
    <w:pPr>
      <w:spacing w:after="0" w:line="240" w:lineRule="auto"/>
    </w:pPr>
    <w:rPr>
      <w:rFonts w:ascii="Calibri" w:eastAsia="Times New Roman" w:hAnsi="Calibri" w:cs="Times New Roman"/>
    </w:rPr>
  </w:style>
  <w:style w:type="character" w:customStyle="1" w:styleId="80">
    <w:name w:val="Заголовок 8 Знак"/>
    <w:basedOn w:val="a0"/>
    <w:link w:val="8"/>
    <w:uiPriority w:val="99"/>
    <w:semiHidden/>
    <w:rsid w:val="0021060A"/>
    <w:rPr>
      <w:rFonts w:ascii="Times New Roman" w:eastAsia="Calibri" w:hAnsi="Times New Roman" w:cs="Times New Roman"/>
      <w:i/>
      <w:iCs/>
      <w:sz w:val="24"/>
      <w:szCs w:val="24"/>
      <w:lang w:eastAsia="en-US"/>
    </w:rPr>
  </w:style>
  <w:style w:type="paragraph" w:styleId="ad">
    <w:name w:val="header"/>
    <w:basedOn w:val="a"/>
    <w:link w:val="13"/>
    <w:uiPriority w:val="99"/>
    <w:semiHidden/>
    <w:unhideWhenUsed/>
    <w:rsid w:val="0021060A"/>
    <w:pPr>
      <w:tabs>
        <w:tab w:val="center" w:pos="4677"/>
        <w:tab w:val="right" w:pos="9355"/>
      </w:tabs>
      <w:spacing w:after="0" w:line="240" w:lineRule="auto"/>
    </w:pPr>
  </w:style>
  <w:style w:type="character" w:customStyle="1" w:styleId="ae">
    <w:name w:val="Верхний колонтитул Знак"/>
    <w:basedOn w:val="a0"/>
    <w:uiPriority w:val="99"/>
    <w:semiHidden/>
    <w:rsid w:val="0021060A"/>
  </w:style>
  <w:style w:type="character" w:customStyle="1" w:styleId="13">
    <w:name w:val="Верхний колонтитул Знак1"/>
    <w:basedOn w:val="a0"/>
    <w:link w:val="ad"/>
    <w:uiPriority w:val="99"/>
    <w:semiHidden/>
    <w:locked/>
    <w:rsid w:val="0021060A"/>
  </w:style>
  <w:style w:type="paragraph" w:styleId="af">
    <w:name w:val="footer"/>
    <w:basedOn w:val="a"/>
    <w:link w:val="14"/>
    <w:uiPriority w:val="99"/>
    <w:semiHidden/>
    <w:unhideWhenUsed/>
    <w:rsid w:val="0021060A"/>
    <w:pPr>
      <w:tabs>
        <w:tab w:val="center" w:pos="4677"/>
        <w:tab w:val="right" w:pos="9355"/>
      </w:tabs>
      <w:spacing w:after="0" w:line="240" w:lineRule="auto"/>
    </w:pPr>
  </w:style>
  <w:style w:type="character" w:customStyle="1" w:styleId="af0">
    <w:name w:val="Нижний колонтитул Знак"/>
    <w:basedOn w:val="a0"/>
    <w:uiPriority w:val="99"/>
    <w:semiHidden/>
    <w:rsid w:val="0021060A"/>
  </w:style>
  <w:style w:type="character" w:customStyle="1" w:styleId="14">
    <w:name w:val="Нижний колонтитул Знак1"/>
    <w:basedOn w:val="a0"/>
    <w:link w:val="af"/>
    <w:uiPriority w:val="99"/>
    <w:semiHidden/>
    <w:locked/>
    <w:rsid w:val="0021060A"/>
  </w:style>
  <w:style w:type="paragraph" w:styleId="af1">
    <w:name w:val="Body Text"/>
    <w:basedOn w:val="a"/>
    <w:link w:val="15"/>
    <w:uiPriority w:val="99"/>
    <w:unhideWhenUsed/>
    <w:rsid w:val="0021060A"/>
    <w:pPr>
      <w:widowControl w:val="0"/>
      <w:suppressAutoHyphens/>
      <w:spacing w:after="120" w:line="240" w:lineRule="auto"/>
    </w:pPr>
    <w:rPr>
      <w:rFonts w:ascii="Arial" w:eastAsia="Lucida Sans Unicode" w:hAnsi="Arial" w:cs="Times New Roman"/>
      <w:sz w:val="24"/>
      <w:szCs w:val="24"/>
    </w:rPr>
  </w:style>
  <w:style w:type="character" w:customStyle="1" w:styleId="af2">
    <w:name w:val="Основной текст Знак"/>
    <w:basedOn w:val="a0"/>
    <w:uiPriority w:val="99"/>
    <w:rsid w:val="0021060A"/>
  </w:style>
  <w:style w:type="character" w:customStyle="1" w:styleId="15">
    <w:name w:val="Основной текст Знак1"/>
    <w:basedOn w:val="a0"/>
    <w:link w:val="af1"/>
    <w:uiPriority w:val="99"/>
    <w:locked/>
    <w:rsid w:val="0021060A"/>
    <w:rPr>
      <w:rFonts w:ascii="Arial" w:eastAsia="Lucida Sans Unicode" w:hAnsi="Arial" w:cs="Times New Roman"/>
      <w:sz w:val="24"/>
      <w:szCs w:val="24"/>
    </w:rPr>
  </w:style>
  <w:style w:type="paragraph" w:styleId="af3">
    <w:name w:val="Balloon Text"/>
    <w:basedOn w:val="a"/>
    <w:link w:val="16"/>
    <w:uiPriority w:val="99"/>
    <w:semiHidden/>
    <w:unhideWhenUsed/>
    <w:rsid w:val="0021060A"/>
    <w:pPr>
      <w:spacing w:after="0" w:line="240" w:lineRule="auto"/>
    </w:pPr>
    <w:rPr>
      <w:rFonts w:ascii="Tahoma" w:hAnsi="Tahoma" w:cs="Tahoma"/>
      <w:sz w:val="16"/>
      <w:szCs w:val="16"/>
    </w:rPr>
  </w:style>
  <w:style w:type="character" w:customStyle="1" w:styleId="af4">
    <w:name w:val="Текст выноски Знак"/>
    <w:basedOn w:val="a0"/>
    <w:uiPriority w:val="99"/>
    <w:semiHidden/>
    <w:rsid w:val="0021060A"/>
    <w:rPr>
      <w:rFonts w:ascii="Tahoma" w:hAnsi="Tahoma" w:cs="Tahoma"/>
      <w:sz w:val="16"/>
      <w:szCs w:val="16"/>
    </w:rPr>
  </w:style>
  <w:style w:type="character" w:customStyle="1" w:styleId="16">
    <w:name w:val="Текст выноски Знак1"/>
    <w:basedOn w:val="a0"/>
    <w:link w:val="af3"/>
    <w:uiPriority w:val="99"/>
    <w:semiHidden/>
    <w:locked/>
    <w:rsid w:val="0021060A"/>
    <w:rPr>
      <w:rFonts w:ascii="Tahoma" w:hAnsi="Tahoma" w:cs="Tahoma"/>
      <w:sz w:val="16"/>
      <w:szCs w:val="16"/>
    </w:rPr>
  </w:style>
  <w:style w:type="character" w:customStyle="1" w:styleId="ConsNormal">
    <w:name w:val="ConsNormal Знак"/>
    <w:basedOn w:val="a0"/>
    <w:link w:val="ConsNormal0"/>
    <w:locked/>
    <w:rsid w:val="0021060A"/>
    <w:rPr>
      <w:rFonts w:ascii="Arial" w:hAnsi="Arial" w:cs="Arial"/>
    </w:rPr>
  </w:style>
  <w:style w:type="paragraph" w:customStyle="1" w:styleId="ConsNormal0">
    <w:name w:val="ConsNormal"/>
    <w:link w:val="ConsNormal"/>
    <w:rsid w:val="0021060A"/>
    <w:pPr>
      <w:widowControl w:val="0"/>
      <w:autoSpaceDE w:val="0"/>
      <w:autoSpaceDN w:val="0"/>
      <w:adjustRightInd w:val="0"/>
      <w:spacing w:after="0" w:line="240" w:lineRule="auto"/>
      <w:ind w:firstLine="720"/>
    </w:pPr>
    <w:rPr>
      <w:rFonts w:ascii="Arial" w:hAnsi="Arial" w:cs="Arial"/>
    </w:rPr>
  </w:style>
  <w:style w:type="paragraph" w:customStyle="1" w:styleId="formattext">
    <w:name w:val="formattext"/>
    <w:basedOn w:val="a"/>
    <w:uiPriority w:val="99"/>
    <w:rsid w:val="0021060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21060A"/>
    <w:rPr>
      <w:color w:val="0000FF"/>
      <w:u w:val="single"/>
    </w:rPr>
  </w:style>
  <w:style w:type="paragraph" w:styleId="af6">
    <w:name w:val="Title"/>
    <w:basedOn w:val="a"/>
    <w:link w:val="17"/>
    <w:qFormat/>
    <w:rsid w:val="0021060A"/>
    <w:pPr>
      <w:spacing w:after="0" w:line="240" w:lineRule="auto"/>
      <w:ind w:firstLine="851"/>
      <w:jc w:val="center"/>
    </w:pPr>
    <w:rPr>
      <w:rFonts w:ascii="Times New Roman" w:eastAsia="Times New Roman" w:hAnsi="Times New Roman" w:cs="Times New Roman"/>
      <w:b/>
      <w:bCs/>
      <w:sz w:val="28"/>
      <w:szCs w:val="28"/>
    </w:rPr>
  </w:style>
  <w:style w:type="character" w:customStyle="1" w:styleId="17">
    <w:name w:val="Название Знак1"/>
    <w:basedOn w:val="a0"/>
    <w:link w:val="af6"/>
    <w:rsid w:val="0021060A"/>
    <w:rPr>
      <w:rFonts w:ascii="Times New Roman" w:eastAsia="Times New Roman" w:hAnsi="Times New Roman" w:cs="Times New Roman"/>
      <w:b/>
      <w:bCs/>
      <w:sz w:val="28"/>
      <w:szCs w:val="28"/>
    </w:rPr>
  </w:style>
  <w:style w:type="paragraph" w:customStyle="1" w:styleId="18">
    <w:name w:val="Знак Знак1 Знак"/>
    <w:basedOn w:val="a"/>
    <w:rsid w:val="008B088B"/>
    <w:pPr>
      <w:spacing w:after="160" w:line="240" w:lineRule="exact"/>
    </w:pPr>
    <w:rPr>
      <w:rFonts w:ascii="Verdana" w:eastAsia="Times New Roman" w:hAnsi="Verdana" w:cs="Verdana"/>
      <w:sz w:val="24"/>
      <w:szCs w:val="24"/>
      <w:lang w:val="en-US" w:eastAsia="en-US"/>
    </w:rPr>
  </w:style>
  <w:style w:type="character" w:customStyle="1" w:styleId="blk">
    <w:name w:val="blk"/>
    <w:basedOn w:val="a0"/>
    <w:rsid w:val="00750238"/>
  </w:style>
  <w:style w:type="character" w:customStyle="1" w:styleId="nobr">
    <w:name w:val="nobr"/>
    <w:basedOn w:val="a0"/>
    <w:rsid w:val="00750238"/>
  </w:style>
  <w:style w:type="character" w:customStyle="1" w:styleId="af7">
    <w:name w:val="Название Знак"/>
    <w:rsid w:val="00D60BD0"/>
    <w:rPr>
      <w:rFonts w:ascii="Times New Roman" w:eastAsia="Times New Roman" w:hAnsi="Times New Roman" w:cs="Times New Roman"/>
      <w:b/>
      <w:bCs/>
      <w:sz w:val="28"/>
      <w:szCs w:val="28"/>
      <w:lang w:eastAsia="ru-RU"/>
    </w:rPr>
  </w:style>
  <w:style w:type="paragraph" w:customStyle="1" w:styleId="printj">
    <w:name w:val="printj"/>
    <w:basedOn w:val="a"/>
    <w:rsid w:val="00D60BD0"/>
    <w:pPr>
      <w:spacing w:before="100" w:after="100" w:line="240" w:lineRule="auto"/>
      <w:ind w:firstLine="709"/>
      <w:jc w:val="both"/>
    </w:pPr>
    <w:rPr>
      <w:rFonts w:ascii="Times New Roman" w:eastAsia="Times New Roman" w:hAnsi="Times New Roman" w:cs="Times New Roman"/>
      <w:sz w:val="24"/>
      <w:szCs w:val="24"/>
      <w:lang w:eastAsia="ar-SA"/>
    </w:rPr>
  </w:style>
  <w:style w:type="character" w:styleId="af8">
    <w:name w:val="Strong"/>
    <w:qFormat/>
    <w:rsid w:val="00D60BD0"/>
    <w:rPr>
      <w:b/>
      <w:bCs/>
    </w:rPr>
  </w:style>
</w:styles>
</file>

<file path=word/webSettings.xml><?xml version="1.0" encoding="utf-8"?>
<w:webSettings xmlns:r="http://schemas.openxmlformats.org/officeDocument/2006/relationships" xmlns:w="http://schemas.openxmlformats.org/wordprocessingml/2006/main">
  <w:divs>
    <w:div w:id="5713926">
      <w:bodyDiv w:val="1"/>
      <w:marLeft w:val="0"/>
      <w:marRight w:val="0"/>
      <w:marTop w:val="0"/>
      <w:marBottom w:val="0"/>
      <w:divBdr>
        <w:top w:val="none" w:sz="0" w:space="0" w:color="auto"/>
        <w:left w:val="none" w:sz="0" w:space="0" w:color="auto"/>
        <w:bottom w:val="none" w:sz="0" w:space="0" w:color="auto"/>
        <w:right w:val="none" w:sz="0" w:space="0" w:color="auto"/>
      </w:divBdr>
    </w:div>
    <w:div w:id="321349618">
      <w:bodyDiv w:val="1"/>
      <w:marLeft w:val="0"/>
      <w:marRight w:val="0"/>
      <w:marTop w:val="0"/>
      <w:marBottom w:val="0"/>
      <w:divBdr>
        <w:top w:val="none" w:sz="0" w:space="0" w:color="auto"/>
        <w:left w:val="none" w:sz="0" w:space="0" w:color="auto"/>
        <w:bottom w:val="none" w:sz="0" w:space="0" w:color="auto"/>
        <w:right w:val="none" w:sz="0" w:space="0" w:color="auto"/>
      </w:divBdr>
    </w:div>
    <w:div w:id="449670856">
      <w:bodyDiv w:val="1"/>
      <w:marLeft w:val="0"/>
      <w:marRight w:val="0"/>
      <w:marTop w:val="0"/>
      <w:marBottom w:val="0"/>
      <w:divBdr>
        <w:top w:val="none" w:sz="0" w:space="0" w:color="auto"/>
        <w:left w:val="none" w:sz="0" w:space="0" w:color="auto"/>
        <w:bottom w:val="none" w:sz="0" w:space="0" w:color="auto"/>
        <w:right w:val="none" w:sz="0" w:space="0" w:color="auto"/>
      </w:divBdr>
    </w:div>
    <w:div w:id="980504858">
      <w:bodyDiv w:val="1"/>
      <w:marLeft w:val="0"/>
      <w:marRight w:val="0"/>
      <w:marTop w:val="0"/>
      <w:marBottom w:val="0"/>
      <w:divBdr>
        <w:top w:val="none" w:sz="0" w:space="0" w:color="auto"/>
        <w:left w:val="none" w:sz="0" w:space="0" w:color="auto"/>
        <w:bottom w:val="none" w:sz="0" w:space="0" w:color="auto"/>
        <w:right w:val="none" w:sz="0" w:space="0" w:color="auto"/>
      </w:divBdr>
    </w:div>
    <w:div w:id="1079987644">
      <w:bodyDiv w:val="1"/>
      <w:marLeft w:val="0"/>
      <w:marRight w:val="0"/>
      <w:marTop w:val="0"/>
      <w:marBottom w:val="0"/>
      <w:divBdr>
        <w:top w:val="none" w:sz="0" w:space="0" w:color="auto"/>
        <w:left w:val="none" w:sz="0" w:space="0" w:color="auto"/>
        <w:bottom w:val="none" w:sz="0" w:space="0" w:color="auto"/>
        <w:right w:val="none" w:sz="0" w:space="0" w:color="auto"/>
      </w:divBdr>
    </w:div>
    <w:div w:id="1118330987">
      <w:bodyDiv w:val="1"/>
      <w:marLeft w:val="0"/>
      <w:marRight w:val="0"/>
      <w:marTop w:val="0"/>
      <w:marBottom w:val="0"/>
      <w:divBdr>
        <w:top w:val="none" w:sz="0" w:space="0" w:color="auto"/>
        <w:left w:val="none" w:sz="0" w:space="0" w:color="auto"/>
        <w:bottom w:val="none" w:sz="0" w:space="0" w:color="auto"/>
        <w:right w:val="none" w:sz="0" w:space="0" w:color="auto"/>
      </w:divBdr>
    </w:div>
    <w:div w:id="1273198533">
      <w:bodyDiv w:val="1"/>
      <w:marLeft w:val="0"/>
      <w:marRight w:val="0"/>
      <w:marTop w:val="0"/>
      <w:marBottom w:val="0"/>
      <w:divBdr>
        <w:top w:val="none" w:sz="0" w:space="0" w:color="auto"/>
        <w:left w:val="none" w:sz="0" w:space="0" w:color="auto"/>
        <w:bottom w:val="none" w:sz="0" w:space="0" w:color="auto"/>
        <w:right w:val="none" w:sz="0" w:space="0" w:color="auto"/>
      </w:divBdr>
    </w:div>
    <w:div w:id="1982272533">
      <w:bodyDiv w:val="1"/>
      <w:marLeft w:val="0"/>
      <w:marRight w:val="0"/>
      <w:marTop w:val="0"/>
      <w:marBottom w:val="0"/>
      <w:divBdr>
        <w:top w:val="none" w:sz="0" w:space="0" w:color="auto"/>
        <w:left w:val="none" w:sz="0" w:space="0" w:color="auto"/>
        <w:bottom w:val="none" w:sz="0" w:space="0" w:color="auto"/>
        <w:right w:val="none" w:sz="0" w:space="0" w:color="auto"/>
      </w:divBdr>
    </w:div>
    <w:div w:id="2044672250">
      <w:bodyDiv w:val="1"/>
      <w:marLeft w:val="0"/>
      <w:marRight w:val="0"/>
      <w:marTop w:val="0"/>
      <w:marBottom w:val="0"/>
      <w:divBdr>
        <w:top w:val="none" w:sz="0" w:space="0" w:color="auto"/>
        <w:left w:val="none" w:sz="0" w:space="0" w:color="auto"/>
        <w:bottom w:val="none" w:sz="0" w:space="0" w:color="auto"/>
        <w:right w:val="none" w:sz="0" w:space="0" w:color="auto"/>
      </w:divBdr>
    </w:div>
    <w:div w:id="21018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FBB810113B87090CF4142D9E0F3A75E319C4DAA9F8B60765952AF4A9CCF302A50DF4A7B3980E2202D46073B65B96A378FFF254D8161CE3jAw5H" TargetMode="External"/><Relationship Id="rId13" Type="http://schemas.openxmlformats.org/officeDocument/2006/relationships/hyperlink" Target="consultantplus://offline/ref=7CF5E7937C8365AECD73DB089C4B5A5200234B2C2A47CD5E7C7E2E6552A10B04C699CC1DB4251D60v5K7H" TargetMode="External"/><Relationship Id="rId3" Type="http://schemas.openxmlformats.org/officeDocument/2006/relationships/styles" Target="styles.xml"/><Relationship Id="rId7" Type="http://schemas.openxmlformats.org/officeDocument/2006/relationships/hyperlink" Target="consultantplus://offline/ref=0EFBB810113B87090CF4142D9E0F3A75E319C4DAA9F8B60765952AF4A9CCF302A50DF4A7B3980E2202D46073B65B96A378FFF254D8161CE3jAw5H" TargetMode="External"/><Relationship Id="rId12" Type="http://schemas.openxmlformats.org/officeDocument/2006/relationships/hyperlink" Target="consultantplus://offline/ref=3BED62AED1E3212B22C1DBDF5D5BEC44C0DF1B5703116FB590C22EBE0812C0CC4463F9713D97mAn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roshnevo.rkursk.ru" TargetMode="External"/><Relationship Id="rId11" Type="http://schemas.openxmlformats.org/officeDocument/2006/relationships/hyperlink" Target="consultantplus://offline/ref=3D4CF882AD44F61CB78531C71F3BFD99A8498F4FF10B93FD02292512BEFAB10893E0A8ACD7B3D119f0k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4CF882AD44F61CB78531C71F3BFD99A8498F4FF10B93FD02292512BEFAB10893E0A8ACD7BAD2f1k7F" TargetMode="Externa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ED7B3fDk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7AFD-D9A5-4CA8-A51B-D223990E5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173</Pages>
  <Words>51289</Words>
  <Characters>292351</Characters>
  <Application>Microsoft Office Word</Application>
  <DocSecurity>0</DocSecurity>
  <Lines>2436</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2021-11-10T14:08:00Z</cp:lastPrinted>
  <dcterms:created xsi:type="dcterms:W3CDTF">2021-11-10T11:48:00Z</dcterms:created>
  <dcterms:modified xsi:type="dcterms:W3CDTF">2023-12-04T12:07:00Z</dcterms:modified>
</cp:coreProperties>
</file>