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6D" w:rsidRPr="008352A5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3166D" w:rsidRPr="008352A5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33545E" w:rsidRPr="008352A5" w:rsidRDefault="0033545E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66D" w:rsidRPr="008352A5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66D" w:rsidRPr="008352A5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45E" w:rsidRPr="008352A5" w:rsidRDefault="00983AAE" w:rsidP="0033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32D01">
        <w:rPr>
          <w:rFonts w:ascii="Times New Roman" w:hAnsi="Times New Roman" w:cs="Times New Roman"/>
          <w:b/>
          <w:sz w:val="28"/>
          <w:szCs w:val="28"/>
        </w:rPr>
        <w:t>10</w:t>
      </w:r>
      <w:r w:rsidRPr="008352A5">
        <w:rPr>
          <w:rFonts w:ascii="Times New Roman" w:hAnsi="Times New Roman" w:cs="Times New Roman"/>
          <w:b/>
          <w:sz w:val="28"/>
          <w:szCs w:val="28"/>
        </w:rPr>
        <w:t>.12.202</w:t>
      </w:r>
      <w:r w:rsidR="00174F8A" w:rsidRPr="008352A5">
        <w:rPr>
          <w:rFonts w:ascii="Times New Roman" w:hAnsi="Times New Roman" w:cs="Times New Roman"/>
          <w:b/>
          <w:sz w:val="28"/>
          <w:szCs w:val="28"/>
        </w:rPr>
        <w:t>4</w:t>
      </w:r>
      <w:r w:rsidR="00C3166D" w:rsidRPr="008352A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 w:rsidR="00174F8A" w:rsidRPr="008352A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3166D" w:rsidRPr="008352A5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3C073A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E32D01">
        <w:rPr>
          <w:rFonts w:ascii="Times New Roman" w:hAnsi="Times New Roman" w:cs="Times New Roman"/>
          <w:b/>
          <w:sz w:val="28"/>
          <w:szCs w:val="28"/>
        </w:rPr>
        <w:t>6</w:t>
      </w:r>
    </w:p>
    <w:p w:rsidR="00C3166D" w:rsidRPr="003C073A" w:rsidRDefault="00C3166D" w:rsidP="003354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073A">
        <w:rPr>
          <w:rFonts w:ascii="Times New Roman" w:hAnsi="Times New Roman" w:cs="Times New Roman"/>
          <w:bCs/>
          <w:sz w:val="28"/>
          <w:szCs w:val="28"/>
        </w:rPr>
        <w:t>д.</w:t>
      </w:r>
      <w:r w:rsidR="003C073A" w:rsidRPr="003C07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073A">
        <w:rPr>
          <w:rFonts w:ascii="Times New Roman" w:hAnsi="Times New Roman" w:cs="Times New Roman"/>
          <w:bCs/>
          <w:sz w:val="28"/>
          <w:szCs w:val="28"/>
        </w:rPr>
        <w:t>Ворошнево</w:t>
      </w:r>
      <w:proofErr w:type="spellEnd"/>
    </w:p>
    <w:p w:rsidR="00C3166D" w:rsidRPr="008352A5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98" w:rsidRPr="008352A5" w:rsidRDefault="00880998" w:rsidP="008809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880998" w:rsidRPr="008352A5" w:rsidRDefault="00880998" w:rsidP="008809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8352A5">
        <w:rPr>
          <w:rFonts w:ascii="Times New Roman" w:hAnsi="Times New Roman" w:cs="Times New Roman"/>
          <w:b/>
          <w:bCs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C3166D" w:rsidRPr="008352A5" w:rsidRDefault="00880998" w:rsidP="008809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Курского района Курской области от </w:t>
      </w:r>
      <w:r w:rsidR="006B0E6A" w:rsidRPr="008352A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83AAE" w:rsidRPr="008352A5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B0E6A" w:rsidRPr="008352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3AAE" w:rsidRPr="008352A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B0E6A" w:rsidRPr="008352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3AAE"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 w:rsidR="00850D6D" w:rsidRPr="008352A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B0E6A" w:rsidRPr="008352A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50D6D"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50D6D"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  <w:r w:rsidR="00850D6D" w:rsidRPr="008352A5">
        <w:rPr>
          <w:rFonts w:ascii="Times New Roman" w:hAnsi="Times New Roman" w:cs="Times New Roman"/>
          <w:sz w:val="28"/>
          <w:szCs w:val="28"/>
        </w:rPr>
        <w:t>«</w:t>
      </w:r>
      <w:r w:rsidR="00C3166D"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доступным и комфортным </w:t>
      </w:r>
      <w:r w:rsidR="00850D6D" w:rsidRPr="008352A5">
        <w:rPr>
          <w:rFonts w:ascii="Times New Roman" w:hAnsi="Times New Roman" w:cs="Times New Roman"/>
          <w:b/>
          <w:bCs/>
          <w:sz w:val="28"/>
          <w:szCs w:val="28"/>
        </w:rPr>
        <w:t>жильем</w:t>
      </w:r>
      <w:r w:rsidR="00140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0D6D" w:rsidRPr="008352A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3166D"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коммунальными услугами </w:t>
      </w:r>
      <w:r w:rsidR="00850D6D" w:rsidRPr="008352A5">
        <w:rPr>
          <w:rFonts w:ascii="Times New Roman" w:hAnsi="Times New Roman" w:cs="Times New Roman"/>
          <w:b/>
          <w:bCs/>
          <w:sz w:val="28"/>
          <w:szCs w:val="28"/>
        </w:rPr>
        <w:t>граждан в муниципальном</w:t>
      </w:r>
      <w:r w:rsidR="00C3166D"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образовании «</w:t>
      </w:r>
      <w:proofErr w:type="spellStart"/>
      <w:r w:rsidR="00C3166D" w:rsidRPr="008352A5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C3166D"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="009D491C" w:rsidRPr="008352A5">
        <w:rPr>
          <w:rFonts w:ascii="Times New Roman" w:hAnsi="Times New Roman" w:cs="Times New Roman"/>
          <w:b/>
          <w:bCs/>
          <w:sz w:val="28"/>
          <w:szCs w:val="28"/>
        </w:rPr>
        <w:t xml:space="preserve"> на 2022-2026 годы</w:t>
      </w:r>
      <w:r w:rsidR="00C3166D" w:rsidRPr="008352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166D" w:rsidRPr="008352A5" w:rsidRDefault="00C3166D" w:rsidP="00C3166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66D" w:rsidRPr="008352A5" w:rsidRDefault="00C3166D" w:rsidP="00174F8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A5">
        <w:rPr>
          <w:rFonts w:ascii="Times New Roman" w:hAnsi="Times New Roman" w:cs="Times New Roman"/>
          <w:bCs/>
          <w:sz w:val="28"/>
          <w:szCs w:val="28"/>
        </w:rPr>
        <w:tab/>
        <w:t>Руководствуясь статьей 179Бюджетного кодекса Российской Федерации, Уставом МО «</w:t>
      </w:r>
      <w:proofErr w:type="spellStart"/>
      <w:r w:rsidRPr="008352A5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8352A5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8352A5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8352A5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Курского района Курской области»,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8352A5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еречня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» и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8352A5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8352A5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етодических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указаний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разработке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и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реализации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сельсовет»</w:t>
      </w:r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Курского</w:t>
      </w:r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</w:t>
      </w:r>
      <w:proofErr w:type="spellEnd"/>
      <w:r w:rsidR="00DD55B8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174F8A" w:rsidRPr="008352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52A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8352A5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C3166D" w:rsidRPr="008352A5" w:rsidRDefault="00C3166D" w:rsidP="00C316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2A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3166D" w:rsidRPr="008352A5" w:rsidRDefault="00C3166D" w:rsidP="00C31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0" w:name="_Hlk81830880"/>
      <w:r w:rsidR="00880998" w:rsidRPr="008352A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74F8A" w:rsidRPr="008352A5">
        <w:rPr>
          <w:rFonts w:ascii="Times New Roman" w:hAnsi="Times New Roman" w:cs="Times New Roman"/>
          <w:sz w:val="28"/>
          <w:szCs w:val="28"/>
        </w:rPr>
        <w:t>в муниципальную</w:t>
      </w:r>
      <w:r w:rsidR="00880998" w:rsidRPr="008352A5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8352A5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 в муниципальном образовании «</w:t>
      </w:r>
      <w:proofErr w:type="spellStart"/>
      <w:r w:rsidRPr="008352A5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8352A5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</w:t>
      </w:r>
      <w:r w:rsidR="009D491C" w:rsidRPr="008352A5">
        <w:rPr>
          <w:rFonts w:ascii="Times New Roman" w:hAnsi="Times New Roman" w:cs="Times New Roman"/>
          <w:bCs/>
          <w:sz w:val="28"/>
          <w:szCs w:val="28"/>
        </w:rPr>
        <w:t xml:space="preserve"> на 2022-2026 годы</w:t>
      </w:r>
      <w:proofErr w:type="gramStart"/>
      <w:r w:rsidRPr="008352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  <w:r w:rsidRPr="008352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491C" w:rsidRPr="008352A5">
        <w:rPr>
          <w:rFonts w:ascii="Times New Roman" w:hAnsi="Times New Roman" w:cs="Times New Roman"/>
          <w:sz w:val="28"/>
          <w:szCs w:val="28"/>
        </w:rPr>
        <w:t>Приложение №1</w:t>
      </w:r>
      <w:r w:rsidRPr="008352A5">
        <w:rPr>
          <w:rFonts w:ascii="Times New Roman" w:hAnsi="Times New Roman" w:cs="Times New Roman"/>
          <w:sz w:val="28"/>
          <w:szCs w:val="28"/>
        </w:rPr>
        <w:t>).</w:t>
      </w:r>
    </w:p>
    <w:p w:rsidR="00880998" w:rsidRPr="008352A5" w:rsidRDefault="00880998" w:rsidP="00C31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2.   Муниципальную программу </w:t>
      </w:r>
      <w:r w:rsidRPr="008352A5">
        <w:rPr>
          <w:rFonts w:ascii="Times New Roman" w:hAnsi="Times New Roman" w:cs="Times New Roman"/>
          <w:bCs/>
          <w:sz w:val="28"/>
          <w:szCs w:val="28"/>
        </w:rPr>
        <w:t xml:space="preserve">«Обеспечение доступным и комфортным жильем и коммунальными услугами граждан  в </w:t>
      </w:r>
      <w:r w:rsidRPr="008352A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муниципальном образовании «</w:t>
      </w:r>
      <w:proofErr w:type="spellStart"/>
      <w:r w:rsidRPr="008352A5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8352A5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2022-2026 годы» </w:t>
      </w:r>
      <w:r w:rsidRPr="008352A5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880998" w:rsidRPr="008352A5" w:rsidRDefault="0003094B" w:rsidP="00880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66D" w:rsidRPr="008352A5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3166D" w:rsidRPr="008352A5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C3166D" w:rsidRPr="008352A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="00C3166D" w:rsidRPr="008352A5">
        <w:rPr>
          <w:rFonts w:ascii="Times New Roman" w:hAnsi="Times New Roman" w:cs="Times New Roman"/>
          <w:bCs/>
          <w:sz w:val="28"/>
          <w:szCs w:val="28"/>
        </w:rPr>
        <w:t xml:space="preserve">«Обеспечение доступным и комфортным жильем и коммунальными услугами </w:t>
      </w:r>
      <w:r w:rsidR="00385B06" w:rsidRPr="008352A5">
        <w:rPr>
          <w:rFonts w:ascii="Times New Roman" w:hAnsi="Times New Roman" w:cs="Times New Roman"/>
          <w:bCs/>
          <w:sz w:val="28"/>
          <w:szCs w:val="28"/>
        </w:rPr>
        <w:t>граждан в</w:t>
      </w:r>
      <w:r w:rsidR="00C3166D" w:rsidRPr="008352A5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«</w:t>
      </w:r>
      <w:proofErr w:type="spellStart"/>
      <w:r w:rsidR="00C3166D" w:rsidRPr="008352A5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C3166D" w:rsidRPr="008352A5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</w:t>
      </w:r>
      <w:r w:rsidR="009D491C" w:rsidRPr="008352A5">
        <w:rPr>
          <w:rFonts w:ascii="Times New Roman" w:hAnsi="Times New Roman" w:cs="Times New Roman"/>
          <w:bCs/>
          <w:sz w:val="28"/>
          <w:szCs w:val="28"/>
        </w:rPr>
        <w:t xml:space="preserve"> на 2022-2026 </w:t>
      </w:r>
      <w:r w:rsidR="00385B06" w:rsidRPr="008352A5">
        <w:rPr>
          <w:rFonts w:ascii="Times New Roman" w:hAnsi="Times New Roman" w:cs="Times New Roman"/>
          <w:bCs/>
          <w:sz w:val="28"/>
          <w:szCs w:val="28"/>
        </w:rPr>
        <w:t>годы</w:t>
      </w:r>
      <w:proofErr w:type="gramStart"/>
      <w:r w:rsidR="00385B06" w:rsidRPr="008352A5">
        <w:rPr>
          <w:rFonts w:ascii="Times New Roman" w:hAnsi="Times New Roman" w:cs="Times New Roman"/>
          <w:bCs/>
          <w:sz w:val="28"/>
          <w:szCs w:val="28"/>
        </w:rPr>
        <w:t>»</w:t>
      </w:r>
      <w:r w:rsidR="00385B06" w:rsidRPr="008352A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385B06" w:rsidRPr="008352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166D" w:rsidRPr="008352A5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 w:rsidR="00C3166D"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3166D"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9D491C" w:rsidRPr="008352A5" w:rsidRDefault="009D491C" w:rsidP="00880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 4.Контроль за исполнением настоящего Постановления оставляю за собой.</w:t>
      </w:r>
    </w:p>
    <w:p w:rsidR="009D491C" w:rsidRPr="008352A5" w:rsidRDefault="009D491C" w:rsidP="009D49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5. </w:t>
      </w:r>
      <w:r w:rsidRPr="008352A5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880998" w:rsidRPr="00835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66D" w:rsidRPr="008352A5" w:rsidRDefault="00C3166D" w:rsidP="00C3166D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66D" w:rsidRPr="008352A5" w:rsidRDefault="00C3166D" w:rsidP="00C3166D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B25B78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6FF9" w:rsidRPr="008352A5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8352A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676FF9" w:rsidRPr="008352A5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676FF9" w:rsidRPr="008352A5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</w:t>
      </w:r>
      <w:r w:rsidRPr="008352A5">
        <w:rPr>
          <w:rFonts w:ascii="Times New Roman" w:eastAsia="Times New Roman" w:hAnsi="Times New Roman" w:cs="Times New Roman"/>
          <w:sz w:val="28"/>
          <w:szCs w:val="28"/>
        </w:rPr>
        <w:t>Н.С.Тарасов</w:t>
      </w: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1C" w:rsidRPr="008352A5" w:rsidRDefault="009D491C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1C" w:rsidRPr="008352A5" w:rsidRDefault="009D491C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1C" w:rsidRPr="008352A5" w:rsidRDefault="009D491C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F9" w:rsidRPr="008352A5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998" w:rsidRPr="008352A5" w:rsidRDefault="00880998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01C" w:rsidRPr="008352A5" w:rsidRDefault="006460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E21798" w:rsidRPr="008352A5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21798"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доступным и комфортным жильем и коммунальными услугами граждан Муниципального образования «</w:t>
      </w:r>
      <w:proofErr w:type="spellStart"/>
      <w:r w:rsidR="00E21798"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Ворошневскийсельсовет</w:t>
      </w:r>
      <w:proofErr w:type="spellEnd"/>
      <w:r w:rsidR="00E21798"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»  Курского района Курской области</w:t>
      </w:r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2022-2026 годы»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43"/>
      <w:bookmarkEnd w:id="1"/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0038E9"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</w:t>
      </w:r>
      <w:r w:rsidR="009D491C"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доступным и комфортным жильем и коммунальными услугами граждан Муниципального образования «</w:t>
      </w:r>
      <w:proofErr w:type="spellStart"/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Ворошневскийсельсовет</w:t>
      </w:r>
      <w:proofErr w:type="spellEnd"/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»  Курского района Курской област</w:t>
      </w:r>
      <w:r w:rsidR="009D491C"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и   на 2022-2026 годы</w:t>
      </w:r>
      <w:r w:rsidRPr="008352A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45"/>
        <w:gridCol w:w="6799"/>
      </w:tblGrid>
      <w:tr w:rsidR="00E21798" w:rsidRPr="008352A5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21798" w:rsidRPr="008352A5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21798" w:rsidRPr="008352A5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21798" w:rsidRPr="008352A5" w:rsidTr="009D491C">
        <w:trPr>
          <w:trHeight w:val="1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«Обеспечение качественными услугами ЖКХ населения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  <w:r w:rsidR="009D491C" w:rsidRPr="0083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1798" w:rsidRPr="008352A5" w:rsidTr="009D491C">
        <w:trPr>
          <w:trHeight w:val="1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21798" w:rsidRPr="008352A5" w:rsidTr="00F75455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91C" w:rsidRPr="008352A5" w:rsidRDefault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 территории муниципального образования «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91C" w:rsidRPr="0083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качества и надежности предоставления жилищно-коммунальных услуг населению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E21798" w:rsidRPr="008352A5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98" w:rsidRPr="008352A5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1C" w:rsidRPr="008352A5" w:rsidRDefault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-обеспечение населенных пунктов уличным освещением и благоустройством;</w:t>
            </w:r>
          </w:p>
          <w:p w:rsidR="00E21798" w:rsidRPr="008352A5" w:rsidRDefault="00E21798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-создание безопасных условий эксплуатации 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при предоставлении коммунальных услуг</w:t>
            </w:r>
          </w:p>
        </w:tc>
      </w:tr>
      <w:tr w:rsidR="009D491C" w:rsidRPr="008352A5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благоустройства территории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области, %</w:t>
            </w:r>
            <w:r w:rsidR="00D20363" w:rsidRPr="008352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0363" w:rsidRPr="008352A5" w:rsidRDefault="00D20363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количество </w:t>
            </w:r>
            <w:r w:rsidR="00170AE3" w:rsidRPr="008352A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контейнеров для раздельного</w:t>
            </w:r>
            <w:r w:rsidRPr="008352A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накопления твердых коммунальных отходов, ед.</w:t>
            </w:r>
          </w:p>
        </w:tc>
      </w:tr>
      <w:tr w:rsidR="00693D26" w:rsidRPr="008352A5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26" w:rsidRPr="008352A5" w:rsidRDefault="00693D26" w:rsidP="00693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D26" w:rsidRPr="008352A5" w:rsidRDefault="00693D26" w:rsidP="00693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693D26" w:rsidRPr="008352A5" w:rsidTr="00F75455">
        <w:trPr>
          <w:trHeight w:val="3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D26" w:rsidRPr="008352A5" w:rsidRDefault="00693D26" w:rsidP="00693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D26" w:rsidRPr="008352A5" w:rsidRDefault="00693D26" w:rsidP="006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>6 414 896,39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E20CA" w:rsidRPr="008352A5" w:rsidRDefault="009E20CA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2366789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A7403" w:rsidRPr="00835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403" w:rsidRPr="008352A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403" w:rsidRPr="008352A5">
              <w:rPr>
                <w:rFonts w:ascii="Times New Roman" w:hAnsi="Times New Roman" w:cs="Times New Roman"/>
                <w:sz w:val="28"/>
                <w:szCs w:val="28"/>
              </w:rPr>
              <w:t>359,98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E20CA" w:rsidRPr="008352A5" w:rsidRDefault="009E20CA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A7403" w:rsidRPr="00835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85B06" w:rsidRPr="008352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2941" w:rsidRPr="008352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941" w:rsidRPr="008352A5">
              <w:rPr>
                <w:rFonts w:ascii="Times New Roman" w:hAnsi="Times New Roman" w:cs="Times New Roman"/>
                <w:sz w:val="28"/>
                <w:szCs w:val="28"/>
              </w:rPr>
              <w:t>833,03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E20CA" w:rsidRPr="008352A5" w:rsidRDefault="009E20CA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>1 622 909,92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0CA" w:rsidRPr="008352A5" w:rsidRDefault="009E20CA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>1 318 896,73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93D26" w:rsidRPr="008352A5" w:rsidRDefault="009E20CA" w:rsidP="009E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>1 318 896,73 рублей</w:t>
            </w:r>
            <w:bookmarkEnd w:id="2"/>
          </w:p>
        </w:tc>
      </w:tr>
      <w:tr w:rsidR="009D491C" w:rsidRPr="008352A5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уровня благоустройства территории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до </w:t>
            </w:r>
            <w:r w:rsidR="00170AE3" w:rsidRPr="008352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</w:tc>
      </w:tr>
      <w:tr w:rsidR="009D491C" w:rsidRPr="008352A5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876" w:rsidRPr="008352A5" w:rsidRDefault="00B75876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876" w:rsidRPr="008352A5" w:rsidRDefault="00B75876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917" w:rsidRDefault="00184917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798" w:rsidRPr="008352A5" w:rsidRDefault="00B75876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</w:t>
      </w:r>
      <w:r w:rsidR="00E21798" w:rsidRPr="008352A5">
        <w:rPr>
          <w:rFonts w:ascii="Times New Roman" w:eastAsia="Times New Roman" w:hAnsi="Times New Roman" w:cs="Times New Roman"/>
          <w:b/>
          <w:sz w:val="28"/>
          <w:szCs w:val="28"/>
        </w:rPr>
        <w:t>. Общая характеристика текущего состояния в жилищной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и жилищно-коммунальной сфере муниципального образования «</w:t>
      </w:r>
      <w:proofErr w:type="spellStart"/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Ворошневскийсельсовет</w:t>
      </w:r>
      <w:proofErr w:type="spellEnd"/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»  Курского района  Курской области,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основные проблемы и прогноз их развития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настоящее время деятельность коммунального комплекса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характеризуется высоким уровнем износа объектов коммунальной инфраструктуры, низким качеством предоставления коммунальных услуг.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Жилищная и жилищно-коммунальная сфера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sz w:val="28"/>
          <w:szCs w:val="28"/>
        </w:rPr>
        <w:t xml:space="preserve"> Вопрос улучшения жилищных условий населения </w:t>
      </w:r>
      <w:proofErr w:type="spellStart"/>
      <w:r w:rsidRPr="008352A5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Курской области остается насущным</w:t>
      </w:r>
      <w:proofErr w:type="gramStart"/>
      <w:r w:rsidRPr="008352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Федерального закона  от 6 октября 2003 года N 131-ФЗ "Об общих принципах организации местного самоуправления в Российской Федерации" решение указанной  проблемы находится в компетенции муниципальных образований.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sz w:val="28"/>
          <w:szCs w:val="28"/>
        </w:rPr>
        <w:t xml:space="preserve">Улучшение состояния жилищно-коммунальной сферы позволит к 2020 году перейти на качественно новый уровень удовлетворенности населения Курской области жилищно-коммунальным обслуживанием. В целях исключения аварийных ситуаций на объектах коммунального хозяйства, обеспечения его стабильной работы, Администрацией </w:t>
      </w:r>
      <w:proofErr w:type="spellStart"/>
      <w:r w:rsidRPr="008352A5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планируется создать резерв  ТМЦ для нужд коммунального хозяйства в рамках реализации настоящей муниципальной </w:t>
      </w:r>
      <w:r w:rsidR="001B2E75" w:rsidRPr="008352A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52A5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муниципальной </w:t>
      </w:r>
      <w:r w:rsidR="001B2E75" w:rsidRPr="008352A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52A5">
        <w:rPr>
          <w:rFonts w:ascii="Times New Roman" w:eastAsia="Times New Roman" w:hAnsi="Times New Roman" w:cs="Times New Roman"/>
          <w:sz w:val="28"/>
          <w:szCs w:val="28"/>
        </w:rPr>
        <w:t xml:space="preserve">рограммы обеспечит </w:t>
      </w:r>
      <w:r w:rsidRPr="008352A5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 ряда положительных внешних эффектов, в числе которых улучшение демографической ситуации и снижение социальной напряженности в обществе, качественное обеспечение населения жилищно-коммунальными услугами.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798" w:rsidRPr="008352A5" w:rsidRDefault="00B75876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E21798" w:rsidRPr="008352A5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муниципальной  политики </w:t>
      </w:r>
      <w:proofErr w:type="gramStart"/>
      <w:r w:rsidR="00E21798" w:rsidRPr="008352A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E21798" w:rsidRPr="00835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жилищно-коммунальной сфере, цели, задачи и показатели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(индикаторы) достижения целей и решения задач, описание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ожидаемых конечных результатов муниципальной </w:t>
      </w:r>
    </w:p>
    <w:p w:rsidR="00E21798" w:rsidRPr="008352A5" w:rsidRDefault="001B2E75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21798" w:rsidRPr="008352A5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рограммы, сроков и этапов реализации муниципальной </w:t>
      </w:r>
    </w:p>
    <w:p w:rsidR="00E21798" w:rsidRPr="008352A5" w:rsidRDefault="001B2E75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2A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21798" w:rsidRPr="008352A5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       Реализация муниципальной </w:t>
      </w:r>
      <w:r w:rsidR="001B2E75" w:rsidRPr="008352A5">
        <w:rPr>
          <w:rFonts w:ascii="Times New Roman" w:hAnsi="Times New Roman"/>
          <w:sz w:val="28"/>
          <w:szCs w:val="28"/>
        </w:rPr>
        <w:t>П</w:t>
      </w:r>
      <w:r w:rsidRPr="008352A5">
        <w:rPr>
          <w:rFonts w:ascii="Times New Roman" w:hAnsi="Times New Roman"/>
          <w:sz w:val="28"/>
          <w:szCs w:val="28"/>
        </w:rPr>
        <w:t xml:space="preserve">рограммы будет осуществляться в соответствии со следующими основными приоритетами: </w:t>
      </w:r>
    </w:p>
    <w:p w:rsidR="009D491C" w:rsidRPr="008352A5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ab/>
        <w:t>- создание наиболее благоприятных и комфортных условий жизнедеятельности населения сельского поселения;</w:t>
      </w: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сельских поселений.</w:t>
      </w: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Приоритеты муниципальной политики в сфере благоустройства сельских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Целью муниципальной </w:t>
      </w:r>
      <w:r w:rsidR="001B2E75" w:rsidRPr="008352A5">
        <w:rPr>
          <w:rFonts w:ascii="Times New Roman" w:hAnsi="Times New Roman"/>
          <w:sz w:val="28"/>
          <w:szCs w:val="28"/>
        </w:rPr>
        <w:t>П</w:t>
      </w:r>
      <w:r w:rsidRPr="008352A5">
        <w:rPr>
          <w:rFonts w:ascii="Times New Roman" w:hAnsi="Times New Roman"/>
          <w:sz w:val="28"/>
          <w:szCs w:val="28"/>
        </w:rPr>
        <w:t>рограммы является:</w:t>
      </w: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 - повышение уровня благоустройства на территории муниципального образования «</w:t>
      </w:r>
      <w:proofErr w:type="spellStart"/>
      <w:r w:rsidRPr="008352A5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8352A5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области.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Для исполнения поставленной цели необходимо реализовать комплекс задач, таких как: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- обеспечение населенных пунктов уличным освещением и благоустройством.</w:t>
      </w:r>
    </w:p>
    <w:p w:rsidR="00E21798" w:rsidRPr="008352A5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2.1 Сроки и этапы реализации муниципальной </w:t>
      </w:r>
      <w:r w:rsidR="00745ED3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рограмма будет реализовываться в период 2022-2026 годы в один этап.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2.2 Сведения о показателях (индикаторах) достижения целей и решения задач муниципальной программы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Показателями и индикаторами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- уровень благоустройства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Ворошневскогосельсовета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%.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8352A5">
        <w:rPr>
          <w:rFonts w:ascii="Times New Roman" w:hAnsi="Times New Roman" w:cs="Times New Roman"/>
          <w:sz w:val="28"/>
          <w:szCs w:val="28"/>
        </w:rPr>
        <w:lastRenderedPageBreak/>
        <w:t>подпрограмм муниципальной программы и их значениях представлены в приложении N 1 к настоящей муниципальной  программе.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 политики в жилищной сфере.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491C" w:rsidRPr="008352A5" w:rsidRDefault="009D491C" w:rsidP="009D491C">
      <w:pPr>
        <w:pStyle w:val="a7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352A5">
        <w:rPr>
          <w:rFonts w:ascii="Times New Roman" w:hAnsi="Times New Roman"/>
          <w:b/>
          <w:sz w:val="28"/>
          <w:szCs w:val="28"/>
        </w:rPr>
        <w:t xml:space="preserve">2.3 Описание основных ожидаемых конечных результатов реализации </w:t>
      </w:r>
      <w:r w:rsidR="00745ED3" w:rsidRPr="008352A5">
        <w:rPr>
          <w:rFonts w:ascii="Times New Roman" w:hAnsi="Times New Roman"/>
          <w:b/>
          <w:sz w:val="28"/>
          <w:szCs w:val="28"/>
        </w:rPr>
        <w:t>П</w:t>
      </w:r>
      <w:r w:rsidRPr="008352A5">
        <w:rPr>
          <w:rFonts w:ascii="Times New Roman" w:hAnsi="Times New Roman"/>
          <w:b/>
          <w:sz w:val="28"/>
          <w:szCs w:val="28"/>
        </w:rPr>
        <w:t>рограммы</w:t>
      </w:r>
    </w:p>
    <w:p w:rsidR="009D491C" w:rsidRPr="008352A5" w:rsidRDefault="009D491C" w:rsidP="009D491C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результате реализации намеченных задач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ожидается добиться следующих результатов: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- повышение удовлетворенности населения </w:t>
      </w:r>
      <w:proofErr w:type="spellStart"/>
      <w:r w:rsidRPr="008352A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уровнем жилищно-коммунального обслуживания;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- доведение уровня благоустройства территории </w:t>
      </w:r>
      <w:proofErr w:type="spellStart"/>
      <w:r w:rsidRPr="008352A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до </w:t>
      </w:r>
      <w:r w:rsidR="00170AE3" w:rsidRPr="008352A5">
        <w:rPr>
          <w:rFonts w:ascii="Times New Roman" w:hAnsi="Times New Roman"/>
          <w:sz w:val="28"/>
          <w:szCs w:val="28"/>
        </w:rPr>
        <w:t>7</w:t>
      </w:r>
      <w:r w:rsidRPr="008352A5">
        <w:rPr>
          <w:rFonts w:ascii="Times New Roman" w:hAnsi="Times New Roman"/>
          <w:sz w:val="28"/>
          <w:szCs w:val="28"/>
        </w:rPr>
        <w:t>0%.</w:t>
      </w:r>
    </w:p>
    <w:p w:rsidR="009D491C" w:rsidRPr="008352A5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Раздел 3. Обобщенная характеристика основных мероприятий</w:t>
      </w:r>
    </w:p>
    <w:p w:rsidR="009D491C" w:rsidRPr="008352A5" w:rsidRDefault="00745ED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="009D491C" w:rsidRPr="008352A5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рограмма включает одну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одпрограмму, реализация мероприятий которой в комплексе призвана обеспечить достижение цели муниципальной  программы и решение программных задач:</w:t>
      </w:r>
    </w:p>
    <w:p w:rsidR="009D491C" w:rsidRPr="008352A5" w:rsidRDefault="00745ED3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П</w:t>
      </w:r>
      <w:r w:rsidR="009D491C" w:rsidRPr="008352A5">
        <w:rPr>
          <w:rFonts w:ascii="Times New Roman" w:hAnsi="Times New Roman" w:cs="Times New Roman"/>
          <w:sz w:val="28"/>
          <w:szCs w:val="28"/>
        </w:rPr>
        <w:t xml:space="preserve">одпрограмма  "Обеспечение качественными услугами ЖКХ населения </w:t>
      </w:r>
      <w:proofErr w:type="spellStart"/>
      <w:r w:rsidR="009D491C"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D491C" w:rsidRPr="008352A5">
        <w:rPr>
          <w:rFonts w:ascii="Times New Roman" w:hAnsi="Times New Roman" w:cs="Times New Roman"/>
          <w:sz w:val="28"/>
          <w:szCs w:val="28"/>
        </w:rPr>
        <w:t xml:space="preserve"> сельсовета ".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одпрограммы  "Обеспечение качественными услугами ЖКХ населения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сельсовета" предлагается реализация следующих основных мероприятий: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Основное мероприятие 1. «Мероприятия по благоустройству территории населенных пунктов»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осуществляются  мероприятия по благоустройству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части санитарной очистки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отстрел бродячих собак, обеспечение  уличного освещения, вырубка аварийных деревьев, озеленение</w:t>
      </w:r>
      <w:r w:rsidR="00170AE3" w:rsidRPr="008352A5">
        <w:rPr>
          <w:rFonts w:ascii="Times New Roman" w:hAnsi="Times New Roman" w:cs="Times New Roman"/>
          <w:sz w:val="28"/>
          <w:szCs w:val="28"/>
        </w:rPr>
        <w:t xml:space="preserve">, обеспечение контейнерами для раздельного накопления твердых коммунальных отходов </w:t>
      </w:r>
      <w:r w:rsidRPr="008352A5">
        <w:rPr>
          <w:rFonts w:ascii="Times New Roman" w:hAnsi="Times New Roman" w:cs="Times New Roman"/>
          <w:sz w:val="28"/>
          <w:szCs w:val="28"/>
        </w:rPr>
        <w:t xml:space="preserve"> и другие прочие мероприятия по благоустройству территории.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Исполнителями основного мероприятия 1 являются: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1 будет  удовлетворенность населения уровнем благоустройства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Основное мероприятие 2 «Мероприятия по разработке документов территориального планирования и градостроительного зонирования»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осуществляются мероприятия  по корректировке генерального плана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и Правил землепользования и застройки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Исполнителями основного мероприятия 2 являются: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2 будет  удовлетворенность населения уровнем благоустройства и застройки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Раздел 4. Обобщенная характеристика мер государственного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Раздел 5. Прогноз сводных показателей муниципальных  заданий по этапам реализации муниципальной  </w:t>
      </w:r>
      <w:r w:rsidR="00745ED3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муниципальные задания не доводятся.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Раздел 6. Информация об участии предприятий и организаций,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муниципальной</w:t>
      </w:r>
    </w:p>
    <w:p w:rsidR="009D491C" w:rsidRPr="008352A5" w:rsidRDefault="00745ED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="009D491C" w:rsidRPr="008352A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ab/>
      </w:r>
      <w:r w:rsidRPr="008352A5">
        <w:rPr>
          <w:rFonts w:ascii="Times New Roman" w:hAnsi="Times New Roman" w:cs="Times New Roman"/>
          <w:sz w:val="28"/>
          <w:szCs w:val="28"/>
        </w:rPr>
        <w:t xml:space="preserve">Предприятия, учреждения и организации не участвуют в реализации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Раздел 7. Обоснование выделения </w:t>
      </w:r>
      <w:r w:rsidR="00745ED3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Достижение целей и решение соответствующих задач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обусловливает целесообразность использования программных методов управления.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Таким образом, в состав муниципальной 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gramStart"/>
      <w:r w:rsidRPr="008352A5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Pr="008352A5">
        <w:rPr>
          <w:rFonts w:ascii="Times New Roman" w:hAnsi="Times New Roman" w:cs="Times New Roman"/>
          <w:sz w:val="28"/>
          <w:szCs w:val="28"/>
        </w:rPr>
        <w:t>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- подпрограмма "Обеспечение качественными услугами ЖКХ населения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сельсовета".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одпрограммы произведено непосредственно в соответствии с целью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рограммы, направленной на повышение качества и надежности предоставления жилищно-коммунальных услуг населению и услуг по благоустройству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Раздел 8. Обоснование объема финансовых ресурсов, необходимых для реализации муниципальной </w:t>
      </w:r>
      <w:r w:rsidR="00745ED3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местного бюджета и бюджета Курского района.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заключается в том, что муниципальная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рограмма обеспечивает вклад в создание и поддержание благоприятных условий для повышения уровня и качества жизни населения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в 2022 - 2026 годах составит </w:t>
      </w:r>
      <w:r w:rsidR="00174F8A" w:rsidRPr="008352A5">
        <w:rPr>
          <w:rFonts w:ascii="Times New Roman" w:hAnsi="Times New Roman" w:cs="Times New Roman"/>
          <w:sz w:val="28"/>
          <w:szCs w:val="28"/>
        </w:rPr>
        <w:t xml:space="preserve">6 414 896,39 </w:t>
      </w:r>
      <w:r w:rsidRPr="008352A5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174F8A" w:rsidRPr="008352A5" w:rsidRDefault="00174F8A" w:rsidP="00174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2022 год – 1 103 359,98рублей;</w:t>
      </w:r>
    </w:p>
    <w:p w:rsidR="00174F8A" w:rsidRPr="008352A5" w:rsidRDefault="00174F8A" w:rsidP="00174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2023 год – 1 050 833,03 рублей;</w:t>
      </w:r>
    </w:p>
    <w:p w:rsidR="00174F8A" w:rsidRPr="008352A5" w:rsidRDefault="00174F8A" w:rsidP="00174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2024 год – 1 622 909,92рублей; </w:t>
      </w:r>
    </w:p>
    <w:p w:rsidR="00174F8A" w:rsidRPr="008352A5" w:rsidRDefault="00174F8A" w:rsidP="00174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2025 год – 1 318 896,73 рублей;</w:t>
      </w:r>
    </w:p>
    <w:p w:rsidR="009D491C" w:rsidRPr="008352A5" w:rsidRDefault="00174F8A" w:rsidP="00174F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2026 год – 1 318 896,73 рублей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за счет средств местного бюджета по годам реализации представлено в приложении 3 к настоящей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рограмме.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Раздел 9. Оценка степени влияния выделения дополнительных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объемов ресурсов на показатели (индикаторы) муниципальной</w:t>
      </w:r>
    </w:p>
    <w:p w:rsidR="009D491C" w:rsidRPr="008352A5" w:rsidRDefault="00745ED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="009D491C" w:rsidRPr="008352A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ресурсов на реализацию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позволит ускорить достижение установленных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рограммой целевых показателей.</w:t>
      </w:r>
    </w:p>
    <w:p w:rsidR="00B75876" w:rsidRPr="008352A5" w:rsidRDefault="00B75876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876" w:rsidRPr="008352A5" w:rsidRDefault="00B75876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Раздел 10. Анализ рисков реализации муниципальной </w:t>
      </w:r>
      <w:proofErr w:type="spellStart"/>
      <w:r w:rsidR="00745ED3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рограммыи</w:t>
      </w:r>
      <w:proofErr w:type="spellEnd"/>
      <w:r w:rsidRPr="008352A5">
        <w:rPr>
          <w:rFonts w:ascii="Times New Roman" w:hAnsi="Times New Roman" w:cs="Times New Roman"/>
          <w:b/>
          <w:sz w:val="28"/>
          <w:szCs w:val="28"/>
        </w:rPr>
        <w:t xml:space="preserve"> описание мер управления рисками реализации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745ED3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На основе анализа мероприятий, предлагаемых к реализации в рамках муниципальной </w:t>
      </w:r>
      <w:r w:rsidR="00745ED3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рограммы, выделены следующие риски ее реализации: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1. Операционные риски, связанные с ошибками управления реализацией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рограммы, в том числе отдельных ее исполнителей, </w:t>
      </w:r>
      <w:r w:rsidRPr="008352A5">
        <w:rPr>
          <w:rFonts w:ascii="Times New Roman" w:hAnsi="Times New Roman" w:cs="Times New Roman"/>
          <w:sz w:val="28"/>
          <w:szCs w:val="28"/>
        </w:rPr>
        <w:lastRenderedPageBreak/>
        <w:t xml:space="preserve">неготовности организационной инфраструктуры к решению задач, поставленных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рограммой, что может привести к нецелевому и/или неэффективному использованию бюджетных средств, невыполнению ряда мероприятий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или задержке в их выполнении. Данный риск может быть качественно оценен как умеренный. В рамках данной группы рисков можно выделить две основных группы: 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- риск исполнителей/соисполнителей, который связан с возникновением проблем в реализации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рограммы. Данный риск обусловлен  количеством участников реализации отдельных мероприятий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- организационный риск, который связан с несоответствием организационной инфраструктуры реализации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ее задачам, задержкой формирования соответствующих организационных систем к сроку начала реализации мероприятий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рограммы. Высокая зависимость реализации мероприятий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рограммы, срыву сроков и результатов выполнения отдельных мероприятий;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2. Риск финансового обеспечения, который связан с финансированием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в неполном объеме. Данный риск возникает по причине значительной продолжительности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рограммы. Однако, учитывая формируемую практику программного бюджетирования в части обеспечения реализации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бюджетов, а также предусмотренные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Реализации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 угрожают следующие риски, которые связаны с изменением внешней среды и которыми невозможно </w:t>
      </w:r>
      <w:proofErr w:type="gramStart"/>
      <w:r w:rsidRPr="008352A5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Pr="008352A5">
        <w:rPr>
          <w:rFonts w:ascii="Times New Roman" w:hAnsi="Times New Roman" w:cs="Times New Roman"/>
          <w:sz w:val="28"/>
          <w:szCs w:val="28"/>
        </w:rPr>
        <w:t xml:space="preserve"> в рамках ее реализации: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реализуются в том числе за счет бюджетных средств, такой риск для реализации программы может быть качественно оценен как высокий;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</w:t>
      </w:r>
      <w:r w:rsidRPr="008352A5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на преодоление последствий таких катастроф. На качественном уровне такой риск для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можно оценить как умеренный.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Меры управления рисками реализации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основываются на следующих обстоятельствах: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1. Наибольшее отрицательное влияние из вышеперечисленных рисков на реализацию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может оказать ухудшение состояния экономики, которое содержит угрозу срыва реализации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2. Управление рисками реализации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рограммы, которыми могут управлять ответственный исполнитель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рограммы, должно соответствовать задачам и полномочиям существующих органов  власти и организаций, задействованных в реализации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путем координации деятельности всех субъектов, участвующих в реализации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Раздел 11. Методика оценки эффективности 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6F2B36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будет проводиться с использованием показателей (индикаторов) (далее - показатели) выполнения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(далее - показатели), мониторинг и оценка </w:t>
      </w:r>
      <w:proofErr w:type="gramStart"/>
      <w:r w:rsidRPr="008352A5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8352A5"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которых позволяют проанализировать ход выполнения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и выработать правильное управленческое решение.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(далее - Методика) представляет собой алгоритм оценки в процессе (по годам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рограммы) и по итогам реализации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в целом как результативности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(оценка результативности);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lastRenderedPageBreak/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на основе анализа достижения ожидаемых результатов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рограммы. Оценка эффективности реализации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проводится по формуле: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           Tf1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8352A5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= ------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8352A5">
        <w:rPr>
          <w:rFonts w:ascii="Times New Roman" w:hAnsi="Times New Roman" w:cs="Times New Roman"/>
          <w:sz w:val="28"/>
          <w:szCs w:val="28"/>
        </w:rPr>
        <w:t>TNi</w:t>
      </w:r>
      <w:proofErr w:type="spellEnd"/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где: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2A5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2A5">
        <w:rPr>
          <w:rFonts w:ascii="Times New Roman" w:hAnsi="Times New Roman" w:cs="Times New Roman"/>
          <w:sz w:val="28"/>
          <w:szCs w:val="28"/>
        </w:rPr>
        <w:t>Tfi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2A5">
        <w:rPr>
          <w:rFonts w:ascii="Times New Roman" w:hAnsi="Times New Roman" w:cs="Times New Roman"/>
          <w:sz w:val="28"/>
          <w:szCs w:val="28"/>
        </w:rPr>
        <w:t>TNi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рограммой целевое значение показателя.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в целом проводится по формуле: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352A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352A5">
        <w:rPr>
          <w:rFonts w:ascii="Times New Roman" w:hAnsi="Times New Roman" w:cs="Times New Roman"/>
          <w:sz w:val="28"/>
          <w:szCs w:val="28"/>
          <w:lang w:val="en-US"/>
        </w:rPr>
        <w:t xml:space="preserve">         SUM Ei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52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352A5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352A5"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352A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52A5">
        <w:rPr>
          <w:rFonts w:ascii="Times New Roman" w:hAnsi="Times New Roman" w:cs="Times New Roman"/>
          <w:sz w:val="28"/>
          <w:szCs w:val="28"/>
        </w:rPr>
        <w:t>где</w:t>
      </w:r>
      <w:r w:rsidRPr="008352A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E - результативность реализации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целях оценки степени достижения запланированных результатов муниципальной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70%, степень достижения запланированных результатов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40%, но меньше 70%, степень достижения запланированных результатов муниципальной  </w:t>
      </w:r>
      <w:r w:rsidR="006F2B36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оценивается как удовлетворительная;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40%, степень достижения запланированных результатов муниципальной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муниципальной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запланированному уровню </w:t>
      </w:r>
      <w:r w:rsidRPr="008352A5">
        <w:rPr>
          <w:rFonts w:ascii="Times New Roman" w:hAnsi="Times New Roman" w:cs="Times New Roman"/>
          <w:sz w:val="28"/>
          <w:szCs w:val="28"/>
        </w:rPr>
        <w:lastRenderedPageBreak/>
        <w:t>производится по следующей формуле: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         ЗО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П = ----- x 100%,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         ЗП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где: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ЗО - фактические расходы местного бюджета на реализацию муниципальной 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в соответствующем периоде;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ЗП - запланированные местным  бюджетом расходы на реализацию муниципальной 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в соответствующем периоде.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352A5"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местного бюджета</w:t>
      </w:r>
      <w:proofErr w:type="gramEnd"/>
      <w:r w:rsidRPr="008352A5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8352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52A5">
        <w:rPr>
          <w:rFonts w:ascii="Times New Roman" w:hAnsi="Times New Roman" w:cs="Times New Roman"/>
          <w:sz w:val="28"/>
          <w:szCs w:val="28"/>
        </w:rPr>
        <w:t xml:space="preserve"> равны или больше 70%, то степень соответствия фактических затрат местного бюджета на реализацию муниципальной 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удовлетворительная;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70%, а значение показателя полноты использования бюджетных средств </w:t>
      </w:r>
      <w:proofErr w:type="gramStart"/>
      <w:r w:rsidRPr="008352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52A5">
        <w:rPr>
          <w:rFonts w:ascii="Times New Roman" w:hAnsi="Times New Roman" w:cs="Times New Roman"/>
          <w:sz w:val="28"/>
          <w:szCs w:val="28"/>
        </w:rPr>
        <w:t xml:space="preserve"> равно 100%, то степень соответствия фактических затрат местного  бюджета на реализацию муниципальной 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неудовлетворительная.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муниципальной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П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    Э = -----,</w:t>
      </w:r>
    </w:p>
    <w:p w:rsidR="009D491C" w:rsidRPr="008352A5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          Е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где: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Е - показатель результативности реализации местного бюджета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использования средств местного бюджета при реализации муниципальной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если значение показателя эффективности использования средств местного бюджета Э меньше 1, то такая эффективность оценивается как </w:t>
      </w:r>
      <w:r w:rsidRPr="008352A5">
        <w:rPr>
          <w:rFonts w:ascii="Times New Roman" w:hAnsi="Times New Roman" w:cs="Times New Roman"/>
          <w:sz w:val="28"/>
          <w:szCs w:val="28"/>
        </w:rPr>
        <w:lastRenderedPageBreak/>
        <w:t>высокая;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Par3448"/>
      <w:bookmarkStart w:id="4" w:name="Par3453"/>
      <w:bookmarkStart w:id="5" w:name="Par3459"/>
      <w:bookmarkStart w:id="6" w:name="Par3467"/>
      <w:bookmarkEnd w:id="3"/>
      <w:bookmarkEnd w:id="4"/>
      <w:bookmarkEnd w:id="5"/>
      <w:bookmarkEnd w:id="6"/>
    </w:p>
    <w:p w:rsidR="000F5B63" w:rsidRPr="008352A5" w:rsidRDefault="000F5B6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5B63" w:rsidRPr="008352A5" w:rsidRDefault="000F5B6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5B63" w:rsidRPr="008352A5" w:rsidRDefault="000F5B6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7403" w:rsidRPr="008352A5" w:rsidRDefault="00EA740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Подпрограммы «Обеспечение качественными услугами ЖКХ населения </w:t>
      </w:r>
      <w:proofErr w:type="spellStart"/>
      <w:r w:rsidRPr="008352A5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6804"/>
      </w:tblGrid>
      <w:tr w:rsidR="009D491C" w:rsidRPr="008352A5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54F8" w:rsidRPr="0083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D491C" w:rsidRPr="008352A5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54F8" w:rsidRPr="0083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91C" w:rsidRPr="008352A5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0254F8" w:rsidRPr="0083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91C" w:rsidRPr="008352A5" w:rsidTr="00424C2B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2A5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8352A5">
              <w:rPr>
                <w:rFonts w:ascii="Times New Roman" w:hAnsi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/>
                <w:sz w:val="28"/>
                <w:szCs w:val="28"/>
              </w:rPr>
              <w:t xml:space="preserve"> сельсовета Курского района Курской области»</w:t>
            </w:r>
          </w:p>
        </w:tc>
      </w:tr>
      <w:tr w:rsidR="009D491C" w:rsidRPr="008352A5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2A5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D491C" w:rsidRPr="008352A5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0254F8" w:rsidRPr="0083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 территории муниципального образования «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и надежности предоставления жилищно-коммунальных услуг населению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9D491C" w:rsidRPr="008352A5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54F8" w:rsidRPr="0083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-обеспечение населенных пунктов уличным освещением и благоустройством;</w:t>
            </w:r>
          </w:p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-создание безопасных условий эксплуатации объектов при предоставлении коммунальных услуг</w:t>
            </w:r>
          </w:p>
        </w:tc>
      </w:tr>
      <w:tr w:rsidR="009D491C" w:rsidRPr="008352A5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693D26" w:rsidRPr="0083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благоустройства территории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области, %.</w:t>
            </w:r>
          </w:p>
          <w:p w:rsidR="000F5B63" w:rsidRPr="008352A5" w:rsidRDefault="000F5B63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количество контейнеров для раздельного накопления твердых коммунальных отходов, ед.</w:t>
            </w:r>
          </w:p>
        </w:tc>
      </w:tr>
      <w:tr w:rsidR="009D491C" w:rsidRPr="008352A5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0254F8" w:rsidRPr="0083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8352A5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срок реализации: 2022 - 2026 годы без выделения этапов</w:t>
            </w:r>
          </w:p>
        </w:tc>
      </w:tr>
      <w:tr w:rsidR="00A16016" w:rsidRPr="008352A5" w:rsidTr="00A1601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16" w:rsidRPr="008352A5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 w:rsidR="00693D26" w:rsidRPr="008352A5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26" w:rsidRPr="008352A5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693D26" w:rsidRPr="008352A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A16016" w:rsidRPr="008352A5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в 2022 - 2026 годах составит </w:t>
            </w:r>
            <w:r w:rsidR="008F0198" w:rsidRPr="008352A5">
              <w:rPr>
                <w:rFonts w:ascii="Times New Roman" w:hAnsi="Times New Roman" w:cs="Times New Roman"/>
                <w:sz w:val="28"/>
                <w:szCs w:val="28"/>
              </w:rPr>
              <w:t>5039325,01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923A97" w:rsidRPr="008352A5" w:rsidRDefault="00A16016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3A97"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составит </w:t>
            </w:r>
            <w:r w:rsidR="00174F8A"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6 414 896,39 </w:t>
            </w:r>
            <w:r w:rsidR="00923A97" w:rsidRPr="008352A5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4F8A" w:rsidRPr="008352A5" w:rsidRDefault="00174F8A" w:rsidP="00174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2022 год – 1 103 359,98рублей;</w:t>
            </w:r>
          </w:p>
          <w:p w:rsidR="00174F8A" w:rsidRPr="008352A5" w:rsidRDefault="00174F8A" w:rsidP="00174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2023 год – 1 050 833,03 рублей;</w:t>
            </w:r>
          </w:p>
          <w:p w:rsidR="00174F8A" w:rsidRPr="008352A5" w:rsidRDefault="00174F8A" w:rsidP="00174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1 622 909,92рублей; </w:t>
            </w:r>
          </w:p>
          <w:p w:rsidR="00174F8A" w:rsidRPr="008352A5" w:rsidRDefault="00174F8A" w:rsidP="00174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1 318 896,73 рублей;</w:t>
            </w:r>
          </w:p>
          <w:p w:rsidR="00A16016" w:rsidRPr="008352A5" w:rsidRDefault="00174F8A" w:rsidP="00174F8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2A5">
              <w:rPr>
                <w:rFonts w:ascii="Times New Roman" w:hAnsi="Times New Roman"/>
                <w:sz w:val="28"/>
                <w:szCs w:val="28"/>
              </w:rPr>
              <w:t>2026 год – 1 318 896,73 рублей</w:t>
            </w:r>
            <w:r w:rsidR="00EA7403" w:rsidRPr="00835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6016" w:rsidRPr="008352A5" w:rsidTr="00A1601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16" w:rsidRPr="008352A5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16" w:rsidRPr="008352A5" w:rsidRDefault="00A16016" w:rsidP="00A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уровня благоустройства территории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до </w:t>
            </w:r>
            <w:r w:rsidR="00170AE3" w:rsidRPr="008352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:rsidR="00A16016" w:rsidRPr="008352A5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8352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</w:tc>
      </w:tr>
    </w:tbl>
    <w:p w:rsidR="009D491C" w:rsidRPr="008352A5" w:rsidRDefault="009D491C" w:rsidP="00A160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в жилищной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и жилищно-коммунальной сферах, основные проблемы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и прогноз их развития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настоящее время деятельность коммунального комплекса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="00385B06" w:rsidRPr="008352A5">
        <w:rPr>
          <w:rFonts w:ascii="Times New Roman" w:hAnsi="Times New Roman" w:cs="Times New Roman"/>
          <w:sz w:val="28"/>
          <w:szCs w:val="28"/>
        </w:rPr>
        <w:t>района Курской</w:t>
      </w:r>
      <w:r w:rsidRPr="008352A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385B06" w:rsidRPr="008352A5">
        <w:rPr>
          <w:rFonts w:ascii="Times New Roman" w:hAnsi="Times New Roman" w:cs="Times New Roman"/>
          <w:sz w:val="28"/>
          <w:szCs w:val="28"/>
        </w:rPr>
        <w:t>характеризуется высоким</w:t>
      </w:r>
      <w:r w:rsidRPr="008352A5">
        <w:rPr>
          <w:rFonts w:ascii="Times New Roman" w:hAnsi="Times New Roman" w:cs="Times New Roman"/>
          <w:sz w:val="28"/>
          <w:szCs w:val="28"/>
        </w:rPr>
        <w:t xml:space="preserve"> уровнем износа объектов коммунальной инфраструктуры, низким качеством предоставления коммунальных услуг.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Данная ситуация в жилищно-коммунальном хозяйстве порождена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неудовлетворительнымфинансовым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</w:t>
      </w:r>
      <w:r w:rsidR="000254F8" w:rsidRPr="008352A5">
        <w:rPr>
          <w:rFonts w:ascii="Times New Roman" w:hAnsi="Times New Roman"/>
          <w:sz w:val="28"/>
          <w:szCs w:val="28"/>
        </w:rPr>
        <w:t>П</w:t>
      </w:r>
      <w:r w:rsidRPr="008352A5">
        <w:rPr>
          <w:rFonts w:ascii="Times New Roman" w:hAnsi="Times New Roman"/>
          <w:sz w:val="28"/>
          <w:szCs w:val="28"/>
        </w:rPr>
        <w:t>одпрограммой.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5876" w:rsidRPr="008352A5" w:rsidRDefault="00B75876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Раздел 2. Приоритеты муниципальной  политики </w:t>
      </w:r>
      <w:proofErr w:type="gramStart"/>
      <w:r w:rsidRPr="008352A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сфере реализации </w:t>
      </w:r>
      <w:r w:rsidR="000254F8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 xml:space="preserve">одпрограммы,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0254F8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 xml:space="preserve">одпрограммы, сроков и этапов реализации </w:t>
      </w:r>
      <w:r w:rsidR="000254F8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pStyle w:val="11"/>
        <w:tabs>
          <w:tab w:val="left" w:pos="138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Приоритеты муниципальной политики в сфере реализации </w:t>
      </w:r>
      <w:r w:rsidR="000254F8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D491C" w:rsidRPr="008352A5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ab/>
        <w:t xml:space="preserve">Реализация </w:t>
      </w:r>
      <w:r w:rsidR="000254F8" w:rsidRPr="008352A5">
        <w:rPr>
          <w:rFonts w:ascii="Times New Roman" w:hAnsi="Times New Roman"/>
          <w:sz w:val="28"/>
          <w:szCs w:val="28"/>
        </w:rPr>
        <w:t>П</w:t>
      </w:r>
      <w:r w:rsidRPr="008352A5">
        <w:rPr>
          <w:rFonts w:ascii="Times New Roman" w:hAnsi="Times New Roman"/>
          <w:sz w:val="28"/>
          <w:szCs w:val="28"/>
        </w:rPr>
        <w:t xml:space="preserve">одпрограммы будет осуществляться в соответствии со следующими основными приоритетами: </w:t>
      </w:r>
    </w:p>
    <w:p w:rsidR="009D491C" w:rsidRPr="008352A5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ab/>
        <w:t>- создание наиболее благоприятных и комфортных условий жизнедеятельности населения сельского поселения;</w:t>
      </w: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сельских поселений.</w:t>
      </w: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Приоритеты и цели муниципальной политики в сфере благоустройства сельских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pStyle w:val="11"/>
        <w:tabs>
          <w:tab w:val="left" w:pos="138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2.2. Цели</w:t>
      </w:r>
      <w:r w:rsidRPr="008352A5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0254F8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Целью </w:t>
      </w:r>
      <w:r w:rsidR="000254F8" w:rsidRPr="008352A5">
        <w:rPr>
          <w:rFonts w:ascii="Times New Roman" w:hAnsi="Times New Roman"/>
          <w:sz w:val="28"/>
          <w:szCs w:val="28"/>
        </w:rPr>
        <w:t>П</w:t>
      </w:r>
      <w:r w:rsidRPr="008352A5">
        <w:rPr>
          <w:rFonts w:ascii="Times New Roman" w:hAnsi="Times New Roman"/>
          <w:sz w:val="28"/>
          <w:szCs w:val="28"/>
        </w:rPr>
        <w:t>одпрограммы является:</w:t>
      </w: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- повышение качества и надежности предоставления жилищно-коммунальных услуг населению </w:t>
      </w:r>
      <w:proofErr w:type="spellStart"/>
      <w:r w:rsidRPr="008352A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/>
          <w:sz w:val="28"/>
          <w:szCs w:val="28"/>
        </w:rPr>
        <w:t xml:space="preserve"> сельсовета Курского района</w:t>
      </w:r>
    </w:p>
    <w:p w:rsidR="009D491C" w:rsidRPr="008352A5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 - повышение уровня благоустройства на территории муниципального образования «</w:t>
      </w:r>
      <w:proofErr w:type="spellStart"/>
      <w:r w:rsidRPr="008352A5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8352A5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области.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Для исполнения поставленной цели необходимо реализовать комплекс задач, таких как: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>- обеспечение населенных пунктов уличным освещением и благоустройством территории</w:t>
      </w:r>
      <w:r w:rsidRPr="008352A5">
        <w:rPr>
          <w:rFonts w:ascii="Times New Roman" w:hAnsi="Times New Roman"/>
          <w:color w:val="000000"/>
          <w:sz w:val="28"/>
          <w:szCs w:val="28"/>
        </w:rPr>
        <w:t>.</w:t>
      </w:r>
    </w:p>
    <w:p w:rsidR="000F5B63" w:rsidRPr="008352A5" w:rsidRDefault="000F5B63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color w:val="000000"/>
          <w:sz w:val="28"/>
          <w:szCs w:val="28"/>
        </w:rPr>
        <w:t>- обеспечение населенных пунктов контейнерами для раздельного накопления твердых коммунальных отходов.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2.3 Сроки и этапы реализации </w:t>
      </w:r>
      <w:r w:rsidR="000254F8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Подпрограмма будет реализовываться в период 2022-2026 годы в один этап.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2.4 Сведения о показателях (индикаторах) достижения целей и решения задач </w:t>
      </w:r>
      <w:r w:rsidR="000254F8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Показателями и индикаторами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- уровень благоустройства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%.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одпрограммы, и их значениях представлены в приложении N 1 к настоящей муниципальной 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рограмме.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Перечень показателей носит открытый характер и предусматривает </w:t>
      </w:r>
      <w:r w:rsidRPr="008352A5">
        <w:rPr>
          <w:rFonts w:ascii="Times New Roman" w:hAnsi="Times New Roman" w:cs="Times New Roman"/>
          <w:sz w:val="28"/>
          <w:szCs w:val="28"/>
        </w:rPr>
        <w:lastRenderedPageBreak/>
        <w:t>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 политики в жилищной сфере.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254F8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одпрограммы должна привести к созданию комфортной среды обитания и жизнедеятельности для граждан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обеспечению их доступным и качественным жильем.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В результате реализации </w:t>
      </w:r>
      <w:r w:rsidR="00EA22E1" w:rsidRPr="008352A5">
        <w:rPr>
          <w:rFonts w:ascii="Times New Roman" w:hAnsi="Times New Roman"/>
          <w:sz w:val="28"/>
          <w:szCs w:val="28"/>
        </w:rPr>
        <w:t>П</w:t>
      </w:r>
      <w:r w:rsidRPr="008352A5">
        <w:rPr>
          <w:rFonts w:ascii="Times New Roman" w:hAnsi="Times New Roman"/>
          <w:sz w:val="28"/>
          <w:szCs w:val="28"/>
        </w:rPr>
        <w:t>одпрограммы к 2026 году должен сложиться качественно новый уровень состояния жилищно-коммунальной сферы.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pStyle w:val="a7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352A5">
        <w:rPr>
          <w:rFonts w:ascii="Times New Roman" w:hAnsi="Times New Roman"/>
          <w:b/>
          <w:sz w:val="28"/>
          <w:szCs w:val="28"/>
        </w:rPr>
        <w:t xml:space="preserve">2.5. Описание основных ожидаемых конечных результатов реализации </w:t>
      </w:r>
      <w:r w:rsidR="00EA22E1" w:rsidRPr="008352A5">
        <w:rPr>
          <w:rFonts w:ascii="Times New Roman" w:hAnsi="Times New Roman"/>
          <w:b/>
          <w:sz w:val="28"/>
          <w:szCs w:val="28"/>
        </w:rPr>
        <w:t>П</w:t>
      </w:r>
      <w:r w:rsidRPr="008352A5">
        <w:rPr>
          <w:rFonts w:ascii="Times New Roman" w:hAnsi="Times New Roman"/>
          <w:b/>
          <w:sz w:val="28"/>
          <w:szCs w:val="28"/>
        </w:rPr>
        <w:t>одпрограммы</w:t>
      </w:r>
    </w:p>
    <w:p w:rsidR="009D491C" w:rsidRPr="008352A5" w:rsidRDefault="009D491C" w:rsidP="009D491C">
      <w:pPr>
        <w:pStyle w:val="a7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D491C" w:rsidRPr="008352A5" w:rsidRDefault="009D491C" w:rsidP="009D491C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результате реализации намеченных задач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одпрограммы ожидается добиться следующих результатов: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- повышение удовлетворенности населения </w:t>
      </w:r>
      <w:proofErr w:type="spellStart"/>
      <w:r w:rsidRPr="008352A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уровнем жилищно-коммунального обслуживания;</w:t>
      </w:r>
    </w:p>
    <w:p w:rsidR="009D491C" w:rsidRPr="008352A5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- доведение уровня благоустройства территории </w:t>
      </w:r>
      <w:proofErr w:type="spellStart"/>
      <w:r w:rsidRPr="008352A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до </w:t>
      </w:r>
      <w:r w:rsidR="000F5B63" w:rsidRPr="008352A5">
        <w:rPr>
          <w:rFonts w:ascii="Times New Roman" w:hAnsi="Times New Roman"/>
          <w:sz w:val="28"/>
          <w:szCs w:val="28"/>
        </w:rPr>
        <w:t>7</w:t>
      </w:r>
      <w:r w:rsidRPr="008352A5">
        <w:rPr>
          <w:rFonts w:ascii="Times New Roman" w:hAnsi="Times New Roman"/>
          <w:sz w:val="28"/>
          <w:szCs w:val="28"/>
        </w:rPr>
        <w:t>0%.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Раздел 3. Характеристика основных мероприятий </w:t>
      </w:r>
      <w:r w:rsidR="00EA22E1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одпрограммы будут решаться в рамках реализации следующих основных мероприятий: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Основное мероприятие 1. «Мероприятия по благоустройству территории населенных пунктов».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осуществляются  мероприятия по санитарной очистке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вырубке аварийных деревьев, отстрел собак, организация уличного освещения, озеленение, устройство пешеходных дорожек, </w:t>
      </w:r>
      <w:r w:rsidR="000F5B63" w:rsidRPr="008352A5">
        <w:rPr>
          <w:rFonts w:ascii="Times New Roman" w:hAnsi="Times New Roman" w:cs="Times New Roman"/>
          <w:sz w:val="28"/>
          <w:szCs w:val="28"/>
        </w:rPr>
        <w:t xml:space="preserve">добавление на площадки контейнеров для раздельного накопления твердых коммунальных отходов </w:t>
      </w:r>
      <w:r w:rsidRPr="008352A5">
        <w:rPr>
          <w:rFonts w:ascii="Times New Roman" w:hAnsi="Times New Roman" w:cs="Times New Roman"/>
          <w:sz w:val="28"/>
          <w:szCs w:val="28"/>
        </w:rPr>
        <w:t>и другие мероприятия по проведению благоустройства.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Исполнителями основного мероприятия 1  являются: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1 будет являться обеспечение комфортного проживания населения 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территории муниципального образования путем проведения мероприятий по благоустройству.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Основное мероприятие 2 «Мероприятия по разработке документов территориального планирования и градостроительного зонирования».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данного мероприятия осуществляются мероприятия по корректировке генерального плана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и Правил землепользования и застройки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Исполнителями основного мероприятия 2 являются: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D491C" w:rsidRPr="008352A5" w:rsidRDefault="009D491C" w:rsidP="008352A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2 будет  удовлетворенность населения уровнем благоустройства и застройки территории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4. Характеристика мер государственного регулирования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сфере реализации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одпрограммы будут осуществляться в соответствии с изменениями действующего законодательства.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EA22E1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(работ) в рамках реализации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одпрограммы  не предусматривается.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6. Информация об участии предприятий и организаций,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>а также государственных внебюджетных фондов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в реализации </w:t>
      </w:r>
      <w:r w:rsidR="00EA22E1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Предприятия, учреждения и организации не участвуют в реализации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52A5">
        <w:rPr>
          <w:rFonts w:ascii="Times New Roman" w:hAnsi="Times New Roman" w:cs="Times New Roman"/>
          <w:b/>
          <w:sz w:val="28"/>
          <w:szCs w:val="28"/>
        </w:rPr>
        <w:t xml:space="preserve">7. Обоснование объема финансовых ресурсов, необходимых для реализации </w:t>
      </w:r>
      <w:r w:rsidR="00EA22E1" w:rsidRPr="008352A5">
        <w:rPr>
          <w:rFonts w:ascii="Times New Roman" w:hAnsi="Times New Roman" w:cs="Times New Roman"/>
          <w:b/>
          <w:sz w:val="28"/>
          <w:szCs w:val="28"/>
        </w:rPr>
        <w:t>П</w:t>
      </w:r>
      <w:r w:rsidRPr="008352A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одпрограммы осуществляется за счет средств местного бюджета и бюджета Курского района.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одпрограммы заключается в том, что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одпрограмма обеспечивает вклад в создание и поддержание благоприятных условий для повышения уровня и качества жизни населения </w:t>
      </w:r>
      <w:proofErr w:type="spellStart"/>
      <w:r w:rsidRPr="008352A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352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9D491C" w:rsidRPr="008352A5" w:rsidRDefault="009D491C" w:rsidP="00174F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         Общий объем финансирования муниципальной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рограммы                       в 2022 - 2026 годах составит </w:t>
      </w:r>
      <w:r w:rsidR="00174F8A" w:rsidRPr="008352A5">
        <w:rPr>
          <w:rFonts w:ascii="Times New Roman" w:hAnsi="Times New Roman" w:cs="Times New Roman"/>
          <w:sz w:val="28"/>
          <w:szCs w:val="28"/>
        </w:rPr>
        <w:t xml:space="preserve">6 414 896,39 </w:t>
      </w:r>
      <w:r w:rsidRPr="008352A5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174F8A" w:rsidRPr="008352A5" w:rsidRDefault="00174F8A" w:rsidP="00174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2022 год – 1 103 359,98рублей;</w:t>
      </w:r>
    </w:p>
    <w:p w:rsidR="00174F8A" w:rsidRPr="008352A5" w:rsidRDefault="00174F8A" w:rsidP="00174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>2023 год – 1 050 833,03 рублей;</w:t>
      </w:r>
    </w:p>
    <w:p w:rsidR="00174F8A" w:rsidRPr="008352A5" w:rsidRDefault="00174F8A" w:rsidP="00174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2024 год – 1 622 909,92рублей; </w:t>
      </w:r>
    </w:p>
    <w:p w:rsidR="00174F8A" w:rsidRPr="008352A5" w:rsidRDefault="00174F8A" w:rsidP="00174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lastRenderedPageBreak/>
        <w:t>2025 год – 1 318 896,73 рублей;</w:t>
      </w:r>
    </w:p>
    <w:p w:rsidR="00174F8A" w:rsidRPr="008352A5" w:rsidRDefault="00174F8A" w:rsidP="00174F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2026 год – 1 318 896,73 рублей </w:t>
      </w:r>
    </w:p>
    <w:p w:rsidR="009D491C" w:rsidRPr="008352A5" w:rsidRDefault="009D491C" w:rsidP="00174F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2A5">
        <w:rPr>
          <w:rFonts w:ascii="Times New Roman" w:hAnsi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EA22E1" w:rsidRPr="008352A5">
        <w:rPr>
          <w:rFonts w:ascii="Times New Roman" w:hAnsi="Times New Roman"/>
          <w:sz w:val="28"/>
          <w:szCs w:val="28"/>
        </w:rPr>
        <w:t>П</w:t>
      </w:r>
      <w:r w:rsidRPr="008352A5">
        <w:rPr>
          <w:rFonts w:ascii="Times New Roman" w:hAnsi="Times New Roman"/>
          <w:sz w:val="28"/>
          <w:szCs w:val="28"/>
        </w:rPr>
        <w:t>одпрограммы позволит ускорить достижение утвержденных целевых показателей.</w:t>
      </w:r>
    </w:p>
    <w:p w:rsidR="00EA22E1" w:rsidRPr="008352A5" w:rsidRDefault="00EA22E1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A5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 xml:space="preserve">одпрограммы за счет средств местного бюджета и бюджета Курского района по годам реализации представлено в приложении 3 к настоящей муниципальной </w:t>
      </w:r>
      <w:r w:rsidR="00EA22E1" w:rsidRPr="008352A5">
        <w:rPr>
          <w:rFonts w:ascii="Times New Roman" w:hAnsi="Times New Roman" w:cs="Times New Roman"/>
          <w:sz w:val="28"/>
          <w:szCs w:val="28"/>
        </w:rPr>
        <w:t>П</w:t>
      </w:r>
      <w:r w:rsidRPr="008352A5">
        <w:rPr>
          <w:rFonts w:ascii="Times New Roman" w:hAnsi="Times New Roman" w:cs="Times New Roman"/>
          <w:sz w:val="28"/>
          <w:szCs w:val="28"/>
        </w:rPr>
        <w:t>рограмме.</w:t>
      </w: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491C" w:rsidRPr="008352A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Pr="00693D26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Pr="00693D26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9D491C" w:rsidSect="00FF3EC2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B4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EA22E1">
        <w:rPr>
          <w:rFonts w:ascii="Times New Roman" w:hAnsi="Times New Roman" w:cs="Times New Roman"/>
          <w:sz w:val="24"/>
          <w:szCs w:val="24"/>
        </w:rPr>
        <w:t>П</w:t>
      </w:r>
      <w:r w:rsidRPr="004E66B4">
        <w:rPr>
          <w:rFonts w:ascii="Times New Roman" w:hAnsi="Times New Roman" w:cs="Times New Roman"/>
          <w:sz w:val="24"/>
          <w:szCs w:val="24"/>
        </w:rPr>
        <w:t>рограмме</w:t>
      </w: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3529"/>
      <w:bookmarkEnd w:id="7"/>
      <w:r w:rsidRPr="004E66B4">
        <w:rPr>
          <w:rFonts w:ascii="Times New Roman" w:hAnsi="Times New Roman" w:cs="Times New Roman"/>
          <w:sz w:val="24"/>
          <w:szCs w:val="24"/>
        </w:rPr>
        <w:t>"Обеспечение доступным и комфортным жильем и коммунальными</w:t>
      </w: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B4">
        <w:rPr>
          <w:rFonts w:ascii="Times New Roman" w:hAnsi="Times New Roman" w:cs="Times New Roman"/>
          <w:sz w:val="24"/>
          <w:szCs w:val="24"/>
        </w:rPr>
        <w:t xml:space="preserve"> услугами граждан  </w:t>
      </w:r>
      <w:proofErr w:type="spellStart"/>
      <w:r w:rsidRPr="004E66B4">
        <w:rPr>
          <w:rFonts w:ascii="Times New Roman" w:hAnsi="Times New Roman" w:cs="Times New Roman"/>
          <w:sz w:val="24"/>
          <w:szCs w:val="24"/>
        </w:rPr>
        <w:t>вВорошневском</w:t>
      </w:r>
      <w:proofErr w:type="spellEnd"/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B4">
        <w:rPr>
          <w:rFonts w:ascii="Times New Roman" w:hAnsi="Times New Roman" w:cs="Times New Roman"/>
          <w:sz w:val="24"/>
          <w:szCs w:val="24"/>
        </w:rPr>
        <w:t>сельсовете Курского района Курской области на 2022-2026 годы"</w:t>
      </w: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66B4">
        <w:rPr>
          <w:rFonts w:ascii="Times New Roman" w:hAnsi="Times New Roman" w:cs="Times New Roman"/>
          <w:b/>
          <w:sz w:val="30"/>
          <w:szCs w:val="30"/>
        </w:rPr>
        <w:t>СВЕДЕНИЯ</w:t>
      </w: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66B4">
        <w:rPr>
          <w:rFonts w:ascii="Times New Roman" w:hAnsi="Times New Roman" w:cs="Times New Roman"/>
          <w:b/>
          <w:sz w:val="30"/>
          <w:szCs w:val="30"/>
        </w:rPr>
        <w:t xml:space="preserve">о показателях (индикаторах) муниципальной </w:t>
      </w:r>
      <w:r w:rsidR="004E66B4">
        <w:rPr>
          <w:rFonts w:ascii="Times New Roman" w:hAnsi="Times New Roman" w:cs="Times New Roman"/>
          <w:b/>
          <w:sz w:val="30"/>
          <w:szCs w:val="30"/>
        </w:rPr>
        <w:t>П</w:t>
      </w:r>
      <w:r w:rsidRPr="004E66B4">
        <w:rPr>
          <w:rFonts w:ascii="Times New Roman" w:hAnsi="Times New Roman" w:cs="Times New Roman"/>
          <w:b/>
          <w:sz w:val="30"/>
          <w:szCs w:val="30"/>
        </w:rPr>
        <w:t>рограммы</w:t>
      </w: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6B4">
        <w:rPr>
          <w:rFonts w:ascii="Times New Roman" w:hAnsi="Times New Roman" w:cs="Times New Roman"/>
          <w:b/>
          <w:bCs/>
          <w:sz w:val="32"/>
          <w:szCs w:val="32"/>
        </w:rPr>
        <w:t>«Обеспечение доступным и комфортным жильем и коммунальными услугами граждан</w:t>
      </w:r>
    </w:p>
    <w:p w:rsidR="009D491C" w:rsidRPr="004E66B4" w:rsidRDefault="009D491C" w:rsidP="009D491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4E66B4">
        <w:rPr>
          <w:rFonts w:ascii="Times New Roman" w:hAnsi="Times New Roman"/>
          <w:b/>
          <w:bCs/>
          <w:sz w:val="32"/>
          <w:szCs w:val="32"/>
        </w:rPr>
        <w:t xml:space="preserve">в  </w:t>
      </w:r>
      <w:proofErr w:type="spellStart"/>
      <w:r w:rsidRPr="004E66B4">
        <w:rPr>
          <w:rFonts w:ascii="Times New Roman" w:hAnsi="Times New Roman"/>
          <w:b/>
          <w:bCs/>
          <w:sz w:val="32"/>
          <w:szCs w:val="32"/>
        </w:rPr>
        <w:t>Ворошневском</w:t>
      </w:r>
      <w:proofErr w:type="spellEnd"/>
      <w:r w:rsidRPr="004E66B4">
        <w:rPr>
          <w:rFonts w:ascii="Times New Roman" w:hAnsi="Times New Roman"/>
          <w:b/>
          <w:bCs/>
          <w:sz w:val="32"/>
          <w:szCs w:val="32"/>
        </w:rPr>
        <w:t xml:space="preserve"> сельсовете Курского района Курской области на 2022-2026 годы»</w:t>
      </w: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66B4">
        <w:rPr>
          <w:rFonts w:ascii="Times New Roman" w:hAnsi="Times New Roman" w:cs="Times New Roman"/>
          <w:b/>
          <w:sz w:val="30"/>
          <w:szCs w:val="30"/>
        </w:rPr>
        <w:t xml:space="preserve"> и их значениях</w:t>
      </w:r>
    </w:p>
    <w:p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6096"/>
        <w:gridCol w:w="1417"/>
        <w:gridCol w:w="1559"/>
        <w:gridCol w:w="1418"/>
        <w:gridCol w:w="1134"/>
        <w:gridCol w:w="1276"/>
        <w:gridCol w:w="1275"/>
      </w:tblGrid>
      <w:tr w:rsidR="009D491C" w:rsidRPr="004E66B4" w:rsidTr="00424C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9D491C" w:rsidRPr="004E66B4" w:rsidTr="00424C2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4E66B4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4E66B4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4E66B4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491C" w:rsidRPr="004E66B4" w:rsidTr="00424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91C" w:rsidRPr="004E66B4" w:rsidTr="00424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благоустройства территории </w:t>
            </w:r>
            <w:proofErr w:type="spellStart"/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4E66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4E66B4" w:rsidRDefault="009D491C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4E66B4" w:rsidRDefault="000F5B63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4E66B4" w:rsidRDefault="000F5B63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4E66B4" w:rsidRDefault="000F5B63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4E66B4" w:rsidRDefault="000F5B63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D491C" w:rsidRPr="004E66B4" w:rsidRDefault="009D491C" w:rsidP="009D491C">
      <w:pPr>
        <w:rPr>
          <w:rFonts w:ascii="Times New Roman" w:hAnsi="Times New Roman" w:cs="Times New Roman"/>
          <w:sz w:val="24"/>
          <w:szCs w:val="24"/>
        </w:rPr>
      </w:pPr>
    </w:p>
    <w:p w:rsidR="009D491C" w:rsidRPr="004E66B4" w:rsidRDefault="009D491C" w:rsidP="009D491C">
      <w:pPr>
        <w:rPr>
          <w:rFonts w:ascii="Times New Roman" w:hAnsi="Times New Roman" w:cs="Times New Roman"/>
          <w:sz w:val="24"/>
          <w:szCs w:val="24"/>
        </w:rPr>
      </w:pPr>
    </w:p>
    <w:p w:rsidR="009D491C" w:rsidRDefault="009D491C" w:rsidP="009D491C">
      <w:pPr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t xml:space="preserve">к   муниципальной </w:t>
      </w:r>
      <w:r w:rsidR="004E66B4">
        <w:rPr>
          <w:rFonts w:ascii="Times New Roman" w:hAnsi="Times New Roman" w:cs="Times New Roman"/>
          <w:sz w:val="24"/>
          <w:szCs w:val="24"/>
        </w:rPr>
        <w:t>П</w:t>
      </w:r>
      <w:r w:rsidRPr="009D491C">
        <w:rPr>
          <w:rFonts w:ascii="Times New Roman" w:hAnsi="Times New Roman" w:cs="Times New Roman"/>
          <w:sz w:val="24"/>
          <w:szCs w:val="24"/>
        </w:rPr>
        <w:t>рограмме</w:t>
      </w: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9D491C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t xml:space="preserve"> услугами граждан  </w:t>
      </w:r>
      <w:proofErr w:type="spellStart"/>
      <w:r w:rsidRPr="009D491C">
        <w:rPr>
          <w:rFonts w:ascii="Times New Roman" w:hAnsi="Times New Roman" w:cs="Times New Roman"/>
          <w:sz w:val="24"/>
          <w:szCs w:val="24"/>
        </w:rPr>
        <w:t>вВорошневском</w:t>
      </w:r>
      <w:proofErr w:type="spellEnd"/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t>сельсовете Курского района Курской области на 2022-2026 годы</w:t>
      </w:r>
      <w:r>
        <w:rPr>
          <w:rFonts w:ascii="Arial" w:hAnsi="Arial" w:cs="Arial"/>
          <w:sz w:val="24"/>
          <w:szCs w:val="24"/>
        </w:rPr>
        <w:t>"</w:t>
      </w: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91C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91C">
        <w:rPr>
          <w:rFonts w:ascii="Times New Roman" w:hAnsi="Times New Roman" w:cs="Times New Roman"/>
          <w:b/>
          <w:sz w:val="32"/>
          <w:szCs w:val="32"/>
        </w:rPr>
        <w:t>ОСНОВНЫХ МЕРОПРИЯТИЙ МУНИЦИПАЛЬНОЙ ПРОГРАММЫ</w:t>
      </w:r>
    </w:p>
    <w:p w:rsidR="009D491C" w:rsidRPr="009D491C" w:rsidRDefault="009D491C" w:rsidP="009D491C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r w:rsidRPr="009D491C">
        <w:rPr>
          <w:rFonts w:ascii="Times New Roman" w:hAnsi="Times New Roman"/>
          <w:b/>
          <w:bCs/>
          <w:sz w:val="32"/>
          <w:szCs w:val="32"/>
        </w:rPr>
        <w:t>«Обеспечение доступным и комфортным жильем и коммунальными услугами граждан</w:t>
      </w:r>
    </w:p>
    <w:p w:rsidR="009D491C" w:rsidRPr="009D491C" w:rsidRDefault="009D491C" w:rsidP="009D491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9D491C">
        <w:rPr>
          <w:rFonts w:ascii="Times New Roman" w:hAnsi="Times New Roman"/>
          <w:b/>
          <w:bCs/>
          <w:sz w:val="32"/>
          <w:szCs w:val="32"/>
        </w:rPr>
        <w:t xml:space="preserve">в  </w:t>
      </w:r>
      <w:proofErr w:type="spellStart"/>
      <w:r w:rsidRPr="009D491C">
        <w:rPr>
          <w:rFonts w:ascii="Times New Roman" w:hAnsi="Times New Roman"/>
          <w:b/>
          <w:bCs/>
          <w:sz w:val="32"/>
          <w:szCs w:val="32"/>
        </w:rPr>
        <w:t>Ворошневском</w:t>
      </w:r>
      <w:proofErr w:type="spellEnd"/>
      <w:r w:rsidRPr="009D491C">
        <w:rPr>
          <w:rFonts w:ascii="Times New Roman" w:hAnsi="Times New Roman"/>
          <w:b/>
          <w:bCs/>
          <w:sz w:val="32"/>
          <w:szCs w:val="32"/>
        </w:rPr>
        <w:t xml:space="preserve"> сельсовете Курского района Курской области на 2022-2026 годы»</w:t>
      </w: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8"/>
        <w:gridCol w:w="3452"/>
        <w:gridCol w:w="1931"/>
        <w:gridCol w:w="999"/>
        <w:gridCol w:w="1134"/>
        <w:gridCol w:w="2693"/>
        <w:gridCol w:w="1701"/>
        <w:gridCol w:w="1984"/>
      </w:tblGrid>
      <w:tr w:rsidR="009D491C" w:rsidRPr="009D491C" w:rsidTr="00424C2B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(краткое описание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9D491C" w:rsidRPr="009D491C" w:rsidTr="00424C2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proofErr w:type="spellEnd"/>
          </w:p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нияреализа</w:t>
            </w:r>
            <w:proofErr w:type="spellEnd"/>
          </w:p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C" w:rsidRPr="009D491C" w:rsidTr="00424C2B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565"/>
            <w:bookmarkEnd w:id="8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«Обеспечение качественными услугами ЖКХ населения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9D491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D491C" w:rsidRPr="009D491C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491C" w:rsidRPr="009D491C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уровнем благоустройства и застройки территории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достижение </w:t>
            </w:r>
          </w:p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 </w:t>
            </w:r>
            <w:proofErr w:type="gram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9D491C" w:rsidRPr="009D491C" w:rsidRDefault="00EA22E1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91C" w:rsidRPr="009D491C">
              <w:rPr>
                <w:rFonts w:ascii="Times New Roman" w:hAnsi="Times New Roman" w:cs="Times New Roman"/>
                <w:sz w:val="24"/>
                <w:szCs w:val="24"/>
              </w:rPr>
              <w:t>рограммы и показателей</w:t>
            </w:r>
          </w:p>
          <w:p w:rsidR="009D491C" w:rsidRPr="009D491C" w:rsidRDefault="00EA22E1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91C" w:rsidRPr="009D491C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</w:tr>
      <w:tr w:rsidR="009D491C" w:rsidRPr="009D491C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C" w:rsidRPr="009D491C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C" w:rsidRPr="009D491C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9D491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благоустройству территории населенных пунктов</w:t>
            </w:r>
          </w:p>
          <w:p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Курского района Курской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благоустройства территории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до </w:t>
            </w:r>
            <w:r w:rsidR="000F5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уровнем жилищно-коммунального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9D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Снижение качества </w:t>
            </w: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жизнедеятельности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9D491C" w:rsidRDefault="009D491C" w:rsidP="009D491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Обеспечивает достижение</w:t>
            </w:r>
          </w:p>
          <w:p w:rsidR="009D491C" w:rsidRPr="009D491C" w:rsidRDefault="009D491C" w:rsidP="009D491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Показателей </w:t>
            </w:r>
            <w:r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муниципальной</w:t>
            </w:r>
          </w:p>
          <w:p w:rsidR="009D491C" w:rsidRPr="009D491C" w:rsidRDefault="00EA22E1" w:rsidP="009D491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9D491C"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 и показателей</w:t>
            </w:r>
          </w:p>
          <w:p w:rsidR="009D491C" w:rsidRPr="009D491C" w:rsidRDefault="00EA22E1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D491C"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</w:tr>
    </w:tbl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696"/>
      <w:bookmarkStart w:id="10" w:name="Par4794"/>
      <w:bookmarkEnd w:id="9"/>
      <w:bookmarkEnd w:id="10"/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4917" w:rsidRDefault="00184917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t xml:space="preserve">к   муниципальной </w:t>
      </w:r>
      <w:r w:rsidR="00F04E0F" w:rsidRPr="00B75876">
        <w:rPr>
          <w:rFonts w:ascii="Times New Roman" w:hAnsi="Times New Roman" w:cs="Times New Roman"/>
          <w:sz w:val="24"/>
          <w:szCs w:val="24"/>
        </w:rPr>
        <w:t>П</w:t>
      </w:r>
      <w:r w:rsidRPr="00B75876">
        <w:rPr>
          <w:rFonts w:ascii="Times New Roman" w:hAnsi="Times New Roman" w:cs="Times New Roman"/>
          <w:sz w:val="24"/>
          <w:szCs w:val="24"/>
        </w:rPr>
        <w:t>рограмме</w:t>
      </w:r>
    </w:p>
    <w:p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t xml:space="preserve"> "Обеспечение доступным и комфортным  жильем  и </w:t>
      </w:r>
      <w:proofErr w:type="gramStart"/>
      <w:r w:rsidRPr="00B75876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услугами граждан  </w:t>
      </w:r>
      <w:proofErr w:type="spellStart"/>
      <w:r w:rsidRPr="00B75876">
        <w:rPr>
          <w:rFonts w:ascii="Times New Roman" w:hAnsi="Times New Roman" w:cs="Times New Roman"/>
          <w:sz w:val="24"/>
          <w:szCs w:val="24"/>
        </w:rPr>
        <w:t>вВорошневском</w:t>
      </w:r>
      <w:proofErr w:type="spellEnd"/>
      <w:r w:rsidRPr="00B75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876">
        <w:rPr>
          <w:rFonts w:ascii="Times New Roman" w:hAnsi="Times New Roman" w:cs="Times New Roman"/>
          <w:sz w:val="24"/>
          <w:szCs w:val="24"/>
        </w:rPr>
        <w:t>сельсовете</w:t>
      </w:r>
      <w:proofErr w:type="gramEnd"/>
      <w:r w:rsidRPr="00B75876">
        <w:rPr>
          <w:rFonts w:ascii="Times New Roman" w:hAnsi="Times New Roman" w:cs="Times New Roman"/>
          <w:sz w:val="24"/>
          <w:szCs w:val="24"/>
        </w:rPr>
        <w:t xml:space="preserve"> Курского района                                                                                                          </w:t>
      </w:r>
    </w:p>
    <w:p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t>Курской области на 2022-2026 годы"</w:t>
      </w:r>
    </w:p>
    <w:p w:rsidR="009D491C" w:rsidRPr="00B75876" w:rsidRDefault="009D491C" w:rsidP="009D491C">
      <w:pPr>
        <w:jc w:val="right"/>
        <w:rPr>
          <w:sz w:val="18"/>
          <w:szCs w:val="18"/>
        </w:rPr>
      </w:pPr>
    </w:p>
    <w:p w:rsidR="009D491C" w:rsidRPr="00B75876" w:rsidRDefault="009D491C" w:rsidP="009D491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75876">
        <w:rPr>
          <w:rFonts w:ascii="Times New Roman" w:hAnsi="Times New Roman"/>
          <w:b/>
          <w:sz w:val="32"/>
          <w:szCs w:val="32"/>
        </w:rPr>
        <w:t xml:space="preserve">РЕСУРСНОЕ ОБЕСПЕЧЕНИЕ РЕАЛИЗАЦИИ МУНИЦИПАЛЬНОЙ ПРОГРАММЫ </w:t>
      </w:r>
    </w:p>
    <w:p w:rsidR="009D491C" w:rsidRPr="00B75876" w:rsidRDefault="009D491C" w:rsidP="009D491C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r w:rsidRPr="00B75876">
        <w:rPr>
          <w:rFonts w:ascii="Times New Roman" w:hAnsi="Times New Roman"/>
          <w:b/>
          <w:bCs/>
          <w:sz w:val="32"/>
          <w:szCs w:val="32"/>
        </w:rPr>
        <w:t>«Обеспечение доступным и комфортным жильем и коммунальными услугами граждан</w:t>
      </w:r>
    </w:p>
    <w:p w:rsidR="009D491C" w:rsidRPr="00B75876" w:rsidRDefault="009D491C" w:rsidP="009D491C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r w:rsidRPr="00B75876">
        <w:rPr>
          <w:rFonts w:ascii="Times New Roman" w:hAnsi="Times New Roman"/>
          <w:b/>
          <w:bCs/>
          <w:sz w:val="32"/>
          <w:szCs w:val="32"/>
        </w:rPr>
        <w:t xml:space="preserve">в  </w:t>
      </w:r>
      <w:proofErr w:type="spellStart"/>
      <w:r w:rsidRPr="00B75876">
        <w:rPr>
          <w:rFonts w:ascii="Times New Roman" w:hAnsi="Times New Roman"/>
          <w:b/>
          <w:bCs/>
          <w:sz w:val="32"/>
          <w:szCs w:val="32"/>
        </w:rPr>
        <w:t>Ворошневском</w:t>
      </w:r>
      <w:proofErr w:type="spellEnd"/>
      <w:r w:rsidRPr="00B75876">
        <w:rPr>
          <w:rFonts w:ascii="Times New Roman" w:hAnsi="Times New Roman"/>
          <w:b/>
          <w:bCs/>
          <w:sz w:val="32"/>
          <w:szCs w:val="32"/>
        </w:rPr>
        <w:t xml:space="preserve"> сельсовете Курского района Курской области на 2022-2026 годы»</w:t>
      </w:r>
    </w:p>
    <w:p w:rsidR="009D491C" w:rsidRPr="00B75876" w:rsidRDefault="009D491C" w:rsidP="009D491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1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2268"/>
        <w:gridCol w:w="1559"/>
        <w:gridCol w:w="567"/>
        <w:gridCol w:w="567"/>
        <w:gridCol w:w="992"/>
        <w:gridCol w:w="567"/>
        <w:gridCol w:w="1560"/>
        <w:gridCol w:w="1134"/>
        <w:gridCol w:w="1275"/>
        <w:gridCol w:w="1276"/>
        <w:gridCol w:w="1276"/>
        <w:gridCol w:w="1134"/>
      </w:tblGrid>
      <w:tr w:rsidR="009D491C" w:rsidRPr="00B75876" w:rsidTr="00FF3EC2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(руб.), годы</w:t>
            </w:r>
          </w:p>
        </w:tc>
      </w:tr>
      <w:tr w:rsidR="009D491C" w:rsidRPr="00B75876" w:rsidTr="00FF3EC2">
        <w:trPr>
          <w:trHeight w:val="1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9D491C" w:rsidRPr="00B75876" w:rsidTr="00FF3EC2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862941" w:rsidRPr="00F71A93" w:rsidTr="00FF3EC2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1A93">
              <w:rPr>
                <w:rFonts w:ascii="Times New Roman" w:hAnsi="Times New Roman"/>
                <w:bCs/>
                <w:sz w:val="20"/>
                <w:szCs w:val="20"/>
              </w:rPr>
              <w:t>Обеспечение доступным и комфортным жильем и коммунальными услугами граждан</w:t>
            </w:r>
          </w:p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F71A93">
              <w:rPr>
                <w:rFonts w:ascii="Times New Roman" w:hAnsi="Times New Roman" w:cs="Times New Roman"/>
                <w:bCs/>
                <w:sz w:val="20"/>
                <w:szCs w:val="20"/>
              </w:rPr>
              <w:t>Ворошневском</w:t>
            </w:r>
            <w:proofErr w:type="spellEnd"/>
            <w:r w:rsidRPr="00F71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Курского района Курской области на 2022-2026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1103359,98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1050833,03</w:t>
            </w:r>
          </w:p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174F8A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1622909,92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352A5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352A5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</w:tr>
      <w:tr w:rsidR="00862941" w:rsidRPr="00F71A93" w:rsidTr="00FF3EC2">
        <w:trPr>
          <w:trHeight w:val="76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1103359,98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1050833,03</w:t>
            </w:r>
          </w:p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174F8A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1622909,92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352A5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352A5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</w:tr>
      <w:tr w:rsidR="00F71A93" w:rsidRPr="00F71A93" w:rsidTr="00FF3EC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  <w:p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862941" w:rsidRPr="00F71A93" w:rsidTr="00FF3EC2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качественными </w:t>
            </w:r>
            <w:r w:rsidRPr="00F71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услугами ЖКХ населения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0500</w:t>
            </w:r>
          </w:p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00 0 0000</w:t>
            </w:r>
          </w:p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000</w:t>
            </w:r>
          </w:p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1103359,98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1050833,03</w:t>
            </w:r>
          </w:p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174F8A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1622909,92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352A5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352A5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</w:tr>
      <w:tr w:rsidR="00862941" w:rsidRPr="00F71A93" w:rsidTr="00FF3EC2">
        <w:trPr>
          <w:trHeight w:val="6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1103359,98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1050833,03</w:t>
            </w:r>
          </w:p>
          <w:p w:rsidR="00862941" w:rsidRPr="00F71A93" w:rsidRDefault="00862941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174F8A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1622909,92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352A5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1" w:rsidRPr="00F71A93" w:rsidRDefault="008352A5" w:rsidP="0086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</w:tr>
      <w:tr w:rsidR="00F721B3" w:rsidRPr="00F71A93" w:rsidTr="00FF3EC2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Основное мероприятие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00 0 0000</w:t>
            </w:r>
          </w:p>
          <w:p w:rsidR="00F721B3" w:rsidRPr="00F71A93" w:rsidRDefault="00F721B3" w:rsidP="00F7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1103359,98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8629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50833,03</w:t>
            </w:r>
          </w:p>
          <w:p w:rsidR="00F721B3" w:rsidRPr="00F71A93" w:rsidRDefault="00F721B3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B3" w:rsidRPr="00F71A93" w:rsidRDefault="00174F8A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1622909,92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B3" w:rsidRPr="00F71A93" w:rsidRDefault="008352A5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B3" w:rsidRPr="00F71A93" w:rsidRDefault="008352A5" w:rsidP="00F7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1318896,73</w:t>
            </w:r>
          </w:p>
        </w:tc>
      </w:tr>
      <w:tr w:rsidR="00F71A93" w:rsidRPr="00F71A93" w:rsidTr="00FF3EC2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F721B3" w:rsidRPr="00F71A93"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Минимальный взнос региональному оператору на капитальный ремонт многоквартирных домов»</w:t>
            </w:r>
          </w:p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F721B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F71A93"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174F8A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</w:tr>
      <w:tr w:rsidR="00F71A93" w:rsidRPr="00F71A93" w:rsidTr="00FF3EC2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Основное мероприятие 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0D0640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810 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820 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820 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  <w:tr w:rsidR="00F71A93" w:rsidRPr="00F71A93" w:rsidTr="00FF3EC2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2.4.</w:t>
            </w:r>
          </w:p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по организации ритуальных услуг и содержание мест захоронения в соответствии с 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04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0D0640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D06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  <w:tr w:rsidR="00F71A93" w:rsidRPr="00E4416F" w:rsidTr="00FF3EC2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«Озеленение, вырубка аварийных деревьев</w:t>
            </w:r>
            <w:r w:rsidR="000F5B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 и прочие мероприятия по благоустройству»</w:t>
            </w:r>
          </w:p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03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93" w:rsidRPr="00F71A93" w:rsidRDefault="000D0640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117067,08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0D0640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F721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76474,96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622 909,92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F71A93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378 896,73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93" w:rsidRPr="00B75876" w:rsidRDefault="008352A5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378 896,73</w:t>
            </w:r>
          </w:p>
        </w:tc>
      </w:tr>
      <w:tr w:rsidR="000F5B63" w:rsidRPr="00E4416F" w:rsidTr="00FF3EC2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F71A93" w:rsidRDefault="000F5B63" w:rsidP="00645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F71A93" w:rsidRDefault="000F5B63" w:rsidP="006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</w:t>
            </w:r>
            <w:r w:rsidR="00080770" w:rsidRPr="00F71A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0770">
              <w:rPr>
                <w:rFonts w:ascii="Times New Roman" w:hAnsi="Times New Roman" w:cs="Times New Roman"/>
                <w:sz w:val="20"/>
                <w:szCs w:val="20"/>
              </w:rPr>
              <w:t>Закупка контейнеров для раздельного накопления твердых коммунальных отходов</w:t>
            </w:r>
            <w:r w:rsidR="00080770" w:rsidRPr="00F71A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F5B63" w:rsidRPr="00F71A93" w:rsidRDefault="000F5B63" w:rsidP="00645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F71A93" w:rsidRDefault="000F5B63" w:rsidP="00645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F71A93" w:rsidRDefault="000F5B63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F71A93" w:rsidRDefault="000F5B63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0B7BA6" w:rsidRDefault="000B7BA6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07 3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G252690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F71A93" w:rsidRDefault="000F5B63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F71A93" w:rsidRDefault="000F5B63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3" w:rsidRPr="00F71A93" w:rsidRDefault="000B7BA6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600</w:t>
            </w:r>
            <w:r w:rsidR="000F5B63"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3" w:rsidRPr="00F71A93" w:rsidRDefault="000B7BA6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="000F5B63"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3" w:rsidRPr="00F71A93" w:rsidRDefault="000B7BA6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="000F5B63"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3" w:rsidRPr="00F71A93" w:rsidRDefault="000B7BA6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="000F5B63"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3" w:rsidRPr="00B75876" w:rsidRDefault="000B7BA6" w:rsidP="0064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="000F5B63"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</w:tbl>
    <w:p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9D491C" w:rsidRPr="009D491C" w:rsidSect="00FF3EC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798"/>
    <w:rsid w:val="000038E9"/>
    <w:rsid w:val="00006B64"/>
    <w:rsid w:val="000172FD"/>
    <w:rsid w:val="00023367"/>
    <w:rsid w:val="000254F8"/>
    <w:rsid w:val="0003094B"/>
    <w:rsid w:val="00031F6C"/>
    <w:rsid w:val="00032AC8"/>
    <w:rsid w:val="0004475E"/>
    <w:rsid w:val="000537D0"/>
    <w:rsid w:val="00080770"/>
    <w:rsid w:val="00083D3F"/>
    <w:rsid w:val="000A31DF"/>
    <w:rsid w:val="000B7BA6"/>
    <w:rsid w:val="000D0640"/>
    <w:rsid w:val="000D3F8B"/>
    <w:rsid w:val="000F5B63"/>
    <w:rsid w:val="001005B2"/>
    <w:rsid w:val="001220CA"/>
    <w:rsid w:val="00140256"/>
    <w:rsid w:val="001461CF"/>
    <w:rsid w:val="00153D0D"/>
    <w:rsid w:val="00170AE3"/>
    <w:rsid w:val="00173AB1"/>
    <w:rsid w:val="00174F8A"/>
    <w:rsid w:val="00184917"/>
    <w:rsid w:val="0019057B"/>
    <w:rsid w:val="001B2E75"/>
    <w:rsid w:val="001D20DB"/>
    <w:rsid w:val="001D5788"/>
    <w:rsid w:val="001F045E"/>
    <w:rsid w:val="001F5974"/>
    <w:rsid w:val="001F6323"/>
    <w:rsid w:val="00200725"/>
    <w:rsid w:val="0020342C"/>
    <w:rsid w:val="002106F4"/>
    <w:rsid w:val="00211B11"/>
    <w:rsid w:val="002146BB"/>
    <w:rsid w:val="00214EC6"/>
    <w:rsid w:val="0022646A"/>
    <w:rsid w:val="00237C40"/>
    <w:rsid w:val="00260BD8"/>
    <w:rsid w:val="00291DD3"/>
    <w:rsid w:val="002C5F09"/>
    <w:rsid w:val="002D4D69"/>
    <w:rsid w:val="002E2259"/>
    <w:rsid w:val="00306D0E"/>
    <w:rsid w:val="0033545E"/>
    <w:rsid w:val="0034078A"/>
    <w:rsid w:val="00346436"/>
    <w:rsid w:val="00364731"/>
    <w:rsid w:val="00375016"/>
    <w:rsid w:val="00385393"/>
    <w:rsid w:val="00385B06"/>
    <w:rsid w:val="00396320"/>
    <w:rsid w:val="003C0321"/>
    <w:rsid w:val="003C073A"/>
    <w:rsid w:val="003C1E28"/>
    <w:rsid w:val="003C7ABE"/>
    <w:rsid w:val="003D0860"/>
    <w:rsid w:val="003D2A1D"/>
    <w:rsid w:val="003E27D9"/>
    <w:rsid w:val="00447263"/>
    <w:rsid w:val="004A3393"/>
    <w:rsid w:val="004C53DE"/>
    <w:rsid w:val="004D47C2"/>
    <w:rsid w:val="004E01E8"/>
    <w:rsid w:val="004E66B4"/>
    <w:rsid w:val="004E7A4C"/>
    <w:rsid w:val="00510F3D"/>
    <w:rsid w:val="00512052"/>
    <w:rsid w:val="00545BB6"/>
    <w:rsid w:val="005D5701"/>
    <w:rsid w:val="005E26EA"/>
    <w:rsid w:val="006060E6"/>
    <w:rsid w:val="00621C19"/>
    <w:rsid w:val="00622377"/>
    <w:rsid w:val="00626F48"/>
    <w:rsid w:val="00634ECC"/>
    <w:rsid w:val="0064601C"/>
    <w:rsid w:val="006519A2"/>
    <w:rsid w:val="0065214F"/>
    <w:rsid w:val="006608EE"/>
    <w:rsid w:val="00676FF9"/>
    <w:rsid w:val="00686A8A"/>
    <w:rsid w:val="00693D26"/>
    <w:rsid w:val="006A2467"/>
    <w:rsid w:val="006B0E6A"/>
    <w:rsid w:val="006B6310"/>
    <w:rsid w:val="006C27C8"/>
    <w:rsid w:val="006F2B36"/>
    <w:rsid w:val="007018AB"/>
    <w:rsid w:val="007205AB"/>
    <w:rsid w:val="00745ED3"/>
    <w:rsid w:val="007C183C"/>
    <w:rsid w:val="007D6B4D"/>
    <w:rsid w:val="007D7DC7"/>
    <w:rsid w:val="008352A5"/>
    <w:rsid w:val="00850D6D"/>
    <w:rsid w:val="00860ACE"/>
    <w:rsid w:val="00862941"/>
    <w:rsid w:val="00880998"/>
    <w:rsid w:val="00881FD4"/>
    <w:rsid w:val="0089491C"/>
    <w:rsid w:val="008B3B24"/>
    <w:rsid w:val="008F0198"/>
    <w:rsid w:val="00923A97"/>
    <w:rsid w:val="00935A6B"/>
    <w:rsid w:val="00983AAE"/>
    <w:rsid w:val="009840F6"/>
    <w:rsid w:val="00985350"/>
    <w:rsid w:val="009C60F8"/>
    <w:rsid w:val="009D2092"/>
    <w:rsid w:val="009D491C"/>
    <w:rsid w:val="009E20CA"/>
    <w:rsid w:val="00A0538C"/>
    <w:rsid w:val="00A16016"/>
    <w:rsid w:val="00A25A5C"/>
    <w:rsid w:val="00A62B67"/>
    <w:rsid w:val="00A90F30"/>
    <w:rsid w:val="00B25B78"/>
    <w:rsid w:val="00B700F4"/>
    <w:rsid w:val="00B75876"/>
    <w:rsid w:val="00B813FF"/>
    <w:rsid w:val="00B97A14"/>
    <w:rsid w:val="00C121D6"/>
    <w:rsid w:val="00C20D20"/>
    <w:rsid w:val="00C3166D"/>
    <w:rsid w:val="00C33A0C"/>
    <w:rsid w:val="00C604E7"/>
    <w:rsid w:val="00C71C9F"/>
    <w:rsid w:val="00C918F5"/>
    <w:rsid w:val="00C96E0E"/>
    <w:rsid w:val="00CC1413"/>
    <w:rsid w:val="00CD356F"/>
    <w:rsid w:val="00CE2012"/>
    <w:rsid w:val="00CF130F"/>
    <w:rsid w:val="00CF77D8"/>
    <w:rsid w:val="00D20363"/>
    <w:rsid w:val="00D752B3"/>
    <w:rsid w:val="00DD55B8"/>
    <w:rsid w:val="00E12D38"/>
    <w:rsid w:val="00E21798"/>
    <w:rsid w:val="00E32D01"/>
    <w:rsid w:val="00E4416F"/>
    <w:rsid w:val="00E5166A"/>
    <w:rsid w:val="00E96FE9"/>
    <w:rsid w:val="00EA1BF2"/>
    <w:rsid w:val="00EA22E1"/>
    <w:rsid w:val="00EA7403"/>
    <w:rsid w:val="00EC3E23"/>
    <w:rsid w:val="00EC5AD6"/>
    <w:rsid w:val="00F00825"/>
    <w:rsid w:val="00F04E0F"/>
    <w:rsid w:val="00F15E1F"/>
    <w:rsid w:val="00F37CE7"/>
    <w:rsid w:val="00F61A86"/>
    <w:rsid w:val="00F71A93"/>
    <w:rsid w:val="00F721B3"/>
    <w:rsid w:val="00F75455"/>
    <w:rsid w:val="00F75AC4"/>
    <w:rsid w:val="00F96D60"/>
    <w:rsid w:val="00FE390B"/>
    <w:rsid w:val="00FF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E2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E21798"/>
  </w:style>
  <w:style w:type="paragraph" w:styleId="a5">
    <w:name w:val="footer"/>
    <w:basedOn w:val="a"/>
    <w:link w:val="10"/>
    <w:uiPriority w:val="99"/>
    <w:semiHidden/>
    <w:unhideWhenUsed/>
    <w:rsid w:val="00E2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E21798"/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21798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21798"/>
  </w:style>
  <w:style w:type="paragraph" w:styleId="a7">
    <w:name w:val="No Spacing"/>
    <w:uiPriority w:val="1"/>
    <w:qFormat/>
    <w:rsid w:val="009D49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9D491C"/>
    <w:pPr>
      <w:suppressAutoHyphens/>
      <w:spacing w:after="225" w:line="240" w:lineRule="auto"/>
      <w:ind w:firstLine="709"/>
      <w:jc w:val="both"/>
    </w:pPr>
    <w:rPr>
      <w:rFonts w:ascii="Calibri" w:eastAsia="Lucida Sans Unicode" w:hAnsi="Calibri" w:cs="font265"/>
      <w:kern w:val="1"/>
      <w:lang w:eastAsia="ar-SA"/>
    </w:rPr>
  </w:style>
  <w:style w:type="paragraph" w:customStyle="1" w:styleId="ConsPlusNonformat">
    <w:name w:val="ConsPlusNonformat"/>
    <w:rsid w:val="009D4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80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640E-7007-4137-8ED7-DA3920E4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26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2023-12-28T07:05:00Z</cp:lastPrinted>
  <dcterms:created xsi:type="dcterms:W3CDTF">2021-12-09T13:21:00Z</dcterms:created>
  <dcterms:modified xsi:type="dcterms:W3CDTF">2024-12-17T12:16:00Z</dcterms:modified>
</cp:coreProperties>
</file>