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16" w:rsidRDefault="00577413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FA1316" w:rsidRDefault="00577413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FA1316" w:rsidRDefault="00577413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FA1316" w:rsidRDefault="00577413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44</w:t>
      </w:r>
    </w:p>
    <w:p w:rsidR="00FA1316" w:rsidRDefault="00577413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д. </w:t>
      </w:r>
      <w:proofErr w:type="spellStart"/>
      <w:r>
        <w:rPr>
          <w:spacing w:val="-10"/>
          <w:sz w:val="28"/>
          <w:szCs w:val="28"/>
        </w:rPr>
        <w:t>Ворошнево</w:t>
      </w:r>
      <w:proofErr w:type="spellEnd"/>
    </w:p>
    <w:p w:rsidR="00FA1316" w:rsidRDefault="00577413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19. 02. 2024</w:t>
      </w:r>
      <w:r>
        <w:rPr>
          <w:spacing w:val="-8"/>
          <w:sz w:val="28"/>
          <w:szCs w:val="28"/>
        </w:rPr>
        <w:t xml:space="preserve"> года</w:t>
      </w:r>
    </w:p>
    <w:p w:rsidR="00FA1316" w:rsidRDefault="00FA1316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FA1316" w:rsidRDefault="00577413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Об изменении типа объекта адресации</w:t>
      </w:r>
    </w:p>
    <w:p w:rsidR="00FA1316" w:rsidRDefault="00FA1316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FA1316" w:rsidRDefault="00577413">
      <w:pPr>
        <w:pStyle w:val="Standard"/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:rsidR="00FA1316" w:rsidRDefault="00577413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FA1316" w:rsidRDefault="00FA1316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:rsidR="00FA1316" w:rsidRDefault="00577413">
      <w:pPr>
        <w:pStyle w:val="Standard"/>
        <w:widowControl/>
        <w:spacing w:line="276" w:lineRule="auto"/>
        <w:jc w:val="both"/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Изменить тип объекта адресации (приложение).</w:t>
      </w:r>
    </w:p>
    <w:p w:rsidR="00FA1316" w:rsidRDefault="00FA1316">
      <w:pPr>
        <w:pStyle w:val="Standard"/>
        <w:widowControl/>
        <w:spacing w:line="276" w:lineRule="auto"/>
        <w:jc w:val="both"/>
        <w:rPr>
          <w:sz w:val="28"/>
          <w:szCs w:val="28"/>
        </w:rPr>
      </w:pPr>
    </w:p>
    <w:p w:rsidR="00FA1316" w:rsidRDefault="00577413">
      <w:pPr>
        <w:pStyle w:val="Standard"/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FA1316" w:rsidRDefault="00FA1316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FA1316" w:rsidRDefault="00FA1316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FA1316" w:rsidRDefault="00577413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:rsidR="00FA1316" w:rsidRDefault="00FA1316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FA1316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FA1316" w:rsidRDefault="00577413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сельсовета Курского района</w:t>
      </w:r>
    </w:p>
    <w:p w:rsidR="00FA1316" w:rsidRDefault="00577413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от  19 .02.2024 г. № 44</w:t>
      </w:r>
    </w:p>
    <w:p w:rsidR="00FA1316" w:rsidRDefault="00FA1316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501"/>
        <w:gridCol w:w="4146"/>
      </w:tblGrid>
      <w:tr w:rsidR="00FA1316" w:rsidTr="00FA13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16" w:rsidRDefault="00577413">
            <w:pPr>
              <w:pStyle w:val="Standard"/>
              <w:ind w:left="-24" w:firstLine="2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  <w:p w:rsidR="00FA1316" w:rsidRDefault="00577413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16" w:rsidRDefault="0057741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16" w:rsidRDefault="0057741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FA1316" w:rsidTr="00FA13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16" w:rsidRDefault="00577413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16" w:rsidRDefault="0057741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Коноплянка 2-я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4</w:t>
            </w:r>
          </w:p>
          <w:p w:rsidR="00FA1316" w:rsidRDefault="00FA1316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16" w:rsidRDefault="0057741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Коноплянка 2-я д. 4</w:t>
            </w:r>
          </w:p>
        </w:tc>
      </w:tr>
      <w:tr w:rsidR="00FA1316" w:rsidTr="00FA13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16" w:rsidRDefault="00577413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16" w:rsidRDefault="0057741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ельсовет,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 xml:space="preserve">, ул. Коноплянка 2-я </w:t>
            </w:r>
            <w:proofErr w:type="spellStart"/>
            <w:r>
              <w:rPr>
                <w:sz w:val="24"/>
                <w:szCs w:val="24"/>
              </w:rPr>
              <w:t>двлд</w:t>
            </w:r>
            <w:proofErr w:type="spellEnd"/>
            <w:r>
              <w:rPr>
                <w:sz w:val="24"/>
                <w:szCs w:val="24"/>
              </w:rPr>
              <w:t>. 14</w:t>
            </w:r>
          </w:p>
          <w:p w:rsidR="00FA1316" w:rsidRDefault="00FA1316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316" w:rsidRDefault="0057741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4"/>
                <w:szCs w:val="24"/>
              </w:rPr>
              <w:t>Ворошневский</w:t>
            </w:r>
            <w:proofErr w:type="spellEnd"/>
            <w:r>
              <w:rPr>
                <w:sz w:val="24"/>
                <w:szCs w:val="24"/>
              </w:rPr>
              <w:t xml:space="preserve"> сельсовет,   д.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>
              <w:rPr>
                <w:sz w:val="24"/>
                <w:szCs w:val="24"/>
              </w:rPr>
              <w:t>,  ул. Коноплянка 2-я д. 14</w:t>
            </w:r>
          </w:p>
        </w:tc>
      </w:tr>
    </w:tbl>
    <w:p w:rsidR="00FA1316" w:rsidRDefault="00FA1316">
      <w:pPr>
        <w:pStyle w:val="Standarduser"/>
        <w:jc w:val="both"/>
      </w:pPr>
    </w:p>
    <w:sectPr w:rsidR="00FA1316" w:rsidSect="00FA131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13" w:rsidRDefault="00577413" w:rsidP="00FA1316">
      <w:r>
        <w:separator/>
      </w:r>
    </w:p>
  </w:endnote>
  <w:endnote w:type="continuationSeparator" w:id="0">
    <w:p w:rsidR="00577413" w:rsidRDefault="00577413" w:rsidP="00FA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13" w:rsidRDefault="00577413" w:rsidP="00FA1316">
      <w:r w:rsidRPr="00FA1316">
        <w:rPr>
          <w:color w:val="000000"/>
        </w:rPr>
        <w:separator/>
      </w:r>
    </w:p>
  </w:footnote>
  <w:footnote w:type="continuationSeparator" w:id="0">
    <w:p w:rsidR="00577413" w:rsidRDefault="00577413" w:rsidP="00FA13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1387"/>
    <w:multiLevelType w:val="multilevel"/>
    <w:tmpl w:val="C1067F3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3085A41"/>
    <w:multiLevelType w:val="multilevel"/>
    <w:tmpl w:val="78B41B8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1316"/>
    <w:rsid w:val="00577413"/>
    <w:rsid w:val="007D4514"/>
    <w:rsid w:val="00FA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1316"/>
    <w:pPr>
      <w:widowControl w:val="0"/>
    </w:pPr>
    <w:rPr>
      <w:rFonts w:eastAsia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FA13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FA1316"/>
    <w:pPr>
      <w:spacing w:after="140" w:line="276" w:lineRule="auto"/>
    </w:pPr>
  </w:style>
  <w:style w:type="paragraph" w:styleId="a3">
    <w:name w:val="List"/>
    <w:basedOn w:val="Textbody"/>
    <w:rsid w:val="00FA1316"/>
    <w:rPr>
      <w:rFonts w:cs="Arial"/>
      <w:sz w:val="24"/>
    </w:rPr>
  </w:style>
  <w:style w:type="paragraph" w:customStyle="1" w:styleId="Caption">
    <w:name w:val="Caption"/>
    <w:basedOn w:val="Standard"/>
    <w:rsid w:val="00FA13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FA1316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FA1316"/>
    <w:pPr>
      <w:widowControl w:val="0"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rsid w:val="00FA1316"/>
    <w:pPr>
      <w:suppressLineNumbers/>
    </w:pPr>
  </w:style>
  <w:style w:type="paragraph" w:customStyle="1" w:styleId="TableHeading">
    <w:name w:val="Table Heading"/>
    <w:basedOn w:val="TableContents"/>
    <w:rsid w:val="00FA1316"/>
    <w:pPr>
      <w:jc w:val="center"/>
    </w:pPr>
    <w:rPr>
      <w:b/>
      <w:bCs/>
    </w:rPr>
  </w:style>
  <w:style w:type="numbering" w:customStyle="1" w:styleId="NoList">
    <w:name w:val="No List"/>
    <w:basedOn w:val="a2"/>
    <w:rsid w:val="00FA1316"/>
    <w:pPr>
      <w:numPr>
        <w:numId w:val="1"/>
      </w:numPr>
    </w:pPr>
  </w:style>
  <w:style w:type="numbering" w:customStyle="1" w:styleId="WWNum1">
    <w:name w:val="WWNum1"/>
    <w:basedOn w:val="a2"/>
    <w:rsid w:val="00FA1316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2023-12-08T09:05:00Z</cp:lastPrinted>
  <dcterms:created xsi:type="dcterms:W3CDTF">2015-03-12T09:13:00Z</dcterms:created>
  <dcterms:modified xsi:type="dcterms:W3CDTF">2024-06-18T12:07:00Z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