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4E14E" w14:textId="77777777" w:rsidR="000B2C5E" w:rsidRPr="000B2C5E" w:rsidRDefault="000B2C5E" w:rsidP="000B2C5E">
      <w:pPr>
        <w:pStyle w:val="a4"/>
        <w:jc w:val="center"/>
        <w:rPr>
          <w:rFonts w:eastAsia="Times New Roman"/>
          <w:b/>
          <w:sz w:val="28"/>
          <w:szCs w:val="28"/>
        </w:rPr>
      </w:pPr>
      <w:r w:rsidRPr="000B2C5E">
        <w:rPr>
          <w:rFonts w:eastAsia="Times New Roman"/>
          <w:b/>
          <w:sz w:val="28"/>
          <w:szCs w:val="28"/>
        </w:rPr>
        <w:t>СОБРАНИЕ ДЕПУТАТОВ</w:t>
      </w:r>
    </w:p>
    <w:p w14:paraId="70D43304" w14:textId="77777777" w:rsidR="000B2C5E" w:rsidRPr="000B2C5E" w:rsidRDefault="000B2C5E" w:rsidP="000B2C5E">
      <w:pPr>
        <w:pStyle w:val="a4"/>
        <w:jc w:val="center"/>
        <w:rPr>
          <w:rFonts w:eastAsia="Times New Roman"/>
          <w:b/>
          <w:sz w:val="28"/>
          <w:szCs w:val="28"/>
        </w:rPr>
      </w:pPr>
      <w:r w:rsidRPr="000B2C5E">
        <w:rPr>
          <w:rFonts w:eastAsia="Times New Roman"/>
          <w:b/>
          <w:sz w:val="28"/>
          <w:szCs w:val="28"/>
        </w:rPr>
        <w:t>ВОРОШНЕВСКОГО СЕЛЬСОВЕТА</w:t>
      </w:r>
    </w:p>
    <w:p w14:paraId="17B61DD0" w14:textId="1D3E0678" w:rsidR="000B2C5E" w:rsidRDefault="000B2C5E" w:rsidP="000B2C5E">
      <w:pPr>
        <w:pStyle w:val="a4"/>
        <w:jc w:val="center"/>
        <w:rPr>
          <w:rFonts w:eastAsia="Times New Roman"/>
          <w:b/>
          <w:sz w:val="28"/>
          <w:szCs w:val="28"/>
        </w:rPr>
      </w:pPr>
      <w:r w:rsidRPr="000B2C5E">
        <w:rPr>
          <w:rFonts w:eastAsia="Times New Roman"/>
          <w:b/>
          <w:sz w:val="28"/>
          <w:szCs w:val="28"/>
        </w:rPr>
        <w:t>КУРСКОГО РАЙОНА КУРСКОЙ ОБЛАСТИ</w:t>
      </w:r>
    </w:p>
    <w:p w14:paraId="6F8AF02C" w14:textId="77777777" w:rsidR="005C239A" w:rsidRPr="000B2C5E" w:rsidRDefault="005C239A" w:rsidP="000B2C5E">
      <w:pPr>
        <w:pStyle w:val="a4"/>
        <w:jc w:val="center"/>
        <w:rPr>
          <w:rFonts w:eastAsia="Times New Roman"/>
          <w:b/>
          <w:sz w:val="28"/>
          <w:szCs w:val="28"/>
        </w:rPr>
      </w:pPr>
    </w:p>
    <w:p w14:paraId="40A263B1" w14:textId="77777777" w:rsidR="00B2536B" w:rsidRPr="000B2C5E" w:rsidRDefault="003D7609" w:rsidP="000B2C5E">
      <w:pPr>
        <w:pStyle w:val="a4"/>
        <w:jc w:val="center"/>
        <w:rPr>
          <w:b/>
          <w:sz w:val="28"/>
          <w:szCs w:val="28"/>
        </w:rPr>
      </w:pPr>
      <w:r w:rsidRPr="000B2C5E">
        <w:rPr>
          <w:rFonts w:eastAsia="Times New Roman"/>
          <w:b/>
          <w:sz w:val="28"/>
          <w:szCs w:val="28"/>
        </w:rPr>
        <w:t>РЕШЕНИЕ</w:t>
      </w:r>
    </w:p>
    <w:p w14:paraId="30D760CF" w14:textId="3B7A75E1" w:rsidR="00B2536B" w:rsidRDefault="003D7609">
      <w:pPr>
        <w:shd w:val="clear" w:color="auto" w:fill="FFFFFF"/>
        <w:tabs>
          <w:tab w:val="left" w:leader="underscore" w:pos="1181"/>
          <w:tab w:val="left" w:leader="underscore" w:pos="2167"/>
          <w:tab w:val="left" w:pos="6444"/>
        </w:tabs>
        <w:ind w:left="14"/>
      </w:pPr>
      <w:r>
        <w:rPr>
          <w:rFonts w:eastAsia="Times New Roman"/>
          <w:spacing w:val="-5"/>
          <w:sz w:val="28"/>
          <w:szCs w:val="28"/>
        </w:rPr>
        <w:t xml:space="preserve">от   </w:t>
      </w:r>
      <w:r w:rsidR="00DE6874">
        <w:rPr>
          <w:rFonts w:eastAsia="Times New Roman"/>
          <w:spacing w:val="-5"/>
          <w:sz w:val="28"/>
          <w:szCs w:val="28"/>
        </w:rPr>
        <w:t>«21</w:t>
      </w:r>
      <w:r>
        <w:rPr>
          <w:rFonts w:eastAsia="Times New Roman"/>
          <w:sz w:val="28"/>
          <w:szCs w:val="28"/>
        </w:rPr>
        <w:t xml:space="preserve">» </w:t>
      </w:r>
      <w:r w:rsidR="00DE6874">
        <w:rPr>
          <w:rFonts w:eastAsia="Times New Roman"/>
          <w:sz w:val="28"/>
          <w:szCs w:val="28"/>
        </w:rPr>
        <w:t xml:space="preserve">апреля </w:t>
      </w:r>
      <w:r w:rsidR="00C12EDA">
        <w:rPr>
          <w:rFonts w:eastAsia="Times New Roman"/>
          <w:spacing w:val="-3"/>
          <w:sz w:val="28"/>
          <w:szCs w:val="28"/>
        </w:rPr>
        <w:t>202</w:t>
      </w:r>
      <w:r w:rsidR="00F31DB6">
        <w:rPr>
          <w:rFonts w:eastAsia="Times New Roman"/>
          <w:spacing w:val="-3"/>
          <w:sz w:val="28"/>
          <w:szCs w:val="28"/>
        </w:rPr>
        <w:t>5</w:t>
      </w:r>
      <w:r>
        <w:rPr>
          <w:rFonts w:eastAsia="Times New Roman"/>
          <w:spacing w:val="-3"/>
          <w:sz w:val="28"/>
          <w:szCs w:val="28"/>
        </w:rPr>
        <w:t xml:space="preserve"> года</w:t>
      </w:r>
      <w:r>
        <w:rPr>
          <w:rFonts w:ascii="Arial" w:eastAsia="Times New Roman" w:hAnsi="Arial" w:cs="Arial"/>
          <w:sz w:val="28"/>
          <w:szCs w:val="28"/>
        </w:rPr>
        <w:tab/>
      </w:r>
      <w:r w:rsidR="007913CB">
        <w:rPr>
          <w:rFonts w:ascii="Arial" w:eastAsia="Times New Roman" w:hAnsi="Arial" w:cs="Arial"/>
          <w:sz w:val="28"/>
          <w:szCs w:val="28"/>
        </w:rPr>
        <w:t xml:space="preserve">       </w:t>
      </w:r>
      <w:r>
        <w:rPr>
          <w:rFonts w:eastAsia="Times New Roman"/>
          <w:b/>
          <w:bCs/>
          <w:sz w:val="28"/>
          <w:szCs w:val="28"/>
        </w:rPr>
        <w:t>№</w:t>
      </w:r>
      <w:r w:rsidR="00DE6874">
        <w:rPr>
          <w:rFonts w:eastAsia="Times New Roman"/>
          <w:b/>
          <w:bCs/>
          <w:sz w:val="28"/>
          <w:szCs w:val="28"/>
        </w:rPr>
        <w:t>126-7-41</w:t>
      </w:r>
    </w:p>
    <w:p w14:paraId="51A9A111" w14:textId="77777777" w:rsidR="00B2536B" w:rsidRDefault="003D7609">
      <w:pPr>
        <w:shd w:val="clear" w:color="auto" w:fill="FFFFFF"/>
        <w:spacing w:before="331"/>
        <w:ind w:left="698"/>
      </w:pPr>
      <w:r>
        <w:rPr>
          <w:rFonts w:eastAsia="Times New Roman"/>
          <w:b/>
          <w:bCs/>
          <w:sz w:val="28"/>
          <w:szCs w:val="28"/>
        </w:rPr>
        <w:t>О внесении изменений в Устав муниципального образования</w:t>
      </w:r>
    </w:p>
    <w:p w14:paraId="7394E808" w14:textId="7A546A12" w:rsidR="00B2536B" w:rsidRDefault="00611D80" w:rsidP="00611D80">
      <w:pPr>
        <w:shd w:val="clear" w:color="auto" w:fill="FFFFFF"/>
        <w:spacing w:line="324" w:lineRule="exact"/>
        <w:ind w:left="1833" w:right="2383"/>
        <w:jc w:val="center"/>
      </w:pPr>
      <w:r>
        <w:rPr>
          <w:rFonts w:eastAsia="Times New Roman"/>
          <w:b/>
          <w:bCs/>
          <w:sz w:val="28"/>
          <w:szCs w:val="28"/>
        </w:rPr>
        <w:t>«</w:t>
      </w:r>
      <w:r w:rsidR="003D7609">
        <w:rPr>
          <w:rFonts w:eastAsia="Times New Roman"/>
          <w:b/>
          <w:bCs/>
          <w:sz w:val="28"/>
          <w:szCs w:val="28"/>
        </w:rPr>
        <w:t>Ворошневск</w:t>
      </w:r>
      <w:r w:rsidR="00F52BD1">
        <w:rPr>
          <w:rFonts w:eastAsia="Times New Roman"/>
          <w:b/>
          <w:bCs/>
          <w:sz w:val="28"/>
          <w:szCs w:val="28"/>
        </w:rPr>
        <w:t xml:space="preserve">ое сельское </w:t>
      </w:r>
      <w:r w:rsidR="00F52BD1" w:rsidRPr="00F52BD1">
        <w:rPr>
          <w:rFonts w:eastAsia="Times New Roman"/>
          <w:b/>
          <w:bCs/>
          <w:sz w:val="28"/>
          <w:szCs w:val="28"/>
        </w:rPr>
        <w:t>поселение</w:t>
      </w:r>
      <w:r>
        <w:rPr>
          <w:rFonts w:eastAsia="Times New Roman"/>
          <w:b/>
          <w:bCs/>
          <w:sz w:val="28"/>
          <w:szCs w:val="28"/>
        </w:rPr>
        <w:t>»</w:t>
      </w:r>
      <w:r w:rsidR="00F52BD1" w:rsidRPr="00F52BD1">
        <w:rPr>
          <w:rFonts w:eastAsia="Times New Roman"/>
          <w:b/>
          <w:bCs/>
          <w:sz w:val="28"/>
          <w:szCs w:val="28"/>
        </w:rPr>
        <w:t xml:space="preserve"> </w:t>
      </w:r>
      <w:r w:rsidR="00F52BD1">
        <w:rPr>
          <w:rFonts w:eastAsia="Times New Roman"/>
          <w:b/>
          <w:bCs/>
          <w:sz w:val="28"/>
          <w:szCs w:val="28"/>
        </w:rPr>
        <w:t xml:space="preserve">                       </w:t>
      </w:r>
      <w:r>
        <w:rPr>
          <w:rFonts w:eastAsia="Times New Roman"/>
          <w:b/>
          <w:bCs/>
          <w:sz w:val="28"/>
          <w:szCs w:val="28"/>
        </w:rPr>
        <w:t xml:space="preserve">                     </w:t>
      </w:r>
      <w:r w:rsidR="003D7609">
        <w:rPr>
          <w:rFonts w:eastAsia="Times New Roman"/>
          <w:b/>
          <w:bCs/>
          <w:spacing w:val="-3"/>
          <w:sz w:val="28"/>
          <w:szCs w:val="28"/>
        </w:rPr>
        <w:t>Курского</w:t>
      </w:r>
      <w:r>
        <w:rPr>
          <w:rFonts w:eastAsia="Times New Roman"/>
          <w:b/>
          <w:bCs/>
          <w:spacing w:val="-3"/>
          <w:sz w:val="28"/>
          <w:szCs w:val="28"/>
        </w:rPr>
        <w:t xml:space="preserve"> муниципального</w:t>
      </w:r>
      <w:r w:rsidR="003D7609">
        <w:rPr>
          <w:rFonts w:eastAsia="Times New Roman"/>
          <w:b/>
          <w:bCs/>
          <w:spacing w:val="-3"/>
          <w:sz w:val="28"/>
          <w:szCs w:val="28"/>
        </w:rPr>
        <w:t xml:space="preserve"> района Курской области</w:t>
      </w:r>
    </w:p>
    <w:p w14:paraId="4E33EDCB" w14:textId="74F7F0B8" w:rsidR="007913CB" w:rsidRDefault="0010489E" w:rsidP="00FD3963">
      <w:pPr>
        <w:shd w:val="clear" w:color="auto" w:fill="FFFFFF"/>
        <w:spacing w:before="540" w:line="317" w:lineRule="exact"/>
        <w:ind w:firstLine="713"/>
        <w:jc w:val="both"/>
      </w:pPr>
      <w:r>
        <w:rPr>
          <w:rFonts w:eastAsia="Times New Roman"/>
          <w:sz w:val="28"/>
          <w:szCs w:val="28"/>
        </w:rPr>
        <w:t>В целях приведения Устава муниципального образования в соответствии с федеральным законодательством</w:t>
      </w:r>
      <w:r w:rsidR="00805819">
        <w:rPr>
          <w:rFonts w:eastAsia="Times New Roman"/>
          <w:sz w:val="28"/>
          <w:szCs w:val="28"/>
        </w:rPr>
        <w:t xml:space="preserve"> и</w:t>
      </w:r>
      <w:r w:rsidR="007913CB">
        <w:rPr>
          <w:rFonts w:eastAsia="Times New Roman"/>
          <w:sz w:val="28"/>
          <w:szCs w:val="28"/>
        </w:rPr>
        <w:t xml:space="preserve"> </w:t>
      </w:r>
      <w:r w:rsidR="00AE44AD">
        <w:rPr>
          <w:rFonts w:eastAsia="Times New Roman"/>
          <w:sz w:val="28"/>
          <w:szCs w:val="28"/>
        </w:rPr>
        <w:t>правилами юридической техники</w:t>
      </w:r>
      <w:r w:rsidR="00805819">
        <w:rPr>
          <w:rFonts w:eastAsia="Times New Roman"/>
          <w:sz w:val="28"/>
          <w:szCs w:val="28"/>
        </w:rPr>
        <w:t>,</w:t>
      </w:r>
      <w:r w:rsidR="00C516B0">
        <w:rPr>
          <w:rFonts w:eastAsia="Times New Roman"/>
          <w:sz w:val="28"/>
          <w:szCs w:val="28"/>
        </w:rPr>
        <w:t xml:space="preserve"> на основании изменений,  внесенных в Федеральный закон от 06 октября 2003 года № 131-ФЗ «Об общих принципах организации местного самоуправления в Российской Федерации»,</w:t>
      </w:r>
      <w:r w:rsidR="003D7609">
        <w:rPr>
          <w:rFonts w:eastAsia="Times New Roman"/>
          <w:sz w:val="28"/>
          <w:szCs w:val="28"/>
        </w:rPr>
        <w:t>Собрание депут</w:t>
      </w:r>
      <w:r w:rsidR="00B46943">
        <w:rPr>
          <w:rFonts w:eastAsia="Times New Roman"/>
          <w:sz w:val="28"/>
          <w:szCs w:val="28"/>
        </w:rPr>
        <w:t>а</w:t>
      </w:r>
      <w:r w:rsidR="003D7609">
        <w:rPr>
          <w:rFonts w:eastAsia="Times New Roman"/>
          <w:sz w:val="28"/>
          <w:szCs w:val="28"/>
        </w:rPr>
        <w:t>тов Ворош</w:t>
      </w:r>
      <w:r w:rsidR="00B46943">
        <w:rPr>
          <w:rFonts w:eastAsia="Times New Roman"/>
          <w:sz w:val="28"/>
          <w:szCs w:val="28"/>
        </w:rPr>
        <w:t>н</w:t>
      </w:r>
      <w:r w:rsidR="003D7609">
        <w:rPr>
          <w:rFonts w:eastAsia="Times New Roman"/>
          <w:sz w:val="28"/>
          <w:szCs w:val="28"/>
        </w:rPr>
        <w:t>евского сельсовета Курского района Курской области</w:t>
      </w:r>
      <w:r w:rsidR="007913CB" w:rsidRPr="007913CB">
        <w:t xml:space="preserve"> </w:t>
      </w:r>
      <w:r w:rsidR="007913CB" w:rsidRPr="007913CB">
        <w:rPr>
          <w:rFonts w:eastAsia="Times New Roman"/>
          <w:sz w:val="28"/>
          <w:szCs w:val="28"/>
        </w:rPr>
        <w:t>РЕШИЛО:</w:t>
      </w:r>
    </w:p>
    <w:p w14:paraId="12B8A823" w14:textId="40FA5E00" w:rsidR="00B2536B" w:rsidRDefault="003D7609" w:rsidP="00FD3963">
      <w:pPr>
        <w:shd w:val="clear" w:color="auto" w:fill="FFFFFF"/>
        <w:spacing w:before="7" w:line="317" w:lineRule="exact"/>
        <w:ind w:firstLine="871"/>
        <w:jc w:val="both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 xml:space="preserve">1. </w:t>
      </w:r>
      <w:r>
        <w:rPr>
          <w:rFonts w:eastAsia="Times New Roman"/>
          <w:spacing w:val="-1"/>
          <w:sz w:val="28"/>
          <w:szCs w:val="28"/>
        </w:rPr>
        <w:t>Внести в Устав муниципального образования «Ворошневск</w:t>
      </w:r>
      <w:r w:rsidR="00F52BD1">
        <w:rPr>
          <w:rFonts w:eastAsia="Times New Roman"/>
          <w:spacing w:val="-1"/>
          <w:sz w:val="28"/>
          <w:szCs w:val="28"/>
        </w:rPr>
        <w:t xml:space="preserve">ое </w:t>
      </w:r>
      <w:r w:rsidR="00F52BD1">
        <w:rPr>
          <w:rFonts w:eastAsia="Times New Roman"/>
          <w:sz w:val="28"/>
          <w:szCs w:val="28"/>
        </w:rPr>
        <w:t>сельское поселение</w:t>
      </w:r>
      <w:r>
        <w:rPr>
          <w:rFonts w:eastAsia="Times New Roman"/>
          <w:sz w:val="28"/>
          <w:szCs w:val="28"/>
        </w:rPr>
        <w:t>» Курского</w:t>
      </w:r>
      <w:r w:rsidR="00611D80">
        <w:rPr>
          <w:rFonts w:eastAsia="Times New Roman"/>
          <w:sz w:val="28"/>
          <w:szCs w:val="28"/>
        </w:rPr>
        <w:t xml:space="preserve"> муниципального</w:t>
      </w:r>
      <w:r>
        <w:rPr>
          <w:rFonts w:eastAsia="Times New Roman"/>
          <w:sz w:val="28"/>
          <w:szCs w:val="28"/>
        </w:rPr>
        <w:t xml:space="preserve"> района Курской области следующие изменения и дополнения:</w:t>
      </w:r>
    </w:p>
    <w:p w14:paraId="29BBBCCC" w14:textId="0C0527E0" w:rsidR="002B729F" w:rsidRDefault="002B729F" w:rsidP="00FD3963">
      <w:pPr>
        <w:shd w:val="clear" w:color="auto" w:fill="FFFFFF"/>
        <w:spacing w:before="7" w:line="317" w:lineRule="exact"/>
        <w:ind w:firstLine="871"/>
        <w:jc w:val="both"/>
        <w:rPr>
          <w:rFonts w:eastAsia="Times New Roman"/>
          <w:sz w:val="28"/>
          <w:szCs w:val="28"/>
        </w:rPr>
      </w:pPr>
      <w:r w:rsidRPr="002B729F">
        <w:rPr>
          <w:rFonts w:eastAsia="Times New Roman"/>
          <w:b/>
          <w:bCs/>
          <w:sz w:val="28"/>
          <w:szCs w:val="28"/>
        </w:rPr>
        <w:t>1)</w:t>
      </w:r>
      <w:r>
        <w:rPr>
          <w:rFonts w:eastAsia="Times New Roman"/>
          <w:sz w:val="28"/>
          <w:szCs w:val="28"/>
        </w:rPr>
        <w:t xml:space="preserve"> в </w:t>
      </w:r>
      <w:r w:rsidR="00C675BD">
        <w:rPr>
          <w:rFonts w:eastAsia="Times New Roman"/>
          <w:sz w:val="28"/>
          <w:szCs w:val="28"/>
        </w:rPr>
        <w:t xml:space="preserve">абзаце </w:t>
      </w:r>
      <w:r>
        <w:rPr>
          <w:rFonts w:eastAsia="Times New Roman"/>
          <w:sz w:val="28"/>
          <w:szCs w:val="28"/>
        </w:rPr>
        <w:t xml:space="preserve">1 статьи </w:t>
      </w:r>
      <w:r w:rsidR="00C675BD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«</w:t>
      </w:r>
      <w:r w:rsidR="00C675BD">
        <w:rPr>
          <w:rFonts w:eastAsia="Times New Roman"/>
          <w:sz w:val="28"/>
          <w:szCs w:val="28"/>
        </w:rPr>
        <w:t>Правовой статус муниципального образования «Ворошневское сельское поселение» Курского муниципального района Курской области</w:t>
      </w:r>
      <w:r>
        <w:rPr>
          <w:rFonts w:eastAsia="Times New Roman"/>
          <w:sz w:val="28"/>
          <w:szCs w:val="28"/>
        </w:rPr>
        <w:t>»</w:t>
      </w:r>
      <w:r w:rsidR="00C675BD" w:rsidRPr="00C675BD">
        <w:t xml:space="preserve"> </w:t>
      </w:r>
      <w:r w:rsidR="00C675BD" w:rsidRPr="00C675BD">
        <w:rPr>
          <w:rFonts w:eastAsia="Times New Roman"/>
          <w:sz w:val="28"/>
          <w:szCs w:val="28"/>
        </w:rPr>
        <w:t xml:space="preserve">слова «(сокращенное наименование – Ворошневский сельсовет)» заменить словами </w:t>
      </w:r>
      <w:r w:rsidR="00C675BD" w:rsidRPr="00C675BD">
        <w:rPr>
          <w:rFonts w:eastAsia="Times New Roman"/>
          <w:i/>
          <w:iCs/>
          <w:sz w:val="28"/>
          <w:szCs w:val="28"/>
        </w:rPr>
        <w:t>«сокращенное наименование – Ворошневский сельсовет (далее по тексту – Ворошневский сельсовет))»;</w:t>
      </w:r>
    </w:p>
    <w:p w14:paraId="4C7F18B2" w14:textId="494E58B7" w:rsidR="00C675BD" w:rsidRDefault="007913CB" w:rsidP="00C675BD">
      <w:pPr>
        <w:shd w:val="clear" w:color="auto" w:fill="FFFFFF"/>
        <w:spacing w:before="7" w:line="317" w:lineRule="exact"/>
        <w:jc w:val="both"/>
        <w:rPr>
          <w:rFonts w:eastAsia="Times New Roman"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2B729F">
        <w:rPr>
          <w:b/>
          <w:bCs/>
          <w:sz w:val="28"/>
          <w:szCs w:val="28"/>
        </w:rPr>
        <w:t xml:space="preserve"> </w:t>
      </w:r>
      <w:r w:rsidR="00C70948">
        <w:rPr>
          <w:b/>
          <w:bCs/>
          <w:spacing w:val="-18"/>
          <w:sz w:val="28"/>
          <w:szCs w:val="28"/>
        </w:rPr>
        <w:t>2</w:t>
      </w:r>
      <w:r w:rsidR="003D7609" w:rsidRPr="00DF207C">
        <w:rPr>
          <w:b/>
          <w:bCs/>
          <w:spacing w:val="-18"/>
          <w:sz w:val="28"/>
          <w:szCs w:val="28"/>
        </w:rPr>
        <w:t>)</w:t>
      </w:r>
      <w:r w:rsidR="002D6A8B">
        <w:rPr>
          <w:b/>
          <w:bCs/>
          <w:spacing w:val="-18"/>
          <w:sz w:val="28"/>
          <w:szCs w:val="28"/>
        </w:rPr>
        <w:t xml:space="preserve"> </w:t>
      </w:r>
      <w:r w:rsidR="002B729F">
        <w:rPr>
          <w:b/>
          <w:bCs/>
          <w:spacing w:val="-18"/>
          <w:sz w:val="28"/>
          <w:szCs w:val="28"/>
        </w:rPr>
        <w:t xml:space="preserve"> </w:t>
      </w:r>
      <w:r w:rsidR="00C675BD">
        <w:rPr>
          <w:rFonts w:eastAsia="Times New Roman"/>
          <w:sz w:val="28"/>
          <w:szCs w:val="28"/>
        </w:rPr>
        <w:t xml:space="preserve">в пункте 3 части 1 статьи 28 </w:t>
      </w:r>
      <w:r w:rsidR="002D6A8B">
        <w:rPr>
          <w:rFonts w:eastAsia="Times New Roman"/>
          <w:sz w:val="28"/>
          <w:szCs w:val="28"/>
        </w:rPr>
        <w:t>«</w:t>
      </w:r>
      <w:r w:rsidR="00C675BD">
        <w:rPr>
          <w:rFonts w:eastAsia="Times New Roman"/>
          <w:sz w:val="28"/>
          <w:szCs w:val="28"/>
        </w:rPr>
        <w:t xml:space="preserve">Досрочное прекращение полномочий Собрания депутатов Ворошневского сельсовета Курского района» слова «с частями 3,5,6.2,7.2 статьи 13» заменить словами </w:t>
      </w:r>
      <w:r w:rsidR="00C675BD" w:rsidRPr="00C675BD">
        <w:rPr>
          <w:rFonts w:eastAsia="Times New Roman"/>
          <w:i/>
          <w:iCs/>
          <w:sz w:val="28"/>
          <w:szCs w:val="28"/>
        </w:rPr>
        <w:t>«с частями 3,3.1-1,5,7.2 статьи 13»;</w:t>
      </w:r>
    </w:p>
    <w:p w14:paraId="0245EE32" w14:textId="7070C153" w:rsidR="00C675BD" w:rsidRPr="00C675BD" w:rsidRDefault="00C675BD" w:rsidP="00C675BD">
      <w:pPr>
        <w:shd w:val="clear" w:color="auto" w:fill="FFFFFF"/>
        <w:spacing w:before="7" w:line="317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C675BD">
        <w:rPr>
          <w:rFonts w:eastAsia="Times New Roman"/>
          <w:b/>
          <w:bCs/>
          <w:sz w:val="28"/>
          <w:szCs w:val="28"/>
        </w:rPr>
        <w:t xml:space="preserve"> 3) 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пункте  11 </w:t>
      </w:r>
      <w:r w:rsidR="006D0E46">
        <w:rPr>
          <w:rFonts w:eastAsia="Times New Roman"/>
          <w:sz w:val="28"/>
          <w:szCs w:val="28"/>
        </w:rPr>
        <w:t xml:space="preserve">части 2 статьи 30 «Досрочное прекращение полномочий Главы Ворошневского сельсовета Курского района» слова «с частями 3,5,6.2.7.2 статьи 13» заменить словами  </w:t>
      </w:r>
      <w:r w:rsidR="006D0E46" w:rsidRPr="006D0E46">
        <w:rPr>
          <w:rFonts w:eastAsia="Times New Roman"/>
          <w:i/>
          <w:iCs/>
          <w:sz w:val="28"/>
          <w:szCs w:val="28"/>
        </w:rPr>
        <w:t>«с частями 3,31-1.5,7.2 статьи 13»;</w:t>
      </w:r>
    </w:p>
    <w:p w14:paraId="4C96DC67" w14:textId="2641E15A" w:rsidR="00A40E9F" w:rsidRDefault="00F530BB" w:rsidP="002D6A8B">
      <w:pPr>
        <w:shd w:val="clear" w:color="auto" w:fill="FFFFFF"/>
        <w:spacing w:line="317" w:lineRule="exact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A41CCC">
        <w:rPr>
          <w:rFonts w:eastAsia="Times New Roman"/>
          <w:sz w:val="28"/>
          <w:szCs w:val="28"/>
        </w:rPr>
        <w:t xml:space="preserve"> </w:t>
      </w:r>
      <w:r w:rsidR="00C675BD">
        <w:rPr>
          <w:rFonts w:eastAsia="Times New Roman"/>
          <w:b/>
          <w:bCs/>
          <w:sz w:val="28"/>
          <w:szCs w:val="28"/>
        </w:rPr>
        <w:t>4</w:t>
      </w:r>
      <w:r w:rsidRPr="00DF207C">
        <w:rPr>
          <w:rFonts w:eastAsia="Times New Roman"/>
          <w:b/>
          <w:bCs/>
          <w:sz w:val="28"/>
          <w:szCs w:val="28"/>
        </w:rPr>
        <w:t>)</w:t>
      </w:r>
      <w:r w:rsidR="00A40E9F">
        <w:rPr>
          <w:rFonts w:eastAsia="Times New Roman"/>
          <w:sz w:val="28"/>
          <w:szCs w:val="28"/>
        </w:rPr>
        <w:t xml:space="preserve"> </w:t>
      </w:r>
      <w:r w:rsidR="006D0E46">
        <w:rPr>
          <w:rFonts w:eastAsia="Times New Roman"/>
          <w:sz w:val="28"/>
          <w:szCs w:val="28"/>
        </w:rPr>
        <w:t xml:space="preserve">в </w:t>
      </w:r>
      <w:r w:rsidR="002D6A8B">
        <w:rPr>
          <w:rFonts w:eastAsia="Times New Roman"/>
          <w:sz w:val="28"/>
          <w:szCs w:val="28"/>
        </w:rPr>
        <w:t>част</w:t>
      </w:r>
      <w:r w:rsidR="006D0E46">
        <w:rPr>
          <w:rFonts w:eastAsia="Times New Roman"/>
          <w:sz w:val="28"/>
          <w:szCs w:val="28"/>
        </w:rPr>
        <w:t>и</w:t>
      </w:r>
      <w:r w:rsidR="002D6A8B">
        <w:rPr>
          <w:rFonts w:eastAsia="Times New Roman"/>
          <w:sz w:val="28"/>
          <w:szCs w:val="28"/>
        </w:rPr>
        <w:t xml:space="preserve"> 2 статьи 31.1 «Удаление Главы Ворошневского сельсовета Курского района в отставку»</w:t>
      </w:r>
      <w:r w:rsidR="006D0E46">
        <w:rPr>
          <w:rFonts w:eastAsia="Times New Roman"/>
          <w:sz w:val="28"/>
          <w:szCs w:val="28"/>
        </w:rPr>
        <w:t>:</w:t>
      </w:r>
    </w:p>
    <w:p w14:paraId="6548033A" w14:textId="421A6CB3" w:rsidR="006D0E46" w:rsidRDefault="006D0E46" w:rsidP="002D6A8B">
      <w:pPr>
        <w:shd w:val="clear" w:color="auto" w:fill="FFFFFF"/>
        <w:spacing w:line="317" w:lineRule="exact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- в пункте 5 слова «межконфессиональных конфликтов.» заменить словами «межконфессиональных конфликтов;»;</w:t>
      </w:r>
    </w:p>
    <w:p w14:paraId="5A076DE5" w14:textId="2BA20168" w:rsidR="006D0E46" w:rsidRDefault="006D0E46" w:rsidP="002D6A8B">
      <w:pPr>
        <w:shd w:val="clear" w:color="auto" w:fill="FFFFFF"/>
        <w:spacing w:line="317" w:lineRule="exact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- дополнить пунктом 6 следующего содержания:</w:t>
      </w:r>
    </w:p>
    <w:p w14:paraId="45538A6E" w14:textId="49DC5DD6" w:rsidR="006D0E46" w:rsidRDefault="006D0E46" w:rsidP="002D6A8B">
      <w:pPr>
        <w:shd w:val="clear" w:color="auto" w:fill="FFFFFF"/>
        <w:spacing w:line="317" w:lineRule="exact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«6</w:t>
      </w:r>
      <w:r w:rsidR="007B5D47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</w:t>
      </w:r>
      <w:r w:rsidR="007B5D47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истематическое недостижение показателей для оценки эффективности деятельности органов местного самоуправления.»;</w:t>
      </w:r>
    </w:p>
    <w:p w14:paraId="2D4935D4" w14:textId="35B718CE" w:rsidR="006D0E46" w:rsidRPr="00A81F13" w:rsidRDefault="002B729F" w:rsidP="006D0E46">
      <w:pPr>
        <w:shd w:val="clear" w:color="auto" w:fill="FFFFFF"/>
        <w:spacing w:line="317" w:lineRule="exact"/>
        <w:ind w:left="7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ab/>
      </w:r>
      <w:r w:rsidR="00A41CCC">
        <w:rPr>
          <w:rFonts w:eastAsia="Times New Roman"/>
          <w:i/>
          <w:iCs/>
          <w:sz w:val="28"/>
          <w:szCs w:val="28"/>
        </w:rPr>
        <w:t xml:space="preserve"> </w:t>
      </w:r>
      <w:r w:rsidR="00081531">
        <w:rPr>
          <w:rFonts w:eastAsia="Times New Roman"/>
          <w:b/>
          <w:bCs/>
          <w:sz w:val="28"/>
          <w:szCs w:val="28"/>
        </w:rPr>
        <w:t>5</w:t>
      </w:r>
      <w:r w:rsidRPr="00A41CCC">
        <w:rPr>
          <w:rFonts w:eastAsia="Times New Roman"/>
          <w:b/>
          <w:bCs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</w:t>
      </w:r>
      <w:r w:rsidR="006D0E46">
        <w:rPr>
          <w:rFonts w:eastAsia="Times New Roman"/>
          <w:sz w:val="28"/>
          <w:szCs w:val="28"/>
        </w:rPr>
        <w:t xml:space="preserve">в части 3 статьи 34 </w:t>
      </w:r>
      <w:r>
        <w:rPr>
          <w:rFonts w:eastAsia="Times New Roman"/>
          <w:sz w:val="28"/>
          <w:szCs w:val="28"/>
        </w:rPr>
        <w:t>«</w:t>
      </w:r>
      <w:r w:rsidR="006D0E46">
        <w:rPr>
          <w:rFonts w:eastAsia="Times New Roman"/>
          <w:sz w:val="28"/>
          <w:szCs w:val="28"/>
        </w:rPr>
        <w:t>Контрольно-счетный орган Ворошневского сельсовета Курского района</w:t>
      </w:r>
      <w:r w:rsidR="00A41CCC">
        <w:rPr>
          <w:rFonts w:eastAsia="Times New Roman"/>
          <w:sz w:val="28"/>
          <w:szCs w:val="28"/>
        </w:rPr>
        <w:t xml:space="preserve">» </w:t>
      </w:r>
      <w:r w:rsidR="006D0E46">
        <w:rPr>
          <w:rFonts w:eastAsia="Times New Roman"/>
          <w:sz w:val="28"/>
          <w:szCs w:val="28"/>
        </w:rPr>
        <w:t xml:space="preserve">слова </w:t>
      </w:r>
      <w:r w:rsidR="00081531">
        <w:rPr>
          <w:rFonts w:eastAsia="Times New Roman"/>
          <w:sz w:val="28"/>
          <w:szCs w:val="28"/>
        </w:rPr>
        <w:t xml:space="preserve">«в соответствии с Федеральным законом </w:t>
      </w:r>
      <w:r w:rsidR="007B5D47">
        <w:rPr>
          <w:rFonts w:eastAsia="Times New Roman"/>
          <w:sz w:val="28"/>
          <w:szCs w:val="28"/>
        </w:rPr>
        <w:t>о</w:t>
      </w:r>
      <w:r w:rsidR="00081531">
        <w:rPr>
          <w:rFonts w:eastAsia="Times New Roman"/>
          <w:sz w:val="28"/>
          <w:szCs w:val="28"/>
        </w:rPr>
        <w:t xml:space="preserve">т 07.02.2011 № 6-ФЗ «Об общих принципах организации и деятельности контрольно-счетных органов субъектов Российской Федерации и муниципальных образований».» заменить словами </w:t>
      </w:r>
      <w:r w:rsidR="00081531" w:rsidRPr="00081531">
        <w:rPr>
          <w:rFonts w:eastAsia="Times New Roman"/>
          <w:i/>
          <w:iCs/>
          <w:sz w:val="28"/>
          <w:szCs w:val="28"/>
        </w:rPr>
        <w:t xml:space="preserve">«в соответствии с Федеральным законом от 07 февраля 2011 года № 6-ФЗ «Об общих </w:t>
      </w:r>
      <w:r w:rsidR="00081531" w:rsidRPr="00081531">
        <w:rPr>
          <w:rFonts w:eastAsia="Times New Roman"/>
          <w:i/>
          <w:iCs/>
          <w:sz w:val="28"/>
          <w:szCs w:val="28"/>
        </w:rPr>
        <w:lastRenderedPageBreak/>
        <w:t>принципах организации и деятельности контрольно-счетных органов субъектов Российской Федерации, федеральных территорий и муниципальных образований.»;</w:t>
      </w:r>
    </w:p>
    <w:p w14:paraId="24C09C01" w14:textId="7EAD533A" w:rsidR="002B729F" w:rsidRDefault="00081531" w:rsidP="002B729F">
      <w:pPr>
        <w:shd w:val="clear" w:color="auto" w:fill="FFFFFF"/>
        <w:spacing w:line="317" w:lineRule="exact"/>
        <w:ind w:left="7" w:firstLine="7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6</w:t>
      </w:r>
      <w:r w:rsidR="002B729F" w:rsidRPr="00A81F13">
        <w:rPr>
          <w:rFonts w:eastAsia="Times New Roman"/>
          <w:b/>
          <w:bCs/>
          <w:sz w:val="28"/>
          <w:szCs w:val="28"/>
        </w:rPr>
        <w:t>)</w:t>
      </w:r>
      <w:r w:rsidR="002B729F" w:rsidRPr="002B729F">
        <w:rPr>
          <w:rFonts w:eastAsia="Times New Roman"/>
          <w:sz w:val="28"/>
          <w:szCs w:val="28"/>
        </w:rPr>
        <w:t xml:space="preserve"> </w:t>
      </w:r>
      <w:r w:rsidR="007B5D47">
        <w:rPr>
          <w:rFonts w:eastAsia="Times New Roman"/>
          <w:sz w:val="28"/>
          <w:szCs w:val="28"/>
        </w:rPr>
        <w:t xml:space="preserve">абзац </w:t>
      </w:r>
      <w:r>
        <w:rPr>
          <w:rFonts w:eastAsia="Times New Roman"/>
          <w:sz w:val="28"/>
          <w:szCs w:val="28"/>
        </w:rPr>
        <w:t>3</w:t>
      </w:r>
      <w:r w:rsidR="002B729F" w:rsidRPr="002B729F">
        <w:rPr>
          <w:rFonts w:eastAsia="Times New Roman"/>
          <w:sz w:val="28"/>
          <w:szCs w:val="28"/>
        </w:rPr>
        <w:t xml:space="preserve"> статьи </w:t>
      </w:r>
      <w:r w:rsidR="007B5D47">
        <w:rPr>
          <w:rFonts w:eastAsia="Times New Roman"/>
          <w:sz w:val="28"/>
          <w:szCs w:val="28"/>
        </w:rPr>
        <w:t>37</w:t>
      </w:r>
      <w:r w:rsidR="002B729F" w:rsidRPr="002B729F">
        <w:rPr>
          <w:rFonts w:eastAsia="Times New Roman"/>
          <w:sz w:val="28"/>
          <w:szCs w:val="28"/>
        </w:rPr>
        <w:t xml:space="preserve"> «</w:t>
      </w:r>
      <w:r>
        <w:rPr>
          <w:rFonts w:eastAsia="Times New Roman"/>
          <w:sz w:val="28"/>
          <w:szCs w:val="28"/>
        </w:rPr>
        <w:t>Порядок передачи лицами, замещающими муниципальные должности, муниципальными служащими Ворошневского сельсовета Курского района, владеющими ценными бумагами (долями участия, паями в уставных (складочных) капиталах организаций), в доверительное управление указанных видов имущества» изложить в следующей редакции:</w:t>
      </w:r>
    </w:p>
    <w:p w14:paraId="3A2C4D56" w14:textId="4B9D5315" w:rsidR="00081531" w:rsidRPr="00081531" w:rsidRDefault="00081531" w:rsidP="002B729F">
      <w:pPr>
        <w:shd w:val="clear" w:color="auto" w:fill="FFFFFF"/>
        <w:spacing w:line="317" w:lineRule="exact"/>
        <w:ind w:left="7" w:firstLine="713"/>
        <w:jc w:val="both"/>
        <w:rPr>
          <w:rFonts w:eastAsia="Times New Roman"/>
          <w:i/>
          <w:iCs/>
          <w:sz w:val="28"/>
          <w:szCs w:val="28"/>
        </w:rPr>
      </w:pPr>
      <w:r w:rsidRPr="00081531">
        <w:rPr>
          <w:rFonts w:eastAsia="Times New Roman"/>
          <w:i/>
          <w:iCs/>
          <w:sz w:val="28"/>
          <w:szCs w:val="28"/>
        </w:rPr>
        <w:t>«</w:t>
      </w:r>
      <w:r>
        <w:rPr>
          <w:rFonts w:eastAsia="Times New Roman"/>
          <w:i/>
          <w:iCs/>
          <w:sz w:val="28"/>
          <w:szCs w:val="28"/>
        </w:rPr>
        <w:t xml:space="preserve">В соответствии с федеральным законодательством непринятие лицом, </w:t>
      </w:r>
      <w:r w:rsidR="00C516B0">
        <w:rPr>
          <w:rFonts w:eastAsia="Times New Roman"/>
          <w:i/>
          <w:iCs/>
          <w:sz w:val="28"/>
          <w:szCs w:val="28"/>
        </w:rPr>
        <w:t>замещающим муниципальную должность,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влекущем увольнение (освобождение от должности) лица</w:t>
      </w:r>
      <w:r w:rsidR="007B5D47">
        <w:rPr>
          <w:rFonts w:eastAsia="Times New Roman"/>
          <w:i/>
          <w:iCs/>
          <w:sz w:val="28"/>
          <w:szCs w:val="28"/>
        </w:rPr>
        <w:t>,</w:t>
      </w:r>
      <w:r w:rsidR="00C516B0">
        <w:rPr>
          <w:rFonts w:eastAsia="Times New Roman"/>
          <w:i/>
          <w:iCs/>
          <w:sz w:val="28"/>
          <w:szCs w:val="28"/>
        </w:rPr>
        <w:t xml:space="preserve"> </w:t>
      </w:r>
      <w:r w:rsidR="007B5D47">
        <w:rPr>
          <w:rFonts w:eastAsia="Times New Roman"/>
          <w:i/>
          <w:iCs/>
          <w:sz w:val="28"/>
          <w:szCs w:val="28"/>
        </w:rPr>
        <w:t>з</w:t>
      </w:r>
      <w:r w:rsidR="00C516B0">
        <w:rPr>
          <w:rFonts w:eastAsia="Times New Roman"/>
          <w:i/>
          <w:iCs/>
          <w:sz w:val="28"/>
          <w:szCs w:val="28"/>
        </w:rPr>
        <w:t>амещающего муниципальную должность, муниципального служащего с муниципальной службы, за исключением случаев, установленных федеральными законами.»</w:t>
      </w:r>
    </w:p>
    <w:p w14:paraId="5B4A3101" w14:textId="2969E76F" w:rsidR="00CC511E" w:rsidRPr="00BF662A" w:rsidRDefault="00DF207C" w:rsidP="002D6A8B">
      <w:pPr>
        <w:shd w:val="clear" w:color="auto" w:fill="FFFFFF"/>
        <w:spacing w:line="317" w:lineRule="exact"/>
        <w:ind w:left="7"/>
        <w:jc w:val="both"/>
        <w:rPr>
          <w:i/>
          <w:i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bookmarkStart w:id="0" w:name="_Hlk162434150"/>
    </w:p>
    <w:bookmarkEnd w:id="0"/>
    <w:p w14:paraId="4B6C78C5" w14:textId="1909B47B" w:rsidR="001622DB" w:rsidRDefault="00C12EDA" w:rsidP="00FD3963">
      <w:pPr>
        <w:shd w:val="clear" w:color="auto" w:fill="FFFFFF"/>
        <w:tabs>
          <w:tab w:val="left" w:pos="1764"/>
        </w:tabs>
        <w:spacing w:line="317" w:lineRule="exact"/>
        <w:jc w:val="both"/>
        <w:rPr>
          <w:spacing w:val="-12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  </w:t>
      </w:r>
      <w:r>
        <w:rPr>
          <w:rFonts w:eastAsia="Times New Roman"/>
          <w:spacing w:val="-2"/>
          <w:sz w:val="28"/>
          <w:szCs w:val="28"/>
        </w:rPr>
        <w:t xml:space="preserve">2. </w:t>
      </w:r>
      <w:r w:rsidR="00C07DEA">
        <w:rPr>
          <w:rFonts w:eastAsia="Times New Roman"/>
          <w:sz w:val="28"/>
          <w:szCs w:val="28"/>
        </w:rPr>
        <w:t xml:space="preserve">Главе Ворошневского сельсовета Курского района представить </w:t>
      </w:r>
      <w:r w:rsidR="001622DB">
        <w:rPr>
          <w:rFonts w:eastAsia="Times New Roman"/>
          <w:sz w:val="28"/>
          <w:szCs w:val="28"/>
        </w:rPr>
        <w:t>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14:paraId="1B620D83" w14:textId="28A036E4" w:rsidR="001622DB" w:rsidRDefault="00C12EDA" w:rsidP="00C12EDA">
      <w:pPr>
        <w:shd w:val="clear" w:color="auto" w:fill="FFFFFF"/>
        <w:tabs>
          <w:tab w:val="left" w:pos="1145"/>
        </w:tabs>
        <w:spacing w:line="317" w:lineRule="exact"/>
        <w:ind w:right="7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3.</w:t>
      </w:r>
      <w:r w:rsidR="00F52BD1">
        <w:rPr>
          <w:rFonts w:eastAsia="Times New Roman"/>
          <w:sz w:val="28"/>
          <w:szCs w:val="28"/>
        </w:rPr>
        <w:t xml:space="preserve"> </w:t>
      </w:r>
      <w:r w:rsidR="001622DB">
        <w:rPr>
          <w:rFonts w:eastAsia="Times New Roman"/>
          <w:sz w:val="28"/>
          <w:szCs w:val="28"/>
        </w:rPr>
        <w:t xml:space="preserve">Опубликовать настоящее </w:t>
      </w:r>
      <w:r w:rsidR="00C07DEA">
        <w:rPr>
          <w:rFonts w:eastAsia="Times New Roman"/>
          <w:sz w:val="28"/>
          <w:szCs w:val="28"/>
        </w:rPr>
        <w:t>Р</w:t>
      </w:r>
      <w:r w:rsidR="001622DB">
        <w:rPr>
          <w:rFonts w:eastAsia="Times New Roman"/>
          <w:sz w:val="28"/>
          <w:szCs w:val="28"/>
        </w:rPr>
        <w:t xml:space="preserve">ешение после  </w:t>
      </w:r>
      <w:r w:rsidR="001622DB">
        <w:rPr>
          <w:rFonts w:eastAsia="Times New Roman"/>
          <w:spacing w:val="-1"/>
          <w:sz w:val="28"/>
          <w:szCs w:val="28"/>
        </w:rPr>
        <w:t xml:space="preserve">государственной регистрации </w:t>
      </w:r>
      <w:r w:rsidR="00C07DEA">
        <w:rPr>
          <w:rFonts w:eastAsia="Times New Roman"/>
          <w:spacing w:val="-1"/>
          <w:sz w:val="28"/>
          <w:szCs w:val="28"/>
        </w:rPr>
        <w:t>в периодическом печатном издании: в газете «Сельская Новь», распространяемой в Ворошневском сельсовете.</w:t>
      </w:r>
    </w:p>
    <w:p w14:paraId="7F93A3C1" w14:textId="63968BE9" w:rsidR="00C07DEA" w:rsidRDefault="00C07DEA" w:rsidP="00C12EDA">
      <w:pPr>
        <w:shd w:val="clear" w:color="auto" w:fill="FFFFFF"/>
        <w:tabs>
          <w:tab w:val="left" w:pos="1145"/>
        </w:tabs>
        <w:spacing w:line="317" w:lineRule="exact"/>
        <w:ind w:right="7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ab/>
        <w:t>В целях обеспечения информирования максимально большего числа жителей</w:t>
      </w:r>
      <w:r w:rsidR="00FF3CBD">
        <w:rPr>
          <w:rFonts w:eastAsia="Times New Roman"/>
          <w:spacing w:val="-1"/>
          <w:sz w:val="28"/>
          <w:szCs w:val="28"/>
        </w:rPr>
        <w:t xml:space="preserve"> Ворошневского сельсовета настоящее Решение разместить:</w:t>
      </w:r>
    </w:p>
    <w:p w14:paraId="1F944481" w14:textId="45F17559" w:rsidR="00FF3CBD" w:rsidRDefault="00FF3CBD" w:rsidP="00C12EDA">
      <w:pPr>
        <w:shd w:val="clear" w:color="auto" w:fill="FFFFFF"/>
        <w:tabs>
          <w:tab w:val="left" w:pos="1145"/>
        </w:tabs>
        <w:spacing w:line="317" w:lineRule="exact"/>
        <w:ind w:right="7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ab/>
      </w:r>
      <w:r w:rsidRPr="00BA3683">
        <w:rPr>
          <w:rFonts w:eastAsia="Times New Roman"/>
          <w:spacing w:val="-1"/>
          <w:sz w:val="28"/>
          <w:szCs w:val="28"/>
        </w:rPr>
        <w:t>- в информационно-коммуникационной сети Интернет на официальном сайте муниципального образования «Ворошневский сельсовет» Курского района Курской области по адресу:</w:t>
      </w:r>
      <w:r w:rsidR="00BA3683" w:rsidRPr="00BA3683">
        <w:t xml:space="preserve"> </w:t>
      </w:r>
      <w:bookmarkStart w:id="1" w:name="_Hlk163831275"/>
      <w:r w:rsidR="001D4690" w:rsidRPr="001D4690">
        <w:rPr>
          <w:rFonts w:eastAsia="Times New Roman"/>
          <w:spacing w:val="-1"/>
          <w:sz w:val="28"/>
          <w:szCs w:val="28"/>
        </w:rPr>
        <w:t>https://voroshnevoss.gosuslugi.ru</w:t>
      </w:r>
      <w:bookmarkEnd w:id="1"/>
    </w:p>
    <w:p w14:paraId="0D2AD3BF" w14:textId="27228AE3" w:rsidR="00FF3CBD" w:rsidRDefault="00FF3CBD" w:rsidP="00C12EDA">
      <w:pPr>
        <w:shd w:val="clear" w:color="auto" w:fill="FFFFFF"/>
        <w:tabs>
          <w:tab w:val="left" w:pos="1145"/>
        </w:tabs>
        <w:spacing w:line="317" w:lineRule="exact"/>
        <w:ind w:right="7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ab/>
        <w:t>- на информационных стендах, распложенных:</w:t>
      </w:r>
    </w:p>
    <w:p w14:paraId="3C0B0DA0" w14:textId="77777777" w:rsidR="00FF3CBD" w:rsidRPr="00FF3CBD" w:rsidRDefault="00FF3CBD" w:rsidP="00FF3CBD">
      <w:pPr>
        <w:ind w:firstLine="720"/>
        <w:jc w:val="both"/>
        <w:rPr>
          <w:sz w:val="28"/>
          <w:szCs w:val="28"/>
        </w:rPr>
      </w:pPr>
      <w:r w:rsidRPr="00FF3CBD">
        <w:rPr>
          <w:sz w:val="28"/>
          <w:szCs w:val="28"/>
        </w:rPr>
        <w:t>1) здание Администрации Ворошневского сельсовета Курского района;</w:t>
      </w:r>
    </w:p>
    <w:p w14:paraId="0F1688FF" w14:textId="77777777" w:rsidR="00FF3CBD" w:rsidRPr="00FF3CBD" w:rsidRDefault="00FF3CBD" w:rsidP="00FF3CBD">
      <w:pPr>
        <w:ind w:firstLine="720"/>
        <w:jc w:val="both"/>
        <w:rPr>
          <w:sz w:val="28"/>
          <w:szCs w:val="28"/>
        </w:rPr>
      </w:pPr>
      <w:r w:rsidRPr="00FF3CBD">
        <w:rPr>
          <w:sz w:val="28"/>
          <w:szCs w:val="28"/>
        </w:rPr>
        <w:t>2) Ворошневская сельская библиотека – филиал МБУК «Беседенская центральная районная библиотека»</w:t>
      </w:r>
    </w:p>
    <w:p w14:paraId="6E925841" w14:textId="77777777" w:rsidR="00FF3CBD" w:rsidRPr="00FF3CBD" w:rsidRDefault="00FF3CBD" w:rsidP="00FF3CBD">
      <w:pPr>
        <w:ind w:firstLine="720"/>
        <w:jc w:val="both"/>
        <w:rPr>
          <w:sz w:val="28"/>
          <w:szCs w:val="28"/>
        </w:rPr>
      </w:pPr>
      <w:r w:rsidRPr="00FF3CBD">
        <w:rPr>
          <w:sz w:val="28"/>
          <w:szCs w:val="28"/>
        </w:rPr>
        <w:t>3) Ворошневская врачебная амбулатория.</w:t>
      </w:r>
    </w:p>
    <w:p w14:paraId="1BAD1C4E" w14:textId="32D91484" w:rsidR="000B2C5E" w:rsidRDefault="000B2C5E" w:rsidP="000B2C5E">
      <w:pPr>
        <w:shd w:val="clear" w:color="auto" w:fill="FFFFFF"/>
        <w:spacing w:line="317" w:lineRule="exact"/>
        <w:ind w:left="7" w:firstLine="691"/>
        <w:jc w:val="both"/>
      </w:pPr>
      <w:r>
        <w:rPr>
          <w:sz w:val="28"/>
          <w:szCs w:val="28"/>
        </w:rPr>
        <w:t xml:space="preserve">4. </w:t>
      </w:r>
      <w:r>
        <w:rPr>
          <w:rFonts w:eastAsia="Times New Roman"/>
          <w:sz w:val="28"/>
          <w:szCs w:val="28"/>
        </w:rPr>
        <w:t xml:space="preserve">Настоящее решение вступает в силу </w:t>
      </w:r>
      <w:r w:rsidR="00FF3CBD">
        <w:rPr>
          <w:rFonts w:eastAsia="Times New Roman"/>
          <w:spacing w:val="-1"/>
          <w:sz w:val="28"/>
          <w:szCs w:val="28"/>
        </w:rPr>
        <w:t xml:space="preserve">после его государственной регистрации </w:t>
      </w:r>
      <w:r w:rsidR="00FF3CBD">
        <w:rPr>
          <w:rFonts w:eastAsia="Times New Roman"/>
          <w:sz w:val="28"/>
          <w:szCs w:val="28"/>
        </w:rPr>
        <w:t xml:space="preserve">после </w:t>
      </w:r>
      <w:r>
        <w:rPr>
          <w:rFonts w:eastAsia="Times New Roman"/>
          <w:sz w:val="28"/>
          <w:szCs w:val="28"/>
        </w:rPr>
        <w:t xml:space="preserve">его официального </w:t>
      </w:r>
      <w:r>
        <w:rPr>
          <w:rFonts w:eastAsia="Times New Roman"/>
          <w:spacing w:val="-1"/>
          <w:sz w:val="28"/>
          <w:szCs w:val="28"/>
        </w:rPr>
        <w:t>опубликования</w:t>
      </w:r>
      <w:r w:rsidR="00FF3CBD">
        <w:rPr>
          <w:rFonts w:eastAsia="Times New Roman"/>
          <w:spacing w:val="-1"/>
          <w:sz w:val="28"/>
          <w:szCs w:val="28"/>
        </w:rPr>
        <w:t xml:space="preserve">, </w:t>
      </w:r>
      <w:r>
        <w:rPr>
          <w:rFonts w:eastAsia="Times New Roman"/>
          <w:spacing w:val="-1"/>
          <w:sz w:val="28"/>
          <w:szCs w:val="28"/>
        </w:rPr>
        <w:t xml:space="preserve">за </w:t>
      </w:r>
      <w:r>
        <w:rPr>
          <w:rFonts w:eastAsia="Times New Roman"/>
          <w:sz w:val="28"/>
          <w:szCs w:val="28"/>
        </w:rPr>
        <w:t xml:space="preserve">исключением </w:t>
      </w:r>
      <w:r w:rsidR="00FF3CBD">
        <w:rPr>
          <w:rFonts w:eastAsia="Times New Roman"/>
          <w:sz w:val="28"/>
          <w:szCs w:val="28"/>
        </w:rPr>
        <w:t xml:space="preserve">части </w:t>
      </w:r>
      <w:r>
        <w:rPr>
          <w:rFonts w:eastAsia="Times New Roman"/>
          <w:sz w:val="28"/>
          <w:szCs w:val="28"/>
        </w:rPr>
        <w:t>2, котор</w:t>
      </w:r>
      <w:r w:rsidR="00FF3CBD">
        <w:rPr>
          <w:rFonts w:eastAsia="Times New Roman"/>
          <w:sz w:val="28"/>
          <w:szCs w:val="28"/>
        </w:rPr>
        <w:t>ая</w:t>
      </w:r>
      <w:r>
        <w:rPr>
          <w:rFonts w:eastAsia="Times New Roman"/>
          <w:sz w:val="28"/>
          <w:szCs w:val="28"/>
        </w:rPr>
        <w:t xml:space="preserve"> вступает в силу со дня подписания настоящего </w:t>
      </w:r>
      <w:r w:rsidR="00FF3CBD"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ешения.</w:t>
      </w:r>
    </w:p>
    <w:p w14:paraId="5B239B46" w14:textId="77777777" w:rsidR="000B2C5E" w:rsidRDefault="000B2C5E" w:rsidP="000B2C5E">
      <w:pPr>
        <w:shd w:val="clear" w:color="auto" w:fill="FFFFFF"/>
        <w:tabs>
          <w:tab w:val="left" w:pos="7214"/>
        </w:tabs>
        <w:spacing w:before="317" w:line="317" w:lineRule="exact"/>
      </w:pPr>
      <w:r>
        <w:rPr>
          <w:rFonts w:eastAsia="Times New Roman"/>
          <w:spacing w:val="-2"/>
          <w:sz w:val="28"/>
          <w:szCs w:val="28"/>
        </w:rPr>
        <w:t>Председатель Собрания депутатов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К.Н. Вялых</w:t>
      </w:r>
    </w:p>
    <w:p w14:paraId="0008BC74" w14:textId="77777777" w:rsidR="000B2C5E" w:rsidRDefault="000B2C5E" w:rsidP="000B2C5E">
      <w:pPr>
        <w:shd w:val="clear" w:color="auto" w:fill="FFFFFF"/>
        <w:spacing w:line="317" w:lineRule="exact"/>
        <w:ind w:left="7"/>
      </w:pPr>
      <w:r>
        <w:rPr>
          <w:rFonts w:eastAsia="Times New Roman"/>
          <w:sz w:val="28"/>
          <w:szCs w:val="28"/>
        </w:rPr>
        <w:t>Ворошневского сельсовета</w:t>
      </w:r>
    </w:p>
    <w:p w14:paraId="6A325075" w14:textId="77777777" w:rsidR="000B2C5E" w:rsidRDefault="000B2C5E" w:rsidP="000B2C5E">
      <w:pPr>
        <w:shd w:val="clear" w:color="auto" w:fill="FFFFFF"/>
        <w:spacing w:line="317" w:lineRule="exact"/>
        <w:ind w:left="7"/>
      </w:pPr>
      <w:r>
        <w:rPr>
          <w:rFonts w:eastAsia="Times New Roman"/>
          <w:spacing w:val="-1"/>
          <w:sz w:val="28"/>
          <w:szCs w:val="28"/>
        </w:rPr>
        <w:t>Курского района</w:t>
      </w:r>
    </w:p>
    <w:p w14:paraId="274579B0" w14:textId="77777777" w:rsidR="000B2C5E" w:rsidRDefault="000B2C5E" w:rsidP="000B2C5E">
      <w:pPr>
        <w:shd w:val="clear" w:color="auto" w:fill="FFFFFF"/>
        <w:tabs>
          <w:tab w:val="left" w:pos="7207"/>
        </w:tabs>
        <w:spacing w:line="317" w:lineRule="exact"/>
        <w:ind w:left="7"/>
      </w:pPr>
      <w:r>
        <w:rPr>
          <w:rFonts w:eastAsia="Times New Roman"/>
          <w:spacing w:val="-3"/>
          <w:sz w:val="28"/>
          <w:szCs w:val="28"/>
        </w:rPr>
        <w:t>Глава Ворошневского сельсовета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Н.С. Тарасов</w:t>
      </w:r>
    </w:p>
    <w:p w14:paraId="2F5A2C9B" w14:textId="77777777" w:rsidR="000B2C5E" w:rsidRDefault="000B2C5E" w:rsidP="000B2C5E">
      <w:pPr>
        <w:shd w:val="clear" w:color="auto" w:fill="FFFFFF"/>
        <w:spacing w:line="317" w:lineRule="exact"/>
        <w:ind w:left="14"/>
      </w:pPr>
      <w:r>
        <w:rPr>
          <w:rFonts w:eastAsia="Times New Roman"/>
          <w:spacing w:val="-1"/>
          <w:sz w:val="28"/>
          <w:szCs w:val="28"/>
        </w:rPr>
        <w:t>Курского района</w:t>
      </w:r>
    </w:p>
    <w:sectPr w:rsidR="000B2C5E" w:rsidSect="001A33E7">
      <w:type w:val="continuous"/>
      <w:pgSz w:w="11909" w:h="16834"/>
      <w:pgMar w:top="1206" w:right="1336" w:bottom="360" w:left="14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1D27"/>
    <w:multiLevelType w:val="singleLevel"/>
    <w:tmpl w:val="5B624B4A"/>
    <w:lvl w:ilvl="0">
      <w:start w:val="1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B043787"/>
    <w:multiLevelType w:val="singleLevel"/>
    <w:tmpl w:val="0B6C9B98"/>
    <w:lvl w:ilvl="0">
      <w:start w:val="11"/>
      <w:numFmt w:val="decimal"/>
      <w:lvlText w:val="%1)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FE37012"/>
    <w:multiLevelType w:val="singleLevel"/>
    <w:tmpl w:val="8744D7E8"/>
    <w:lvl w:ilvl="0">
      <w:start w:val="2"/>
      <w:numFmt w:val="decimal"/>
      <w:lvlText w:val="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BAE7E70"/>
    <w:multiLevelType w:val="singleLevel"/>
    <w:tmpl w:val="B9F0AB3E"/>
    <w:lvl w:ilvl="0">
      <w:start w:val="7"/>
      <w:numFmt w:val="decimal"/>
      <w:lvlText w:val="%1)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num w:numId="1" w16cid:durableId="474181948">
    <w:abstractNumId w:val="0"/>
  </w:num>
  <w:num w:numId="2" w16cid:durableId="1387337601">
    <w:abstractNumId w:val="3"/>
  </w:num>
  <w:num w:numId="3" w16cid:durableId="2008819659">
    <w:abstractNumId w:val="1"/>
  </w:num>
  <w:num w:numId="4" w16cid:durableId="717507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609"/>
    <w:rsid w:val="00004778"/>
    <w:rsid w:val="00081531"/>
    <w:rsid w:val="000A1734"/>
    <w:rsid w:val="000B2C5E"/>
    <w:rsid w:val="0010489E"/>
    <w:rsid w:val="001622DB"/>
    <w:rsid w:val="001A203C"/>
    <w:rsid w:val="001A33E7"/>
    <w:rsid w:val="001D4690"/>
    <w:rsid w:val="00200245"/>
    <w:rsid w:val="00204ACC"/>
    <w:rsid w:val="002A3687"/>
    <w:rsid w:val="002B729F"/>
    <w:rsid w:val="002C7C8A"/>
    <w:rsid w:val="002D6A8B"/>
    <w:rsid w:val="0031561A"/>
    <w:rsid w:val="00326429"/>
    <w:rsid w:val="00341EB8"/>
    <w:rsid w:val="003C7B6E"/>
    <w:rsid w:val="003D7609"/>
    <w:rsid w:val="00485896"/>
    <w:rsid w:val="004D467E"/>
    <w:rsid w:val="005A70B2"/>
    <w:rsid w:val="005B26CD"/>
    <w:rsid w:val="005C239A"/>
    <w:rsid w:val="00611D80"/>
    <w:rsid w:val="00615758"/>
    <w:rsid w:val="006418DD"/>
    <w:rsid w:val="00647572"/>
    <w:rsid w:val="00677EF2"/>
    <w:rsid w:val="006A78B8"/>
    <w:rsid w:val="006D0E46"/>
    <w:rsid w:val="006E3546"/>
    <w:rsid w:val="007913CB"/>
    <w:rsid w:val="007B5D47"/>
    <w:rsid w:val="00805819"/>
    <w:rsid w:val="008913CA"/>
    <w:rsid w:val="008B23CF"/>
    <w:rsid w:val="009342C6"/>
    <w:rsid w:val="009C2AEE"/>
    <w:rsid w:val="00A40E9F"/>
    <w:rsid w:val="00A41CCC"/>
    <w:rsid w:val="00A720F3"/>
    <w:rsid w:val="00A81035"/>
    <w:rsid w:val="00A81F13"/>
    <w:rsid w:val="00AB61C6"/>
    <w:rsid w:val="00AE44AD"/>
    <w:rsid w:val="00B2536B"/>
    <w:rsid w:val="00B44CB5"/>
    <w:rsid w:val="00B46943"/>
    <w:rsid w:val="00BA3683"/>
    <w:rsid w:val="00BF662A"/>
    <w:rsid w:val="00C07DEA"/>
    <w:rsid w:val="00C12EDA"/>
    <w:rsid w:val="00C516B0"/>
    <w:rsid w:val="00C675BD"/>
    <w:rsid w:val="00C70948"/>
    <w:rsid w:val="00CC511E"/>
    <w:rsid w:val="00CC59FB"/>
    <w:rsid w:val="00CE2A97"/>
    <w:rsid w:val="00D8212D"/>
    <w:rsid w:val="00DE6874"/>
    <w:rsid w:val="00DF207C"/>
    <w:rsid w:val="00DF3F12"/>
    <w:rsid w:val="00E0791D"/>
    <w:rsid w:val="00ED11B1"/>
    <w:rsid w:val="00F135A3"/>
    <w:rsid w:val="00F31DB6"/>
    <w:rsid w:val="00F43C37"/>
    <w:rsid w:val="00F52BD1"/>
    <w:rsid w:val="00F530BB"/>
    <w:rsid w:val="00FD3963"/>
    <w:rsid w:val="00FF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DB879B"/>
  <w15:docId w15:val="{0A72C062-B164-4490-95A5-2DA45B1E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3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2DB"/>
    <w:pPr>
      <w:ind w:left="720"/>
      <w:contextualSpacing/>
    </w:pPr>
  </w:style>
  <w:style w:type="paragraph" w:styleId="a4">
    <w:name w:val="No Spacing"/>
    <w:uiPriority w:val="1"/>
    <w:qFormat/>
    <w:rsid w:val="000B2C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a5">
    <w:name w:val="Strong"/>
    <w:basedOn w:val="a0"/>
    <w:uiPriority w:val="22"/>
    <w:qFormat/>
    <w:rsid w:val="001D4690"/>
    <w:rPr>
      <w:b/>
      <w:bCs/>
    </w:rPr>
  </w:style>
  <w:style w:type="character" w:styleId="a6">
    <w:name w:val="Hyperlink"/>
    <w:basedOn w:val="a0"/>
    <w:uiPriority w:val="99"/>
    <w:semiHidden/>
    <w:unhideWhenUsed/>
    <w:rsid w:val="001D46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7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37</cp:revision>
  <cp:lastPrinted>2025-04-16T11:59:00Z</cp:lastPrinted>
  <dcterms:created xsi:type="dcterms:W3CDTF">2021-11-03T06:59:00Z</dcterms:created>
  <dcterms:modified xsi:type="dcterms:W3CDTF">2025-04-29T12:22:00Z</dcterms:modified>
</cp:coreProperties>
</file>