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99F3C" w14:textId="77777777" w:rsidR="00B627B0" w:rsidRPr="00B627B0" w:rsidRDefault="00B627B0" w:rsidP="00B627B0">
      <w:pPr>
        <w:widowControl w:val="0"/>
        <w:tabs>
          <w:tab w:val="left" w:pos="8505"/>
          <w:tab w:val="left" w:pos="9214"/>
        </w:tabs>
        <w:suppressAutoHyphens/>
        <w:ind w:left="4395" w:right="-2"/>
        <w:jc w:val="center"/>
        <w:rPr>
          <w:color w:val="000000"/>
          <w:kern w:val="2"/>
          <w:sz w:val="28"/>
          <w:szCs w:val="28"/>
          <w:lang w:val="ru-RU" w:eastAsia="zh-CN"/>
        </w:rPr>
      </w:pPr>
      <w:r w:rsidRPr="00B627B0">
        <w:rPr>
          <w:color w:val="000000"/>
          <w:kern w:val="2"/>
          <w:sz w:val="28"/>
          <w:szCs w:val="28"/>
          <w:lang w:val="ru-RU" w:eastAsia="zh-CN"/>
        </w:rPr>
        <w:t>УТВЕРЖДЕН</w:t>
      </w:r>
    </w:p>
    <w:p w14:paraId="1070907E"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bookmarkStart w:id="0" w:name="_Hlk137742695"/>
      <w:r w:rsidRPr="00B526C6">
        <w:rPr>
          <w:color w:val="000000"/>
          <w:sz w:val="28"/>
          <w:szCs w:val="28"/>
          <w:lang w:val="ru-RU" w:eastAsia="zh-CN"/>
        </w:rPr>
        <w:t xml:space="preserve">решением Собрания депутатов </w:t>
      </w:r>
      <w:proofErr w:type="spellStart"/>
      <w:r w:rsidRPr="00B526C6">
        <w:rPr>
          <w:color w:val="000000"/>
          <w:sz w:val="28"/>
          <w:szCs w:val="28"/>
          <w:lang w:val="ru-RU" w:eastAsia="zh-CN"/>
        </w:rPr>
        <w:t>Ворошневского</w:t>
      </w:r>
      <w:proofErr w:type="spellEnd"/>
      <w:r w:rsidRPr="00B526C6">
        <w:rPr>
          <w:color w:val="000000"/>
          <w:sz w:val="28"/>
          <w:szCs w:val="28"/>
          <w:lang w:val="ru-RU" w:eastAsia="zh-CN"/>
        </w:rPr>
        <w:t xml:space="preserve"> сельсовета Курского района Курской области</w:t>
      </w:r>
    </w:p>
    <w:p w14:paraId="4963E94C"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от 17.06.2014 № 105-5-38</w:t>
      </w:r>
    </w:p>
    <w:p w14:paraId="18F9D2F1"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 xml:space="preserve">(в редакции решений Собрания депутатов </w:t>
      </w:r>
      <w:proofErr w:type="spellStart"/>
      <w:r w:rsidRPr="00B526C6">
        <w:rPr>
          <w:color w:val="000000"/>
          <w:sz w:val="28"/>
          <w:szCs w:val="28"/>
          <w:lang w:val="ru-RU" w:eastAsia="zh-CN"/>
        </w:rPr>
        <w:t>Ворошневского</w:t>
      </w:r>
      <w:proofErr w:type="spellEnd"/>
      <w:r w:rsidRPr="00B526C6">
        <w:rPr>
          <w:color w:val="000000"/>
          <w:sz w:val="28"/>
          <w:szCs w:val="28"/>
          <w:lang w:val="ru-RU" w:eastAsia="zh-CN"/>
        </w:rPr>
        <w:t xml:space="preserve"> сельсовета Курского района Курской области</w:t>
      </w:r>
    </w:p>
    <w:p w14:paraId="431E2238"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от 17.03.2015 № 147-5-50,</w:t>
      </w:r>
    </w:p>
    <w:p w14:paraId="7613A0CC"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от 26.09.2017 № 5-6-1,</w:t>
      </w:r>
    </w:p>
    <w:p w14:paraId="6A0CA5DF"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от 12.09.2019 № 21-6-46,</w:t>
      </w:r>
    </w:p>
    <w:p w14:paraId="02444E48"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от 27.03.2020 № 171-6-60,</w:t>
      </w:r>
    </w:p>
    <w:p w14:paraId="117BD3B6"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от 20.10.2020 № 189-6-70,</w:t>
      </w:r>
    </w:p>
    <w:p w14:paraId="56759F65" w14:textId="77777777" w:rsidR="00B526C6" w:rsidRPr="00B526C6" w:rsidRDefault="00B526C6" w:rsidP="00B526C6">
      <w:pPr>
        <w:widowControl w:val="0"/>
        <w:tabs>
          <w:tab w:val="left" w:pos="8505"/>
          <w:tab w:val="left" w:pos="9214"/>
        </w:tabs>
        <w:suppressAutoHyphens/>
        <w:ind w:left="4395" w:right="-2"/>
        <w:jc w:val="center"/>
        <w:rPr>
          <w:color w:val="000000"/>
          <w:sz w:val="28"/>
          <w:szCs w:val="28"/>
          <w:lang w:val="ru-RU" w:eastAsia="zh-CN"/>
        </w:rPr>
      </w:pPr>
      <w:r w:rsidRPr="00B526C6">
        <w:rPr>
          <w:color w:val="000000"/>
          <w:sz w:val="28"/>
          <w:szCs w:val="28"/>
          <w:lang w:val="ru-RU" w:eastAsia="zh-CN"/>
        </w:rPr>
        <w:t>решений комитета архитектуры и градостроительства Курской области</w:t>
      </w:r>
    </w:p>
    <w:p w14:paraId="7970D1F6" w14:textId="77777777" w:rsidR="00B526C6" w:rsidRPr="00B526C6" w:rsidRDefault="00B526C6" w:rsidP="00B526C6">
      <w:pPr>
        <w:widowControl w:val="0"/>
        <w:tabs>
          <w:tab w:val="left" w:pos="8505"/>
          <w:tab w:val="left" w:pos="9214"/>
        </w:tabs>
        <w:suppressAutoHyphens/>
        <w:ind w:left="4395" w:right="-2"/>
        <w:jc w:val="center"/>
        <w:rPr>
          <w:b/>
          <w:sz w:val="32"/>
          <w:szCs w:val="32"/>
          <w:lang w:val="ru-RU"/>
        </w:rPr>
      </w:pPr>
      <w:r w:rsidRPr="00B526C6">
        <w:rPr>
          <w:color w:val="000000"/>
          <w:sz w:val="28"/>
          <w:szCs w:val="28"/>
          <w:lang w:val="ru-RU" w:eastAsia="zh-CN"/>
        </w:rPr>
        <w:t>от 20.03.2023 № 01-12/96,</w:t>
      </w:r>
    </w:p>
    <w:p w14:paraId="396AF09B" w14:textId="47EEFCE9" w:rsidR="00B627B0" w:rsidRPr="00B526C6" w:rsidRDefault="00B526C6" w:rsidP="007253D9">
      <w:pPr>
        <w:widowControl w:val="0"/>
        <w:tabs>
          <w:tab w:val="left" w:pos="8505"/>
          <w:tab w:val="left" w:pos="9214"/>
        </w:tabs>
        <w:suppressAutoHyphens/>
        <w:spacing w:after="200"/>
        <w:ind w:left="3969" w:right="-2" w:firstLine="284"/>
        <w:jc w:val="center"/>
        <w:rPr>
          <w:b/>
          <w:sz w:val="32"/>
          <w:szCs w:val="32"/>
          <w:lang w:val="ru-RU"/>
        </w:rPr>
      </w:pPr>
      <w:r w:rsidRPr="00B526C6">
        <w:rPr>
          <w:sz w:val="28"/>
          <w:szCs w:val="28"/>
          <w:highlight w:val="green"/>
          <w:lang w:val="ru-RU"/>
        </w:rPr>
        <w:t xml:space="preserve">от «__» </w:t>
      </w:r>
      <w:r w:rsidR="007253D9">
        <w:rPr>
          <w:sz w:val="28"/>
          <w:szCs w:val="28"/>
          <w:highlight w:val="green"/>
          <w:lang w:val="ru-RU"/>
        </w:rPr>
        <w:t>сентября</w:t>
      </w:r>
      <w:r w:rsidRPr="00B526C6">
        <w:rPr>
          <w:sz w:val="28"/>
          <w:szCs w:val="28"/>
          <w:highlight w:val="green"/>
          <w:lang w:val="ru-RU"/>
        </w:rPr>
        <w:t xml:space="preserve"> 2024 года № 01-12/____)</w:t>
      </w:r>
      <w:bookmarkEnd w:id="0"/>
    </w:p>
    <w:p w14:paraId="569D4B0A" w14:textId="77777777" w:rsidR="005B3E73" w:rsidRDefault="005B3E73" w:rsidP="00A05B1C">
      <w:pPr>
        <w:suppressAutoHyphens/>
        <w:rPr>
          <w:b/>
          <w:sz w:val="20"/>
          <w:szCs w:val="20"/>
          <w:lang w:val="ru-RU"/>
        </w:rPr>
      </w:pPr>
    </w:p>
    <w:p w14:paraId="6B54AB94" w14:textId="77777777" w:rsidR="00B627B0" w:rsidRDefault="00B627B0" w:rsidP="00A05B1C">
      <w:pPr>
        <w:suppressAutoHyphens/>
        <w:rPr>
          <w:b/>
          <w:sz w:val="20"/>
          <w:szCs w:val="20"/>
          <w:lang w:val="ru-RU"/>
        </w:rPr>
      </w:pPr>
    </w:p>
    <w:p w14:paraId="2A472AA7" w14:textId="77777777" w:rsidR="00B627B0" w:rsidRPr="005B3E73" w:rsidRDefault="00B627B0" w:rsidP="00A05B1C">
      <w:pPr>
        <w:suppressAutoHyphens/>
        <w:rPr>
          <w:b/>
          <w:sz w:val="20"/>
          <w:szCs w:val="20"/>
          <w:lang w:val="ru-RU"/>
        </w:rPr>
      </w:pPr>
    </w:p>
    <w:p w14:paraId="073C1313" w14:textId="77777777" w:rsidR="004D7A3B" w:rsidRPr="00B627B0" w:rsidRDefault="004D7A3B" w:rsidP="004D7A3B">
      <w:pPr>
        <w:suppressAutoHyphens/>
        <w:jc w:val="center"/>
        <w:rPr>
          <w:bCs/>
          <w:sz w:val="32"/>
          <w:szCs w:val="32"/>
          <w:lang w:val="ru-RU"/>
        </w:rPr>
      </w:pPr>
      <w:r w:rsidRPr="00B627B0">
        <w:rPr>
          <w:bCs/>
          <w:sz w:val="32"/>
          <w:szCs w:val="32"/>
          <w:lang w:val="ru-RU"/>
        </w:rPr>
        <w:t>ГЕНЕРАЛЬНЫЙ ПЛАН</w:t>
      </w:r>
    </w:p>
    <w:p w14:paraId="26B4818B" w14:textId="77777777" w:rsidR="004D7A3B" w:rsidRPr="00B627B0" w:rsidRDefault="004D7A3B" w:rsidP="004D7A3B">
      <w:pPr>
        <w:jc w:val="center"/>
        <w:rPr>
          <w:bCs/>
          <w:caps/>
          <w:sz w:val="32"/>
          <w:szCs w:val="32"/>
          <w:lang w:val="ru-RU"/>
        </w:rPr>
      </w:pPr>
      <w:r w:rsidRPr="00B627B0">
        <w:rPr>
          <w:bCs/>
          <w:sz w:val="32"/>
          <w:szCs w:val="32"/>
          <w:lang w:val="ru-RU"/>
        </w:rPr>
        <w:t>МУНИЦИПАЛЬНОГО ОБРАЗОВАНИЯ</w:t>
      </w:r>
    </w:p>
    <w:p w14:paraId="75DA6977" w14:textId="77777777" w:rsidR="004D7A3B" w:rsidRPr="00B627B0" w:rsidRDefault="004D7A3B" w:rsidP="004D7A3B">
      <w:pPr>
        <w:widowControl w:val="0"/>
        <w:autoSpaceDE w:val="0"/>
        <w:autoSpaceDN w:val="0"/>
        <w:adjustRightInd w:val="0"/>
        <w:contextualSpacing/>
        <w:jc w:val="center"/>
        <w:rPr>
          <w:bCs/>
          <w:caps/>
          <w:sz w:val="32"/>
          <w:szCs w:val="32"/>
          <w:lang w:val="ru-RU"/>
        </w:rPr>
      </w:pPr>
      <w:r w:rsidRPr="00B627B0">
        <w:rPr>
          <w:bCs/>
          <w:sz w:val="32"/>
          <w:szCs w:val="32"/>
          <w:lang w:val="ru-RU"/>
        </w:rPr>
        <w:t>«</w:t>
      </w:r>
      <w:r w:rsidR="00F71940" w:rsidRPr="00B627B0">
        <w:rPr>
          <w:bCs/>
          <w:sz w:val="32"/>
          <w:szCs w:val="32"/>
          <w:lang w:val="ru-RU"/>
        </w:rPr>
        <w:t>ВОРОШНЕВСКИЙ</w:t>
      </w:r>
      <w:r w:rsidR="00A60C67" w:rsidRPr="00B627B0">
        <w:rPr>
          <w:bCs/>
          <w:sz w:val="32"/>
          <w:szCs w:val="32"/>
          <w:lang w:val="ru-RU"/>
        </w:rPr>
        <w:t xml:space="preserve"> </w:t>
      </w:r>
      <w:r w:rsidRPr="00B627B0">
        <w:rPr>
          <w:bCs/>
          <w:sz w:val="32"/>
          <w:szCs w:val="32"/>
          <w:lang w:val="ru-RU"/>
        </w:rPr>
        <w:t>СЕЛЬСОВЕТ</w:t>
      </w:r>
      <w:r w:rsidRPr="00B627B0">
        <w:rPr>
          <w:bCs/>
          <w:caps/>
          <w:sz w:val="32"/>
          <w:szCs w:val="32"/>
          <w:lang w:val="ru-RU"/>
        </w:rPr>
        <w:t>»</w:t>
      </w:r>
    </w:p>
    <w:p w14:paraId="570CEE5E" w14:textId="77777777" w:rsidR="004D7A3B" w:rsidRPr="00B627B0" w:rsidRDefault="00F71940" w:rsidP="004D7A3B">
      <w:pPr>
        <w:suppressAutoHyphens/>
        <w:jc w:val="center"/>
        <w:rPr>
          <w:bCs/>
          <w:caps/>
          <w:sz w:val="32"/>
          <w:szCs w:val="32"/>
          <w:lang w:val="ru-RU"/>
        </w:rPr>
      </w:pPr>
      <w:r w:rsidRPr="00B627B0">
        <w:rPr>
          <w:bCs/>
          <w:caps/>
          <w:sz w:val="32"/>
          <w:szCs w:val="32"/>
          <w:lang w:val="ru-RU"/>
        </w:rPr>
        <w:t>Курского</w:t>
      </w:r>
      <w:r w:rsidR="004D7A3B" w:rsidRPr="00B627B0">
        <w:rPr>
          <w:bCs/>
          <w:caps/>
          <w:sz w:val="32"/>
          <w:szCs w:val="32"/>
          <w:lang w:val="ru-RU"/>
        </w:rPr>
        <w:t xml:space="preserve"> РАЙОНА КУРСКОЙ ОБЛАСТИ</w:t>
      </w:r>
    </w:p>
    <w:p w14:paraId="26217AF8" w14:textId="77777777" w:rsidR="004D7A3B" w:rsidRPr="004D7A3B" w:rsidRDefault="004D7A3B" w:rsidP="004D7A3B">
      <w:pPr>
        <w:suppressAutoHyphens/>
        <w:jc w:val="center"/>
        <w:rPr>
          <w:b/>
          <w:sz w:val="16"/>
          <w:szCs w:val="16"/>
          <w:lang w:val="ru-RU"/>
        </w:rPr>
      </w:pPr>
    </w:p>
    <w:p w14:paraId="6D77485E" w14:textId="77777777" w:rsidR="004D7A3B" w:rsidRPr="004D7A3B" w:rsidRDefault="004D7A3B" w:rsidP="004D7A3B">
      <w:pPr>
        <w:suppressAutoHyphens/>
        <w:jc w:val="center"/>
        <w:rPr>
          <w:b/>
          <w:sz w:val="16"/>
          <w:szCs w:val="16"/>
          <w:lang w:val="ru-RU"/>
        </w:rPr>
      </w:pPr>
    </w:p>
    <w:p w14:paraId="14203AE8" w14:textId="77777777" w:rsidR="004D7A3B" w:rsidRPr="00D01FD3" w:rsidRDefault="004D7A3B" w:rsidP="004D7A3B">
      <w:pPr>
        <w:suppressAutoHyphens/>
        <w:jc w:val="center"/>
        <w:rPr>
          <w:b/>
          <w:sz w:val="32"/>
          <w:szCs w:val="32"/>
          <w:lang w:val="ru-RU"/>
        </w:rPr>
      </w:pPr>
      <w:r w:rsidRPr="00D01FD3">
        <w:rPr>
          <w:b/>
          <w:sz w:val="32"/>
          <w:szCs w:val="32"/>
          <w:lang w:val="ru-RU"/>
        </w:rPr>
        <w:t>ПЕРЕЧЕНЬ И ХАРАКТЕРИСТИКА ОСНОВНЫХ ФАКТОРОВ РИСКА ВОЗНИКНОВЕНИЯ ЧРЕЗВЫЧАЙНЫХ</w:t>
      </w:r>
      <w:r w:rsidR="005B3E73" w:rsidRPr="00D01FD3">
        <w:rPr>
          <w:b/>
          <w:sz w:val="32"/>
          <w:szCs w:val="32"/>
          <w:lang w:val="ru-RU"/>
        </w:rPr>
        <w:t xml:space="preserve"> СИТУАЦИЙ ПРИРОДНОГО И ТЕХНОГЕННОГО ХАРАКТЕРА</w:t>
      </w:r>
    </w:p>
    <w:p w14:paraId="33809A64" w14:textId="77777777" w:rsidR="004D7A3B" w:rsidRPr="00B627B0" w:rsidRDefault="004D7A3B" w:rsidP="004D7A3B">
      <w:pPr>
        <w:suppressAutoHyphens/>
        <w:jc w:val="center"/>
        <w:rPr>
          <w:b/>
          <w:color w:val="000000"/>
          <w:sz w:val="28"/>
          <w:szCs w:val="28"/>
          <w:lang w:val="ru-RU"/>
        </w:rPr>
      </w:pPr>
    </w:p>
    <w:p w14:paraId="67AFCC70" w14:textId="77777777" w:rsidR="004D7A3B" w:rsidRPr="004D7A3B" w:rsidRDefault="004D7A3B" w:rsidP="004D7A3B">
      <w:pPr>
        <w:suppressAutoHyphens/>
        <w:jc w:val="center"/>
        <w:rPr>
          <w:b/>
          <w:color w:val="000000"/>
          <w:sz w:val="32"/>
          <w:szCs w:val="32"/>
          <w:lang w:val="ru-RU"/>
        </w:rPr>
      </w:pPr>
    </w:p>
    <w:p w14:paraId="5E42C3EB" w14:textId="77777777" w:rsidR="004D7A3B" w:rsidRPr="004D7A3B" w:rsidRDefault="004D7A3B" w:rsidP="004D7A3B">
      <w:pPr>
        <w:suppressAutoHyphens/>
        <w:jc w:val="center"/>
        <w:rPr>
          <w:b/>
          <w:color w:val="000000"/>
          <w:sz w:val="28"/>
          <w:szCs w:val="28"/>
          <w:lang w:val="ru-RU"/>
        </w:rPr>
      </w:pPr>
      <w:r w:rsidRPr="004D7A3B">
        <w:rPr>
          <w:b/>
          <w:color w:val="000000"/>
          <w:sz w:val="28"/>
          <w:szCs w:val="28"/>
          <w:lang w:val="ru-RU"/>
        </w:rPr>
        <w:t xml:space="preserve">Том </w:t>
      </w:r>
      <w:r w:rsidR="005B3E73">
        <w:rPr>
          <w:b/>
          <w:color w:val="000000"/>
          <w:sz w:val="28"/>
          <w:szCs w:val="28"/>
          <w:lang w:val="ru-RU"/>
        </w:rPr>
        <w:t>3</w:t>
      </w:r>
      <w:r w:rsidRPr="004D7A3B">
        <w:rPr>
          <w:b/>
          <w:color w:val="000000"/>
          <w:sz w:val="28"/>
          <w:szCs w:val="28"/>
          <w:lang w:val="ru-RU"/>
        </w:rPr>
        <w:t xml:space="preserve"> </w:t>
      </w:r>
    </w:p>
    <w:p w14:paraId="42630967" w14:textId="77777777" w:rsidR="004D7A3B" w:rsidRDefault="004D7A3B" w:rsidP="004D7A3B">
      <w:pPr>
        <w:suppressAutoHyphens/>
        <w:rPr>
          <w:b/>
          <w:color w:val="000000"/>
          <w:sz w:val="16"/>
          <w:szCs w:val="16"/>
          <w:lang w:val="ru-RU"/>
        </w:rPr>
      </w:pPr>
    </w:p>
    <w:p w14:paraId="6C6C97FF" w14:textId="77777777" w:rsidR="00654C68" w:rsidRPr="004D7A3B" w:rsidRDefault="00654C68" w:rsidP="004D7A3B">
      <w:pPr>
        <w:suppressAutoHyphens/>
        <w:rPr>
          <w:b/>
          <w:color w:val="000000"/>
          <w:sz w:val="16"/>
          <w:szCs w:val="16"/>
          <w:lang w:val="ru-RU"/>
        </w:rPr>
      </w:pPr>
    </w:p>
    <w:p w14:paraId="1D0FFAD7" w14:textId="77777777" w:rsidR="004D7A3B" w:rsidRPr="004D7A3B" w:rsidRDefault="004D7A3B" w:rsidP="004D7A3B">
      <w:pPr>
        <w:suppressAutoHyphens/>
        <w:autoSpaceDE w:val="0"/>
        <w:jc w:val="center"/>
        <w:rPr>
          <w:b/>
          <w:bCs/>
          <w:lang w:val="ru-RU"/>
        </w:rPr>
      </w:pPr>
    </w:p>
    <w:p w14:paraId="0916BE7C" w14:textId="77777777" w:rsidR="004D7A3B" w:rsidRDefault="004D7A3B" w:rsidP="004D7A3B">
      <w:pPr>
        <w:suppressAutoHyphens/>
        <w:autoSpaceDE w:val="0"/>
        <w:jc w:val="center"/>
        <w:rPr>
          <w:b/>
          <w:bCs/>
          <w:lang w:val="ru-RU"/>
        </w:rPr>
      </w:pPr>
    </w:p>
    <w:p w14:paraId="48964D40" w14:textId="77777777" w:rsidR="00CF6F45" w:rsidRDefault="00CF6F45" w:rsidP="004D7A3B">
      <w:pPr>
        <w:suppressAutoHyphens/>
        <w:autoSpaceDE w:val="0"/>
        <w:jc w:val="center"/>
        <w:rPr>
          <w:b/>
          <w:bCs/>
          <w:lang w:val="ru-RU"/>
        </w:rPr>
      </w:pPr>
    </w:p>
    <w:p w14:paraId="491E5E8D" w14:textId="77777777" w:rsidR="00CF6F45" w:rsidRDefault="00CF6F45" w:rsidP="004D7A3B">
      <w:pPr>
        <w:suppressAutoHyphens/>
        <w:autoSpaceDE w:val="0"/>
        <w:jc w:val="center"/>
        <w:rPr>
          <w:b/>
          <w:bCs/>
          <w:lang w:val="ru-RU"/>
        </w:rPr>
      </w:pPr>
    </w:p>
    <w:p w14:paraId="2D1E19F2" w14:textId="77777777" w:rsidR="00EE1925" w:rsidRDefault="00EE1925" w:rsidP="004D7A3B">
      <w:pPr>
        <w:suppressAutoHyphens/>
        <w:autoSpaceDE w:val="0"/>
        <w:jc w:val="center"/>
        <w:rPr>
          <w:b/>
          <w:bCs/>
          <w:lang w:val="ru-RU"/>
        </w:rPr>
      </w:pPr>
    </w:p>
    <w:p w14:paraId="76D620C4" w14:textId="77777777" w:rsidR="00EE1925" w:rsidRDefault="00EE1925" w:rsidP="004D7A3B">
      <w:pPr>
        <w:suppressAutoHyphens/>
        <w:autoSpaceDE w:val="0"/>
        <w:jc w:val="center"/>
        <w:rPr>
          <w:b/>
          <w:bCs/>
          <w:lang w:val="ru-RU"/>
        </w:rPr>
      </w:pPr>
    </w:p>
    <w:p w14:paraId="0FB406D4" w14:textId="77777777" w:rsidR="00EE1925" w:rsidRDefault="00EE1925" w:rsidP="004D7A3B">
      <w:pPr>
        <w:suppressAutoHyphens/>
        <w:autoSpaceDE w:val="0"/>
        <w:jc w:val="center"/>
        <w:rPr>
          <w:b/>
          <w:bCs/>
          <w:lang w:val="ru-RU"/>
        </w:rPr>
      </w:pPr>
    </w:p>
    <w:p w14:paraId="08769DCE" w14:textId="77777777" w:rsidR="00CF6F45" w:rsidRDefault="00CF6F45" w:rsidP="004D7A3B">
      <w:pPr>
        <w:suppressAutoHyphens/>
        <w:autoSpaceDE w:val="0"/>
        <w:jc w:val="center"/>
        <w:rPr>
          <w:b/>
          <w:bCs/>
          <w:lang w:val="ru-RU"/>
        </w:rPr>
      </w:pPr>
    </w:p>
    <w:p w14:paraId="49909072" w14:textId="77777777" w:rsidR="00654C68" w:rsidRPr="004D7A3B" w:rsidRDefault="00654C68" w:rsidP="004D7A3B">
      <w:pPr>
        <w:suppressAutoHyphens/>
        <w:autoSpaceDE w:val="0"/>
        <w:jc w:val="center"/>
        <w:rPr>
          <w:b/>
          <w:bCs/>
          <w:lang w:val="ru-RU"/>
        </w:rPr>
      </w:pPr>
    </w:p>
    <w:p w14:paraId="4A02507C" w14:textId="77777777" w:rsidR="004D7A3B" w:rsidRDefault="004D7A3B" w:rsidP="00A05B1C">
      <w:pPr>
        <w:suppressAutoHyphens/>
        <w:autoSpaceDE w:val="0"/>
        <w:rPr>
          <w:b/>
          <w:bCs/>
          <w:lang w:val="ru-RU"/>
        </w:rPr>
      </w:pPr>
    </w:p>
    <w:p w14:paraId="55D6948A" w14:textId="77777777" w:rsidR="00B627B0" w:rsidRDefault="00B627B0" w:rsidP="00A05B1C">
      <w:pPr>
        <w:suppressAutoHyphens/>
        <w:autoSpaceDE w:val="0"/>
        <w:rPr>
          <w:b/>
          <w:bCs/>
          <w:lang w:val="ru-RU"/>
        </w:rPr>
      </w:pPr>
    </w:p>
    <w:p w14:paraId="240D56C3" w14:textId="77777777" w:rsidR="00A05B1C" w:rsidRPr="004D7A3B" w:rsidRDefault="00A05B1C" w:rsidP="00A05B1C">
      <w:pPr>
        <w:suppressAutoHyphens/>
        <w:autoSpaceDE w:val="0"/>
        <w:rPr>
          <w:b/>
          <w:bCs/>
          <w:lang w:val="ru-RU"/>
        </w:rPr>
      </w:pPr>
    </w:p>
    <w:p w14:paraId="2EC64E82" w14:textId="48A41F6A" w:rsidR="004D7A3B" w:rsidRPr="004D7A3B" w:rsidRDefault="004D7A3B" w:rsidP="004D7A3B">
      <w:pPr>
        <w:suppressAutoHyphens/>
        <w:autoSpaceDE w:val="0"/>
        <w:jc w:val="center"/>
        <w:rPr>
          <w:b/>
          <w:bCs/>
          <w:lang w:val="ru-RU"/>
        </w:rPr>
        <w:sectPr w:rsidR="004D7A3B" w:rsidRPr="004D7A3B" w:rsidSect="009010B0">
          <w:headerReference w:type="even" r:id="rId7"/>
          <w:headerReference w:type="default" r:id="rId8"/>
          <w:footerReference w:type="default" r:id="rId9"/>
          <w:pgSz w:w="11906" w:h="16838"/>
          <w:pgMar w:top="1134" w:right="1134" w:bottom="1418" w:left="1418" w:header="708" w:footer="708" w:gutter="0"/>
          <w:cols w:space="708"/>
          <w:titlePg/>
          <w:docGrid w:linePitch="360"/>
        </w:sectPr>
      </w:pPr>
      <w:r w:rsidRPr="004D7A3B">
        <w:rPr>
          <w:b/>
          <w:bCs/>
          <w:sz w:val="20"/>
          <w:szCs w:val="20"/>
          <w:lang w:val="ru-RU"/>
        </w:rPr>
        <w:t>г. Курск 20</w:t>
      </w:r>
      <w:r w:rsidR="00B33FB0">
        <w:rPr>
          <w:b/>
          <w:bCs/>
          <w:sz w:val="20"/>
          <w:szCs w:val="20"/>
          <w:lang w:val="ru-RU"/>
        </w:rPr>
        <w:t>2</w:t>
      </w:r>
      <w:r w:rsidR="00B526C6">
        <w:rPr>
          <w:b/>
          <w:bCs/>
          <w:sz w:val="20"/>
          <w:szCs w:val="20"/>
          <w:lang w:val="ru-RU"/>
        </w:rPr>
        <w:t>4</w:t>
      </w:r>
      <w:r w:rsidR="00A24391">
        <w:rPr>
          <w:b/>
          <w:bCs/>
          <w:sz w:val="20"/>
          <w:szCs w:val="20"/>
          <w:lang w:val="ru-RU"/>
        </w:rPr>
        <w:t xml:space="preserve"> </w:t>
      </w:r>
      <w:r w:rsidRPr="004D7A3B">
        <w:rPr>
          <w:b/>
          <w:bCs/>
          <w:sz w:val="20"/>
          <w:szCs w:val="20"/>
          <w:lang w:val="ru-RU"/>
        </w:rPr>
        <w:t>г</w:t>
      </w:r>
      <w:r w:rsidRPr="004D7A3B">
        <w:rPr>
          <w:b/>
          <w:bCs/>
          <w:lang w:val="ru-RU"/>
        </w:rPr>
        <w:t>.</w:t>
      </w:r>
    </w:p>
    <w:p w14:paraId="08BE98A3" w14:textId="77777777" w:rsidR="000D2E5D" w:rsidRPr="00497F47" w:rsidRDefault="000D2E5D" w:rsidP="000D2E5D">
      <w:pPr>
        <w:widowControl w:val="0"/>
        <w:suppressAutoHyphens/>
        <w:jc w:val="center"/>
        <w:rPr>
          <w:b/>
          <w:snapToGrid w:val="0"/>
          <w:lang w:val="ru-RU"/>
        </w:rPr>
      </w:pPr>
      <w:r>
        <w:rPr>
          <w:b/>
          <w:snapToGrid w:val="0"/>
          <w:lang w:val="ru-RU"/>
        </w:rPr>
        <w:lastRenderedPageBreak/>
        <w:t>СОДЕРЖАНИЕ</w:t>
      </w:r>
    </w:p>
    <w:p w14:paraId="12F25CAA" w14:textId="77777777" w:rsidR="000D2E5D" w:rsidRPr="00AF240B" w:rsidRDefault="000D2E5D" w:rsidP="000D2E5D">
      <w:pPr>
        <w:widowControl w:val="0"/>
        <w:ind w:right="426"/>
        <w:jc w:val="right"/>
        <w:rPr>
          <w:snapToGrid w:val="0"/>
          <w:sz w:val="16"/>
          <w:szCs w:val="16"/>
          <w:lang w:val="ru-RU"/>
        </w:rPr>
      </w:pPr>
    </w:p>
    <w:tbl>
      <w:tblPr>
        <w:tblW w:w="10467" w:type="dxa"/>
        <w:tblLayout w:type="fixed"/>
        <w:tblLook w:val="0000" w:firstRow="0" w:lastRow="0" w:firstColumn="0" w:lastColumn="0" w:noHBand="0" w:noVBand="0"/>
      </w:tblPr>
      <w:tblGrid>
        <w:gridCol w:w="970"/>
        <w:gridCol w:w="8130"/>
        <w:gridCol w:w="1367"/>
      </w:tblGrid>
      <w:tr w:rsidR="000D2E5D" w:rsidRPr="00AF240B" w14:paraId="73E0BAB0" w14:textId="77777777" w:rsidTr="00654C68">
        <w:tc>
          <w:tcPr>
            <w:tcW w:w="970" w:type="dxa"/>
            <w:vAlign w:val="center"/>
          </w:tcPr>
          <w:p w14:paraId="76D9A91E" w14:textId="77777777" w:rsidR="000D2E5D" w:rsidRPr="00EE0632" w:rsidRDefault="000D2E5D" w:rsidP="000D2E5D">
            <w:pPr>
              <w:jc w:val="center"/>
              <w:rPr>
                <w:b/>
                <w:sz w:val="22"/>
                <w:szCs w:val="22"/>
                <w:lang w:val="ru-RU"/>
              </w:rPr>
            </w:pPr>
            <w:r w:rsidRPr="00EE0632">
              <w:rPr>
                <w:b/>
                <w:sz w:val="22"/>
                <w:szCs w:val="22"/>
                <w:lang w:val="ru-RU"/>
              </w:rPr>
              <w:t>№</w:t>
            </w:r>
          </w:p>
          <w:p w14:paraId="1739C90E" w14:textId="77777777" w:rsidR="000D2E5D" w:rsidRPr="00EE0632" w:rsidRDefault="000D2E5D" w:rsidP="000D2E5D">
            <w:pPr>
              <w:jc w:val="center"/>
              <w:rPr>
                <w:b/>
                <w:sz w:val="22"/>
                <w:szCs w:val="22"/>
                <w:lang w:val="ru-RU"/>
              </w:rPr>
            </w:pPr>
            <w:r w:rsidRPr="00EE0632">
              <w:rPr>
                <w:b/>
                <w:sz w:val="22"/>
                <w:szCs w:val="22"/>
                <w:lang w:val="ru-RU"/>
              </w:rPr>
              <w:t>п/п</w:t>
            </w:r>
          </w:p>
        </w:tc>
        <w:tc>
          <w:tcPr>
            <w:tcW w:w="8130" w:type="dxa"/>
            <w:vAlign w:val="center"/>
          </w:tcPr>
          <w:p w14:paraId="1EE2D9F5" w14:textId="77777777" w:rsidR="000D2E5D" w:rsidRPr="00EE0632" w:rsidRDefault="000D2E5D" w:rsidP="000D2E5D">
            <w:pPr>
              <w:jc w:val="center"/>
              <w:rPr>
                <w:b/>
                <w:sz w:val="22"/>
                <w:szCs w:val="22"/>
                <w:lang w:val="ru-RU"/>
              </w:rPr>
            </w:pPr>
            <w:r w:rsidRPr="00EE0632">
              <w:rPr>
                <w:b/>
                <w:sz w:val="22"/>
                <w:szCs w:val="22"/>
                <w:lang w:val="ru-RU"/>
              </w:rPr>
              <w:t>Содержание раздела</w:t>
            </w:r>
          </w:p>
        </w:tc>
        <w:tc>
          <w:tcPr>
            <w:tcW w:w="1367" w:type="dxa"/>
            <w:vAlign w:val="center"/>
          </w:tcPr>
          <w:p w14:paraId="7FD0447F" w14:textId="77777777" w:rsidR="000D2E5D" w:rsidRPr="00EE0632" w:rsidRDefault="000D2E5D" w:rsidP="000D2E5D">
            <w:pPr>
              <w:widowControl w:val="0"/>
              <w:jc w:val="center"/>
              <w:rPr>
                <w:b/>
                <w:snapToGrid w:val="0"/>
                <w:sz w:val="20"/>
                <w:lang w:val="ru-RU"/>
              </w:rPr>
            </w:pPr>
            <w:r w:rsidRPr="00EE0632">
              <w:rPr>
                <w:b/>
                <w:snapToGrid w:val="0"/>
                <w:sz w:val="20"/>
                <w:lang w:val="ru-RU"/>
              </w:rPr>
              <w:t>Стр.</w:t>
            </w:r>
          </w:p>
        </w:tc>
      </w:tr>
      <w:tr w:rsidR="000D2E5D" w:rsidRPr="00AF240B" w14:paraId="64B54AB3" w14:textId="77777777" w:rsidTr="00654C68">
        <w:tc>
          <w:tcPr>
            <w:tcW w:w="970" w:type="dxa"/>
            <w:vAlign w:val="center"/>
          </w:tcPr>
          <w:p w14:paraId="0F66EA33" w14:textId="77777777" w:rsidR="000D2E5D" w:rsidRPr="00AF240B" w:rsidRDefault="000D2E5D" w:rsidP="000D2E5D">
            <w:pPr>
              <w:jc w:val="center"/>
              <w:rPr>
                <w:sz w:val="22"/>
                <w:szCs w:val="22"/>
                <w:lang w:val="ru-RU"/>
              </w:rPr>
            </w:pPr>
            <w:r w:rsidRPr="00AF240B">
              <w:rPr>
                <w:sz w:val="22"/>
                <w:szCs w:val="22"/>
                <w:lang w:val="ru-RU"/>
              </w:rPr>
              <w:t>1</w:t>
            </w:r>
          </w:p>
        </w:tc>
        <w:tc>
          <w:tcPr>
            <w:tcW w:w="8130" w:type="dxa"/>
          </w:tcPr>
          <w:p w14:paraId="7A336E88" w14:textId="77777777" w:rsidR="000D2E5D" w:rsidRPr="00AF240B" w:rsidRDefault="009A7D74" w:rsidP="000D2E5D">
            <w:pPr>
              <w:jc w:val="both"/>
              <w:rPr>
                <w:sz w:val="22"/>
                <w:szCs w:val="22"/>
                <w:lang w:val="ru-RU"/>
              </w:rPr>
            </w:pPr>
            <w:r w:rsidRPr="00AF240B">
              <w:rPr>
                <w:sz w:val="22"/>
                <w:szCs w:val="22"/>
                <w:lang w:val="ru-RU"/>
              </w:rPr>
              <w:t>ВВЕДЕНИЕ</w:t>
            </w:r>
          </w:p>
        </w:tc>
        <w:tc>
          <w:tcPr>
            <w:tcW w:w="1367" w:type="dxa"/>
          </w:tcPr>
          <w:p w14:paraId="2224469A"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4</w:t>
            </w:r>
          </w:p>
        </w:tc>
      </w:tr>
      <w:tr w:rsidR="000D2E5D" w:rsidRPr="00353FDF" w14:paraId="1EB24CAB" w14:textId="77777777" w:rsidTr="00654C68">
        <w:trPr>
          <w:trHeight w:val="313"/>
        </w:trPr>
        <w:tc>
          <w:tcPr>
            <w:tcW w:w="970" w:type="dxa"/>
            <w:vAlign w:val="center"/>
          </w:tcPr>
          <w:p w14:paraId="19FF9D2E" w14:textId="77777777" w:rsidR="000D2E5D" w:rsidRPr="00EE0632" w:rsidRDefault="000D2E5D" w:rsidP="000D2E5D">
            <w:pPr>
              <w:jc w:val="center"/>
              <w:rPr>
                <w:sz w:val="22"/>
                <w:szCs w:val="22"/>
                <w:lang w:val="ru-RU"/>
              </w:rPr>
            </w:pPr>
            <w:r w:rsidRPr="00EE0632">
              <w:rPr>
                <w:sz w:val="22"/>
                <w:szCs w:val="22"/>
                <w:lang w:val="ru-RU"/>
              </w:rPr>
              <w:t>2</w:t>
            </w:r>
          </w:p>
        </w:tc>
        <w:tc>
          <w:tcPr>
            <w:tcW w:w="8130" w:type="dxa"/>
          </w:tcPr>
          <w:p w14:paraId="7E3DB39E" w14:textId="77777777" w:rsidR="000D2E5D" w:rsidRPr="00EE0632" w:rsidRDefault="000D2E5D" w:rsidP="000D2E5D">
            <w:pPr>
              <w:jc w:val="both"/>
              <w:rPr>
                <w:sz w:val="22"/>
                <w:szCs w:val="22"/>
                <w:lang w:val="ru-RU"/>
              </w:rPr>
            </w:pPr>
            <w:r w:rsidRPr="00EE0632">
              <w:rPr>
                <w:sz w:val="22"/>
                <w:szCs w:val="22"/>
                <w:lang w:val="ru-RU"/>
              </w:rPr>
              <w:t>Краткое описание территории муниципального образования, условий и инфраструктуры, формирующих факторы риска возникновения чрезвычайных ситуаций</w:t>
            </w:r>
          </w:p>
        </w:tc>
        <w:tc>
          <w:tcPr>
            <w:tcW w:w="1367" w:type="dxa"/>
          </w:tcPr>
          <w:p w14:paraId="2020A04C"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5</w:t>
            </w:r>
          </w:p>
        </w:tc>
      </w:tr>
      <w:tr w:rsidR="000D2E5D" w:rsidRPr="00497F47" w14:paraId="56AF6BEE" w14:textId="77777777" w:rsidTr="00654C68">
        <w:tc>
          <w:tcPr>
            <w:tcW w:w="970" w:type="dxa"/>
            <w:vAlign w:val="center"/>
          </w:tcPr>
          <w:p w14:paraId="3933F36B" w14:textId="77777777" w:rsidR="000D2E5D" w:rsidRPr="00EE0632" w:rsidRDefault="000D2E5D" w:rsidP="000D2E5D">
            <w:pPr>
              <w:jc w:val="center"/>
              <w:rPr>
                <w:sz w:val="22"/>
                <w:szCs w:val="22"/>
              </w:rPr>
            </w:pPr>
            <w:r w:rsidRPr="00EE0632">
              <w:rPr>
                <w:sz w:val="22"/>
                <w:szCs w:val="22"/>
              </w:rPr>
              <w:t>2.1.</w:t>
            </w:r>
          </w:p>
        </w:tc>
        <w:tc>
          <w:tcPr>
            <w:tcW w:w="8130" w:type="dxa"/>
          </w:tcPr>
          <w:p w14:paraId="190E2BA9" w14:textId="77777777" w:rsidR="000D2E5D" w:rsidRPr="00EE0632" w:rsidRDefault="000D2E5D" w:rsidP="000D2E5D">
            <w:pPr>
              <w:jc w:val="both"/>
              <w:rPr>
                <w:sz w:val="22"/>
                <w:szCs w:val="22"/>
              </w:rPr>
            </w:pPr>
            <w:proofErr w:type="spellStart"/>
            <w:r w:rsidRPr="00EE0632">
              <w:rPr>
                <w:sz w:val="22"/>
                <w:szCs w:val="22"/>
              </w:rPr>
              <w:t>Топографо-геодезические</w:t>
            </w:r>
            <w:proofErr w:type="spellEnd"/>
            <w:r w:rsidRPr="00EE0632">
              <w:rPr>
                <w:sz w:val="22"/>
                <w:szCs w:val="22"/>
              </w:rPr>
              <w:t xml:space="preserve"> </w:t>
            </w:r>
            <w:proofErr w:type="spellStart"/>
            <w:r w:rsidRPr="00EE0632">
              <w:rPr>
                <w:sz w:val="22"/>
                <w:szCs w:val="22"/>
              </w:rPr>
              <w:t>условия</w:t>
            </w:r>
            <w:proofErr w:type="spellEnd"/>
          </w:p>
        </w:tc>
        <w:tc>
          <w:tcPr>
            <w:tcW w:w="1367" w:type="dxa"/>
            <w:vAlign w:val="center"/>
          </w:tcPr>
          <w:p w14:paraId="4FADB96D"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5</w:t>
            </w:r>
          </w:p>
        </w:tc>
      </w:tr>
      <w:tr w:rsidR="000D2E5D" w:rsidRPr="00497F47" w14:paraId="53C27F09" w14:textId="77777777" w:rsidTr="00654C68">
        <w:tc>
          <w:tcPr>
            <w:tcW w:w="970" w:type="dxa"/>
            <w:vAlign w:val="center"/>
          </w:tcPr>
          <w:p w14:paraId="22CC616E" w14:textId="77777777" w:rsidR="000D2E5D" w:rsidRPr="00EE0632" w:rsidRDefault="000D2E5D" w:rsidP="000D2E5D">
            <w:pPr>
              <w:jc w:val="center"/>
              <w:rPr>
                <w:sz w:val="22"/>
                <w:szCs w:val="22"/>
              </w:rPr>
            </w:pPr>
            <w:r w:rsidRPr="00EE0632">
              <w:rPr>
                <w:sz w:val="22"/>
                <w:szCs w:val="22"/>
              </w:rPr>
              <w:t>2.2</w:t>
            </w:r>
          </w:p>
        </w:tc>
        <w:tc>
          <w:tcPr>
            <w:tcW w:w="8130" w:type="dxa"/>
          </w:tcPr>
          <w:p w14:paraId="15C275E1" w14:textId="77777777" w:rsidR="000D2E5D" w:rsidRPr="00EE0632" w:rsidRDefault="000D2E5D" w:rsidP="000D2E5D">
            <w:pPr>
              <w:jc w:val="both"/>
              <w:rPr>
                <w:sz w:val="22"/>
                <w:szCs w:val="22"/>
              </w:rPr>
            </w:pPr>
            <w:proofErr w:type="spellStart"/>
            <w:r w:rsidRPr="00EE0632">
              <w:rPr>
                <w:sz w:val="22"/>
                <w:szCs w:val="22"/>
              </w:rPr>
              <w:t>Инженерно-геологические</w:t>
            </w:r>
            <w:proofErr w:type="spellEnd"/>
            <w:r w:rsidRPr="00EE0632">
              <w:rPr>
                <w:sz w:val="22"/>
                <w:szCs w:val="22"/>
              </w:rPr>
              <w:t xml:space="preserve"> </w:t>
            </w:r>
            <w:proofErr w:type="spellStart"/>
            <w:r w:rsidRPr="00EE0632">
              <w:rPr>
                <w:sz w:val="22"/>
                <w:szCs w:val="22"/>
              </w:rPr>
              <w:t>условия</w:t>
            </w:r>
            <w:proofErr w:type="spellEnd"/>
          </w:p>
        </w:tc>
        <w:tc>
          <w:tcPr>
            <w:tcW w:w="1367" w:type="dxa"/>
            <w:vAlign w:val="center"/>
          </w:tcPr>
          <w:p w14:paraId="60310610"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6</w:t>
            </w:r>
          </w:p>
        </w:tc>
      </w:tr>
      <w:tr w:rsidR="000D2E5D" w:rsidRPr="00497F47" w14:paraId="6E5132A4" w14:textId="77777777" w:rsidTr="00654C68">
        <w:tc>
          <w:tcPr>
            <w:tcW w:w="970" w:type="dxa"/>
            <w:vAlign w:val="center"/>
          </w:tcPr>
          <w:p w14:paraId="67905356" w14:textId="77777777" w:rsidR="000D2E5D" w:rsidRPr="00EE0632" w:rsidRDefault="000D2E5D" w:rsidP="000D2E5D">
            <w:pPr>
              <w:jc w:val="center"/>
              <w:rPr>
                <w:sz w:val="22"/>
                <w:szCs w:val="22"/>
              </w:rPr>
            </w:pPr>
            <w:r w:rsidRPr="00EE0632">
              <w:rPr>
                <w:sz w:val="22"/>
                <w:szCs w:val="22"/>
              </w:rPr>
              <w:t>2.3</w:t>
            </w:r>
          </w:p>
        </w:tc>
        <w:tc>
          <w:tcPr>
            <w:tcW w:w="8130" w:type="dxa"/>
          </w:tcPr>
          <w:p w14:paraId="26D9E6A1" w14:textId="77777777" w:rsidR="000D2E5D" w:rsidRPr="00EE0632" w:rsidRDefault="000D2E5D" w:rsidP="000D2E5D">
            <w:pPr>
              <w:jc w:val="both"/>
              <w:rPr>
                <w:sz w:val="22"/>
                <w:szCs w:val="22"/>
              </w:rPr>
            </w:pPr>
            <w:proofErr w:type="spellStart"/>
            <w:r w:rsidRPr="00EE0632">
              <w:rPr>
                <w:sz w:val="22"/>
                <w:szCs w:val="22"/>
              </w:rPr>
              <w:t>Климатические</w:t>
            </w:r>
            <w:proofErr w:type="spellEnd"/>
            <w:r w:rsidRPr="00EE0632">
              <w:rPr>
                <w:sz w:val="22"/>
                <w:szCs w:val="22"/>
              </w:rPr>
              <w:t xml:space="preserve"> </w:t>
            </w:r>
            <w:proofErr w:type="spellStart"/>
            <w:r w:rsidRPr="00EE0632">
              <w:rPr>
                <w:sz w:val="22"/>
                <w:szCs w:val="22"/>
              </w:rPr>
              <w:t>условия</w:t>
            </w:r>
            <w:proofErr w:type="spellEnd"/>
          </w:p>
        </w:tc>
        <w:tc>
          <w:tcPr>
            <w:tcW w:w="1367" w:type="dxa"/>
            <w:vAlign w:val="center"/>
          </w:tcPr>
          <w:p w14:paraId="107186E8"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7</w:t>
            </w:r>
          </w:p>
        </w:tc>
      </w:tr>
      <w:tr w:rsidR="000D2E5D" w:rsidRPr="00497F47" w14:paraId="70A2B754" w14:textId="77777777" w:rsidTr="00654C68">
        <w:tc>
          <w:tcPr>
            <w:tcW w:w="970" w:type="dxa"/>
            <w:vAlign w:val="center"/>
          </w:tcPr>
          <w:p w14:paraId="3C10BEE8" w14:textId="77777777" w:rsidR="000D2E5D" w:rsidRPr="00EE0632" w:rsidRDefault="000D2E5D" w:rsidP="000D2E5D">
            <w:pPr>
              <w:jc w:val="center"/>
              <w:rPr>
                <w:sz w:val="22"/>
                <w:szCs w:val="22"/>
              </w:rPr>
            </w:pPr>
            <w:r w:rsidRPr="00EE0632">
              <w:rPr>
                <w:sz w:val="22"/>
                <w:szCs w:val="22"/>
              </w:rPr>
              <w:t>2.4</w:t>
            </w:r>
          </w:p>
        </w:tc>
        <w:tc>
          <w:tcPr>
            <w:tcW w:w="8130" w:type="dxa"/>
          </w:tcPr>
          <w:p w14:paraId="69789189" w14:textId="77777777" w:rsidR="000D2E5D" w:rsidRPr="00EE0632" w:rsidRDefault="000D2E5D" w:rsidP="000D2E5D">
            <w:pPr>
              <w:jc w:val="both"/>
              <w:rPr>
                <w:sz w:val="22"/>
                <w:szCs w:val="22"/>
              </w:rPr>
            </w:pPr>
            <w:proofErr w:type="spellStart"/>
            <w:r w:rsidRPr="00EE0632">
              <w:rPr>
                <w:sz w:val="22"/>
                <w:szCs w:val="22"/>
              </w:rPr>
              <w:t>Транспортная</w:t>
            </w:r>
            <w:proofErr w:type="spellEnd"/>
            <w:r w:rsidRPr="00EE0632">
              <w:rPr>
                <w:sz w:val="22"/>
                <w:szCs w:val="22"/>
              </w:rPr>
              <w:t xml:space="preserve"> и </w:t>
            </w:r>
            <w:proofErr w:type="spellStart"/>
            <w:r w:rsidRPr="00EE0632">
              <w:rPr>
                <w:sz w:val="22"/>
                <w:szCs w:val="22"/>
              </w:rPr>
              <w:t>инженерная</w:t>
            </w:r>
            <w:proofErr w:type="spellEnd"/>
            <w:r w:rsidRPr="00EE0632">
              <w:rPr>
                <w:sz w:val="22"/>
                <w:szCs w:val="22"/>
              </w:rPr>
              <w:t xml:space="preserve"> </w:t>
            </w:r>
            <w:proofErr w:type="spellStart"/>
            <w:r w:rsidRPr="00EE0632">
              <w:rPr>
                <w:sz w:val="22"/>
                <w:szCs w:val="22"/>
              </w:rPr>
              <w:t>инфраструктура</w:t>
            </w:r>
            <w:proofErr w:type="spellEnd"/>
          </w:p>
        </w:tc>
        <w:tc>
          <w:tcPr>
            <w:tcW w:w="1367" w:type="dxa"/>
            <w:vAlign w:val="center"/>
          </w:tcPr>
          <w:p w14:paraId="51742B01"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7</w:t>
            </w:r>
          </w:p>
        </w:tc>
      </w:tr>
      <w:tr w:rsidR="000D2E5D" w:rsidRPr="00353FDF" w14:paraId="39F518F8" w14:textId="77777777" w:rsidTr="00654C68">
        <w:tc>
          <w:tcPr>
            <w:tcW w:w="970" w:type="dxa"/>
            <w:vAlign w:val="center"/>
          </w:tcPr>
          <w:p w14:paraId="2D5FF5EC" w14:textId="77777777" w:rsidR="000D2E5D" w:rsidRPr="00EE0632" w:rsidRDefault="000D2E5D" w:rsidP="000D2E5D">
            <w:pPr>
              <w:jc w:val="center"/>
              <w:rPr>
                <w:sz w:val="22"/>
                <w:szCs w:val="22"/>
              </w:rPr>
            </w:pPr>
            <w:r w:rsidRPr="00EE0632">
              <w:rPr>
                <w:sz w:val="22"/>
                <w:szCs w:val="22"/>
              </w:rPr>
              <w:t>2.5</w:t>
            </w:r>
          </w:p>
        </w:tc>
        <w:tc>
          <w:tcPr>
            <w:tcW w:w="8130" w:type="dxa"/>
          </w:tcPr>
          <w:p w14:paraId="556A217F" w14:textId="77777777" w:rsidR="000D2E5D" w:rsidRPr="00EE0632" w:rsidRDefault="000D2E5D" w:rsidP="000D2E5D">
            <w:pPr>
              <w:jc w:val="both"/>
              <w:rPr>
                <w:sz w:val="22"/>
                <w:szCs w:val="22"/>
                <w:lang w:val="ru-RU"/>
              </w:rPr>
            </w:pPr>
            <w:r w:rsidRPr="00EE0632">
              <w:rPr>
                <w:sz w:val="22"/>
                <w:szCs w:val="22"/>
                <w:lang w:val="ru-RU"/>
              </w:rPr>
              <w:t>Характер застройки, численность и распределение населения, функциональная специализация</w:t>
            </w:r>
          </w:p>
        </w:tc>
        <w:tc>
          <w:tcPr>
            <w:tcW w:w="1367" w:type="dxa"/>
            <w:vAlign w:val="center"/>
          </w:tcPr>
          <w:p w14:paraId="6393D8E8" w14:textId="77777777" w:rsidR="000D2E5D" w:rsidRPr="00B31C36" w:rsidRDefault="00B31C36" w:rsidP="00BB73FC">
            <w:pPr>
              <w:widowControl w:val="0"/>
              <w:tabs>
                <w:tab w:val="left" w:pos="1097"/>
              </w:tabs>
              <w:ind w:right="17"/>
              <w:jc w:val="center"/>
              <w:rPr>
                <w:snapToGrid w:val="0"/>
                <w:sz w:val="22"/>
                <w:szCs w:val="22"/>
                <w:lang w:val="ru-RU"/>
              </w:rPr>
            </w:pPr>
            <w:r>
              <w:rPr>
                <w:snapToGrid w:val="0"/>
                <w:sz w:val="22"/>
                <w:szCs w:val="22"/>
                <w:lang w:val="ru-RU"/>
              </w:rPr>
              <w:t>8</w:t>
            </w:r>
          </w:p>
        </w:tc>
      </w:tr>
      <w:tr w:rsidR="000D2E5D" w:rsidRPr="00497F47" w14:paraId="4491CF07" w14:textId="77777777" w:rsidTr="00654C68">
        <w:tc>
          <w:tcPr>
            <w:tcW w:w="970" w:type="dxa"/>
            <w:vAlign w:val="center"/>
          </w:tcPr>
          <w:p w14:paraId="0ACBB006" w14:textId="77777777" w:rsidR="000D2E5D" w:rsidRPr="00EE0632" w:rsidRDefault="000D2E5D" w:rsidP="000D2E5D">
            <w:pPr>
              <w:jc w:val="center"/>
              <w:rPr>
                <w:sz w:val="22"/>
                <w:szCs w:val="22"/>
                <w:lang w:val="ru-RU"/>
              </w:rPr>
            </w:pPr>
            <w:r w:rsidRPr="00EE0632">
              <w:rPr>
                <w:sz w:val="22"/>
                <w:szCs w:val="22"/>
                <w:lang w:val="ru-RU"/>
              </w:rPr>
              <w:t>3.</w:t>
            </w:r>
          </w:p>
        </w:tc>
        <w:tc>
          <w:tcPr>
            <w:tcW w:w="8130" w:type="dxa"/>
          </w:tcPr>
          <w:p w14:paraId="432C860F" w14:textId="77777777" w:rsidR="000D2E5D" w:rsidRPr="00EE0632" w:rsidRDefault="000D2E5D" w:rsidP="000D2E5D">
            <w:pPr>
              <w:widowControl w:val="0"/>
              <w:tabs>
                <w:tab w:val="left" w:pos="511"/>
                <w:tab w:val="left" w:pos="8641"/>
              </w:tabs>
              <w:jc w:val="both"/>
              <w:rPr>
                <w:sz w:val="22"/>
                <w:szCs w:val="22"/>
                <w:lang w:val="ru-RU"/>
              </w:rPr>
            </w:pPr>
            <w:r w:rsidRPr="00EE0632">
              <w:rPr>
                <w:sz w:val="22"/>
                <w:szCs w:val="22"/>
                <w:lang w:val="ru-RU"/>
              </w:rPr>
              <w:t xml:space="preserve">Общая оценка факторов риска возникновения чрезвычайных ситуаций природного, техногенного и биолого-социального характера </w:t>
            </w:r>
          </w:p>
        </w:tc>
        <w:tc>
          <w:tcPr>
            <w:tcW w:w="1367" w:type="dxa"/>
            <w:vAlign w:val="center"/>
          </w:tcPr>
          <w:p w14:paraId="1E1FC9EA"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9</w:t>
            </w:r>
          </w:p>
        </w:tc>
      </w:tr>
      <w:tr w:rsidR="000D2E5D" w:rsidRPr="002C5796" w14:paraId="3B68F263" w14:textId="77777777" w:rsidTr="00654C68">
        <w:tc>
          <w:tcPr>
            <w:tcW w:w="970" w:type="dxa"/>
            <w:vAlign w:val="center"/>
          </w:tcPr>
          <w:p w14:paraId="28C02226" w14:textId="77777777" w:rsidR="000D2E5D" w:rsidRPr="00EE0632" w:rsidRDefault="000D2E5D" w:rsidP="000D2E5D">
            <w:pPr>
              <w:jc w:val="center"/>
              <w:rPr>
                <w:sz w:val="22"/>
                <w:szCs w:val="22"/>
                <w:lang w:val="ru-RU"/>
              </w:rPr>
            </w:pPr>
            <w:r w:rsidRPr="00EE0632">
              <w:rPr>
                <w:sz w:val="22"/>
                <w:szCs w:val="22"/>
                <w:lang w:val="ru-RU"/>
              </w:rPr>
              <w:t>3.1.</w:t>
            </w:r>
          </w:p>
        </w:tc>
        <w:tc>
          <w:tcPr>
            <w:tcW w:w="8130" w:type="dxa"/>
          </w:tcPr>
          <w:p w14:paraId="6DEAE724" w14:textId="77777777" w:rsidR="000D2E5D" w:rsidRPr="00EE0632" w:rsidRDefault="000D2E5D" w:rsidP="000D2E5D">
            <w:pPr>
              <w:widowControl w:val="0"/>
              <w:tabs>
                <w:tab w:val="left" w:pos="511"/>
                <w:tab w:val="left" w:pos="8641"/>
              </w:tabs>
              <w:jc w:val="both"/>
              <w:rPr>
                <w:sz w:val="22"/>
                <w:szCs w:val="22"/>
                <w:lang w:val="ru-RU"/>
              </w:rPr>
            </w:pPr>
            <w:r w:rsidRPr="00EE0632">
              <w:rPr>
                <w:sz w:val="22"/>
                <w:szCs w:val="22"/>
                <w:lang w:val="ru-RU"/>
              </w:rPr>
              <w:t xml:space="preserve">Анализ факторов риска возникновения ЧС природного и техногенного характера, влияния на них факторов риска ЧС военного, биолого-социального характера и иных угроз </w:t>
            </w:r>
          </w:p>
        </w:tc>
        <w:tc>
          <w:tcPr>
            <w:tcW w:w="1367" w:type="dxa"/>
            <w:vAlign w:val="center"/>
          </w:tcPr>
          <w:p w14:paraId="67B23A06" w14:textId="77777777" w:rsidR="000D2E5D" w:rsidRPr="006A64AE" w:rsidRDefault="00B31C36" w:rsidP="00BB73FC">
            <w:pPr>
              <w:widowControl w:val="0"/>
              <w:tabs>
                <w:tab w:val="left" w:pos="1097"/>
              </w:tabs>
              <w:ind w:right="17"/>
              <w:jc w:val="center"/>
              <w:rPr>
                <w:snapToGrid w:val="0"/>
                <w:sz w:val="22"/>
                <w:szCs w:val="22"/>
                <w:lang w:val="ru-RU"/>
              </w:rPr>
            </w:pPr>
            <w:r>
              <w:rPr>
                <w:snapToGrid w:val="0"/>
                <w:sz w:val="22"/>
                <w:szCs w:val="22"/>
                <w:lang w:val="ru-RU"/>
              </w:rPr>
              <w:t>9</w:t>
            </w:r>
          </w:p>
        </w:tc>
      </w:tr>
      <w:tr w:rsidR="000D2E5D" w:rsidRPr="00497F47" w14:paraId="37F33730" w14:textId="77777777" w:rsidTr="00654C68">
        <w:tc>
          <w:tcPr>
            <w:tcW w:w="970" w:type="dxa"/>
            <w:vAlign w:val="center"/>
          </w:tcPr>
          <w:p w14:paraId="4427A39F" w14:textId="77777777" w:rsidR="000D2E5D" w:rsidRPr="00EE0632" w:rsidRDefault="000D2E5D" w:rsidP="000D2E5D">
            <w:pPr>
              <w:jc w:val="center"/>
              <w:rPr>
                <w:sz w:val="22"/>
                <w:szCs w:val="22"/>
                <w:lang w:val="ru-RU"/>
              </w:rPr>
            </w:pPr>
            <w:r w:rsidRPr="00EE0632">
              <w:rPr>
                <w:sz w:val="22"/>
                <w:szCs w:val="22"/>
                <w:lang w:val="ru-RU"/>
              </w:rPr>
              <w:t>3.2.</w:t>
            </w:r>
          </w:p>
        </w:tc>
        <w:tc>
          <w:tcPr>
            <w:tcW w:w="8130" w:type="dxa"/>
          </w:tcPr>
          <w:p w14:paraId="3FBCD491" w14:textId="77777777" w:rsidR="000D2E5D" w:rsidRPr="00EE0632" w:rsidRDefault="000D2E5D" w:rsidP="000D2E5D">
            <w:pPr>
              <w:pStyle w:val="ac"/>
              <w:widowControl/>
              <w:jc w:val="both"/>
              <w:rPr>
                <w:sz w:val="22"/>
                <w:szCs w:val="22"/>
              </w:rPr>
            </w:pPr>
            <w:r w:rsidRPr="00EE0632">
              <w:rPr>
                <w:sz w:val="22"/>
                <w:szCs w:val="22"/>
              </w:rPr>
              <w:t>Общая оценка риска</w:t>
            </w:r>
          </w:p>
        </w:tc>
        <w:tc>
          <w:tcPr>
            <w:tcW w:w="1367" w:type="dxa"/>
            <w:vAlign w:val="center"/>
          </w:tcPr>
          <w:p w14:paraId="4A33954B" w14:textId="77777777" w:rsidR="000D2E5D" w:rsidRPr="006A64AE" w:rsidRDefault="000D2E5D" w:rsidP="00BB73FC">
            <w:pPr>
              <w:widowControl w:val="0"/>
              <w:tabs>
                <w:tab w:val="left" w:pos="1097"/>
              </w:tabs>
              <w:ind w:right="17"/>
              <w:jc w:val="center"/>
              <w:rPr>
                <w:snapToGrid w:val="0"/>
                <w:sz w:val="22"/>
                <w:szCs w:val="22"/>
                <w:lang w:val="ru-RU"/>
              </w:rPr>
            </w:pPr>
            <w:r w:rsidRPr="006A64AE">
              <w:rPr>
                <w:snapToGrid w:val="0"/>
                <w:sz w:val="22"/>
                <w:szCs w:val="22"/>
                <w:lang w:val="ru-RU"/>
              </w:rPr>
              <w:t>1</w:t>
            </w:r>
            <w:r w:rsidR="00B31C36">
              <w:rPr>
                <w:snapToGrid w:val="0"/>
                <w:sz w:val="22"/>
                <w:szCs w:val="22"/>
                <w:lang w:val="ru-RU"/>
              </w:rPr>
              <w:t>3</w:t>
            </w:r>
          </w:p>
        </w:tc>
      </w:tr>
      <w:tr w:rsidR="000D2E5D" w:rsidRPr="00497F47" w14:paraId="77ABDA3A" w14:textId="77777777" w:rsidTr="00654C68">
        <w:tc>
          <w:tcPr>
            <w:tcW w:w="970" w:type="dxa"/>
            <w:vAlign w:val="center"/>
          </w:tcPr>
          <w:p w14:paraId="0898F738" w14:textId="77777777" w:rsidR="000D2E5D" w:rsidRPr="00EE0632" w:rsidRDefault="000D2E5D" w:rsidP="000D2E5D">
            <w:pPr>
              <w:jc w:val="center"/>
              <w:rPr>
                <w:sz w:val="22"/>
                <w:szCs w:val="22"/>
                <w:lang w:val="ru-RU"/>
              </w:rPr>
            </w:pPr>
            <w:r w:rsidRPr="00EE0632">
              <w:rPr>
                <w:sz w:val="22"/>
                <w:szCs w:val="22"/>
                <w:lang w:val="ru-RU"/>
              </w:rPr>
              <w:t>4.</w:t>
            </w:r>
          </w:p>
        </w:tc>
        <w:tc>
          <w:tcPr>
            <w:tcW w:w="8130" w:type="dxa"/>
          </w:tcPr>
          <w:p w14:paraId="6F50DD75" w14:textId="77777777" w:rsidR="000D2E5D" w:rsidRPr="00EE0632" w:rsidRDefault="009A7D74" w:rsidP="000D2E5D">
            <w:pPr>
              <w:widowControl w:val="0"/>
              <w:tabs>
                <w:tab w:val="left" w:pos="511"/>
                <w:tab w:val="left" w:pos="8641"/>
              </w:tabs>
              <w:jc w:val="both"/>
              <w:rPr>
                <w:sz w:val="22"/>
                <w:szCs w:val="22"/>
                <w:lang w:val="ru-RU"/>
              </w:rPr>
            </w:pPr>
            <w:r w:rsidRPr="009A7D74">
              <w:rPr>
                <w:sz w:val="22"/>
                <w:szCs w:val="22"/>
                <w:lang w:val="ru-RU"/>
              </w:rPr>
              <w:t xml:space="preserve">Характеристика факторов риска </w:t>
            </w:r>
            <w:r>
              <w:rPr>
                <w:sz w:val="22"/>
                <w:szCs w:val="22"/>
                <w:lang w:val="ru-RU"/>
              </w:rPr>
              <w:t>ЧС</w:t>
            </w:r>
            <w:r w:rsidRPr="009A7D74">
              <w:rPr>
                <w:sz w:val="22"/>
                <w:szCs w:val="22"/>
                <w:lang w:val="ru-RU"/>
              </w:rPr>
              <w:t xml:space="preserve"> техногенного характера и воздействия их последствий на территорию </w:t>
            </w:r>
            <w:proofErr w:type="spellStart"/>
            <w:r>
              <w:rPr>
                <w:sz w:val="22"/>
                <w:szCs w:val="22"/>
                <w:lang w:val="ru-RU"/>
              </w:rPr>
              <w:t>В</w:t>
            </w:r>
            <w:r w:rsidRPr="009A7D74">
              <w:rPr>
                <w:sz w:val="22"/>
                <w:szCs w:val="22"/>
                <w:lang w:val="ru-RU"/>
              </w:rPr>
              <w:t>орошневского</w:t>
            </w:r>
            <w:proofErr w:type="spellEnd"/>
            <w:r w:rsidRPr="009A7D74">
              <w:rPr>
                <w:sz w:val="22"/>
                <w:szCs w:val="22"/>
                <w:lang w:val="ru-RU"/>
              </w:rPr>
              <w:t xml:space="preserve"> сельсовета</w:t>
            </w:r>
          </w:p>
        </w:tc>
        <w:tc>
          <w:tcPr>
            <w:tcW w:w="1367" w:type="dxa"/>
            <w:vAlign w:val="center"/>
          </w:tcPr>
          <w:p w14:paraId="0C4CC19A" w14:textId="77777777" w:rsidR="000D2E5D" w:rsidRPr="006A64AE" w:rsidRDefault="000D2E5D" w:rsidP="00BB73FC">
            <w:pPr>
              <w:widowControl w:val="0"/>
              <w:tabs>
                <w:tab w:val="left" w:pos="1097"/>
              </w:tabs>
              <w:ind w:right="17"/>
              <w:jc w:val="center"/>
              <w:rPr>
                <w:snapToGrid w:val="0"/>
                <w:sz w:val="22"/>
                <w:szCs w:val="22"/>
                <w:lang w:val="ru-RU"/>
              </w:rPr>
            </w:pPr>
            <w:r w:rsidRPr="006A64AE">
              <w:rPr>
                <w:snapToGrid w:val="0"/>
                <w:sz w:val="22"/>
                <w:szCs w:val="22"/>
                <w:lang w:val="ru-RU"/>
              </w:rPr>
              <w:t>1</w:t>
            </w:r>
            <w:r w:rsidR="00B31C36">
              <w:rPr>
                <w:snapToGrid w:val="0"/>
                <w:sz w:val="22"/>
                <w:szCs w:val="22"/>
                <w:lang w:val="ru-RU"/>
              </w:rPr>
              <w:t>8</w:t>
            </w:r>
          </w:p>
        </w:tc>
      </w:tr>
      <w:tr w:rsidR="000D2E5D" w:rsidRPr="00497F47" w14:paraId="372BA878" w14:textId="77777777" w:rsidTr="00654C68">
        <w:tc>
          <w:tcPr>
            <w:tcW w:w="970" w:type="dxa"/>
            <w:vAlign w:val="center"/>
          </w:tcPr>
          <w:p w14:paraId="16DFE67F" w14:textId="77777777" w:rsidR="000D2E5D" w:rsidRPr="00EE0632" w:rsidRDefault="000D2E5D" w:rsidP="000D2E5D">
            <w:pPr>
              <w:jc w:val="center"/>
              <w:rPr>
                <w:sz w:val="22"/>
                <w:szCs w:val="22"/>
                <w:lang w:val="ru-RU"/>
              </w:rPr>
            </w:pPr>
            <w:r w:rsidRPr="00EE0632">
              <w:rPr>
                <w:sz w:val="22"/>
                <w:szCs w:val="22"/>
                <w:lang w:val="ru-RU"/>
              </w:rPr>
              <w:t>4.1.</w:t>
            </w:r>
          </w:p>
        </w:tc>
        <w:tc>
          <w:tcPr>
            <w:tcW w:w="8130" w:type="dxa"/>
          </w:tcPr>
          <w:p w14:paraId="269A60B1" w14:textId="77777777" w:rsidR="000D2E5D" w:rsidRPr="00EE0632" w:rsidRDefault="000D2E5D" w:rsidP="000D2E5D">
            <w:pPr>
              <w:widowControl w:val="0"/>
              <w:tabs>
                <w:tab w:val="left" w:pos="511"/>
                <w:tab w:val="left" w:pos="8641"/>
              </w:tabs>
              <w:jc w:val="both"/>
              <w:rPr>
                <w:sz w:val="22"/>
                <w:szCs w:val="22"/>
                <w:lang w:val="ru-RU"/>
              </w:rPr>
            </w:pPr>
            <w:r w:rsidRPr="00EE0632">
              <w:rPr>
                <w:sz w:val="22"/>
                <w:szCs w:val="22"/>
                <w:lang w:val="ru-RU"/>
              </w:rPr>
              <w:t>Перечень возможных источников чрезвычайных ситуаций техногенного характера</w:t>
            </w:r>
          </w:p>
        </w:tc>
        <w:tc>
          <w:tcPr>
            <w:tcW w:w="1367" w:type="dxa"/>
            <w:vAlign w:val="center"/>
          </w:tcPr>
          <w:p w14:paraId="0B7C35E1" w14:textId="77777777" w:rsidR="000D2E5D" w:rsidRPr="006A64AE" w:rsidRDefault="000D2E5D" w:rsidP="00BB73FC">
            <w:pPr>
              <w:widowControl w:val="0"/>
              <w:tabs>
                <w:tab w:val="left" w:pos="1097"/>
              </w:tabs>
              <w:ind w:right="17"/>
              <w:jc w:val="center"/>
              <w:rPr>
                <w:snapToGrid w:val="0"/>
                <w:sz w:val="22"/>
                <w:szCs w:val="22"/>
                <w:lang w:val="ru-RU"/>
              </w:rPr>
            </w:pPr>
            <w:r w:rsidRPr="006A64AE">
              <w:rPr>
                <w:snapToGrid w:val="0"/>
                <w:sz w:val="22"/>
                <w:szCs w:val="22"/>
                <w:lang w:val="ru-RU"/>
              </w:rPr>
              <w:t>1</w:t>
            </w:r>
            <w:r w:rsidR="00B31C36">
              <w:rPr>
                <w:snapToGrid w:val="0"/>
                <w:sz w:val="22"/>
                <w:szCs w:val="22"/>
                <w:lang w:val="ru-RU"/>
              </w:rPr>
              <w:t>8</w:t>
            </w:r>
          </w:p>
        </w:tc>
      </w:tr>
      <w:tr w:rsidR="000D2E5D" w:rsidRPr="00497F47" w14:paraId="3C3BF84D" w14:textId="77777777" w:rsidTr="00654C68">
        <w:tc>
          <w:tcPr>
            <w:tcW w:w="970" w:type="dxa"/>
            <w:vAlign w:val="center"/>
          </w:tcPr>
          <w:p w14:paraId="20EAD21F" w14:textId="77777777" w:rsidR="000D2E5D" w:rsidRPr="00EE0632" w:rsidRDefault="000D2E5D" w:rsidP="000D2E5D">
            <w:pPr>
              <w:jc w:val="center"/>
              <w:rPr>
                <w:sz w:val="22"/>
                <w:szCs w:val="22"/>
                <w:lang w:val="ru-RU"/>
              </w:rPr>
            </w:pPr>
            <w:r w:rsidRPr="00EE0632">
              <w:rPr>
                <w:sz w:val="22"/>
                <w:szCs w:val="22"/>
                <w:lang w:val="ru-RU"/>
              </w:rPr>
              <w:t>4.1.1.</w:t>
            </w:r>
          </w:p>
        </w:tc>
        <w:tc>
          <w:tcPr>
            <w:tcW w:w="8130" w:type="dxa"/>
          </w:tcPr>
          <w:p w14:paraId="6B8BB086" w14:textId="77777777" w:rsidR="000D2E5D" w:rsidRPr="00EE0632" w:rsidRDefault="000D2E5D" w:rsidP="000D2E5D">
            <w:pPr>
              <w:jc w:val="both"/>
              <w:rPr>
                <w:sz w:val="22"/>
                <w:szCs w:val="22"/>
                <w:lang w:val="ru-RU"/>
              </w:rPr>
            </w:pPr>
            <w:r w:rsidRPr="00EE0632">
              <w:rPr>
                <w:sz w:val="22"/>
                <w:szCs w:val="22"/>
                <w:lang w:val="ru-RU"/>
              </w:rPr>
              <w:t>При авариях на потенциально опасных объектах, в том числе авариях на транспорте</w:t>
            </w:r>
          </w:p>
        </w:tc>
        <w:tc>
          <w:tcPr>
            <w:tcW w:w="1367" w:type="dxa"/>
            <w:vAlign w:val="center"/>
          </w:tcPr>
          <w:p w14:paraId="68FFE689" w14:textId="77777777" w:rsidR="000D2E5D" w:rsidRPr="006A64AE" w:rsidRDefault="000D2E5D" w:rsidP="00BB73FC">
            <w:pPr>
              <w:widowControl w:val="0"/>
              <w:tabs>
                <w:tab w:val="left" w:pos="1097"/>
              </w:tabs>
              <w:ind w:right="17"/>
              <w:jc w:val="center"/>
              <w:rPr>
                <w:snapToGrid w:val="0"/>
                <w:sz w:val="22"/>
                <w:szCs w:val="22"/>
                <w:lang w:val="ru-RU"/>
              </w:rPr>
            </w:pPr>
            <w:r>
              <w:rPr>
                <w:snapToGrid w:val="0"/>
                <w:sz w:val="22"/>
                <w:szCs w:val="22"/>
                <w:lang w:val="ru-RU"/>
              </w:rPr>
              <w:t>1</w:t>
            </w:r>
            <w:r w:rsidR="00B31C36">
              <w:rPr>
                <w:snapToGrid w:val="0"/>
                <w:sz w:val="22"/>
                <w:szCs w:val="22"/>
                <w:lang w:val="ru-RU"/>
              </w:rPr>
              <w:t>8</w:t>
            </w:r>
          </w:p>
        </w:tc>
      </w:tr>
      <w:tr w:rsidR="000D2E5D" w:rsidRPr="00497F47" w14:paraId="4D0C47DC" w14:textId="77777777" w:rsidTr="00654C68">
        <w:tc>
          <w:tcPr>
            <w:tcW w:w="970" w:type="dxa"/>
            <w:vAlign w:val="center"/>
          </w:tcPr>
          <w:p w14:paraId="63B17657" w14:textId="77777777" w:rsidR="000D2E5D" w:rsidRPr="00EE0632" w:rsidRDefault="000D2E5D" w:rsidP="000D2E5D">
            <w:pPr>
              <w:widowControl w:val="0"/>
              <w:ind w:left="-7" w:right="-108"/>
              <w:jc w:val="center"/>
              <w:rPr>
                <w:snapToGrid w:val="0"/>
                <w:sz w:val="22"/>
                <w:szCs w:val="22"/>
                <w:lang w:val="ru-RU"/>
              </w:rPr>
            </w:pPr>
            <w:r w:rsidRPr="00EE0632">
              <w:rPr>
                <w:snapToGrid w:val="0"/>
                <w:sz w:val="22"/>
                <w:szCs w:val="22"/>
                <w:lang w:val="ru-RU"/>
              </w:rPr>
              <w:t>4.1.2.</w:t>
            </w:r>
          </w:p>
        </w:tc>
        <w:tc>
          <w:tcPr>
            <w:tcW w:w="8130" w:type="dxa"/>
          </w:tcPr>
          <w:p w14:paraId="2A15D5AD" w14:textId="77777777" w:rsidR="000D2E5D" w:rsidRPr="00EE0632" w:rsidRDefault="000D2E5D" w:rsidP="000D2E5D">
            <w:pPr>
              <w:jc w:val="both"/>
              <w:rPr>
                <w:sz w:val="22"/>
                <w:szCs w:val="22"/>
                <w:lang w:val="ru-RU"/>
              </w:rPr>
            </w:pPr>
            <w:r w:rsidRPr="00EE0632">
              <w:rPr>
                <w:sz w:val="22"/>
                <w:szCs w:val="22"/>
                <w:lang w:val="ru-RU"/>
              </w:rPr>
              <w:t>При наложении поражающих факторов военных чрезвычайных ситуаций, в том числе зон возможной опасности</w:t>
            </w:r>
            <w:r w:rsidR="00F806C3">
              <w:rPr>
                <w:sz w:val="22"/>
                <w:szCs w:val="22"/>
                <w:lang w:val="ru-RU"/>
              </w:rPr>
              <w:t xml:space="preserve"> </w:t>
            </w:r>
            <w:r w:rsidR="00F806C3" w:rsidRPr="00F806C3">
              <w:rPr>
                <w:sz w:val="22"/>
                <w:szCs w:val="22"/>
                <w:lang w:val="ru-RU"/>
              </w:rPr>
              <w:t>возможной опасности предусмотренных СП</w:t>
            </w:r>
            <w:r w:rsidR="00F806C3">
              <w:rPr>
                <w:sz w:val="22"/>
                <w:szCs w:val="22"/>
                <w:lang w:val="ru-RU"/>
              </w:rPr>
              <w:t> </w:t>
            </w:r>
            <w:r w:rsidR="00F806C3" w:rsidRPr="00F806C3">
              <w:rPr>
                <w:sz w:val="22"/>
                <w:szCs w:val="22"/>
                <w:lang w:val="ru-RU"/>
              </w:rPr>
              <w:t>165.1325800.2014 «СНиП 2.01.51-90 Инженерно-технические мероприятия по гражданской обороне»</w:t>
            </w:r>
          </w:p>
        </w:tc>
        <w:tc>
          <w:tcPr>
            <w:tcW w:w="1367" w:type="dxa"/>
            <w:vAlign w:val="center"/>
          </w:tcPr>
          <w:p w14:paraId="22B3212C" w14:textId="77777777" w:rsidR="000D2E5D" w:rsidRPr="006A64AE" w:rsidRDefault="009A7D74" w:rsidP="00BB73FC">
            <w:pPr>
              <w:widowControl w:val="0"/>
              <w:tabs>
                <w:tab w:val="left" w:pos="1097"/>
              </w:tabs>
              <w:ind w:right="17"/>
              <w:jc w:val="center"/>
              <w:rPr>
                <w:snapToGrid w:val="0"/>
                <w:sz w:val="22"/>
                <w:szCs w:val="22"/>
                <w:lang w:val="ru-RU"/>
              </w:rPr>
            </w:pPr>
            <w:r>
              <w:rPr>
                <w:snapToGrid w:val="0"/>
                <w:sz w:val="22"/>
                <w:szCs w:val="22"/>
                <w:lang w:val="ru-RU"/>
              </w:rPr>
              <w:t>3</w:t>
            </w:r>
            <w:r w:rsidR="00B31C36">
              <w:rPr>
                <w:snapToGrid w:val="0"/>
                <w:sz w:val="22"/>
                <w:szCs w:val="22"/>
                <w:lang w:val="ru-RU"/>
              </w:rPr>
              <w:t>6</w:t>
            </w:r>
          </w:p>
        </w:tc>
      </w:tr>
      <w:tr w:rsidR="000D2E5D" w:rsidRPr="00497F47" w14:paraId="1D3F15F4" w14:textId="77777777" w:rsidTr="00654C68">
        <w:tc>
          <w:tcPr>
            <w:tcW w:w="970" w:type="dxa"/>
            <w:vAlign w:val="center"/>
          </w:tcPr>
          <w:p w14:paraId="6B2DA992" w14:textId="77777777" w:rsidR="000D2E5D" w:rsidRPr="00EE0632" w:rsidRDefault="000D2E5D" w:rsidP="000D2E5D">
            <w:pPr>
              <w:jc w:val="center"/>
              <w:rPr>
                <w:sz w:val="22"/>
                <w:szCs w:val="22"/>
                <w:lang w:val="ru-RU"/>
              </w:rPr>
            </w:pPr>
            <w:r w:rsidRPr="00EE0632">
              <w:rPr>
                <w:sz w:val="22"/>
                <w:szCs w:val="22"/>
                <w:lang w:val="ru-RU"/>
              </w:rPr>
              <w:t>4.2.</w:t>
            </w:r>
          </w:p>
        </w:tc>
        <w:tc>
          <w:tcPr>
            <w:tcW w:w="8130" w:type="dxa"/>
          </w:tcPr>
          <w:p w14:paraId="51CF4065" w14:textId="77777777" w:rsidR="000D2E5D" w:rsidRPr="00EE0632" w:rsidRDefault="009A7D74" w:rsidP="000D2E5D">
            <w:pPr>
              <w:keepNext/>
              <w:jc w:val="both"/>
              <w:rPr>
                <w:sz w:val="22"/>
                <w:szCs w:val="22"/>
                <w:lang w:val="ru-RU"/>
              </w:rPr>
            </w:pPr>
            <w:r w:rsidRPr="009A7D74">
              <w:rPr>
                <w:sz w:val="22"/>
                <w:szCs w:val="22"/>
                <w:lang w:val="ru-RU"/>
              </w:rPr>
              <w:t>Характеристика факторов риска ЧС природного характера и воздействия их последствий на территорию муниципального образования</w:t>
            </w:r>
          </w:p>
        </w:tc>
        <w:tc>
          <w:tcPr>
            <w:tcW w:w="1367" w:type="dxa"/>
            <w:vAlign w:val="center"/>
          </w:tcPr>
          <w:p w14:paraId="16E6545C" w14:textId="77777777" w:rsidR="000D2E5D" w:rsidRPr="006A64AE" w:rsidRDefault="009A7D74" w:rsidP="00BB73FC">
            <w:pPr>
              <w:widowControl w:val="0"/>
              <w:tabs>
                <w:tab w:val="left" w:pos="1097"/>
              </w:tabs>
              <w:ind w:right="17"/>
              <w:jc w:val="center"/>
              <w:rPr>
                <w:snapToGrid w:val="0"/>
                <w:sz w:val="22"/>
                <w:szCs w:val="22"/>
                <w:lang w:val="ru-RU"/>
              </w:rPr>
            </w:pPr>
            <w:r>
              <w:rPr>
                <w:snapToGrid w:val="0"/>
                <w:sz w:val="22"/>
                <w:szCs w:val="22"/>
                <w:lang w:val="ru-RU"/>
              </w:rPr>
              <w:t>3</w:t>
            </w:r>
            <w:r w:rsidR="00B31C36">
              <w:rPr>
                <w:snapToGrid w:val="0"/>
                <w:sz w:val="22"/>
                <w:szCs w:val="22"/>
                <w:lang w:val="ru-RU"/>
              </w:rPr>
              <w:t>7</w:t>
            </w:r>
          </w:p>
        </w:tc>
      </w:tr>
      <w:tr w:rsidR="000D2E5D" w:rsidRPr="00497F47" w14:paraId="406CFB29" w14:textId="77777777" w:rsidTr="00654C68">
        <w:tc>
          <w:tcPr>
            <w:tcW w:w="970" w:type="dxa"/>
            <w:vAlign w:val="center"/>
          </w:tcPr>
          <w:p w14:paraId="183A04E4" w14:textId="77777777" w:rsidR="000D2E5D" w:rsidRPr="00EE0632" w:rsidRDefault="000D2E5D" w:rsidP="000D2E5D">
            <w:pPr>
              <w:jc w:val="center"/>
              <w:rPr>
                <w:sz w:val="22"/>
                <w:szCs w:val="22"/>
                <w:lang w:val="ru-RU"/>
              </w:rPr>
            </w:pPr>
            <w:r w:rsidRPr="00EE0632">
              <w:rPr>
                <w:sz w:val="22"/>
                <w:szCs w:val="22"/>
                <w:lang w:val="ru-RU"/>
              </w:rPr>
              <w:t>4.3.</w:t>
            </w:r>
          </w:p>
        </w:tc>
        <w:tc>
          <w:tcPr>
            <w:tcW w:w="8130" w:type="dxa"/>
          </w:tcPr>
          <w:p w14:paraId="04DA4ABD" w14:textId="77777777" w:rsidR="000D2E5D" w:rsidRPr="00EE0632" w:rsidRDefault="009A7D74" w:rsidP="000D2E5D">
            <w:pPr>
              <w:jc w:val="both"/>
              <w:rPr>
                <w:sz w:val="22"/>
                <w:szCs w:val="22"/>
                <w:lang w:val="ru-RU"/>
              </w:rPr>
            </w:pPr>
            <w:r w:rsidRPr="009A7D74">
              <w:rPr>
                <w:sz w:val="22"/>
                <w:szCs w:val="22"/>
                <w:lang w:val="ru-RU"/>
              </w:rPr>
              <w:t>Характеристика факторов риска ЧС биолого-социального характера и воздействия их последствий на территорию муниципального образования</w:t>
            </w:r>
          </w:p>
        </w:tc>
        <w:tc>
          <w:tcPr>
            <w:tcW w:w="1367" w:type="dxa"/>
            <w:vAlign w:val="center"/>
          </w:tcPr>
          <w:p w14:paraId="4571F912" w14:textId="77777777" w:rsidR="000D2E5D" w:rsidRPr="006A64AE" w:rsidRDefault="009A7D74" w:rsidP="00BB73FC">
            <w:pPr>
              <w:widowControl w:val="0"/>
              <w:tabs>
                <w:tab w:val="left" w:pos="1097"/>
              </w:tabs>
              <w:ind w:right="17"/>
              <w:jc w:val="center"/>
              <w:rPr>
                <w:snapToGrid w:val="0"/>
                <w:sz w:val="22"/>
                <w:szCs w:val="22"/>
                <w:lang w:val="ru-RU"/>
              </w:rPr>
            </w:pPr>
            <w:r>
              <w:rPr>
                <w:snapToGrid w:val="0"/>
                <w:sz w:val="22"/>
                <w:szCs w:val="22"/>
                <w:lang w:val="ru-RU"/>
              </w:rPr>
              <w:t>4</w:t>
            </w:r>
            <w:r w:rsidR="00B31C36">
              <w:rPr>
                <w:snapToGrid w:val="0"/>
                <w:sz w:val="22"/>
                <w:szCs w:val="22"/>
                <w:lang w:val="ru-RU"/>
              </w:rPr>
              <w:t>6</w:t>
            </w:r>
          </w:p>
        </w:tc>
      </w:tr>
      <w:tr w:rsidR="000D2E5D" w:rsidRPr="00497F47" w14:paraId="635AA243" w14:textId="77777777" w:rsidTr="00654C68">
        <w:tc>
          <w:tcPr>
            <w:tcW w:w="970" w:type="dxa"/>
          </w:tcPr>
          <w:p w14:paraId="2FEC22A5" w14:textId="77777777" w:rsidR="000D2E5D" w:rsidRPr="00EE0632" w:rsidRDefault="000D2E5D" w:rsidP="000D2E5D">
            <w:pPr>
              <w:jc w:val="center"/>
              <w:rPr>
                <w:sz w:val="22"/>
                <w:szCs w:val="22"/>
                <w:lang w:val="ru-RU"/>
              </w:rPr>
            </w:pPr>
            <w:r w:rsidRPr="00EE0632">
              <w:rPr>
                <w:sz w:val="22"/>
                <w:szCs w:val="22"/>
                <w:lang w:val="ru-RU"/>
              </w:rPr>
              <w:t>5.</w:t>
            </w:r>
          </w:p>
        </w:tc>
        <w:tc>
          <w:tcPr>
            <w:tcW w:w="8130" w:type="dxa"/>
          </w:tcPr>
          <w:p w14:paraId="10F9EA1D" w14:textId="77777777" w:rsidR="000D2E5D" w:rsidRPr="00EE0632" w:rsidRDefault="000D2E5D" w:rsidP="000D2E5D">
            <w:pPr>
              <w:widowControl w:val="0"/>
              <w:tabs>
                <w:tab w:val="left" w:pos="511"/>
                <w:tab w:val="left" w:pos="8641"/>
              </w:tabs>
              <w:jc w:val="both"/>
              <w:rPr>
                <w:sz w:val="22"/>
                <w:szCs w:val="22"/>
                <w:lang w:val="ru-RU"/>
              </w:rPr>
            </w:pPr>
            <w:r w:rsidRPr="00EE0632">
              <w:rPr>
                <w:sz w:val="22"/>
                <w:szCs w:val="22"/>
                <w:lang w:val="ru-RU"/>
              </w:rPr>
              <w:t>Характеристика существующих ИТМ ГО, предупреждения ЧС, проектные ограничения, градостроительные (проектные) решения обоснования миними</w:t>
            </w:r>
            <w:r>
              <w:rPr>
                <w:sz w:val="22"/>
                <w:szCs w:val="22"/>
                <w:lang w:val="ru-RU"/>
              </w:rPr>
              <w:t xml:space="preserve">зации последствий чрезвычайных </w:t>
            </w:r>
            <w:r w:rsidRPr="00EE0632">
              <w:rPr>
                <w:sz w:val="22"/>
                <w:szCs w:val="22"/>
                <w:lang w:val="ru-RU"/>
              </w:rPr>
              <w:t>ситуаций</w:t>
            </w:r>
          </w:p>
        </w:tc>
        <w:tc>
          <w:tcPr>
            <w:tcW w:w="1367" w:type="dxa"/>
          </w:tcPr>
          <w:p w14:paraId="5E9709AA" w14:textId="77777777" w:rsidR="000D2E5D" w:rsidRPr="00B452F0" w:rsidRDefault="009A7D74" w:rsidP="00BB73FC">
            <w:pPr>
              <w:keepNext/>
              <w:tabs>
                <w:tab w:val="left" w:pos="1097"/>
              </w:tabs>
              <w:ind w:right="17"/>
              <w:jc w:val="center"/>
              <w:rPr>
                <w:sz w:val="22"/>
                <w:szCs w:val="22"/>
                <w:lang w:val="ru-RU"/>
              </w:rPr>
            </w:pPr>
            <w:r>
              <w:rPr>
                <w:sz w:val="22"/>
                <w:szCs w:val="22"/>
                <w:lang w:val="ru-RU"/>
              </w:rPr>
              <w:t>4</w:t>
            </w:r>
            <w:r w:rsidR="00B31C36">
              <w:rPr>
                <w:sz w:val="22"/>
                <w:szCs w:val="22"/>
                <w:lang w:val="ru-RU"/>
              </w:rPr>
              <w:t>7</w:t>
            </w:r>
          </w:p>
        </w:tc>
      </w:tr>
      <w:tr w:rsidR="000D2E5D" w:rsidRPr="00497F47" w14:paraId="3F5CF935" w14:textId="77777777" w:rsidTr="00654C68">
        <w:tc>
          <w:tcPr>
            <w:tcW w:w="970" w:type="dxa"/>
          </w:tcPr>
          <w:p w14:paraId="270FC693" w14:textId="77777777" w:rsidR="000D2E5D" w:rsidRPr="00EE0632" w:rsidRDefault="000D2E5D" w:rsidP="000D2E5D">
            <w:pPr>
              <w:jc w:val="center"/>
              <w:rPr>
                <w:sz w:val="22"/>
                <w:szCs w:val="22"/>
                <w:lang w:val="ru-RU"/>
              </w:rPr>
            </w:pPr>
            <w:r w:rsidRPr="00EE0632">
              <w:rPr>
                <w:sz w:val="22"/>
                <w:szCs w:val="22"/>
                <w:lang w:val="ru-RU"/>
              </w:rPr>
              <w:t>5.1.</w:t>
            </w:r>
          </w:p>
        </w:tc>
        <w:tc>
          <w:tcPr>
            <w:tcW w:w="8130" w:type="dxa"/>
          </w:tcPr>
          <w:p w14:paraId="2341ADE6" w14:textId="77777777" w:rsidR="000D2E5D" w:rsidRPr="00EE0632" w:rsidRDefault="000D2E5D" w:rsidP="000D2E5D">
            <w:pPr>
              <w:jc w:val="both"/>
              <w:rPr>
                <w:sz w:val="22"/>
                <w:szCs w:val="22"/>
                <w:lang w:val="ru-RU"/>
              </w:rPr>
            </w:pPr>
            <w:r w:rsidRPr="00EE0632">
              <w:rPr>
                <w:sz w:val="22"/>
                <w:szCs w:val="22"/>
                <w:lang w:val="ru-RU"/>
              </w:rPr>
              <w:t>При инженерной подготовке территории</w:t>
            </w:r>
          </w:p>
        </w:tc>
        <w:tc>
          <w:tcPr>
            <w:tcW w:w="1367" w:type="dxa"/>
          </w:tcPr>
          <w:p w14:paraId="29B928BF" w14:textId="77777777" w:rsidR="000D2E5D" w:rsidRPr="00B452F0" w:rsidRDefault="009A7D74" w:rsidP="00BB73FC">
            <w:pPr>
              <w:keepNext/>
              <w:tabs>
                <w:tab w:val="left" w:pos="1097"/>
              </w:tabs>
              <w:ind w:right="17"/>
              <w:jc w:val="center"/>
              <w:rPr>
                <w:sz w:val="22"/>
                <w:szCs w:val="22"/>
                <w:lang w:val="ru-RU"/>
              </w:rPr>
            </w:pPr>
            <w:r>
              <w:rPr>
                <w:sz w:val="22"/>
                <w:szCs w:val="22"/>
                <w:lang w:val="ru-RU"/>
              </w:rPr>
              <w:t>4</w:t>
            </w:r>
            <w:r w:rsidR="00B31C36">
              <w:rPr>
                <w:sz w:val="22"/>
                <w:szCs w:val="22"/>
                <w:lang w:val="ru-RU"/>
              </w:rPr>
              <w:t>7</w:t>
            </w:r>
          </w:p>
        </w:tc>
      </w:tr>
      <w:tr w:rsidR="009A7D74" w:rsidRPr="00497F47" w14:paraId="35CC604F" w14:textId="77777777" w:rsidTr="00654C68">
        <w:tc>
          <w:tcPr>
            <w:tcW w:w="970" w:type="dxa"/>
          </w:tcPr>
          <w:p w14:paraId="6CD14D94" w14:textId="77777777" w:rsidR="009A7D74" w:rsidRPr="00EE0632" w:rsidRDefault="009A7D74" w:rsidP="000D2E5D">
            <w:pPr>
              <w:jc w:val="center"/>
              <w:rPr>
                <w:sz w:val="22"/>
                <w:szCs w:val="22"/>
                <w:lang w:val="ru-RU"/>
              </w:rPr>
            </w:pPr>
            <w:r>
              <w:rPr>
                <w:sz w:val="22"/>
                <w:szCs w:val="22"/>
                <w:lang w:val="ru-RU"/>
              </w:rPr>
              <w:t>5.1.1</w:t>
            </w:r>
          </w:p>
        </w:tc>
        <w:tc>
          <w:tcPr>
            <w:tcW w:w="8130" w:type="dxa"/>
          </w:tcPr>
          <w:p w14:paraId="349A131D" w14:textId="77777777" w:rsidR="009A7D74" w:rsidRPr="00EE0632" w:rsidRDefault="009A7D74" w:rsidP="000D2E5D">
            <w:pPr>
              <w:jc w:val="both"/>
              <w:rPr>
                <w:sz w:val="22"/>
                <w:szCs w:val="22"/>
                <w:lang w:val="ru-RU"/>
              </w:rPr>
            </w:pPr>
            <w:r w:rsidRPr="009A7D74">
              <w:rPr>
                <w:sz w:val="22"/>
                <w:szCs w:val="22"/>
                <w:lang w:val="ru-RU"/>
              </w:rPr>
              <w:t>Оценка территории и проводимых мероприятий</w:t>
            </w:r>
          </w:p>
        </w:tc>
        <w:tc>
          <w:tcPr>
            <w:tcW w:w="1367" w:type="dxa"/>
          </w:tcPr>
          <w:p w14:paraId="15DC0C31" w14:textId="77777777" w:rsidR="009A7D74" w:rsidRDefault="009A7D74" w:rsidP="00BB73FC">
            <w:pPr>
              <w:keepNext/>
              <w:tabs>
                <w:tab w:val="left" w:pos="1097"/>
              </w:tabs>
              <w:ind w:right="17"/>
              <w:jc w:val="center"/>
              <w:rPr>
                <w:sz w:val="22"/>
                <w:szCs w:val="22"/>
                <w:lang w:val="ru-RU"/>
              </w:rPr>
            </w:pPr>
            <w:r>
              <w:rPr>
                <w:sz w:val="22"/>
                <w:szCs w:val="22"/>
                <w:lang w:val="ru-RU"/>
              </w:rPr>
              <w:t>4</w:t>
            </w:r>
            <w:r w:rsidR="00B31C36">
              <w:rPr>
                <w:sz w:val="22"/>
                <w:szCs w:val="22"/>
                <w:lang w:val="ru-RU"/>
              </w:rPr>
              <w:t>7</w:t>
            </w:r>
          </w:p>
        </w:tc>
      </w:tr>
      <w:tr w:rsidR="009A7D74" w:rsidRPr="00497F47" w14:paraId="15B3F359" w14:textId="77777777" w:rsidTr="00654C68">
        <w:tc>
          <w:tcPr>
            <w:tcW w:w="970" w:type="dxa"/>
          </w:tcPr>
          <w:p w14:paraId="7C978C7D" w14:textId="77777777" w:rsidR="009A7D74" w:rsidRDefault="009A7D74" w:rsidP="000D2E5D">
            <w:pPr>
              <w:jc w:val="center"/>
              <w:rPr>
                <w:sz w:val="22"/>
                <w:szCs w:val="22"/>
                <w:lang w:val="ru-RU"/>
              </w:rPr>
            </w:pPr>
            <w:r>
              <w:rPr>
                <w:sz w:val="22"/>
                <w:szCs w:val="22"/>
                <w:lang w:val="ru-RU"/>
              </w:rPr>
              <w:t>5.1.2</w:t>
            </w:r>
          </w:p>
        </w:tc>
        <w:tc>
          <w:tcPr>
            <w:tcW w:w="8130" w:type="dxa"/>
          </w:tcPr>
          <w:p w14:paraId="5CF596C9" w14:textId="77777777" w:rsidR="009A7D74" w:rsidRPr="009A7D74" w:rsidRDefault="009A7D74" w:rsidP="000D2E5D">
            <w:pPr>
              <w:jc w:val="both"/>
              <w:rPr>
                <w:sz w:val="22"/>
                <w:szCs w:val="22"/>
                <w:lang w:val="ru-RU"/>
              </w:rPr>
            </w:pPr>
            <w:r w:rsidRPr="009A7D74">
              <w:rPr>
                <w:sz w:val="22"/>
                <w:szCs w:val="22"/>
                <w:lang w:val="ru-RU"/>
              </w:rPr>
              <w:t>Градостроительные (проектные) предложения</w:t>
            </w:r>
          </w:p>
        </w:tc>
        <w:tc>
          <w:tcPr>
            <w:tcW w:w="1367" w:type="dxa"/>
          </w:tcPr>
          <w:p w14:paraId="54A69521" w14:textId="77777777" w:rsidR="009A7D74" w:rsidRDefault="009A7D74" w:rsidP="00BB73FC">
            <w:pPr>
              <w:keepNext/>
              <w:tabs>
                <w:tab w:val="left" w:pos="1097"/>
              </w:tabs>
              <w:ind w:right="17"/>
              <w:jc w:val="center"/>
              <w:rPr>
                <w:sz w:val="22"/>
                <w:szCs w:val="22"/>
                <w:lang w:val="ru-RU"/>
              </w:rPr>
            </w:pPr>
            <w:r>
              <w:rPr>
                <w:sz w:val="22"/>
                <w:szCs w:val="22"/>
                <w:lang w:val="ru-RU"/>
              </w:rPr>
              <w:t>4</w:t>
            </w:r>
            <w:r w:rsidR="00B31C36">
              <w:rPr>
                <w:sz w:val="22"/>
                <w:szCs w:val="22"/>
                <w:lang w:val="ru-RU"/>
              </w:rPr>
              <w:t>8</w:t>
            </w:r>
          </w:p>
        </w:tc>
      </w:tr>
      <w:tr w:rsidR="009A7D74" w:rsidRPr="00497F47" w14:paraId="61AB24E0" w14:textId="77777777" w:rsidTr="00654C68">
        <w:tc>
          <w:tcPr>
            <w:tcW w:w="970" w:type="dxa"/>
          </w:tcPr>
          <w:p w14:paraId="338B6770" w14:textId="77777777" w:rsidR="009A7D74" w:rsidRDefault="009A7D74" w:rsidP="000D2E5D">
            <w:pPr>
              <w:jc w:val="center"/>
              <w:rPr>
                <w:sz w:val="22"/>
                <w:szCs w:val="22"/>
                <w:lang w:val="ru-RU"/>
              </w:rPr>
            </w:pPr>
            <w:r>
              <w:rPr>
                <w:sz w:val="22"/>
                <w:szCs w:val="22"/>
                <w:lang w:val="ru-RU"/>
              </w:rPr>
              <w:t>5.1.2.1</w:t>
            </w:r>
          </w:p>
        </w:tc>
        <w:tc>
          <w:tcPr>
            <w:tcW w:w="8130" w:type="dxa"/>
          </w:tcPr>
          <w:p w14:paraId="060BFFD2" w14:textId="77777777" w:rsidR="009A7D74" w:rsidRPr="009A7D74" w:rsidRDefault="009A7D74" w:rsidP="000D2E5D">
            <w:pPr>
              <w:jc w:val="both"/>
              <w:rPr>
                <w:sz w:val="22"/>
                <w:szCs w:val="22"/>
                <w:lang w:val="ru-RU"/>
              </w:rPr>
            </w:pPr>
            <w:r w:rsidRPr="009A7D74">
              <w:rPr>
                <w:sz w:val="22"/>
                <w:szCs w:val="22"/>
                <w:lang w:val="ru-RU"/>
              </w:rPr>
              <w:t>Инженерная защита от подтоплений и затоплений</w:t>
            </w:r>
          </w:p>
        </w:tc>
        <w:tc>
          <w:tcPr>
            <w:tcW w:w="1367" w:type="dxa"/>
          </w:tcPr>
          <w:p w14:paraId="1561BD62" w14:textId="77777777" w:rsidR="009A7D74" w:rsidRDefault="009A7D74" w:rsidP="00BB73FC">
            <w:pPr>
              <w:keepNext/>
              <w:tabs>
                <w:tab w:val="left" w:pos="1097"/>
              </w:tabs>
              <w:ind w:right="17"/>
              <w:jc w:val="center"/>
              <w:rPr>
                <w:sz w:val="22"/>
                <w:szCs w:val="22"/>
                <w:lang w:val="ru-RU"/>
              </w:rPr>
            </w:pPr>
            <w:r>
              <w:rPr>
                <w:sz w:val="22"/>
                <w:szCs w:val="22"/>
                <w:lang w:val="ru-RU"/>
              </w:rPr>
              <w:t>4</w:t>
            </w:r>
            <w:r w:rsidR="00B31C36">
              <w:rPr>
                <w:sz w:val="22"/>
                <w:szCs w:val="22"/>
                <w:lang w:val="ru-RU"/>
              </w:rPr>
              <w:t>8</w:t>
            </w:r>
          </w:p>
        </w:tc>
      </w:tr>
      <w:tr w:rsidR="009A7D74" w:rsidRPr="00497F47" w14:paraId="2D4BAE2A" w14:textId="77777777" w:rsidTr="00654C68">
        <w:tc>
          <w:tcPr>
            <w:tcW w:w="970" w:type="dxa"/>
          </w:tcPr>
          <w:p w14:paraId="7DB2A221" w14:textId="77777777" w:rsidR="009A7D74" w:rsidRDefault="009A7D74" w:rsidP="000D2E5D">
            <w:pPr>
              <w:jc w:val="center"/>
              <w:rPr>
                <w:sz w:val="22"/>
                <w:szCs w:val="22"/>
                <w:lang w:val="ru-RU"/>
              </w:rPr>
            </w:pPr>
            <w:r>
              <w:rPr>
                <w:sz w:val="22"/>
                <w:szCs w:val="22"/>
                <w:lang w:val="ru-RU"/>
              </w:rPr>
              <w:t>5.1.2.2</w:t>
            </w:r>
          </w:p>
        </w:tc>
        <w:tc>
          <w:tcPr>
            <w:tcW w:w="8130" w:type="dxa"/>
          </w:tcPr>
          <w:p w14:paraId="4902B663" w14:textId="77777777" w:rsidR="009A7D74" w:rsidRPr="009A7D74" w:rsidRDefault="009A7D74" w:rsidP="000D2E5D">
            <w:pPr>
              <w:jc w:val="both"/>
              <w:rPr>
                <w:sz w:val="22"/>
                <w:szCs w:val="22"/>
                <w:lang w:val="ru-RU"/>
              </w:rPr>
            </w:pPr>
            <w:r w:rsidRPr="009A7D74">
              <w:rPr>
                <w:sz w:val="22"/>
                <w:szCs w:val="22"/>
                <w:lang w:val="ru-RU"/>
              </w:rPr>
              <w:t>Инженерная защита от опасных геологических процессов</w:t>
            </w:r>
          </w:p>
        </w:tc>
        <w:tc>
          <w:tcPr>
            <w:tcW w:w="1367" w:type="dxa"/>
          </w:tcPr>
          <w:p w14:paraId="081BCB1C" w14:textId="77777777" w:rsidR="009A7D74" w:rsidRDefault="00B31C36" w:rsidP="00BB73FC">
            <w:pPr>
              <w:keepNext/>
              <w:tabs>
                <w:tab w:val="left" w:pos="1097"/>
              </w:tabs>
              <w:ind w:right="17"/>
              <w:jc w:val="center"/>
              <w:rPr>
                <w:sz w:val="22"/>
                <w:szCs w:val="22"/>
                <w:lang w:val="ru-RU"/>
              </w:rPr>
            </w:pPr>
            <w:r>
              <w:rPr>
                <w:sz w:val="22"/>
                <w:szCs w:val="22"/>
                <w:lang w:val="ru-RU"/>
              </w:rPr>
              <w:t>50</w:t>
            </w:r>
          </w:p>
        </w:tc>
      </w:tr>
      <w:tr w:rsidR="000D2E5D" w:rsidRPr="00497F47" w14:paraId="4BDF5C15" w14:textId="77777777" w:rsidTr="00654C68">
        <w:tc>
          <w:tcPr>
            <w:tcW w:w="970" w:type="dxa"/>
          </w:tcPr>
          <w:p w14:paraId="4B65558D" w14:textId="77777777" w:rsidR="000D2E5D" w:rsidRPr="00EE0632" w:rsidRDefault="000D2E5D" w:rsidP="000D2E5D">
            <w:pPr>
              <w:jc w:val="center"/>
              <w:rPr>
                <w:sz w:val="22"/>
                <w:szCs w:val="22"/>
                <w:lang w:val="ru-RU"/>
              </w:rPr>
            </w:pPr>
            <w:r>
              <w:rPr>
                <w:sz w:val="22"/>
                <w:szCs w:val="22"/>
                <w:lang w:val="ru-RU"/>
              </w:rPr>
              <w:t>5.2.</w:t>
            </w:r>
          </w:p>
        </w:tc>
        <w:tc>
          <w:tcPr>
            <w:tcW w:w="8130" w:type="dxa"/>
          </w:tcPr>
          <w:p w14:paraId="098FE954" w14:textId="77777777" w:rsidR="000D2E5D" w:rsidRPr="00EE0632" w:rsidRDefault="009A7D74" w:rsidP="000D2E5D">
            <w:pPr>
              <w:jc w:val="both"/>
              <w:rPr>
                <w:sz w:val="22"/>
                <w:szCs w:val="22"/>
                <w:lang w:val="ru-RU"/>
              </w:rPr>
            </w:pPr>
            <w:r w:rsidRPr="009A7D74">
              <w:rPr>
                <w:sz w:val="22"/>
                <w:szCs w:val="22"/>
                <w:lang w:val="ru-RU"/>
              </w:rPr>
              <w:t>Расселение населения, развитие застройки территории и размещения объектов капитального строительства</w:t>
            </w:r>
          </w:p>
        </w:tc>
        <w:tc>
          <w:tcPr>
            <w:tcW w:w="1367" w:type="dxa"/>
          </w:tcPr>
          <w:p w14:paraId="70F6EC97" w14:textId="77777777" w:rsidR="000D2E5D" w:rsidRPr="00B452F0" w:rsidRDefault="009A7D74" w:rsidP="00BB73FC">
            <w:pPr>
              <w:keepNext/>
              <w:tabs>
                <w:tab w:val="left" w:pos="1097"/>
              </w:tabs>
              <w:ind w:right="17"/>
              <w:jc w:val="center"/>
              <w:rPr>
                <w:sz w:val="22"/>
                <w:szCs w:val="22"/>
                <w:lang w:val="ru-RU"/>
              </w:rPr>
            </w:pPr>
            <w:r>
              <w:rPr>
                <w:sz w:val="22"/>
                <w:szCs w:val="22"/>
                <w:lang w:val="ru-RU"/>
              </w:rPr>
              <w:t>5</w:t>
            </w:r>
            <w:r w:rsidR="00B31C36">
              <w:rPr>
                <w:sz w:val="22"/>
                <w:szCs w:val="22"/>
                <w:lang w:val="ru-RU"/>
              </w:rPr>
              <w:t>6</w:t>
            </w:r>
          </w:p>
        </w:tc>
      </w:tr>
      <w:tr w:rsidR="009A7D74" w:rsidRPr="00497F47" w14:paraId="31EE01A1" w14:textId="77777777" w:rsidTr="00654C68">
        <w:tc>
          <w:tcPr>
            <w:tcW w:w="970" w:type="dxa"/>
          </w:tcPr>
          <w:p w14:paraId="52DC7BF4" w14:textId="77777777" w:rsidR="009A7D74" w:rsidRDefault="009A7D74" w:rsidP="000D2E5D">
            <w:pPr>
              <w:jc w:val="center"/>
              <w:rPr>
                <w:sz w:val="22"/>
                <w:szCs w:val="22"/>
                <w:lang w:val="ru-RU"/>
              </w:rPr>
            </w:pPr>
            <w:r>
              <w:rPr>
                <w:sz w:val="22"/>
                <w:szCs w:val="22"/>
                <w:lang w:val="ru-RU"/>
              </w:rPr>
              <w:t>5.2.1</w:t>
            </w:r>
          </w:p>
        </w:tc>
        <w:tc>
          <w:tcPr>
            <w:tcW w:w="8130" w:type="dxa"/>
          </w:tcPr>
          <w:p w14:paraId="6F8C0FD0" w14:textId="77777777" w:rsidR="009A7D74" w:rsidRPr="009A7D74" w:rsidRDefault="009A7D74" w:rsidP="000D2E5D">
            <w:pPr>
              <w:jc w:val="both"/>
              <w:rPr>
                <w:sz w:val="22"/>
                <w:szCs w:val="22"/>
                <w:lang w:val="ru-RU"/>
              </w:rPr>
            </w:pPr>
            <w:r w:rsidRPr="009A7D74">
              <w:rPr>
                <w:sz w:val="22"/>
                <w:szCs w:val="22"/>
                <w:lang w:val="ru-RU"/>
              </w:rPr>
              <w:t>Расселение населения</w:t>
            </w:r>
          </w:p>
        </w:tc>
        <w:tc>
          <w:tcPr>
            <w:tcW w:w="1367" w:type="dxa"/>
          </w:tcPr>
          <w:p w14:paraId="6B478609" w14:textId="77777777" w:rsidR="009A7D74" w:rsidRDefault="009A7D74" w:rsidP="00BB73FC">
            <w:pPr>
              <w:keepNext/>
              <w:tabs>
                <w:tab w:val="left" w:pos="1097"/>
              </w:tabs>
              <w:ind w:right="17"/>
              <w:jc w:val="center"/>
              <w:rPr>
                <w:sz w:val="22"/>
                <w:szCs w:val="22"/>
                <w:lang w:val="ru-RU"/>
              </w:rPr>
            </w:pPr>
            <w:r>
              <w:rPr>
                <w:sz w:val="22"/>
                <w:szCs w:val="22"/>
                <w:lang w:val="ru-RU"/>
              </w:rPr>
              <w:t>5</w:t>
            </w:r>
            <w:r w:rsidR="00B31C36">
              <w:rPr>
                <w:sz w:val="22"/>
                <w:szCs w:val="22"/>
                <w:lang w:val="ru-RU"/>
              </w:rPr>
              <w:t>6</w:t>
            </w:r>
          </w:p>
        </w:tc>
      </w:tr>
      <w:tr w:rsidR="009A7D74" w:rsidRPr="00497F47" w14:paraId="2A94C8E8" w14:textId="77777777" w:rsidTr="00654C68">
        <w:tc>
          <w:tcPr>
            <w:tcW w:w="970" w:type="dxa"/>
          </w:tcPr>
          <w:p w14:paraId="12C148CB" w14:textId="77777777" w:rsidR="009A7D74" w:rsidRDefault="009A7D74" w:rsidP="000D2E5D">
            <w:pPr>
              <w:jc w:val="center"/>
              <w:rPr>
                <w:sz w:val="22"/>
                <w:szCs w:val="22"/>
                <w:lang w:val="ru-RU"/>
              </w:rPr>
            </w:pPr>
            <w:r>
              <w:rPr>
                <w:sz w:val="22"/>
                <w:szCs w:val="22"/>
                <w:lang w:val="ru-RU"/>
              </w:rPr>
              <w:t>5.2.2</w:t>
            </w:r>
          </w:p>
        </w:tc>
        <w:tc>
          <w:tcPr>
            <w:tcW w:w="8130" w:type="dxa"/>
          </w:tcPr>
          <w:p w14:paraId="1C125C47" w14:textId="77777777" w:rsidR="009A7D74" w:rsidRPr="009A7D74" w:rsidRDefault="009A7D74" w:rsidP="000D2E5D">
            <w:pPr>
              <w:jc w:val="both"/>
              <w:rPr>
                <w:sz w:val="22"/>
                <w:szCs w:val="22"/>
                <w:lang w:val="ru-RU"/>
              </w:rPr>
            </w:pPr>
            <w:r w:rsidRPr="009A7D74">
              <w:rPr>
                <w:sz w:val="22"/>
                <w:szCs w:val="22"/>
                <w:lang w:val="ru-RU"/>
              </w:rPr>
              <w:t>Развитие застройки территории</w:t>
            </w:r>
          </w:p>
        </w:tc>
        <w:tc>
          <w:tcPr>
            <w:tcW w:w="1367" w:type="dxa"/>
          </w:tcPr>
          <w:p w14:paraId="076AE30B" w14:textId="77777777" w:rsidR="009A7D74" w:rsidRDefault="009A7D74" w:rsidP="00BB73FC">
            <w:pPr>
              <w:keepNext/>
              <w:tabs>
                <w:tab w:val="left" w:pos="1097"/>
              </w:tabs>
              <w:ind w:right="17"/>
              <w:jc w:val="center"/>
              <w:rPr>
                <w:sz w:val="22"/>
                <w:szCs w:val="22"/>
                <w:lang w:val="ru-RU"/>
              </w:rPr>
            </w:pPr>
            <w:r>
              <w:rPr>
                <w:sz w:val="22"/>
                <w:szCs w:val="22"/>
                <w:lang w:val="ru-RU"/>
              </w:rPr>
              <w:t>5</w:t>
            </w:r>
            <w:r w:rsidR="00B31C36">
              <w:rPr>
                <w:sz w:val="22"/>
                <w:szCs w:val="22"/>
                <w:lang w:val="ru-RU"/>
              </w:rPr>
              <w:t>7</w:t>
            </w:r>
          </w:p>
        </w:tc>
      </w:tr>
      <w:tr w:rsidR="009A7D74" w:rsidRPr="00497F47" w14:paraId="49DE3837" w14:textId="77777777" w:rsidTr="00654C68">
        <w:tc>
          <w:tcPr>
            <w:tcW w:w="970" w:type="dxa"/>
          </w:tcPr>
          <w:p w14:paraId="28EC30B1" w14:textId="77777777" w:rsidR="009A7D74" w:rsidRDefault="009A7D74" w:rsidP="000D2E5D">
            <w:pPr>
              <w:jc w:val="center"/>
              <w:rPr>
                <w:sz w:val="22"/>
                <w:szCs w:val="22"/>
                <w:lang w:val="ru-RU"/>
              </w:rPr>
            </w:pPr>
            <w:r>
              <w:rPr>
                <w:sz w:val="22"/>
                <w:szCs w:val="22"/>
                <w:lang w:val="ru-RU"/>
              </w:rPr>
              <w:t>5.2.3</w:t>
            </w:r>
          </w:p>
        </w:tc>
        <w:tc>
          <w:tcPr>
            <w:tcW w:w="8130" w:type="dxa"/>
          </w:tcPr>
          <w:p w14:paraId="0814C9ED" w14:textId="77777777" w:rsidR="009A7D74" w:rsidRPr="009A7D74" w:rsidRDefault="009A7D74" w:rsidP="000D2E5D">
            <w:pPr>
              <w:jc w:val="both"/>
              <w:rPr>
                <w:sz w:val="22"/>
                <w:szCs w:val="22"/>
                <w:lang w:val="ru-RU"/>
              </w:rPr>
            </w:pPr>
            <w:r w:rsidRPr="009A7D74">
              <w:rPr>
                <w:sz w:val="22"/>
                <w:szCs w:val="22"/>
                <w:lang w:val="ru-RU"/>
              </w:rPr>
              <w:t>Размещение объектов капитального строительства</w:t>
            </w:r>
          </w:p>
        </w:tc>
        <w:tc>
          <w:tcPr>
            <w:tcW w:w="1367" w:type="dxa"/>
          </w:tcPr>
          <w:p w14:paraId="2093317C" w14:textId="77777777" w:rsidR="009A7D74" w:rsidRDefault="009A7D74" w:rsidP="00BB73FC">
            <w:pPr>
              <w:keepNext/>
              <w:tabs>
                <w:tab w:val="left" w:pos="1097"/>
              </w:tabs>
              <w:ind w:right="17"/>
              <w:jc w:val="center"/>
              <w:rPr>
                <w:sz w:val="22"/>
                <w:szCs w:val="22"/>
                <w:lang w:val="ru-RU"/>
              </w:rPr>
            </w:pPr>
            <w:r>
              <w:rPr>
                <w:sz w:val="22"/>
                <w:szCs w:val="22"/>
                <w:lang w:val="ru-RU"/>
              </w:rPr>
              <w:t>5</w:t>
            </w:r>
            <w:r w:rsidR="00B31C36">
              <w:rPr>
                <w:sz w:val="22"/>
                <w:szCs w:val="22"/>
                <w:lang w:val="ru-RU"/>
              </w:rPr>
              <w:t>9</w:t>
            </w:r>
          </w:p>
        </w:tc>
      </w:tr>
      <w:tr w:rsidR="000D2E5D" w:rsidRPr="00497F47" w14:paraId="49F24EF1" w14:textId="77777777" w:rsidTr="00654C68">
        <w:tc>
          <w:tcPr>
            <w:tcW w:w="970" w:type="dxa"/>
          </w:tcPr>
          <w:p w14:paraId="6D1F6B79" w14:textId="77777777" w:rsidR="000D2E5D" w:rsidRPr="00EE0632" w:rsidRDefault="000D2E5D" w:rsidP="000D2E5D">
            <w:pPr>
              <w:widowControl w:val="0"/>
              <w:ind w:left="-7" w:right="-108"/>
              <w:jc w:val="center"/>
              <w:rPr>
                <w:sz w:val="22"/>
                <w:szCs w:val="22"/>
                <w:lang w:val="ru-RU"/>
              </w:rPr>
            </w:pPr>
            <w:r w:rsidRPr="00EE0632">
              <w:rPr>
                <w:sz w:val="22"/>
                <w:szCs w:val="22"/>
                <w:lang w:val="ru-RU"/>
              </w:rPr>
              <w:t>5.3.</w:t>
            </w:r>
          </w:p>
        </w:tc>
        <w:tc>
          <w:tcPr>
            <w:tcW w:w="8130" w:type="dxa"/>
          </w:tcPr>
          <w:p w14:paraId="696AE476" w14:textId="77777777" w:rsidR="000D2E5D" w:rsidRPr="00EE0632" w:rsidRDefault="009A7D74" w:rsidP="000D2E5D">
            <w:pPr>
              <w:jc w:val="both"/>
              <w:rPr>
                <w:sz w:val="22"/>
                <w:szCs w:val="22"/>
                <w:lang w:val="ru-RU"/>
              </w:rPr>
            </w:pPr>
            <w:r w:rsidRPr="009A7D74">
              <w:rPr>
                <w:sz w:val="22"/>
                <w:szCs w:val="22"/>
                <w:lang w:val="ru-RU"/>
              </w:rPr>
              <w:t>Транспортная и инженерная инфраструктуры</w:t>
            </w:r>
          </w:p>
        </w:tc>
        <w:tc>
          <w:tcPr>
            <w:tcW w:w="1367" w:type="dxa"/>
          </w:tcPr>
          <w:p w14:paraId="44CB6519" w14:textId="77777777" w:rsidR="000D2E5D" w:rsidRPr="00B452F0" w:rsidRDefault="00B31C36" w:rsidP="00BB73FC">
            <w:pPr>
              <w:keepNext/>
              <w:widowControl w:val="0"/>
              <w:tabs>
                <w:tab w:val="left" w:pos="1097"/>
              </w:tabs>
              <w:ind w:right="17"/>
              <w:jc w:val="center"/>
              <w:rPr>
                <w:sz w:val="22"/>
                <w:szCs w:val="22"/>
                <w:lang w:val="ru-RU"/>
              </w:rPr>
            </w:pPr>
            <w:r>
              <w:rPr>
                <w:sz w:val="22"/>
                <w:szCs w:val="22"/>
                <w:lang w:val="ru-RU"/>
              </w:rPr>
              <w:t>60</w:t>
            </w:r>
          </w:p>
        </w:tc>
      </w:tr>
      <w:tr w:rsidR="009A7D74" w:rsidRPr="00497F47" w14:paraId="0A78FA19" w14:textId="77777777" w:rsidTr="00654C68">
        <w:tc>
          <w:tcPr>
            <w:tcW w:w="970" w:type="dxa"/>
          </w:tcPr>
          <w:p w14:paraId="6FCB4BBD" w14:textId="77777777" w:rsidR="009A7D74" w:rsidRPr="00EE0632" w:rsidRDefault="009A7D74" w:rsidP="000D2E5D">
            <w:pPr>
              <w:widowControl w:val="0"/>
              <w:ind w:left="-7" w:right="-108"/>
              <w:jc w:val="center"/>
              <w:rPr>
                <w:sz w:val="22"/>
                <w:szCs w:val="22"/>
                <w:lang w:val="ru-RU"/>
              </w:rPr>
            </w:pPr>
            <w:r>
              <w:rPr>
                <w:sz w:val="22"/>
                <w:szCs w:val="22"/>
                <w:lang w:val="ru-RU"/>
              </w:rPr>
              <w:t>5.3.1</w:t>
            </w:r>
          </w:p>
        </w:tc>
        <w:tc>
          <w:tcPr>
            <w:tcW w:w="8130" w:type="dxa"/>
          </w:tcPr>
          <w:p w14:paraId="652589D8" w14:textId="77777777" w:rsidR="009A7D74" w:rsidRPr="00EE0632" w:rsidRDefault="009A7D74" w:rsidP="000D2E5D">
            <w:pPr>
              <w:jc w:val="both"/>
              <w:rPr>
                <w:sz w:val="22"/>
                <w:szCs w:val="22"/>
                <w:lang w:val="ru-RU"/>
              </w:rPr>
            </w:pPr>
            <w:r w:rsidRPr="009A7D74">
              <w:rPr>
                <w:sz w:val="22"/>
                <w:szCs w:val="22"/>
                <w:lang w:val="ru-RU"/>
              </w:rPr>
              <w:t>Транспортная сеть</w:t>
            </w:r>
          </w:p>
        </w:tc>
        <w:tc>
          <w:tcPr>
            <w:tcW w:w="1367" w:type="dxa"/>
          </w:tcPr>
          <w:p w14:paraId="6C260ACB" w14:textId="77777777" w:rsidR="009A7D74" w:rsidRDefault="00B31C36" w:rsidP="00BB73FC">
            <w:pPr>
              <w:keepNext/>
              <w:widowControl w:val="0"/>
              <w:tabs>
                <w:tab w:val="left" w:pos="1097"/>
              </w:tabs>
              <w:ind w:right="17"/>
              <w:jc w:val="center"/>
              <w:rPr>
                <w:sz w:val="22"/>
                <w:szCs w:val="22"/>
                <w:lang w:val="ru-RU"/>
              </w:rPr>
            </w:pPr>
            <w:r>
              <w:rPr>
                <w:sz w:val="22"/>
                <w:szCs w:val="22"/>
                <w:lang w:val="ru-RU"/>
              </w:rPr>
              <w:t>60</w:t>
            </w:r>
          </w:p>
        </w:tc>
      </w:tr>
      <w:tr w:rsidR="009A7D74" w:rsidRPr="00497F47" w14:paraId="0BBF26C9" w14:textId="77777777" w:rsidTr="00654C68">
        <w:tc>
          <w:tcPr>
            <w:tcW w:w="970" w:type="dxa"/>
          </w:tcPr>
          <w:p w14:paraId="5E1F375E" w14:textId="77777777" w:rsidR="009A7D74" w:rsidRDefault="009A7D74" w:rsidP="000D2E5D">
            <w:pPr>
              <w:widowControl w:val="0"/>
              <w:ind w:left="-7" w:right="-108"/>
              <w:jc w:val="center"/>
              <w:rPr>
                <w:sz w:val="22"/>
                <w:szCs w:val="22"/>
                <w:lang w:val="ru-RU"/>
              </w:rPr>
            </w:pPr>
            <w:r>
              <w:rPr>
                <w:sz w:val="22"/>
                <w:szCs w:val="22"/>
                <w:lang w:val="ru-RU"/>
              </w:rPr>
              <w:t>5.3.2</w:t>
            </w:r>
          </w:p>
        </w:tc>
        <w:tc>
          <w:tcPr>
            <w:tcW w:w="8130" w:type="dxa"/>
          </w:tcPr>
          <w:p w14:paraId="6E9C0A61" w14:textId="77777777" w:rsidR="009A7D74" w:rsidRPr="009A7D74" w:rsidRDefault="009A7D74" w:rsidP="000D2E5D">
            <w:pPr>
              <w:jc w:val="both"/>
              <w:rPr>
                <w:sz w:val="22"/>
                <w:szCs w:val="22"/>
                <w:lang w:val="ru-RU"/>
              </w:rPr>
            </w:pPr>
            <w:r w:rsidRPr="009A7D74">
              <w:rPr>
                <w:sz w:val="22"/>
                <w:szCs w:val="22"/>
                <w:lang w:val="ru-RU"/>
              </w:rPr>
              <w:t>Источники хозяйственно-питьевого водоснабжения и требования к ним</w:t>
            </w:r>
          </w:p>
        </w:tc>
        <w:tc>
          <w:tcPr>
            <w:tcW w:w="1367" w:type="dxa"/>
          </w:tcPr>
          <w:p w14:paraId="73472764" w14:textId="77777777" w:rsidR="009A7D74" w:rsidRDefault="009A7D74" w:rsidP="00BB73FC">
            <w:pPr>
              <w:keepNext/>
              <w:widowControl w:val="0"/>
              <w:tabs>
                <w:tab w:val="left" w:pos="1097"/>
              </w:tabs>
              <w:ind w:right="17"/>
              <w:jc w:val="center"/>
              <w:rPr>
                <w:sz w:val="22"/>
                <w:szCs w:val="22"/>
                <w:lang w:val="ru-RU"/>
              </w:rPr>
            </w:pPr>
            <w:r>
              <w:rPr>
                <w:sz w:val="22"/>
                <w:szCs w:val="22"/>
                <w:lang w:val="ru-RU"/>
              </w:rPr>
              <w:t>6</w:t>
            </w:r>
            <w:r w:rsidR="00B31C36">
              <w:rPr>
                <w:sz w:val="22"/>
                <w:szCs w:val="22"/>
                <w:lang w:val="ru-RU"/>
              </w:rPr>
              <w:t>1</w:t>
            </w:r>
          </w:p>
        </w:tc>
      </w:tr>
      <w:tr w:rsidR="009A7D74" w:rsidRPr="00497F47" w14:paraId="564F333E" w14:textId="77777777" w:rsidTr="00654C68">
        <w:tc>
          <w:tcPr>
            <w:tcW w:w="970" w:type="dxa"/>
          </w:tcPr>
          <w:p w14:paraId="3F3F9F72" w14:textId="77777777" w:rsidR="009A7D74" w:rsidRDefault="009A7D74" w:rsidP="000D2E5D">
            <w:pPr>
              <w:widowControl w:val="0"/>
              <w:ind w:left="-7" w:right="-108"/>
              <w:jc w:val="center"/>
              <w:rPr>
                <w:sz w:val="22"/>
                <w:szCs w:val="22"/>
                <w:lang w:val="ru-RU"/>
              </w:rPr>
            </w:pPr>
            <w:r>
              <w:rPr>
                <w:sz w:val="22"/>
                <w:szCs w:val="22"/>
                <w:lang w:val="ru-RU"/>
              </w:rPr>
              <w:t>5.3.3</w:t>
            </w:r>
          </w:p>
        </w:tc>
        <w:tc>
          <w:tcPr>
            <w:tcW w:w="8130" w:type="dxa"/>
          </w:tcPr>
          <w:p w14:paraId="06D4BB9F" w14:textId="77777777" w:rsidR="009A7D74" w:rsidRPr="009A7D74" w:rsidRDefault="009A7D74" w:rsidP="000D2E5D">
            <w:pPr>
              <w:jc w:val="both"/>
              <w:rPr>
                <w:sz w:val="22"/>
                <w:szCs w:val="22"/>
                <w:lang w:val="ru-RU"/>
              </w:rPr>
            </w:pPr>
            <w:r w:rsidRPr="009A7D74">
              <w:rPr>
                <w:sz w:val="22"/>
                <w:szCs w:val="22"/>
                <w:lang w:val="ru-RU"/>
              </w:rPr>
              <w:t>Электроснабжения поселения и объектов</w:t>
            </w:r>
          </w:p>
        </w:tc>
        <w:tc>
          <w:tcPr>
            <w:tcW w:w="1367" w:type="dxa"/>
          </w:tcPr>
          <w:p w14:paraId="2A2E891F" w14:textId="77777777" w:rsidR="009A7D74" w:rsidRDefault="009A7D74" w:rsidP="00BB73FC">
            <w:pPr>
              <w:keepNext/>
              <w:widowControl w:val="0"/>
              <w:tabs>
                <w:tab w:val="left" w:pos="1097"/>
              </w:tabs>
              <w:ind w:right="17"/>
              <w:jc w:val="center"/>
              <w:rPr>
                <w:sz w:val="22"/>
                <w:szCs w:val="22"/>
                <w:lang w:val="ru-RU"/>
              </w:rPr>
            </w:pPr>
            <w:r>
              <w:rPr>
                <w:sz w:val="22"/>
                <w:szCs w:val="22"/>
                <w:lang w:val="ru-RU"/>
              </w:rPr>
              <w:t>6</w:t>
            </w:r>
            <w:r w:rsidR="00B31C36">
              <w:rPr>
                <w:sz w:val="22"/>
                <w:szCs w:val="22"/>
                <w:lang w:val="ru-RU"/>
              </w:rPr>
              <w:t>3</w:t>
            </w:r>
          </w:p>
        </w:tc>
      </w:tr>
      <w:tr w:rsidR="009A7D74" w:rsidRPr="00497F47" w14:paraId="285413E7" w14:textId="77777777" w:rsidTr="00654C68">
        <w:tc>
          <w:tcPr>
            <w:tcW w:w="970" w:type="dxa"/>
          </w:tcPr>
          <w:p w14:paraId="376DA837" w14:textId="77777777" w:rsidR="009A7D74" w:rsidRDefault="009A7D74" w:rsidP="000D2E5D">
            <w:pPr>
              <w:widowControl w:val="0"/>
              <w:ind w:left="-7" w:right="-108"/>
              <w:jc w:val="center"/>
              <w:rPr>
                <w:sz w:val="22"/>
                <w:szCs w:val="22"/>
                <w:lang w:val="ru-RU"/>
              </w:rPr>
            </w:pPr>
            <w:r>
              <w:rPr>
                <w:sz w:val="22"/>
                <w:szCs w:val="22"/>
                <w:lang w:val="ru-RU"/>
              </w:rPr>
              <w:t>5.3.4</w:t>
            </w:r>
          </w:p>
        </w:tc>
        <w:tc>
          <w:tcPr>
            <w:tcW w:w="8130" w:type="dxa"/>
          </w:tcPr>
          <w:p w14:paraId="04DB25E5" w14:textId="77777777" w:rsidR="009A7D74" w:rsidRPr="009A7D74" w:rsidRDefault="009A7D74" w:rsidP="000D2E5D">
            <w:pPr>
              <w:jc w:val="both"/>
              <w:rPr>
                <w:sz w:val="22"/>
                <w:szCs w:val="22"/>
                <w:lang w:val="ru-RU"/>
              </w:rPr>
            </w:pPr>
            <w:r w:rsidRPr="009A7D74">
              <w:rPr>
                <w:sz w:val="22"/>
                <w:szCs w:val="22"/>
                <w:lang w:val="ru-RU"/>
              </w:rPr>
              <w:t>Газоснабжение</w:t>
            </w:r>
          </w:p>
        </w:tc>
        <w:tc>
          <w:tcPr>
            <w:tcW w:w="1367" w:type="dxa"/>
          </w:tcPr>
          <w:p w14:paraId="6649627C" w14:textId="77777777" w:rsidR="009A7D74" w:rsidRDefault="009A7D74" w:rsidP="00BB73FC">
            <w:pPr>
              <w:keepNext/>
              <w:widowControl w:val="0"/>
              <w:tabs>
                <w:tab w:val="left" w:pos="1097"/>
              </w:tabs>
              <w:ind w:right="17"/>
              <w:jc w:val="center"/>
              <w:rPr>
                <w:sz w:val="22"/>
                <w:szCs w:val="22"/>
                <w:lang w:val="ru-RU"/>
              </w:rPr>
            </w:pPr>
            <w:r>
              <w:rPr>
                <w:sz w:val="22"/>
                <w:szCs w:val="22"/>
                <w:lang w:val="ru-RU"/>
              </w:rPr>
              <w:t>6</w:t>
            </w:r>
            <w:r w:rsidR="00B31C36">
              <w:rPr>
                <w:sz w:val="22"/>
                <w:szCs w:val="22"/>
                <w:lang w:val="ru-RU"/>
              </w:rPr>
              <w:t>4</w:t>
            </w:r>
          </w:p>
        </w:tc>
      </w:tr>
      <w:tr w:rsidR="009A7D74" w:rsidRPr="00497F47" w14:paraId="00BE9058" w14:textId="77777777" w:rsidTr="00654C68">
        <w:tc>
          <w:tcPr>
            <w:tcW w:w="970" w:type="dxa"/>
          </w:tcPr>
          <w:p w14:paraId="3C8C4B20" w14:textId="77777777" w:rsidR="009A7D74" w:rsidRDefault="009A7D74" w:rsidP="000D2E5D">
            <w:pPr>
              <w:widowControl w:val="0"/>
              <w:ind w:left="-7" w:right="-108"/>
              <w:jc w:val="center"/>
              <w:rPr>
                <w:sz w:val="22"/>
                <w:szCs w:val="22"/>
                <w:lang w:val="ru-RU"/>
              </w:rPr>
            </w:pPr>
            <w:r>
              <w:rPr>
                <w:sz w:val="22"/>
                <w:szCs w:val="22"/>
                <w:lang w:val="ru-RU"/>
              </w:rPr>
              <w:t>5.3.5</w:t>
            </w:r>
          </w:p>
        </w:tc>
        <w:tc>
          <w:tcPr>
            <w:tcW w:w="8130" w:type="dxa"/>
          </w:tcPr>
          <w:p w14:paraId="6D2AEC08" w14:textId="77777777" w:rsidR="009A7D74" w:rsidRPr="009A7D74" w:rsidRDefault="009A7D74" w:rsidP="000D2E5D">
            <w:pPr>
              <w:jc w:val="both"/>
              <w:rPr>
                <w:sz w:val="22"/>
                <w:szCs w:val="22"/>
                <w:lang w:val="ru-RU"/>
              </w:rPr>
            </w:pPr>
            <w:r w:rsidRPr="009A7D74">
              <w:rPr>
                <w:sz w:val="22"/>
                <w:szCs w:val="22"/>
                <w:lang w:val="ru-RU"/>
              </w:rPr>
              <w:t>Система теплоснабжения</w:t>
            </w:r>
          </w:p>
        </w:tc>
        <w:tc>
          <w:tcPr>
            <w:tcW w:w="1367" w:type="dxa"/>
          </w:tcPr>
          <w:p w14:paraId="22ADCDD8" w14:textId="77777777" w:rsidR="009A7D74" w:rsidRDefault="009A7D74" w:rsidP="00BB73FC">
            <w:pPr>
              <w:keepNext/>
              <w:widowControl w:val="0"/>
              <w:tabs>
                <w:tab w:val="left" w:pos="1097"/>
              </w:tabs>
              <w:ind w:right="17"/>
              <w:jc w:val="center"/>
              <w:rPr>
                <w:sz w:val="22"/>
                <w:szCs w:val="22"/>
                <w:lang w:val="ru-RU"/>
              </w:rPr>
            </w:pPr>
            <w:r>
              <w:rPr>
                <w:sz w:val="22"/>
                <w:szCs w:val="22"/>
                <w:lang w:val="ru-RU"/>
              </w:rPr>
              <w:t>6</w:t>
            </w:r>
            <w:r w:rsidR="00B31C36">
              <w:rPr>
                <w:sz w:val="22"/>
                <w:szCs w:val="22"/>
                <w:lang w:val="ru-RU"/>
              </w:rPr>
              <w:t>5</w:t>
            </w:r>
          </w:p>
        </w:tc>
      </w:tr>
      <w:tr w:rsidR="000D2E5D" w:rsidRPr="00497F47" w14:paraId="4C00EAFC" w14:textId="77777777" w:rsidTr="00654C68">
        <w:tc>
          <w:tcPr>
            <w:tcW w:w="970" w:type="dxa"/>
          </w:tcPr>
          <w:p w14:paraId="29B42E47" w14:textId="77777777" w:rsidR="000D2E5D" w:rsidRPr="00EE0632" w:rsidRDefault="000D2E5D" w:rsidP="000D2E5D">
            <w:pPr>
              <w:widowControl w:val="0"/>
              <w:ind w:left="-7" w:right="-108"/>
              <w:jc w:val="center"/>
              <w:rPr>
                <w:sz w:val="22"/>
                <w:szCs w:val="22"/>
                <w:lang w:val="ru-RU"/>
              </w:rPr>
            </w:pPr>
            <w:r w:rsidRPr="00EE0632">
              <w:rPr>
                <w:sz w:val="22"/>
                <w:szCs w:val="22"/>
                <w:lang w:val="ru-RU"/>
              </w:rPr>
              <w:t>5.4.</w:t>
            </w:r>
          </w:p>
        </w:tc>
        <w:tc>
          <w:tcPr>
            <w:tcW w:w="8130" w:type="dxa"/>
          </w:tcPr>
          <w:p w14:paraId="00601704" w14:textId="77777777" w:rsidR="000D2E5D" w:rsidRPr="00EE0632" w:rsidRDefault="009A7D74" w:rsidP="000D2E5D">
            <w:pPr>
              <w:jc w:val="both"/>
              <w:rPr>
                <w:sz w:val="22"/>
                <w:szCs w:val="22"/>
                <w:lang w:val="ru-RU"/>
              </w:rPr>
            </w:pPr>
            <w:r w:rsidRPr="009A7D74">
              <w:rPr>
                <w:sz w:val="22"/>
                <w:szCs w:val="22"/>
                <w:lang w:val="ru-RU"/>
              </w:rPr>
              <w:t>Система оповещения населения о чрезвычайных ситуациях мирного времени и военного характера</w:t>
            </w:r>
          </w:p>
        </w:tc>
        <w:tc>
          <w:tcPr>
            <w:tcW w:w="1367" w:type="dxa"/>
          </w:tcPr>
          <w:p w14:paraId="015F9C6E" w14:textId="77777777" w:rsidR="000D2E5D" w:rsidRPr="00B452F0" w:rsidRDefault="009A7D74" w:rsidP="00BB73FC">
            <w:pPr>
              <w:keepNext/>
              <w:widowControl w:val="0"/>
              <w:tabs>
                <w:tab w:val="left" w:pos="1097"/>
              </w:tabs>
              <w:ind w:right="17"/>
              <w:jc w:val="center"/>
              <w:rPr>
                <w:sz w:val="22"/>
                <w:szCs w:val="22"/>
                <w:lang w:val="ru-RU"/>
              </w:rPr>
            </w:pPr>
            <w:r>
              <w:rPr>
                <w:sz w:val="22"/>
                <w:szCs w:val="22"/>
                <w:lang w:val="ru-RU"/>
              </w:rPr>
              <w:t>6</w:t>
            </w:r>
            <w:r w:rsidR="00B31C36">
              <w:rPr>
                <w:sz w:val="22"/>
                <w:szCs w:val="22"/>
                <w:lang w:val="ru-RU"/>
              </w:rPr>
              <w:t>6</w:t>
            </w:r>
          </w:p>
        </w:tc>
      </w:tr>
      <w:tr w:rsidR="009A7D74" w:rsidRPr="00497F47" w14:paraId="1AC53AA4" w14:textId="77777777" w:rsidTr="00654C68">
        <w:tc>
          <w:tcPr>
            <w:tcW w:w="970" w:type="dxa"/>
          </w:tcPr>
          <w:p w14:paraId="5A43ACE5" w14:textId="77777777" w:rsidR="009A7D74" w:rsidRPr="00EE0632" w:rsidRDefault="009A7D74" w:rsidP="000D2E5D">
            <w:pPr>
              <w:widowControl w:val="0"/>
              <w:ind w:left="-7" w:right="-108"/>
              <w:jc w:val="center"/>
              <w:rPr>
                <w:sz w:val="22"/>
                <w:szCs w:val="22"/>
                <w:lang w:val="ru-RU"/>
              </w:rPr>
            </w:pPr>
            <w:r>
              <w:rPr>
                <w:sz w:val="22"/>
                <w:szCs w:val="22"/>
                <w:lang w:val="ru-RU"/>
              </w:rPr>
              <w:t>5.4.1</w:t>
            </w:r>
          </w:p>
        </w:tc>
        <w:tc>
          <w:tcPr>
            <w:tcW w:w="8130" w:type="dxa"/>
          </w:tcPr>
          <w:p w14:paraId="714CC4D9" w14:textId="77777777" w:rsidR="009A7D74" w:rsidRPr="00EE0632" w:rsidRDefault="009A7D74" w:rsidP="000D2E5D">
            <w:pPr>
              <w:jc w:val="both"/>
              <w:rPr>
                <w:sz w:val="22"/>
                <w:szCs w:val="22"/>
                <w:lang w:val="ru-RU"/>
              </w:rPr>
            </w:pPr>
            <w:r w:rsidRPr="009A7D74">
              <w:rPr>
                <w:sz w:val="22"/>
                <w:szCs w:val="22"/>
                <w:lang w:val="ru-RU"/>
              </w:rPr>
              <w:t>Электросвязь, проводное вещание и телевидение</w:t>
            </w:r>
          </w:p>
        </w:tc>
        <w:tc>
          <w:tcPr>
            <w:tcW w:w="1367" w:type="dxa"/>
          </w:tcPr>
          <w:p w14:paraId="2928BC1C" w14:textId="77777777" w:rsidR="009A7D74" w:rsidRDefault="00B31C36" w:rsidP="00BB73FC">
            <w:pPr>
              <w:keepNext/>
              <w:widowControl w:val="0"/>
              <w:tabs>
                <w:tab w:val="left" w:pos="1097"/>
              </w:tabs>
              <w:ind w:right="17"/>
              <w:jc w:val="center"/>
              <w:rPr>
                <w:sz w:val="22"/>
                <w:szCs w:val="22"/>
                <w:lang w:val="ru-RU"/>
              </w:rPr>
            </w:pPr>
            <w:r>
              <w:rPr>
                <w:sz w:val="22"/>
                <w:szCs w:val="22"/>
                <w:lang w:val="ru-RU"/>
              </w:rPr>
              <w:t>66</w:t>
            </w:r>
          </w:p>
        </w:tc>
      </w:tr>
      <w:tr w:rsidR="009A7D74" w:rsidRPr="00497F47" w14:paraId="05709581" w14:textId="77777777" w:rsidTr="00654C68">
        <w:tc>
          <w:tcPr>
            <w:tcW w:w="970" w:type="dxa"/>
          </w:tcPr>
          <w:p w14:paraId="1B676F76" w14:textId="77777777" w:rsidR="009A7D74" w:rsidRDefault="009A7D74" w:rsidP="000D2E5D">
            <w:pPr>
              <w:widowControl w:val="0"/>
              <w:ind w:left="-7" w:right="-108"/>
              <w:jc w:val="center"/>
              <w:rPr>
                <w:sz w:val="22"/>
                <w:szCs w:val="22"/>
                <w:lang w:val="ru-RU"/>
              </w:rPr>
            </w:pPr>
            <w:r>
              <w:rPr>
                <w:sz w:val="22"/>
                <w:szCs w:val="22"/>
                <w:lang w:val="ru-RU"/>
              </w:rPr>
              <w:t>5.4.2</w:t>
            </w:r>
          </w:p>
        </w:tc>
        <w:tc>
          <w:tcPr>
            <w:tcW w:w="8130" w:type="dxa"/>
          </w:tcPr>
          <w:p w14:paraId="6A2BB916" w14:textId="77777777" w:rsidR="009A7D74" w:rsidRPr="00EE0632" w:rsidRDefault="00904FAC" w:rsidP="000D2E5D">
            <w:pPr>
              <w:jc w:val="both"/>
              <w:rPr>
                <w:sz w:val="22"/>
                <w:szCs w:val="22"/>
                <w:lang w:val="ru-RU"/>
              </w:rPr>
            </w:pPr>
            <w:r w:rsidRPr="00904FAC">
              <w:rPr>
                <w:sz w:val="22"/>
                <w:szCs w:val="22"/>
                <w:lang w:val="ru-RU"/>
              </w:rPr>
              <w:t>Локальные системы оповещения в районах размещения потенциально опасных объектов</w:t>
            </w:r>
          </w:p>
        </w:tc>
        <w:tc>
          <w:tcPr>
            <w:tcW w:w="1367" w:type="dxa"/>
          </w:tcPr>
          <w:p w14:paraId="2A687C2D" w14:textId="77777777" w:rsidR="009A7D74" w:rsidRDefault="00904FAC" w:rsidP="00BB73FC">
            <w:pPr>
              <w:keepNext/>
              <w:widowControl w:val="0"/>
              <w:tabs>
                <w:tab w:val="left" w:pos="1097"/>
              </w:tabs>
              <w:ind w:right="17"/>
              <w:jc w:val="center"/>
              <w:rPr>
                <w:sz w:val="22"/>
                <w:szCs w:val="22"/>
                <w:lang w:val="ru-RU"/>
              </w:rPr>
            </w:pPr>
            <w:r>
              <w:rPr>
                <w:sz w:val="22"/>
                <w:szCs w:val="22"/>
                <w:lang w:val="ru-RU"/>
              </w:rPr>
              <w:t>6</w:t>
            </w:r>
            <w:r w:rsidR="00B31C36">
              <w:rPr>
                <w:sz w:val="22"/>
                <w:szCs w:val="22"/>
                <w:lang w:val="ru-RU"/>
              </w:rPr>
              <w:t>9</w:t>
            </w:r>
          </w:p>
        </w:tc>
      </w:tr>
      <w:tr w:rsidR="009A7D74" w:rsidRPr="00497F47" w14:paraId="6E34C58F" w14:textId="77777777" w:rsidTr="00654C68">
        <w:tc>
          <w:tcPr>
            <w:tcW w:w="970" w:type="dxa"/>
          </w:tcPr>
          <w:p w14:paraId="4B243075" w14:textId="77777777" w:rsidR="009A7D74" w:rsidRDefault="009A7D74" w:rsidP="000D2E5D">
            <w:pPr>
              <w:widowControl w:val="0"/>
              <w:ind w:left="-7" w:right="-108"/>
              <w:jc w:val="center"/>
              <w:rPr>
                <w:sz w:val="22"/>
                <w:szCs w:val="22"/>
                <w:lang w:val="ru-RU"/>
              </w:rPr>
            </w:pPr>
            <w:r>
              <w:rPr>
                <w:sz w:val="22"/>
                <w:szCs w:val="22"/>
                <w:lang w:val="ru-RU"/>
              </w:rPr>
              <w:t>5.4.3</w:t>
            </w:r>
          </w:p>
        </w:tc>
        <w:tc>
          <w:tcPr>
            <w:tcW w:w="8130" w:type="dxa"/>
          </w:tcPr>
          <w:p w14:paraId="4663D3FE" w14:textId="77777777" w:rsidR="009A7D74" w:rsidRPr="00EE0632" w:rsidRDefault="00904FAC" w:rsidP="000D2E5D">
            <w:pPr>
              <w:jc w:val="both"/>
              <w:rPr>
                <w:sz w:val="22"/>
                <w:szCs w:val="22"/>
                <w:lang w:val="ru-RU"/>
              </w:rPr>
            </w:pPr>
            <w:r w:rsidRPr="00904FAC">
              <w:rPr>
                <w:sz w:val="22"/>
                <w:szCs w:val="22"/>
                <w:lang w:val="ru-RU"/>
              </w:rPr>
              <w:t>Система оповещения о ЧС</w:t>
            </w:r>
          </w:p>
        </w:tc>
        <w:tc>
          <w:tcPr>
            <w:tcW w:w="1367" w:type="dxa"/>
          </w:tcPr>
          <w:p w14:paraId="7EC888CB" w14:textId="77777777" w:rsidR="009A7D74" w:rsidRDefault="00B31C36" w:rsidP="00BB73FC">
            <w:pPr>
              <w:keepNext/>
              <w:widowControl w:val="0"/>
              <w:tabs>
                <w:tab w:val="left" w:pos="1097"/>
              </w:tabs>
              <w:ind w:right="17"/>
              <w:jc w:val="center"/>
              <w:rPr>
                <w:sz w:val="22"/>
                <w:szCs w:val="22"/>
                <w:lang w:val="ru-RU"/>
              </w:rPr>
            </w:pPr>
            <w:r>
              <w:rPr>
                <w:sz w:val="22"/>
                <w:szCs w:val="22"/>
                <w:lang w:val="ru-RU"/>
              </w:rPr>
              <w:t>70</w:t>
            </w:r>
          </w:p>
        </w:tc>
      </w:tr>
      <w:tr w:rsidR="000D2E5D" w:rsidRPr="00497F47" w14:paraId="13903034" w14:textId="77777777" w:rsidTr="00654C68">
        <w:tc>
          <w:tcPr>
            <w:tcW w:w="970" w:type="dxa"/>
          </w:tcPr>
          <w:p w14:paraId="798BFBDA" w14:textId="77777777" w:rsidR="000D2E5D" w:rsidRPr="00EE0632" w:rsidRDefault="000D2E5D" w:rsidP="000D2E5D">
            <w:pPr>
              <w:widowControl w:val="0"/>
              <w:ind w:left="-7" w:right="-108"/>
              <w:jc w:val="center"/>
              <w:rPr>
                <w:sz w:val="22"/>
                <w:szCs w:val="22"/>
                <w:lang w:val="ru-RU"/>
              </w:rPr>
            </w:pPr>
            <w:r w:rsidRPr="00EE0632">
              <w:rPr>
                <w:sz w:val="22"/>
                <w:szCs w:val="22"/>
                <w:lang w:val="ru-RU"/>
              </w:rPr>
              <w:lastRenderedPageBreak/>
              <w:t>5.5.</w:t>
            </w:r>
          </w:p>
        </w:tc>
        <w:tc>
          <w:tcPr>
            <w:tcW w:w="8130" w:type="dxa"/>
          </w:tcPr>
          <w:p w14:paraId="0A49D29C" w14:textId="77777777" w:rsidR="000D2E5D" w:rsidRPr="00EE0632" w:rsidRDefault="00904FAC" w:rsidP="000D2E5D">
            <w:pPr>
              <w:jc w:val="both"/>
              <w:rPr>
                <w:sz w:val="22"/>
                <w:szCs w:val="22"/>
                <w:lang w:val="ru-RU"/>
              </w:rPr>
            </w:pPr>
            <w:r w:rsidRPr="00904FAC">
              <w:rPr>
                <w:sz w:val="22"/>
                <w:szCs w:val="22"/>
                <w:lang w:val="ru-RU"/>
              </w:rPr>
              <w:t>Проведение эвакуационных мероприятий в чрезвычайных ситуациях</w:t>
            </w:r>
          </w:p>
        </w:tc>
        <w:tc>
          <w:tcPr>
            <w:tcW w:w="1367" w:type="dxa"/>
          </w:tcPr>
          <w:p w14:paraId="4D215A40" w14:textId="77777777" w:rsidR="000D2E5D" w:rsidRPr="00B452F0" w:rsidRDefault="00904FAC" w:rsidP="00BB73FC">
            <w:pPr>
              <w:keepNext/>
              <w:widowControl w:val="0"/>
              <w:tabs>
                <w:tab w:val="left" w:pos="1097"/>
              </w:tabs>
              <w:ind w:right="17"/>
              <w:jc w:val="center"/>
              <w:rPr>
                <w:snapToGrid w:val="0"/>
                <w:sz w:val="22"/>
                <w:szCs w:val="22"/>
                <w:lang w:val="ru-RU"/>
              </w:rPr>
            </w:pPr>
            <w:r>
              <w:rPr>
                <w:snapToGrid w:val="0"/>
                <w:sz w:val="22"/>
                <w:szCs w:val="22"/>
                <w:lang w:val="ru-RU"/>
              </w:rPr>
              <w:t>7</w:t>
            </w:r>
            <w:r w:rsidR="00B31C36">
              <w:rPr>
                <w:snapToGrid w:val="0"/>
                <w:sz w:val="22"/>
                <w:szCs w:val="22"/>
                <w:lang w:val="ru-RU"/>
              </w:rPr>
              <w:t>9</w:t>
            </w:r>
          </w:p>
        </w:tc>
      </w:tr>
      <w:tr w:rsidR="000D2E5D" w:rsidRPr="00497F47" w14:paraId="35726F0D" w14:textId="77777777" w:rsidTr="00654C68">
        <w:tc>
          <w:tcPr>
            <w:tcW w:w="970" w:type="dxa"/>
          </w:tcPr>
          <w:p w14:paraId="1D960466" w14:textId="77777777" w:rsidR="000D2E5D" w:rsidRPr="00EE0632" w:rsidRDefault="000D2E5D" w:rsidP="000D2E5D">
            <w:pPr>
              <w:widowControl w:val="0"/>
              <w:ind w:left="-7" w:right="-108"/>
              <w:jc w:val="center"/>
              <w:rPr>
                <w:sz w:val="22"/>
                <w:szCs w:val="22"/>
                <w:lang w:val="ru-RU"/>
              </w:rPr>
            </w:pPr>
            <w:r w:rsidRPr="00EE0632">
              <w:rPr>
                <w:sz w:val="22"/>
                <w:szCs w:val="22"/>
                <w:lang w:val="ru-RU"/>
              </w:rPr>
              <w:t>5.6.</w:t>
            </w:r>
          </w:p>
        </w:tc>
        <w:tc>
          <w:tcPr>
            <w:tcW w:w="8130" w:type="dxa"/>
          </w:tcPr>
          <w:p w14:paraId="1F3377CD" w14:textId="77777777" w:rsidR="000D2E5D" w:rsidRPr="00EE0632" w:rsidRDefault="00904FAC" w:rsidP="000D2E5D">
            <w:pPr>
              <w:jc w:val="both"/>
              <w:rPr>
                <w:sz w:val="22"/>
                <w:szCs w:val="22"/>
                <w:lang w:val="ru-RU"/>
              </w:rPr>
            </w:pPr>
            <w:r w:rsidRPr="00904FAC">
              <w:rPr>
                <w:sz w:val="22"/>
                <w:szCs w:val="22"/>
                <w:lang w:val="ru-RU"/>
              </w:rPr>
              <w:t>Обеспечение защиты населения в защитных сооружениях</w:t>
            </w:r>
          </w:p>
        </w:tc>
        <w:tc>
          <w:tcPr>
            <w:tcW w:w="1367" w:type="dxa"/>
          </w:tcPr>
          <w:p w14:paraId="1487B689" w14:textId="77777777" w:rsidR="000D2E5D" w:rsidRPr="00B452F0" w:rsidRDefault="00B31C36" w:rsidP="00BB73FC">
            <w:pPr>
              <w:keepNext/>
              <w:widowControl w:val="0"/>
              <w:tabs>
                <w:tab w:val="left" w:pos="1097"/>
              </w:tabs>
              <w:ind w:right="17"/>
              <w:jc w:val="center"/>
              <w:rPr>
                <w:snapToGrid w:val="0"/>
                <w:sz w:val="22"/>
                <w:szCs w:val="22"/>
                <w:lang w:val="ru-RU"/>
              </w:rPr>
            </w:pPr>
            <w:r>
              <w:rPr>
                <w:snapToGrid w:val="0"/>
                <w:sz w:val="22"/>
                <w:szCs w:val="22"/>
                <w:lang w:val="ru-RU"/>
              </w:rPr>
              <w:t>80</w:t>
            </w:r>
          </w:p>
        </w:tc>
      </w:tr>
      <w:tr w:rsidR="000D2E5D" w:rsidRPr="00287102" w14:paraId="7CCC6B82" w14:textId="77777777" w:rsidTr="00654C68">
        <w:tc>
          <w:tcPr>
            <w:tcW w:w="970" w:type="dxa"/>
          </w:tcPr>
          <w:p w14:paraId="021B11EE" w14:textId="77777777" w:rsidR="000D2E5D" w:rsidRPr="00EE0632" w:rsidRDefault="000D2E5D" w:rsidP="000D2E5D">
            <w:pPr>
              <w:widowControl w:val="0"/>
              <w:ind w:left="-7" w:right="-108"/>
              <w:jc w:val="center"/>
              <w:rPr>
                <w:sz w:val="22"/>
                <w:szCs w:val="22"/>
                <w:lang w:val="ru-RU"/>
              </w:rPr>
            </w:pPr>
            <w:r w:rsidRPr="00EE0632">
              <w:rPr>
                <w:sz w:val="22"/>
                <w:szCs w:val="22"/>
                <w:lang w:val="ru-RU"/>
              </w:rPr>
              <w:t>6.</w:t>
            </w:r>
          </w:p>
        </w:tc>
        <w:tc>
          <w:tcPr>
            <w:tcW w:w="8130" w:type="dxa"/>
          </w:tcPr>
          <w:p w14:paraId="638B8085" w14:textId="77777777" w:rsidR="000D2E5D" w:rsidRPr="00EE0632" w:rsidRDefault="000D2E5D" w:rsidP="000D2E5D">
            <w:pPr>
              <w:jc w:val="both"/>
              <w:rPr>
                <w:sz w:val="22"/>
                <w:szCs w:val="22"/>
                <w:lang w:val="ru-RU"/>
              </w:rPr>
            </w:pPr>
            <w:r w:rsidRPr="00EE0632">
              <w:rPr>
                <w:sz w:val="22"/>
                <w:szCs w:val="22"/>
                <w:lang w:val="ru-RU"/>
              </w:rPr>
              <w:t>Перечень мероприятий по обеспечению пожарной безопасности</w:t>
            </w:r>
          </w:p>
        </w:tc>
        <w:tc>
          <w:tcPr>
            <w:tcW w:w="1367" w:type="dxa"/>
          </w:tcPr>
          <w:p w14:paraId="79CE5CD6" w14:textId="77777777" w:rsidR="000D2E5D" w:rsidRPr="00B452F0" w:rsidRDefault="00904FAC" w:rsidP="00BB73FC">
            <w:pPr>
              <w:keepNext/>
              <w:widowControl w:val="0"/>
              <w:tabs>
                <w:tab w:val="left" w:pos="1097"/>
              </w:tabs>
              <w:ind w:right="17"/>
              <w:jc w:val="center"/>
              <w:rPr>
                <w:sz w:val="22"/>
                <w:szCs w:val="22"/>
                <w:lang w:val="ru-RU"/>
              </w:rPr>
            </w:pPr>
            <w:r>
              <w:rPr>
                <w:sz w:val="22"/>
                <w:szCs w:val="22"/>
                <w:lang w:val="ru-RU"/>
              </w:rPr>
              <w:t>8</w:t>
            </w:r>
            <w:r w:rsidR="00B31C36">
              <w:rPr>
                <w:sz w:val="22"/>
                <w:szCs w:val="22"/>
                <w:lang w:val="ru-RU"/>
              </w:rPr>
              <w:t>3</w:t>
            </w:r>
          </w:p>
        </w:tc>
      </w:tr>
      <w:tr w:rsidR="000D2E5D" w:rsidRPr="00CC228C" w14:paraId="44374497" w14:textId="77777777" w:rsidTr="00654C68">
        <w:tc>
          <w:tcPr>
            <w:tcW w:w="970" w:type="dxa"/>
          </w:tcPr>
          <w:p w14:paraId="49455E7A" w14:textId="77777777" w:rsidR="000D2E5D" w:rsidRPr="00EE0632" w:rsidRDefault="000D2E5D" w:rsidP="000D2E5D">
            <w:pPr>
              <w:widowControl w:val="0"/>
              <w:ind w:left="-7" w:right="-108"/>
              <w:jc w:val="center"/>
              <w:rPr>
                <w:sz w:val="22"/>
                <w:szCs w:val="22"/>
                <w:lang w:val="ru-RU"/>
              </w:rPr>
            </w:pPr>
            <w:r w:rsidRPr="00EE0632">
              <w:rPr>
                <w:sz w:val="22"/>
                <w:szCs w:val="22"/>
                <w:lang w:val="ru-RU"/>
              </w:rPr>
              <w:t>6.1.</w:t>
            </w:r>
          </w:p>
        </w:tc>
        <w:tc>
          <w:tcPr>
            <w:tcW w:w="8130" w:type="dxa"/>
          </w:tcPr>
          <w:p w14:paraId="054638BA" w14:textId="77777777" w:rsidR="000D2E5D" w:rsidRPr="00EE0632" w:rsidRDefault="000D2E5D" w:rsidP="000D2E5D">
            <w:pPr>
              <w:jc w:val="both"/>
              <w:rPr>
                <w:sz w:val="22"/>
                <w:szCs w:val="22"/>
                <w:lang w:val="ru-RU"/>
              </w:rPr>
            </w:pPr>
            <w:r w:rsidRPr="00EE0632">
              <w:rPr>
                <w:sz w:val="22"/>
                <w:szCs w:val="22"/>
                <w:lang w:val="ru-RU"/>
              </w:rPr>
              <w:t>Характеристика выполнения требований по обеспечению пожарной безопасности</w:t>
            </w:r>
          </w:p>
        </w:tc>
        <w:tc>
          <w:tcPr>
            <w:tcW w:w="1367" w:type="dxa"/>
          </w:tcPr>
          <w:p w14:paraId="71FAF934" w14:textId="77777777" w:rsidR="000D2E5D" w:rsidRPr="00B452F0" w:rsidRDefault="00904FAC" w:rsidP="00BB73FC">
            <w:pPr>
              <w:keepNext/>
              <w:widowControl w:val="0"/>
              <w:tabs>
                <w:tab w:val="left" w:pos="1097"/>
              </w:tabs>
              <w:ind w:right="17"/>
              <w:jc w:val="center"/>
              <w:rPr>
                <w:snapToGrid w:val="0"/>
                <w:sz w:val="22"/>
                <w:szCs w:val="22"/>
                <w:lang w:val="ru-RU"/>
              </w:rPr>
            </w:pPr>
            <w:r>
              <w:rPr>
                <w:snapToGrid w:val="0"/>
                <w:sz w:val="22"/>
                <w:szCs w:val="22"/>
                <w:lang w:val="ru-RU"/>
              </w:rPr>
              <w:t>8</w:t>
            </w:r>
            <w:r w:rsidR="00B31C36">
              <w:rPr>
                <w:snapToGrid w:val="0"/>
                <w:sz w:val="22"/>
                <w:szCs w:val="22"/>
                <w:lang w:val="ru-RU"/>
              </w:rPr>
              <w:t>3</w:t>
            </w:r>
          </w:p>
        </w:tc>
      </w:tr>
      <w:tr w:rsidR="000D2E5D" w:rsidRPr="00CC228C" w14:paraId="6C3814A2" w14:textId="77777777" w:rsidTr="00654C68">
        <w:tc>
          <w:tcPr>
            <w:tcW w:w="970" w:type="dxa"/>
          </w:tcPr>
          <w:p w14:paraId="174F22B5" w14:textId="77777777" w:rsidR="000D2E5D" w:rsidRPr="00EE0632" w:rsidRDefault="000D2E5D" w:rsidP="000D2E5D">
            <w:pPr>
              <w:widowControl w:val="0"/>
              <w:ind w:left="-7" w:right="-108"/>
              <w:jc w:val="center"/>
              <w:rPr>
                <w:sz w:val="22"/>
                <w:szCs w:val="22"/>
                <w:lang w:val="ru-RU"/>
              </w:rPr>
            </w:pPr>
            <w:r w:rsidRPr="00EE0632">
              <w:rPr>
                <w:sz w:val="22"/>
                <w:szCs w:val="22"/>
                <w:lang w:val="ru-RU"/>
              </w:rPr>
              <w:t>6.2.</w:t>
            </w:r>
          </w:p>
        </w:tc>
        <w:tc>
          <w:tcPr>
            <w:tcW w:w="8130" w:type="dxa"/>
          </w:tcPr>
          <w:p w14:paraId="51F34907" w14:textId="77777777" w:rsidR="000D2E5D" w:rsidRPr="00EE0632" w:rsidRDefault="000D2E5D" w:rsidP="000D2E5D">
            <w:pPr>
              <w:jc w:val="both"/>
              <w:rPr>
                <w:sz w:val="22"/>
                <w:szCs w:val="22"/>
                <w:lang w:val="ru-RU"/>
              </w:rPr>
            </w:pPr>
            <w:r w:rsidRPr="00EE0632">
              <w:rPr>
                <w:sz w:val="22"/>
                <w:szCs w:val="22"/>
                <w:lang w:val="ru-RU"/>
              </w:rPr>
              <w:t>Проектные предложения (требования) и градостроительные решения</w:t>
            </w:r>
          </w:p>
        </w:tc>
        <w:tc>
          <w:tcPr>
            <w:tcW w:w="1367" w:type="dxa"/>
          </w:tcPr>
          <w:p w14:paraId="7D45721F" w14:textId="77777777" w:rsidR="000D2E5D" w:rsidRPr="00B452F0" w:rsidRDefault="00904FAC" w:rsidP="00BB73FC">
            <w:pPr>
              <w:keepNext/>
              <w:widowControl w:val="0"/>
              <w:tabs>
                <w:tab w:val="left" w:pos="1097"/>
              </w:tabs>
              <w:ind w:right="17"/>
              <w:jc w:val="center"/>
              <w:rPr>
                <w:snapToGrid w:val="0"/>
                <w:sz w:val="22"/>
                <w:szCs w:val="22"/>
                <w:lang w:val="ru-RU"/>
              </w:rPr>
            </w:pPr>
            <w:r>
              <w:rPr>
                <w:snapToGrid w:val="0"/>
                <w:sz w:val="22"/>
                <w:szCs w:val="22"/>
                <w:lang w:val="ru-RU"/>
              </w:rPr>
              <w:t>8</w:t>
            </w:r>
            <w:r w:rsidR="00B31C36">
              <w:rPr>
                <w:snapToGrid w:val="0"/>
                <w:sz w:val="22"/>
                <w:szCs w:val="22"/>
                <w:lang w:val="ru-RU"/>
              </w:rPr>
              <w:t>5</w:t>
            </w:r>
          </w:p>
        </w:tc>
      </w:tr>
      <w:tr w:rsidR="000D2E5D" w:rsidRPr="00CC228C" w14:paraId="12524634" w14:textId="77777777" w:rsidTr="00654C68">
        <w:tc>
          <w:tcPr>
            <w:tcW w:w="970" w:type="dxa"/>
          </w:tcPr>
          <w:p w14:paraId="3E7C70FB" w14:textId="77777777" w:rsidR="000D2E5D" w:rsidRPr="00EE0632" w:rsidRDefault="000D2E5D" w:rsidP="000D2E5D">
            <w:pPr>
              <w:widowControl w:val="0"/>
              <w:ind w:left="-7" w:right="-108"/>
              <w:jc w:val="center"/>
              <w:rPr>
                <w:sz w:val="22"/>
                <w:szCs w:val="22"/>
                <w:lang w:val="ru-RU"/>
              </w:rPr>
            </w:pPr>
          </w:p>
        </w:tc>
        <w:tc>
          <w:tcPr>
            <w:tcW w:w="8130" w:type="dxa"/>
          </w:tcPr>
          <w:p w14:paraId="4D2B5932" w14:textId="4B862A6A" w:rsidR="00D01FD3" w:rsidRDefault="00D01FD3" w:rsidP="000D2E5D">
            <w:pPr>
              <w:jc w:val="both"/>
              <w:rPr>
                <w:sz w:val="22"/>
                <w:szCs w:val="22"/>
                <w:lang w:val="ru-RU"/>
              </w:rPr>
            </w:pPr>
            <w:r>
              <w:rPr>
                <w:sz w:val="22"/>
                <w:szCs w:val="22"/>
                <w:lang w:val="ru-RU"/>
              </w:rPr>
              <w:t>Приложение 1</w:t>
            </w:r>
          </w:p>
          <w:p w14:paraId="470716D7" w14:textId="745BBB40" w:rsidR="000D2E5D" w:rsidRPr="00EE0632" w:rsidRDefault="000D2E5D" w:rsidP="000D2E5D">
            <w:pPr>
              <w:jc w:val="both"/>
              <w:rPr>
                <w:sz w:val="22"/>
                <w:szCs w:val="22"/>
                <w:lang w:val="ru-RU"/>
              </w:rPr>
            </w:pPr>
            <w:r w:rsidRPr="00D01FD3">
              <w:rPr>
                <w:sz w:val="22"/>
                <w:szCs w:val="22"/>
                <w:highlight w:val="green"/>
                <w:lang w:val="ru-RU"/>
              </w:rPr>
              <w:t>Приложение</w:t>
            </w:r>
            <w:r w:rsidR="00904FAC" w:rsidRPr="00D01FD3">
              <w:rPr>
                <w:sz w:val="22"/>
                <w:szCs w:val="22"/>
                <w:highlight w:val="green"/>
                <w:lang w:val="ru-RU"/>
              </w:rPr>
              <w:t xml:space="preserve"> </w:t>
            </w:r>
            <w:r w:rsidR="00D01FD3" w:rsidRPr="00D01FD3">
              <w:rPr>
                <w:sz w:val="22"/>
                <w:szCs w:val="22"/>
                <w:highlight w:val="green"/>
                <w:lang w:val="ru-RU"/>
              </w:rPr>
              <w:t>2</w:t>
            </w:r>
          </w:p>
        </w:tc>
        <w:tc>
          <w:tcPr>
            <w:tcW w:w="1367" w:type="dxa"/>
          </w:tcPr>
          <w:p w14:paraId="284429DC" w14:textId="669D9B95" w:rsidR="00D01FD3" w:rsidRDefault="00D01FD3" w:rsidP="00BB73FC">
            <w:pPr>
              <w:keepNext/>
              <w:widowControl w:val="0"/>
              <w:tabs>
                <w:tab w:val="left" w:pos="1097"/>
              </w:tabs>
              <w:ind w:right="17"/>
              <w:jc w:val="center"/>
              <w:rPr>
                <w:snapToGrid w:val="0"/>
                <w:sz w:val="22"/>
                <w:szCs w:val="22"/>
                <w:lang w:val="ru-RU"/>
              </w:rPr>
            </w:pPr>
            <w:r>
              <w:rPr>
                <w:snapToGrid w:val="0"/>
                <w:sz w:val="22"/>
                <w:szCs w:val="22"/>
                <w:lang w:val="ru-RU"/>
              </w:rPr>
              <w:t>90</w:t>
            </w:r>
          </w:p>
          <w:p w14:paraId="7603FEC8" w14:textId="14F3966D" w:rsidR="000D2E5D" w:rsidRDefault="00B31C36" w:rsidP="00BB73FC">
            <w:pPr>
              <w:keepNext/>
              <w:widowControl w:val="0"/>
              <w:tabs>
                <w:tab w:val="left" w:pos="1097"/>
              </w:tabs>
              <w:ind w:right="17"/>
              <w:jc w:val="center"/>
              <w:rPr>
                <w:snapToGrid w:val="0"/>
                <w:sz w:val="22"/>
                <w:szCs w:val="22"/>
                <w:lang w:val="ru-RU"/>
              </w:rPr>
            </w:pPr>
            <w:r w:rsidRPr="002B3686">
              <w:rPr>
                <w:snapToGrid w:val="0"/>
                <w:sz w:val="22"/>
                <w:szCs w:val="22"/>
                <w:highlight w:val="green"/>
                <w:lang w:val="ru-RU"/>
              </w:rPr>
              <w:t>9</w:t>
            </w:r>
            <w:r w:rsidR="002B3686" w:rsidRPr="002B3686">
              <w:rPr>
                <w:snapToGrid w:val="0"/>
                <w:sz w:val="22"/>
                <w:szCs w:val="22"/>
                <w:highlight w:val="green"/>
                <w:lang w:val="ru-RU"/>
              </w:rPr>
              <w:t>2</w:t>
            </w:r>
          </w:p>
        </w:tc>
      </w:tr>
    </w:tbl>
    <w:p w14:paraId="795C02FE" w14:textId="77777777" w:rsidR="000D2E5D" w:rsidRDefault="000D2E5D" w:rsidP="000D2E5D">
      <w:pPr>
        <w:widowControl w:val="0"/>
        <w:tabs>
          <w:tab w:val="left" w:pos="511"/>
          <w:tab w:val="left" w:pos="8641"/>
        </w:tabs>
        <w:ind w:firstLine="700"/>
        <w:jc w:val="both"/>
        <w:rPr>
          <w:b/>
          <w:sz w:val="28"/>
          <w:szCs w:val="28"/>
          <w:lang w:val="ru-RU"/>
        </w:rPr>
      </w:pPr>
    </w:p>
    <w:p w14:paraId="43B573A9" w14:textId="758CDE50" w:rsidR="00527390" w:rsidRDefault="00D01FD3">
      <w:pPr>
        <w:rPr>
          <w:b/>
          <w:sz w:val="28"/>
          <w:szCs w:val="28"/>
          <w:lang w:val="ru-RU"/>
        </w:rPr>
      </w:pPr>
      <w:r w:rsidRPr="00D01FD3">
        <w:rPr>
          <w:i/>
          <w:iCs/>
          <w:noProof/>
          <w:sz w:val="22"/>
          <w:szCs w:val="22"/>
          <w:lang w:val="ru-RU"/>
        </w:rPr>
        <w:t xml:space="preserve">(«Содержание» в редакции решения комитета архитектуры и градостроительства Курской области от «___» </w:t>
      </w:r>
      <w:r w:rsidR="007253D9">
        <w:rPr>
          <w:i/>
          <w:iCs/>
          <w:noProof/>
          <w:sz w:val="22"/>
          <w:szCs w:val="22"/>
          <w:lang w:val="ru-RU"/>
        </w:rPr>
        <w:t>сентября</w:t>
      </w:r>
      <w:r w:rsidRPr="00D01FD3">
        <w:rPr>
          <w:i/>
          <w:iCs/>
          <w:noProof/>
          <w:sz w:val="22"/>
          <w:szCs w:val="22"/>
          <w:lang w:val="ru-RU"/>
        </w:rPr>
        <w:t xml:space="preserve"> 2024</w:t>
      </w:r>
      <w:r w:rsidRPr="00601649">
        <w:rPr>
          <w:i/>
          <w:iCs/>
          <w:noProof/>
          <w:sz w:val="22"/>
          <w:szCs w:val="22"/>
        </w:rPr>
        <w:t> </w:t>
      </w:r>
      <w:r w:rsidRPr="00D01FD3">
        <w:rPr>
          <w:i/>
          <w:iCs/>
          <w:noProof/>
          <w:sz w:val="22"/>
          <w:szCs w:val="22"/>
          <w:lang w:val="ru-RU"/>
        </w:rPr>
        <w:t>года № 01-12/_____)</w:t>
      </w:r>
      <w:r w:rsidR="00527390">
        <w:rPr>
          <w:b/>
          <w:sz w:val="28"/>
          <w:szCs w:val="28"/>
          <w:lang w:val="ru-RU"/>
        </w:rPr>
        <w:br w:type="page"/>
      </w:r>
    </w:p>
    <w:p w14:paraId="2322E6AC" w14:textId="77777777" w:rsidR="00353FDF" w:rsidRDefault="00353FDF" w:rsidP="00913399">
      <w:pPr>
        <w:widowControl w:val="0"/>
        <w:tabs>
          <w:tab w:val="left" w:pos="511"/>
          <w:tab w:val="left" w:pos="8641"/>
        </w:tabs>
        <w:jc w:val="center"/>
        <w:rPr>
          <w:b/>
          <w:lang w:val="ru-RU"/>
        </w:rPr>
      </w:pPr>
      <w:r w:rsidRPr="00E40C26">
        <w:rPr>
          <w:b/>
          <w:lang w:val="ru-RU"/>
        </w:rPr>
        <w:lastRenderedPageBreak/>
        <w:t>1.</w:t>
      </w:r>
      <w:r w:rsidR="009A7D74">
        <w:rPr>
          <w:b/>
          <w:lang w:val="ru-RU"/>
        </w:rPr>
        <w:t> </w:t>
      </w:r>
      <w:r w:rsidR="00957DD0" w:rsidRPr="00E40C26">
        <w:rPr>
          <w:b/>
          <w:lang w:val="ru-RU"/>
        </w:rPr>
        <w:t>ВВЕДЕНИЕ</w:t>
      </w:r>
    </w:p>
    <w:p w14:paraId="0CF82AE1" w14:textId="77777777" w:rsidR="00913399" w:rsidRDefault="00913399" w:rsidP="00913399">
      <w:pPr>
        <w:widowControl w:val="0"/>
        <w:tabs>
          <w:tab w:val="left" w:pos="511"/>
          <w:tab w:val="left" w:pos="8641"/>
        </w:tabs>
        <w:jc w:val="center"/>
        <w:rPr>
          <w:b/>
          <w:lang w:val="ru-RU"/>
        </w:rPr>
      </w:pPr>
    </w:p>
    <w:p w14:paraId="2791BDC6" w14:textId="77777777" w:rsidR="00913399" w:rsidRPr="00913399" w:rsidRDefault="00913399" w:rsidP="00913399">
      <w:pPr>
        <w:keepNext/>
        <w:tabs>
          <w:tab w:val="left" w:pos="511"/>
          <w:tab w:val="left" w:pos="8641"/>
        </w:tabs>
        <w:spacing w:line="360" w:lineRule="auto"/>
        <w:ind w:firstLine="709"/>
        <w:jc w:val="both"/>
        <w:rPr>
          <w:rFonts w:eastAsia="Calibri"/>
          <w:lang w:val="ru-RU" w:eastAsia="en-US"/>
        </w:rPr>
      </w:pPr>
      <w:r w:rsidRPr="00913399">
        <w:rPr>
          <w:rFonts w:eastAsia="Calibri"/>
          <w:lang w:val="ru-RU" w:eastAsia="en-US"/>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proofErr w:type="spellStart"/>
      <w:r w:rsidRPr="00913399">
        <w:rPr>
          <w:rFonts w:eastAsia="Calibri"/>
          <w:lang w:val="ru-RU" w:eastAsia="en-US"/>
        </w:rPr>
        <w:t>Ворошневский</w:t>
      </w:r>
      <w:proofErr w:type="spellEnd"/>
      <w:r w:rsidRPr="00913399">
        <w:rPr>
          <w:rFonts w:eastAsia="Calibri"/>
          <w:lang w:val="ru-RU" w:eastAsia="en-US"/>
        </w:rPr>
        <w:t xml:space="preserve"> сельсовет» Курского района Курской области </w:t>
      </w:r>
      <w:r w:rsidRPr="00913399">
        <w:rPr>
          <w:rFonts w:eastAsia="Calibri"/>
          <w:b/>
          <w:lang w:val="ru-RU" w:eastAsia="en-US"/>
        </w:rPr>
        <w:t xml:space="preserve">– </w:t>
      </w:r>
      <w:r w:rsidRPr="00913399">
        <w:rPr>
          <w:rFonts w:eastAsia="Calibri"/>
          <w:lang w:val="ru-RU" w:eastAsia="en-US"/>
        </w:rPr>
        <w:t xml:space="preserve">анализ основных опасностей и рисков на территории поселения и факторов их возникновения. </w:t>
      </w:r>
    </w:p>
    <w:p w14:paraId="1D2A2C13" w14:textId="77777777" w:rsidR="00913399" w:rsidRPr="00913399" w:rsidRDefault="00913399" w:rsidP="00913399">
      <w:pPr>
        <w:tabs>
          <w:tab w:val="left" w:pos="0"/>
        </w:tabs>
        <w:spacing w:line="360" w:lineRule="auto"/>
        <w:ind w:firstLine="709"/>
        <w:jc w:val="both"/>
        <w:rPr>
          <w:rFonts w:eastAsia="Calibri"/>
          <w:lang w:val="ru-RU" w:eastAsia="en-US"/>
        </w:rPr>
      </w:pPr>
      <w:r w:rsidRPr="00913399">
        <w:rPr>
          <w:rFonts w:eastAsia="Calibri"/>
          <w:lang w:val="ru-RU" w:eastAsia="en-US"/>
        </w:rPr>
        <w:t>Основной задачей при разработке раздела, на основе анализа факторов риска возникновения чрезвычайных ситуаций (далее –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инженерно-технических мероприятий гражданской обороны (далее –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14:paraId="75E991E4" w14:textId="77777777" w:rsidR="00913399" w:rsidRPr="00913399" w:rsidRDefault="00913399" w:rsidP="00913399">
      <w:pPr>
        <w:tabs>
          <w:tab w:val="left" w:pos="0"/>
        </w:tabs>
        <w:spacing w:line="360" w:lineRule="auto"/>
        <w:ind w:firstLine="709"/>
        <w:jc w:val="both"/>
        <w:rPr>
          <w:rFonts w:eastAsia="Calibri"/>
          <w:lang w:val="ru-RU" w:eastAsia="en-US"/>
        </w:rPr>
      </w:pPr>
      <w:r w:rsidRPr="00913399">
        <w:rPr>
          <w:rFonts w:eastAsia="Calibri"/>
          <w:lang w:val="ru-RU" w:eastAsia="en-US"/>
        </w:rPr>
        <w:t>Перечень нормативных актов, нормативно-технических и иных документов, использованных при разработке раздела:</w:t>
      </w:r>
    </w:p>
    <w:p w14:paraId="1C8ED27D" w14:textId="77777777" w:rsidR="00913399" w:rsidRPr="00913399" w:rsidRDefault="00913399" w:rsidP="00913399">
      <w:pPr>
        <w:widowControl w:val="0"/>
        <w:spacing w:line="360" w:lineRule="auto"/>
        <w:ind w:firstLine="709"/>
        <w:jc w:val="both"/>
        <w:rPr>
          <w:lang w:val="ru-RU"/>
        </w:rPr>
      </w:pPr>
      <w:r w:rsidRPr="00913399">
        <w:rPr>
          <w:lang w:val="ru-RU"/>
        </w:rPr>
        <w:t>Федеральный закон от 22 июля 2008 года № 123-ФЗ «Технический регламент о требованиях пожарной безопасности»;</w:t>
      </w:r>
    </w:p>
    <w:p w14:paraId="2E2DC639" w14:textId="77777777" w:rsidR="00913399" w:rsidRPr="00913399" w:rsidRDefault="00913399" w:rsidP="00913399">
      <w:pPr>
        <w:widowControl w:val="0"/>
        <w:spacing w:line="360" w:lineRule="auto"/>
        <w:ind w:firstLine="709"/>
        <w:jc w:val="both"/>
        <w:rPr>
          <w:lang w:val="ru-RU"/>
        </w:rPr>
      </w:pPr>
      <w:r w:rsidRPr="00913399">
        <w:rPr>
          <w:lang w:val="ru-RU"/>
        </w:rPr>
        <w:t>постановление Правительства Российской Федерации от 29 ноября 1999 г. № 1309 «О порядке создания убежищ и иных объектов гражданской обороны»;</w:t>
      </w:r>
    </w:p>
    <w:p w14:paraId="2D1A571E" w14:textId="77777777" w:rsidR="00913399" w:rsidRPr="00913399" w:rsidRDefault="00913399" w:rsidP="00913399">
      <w:pPr>
        <w:widowControl w:val="0"/>
        <w:spacing w:line="360" w:lineRule="auto"/>
        <w:ind w:firstLine="709"/>
        <w:jc w:val="both"/>
        <w:rPr>
          <w:lang w:val="ru-RU"/>
        </w:rPr>
      </w:pPr>
      <w:r w:rsidRPr="00913399">
        <w:rPr>
          <w:lang w:val="ru-RU"/>
        </w:rPr>
        <w:t>постановление Правительства Российской Федерации от 22 июня 2004 г. № 303 «О порядке эвакуации населения, материальных и культурных ценностей в безопасные районы»;</w:t>
      </w:r>
    </w:p>
    <w:p w14:paraId="668CEEA4" w14:textId="77777777" w:rsidR="00913399" w:rsidRPr="00913399" w:rsidRDefault="00913399" w:rsidP="00913399">
      <w:pPr>
        <w:widowControl w:val="0"/>
        <w:spacing w:line="360" w:lineRule="auto"/>
        <w:ind w:firstLine="709"/>
        <w:jc w:val="both"/>
        <w:rPr>
          <w:lang w:val="ru-RU"/>
        </w:rPr>
      </w:pPr>
      <w:r w:rsidRPr="00913399">
        <w:rPr>
          <w:lang w:val="ru-RU"/>
        </w:rPr>
        <w:t>СП 165.1325800.2014 «СНиП 2.01.51-90 Инженерно-технические мероприятия гражданской обороны»;</w:t>
      </w:r>
    </w:p>
    <w:p w14:paraId="47ABF420" w14:textId="77777777" w:rsidR="00913399" w:rsidRPr="00913399" w:rsidRDefault="00913399" w:rsidP="00913399">
      <w:pPr>
        <w:widowControl w:val="0"/>
        <w:spacing w:line="360" w:lineRule="auto"/>
        <w:ind w:firstLine="709"/>
        <w:jc w:val="both"/>
        <w:rPr>
          <w:lang w:val="ru-RU"/>
        </w:rPr>
      </w:pPr>
      <w:r w:rsidRPr="00913399">
        <w:rPr>
          <w:lang w:val="ru-RU"/>
        </w:rPr>
        <w:t>СП 88.13330.2014 «СНиП II-11-77* Защитные сооружения гражданской обороны»;</w:t>
      </w:r>
    </w:p>
    <w:p w14:paraId="2AC154B4" w14:textId="77777777" w:rsidR="00913399" w:rsidRPr="00913399" w:rsidRDefault="00913399" w:rsidP="00913399">
      <w:pPr>
        <w:widowControl w:val="0"/>
        <w:spacing w:line="360" w:lineRule="auto"/>
        <w:ind w:firstLine="709"/>
        <w:jc w:val="both"/>
        <w:rPr>
          <w:lang w:val="ru-RU"/>
        </w:rPr>
      </w:pPr>
      <w:r w:rsidRPr="00913399">
        <w:rPr>
          <w:lang w:val="ru-RU"/>
        </w:rPr>
        <w:t xml:space="preserve">СП 264.1325800.2016 «СНиП 2.01.53-84 Световая маскировка населенных пунктов и объектов народного хозяйства»; </w:t>
      </w:r>
    </w:p>
    <w:p w14:paraId="55DB5881" w14:textId="77777777" w:rsidR="00913399" w:rsidRPr="00913399" w:rsidRDefault="00913399" w:rsidP="00913399">
      <w:pPr>
        <w:widowControl w:val="0"/>
        <w:spacing w:line="360" w:lineRule="auto"/>
        <w:ind w:firstLine="709"/>
        <w:jc w:val="both"/>
        <w:rPr>
          <w:lang w:val="ru-RU"/>
        </w:rPr>
      </w:pPr>
      <w:r w:rsidRPr="00913399">
        <w:rPr>
          <w:lang w:val="ru-RU"/>
        </w:rPr>
        <w:t>СП 32.13330.2018 «СНиП 2.04.03-85 Канализация. Наружные сети и сооружения»;</w:t>
      </w:r>
    </w:p>
    <w:p w14:paraId="5ADF21E8" w14:textId="77777777" w:rsidR="00913399" w:rsidRPr="00913399" w:rsidRDefault="00913399" w:rsidP="00913399">
      <w:pPr>
        <w:widowControl w:val="0"/>
        <w:spacing w:line="360" w:lineRule="auto"/>
        <w:ind w:firstLine="709"/>
        <w:jc w:val="both"/>
        <w:rPr>
          <w:lang w:val="ru-RU"/>
        </w:rPr>
      </w:pPr>
      <w:r w:rsidRPr="00913399">
        <w:rPr>
          <w:lang w:val="ru-RU"/>
        </w:rPr>
        <w:t>СП 42.13330.2016 «СНиП 2.07.01-89* Градостроительство. Планировка и застройка городских и сельских поселений»;</w:t>
      </w:r>
    </w:p>
    <w:p w14:paraId="3D24A157" w14:textId="77777777" w:rsidR="00913399" w:rsidRPr="00913399" w:rsidRDefault="00913399" w:rsidP="00913399">
      <w:pPr>
        <w:widowControl w:val="0"/>
        <w:spacing w:line="360" w:lineRule="auto"/>
        <w:ind w:firstLine="709"/>
        <w:jc w:val="both"/>
        <w:rPr>
          <w:lang w:val="ru-RU"/>
        </w:rPr>
      </w:pPr>
      <w:r w:rsidRPr="00913399">
        <w:rPr>
          <w:lang w:val="ru-RU"/>
        </w:rPr>
        <w:t>СП 104.13330.2016 «СНиП 2.06.15-85 Инженерная защита территории от затопления и подтопления»;</w:t>
      </w:r>
    </w:p>
    <w:p w14:paraId="414E5B33" w14:textId="77777777" w:rsidR="00913399" w:rsidRPr="00913399" w:rsidRDefault="00913399" w:rsidP="00913399">
      <w:pPr>
        <w:widowControl w:val="0"/>
        <w:spacing w:line="360" w:lineRule="auto"/>
        <w:ind w:firstLine="709"/>
        <w:jc w:val="both"/>
        <w:rPr>
          <w:lang w:val="ru-RU"/>
        </w:rPr>
      </w:pPr>
      <w:r w:rsidRPr="00913399">
        <w:rPr>
          <w:lang w:val="ru-RU"/>
        </w:rPr>
        <w:t>СП 116.13330.2012 «СНиП 22-02-2003 Инженерная защита территорий, зданий и сооружений от опасных геологических процессов. Основные положения проектирования»;</w:t>
      </w:r>
    </w:p>
    <w:p w14:paraId="760D9023" w14:textId="77777777" w:rsidR="00913399" w:rsidRPr="00913399" w:rsidRDefault="00913399" w:rsidP="00913399">
      <w:pPr>
        <w:widowControl w:val="0"/>
        <w:spacing w:line="360" w:lineRule="auto"/>
        <w:ind w:firstLine="709"/>
        <w:jc w:val="both"/>
        <w:rPr>
          <w:lang w:val="ru-RU"/>
        </w:rPr>
      </w:pPr>
      <w:r w:rsidRPr="00913399">
        <w:rPr>
          <w:lang w:val="ru-RU"/>
        </w:rPr>
        <w:lastRenderedPageBreak/>
        <w:t>СП 94.13330.2016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015F7C0A" w14:textId="77777777" w:rsidR="00913399" w:rsidRPr="00913399" w:rsidRDefault="00913399" w:rsidP="00913399">
      <w:pPr>
        <w:widowControl w:val="0"/>
        <w:spacing w:line="360" w:lineRule="auto"/>
        <w:ind w:firstLine="709"/>
        <w:jc w:val="both"/>
        <w:rPr>
          <w:lang w:val="ru-RU"/>
        </w:rPr>
      </w:pPr>
      <w:r w:rsidRPr="00913399">
        <w:rPr>
          <w:lang w:val="ru-RU"/>
        </w:rPr>
        <w:t>ведомственные строительные нормы ВСН ВК 4-90 «Инструкция по подготовке и работе систем хозяйственно-питьевого водоснабжения в чрезвычайных ситуациях»;</w:t>
      </w:r>
    </w:p>
    <w:p w14:paraId="47263FB5" w14:textId="77777777" w:rsidR="00913399" w:rsidRPr="00913399" w:rsidRDefault="00913399" w:rsidP="00913399">
      <w:pPr>
        <w:widowControl w:val="0"/>
        <w:spacing w:line="360" w:lineRule="auto"/>
        <w:ind w:firstLine="709"/>
        <w:jc w:val="both"/>
        <w:rPr>
          <w:lang w:val="ru-RU"/>
        </w:rPr>
      </w:pPr>
      <w:r w:rsidRPr="00913399">
        <w:rPr>
          <w:lang w:val="ru-RU"/>
        </w:rPr>
        <w:t xml:space="preserve">Положение о системах оповещения населения, утвержденное совместным приказом МЧС России, </w:t>
      </w:r>
      <w:proofErr w:type="spellStart"/>
      <w:r w:rsidRPr="00913399">
        <w:rPr>
          <w:lang w:val="ru-RU"/>
        </w:rPr>
        <w:t>Минцифры</w:t>
      </w:r>
      <w:proofErr w:type="spellEnd"/>
      <w:r w:rsidRPr="00913399">
        <w:rPr>
          <w:lang w:val="ru-RU"/>
        </w:rPr>
        <w:t xml:space="preserve"> России от 31.07.2020 № 578/365;</w:t>
      </w:r>
    </w:p>
    <w:p w14:paraId="2166E5D0" w14:textId="77777777" w:rsidR="00E40C26" w:rsidRDefault="00913399" w:rsidP="00913399">
      <w:pPr>
        <w:widowControl w:val="0"/>
        <w:tabs>
          <w:tab w:val="left" w:pos="511"/>
          <w:tab w:val="left" w:pos="8641"/>
        </w:tabs>
        <w:spacing w:line="360" w:lineRule="auto"/>
        <w:ind w:firstLine="709"/>
        <w:jc w:val="both"/>
        <w:rPr>
          <w:lang w:val="ru-RU"/>
        </w:rPr>
      </w:pPr>
      <w:r w:rsidRPr="00913399">
        <w:rPr>
          <w:lang w:val="ru-RU"/>
        </w:rPr>
        <w:t>Методические рекомендации по разработке проектов генеральных планов поселений и городских округов, утвержденные приказом Минрегионразвития Российской Федерации от 26.05.2011 № 244.</w:t>
      </w:r>
    </w:p>
    <w:p w14:paraId="038B2074" w14:textId="77777777" w:rsidR="00913399" w:rsidRPr="00527390" w:rsidRDefault="00913399" w:rsidP="00913399">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0B68A4FC" w14:textId="77777777" w:rsidR="00913399" w:rsidRPr="00913399" w:rsidRDefault="00913399" w:rsidP="00913399">
      <w:pPr>
        <w:widowControl w:val="0"/>
        <w:tabs>
          <w:tab w:val="left" w:pos="511"/>
          <w:tab w:val="left" w:pos="8641"/>
        </w:tabs>
        <w:spacing w:line="360" w:lineRule="auto"/>
        <w:ind w:firstLine="709"/>
        <w:jc w:val="both"/>
        <w:rPr>
          <w:sz w:val="22"/>
          <w:szCs w:val="22"/>
          <w:lang w:val="ru-RU"/>
        </w:rPr>
      </w:pPr>
    </w:p>
    <w:p w14:paraId="488E1CC8" w14:textId="77777777" w:rsidR="00353FDF" w:rsidRPr="00E40C26" w:rsidRDefault="00E40C26" w:rsidP="009D0946">
      <w:pPr>
        <w:widowControl w:val="0"/>
        <w:tabs>
          <w:tab w:val="left" w:pos="511"/>
          <w:tab w:val="left" w:pos="8641"/>
        </w:tabs>
        <w:spacing w:line="360" w:lineRule="auto"/>
        <w:ind w:firstLine="709"/>
        <w:jc w:val="both"/>
        <w:rPr>
          <w:b/>
          <w:lang w:val="ru-RU"/>
        </w:rPr>
      </w:pPr>
      <w:r w:rsidRPr="00E40C26">
        <w:rPr>
          <w:b/>
          <w:lang w:val="ru-RU"/>
        </w:rPr>
        <w:t>2. </w:t>
      </w:r>
      <w:r w:rsidR="00957DD0" w:rsidRPr="00E40C26">
        <w:rPr>
          <w:b/>
          <w:lang w:val="ru-RU"/>
        </w:rPr>
        <w:t>КРАТКОЕ ОПИСАНИЕ ТЕРРИТОРИИ МУНИЦИПАЛЬНОГО ОБРАЗОВАНИЯ, УСЛОВИЙ, И ИНФРАСТРУКТУРЫ, ФОРМИРУЮЩИХ ФАКТОРЫ РИСКА ВОЗНИКНОВЕНИЯ ЧРЕЗВЫЧАЙНЫХ СИТУАЦИЙ</w:t>
      </w:r>
      <w:r w:rsidRPr="00E40C26">
        <w:rPr>
          <w:b/>
          <w:lang w:val="ru-RU"/>
        </w:rPr>
        <w:t>.</w:t>
      </w:r>
      <w:r w:rsidR="00353FDF" w:rsidRPr="00E40C26">
        <w:rPr>
          <w:b/>
          <w:lang w:val="ru-RU"/>
        </w:rPr>
        <w:tab/>
      </w:r>
    </w:p>
    <w:p w14:paraId="0EF2F834" w14:textId="77777777" w:rsidR="00353FDF" w:rsidRPr="00E40C26" w:rsidRDefault="00353FDF" w:rsidP="009D0946">
      <w:pPr>
        <w:widowControl w:val="0"/>
        <w:tabs>
          <w:tab w:val="left" w:pos="511"/>
          <w:tab w:val="left" w:pos="8641"/>
        </w:tabs>
        <w:spacing w:line="360" w:lineRule="auto"/>
        <w:ind w:firstLine="709"/>
        <w:jc w:val="both"/>
        <w:rPr>
          <w:b/>
          <w:lang w:val="ru-RU"/>
        </w:rPr>
      </w:pPr>
      <w:r w:rsidRPr="00E40C26">
        <w:rPr>
          <w:b/>
          <w:lang w:val="ru-RU"/>
        </w:rPr>
        <w:t>2.1. Топографо-геодезические условия</w:t>
      </w:r>
      <w:r w:rsidR="00E40C26" w:rsidRPr="00E40C26">
        <w:rPr>
          <w:b/>
          <w:lang w:val="ru-RU"/>
        </w:rPr>
        <w:t>.</w:t>
      </w:r>
    </w:p>
    <w:p w14:paraId="1A28AAAD" w14:textId="77777777" w:rsidR="002F2C09" w:rsidRPr="00E40C26" w:rsidRDefault="002F2C09" w:rsidP="009D0946">
      <w:pPr>
        <w:autoSpaceDE w:val="0"/>
        <w:autoSpaceDN w:val="0"/>
        <w:adjustRightInd w:val="0"/>
        <w:spacing w:line="360" w:lineRule="auto"/>
        <w:ind w:firstLine="709"/>
        <w:jc w:val="both"/>
        <w:rPr>
          <w:lang w:val="ru-RU"/>
        </w:rPr>
      </w:pPr>
      <w:r w:rsidRPr="00E40C26">
        <w:rPr>
          <w:lang w:val="ru-RU"/>
        </w:rPr>
        <w:t>МО «</w:t>
      </w:r>
      <w:proofErr w:type="spellStart"/>
      <w:r w:rsidR="00F71940">
        <w:rPr>
          <w:lang w:val="ru-RU"/>
        </w:rPr>
        <w:t>Ворошневский</w:t>
      </w:r>
      <w:proofErr w:type="spellEnd"/>
      <w:r w:rsidR="00A05B1C">
        <w:rPr>
          <w:lang w:val="ru-RU"/>
        </w:rPr>
        <w:t xml:space="preserve"> </w:t>
      </w:r>
      <w:r w:rsidR="00385C5F" w:rsidRPr="00E40C26">
        <w:rPr>
          <w:lang w:val="ru-RU"/>
        </w:rPr>
        <w:t xml:space="preserve">сельсовет» </w:t>
      </w:r>
      <w:r w:rsidR="005F1937" w:rsidRPr="00E40C26">
        <w:rPr>
          <w:lang w:val="ru-RU"/>
        </w:rPr>
        <w:t xml:space="preserve">расположен </w:t>
      </w:r>
      <w:r w:rsidRPr="00E40C26">
        <w:rPr>
          <w:lang w:val="ru-RU"/>
        </w:rPr>
        <w:t xml:space="preserve">в </w:t>
      </w:r>
      <w:r w:rsidR="00A24391">
        <w:rPr>
          <w:lang w:val="ru-RU"/>
        </w:rPr>
        <w:t>юго-западной</w:t>
      </w:r>
      <w:r w:rsidR="00A05B1C">
        <w:rPr>
          <w:lang w:val="ru-RU"/>
        </w:rPr>
        <w:t xml:space="preserve"> </w:t>
      </w:r>
      <w:r w:rsidRPr="00E40C26">
        <w:rPr>
          <w:lang w:val="ru-RU"/>
        </w:rPr>
        <w:t xml:space="preserve">части </w:t>
      </w:r>
      <w:r w:rsidR="00F71940">
        <w:rPr>
          <w:lang w:val="ru-RU"/>
        </w:rPr>
        <w:t>Курского</w:t>
      </w:r>
      <w:r w:rsidR="005F1937" w:rsidRPr="00E40C26">
        <w:rPr>
          <w:lang w:val="ru-RU"/>
        </w:rPr>
        <w:t xml:space="preserve"> района</w:t>
      </w:r>
      <w:r w:rsidRPr="00E40C26">
        <w:rPr>
          <w:lang w:val="ru-RU"/>
        </w:rPr>
        <w:t xml:space="preserve">, включает в себя </w:t>
      </w:r>
      <w:r w:rsidR="00A60C67">
        <w:rPr>
          <w:lang w:val="ru-RU"/>
        </w:rPr>
        <w:t>3</w:t>
      </w:r>
      <w:r w:rsidRPr="00E40C26">
        <w:rPr>
          <w:lang w:val="ru-RU"/>
        </w:rPr>
        <w:t xml:space="preserve"> населенных пунктов</w:t>
      </w:r>
      <w:r w:rsidR="00A60C67">
        <w:rPr>
          <w:lang w:val="ru-RU"/>
        </w:rPr>
        <w:t>.</w:t>
      </w:r>
    </w:p>
    <w:p w14:paraId="252862C6" w14:textId="77777777" w:rsidR="005F1937" w:rsidRPr="00E40C26" w:rsidRDefault="002F2C09" w:rsidP="009D0946">
      <w:pPr>
        <w:autoSpaceDE w:val="0"/>
        <w:autoSpaceDN w:val="0"/>
        <w:adjustRightInd w:val="0"/>
        <w:spacing w:line="360" w:lineRule="auto"/>
        <w:ind w:firstLine="709"/>
        <w:jc w:val="both"/>
        <w:rPr>
          <w:bCs/>
          <w:lang w:val="ru-RU"/>
        </w:rPr>
      </w:pPr>
      <w:r w:rsidRPr="00E40C26">
        <w:rPr>
          <w:bCs/>
          <w:lang w:val="ru-RU"/>
        </w:rPr>
        <w:t xml:space="preserve">Территория составляет </w:t>
      </w:r>
      <w:r w:rsidR="00F71940">
        <w:rPr>
          <w:bCs/>
          <w:lang w:val="ru-RU"/>
        </w:rPr>
        <w:t>2</w:t>
      </w:r>
      <w:r w:rsidR="00EE1925">
        <w:rPr>
          <w:bCs/>
          <w:lang w:val="ru-RU"/>
        </w:rPr>
        <w:t>6,8</w:t>
      </w:r>
      <w:r w:rsidR="00A05B1C" w:rsidRPr="00A05B1C">
        <w:rPr>
          <w:bCs/>
          <w:lang w:val="ru-RU"/>
        </w:rPr>
        <w:t xml:space="preserve"> км</w:t>
      </w:r>
      <w:r w:rsidR="00A05B1C" w:rsidRPr="00A05B1C">
        <w:rPr>
          <w:bCs/>
          <w:vertAlign w:val="superscript"/>
          <w:lang w:val="ru-RU"/>
        </w:rPr>
        <w:t xml:space="preserve">2 </w:t>
      </w:r>
      <w:r w:rsidR="006D6DAB">
        <w:rPr>
          <w:bCs/>
          <w:lang w:val="ru-RU"/>
        </w:rPr>
        <w:t>с населением</w:t>
      </w:r>
      <w:r w:rsidRPr="00E40C26">
        <w:rPr>
          <w:bCs/>
          <w:lang w:val="ru-RU"/>
        </w:rPr>
        <w:t xml:space="preserve"> </w:t>
      </w:r>
      <w:r w:rsidR="00F71940">
        <w:rPr>
          <w:bCs/>
          <w:lang w:val="ru-RU"/>
        </w:rPr>
        <w:t>4692</w:t>
      </w:r>
      <w:r w:rsidRPr="00E40C26">
        <w:rPr>
          <w:bCs/>
          <w:lang w:val="ru-RU"/>
        </w:rPr>
        <w:t xml:space="preserve"> человека. Цен</w:t>
      </w:r>
      <w:r w:rsidR="00E40C26" w:rsidRPr="00E40C26">
        <w:rPr>
          <w:bCs/>
          <w:lang w:val="ru-RU"/>
        </w:rPr>
        <w:t xml:space="preserve">тр муниципального образования </w:t>
      </w:r>
      <w:r w:rsidR="00F71940">
        <w:rPr>
          <w:bCs/>
          <w:lang w:val="ru-RU"/>
        </w:rPr>
        <w:t>д</w:t>
      </w:r>
      <w:r w:rsidRPr="00FF3A68">
        <w:rPr>
          <w:bCs/>
          <w:lang w:val="ru-RU"/>
        </w:rPr>
        <w:t xml:space="preserve">. </w:t>
      </w:r>
      <w:proofErr w:type="spellStart"/>
      <w:r w:rsidR="00F71940">
        <w:rPr>
          <w:bCs/>
          <w:lang w:val="ru-RU"/>
        </w:rPr>
        <w:t>Ворошнево</w:t>
      </w:r>
      <w:proofErr w:type="spellEnd"/>
      <w:r w:rsidR="005F1937" w:rsidRPr="00E40C26">
        <w:rPr>
          <w:bCs/>
          <w:lang w:val="ru-RU"/>
        </w:rPr>
        <w:t xml:space="preserve">. </w:t>
      </w:r>
    </w:p>
    <w:p w14:paraId="19621B0D" w14:textId="77777777" w:rsidR="002F2C09" w:rsidRPr="006D6DAB" w:rsidRDefault="002F2C09" w:rsidP="009D0946">
      <w:pPr>
        <w:pStyle w:val="text"/>
        <w:spacing w:line="360" w:lineRule="auto"/>
        <w:ind w:firstLine="709"/>
        <w:rPr>
          <w:rFonts w:ascii="Times New Roman" w:hAnsi="Times New Roman" w:cs="Times New Roman"/>
          <w:bCs/>
        </w:rPr>
      </w:pPr>
      <w:r w:rsidRPr="00E40C26">
        <w:rPr>
          <w:rFonts w:ascii="Times New Roman" w:hAnsi="Times New Roman" w:cs="Times New Roman"/>
          <w:bCs/>
        </w:rPr>
        <w:t xml:space="preserve">Незначительную часть территории сельсовета занимают смешанные лесные массивы и </w:t>
      </w:r>
      <w:r w:rsidRPr="006D6DAB">
        <w:rPr>
          <w:rFonts w:ascii="Times New Roman" w:hAnsi="Times New Roman" w:cs="Times New Roman"/>
          <w:bCs/>
        </w:rPr>
        <w:t>кустарниковая растительность.</w:t>
      </w:r>
    </w:p>
    <w:p w14:paraId="63B48262" w14:textId="77777777" w:rsidR="002E3CE4" w:rsidRPr="006D6DAB" w:rsidRDefault="002E3CE4" w:rsidP="009D0946">
      <w:pPr>
        <w:pStyle w:val="text"/>
        <w:spacing w:line="360" w:lineRule="auto"/>
        <w:ind w:firstLine="709"/>
        <w:rPr>
          <w:rFonts w:ascii="Times New Roman" w:hAnsi="Times New Roman" w:cs="Times New Roman"/>
        </w:rPr>
      </w:pPr>
      <w:r w:rsidRPr="006D6DAB">
        <w:rPr>
          <w:rFonts w:ascii="Times New Roman" w:hAnsi="Times New Roman" w:cs="Times New Roman"/>
        </w:rPr>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14:paraId="1EFAE071" w14:textId="77777777" w:rsidR="002E3CE4" w:rsidRPr="006D6DAB" w:rsidRDefault="00684016" w:rsidP="009D0946">
      <w:pPr>
        <w:pStyle w:val="text"/>
        <w:spacing w:line="360" w:lineRule="auto"/>
        <w:ind w:firstLine="709"/>
        <w:rPr>
          <w:rFonts w:ascii="Times New Roman" w:hAnsi="Times New Roman" w:cs="Times New Roman"/>
        </w:rPr>
      </w:pPr>
      <w:r w:rsidRPr="006D6DAB">
        <w:rPr>
          <w:rFonts w:ascii="Times New Roman" w:hAnsi="Times New Roman" w:cs="Times New Roman"/>
        </w:rPr>
        <w:t>- </w:t>
      </w:r>
      <w:r w:rsidR="002E3CE4" w:rsidRPr="006D6DAB">
        <w:rPr>
          <w:rFonts w:ascii="Times New Roman" w:hAnsi="Times New Roman" w:cs="Times New Roman"/>
        </w:rPr>
        <w:t>з</w:t>
      </w:r>
      <w:r w:rsidR="002C1C68" w:rsidRPr="006D6DAB">
        <w:rPr>
          <w:rFonts w:ascii="Times New Roman" w:hAnsi="Times New Roman" w:cs="Times New Roman"/>
        </w:rPr>
        <w:t xml:space="preserve">емли застройки </w:t>
      </w:r>
      <w:r w:rsidR="00287102" w:rsidRPr="006D6DAB">
        <w:rPr>
          <w:rFonts w:ascii="Times New Roman" w:hAnsi="Times New Roman" w:cs="Times New Roman"/>
        </w:rPr>
        <w:t>населённых пунктов</w:t>
      </w:r>
      <w:r w:rsidR="002E3CE4" w:rsidRPr="006D6DAB">
        <w:rPr>
          <w:rFonts w:ascii="Times New Roman" w:hAnsi="Times New Roman" w:cs="Times New Roman"/>
        </w:rPr>
        <w:t xml:space="preserve">, прилегающие к ним земли общего пользования, садово-огороднических участков и традиционного природопользования населения; </w:t>
      </w:r>
    </w:p>
    <w:p w14:paraId="198105AD" w14:textId="77777777" w:rsidR="002E3CE4" w:rsidRPr="006D6DAB" w:rsidRDefault="00684016" w:rsidP="009D0946">
      <w:pPr>
        <w:pStyle w:val="text"/>
        <w:spacing w:line="360" w:lineRule="auto"/>
        <w:ind w:firstLine="709"/>
        <w:rPr>
          <w:rFonts w:ascii="Times New Roman" w:hAnsi="Times New Roman" w:cs="Times New Roman"/>
        </w:rPr>
      </w:pPr>
      <w:r w:rsidRPr="006D6DAB">
        <w:rPr>
          <w:rFonts w:ascii="Times New Roman" w:hAnsi="Times New Roman" w:cs="Times New Roman"/>
        </w:rPr>
        <w:t>- </w:t>
      </w:r>
      <w:r w:rsidR="002E3CE4" w:rsidRPr="006D6DAB">
        <w:rPr>
          <w:rFonts w:ascii="Times New Roman" w:hAnsi="Times New Roman" w:cs="Times New Roman"/>
        </w:rPr>
        <w:t xml:space="preserve">земли, занятые производственными предприятиями, транспортными и инженерными инфраструктурами, рекреационные зоны и земли для развития поселка. </w:t>
      </w:r>
    </w:p>
    <w:p w14:paraId="05C38149" w14:textId="77777777" w:rsidR="00DA3A8F" w:rsidRDefault="00A60C67" w:rsidP="009D0946">
      <w:pPr>
        <w:spacing w:line="360" w:lineRule="auto"/>
        <w:ind w:firstLine="709"/>
        <w:jc w:val="both"/>
        <w:rPr>
          <w:spacing w:val="-8"/>
          <w:lang w:val="ru-RU"/>
        </w:rPr>
      </w:pPr>
      <w:r w:rsidRPr="00A60C67">
        <w:rPr>
          <w:spacing w:val="-8"/>
          <w:lang w:val="ru-RU"/>
        </w:rPr>
        <w:t xml:space="preserve">Местность с довольно незначительным перепадом высот, в отметках 134.2 (на уровне </w:t>
      </w:r>
      <w:proofErr w:type="spellStart"/>
      <w:r w:rsidRPr="00A60C67">
        <w:rPr>
          <w:spacing w:val="-8"/>
          <w:lang w:val="ru-RU"/>
        </w:rPr>
        <w:t>меженя</w:t>
      </w:r>
      <w:proofErr w:type="spellEnd"/>
      <w:r w:rsidRPr="00A60C67">
        <w:rPr>
          <w:spacing w:val="-8"/>
          <w:lang w:val="ru-RU"/>
        </w:rPr>
        <w:t xml:space="preserve"> р. Сейм) – 147.6, с подъёмом от поймы р. </w:t>
      </w:r>
      <w:proofErr w:type="gramStart"/>
      <w:r w:rsidRPr="00A60C67">
        <w:rPr>
          <w:spacing w:val="-8"/>
          <w:lang w:val="ru-RU"/>
        </w:rPr>
        <w:t>Сейм  в</w:t>
      </w:r>
      <w:proofErr w:type="gramEnd"/>
      <w:r w:rsidRPr="00A60C67">
        <w:rPr>
          <w:spacing w:val="-8"/>
          <w:lang w:val="ru-RU"/>
        </w:rPr>
        <w:t xml:space="preserve"> юго-восточном направлении</w:t>
      </w:r>
      <w:r w:rsidR="00DA3A8F">
        <w:rPr>
          <w:spacing w:val="-8"/>
          <w:lang w:val="ru-RU"/>
        </w:rPr>
        <w:t>.</w:t>
      </w:r>
      <w:r w:rsidRPr="00A60C67">
        <w:rPr>
          <w:spacing w:val="-8"/>
          <w:lang w:val="ru-RU"/>
        </w:rPr>
        <w:t xml:space="preserve"> </w:t>
      </w:r>
    </w:p>
    <w:p w14:paraId="38439347" w14:textId="77777777" w:rsidR="00D72D95" w:rsidRDefault="006210F3" w:rsidP="009D0946">
      <w:pPr>
        <w:spacing w:line="360" w:lineRule="auto"/>
        <w:ind w:firstLine="709"/>
        <w:jc w:val="both"/>
        <w:rPr>
          <w:lang w:val="ru-RU"/>
        </w:rPr>
      </w:pPr>
      <w:r w:rsidRPr="006D6DAB">
        <w:rPr>
          <w:lang w:val="ru-RU"/>
        </w:rPr>
        <w:t>Т</w:t>
      </w:r>
      <w:r w:rsidR="00D72D95" w:rsidRPr="006D6DAB">
        <w:rPr>
          <w:lang w:val="ru-RU"/>
        </w:rPr>
        <w:t xml:space="preserve">ерритория </w:t>
      </w:r>
      <w:r w:rsidR="00492B3B" w:rsidRPr="006D6DAB">
        <w:rPr>
          <w:lang w:val="ru-RU"/>
        </w:rPr>
        <w:t>сельсовета</w:t>
      </w:r>
      <w:r w:rsidR="00E40C26" w:rsidRPr="006D6DAB">
        <w:rPr>
          <w:lang w:val="ru-RU"/>
        </w:rPr>
        <w:t xml:space="preserve"> расположена</w:t>
      </w:r>
      <w:r w:rsidR="00D72D95" w:rsidRPr="006D6DAB">
        <w:rPr>
          <w:lang w:val="ru-RU"/>
        </w:rPr>
        <w:t xml:space="preserve"> в загородной зоне по отношению к категорированным городам области, не расположена в зонах возможных разру</w:t>
      </w:r>
      <w:r w:rsidR="000D0AB7">
        <w:rPr>
          <w:lang w:val="ru-RU"/>
        </w:rPr>
        <w:t>шений и</w:t>
      </w:r>
      <w:r w:rsidR="00D72D95" w:rsidRPr="006D6DAB">
        <w:rPr>
          <w:lang w:val="ru-RU"/>
        </w:rPr>
        <w:t xml:space="preserve"> в зоне катастрофического затопления.</w:t>
      </w:r>
    </w:p>
    <w:p w14:paraId="1375E8C2" w14:textId="77777777" w:rsidR="00833DDC" w:rsidRPr="00833DDC" w:rsidRDefault="00833DDC" w:rsidP="00833DDC">
      <w:pPr>
        <w:widowControl w:val="0"/>
        <w:spacing w:line="360" w:lineRule="auto"/>
        <w:ind w:firstLine="709"/>
        <w:jc w:val="both"/>
        <w:rPr>
          <w:rFonts w:eastAsia="Calibri"/>
          <w:lang w:val="ru-RU" w:eastAsia="en-US"/>
        </w:rPr>
      </w:pPr>
      <w:r w:rsidRPr="00833DDC">
        <w:rPr>
          <w:rFonts w:eastAsia="Calibri"/>
          <w:lang w:val="ru-RU" w:eastAsia="en-US"/>
        </w:rPr>
        <w:t>Территория муниципального образования «</w:t>
      </w:r>
      <w:proofErr w:type="spellStart"/>
      <w:r w:rsidRPr="00833DDC">
        <w:rPr>
          <w:rFonts w:eastAsia="Calibri"/>
          <w:lang w:val="ru-RU" w:eastAsia="en-US"/>
        </w:rPr>
        <w:t>Ворошневский</w:t>
      </w:r>
      <w:proofErr w:type="spellEnd"/>
      <w:r w:rsidRPr="00833DDC">
        <w:rPr>
          <w:rFonts w:eastAsia="Calibri"/>
          <w:lang w:val="ru-RU" w:eastAsia="en-US"/>
        </w:rPr>
        <w:t xml:space="preserve"> сельсовет» Курского района Курской области не отнесена к группе по гражданской обороне (далее – ГО).</w:t>
      </w:r>
    </w:p>
    <w:p w14:paraId="2D6F0569" w14:textId="77777777" w:rsidR="00833DDC" w:rsidRPr="00833DDC" w:rsidRDefault="00833DDC" w:rsidP="00833DDC">
      <w:pPr>
        <w:spacing w:line="360" w:lineRule="auto"/>
        <w:ind w:firstLine="709"/>
        <w:jc w:val="both"/>
        <w:rPr>
          <w:sz w:val="22"/>
          <w:szCs w:val="22"/>
          <w:lang w:val="ru-RU"/>
        </w:rPr>
      </w:pPr>
      <w:r w:rsidRPr="00833DDC">
        <w:rPr>
          <w:rFonts w:eastAsia="Calibri"/>
          <w:lang w:val="ru-RU" w:eastAsia="en-US"/>
        </w:rPr>
        <w:lastRenderedPageBreak/>
        <w:t>Территория муниципального образования «</w:t>
      </w:r>
      <w:proofErr w:type="spellStart"/>
      <w:r w:rsidRPr="00833DDC">
        <w:rPr>
          <w:rFonts w:eastAsia="Calibri"/>
          <w:lang w:val="ru-RU" w:eastAsia="en-US"/>
        </w:rPr>
        <w:t>Ворошневский</w:t>
      </w:r>
      <w:proofErr w:type="spellEnd"/>
      <w:r w:rsidRPr="00833DDC">
        <w:rPr>
          <w:rFonts w:eastAsia="Calibri"/>
          <w:lang w:val="ru-RU" w:eastAsia="en-US"/>
        </w:rPr>
        <w:t xml:space="preserve"> сельсовет» Курского района Курской области расположена более чем в 19 км восточнее территории г. Курчатова, и граничит с восточной стороны с территорией г. Курска, отнесенных к группам по ГО.</w:t>
      </w:r>
    </w:p>
    <w:p w14:paraId="172F6A0F" w14:textId="77777777" w:rsidR="00833DDC" w:rsidRPr="00527390" w:rsidRDefault="00833DDC" w:rsidP="00833DD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11047DEB" w14:textId="77777777" w:rsidR="00833DDC" w:rsidRPr="006D6DAB" w:rsidRDefault="00833DDC" w:rsidP="009D0946">
      <w:pPr>
        <w:spacing w:line="360" w:lineRule="auto"/>
        <w:ind w:firstLine="709"/>
        <w:jc w:val="both"/>
        <w:rPr>
          <w:lang w:val="ru-RU"/>
        </w:rPr>
      </w:pPr>
    </w:p>
    <w:p w14:paraId="745F6A3F" w14:textId="77777777" w:rsidR="00353FDF" w:rsidRPr="006D6DAB" w:rsidRDefault="00353FDF" w:rsidP="009D0946">
      <w:pPr>
        <w:widowControl w:val="0"/>
        <w:tabs>
          <w:tab w:val="left" w:pos="511"/>
          <w:tab w:val="left" w:pos="8641"/>
        </w:tabs>
        <w:spacing w:line="360" w:lineRule="auto"/>
        <w:ind w:firstLine="709"/>
        <w:jc w:val="both"/>
        <w:rPr>
          <w:b/>
          <w:lang w:val="ru-RU"/>
        </w:rPr>
      </w:pPr>
      <w:r w:rsidRPr="006D6DAB">
        <w:rPr>
          <w:b/>
          <w:lang w:val="ru-RU"/>
        </w:rPr>
        <w:t>2.2. Инженерно-геологические условия</w:t>
      </w:r>
      <w:r w:rsidR="00E40C26" w:rsidRPr="006D6DAB">
        <w:rPr>
          <w:b/>
          <w:lang w:val="ru-RU"/>
        </w:rPr>
        <w:t>.</w:t>
      </w:r>
    </w:p>
    <w:p w14:paraId="0B7BF6D7" w14:textId="77777777" w:rsidR="00287102" w:rsidRPr="00E40C26" w:rsidRDefault="006927C9" w:rsidP="00A05B1C">
      <w:pPr>
        <w:widowControl w:val="0"/>
        <w:shd w:val="clear" w:color="auto" w:fill="FFFFFF"/>
        <w:spacing w:line="360" w:lineRule="auto"/>
        <w:ind w:firstLine="709"/>
        <w:jc w:val="both"/>
        <w:rPr>
          <w:lang w:val="ru-RU"/>
        </w:rPr>
      </w:pPr>
      <w:r w:rsidRPr="006D6DAB">
        <w:rPr>
          <w:lang w:val="ru-RU"/>
        </w:rPr>
        <w:t>Сельсовет</w:t>
      </w:r>
      <w:r w:rsidR="00F940C7" w:rsidRPr="006D6DAB">
        <w:rPr>
          <w:lang w:val="ru-RU"/>
        </w:rPr>
        <w:t xml:space="preserve"> расположен</w:t>
      </w:r>
      <w:r w:rsidR="00353FDF" w:rsidRPr="006D6DAB">
        <w:rPr>
          <w:lang w:val="ru-RU"/>
        </w:rPr>
        <w:t xml:space="preserve"> в пределах Воронежского кристаллического массива, сложенного метаморфическими и </w:t>
      </w:r>
      <w:proofErr w:type="spellStart"/>
      <w:r w:rsidR="00353FDF" w:rsidRPr="006D6DAB">
        <w:rPr>
          <w:lang w:val="ru-RU"/>
        </w:rPr>
        <w:t>иэверженными</w:t>
      </w:r>
      <w:proofErr w:type="spellEnd"/>
      <w:r w:rsidR="00353FDF" w:rsidRPr="006D6DAB">
        <w:rPr>
          <w:lang w:val="ru-RU"/>
        </w:rPr>
        <w:t xml:space="preserve"> породами архея</w:t>
      </w:r>
      <w:r w:rsidR="00353FDF" w:rsidRPr="00E40C26">
        <w:rPr>
          <w:lang w:val="ru-RU"/>
        </w:rPr>
        <w:t xml:space="preserve"> и протерозоя. В геологическом строении покрывающий </w:t>
      </w:r>
      <w:proofErr w:type="spellStart"/>
      <w:r w:rsidR="00353FDF" w:rsidRPr="00E40C26">
        <w:rPr>
          <w:lang w:val="ru-RU"/>
        </w:rPr>
        <w:t>массивоосадочной</w:t>
      </w:r>
      <w:proofErr w:type="spellEnd"/>
      <w:r w:rsidR="00353FDF" w:rsidRPr="00E40C26">
        <w:rPr>
          <w:lang w:val="ru-RU"/>
        </w:rPr>
        <w:t xml:space="preserve"> толщи принимают участие породы девонской, каменноугольной, юрской, меловой, палеогеновой, неогеновой и четвертичной систем. Подземные воды приурочены ко всем этим образованиям.</w:t>
      </w:r>
      <w:r w:rsidR="002F169B" w:rsidRPr="00E40C26">
        <w:rPr>
          <w:lang w:val="ru-RU"/>
        </w:rPr>
        <w:t xml:space="preserve"> </w:t>
      </w:r>
    </w:p>
    <w:p w14:paraId="2DB944A3" w14:textId="77777777" w:rsidR="00353FDF" w:rsidRPr="00684016" w:rsidRDefault="002F169B" w:rsidP="00A05B1C">
      <w:pPr>
        <w:widowControl w:val="0"/>
        <w:shd w:val="clear" w:color="auto" w:fill="FFFFFF"/>
        <w:spacing w:line="360" w:lineRule="auto"/>
        <w:ind w:firstLine="709"/>
        <w:jc w:val="both"/>
        <w:rPr>
          <w:lang w:val="ru-RU"/>
        </w:rPr>
      </w:pPr>
      <w:r w:rsidRPr="00684016">
        <w:rPr>
          <w:lang w:val="ru-RU"/>
        </w:rPr>
        <w:t>Режим подземных вод – естественный и близкий к естественному.</w:t>
      </w:r>
    </w:p>
    <w:p w14:paraId="378AF356" w14:textId="77777777" w:rsidR="00DA3A8F" w:rsidRPr="00DA3A8F" w:rsidRDefault="00DA3A8F" w:rsidP="00DA3A8F">
      <w:pPr>
        <w:shd w:val="clear" w:color="auto" w:fill="FFFFFF"/>
        <w:suppressAutoHyphens/>
        <w:spacing w:line="360" w:lineRule="auto"/>
        <w:ind w:firstLine="709"/>
        <w:jc w:val="both"/>
        <w:rPr>
          <w:spacing w:val="-8"/>
          <w:lang w:val="ru-RU"/>
        </w:rPr>
      </w:pPr>
      <w:r w:rsidRPr="00DA3A8F">
        <w:rPr>
          <w:spacing w:val="-8"/>
          <w:lang w:val="ru-RU"/>
        </w:rPr>
        <w:t xml:space="preserve">Территория сельсовета расположена в лесостепной зоне, на надпойменных террасах реки Сейм (бассейн р. Днепр), в зоне водосбора. </w:t>
      </w:r>
    </w:p>
    <w:p w14:paraId="68A60714" w14:textId="77777777" w:rsidR="00DA3A8F" w:rsidRPr="00DA3A8F" w:rsidRDefault="00DA3A8F" w:rsidP="00FF3A68">
      <w:pPr>
        <w:shd w:val="clear" w:color="auto" w:fill="FFFFFF"/>
        <w:suppressAutoHyphens/>
        <w:spacing w:line="360" w:lineRule="auto"/>
        <w:ind w:firstLine="709"/>
        <w:jc w:val="both"/>
        <w:rPr>
          <w:spacing w:val="-8"/>
          <w:lang w:val="ru-RU"/>
        </w:rPr>
      </w:pPr>
      <w:r w:rsidRPr="00DA3A8F">
        <w:rPr>
          <w:spacing w:val="-8"/>
          <w:lang w:val="ru-RU"/>
        </w:rPr>
        <w:t>Застройка населённых пунктов частично примыкает к пойменной части реки.</w:t>
      </w:r>
    </w:p>
    <w:p w14:paraId="446A6621" w14:textId="77777777" w:rsidR="00A05B1C" w:rsidRPr="00A05B1C" w:rsidRDefault="00A05B1C" w:rsidP="00DA3A8F">
      <w:pPr>
        <w:shd w:val="clear" w:color="auto" w:fill="FFFFFF"/>
        <w:spacing w:line="360" w:lineRule="auto"/>
        <w:ind w:firstLine="709"/>
        <w:jc w:val="both"/>
        <w:rPr>
          <w:spacing w:val="-9"/>
          <w:lang w:val="ru-RU"/>
        </w:rPr>
      </w:pPr>
      <w:r w:rsidRPr="00A05B1C">
        <w:rPr>
          <w:spacing w:val="-9"/>
          <w:lang w:val="ru-RU"/>
        </w:rPr>
        <w:t xml:space="preserve">В пойменной части ручьёв имеются отдельные подзоны сильного и умеренного подтопления грунтовыми водами, выражающиеся процессами заболачивания и </w:t>
      </w:r>
      <w:proofErr w:type="spellStart"/>
      <w:r w:rsidRPr="00A05B1C">
        <w:rPr>
          <w:spacing w:val="-9"/>
          <w:lang w:val="ru-RU"/>
        </w:rPr>
        <w:t>олуговения</w:t>
      </w:r>
      <w:proofErr w:type="spellEnd"/>
      <w:r w:rsidRPr="00A05B1C">
        <w:rPr>
          <w:spacing w:val="-9"/>
          <w:lang w:val="ru-RU"/>
        </w:rPr>
        <w:t xml:space="preserve"> территории (за счёт подпора реки на сопрягаемую территорию, уменьшения пропускной способности русла, приёма поверхностных стоков).</w:t>
      </w:r>
    </w:p>
    <w:p w14:paraId="40DCCDFD" w14:textId="77777777" w:rsidR="00883DD8" w:rsidRPr="00684016" w:rsidRDefault="00883DD8" w:rsidP="009D0946">
      <w:pPr>
        <w:shd w:val="clear" w:color="auto" w:fill="FFFFFF"/>
        <w:spacing w:line="360" w:lineRule="auto"/>
        <w:ind w:firstLine="709"/>
        <w:jc w:val="both"/>
        <w:rPr>
          <w:lang w:val="ru-RU"/>
        </w:rPr>
      </w:pPr>
      <w:r w:rsidRPr="00684016">
        <w:rPr>
          <w:lang w:val="ru-RU"/>
        </w:rPr>
        <w:t>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жилого фонда, объектов транспортной инфраструктуры, просадочные явления в грунтах.</w:t>
      </w:r>
    </w:p>
    <w:p w14:paraId="71D7401E" w14:textId="77777777" w:rsidR="00883DD8" w:rsidRPr="00684016" w:rsidRDefault="00E40C26" w:rsidP="009D0946">
      <w:pPr>
        <w:shd w:val="clear" w:color="auto" w:fill="FFFFFF"/>
        <w:spacing w:line="360" w:lineRule="auto"/>
        <w:ind w:firstLine="709"/>
        <w:jc w:val="both"/>
        <w:rPr>
          <w:lang w:val="ru-RU"/>
        </w:rPr>
      </w:pPr>
      <w:r w:rsidRPr="00684016">
        <w:rPr>
          <w:lang w:val="ru-RU"/>
        </w:rPr>
        <w:t xml:space="preserve">Густота овражно-балочной ниже </w:t>
      </w:r>
      <w:r w:rsidR="00883DD8" w:rsidRPr="00684016">
        <w:rPr>
          <w:lang w:val="ru-RU"/>
        </w:rPr>
        <w:t xml:space="preserve">средней, с овражными врезами в долины водотоков </w:t>
      </w:r>
      <w:r w:rsidRPr="00684016">
        <w:rPr>
          <w:lang w:val="ru-RU"/>
        </w:rPr>
        <w:t xml:space="preserve">и эрозионными размывами. </w:t>
      </w:r>
      <w:r w:rsidR="00883DD8" w:rsidRPr="00684016">
        <w:rPr>
          <w:lang w:val="ru-RU"/>
        </w:rPr>
        <w:t>На водотоках отдельными участками развита боковая береговая эрозия, сопровождающаяся незначительными оползневыми явлениями.</w:t>
      </w:r>
    </w:p>
    <w:p w14:paraId="69C3BD9A" w14:textId="77777777" w:rsidR="00883DD8" w:rsidRPr="00684016" w:rsidRDefault="00E40C26" w:rsidP="009D0946">
      <w:pPr>
        <w:shd w:val="clear" w:color="auto" w:fill="FFFFFF"/>
        <w:spacing w:line="360" w:lineRule="auto"/>
        <w:ind w:firstLine="709"/>
        <w:jc w:val="both"/>
        <w:rPr>
          <w:lang w:val="ru-RU"/>
        </w:rPr>
      </w:pPr>
      <w:r w:rsidRPr="00684016">
        <w:rPr>
          <w:lang w:val="ru-RU"/>
        </w:rPr>
        <w:t>Склоны и долины балок и оврагов не значительно</w:t>
      </w:r>
      <w:r w:rsidR="00883DD8" w:rsidRPr="00684016">
        <w:rPr>
          <w:lang w:val="ru-RU"/>
        </w:rPr>
        <w:t xml:space="preserve"> заполнены и кустарниковой и смешанной лесной растительностью.</w:t>
      </w:r>
    </w:p>
    <w:p w14:paraId="154D9CC8" w14:textId="77777777" w:rsidR="00883DD8" w:rsidRPr="00E40C26" w:rsidRDefault="00883DD8" w:rsidP="009D0946">
      <w:pPr>
        <w:spacing w:line="360" w:lineRule="auto"/>
        <w:ind w:firstLine="709"/>
        <w:jc w:val="both"/>
        <w:rPr>
          <w:lang w:val="ru-RU"/>
        </w:rPr>
      </w:pPr>
      <w:r w:rsidRPr="00684016">
        <w:rPr>
          <w:lang w:val="ru-RU"/>
        </w:rPr>
        <w:t>Территории сельсовета, находящиеся в пойменной части водных объектов, оврагов</w:t>
      </w:r>
      <w:r w:rsidR="00E40C26" w:rsidRPr="00684016">
        <w:rPr>
          <w:lang w:val="ru-RU"/>
        </w:rPr>
        <w:t xml:space="preserve"> и балок расположены на породах</w:t>
      </w:r>
      <w:r w:rsidRPr="00684016">
        <w:rPr>
          <w:lang w:val="ru-RU"/>
        </w:rPr>
        <w:t xml:space="preserve"> аллювиального </w:t>
      </w:r>
      <w:proofErr w:type="spellStart"/>
      <w:r w:rsidRPr="00684016">
        <w:rPr>
          <w:lang w:val="ru-RU"/>
        </w:rPr>
        <w:t>четвертично</w:t>
      </w:r>
      <w:proofErr w:type="spellEnd"/>
      <w:r w:rsidRPr="00684016">
        <w:rPr>
          <w:lang w:val="ru-RU"/>
        </w:rPr>
        <w:t>-современного инженерно-геологического комплекса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684016">
          <w:rPr>
            <w:lang w:val="ru-RU"/>
          </w:rPr>
          <w:t>20 м</w:t>
        </w:r>
      </w:smartTag>
      <w:r w:rsidRPr="00684016">
        <w:rPr>
          <w:lang w:val="ru-RU"/>
        </w:rPr>
        <w:t>. С данным комплексом</w:t>
      </w:r>
      <w:r w:rsidRPr="00E40C26">
        <w:rPr>
          <w:lang w:val="ru-RU"/>
        </w:rPr>
        <w:t xml:space="preserve"> связаны процессы заболачивания и боковой речной эрозии.</w:t>
      </w:r>
    </w:p>
    <w:p w14:paraId="5D846458" w14:textId="77777777" w:rsidR="00883DD8" w:rsidRPr="00E40C26" w:rsidRDefault="00A24391" w:rsidP="009D0946">
      <w:pPr>
        <w:spacing w:line="360" w:lineRule="auto"/>
        <w:ind w:firstLine="709"/>
        <w:jc w:val="both"/>
        <w:rPr>
          <w:lang w:val="ru-RU"/>
        </w:rPr>
      </w:pPr>
      <w:r w:rsidRPr="00E40C26">
        <w:rPr>
          <w:lang w:val="ru-RU"/>
        </w:rPr>
        <w:lastRenderedPageBreak/>
        <w:t>Территории сельсовета,</w:t>
      </w:r>
      <w:r w:rsidR="00E40C26" w:rsidRPr="00E40C26">
        <w:rPr>
          <w:lang w:val="ru-RU"/>
        </w:rPr>
        <w:t xml:space="preserve"> находящиеся на</w:t>
      </w:r>
      <w:r w:rsidR="00883DD8" w:rsidRPr="00E40C26">
        <w:rPr>
          <w:lang w:val="ru-RU"/>
        </w:rPr>
        <w:t xml:space="preserve"> нижних надпойменных террасах водных объектов расположены на породах </w:t>
      </w:r>
      <w:r w:rsidR="00883DD8" w:rsidRPr="00E40C26">
        <w:rPr>
          <w:iCs/>
          <w:lang w:val="ru-RU"/>
        </w:rPr>
        <w:t>Аллювиального средне-верхнечетвертичного инженерно-геологического комплекса.</w:t>
      </w:r>
      <w:r w:rsidR="00883DD8" w:rsidRPr="00E40C26">
        <w:rPr>
          <w:lang w:val="ru-RU"/>
        </w:rPr>
        <w:t xml:space="preserve">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просадочные явления на вторых надпойменных террасах.</w:t>
      </w:r>
    </w:p>
    <w:p w14:paraId="3B0A6CF2" w14:textId="77777777" w:rsidR="00883DD8" w:rsidRPr="00E40C26" w:rsidRDefault="00883DD8" w:rsidP="009D0946">
      <w:pPr>
        <w:spacing w:line="360" w:lineRule="auto"/>
        <w:ind w:firstLine="709"/>
        <w:jc w:val="both"/>
        <w:rPr>
          <w:lang w:val="ru-RU"/>
        </w:rPr>
      </w:pPr>
      <w:r w:rsidRPr="00E40C26">
        <w:rPr>
          <w:bCs/>
          <w:iCs/>
          <w:lang w:val="ru-RU"/>
        </w:rPr>
        <w:t xml:space="preserve">Породами коренной основы большей части сельсовета являются </w:t>
      </w:r>
      <w:proofErr w:type="spellStart"/>
      <w:r w:rsidRPr="00E40C26">
        <w:rPr>
          <w:iCs/>
          <w:lang w:val="ru-RU"/>
        </w:rPr>
        <w:t>Турон</w:t>
      </w:r>
      <w:proofErr w:type="spellEnd"/>
      <w:r w:rsidRPr="00E40C26">
        <w:rPr>
          <w:iCs/>
          <w:lang w:val="ru-RU"/>
        </w:rPr>
        <w:t>-маастрихтский</w:t>
      </w:r>
      <w:r w:rsidRPr="00E40C26">
        <w:rPr>
          <w:i/>
          <w:iCs/>
          <w:lang w:val="ru-RU"/>
        </w:rPr>
        <w:t xml:space="preserve"> </w:t>
      </w:r>
      <w:r w:rsidRPr="00E40C26">
        <w:rPr>
          <w:iCs/>
          <w:lang w:val="ru-RU"/>
        </w:rPr>
        <w:t>инженерно-геологический комплекс</w:t>
      </w:r>
      <w:r w:rsidRPr="00E40C26">
        <w:rPr>
          <w:lang w:val="ru-RU"/>
        </w:rPr>
        <w:t>. Залегает на глубине 10-</w:t>
      </w:r>
      <w:smartTag w:uri="urn:schemas-microsoft-com:office:smarttags" w:element="metricconverter">
        <w:smartTagPr>
          <w:attr w:name="ProductID" w:val="15 м"/>
        </w:smartTagPr>
        <w:r w:rsidRPr="00E40C26">
          <w:rPr>
            <w:lang w:val="ru-RU"/>
          </w:rPr>
          <w:t>15 м</w:t>
        </w:r>
      </w:smartTag>
      <w:r w:rsidRPr="00E40C26">
        <w:rPr>
          <w:lang w:val="ru-RU"/>
        </w:rPr>
        <w:t>,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w:t>
      </w:r>
      <w:smartTag w:uri="urn:schemas-microsoft-com:office:smarttags" w:element="metricconverter">
        <w:smartTagPr>
          <w:attr w:name="ProductID" w:val="45 м"/>
        </w:smartTagPr>
        <w:r w:rsidRPr="00E40C26">
          <w:rPr>
            <w:lang w:val="ru-RU"/>
          </w:rPr>
          <w:t>45 м</w:t>
        </w:r>
      </w:smartTag>
      <w:r w:rsidRPr="00E40C26">
        <w:rPr>
          <w:lang w:val="ru-RU"/>
        </w:rPr>
        <w:t>.</w:t>
      </w:r>
    </w:p>
    <w:p w14:paraId="1A0245C0" w14:textId="77777777" w:rsidR="00EA3BA5" w:rsidRPr="00E40C26" w:rsidRDefault="00EA3BA5" w:rsidP="009D0946">
      <w:pPr>
        <w:shd w:val="clear" w:color="auto" w:fill="FFFFFF"/>
        <w:spacing w:line="360" w:lineRule="auto"/>
        <w:ind w:firstLine="709"/>
        <w:jc w:val="both"/>
        <w:rPr>
          <w:spacing w:val="-8"/>
          <w:lang w:val="ru-RU"/>
        </w:rPr>
      </w:pPr>
      <w:r w:rsidRPr="00E40C26">
        <w:rPr>
          <w:bCs/>
          <w:iCs/>
          <w:lang w:val="ru-RU"/>
        </w:rPr>
        <w:t>Комп</w:t>
      </w:r>
      <w:r w:rsidR="002C4FDF">
        <w:rPr>
          <w:bCs/>
          <w:iCs/>
          <w:lang w:val="ru-RU"/>
        </w:rPr>
        <w:t>лексы являются средой</w:t>
      </w:r>
      <w:r w:rsidR="00E40C26" w:rsidRPr="00E40C26">
        <w:rPr>
          <w:bCs/>
          <w:iCs/>
          <w:lang w:val="ru-RU"/>
        </w:rPr>
        <w:t xml:space="preserve"> развития</w:t>
      </w:r>
      <w:r w:rsidRPr="00E40C26">
        <w:rPr>
          <w:bCs/>
          <w:iCs/>
          <w:lang w:val="ru-RU"/>
        </w:rPr>
        <w:t xml:space="preserve"> преимущественно эрозионных процессов, суффозии</w:t>
      </w:r>
      <w:r w:rsidRPr="00E40C26">
        <w:rPr>
          <w:lang w:val="ru-RU"/>
        </w:rPr>
        <w:t>, просадок, плоскостного смыва.</w:t>
      </w:r>
    </w:p>
    <w:p w14:paraId="643A9550" w14:textId="77777777" w:rsidR="00353FDF" w:rsidRPr="00E40C26" w:rsidRDefault="00353FDF" w:rsidP="009D0946">
      <w:pPr>
        <w:widowControl w:val="0"/>
        <w:tabs>
          <w:tab w:val="left" w:pos="511"/>
          <w:tab w:val="left" w:pos="8641"/>
        </w:tabs>
        <w:spacing w:line="360" w:lineRule="auto"/>
        <w:ind w:firstLine="709"/>
        <w:jc w:val="both"/>
        <w:rPr>
          <w:b/>
          <w:lang w:val="ru-RU"/>
        </w:rPr>
      </w:pPr>
      <w:r w:rsidRPr="00E40C26">
        <w:rPr>
          <w:b/>
          <w:lang w:val="ru-RU"/>
        </w:rPr>
        <w:t>2.3. Климатические условия</w:t>
      </w:r>
      <w:r w:rsidR="00E40C26" w:rsidRPr="00E40C26">
        <w:rPr>
          <w:b/>
          <w:lang w:val="ru-RU"/>
        </w:rPr>
        <w:t>.</w:t>
      </w:r>
    </w:p>
    <w:p w14:paraId="367F119A" w14:textId="77777777" w:rsidR="00DA3A8F" w:rsidRPr="00DA3A8F" w:rsidRDefault="00DA3A8F" w:rsidP="00DA3A8F">
      <w:pPr>
        <w:shd w:val="clear" w:color="auto" w:fill="FFFFFF"/>
        <w:suppressAutoHyphens/>
        <w:spacing w:line="360" w:lineRule="auto"/>
        <w:ind w:firstLine="851"/>
        <w:jc w:val="both"/>
        <w:rPr>
          <w:spacing w:val="-1"/>
          <w:lang w:val="ru-RU"/>
        </w:rPr>
      </w:pPr>
      <w:r w:rsidRPr="00DA3A8F">
        <w:rPr>
          <w:lang w:val="ru-RU"/>
        </w:rPr>
        <w:t>Г</w:t>
      </w:r>
      <w:r w:rsidRPr="00DA3A8F">
        <w:rPr>
          <w:spacing w:val="4"/>
          <w:lang w:val="ru-RU"/>
        </w:rPr>
        <w:t>осподствующая роза ветров – летом «юго-запад», зимой - «северо-восток», зимой снежный покров достигает 15-40 см, промерзание грунта 30-60 см, средняя температура днем –5</w:t>
      </w:r>
      <w:r w:rsidRPr="00DA3A8F">
        <w:rPr>
          <w:spacing w:val="4"/>
          <w:vertAlign w:val="superscript"/>
          <w:lang w:val="ru-RU"/>
        </w:rPr>
        <w:t>○</w:t>
      </w:r>
      <w:r w:rsidRPr="00DA3A8F">
        <w:rPr>
          <w:spacing w:val="4"/>
          <w:lang w:val="ru-RU"/>
        </w:rPr>
        <w:t>С, -9</w:t>
      </w:r>
      <w:r w:rsidRPr="00DA3A8F">
        <w:rPr>
          <w:spacing w:val="4"/>
          <w:vertAlign w:val="superscript"/>
          <w:lang w:val="ru-RU"/>
        </w:rPr>
        <w:t>○</w:t>
      </w:r>
      <w:r w:rsidRPr="00DA3A8F">
        <w:rPr>
          <w:spacing w:val="4"/>
          <w:lang w:val="ru-RU"/>
        </w:rPr>
        <w:t>С, ночью до -12</w:t>
      </w:r>
      <w:r w:rsidRPr="00DA3A8F">
        <w:rPr>
          <w:spacing w:val="4"/>
          <w:vertAlign w:val="superscript"/>
          <w:lang w:val="ru-RU"/>
        </w:rPr>
        <w:t>○</w:t>
      </w:r>
      <w:r w:rsidRPr="00DA3A8F">
        <w:rPr>
          <w:spacing w:val="4"/>
          <w:lang w:val="ru-RU"/>
        </w:rPr>
        <w:t>С, морозы до – 23</w:t>
      </w:r>
      <w:r w:rsidRPr="00DA3A8F">
        <w:rPr>
          <w:spacing w:val="4"/>
          <w:vertAlign w:val="superscript"/>
          <w:lang w:val="ru-RU"/>
        </w:rPr>
        <w:t>○</w:t>
      </w:r>
      <w:r w:rsidRPr="00DA3A8F">
        <w:rPr>
          <w:spacing w:val="4"/>
          <w:lang w:val="ru-RU"/>
        </w:rPr>
        <w:t>С, –24</w:t>
      </w:r>
      <w:r w:rsidRPr="00DA3A8F">
        <w:rPr>
          <w:spacing w:val="4"/>
          <w:vertAlign w:val="superscript"/>
          <w:lang w:val="ru-RU"/>
        </w:rPr>
        <w:t>○</w:t>
      </w:r>
      <w:r w:rsidRPr="00DA3A8F">
        <w:rPr>
          <w:spacing w:val="4"/>
          <w:lang w:val="ru-RU"/>
        </w:rPr>
        <w:t>С, абсолютный минимум до -38</w:t>
      </w:r>
      <w:r w:rsidRPr="00DA3A8F">
        <w:rPr>
          <w:spacing w:val="4"/>
          <w:vertAlign w:val="superscript"/>
          <w:lang w:val="ru-RU"/>
        </w:rPr>
        <w:t>○</w:t>
      </w:r>
      <w:r w:rsidRPr="00DA3A8F">
        <w:rPr>
          <w:spacing w:val="4"/>
          <w:lang w:val="ru-RU"/>
        </w:rPr>
        <w:t>С, летом характерны кратковременные ливни, иногда с градом и шквалистым ветром, средняя температура днем +19</w:t>
      </w:r>
      <w:r w:rsidRPr="00DA3A8F">
        <w:rPr>
          <w:spacing w:val="4"/>
          <w:vertAlign w:val="superscript"/>
          <w:lang w:val="ru-RU"/>
        </w:rPr>
        <w:t>○</w:t>
      </w:r>
      <w:r w:rsidRPr="00DA3A8F">
        <w:rPr>
          <w:spacing w:val="4"/>
          <w:lang w:val="ru-RU"/>
        </w:rPr>
        <w:t>С, +24</w:t>
      </w:r>
      <w:r w:rsidRPr="00DA3A8F">
        <w:rPr>
          <w:spacing w:val="4"/>
          <w:vertAlign w:val="superscript"/>
          <w:lang w:val="ru-RU"/>
        </w:rPr>
        <w:t>○</w:t>
      </w:r>
      <w:r w:rsidRPr="00DA3A8F">
        <w:rPr>
          <w:spacing w:val="4"/>
          <w:lang w:val="ru-RU"/>
        </w:rPr>
        <w:t>С, ночью до +14</w:t>
      </w:r>
      <w:r w:rsidRPr="00DA3A8F">
        <w:rPr>
          <w:spacing w:val="4"/>
          <w:vertAlign w:val="superscript"/>
          <w:lang w:val="ru-RU"/>
        </w:rPr>
        <w:t>○</w:t>
      </w:r>
      <w:r w:rsidRPr="00DA3A8F">
        <w:rPr>
          <w:spacing w:val="4"/>
          <w:lang w:val="ru-RU"/>
        </w:rPr>
        <w:t>С,+16</w:t>
      </w:r>
      <w:r w:rsidRPr="00DA3A8F">
        <w:rPr>
          <w:spacing w:val="4"/>
          <w:vertAlign w:val="superscript"/>
          <w:lang w:val="ru-RU"/>
        </w:rPr>
        <w:t>○</w:t>
      </w:r>
      <w:r w:rsidRPr="00DA3A8F">
        <w:rPr>
          <w:spacing w:val="4"/>
          <w:lang w:val="ru-RU"/>
        </w:rPr>
        <w:t>С, абсолютный максимум +37</w:t>
      </w:r>
      <w:r w:rsidRPr="00DA3A8F">
        <w:rPr>
          <w:spacing w:val="4"/>
          <w:vertAlign w:val="superscript"/>
          <w:lang w:val="ru-RU"/>
        </w:rPr>
        <w:t>○</w:t>
      </w:r>
      <w:r w:rsidRPr="00DA3A8F">
        <w:rPr>
          <w:spacing w:val="4"/>
          <w:lang w:val="ru-RU"/>
        </w:rPr>
        <w:t>С.</w:t>
      </w:r>
    </w:p>
    <w:p w14:paraId="43D31E3B" w14:textId="77777777" w:rsidR="00FB7484" w:rsidRPr="00833DDC" w:rsidRDefault="00833DDC" w:rsidP="009D0946">
      <w:pPr>
        <w:shd w:val="clear" w:color="auto" w:fill="FFFFFF"/>
        <w:spacing w:line="360" w:lineRule="auto"/>
        <w:ind w:firstLine="709"/>
        <w:jc w:val="both"/>
        <w:rPr>
          <w:spacing w:val="-1"/>
          <w:sz w:val="22"/>
          <w:szCs w:val="22"/>
          <w:lang w:val="ru-RU"/>
        </w:rPr>
      </w:pPr>
      <w:bookmarkStart w:id="1" w:name="_Hlk119936207"/>
      <w:r w:rsidRPr="00833DDC">
        <w:rPr>
          <w:bCs/>
          <w:kern w:val="2"/>
          <w:lang w:val="ru-RU" w:eastAsia="en-US"/>
        </w:rPr>
        <w:t>Согласно СП 131.13330.2020 «СНиП 23-01-99* Строительная климатология» территория муниципального образования «</w:t>
      </w:r>
      <w:proofErr w:type="spellStart"/>
      <w:r w:rsidRPr="00833DDC">
        <w:rPr>
          <w:bCs/>
          <w:kern w:val="2"/>
          <w:lang w:val="ru-RU" w:eastAsia="en-US"/>
        </w:rPr>
        <w:t>Ворошневский</w:t>
      </w:r>
      <w:proofErr w:type="spellEnd"/>
      <w:r w:rsidRPr="00833DDC">
        <w:rPr>
          <w:bCs/>
          <w:kern w:val="2"/>
          <w:lang w:val="ru-RU" w:eastAsia="en-US"/>
        </w:rPr>
        <w:t xml:space="preserve"> сельсовет» Курского района Курской области относится к II дорожно-климатической зоне и климатическому подрайону «В» климатического района II. Климат района умеренно-континентальный.</w:t>
      </w:r>
      <w:bookmarkEnd w:id="1"/>
    </w:p>
    <w:p w14:paraId="153B9CBF" w14:textId="77777777" w:rsidR="00833DDC" w:rsidRPr="00527390" w:rsidRDefault="00833DDC" w:rsidP="00833DD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AF900AA" w14:textId="77777777" w:rsidR="00833DDC" w:rsidRPr="00E40C26" w:rsidRDefault="00833DDC" w:rsidP="009D0946">
      <w:pPr>
        <w:shd w:val="clear" w:color="auto" w:fill="FFFFFF"/>
        <w:spacing w:line="360" w:lineRule="auto"/>
        <w:ind w:firstLine="709"/>
        <w:jc w:val="both"/>
        <w:rPr>
          <w:spacing w:val="-1"/>
          <w:lang w:val="ru-RU"/>
        </w:rPr>
      </w:pPr>
    </w:p>
    <w:p w14:paraId="2D9B32DB" w14:textId="77777777" w:rsidR="00353FDF" w:rsidRPr="00E40C26" w:rsidRDefault="00353FDF" w:rsidP="009D0946">
      <w:pPr>
        <w:widowControl w:val="0"/>
        <w:tabs>
          <w:tab w:val="left" w:pos="511"/>
          <w:tab w:val="left" w:pos="8641"/>
        </w:tabs>
        <w:spacing w:line="360" w:lineRule="auto"/>
        <w:ind w:firstLine="709"/>
        <w:jc w:val="both"/>
        <w:rPr>
          <w:b/>
          <w:lang w:val="ru-RU"/>
        </w:rPr>
      </w:pPr>
      <w:r w:rsidRPr="00E40C26">
        <w:rPr>
          <w:b/>
          <w:lang w:val="ru-RU"/>
        </w:rPr>
        <w:t>2.4. Транспортная и инженерная инфраструктура</w:t>
      </w:r>
      <w:r w:rsidR="00E40C26" w:rsidRPr="00E40C26">
        <w:rPr>
          <w:b/>
          <w:lang w:val="ru-RU"/>
        </w:rPr>
        <w:t>.</w:t>
      </w:r>
    </w:p>
    <w:p w14:paraId="35FABEC5" w14:textId="77777777" w:rsidR="00F71940" w:rsidRPr="00215727" w:rsidRDefault="00F71940" w:rsidP="00F71940">
      <w:pPr>
        <w:widowControl w:val="0"/>
        <w:spacing w:line="360" w:lineRule="auto"/>
        <w:ind w:firstLine="709"/>
        <w:jc w:val="both"/>
        <w:rPr>
          <w:lang w:val="ru-RU"/>
        </w:rPr>
      </w:pPr>
      <w:r w:rsidRPr="00215727">
        <w:rPr>
          <w:lang w:val="ru-RU"/>
        </w:rPr>
        <w:t>Транспортная сеть на территории сельсовета представлена автомобильными дорогами регионал</w:t>
      </w:r>
      <w:r>
        <w:rPr>
          <w:lang w:val="ru-RU"/>
        </w:rPr>
        <w:t xml:space="preserve">ьного «Курск-Курчатов-Рыльск», </w:t>
      </w:r>
      <w:r w:rsidRPr="00215727">
        <w:rPr>
          <w:lang w:val="ru-RU"/>
        </w:rPr>
        <w:t>межм</w:t>
      </w:r>
      <w:r>
        <w:rPr>
          <w:lang w:val="ru-RU"/>
        </w:rPr>
        <w:t>униципального, муниципального и</w:t>
      </w:r>
      <w:r w:rsidRPr="00215727">
        <w:rPr>
          <w:lang w:val="ru-RU"/>
        </w:rPr>
        <w:t xml:space="preserve"> местного значения с асфальтовым, улучшенным грунтовым и грунтовым покрытием. </w:t>
      </w:r>
    </w:p>
    <w:p w14:paraId="6F7562C8" w14:textId="77777777" w:rsidR="00F71940" w:rsidRDefault="00F71940" w:rsidP="00F71940">
      <w:pPr>
        <w:widowControl w:val="0"/>
        <w:spacing w:line="360" w:lineRule="auto"/>
        <w:ind w:firstLine="709"/>
        <w:jc w:val="both"/>
        <w:rPr>
          <w:lang w:val="ru-RU"/>
        </w:rPr>
      </w:pPr>
      <w:r w:rsidRPr="00215727">
        <w:rPr>
          <w:lang w:val="ru-RU"/>
        </w:rPr>
        <w:t>В восточном направлении территорию сельсовета пересекает железная «Москва- Киев».</w:t>
      </w:r>
    </w:p>
    <w:p w14:paraId="055B7CFC" w14:textId="77777777" w:rsidR="00F71940" w:rsidRDefault="00F71940" w:rsidP="00F71940">
      <w:pPr>
        <w:widowControl w:val="0"/>
        <w:spacing w:line="360" w:lineRule="auto"/>
        <w:ind w:firstLine="709"/>
        <w:jc w:val="both"/>
        <w:rPr>
          <w:lang w:val="ru-RU"/>
        </w:rPr>
      </w:pPr>
      <w:r>
        <w:rPr>
          <w:lang w:val="ru-RU"/>
        </w:rPr>
        <w:t>В восточной части территории сельсовета проходит магистральный газопровод «Шебелинка-Курск-Брянск».</w:t>
      </w:r>
    </w:p>
    <w:p w14:paraId="21D6796F" w14:textId="77777777" w:rsidR="00F71940" w:rsidRPr="00215727" w:rsidRDefault="00F71940" w:rsidP="00F71940">
      <w:pPr>
        <w:widowControl w:val="0"/>
        <w:spacing w:line="360" w:lineRule="auto"/>
        <w:ind w:firstLine="709"/>
        <w:jc w:val="both"/>
        <w:rPr>
          <w:lang w:val="ru-RU"/>
        </w:rPr>
      </w:pPr>
      <w:r w:rsidRPr="00215727">
        <w:rPr>
          <w:lang w:val="ru-RU"/>
        </w:rPr>
        <w:t xml:space="preserve">Транспортная сеть связывает </w:t>
      </w:r>
      <w:r>
        <w:rPr>
          <w:lang w:val="ru-RU"/>
        </w:rPr>
        <w:t xml:space="preserve">сельсовет с областным центром, </w:t>
      </w:r>
      <w:r w:rsidRPr="00215727">
        <w:rPr>
          <w:lang w:val="ru-RU"/>
        </w:rPr>
        <w:t>Курским районом, граничащими сельсоветами и в целом позволяет осуществлять доставку резервов МТР, сил и средств в населённые пункты в случае ЧС, а также осуществлять эвакуационные мероприятия.</w:t>
      </w:r>
    </w:p>
    <w:p w14:paraId="3BFD5F68" w14:textId="77777777" w:rsidR="00F71940" w:rsidRDefault="00F71940" w:rsidP="00F71940">
      <w:pPr>
        <w:widowControl w:val="0"/>
        <w:spacing w:line="360" w:lineRule="auto"/>
        <w:ind w:firstLine="709"/>
        <w:jc w:val="both"/>
        <w:rPr>
          <w:lang w:val="ru-RU"/>
        </w:rPr>
      </w:pPr>
      <w:r>
        <w:rPr>
          <w:lang w:val="ru-RU"/>
        </w:rPr>
        <w:lastRenderedPageBreak/>
        <w:t>Инженерная инфраструктура представляет разветвлённую сеть электроснабжения, газоснабжения, водоснабжения и водоотведения.</w:t>
      </w:r>
    </w:p>
    <w:p w14:paraId="0241E895" w14:textId="77777777" w:rsidR="00F71940" w:rsidRPr="00215727" w:rsidRDefault="00F71940" w:rsidP="00F71940">
      <w:pPr>
        <w:pStyle w:val="aa"/>
        <w:spacing w:line="360" w:lineRule="auto"/>
        <w:ind w:firstLine="709"/>
        <w:rPr>
          <w:b w:val="0"/>
          <w:sz w:val="24"/>
          <w:szCs w:val="24"/>
        </w:rPr>
      </w:pPr>
      <w:r w:rsidRPr="00215727">
        <w:rPr>
          <w:b w:val="0"/>
          <w:sz w:val="24"/>
          <w:szCs w:val="24"/>
        </w:rPr>
        <w:t>Канализование (водоотведение) на территории сельсовета в основном осуществляется в ме</w:t>
      </w:r>
      <w:r>
        <w:rPr>
          <w:b w:val="0"/>
          <w:sz w:val="24"/>
          <w:szCs w:val="24"/>
        </w:rPr>
        <w:t>стные выгреба, на территории д. </w:t>
      </w:r>
      <w:proofErr w:type="spellStart"/>
      <w:r w:rsidRPr="00215727">
        <w:rPr>
          <w:b w:val="0"/>
          <w:sz w:val="24"/>
          <w:szCs w:val="24"/>
        </w:rPr>
        <w:t>Ворошнево</w:t>
      </w:r>
      <w:proofErr w:type="spellEnd"/>
      <w:r w:rsidRPr="00215727">
        <w:rPr>
          <w:b w:val="0"/>
          <w:sz w:val="24"/>
          <w:szCs w:val="24"/>
        </w:rPr>
        <w:t xml:space="preserve"> действует централизованная система водоот</w:t>
      </w:r>
      <w:r>
        <w:rPr>
          <w:b w:val="0"/>
          <w:sz w:val="24"/>
          <w:szCs w:val="24"/>
        </w:rPr>
        <w:t>ведения.</w:t>
      </w:r>
    </w:p>
    <w:p w14:paraId="358460C4" w14:textId="77777777" w:rsidR="00353FDF" w:rsidRPr="00E40C26" w:rsidRDefault="00E40C26" w:rsidP="009D0946">
      <w:pPr>
        <w:widowControl w:val="0"/>
        <w:tabs>
          <w:tab w:val="left" w:pos="511"/>
          <w:tab w:val="left" w:pos="8641"/>
        </w:tabs>
        <w:spacing w:line="360" w:lineRule="auto"/>
        <w:ind w:firstLine="709"/>
        <w:jc w:val="both"/>
        <w:rPr>
          <w:b/>
          <w:lang w:val="ru-RU"/>
        </w:rPr>
      </w:pPr>
      <w:r w:rsidRPr="00E40C26">
        <w:rPr>
          <w:b/>
          <w:lang w:val="ru-RU"/>
        </w:rPr>
        <w:t>2.5. </w:t>
      </w:r>
      <w:r w:rsidR="00353FDF" w:rsidRPr="00E40C26">
        <w:rPr>
          <w:b/>
          <w:lang w:val="ru-RU"/>
        </w:rPr>
        <w:t>Характер застройки, распределение населения, функциональная специализация</w:t>
      </w:r>
      <w:r w:rsidRPr="00E40C26">
        <w:rPr>
          <w:b/>
          <w:lang w:val="ru-RU"/>
        </w:rPr>
        <w:t>.</w:t>
      </w:r>
    </w:p>
    <w:p w14:paraId="3281015E" w14:textId="77777777" w:rsidR="00F71940" w:rsidRPr="0060187D" w:rsidRDefault="00F71940" w:rsidP="00F71940">
      <w:pPr>
        <w:widowControl w:val="0"/>
        <w:spacing w:line="360" w:lineRule="auto"/>
        <w:ind w:firstLine="709"/>
        <w:jc w:val="both"/>
        <w:rPr>
          <w:lang w:val="ru-RU"/>
        </w:rPr>
      </w:pPr>
      <w:r w:rsidRPr="0060187D">
        <w:rPr>
          <w:lang w:val="ru-RU"/>
        </w:rPr>
        <w:t>На территории муниципального образования застройка населённых пунктов – смешанная с преобладанием одноэтажных зданий (до 92%), материал построек пиломатериалы, кирпич.</w:t>
      </w:r>
    </w:p>
    <w:p w14:paraId="1A1E4C8A" w14:textId="77777777" w:rsidR="00F71940" w:rsidRPr="0060187D" w:rsidRDefault="00F71940" w:rsidP="00F71940">
      <w:pPr>
        <w:widowControl w:val="0"/>
        <w:spacing w:line="360" w:lineRule="auto"/>
        <w:ind w:firstLine="709"/>
        <w:jc w:val="both"/>
        <w:rPr>
          <w:lang w:val="ru-RU"/>
        </w:rPr>
      </w:pPr>
      <w:r w:rsidRPr="0060187D">
        <w:rPr>
          <w:lang w:val="ru-RU"/>
        </w:rPr>
        <w:t>Наибольшее количест</w:t>
      </w:r>
      <w:r>
        <w:rPr>
          <w:lang w:val="ru-RU"/>
        </w:rPr>
        <w:t>во населения сосредоточено в д. </w:t>
      </w:r>
      <w:proofErr w:type="spellStart"/>
      <w:r w:rsidRPr="0060187D">
        <w:rPr>
          <w:lang w:val="ru-RU"/>
        </w:rPr>
        <w:t>Ворошнево</w:t>
      </w:r>
      <w:proofErr w:type="spellEnd"/>
      <w:r w:rsidRPr="0060187D">
        <w:rPr>
          <w:lang w:val="ru-RU"/>
        </w:rPr>
        <w:t xml:space="preserve"> (3197 че</w:t>
      </w:r>
      <w:r>
        <w:rPr>
          <w:lang w:val="ru-RU"/>
        </w:rPr>
        <w:t>л.), д. </w:t>
      </w:r>
      <w:r w:rsidRPr="0060187D">
        <w:rPr>
          <w:lang w:val="ru-RU"/>
        </w:rPr>
        <w:t>Рас</w:t>
      </w:r>
      <w:r>
        <w:rPr>
          <w:lang w:val="ru-RU"/>
        </w:rPr>
        <w:t>сыльная</w:t>
      </w:r>
      <w:r w:rsidRPr="0060187D">
        <w:rPr>
          <w:lang w:val="ru-RU"/>
        </w:rPr>
        <w:t xml:space="preserve"> (817 чел), там же расположено наибольшее количество объектов социального назначения – детский сад, магазины, отделения связи, амбулатория.</w:t>
      </w:r>
    </w:p>
    <w:p w14:paraId="176B185C" w14:textId="77777777" w:rsidR="00F71940" w:rsidRPr="0060187D" w:rsidRDefault="00F71940" w:rsidP="00F71940">
      <w:pPr>
        <w:widowControl w:val="0"/>
        <w:spacing w:line="360" w:lineRule="auto"/>
        <w:ind w:firstLine="709"/>
        <w:jc w:val="both"/>
        <w:rPr>
          <w:lang w:val="ru-RU"/>
        </w:rPr>
      </w:pPr>
      <w:r w:rsidRPr="0060187D">
        <w:rPr>
          <w:lang w:val="ru-RU"/>
        </w:rPr>
        <w:t xml:space="preserve">Застройка д. </w:t>
      </w:r>
      <w:proofErr w:type="spellStart"/>
      <w:r w:rsidRPr="0060187D">
        <w:rPr>
          <w:lang w:val="ru-RU"/>
        </w:rPr>
        <w:t>Ворошнево</w:t>
      </w:r>
      <w:proofErr w:type="spellEnd"/>
      <w:r w:rsidRPr="0060187D">
        <w:rPr>
          <w:lang w:val="ru-RU"/>
        </w:rPr>
        <w:t xml:space="preserve"> площадная, с разветвленной сетью улиц и переулков, основная планировочная ось автодорога «Курск-Курчатов-Рыльск».</w:t>
      </w:r>
    </w:p>
    <w:p w14:paraId="02924D2E" w14:textId="77777777" w:rsidR="00F71940" w:rsidRPr="0060187D" w:rsidRDefault="00F71940" w:rsidP="00F71940">
      <w:pPr>
        <w:widowControl w:val="0"/>
        <w:spacing w:line="360" w:lineRule="auto"/>
        <w:ind w:firstLine="709"/>
        <w:jc w:val="both"/>
        <w:rPr>
          <w:lang w:val="ru-RU"/>
        </w:rPr>
      </w:pPr>
      <w:r w:rsidRPr="0060187D">
        <w:rPr>
          <w:lang w:val="ru-RU"/>
        </w:rPr>
        <w:t>Застройка остальных населён</w:t>
      </w:r>
      <w:r>
        <w:rPr>
          <w:lang w:val="ru-RU"/>
        </w:rPr>
        <w:t>ных пунктов сельсовета линейная</w:t>
      </w:r>
      <w:r w:rsidRPr="0060187D">
        <w:rPr>
          <w:lang w:val="ru-RU"/>
        </w:rPr>
        <w:t xml:space="preserve"> с одной или двумя улицами, степень огнестойкости строений от 3 до 5.</w:t>
      </w:r>
    </w:p>
    <w:p w14:paraId="41A78353" w14:textId="77777777" w:rsidR="00F71940" w:rsidRPr="0060187D" w:rsidRDefault="00F71940" w:rsidP="00F71940">
      <w:pPr>
        <w:widowControl w:val="0"/>
        <w:spacing w:line="360" w:lineRule="auto"/>
        <w:ind w:firstLine="709"/>
        <w:jc w:val="both"/>
        <w:rPr>
          <w:lang w:val="ru-RU"/>
        </w:rPr>
      </w:pPr>
      <w:r w:rsidRPr="0060187D">
        <w:rPr>
          <w:lang w:val="ru-RU"/>
        </w:rPr>
        <w:t>Расположение зданий не вызывает значительного уменьшения пропускной способности улично-дорожной сети при разрушении.</w:t>
      </w:r>
    </w:p>
    <w:p w14:paraId="5265E809" w14:textId="77777777" w:rsidR="00F71940" w:rsidRPr="0060187D" w:rsidRDefault="00F71940" w:rsidP="00F71940">
      <w:pPr>
        <w:pStyle w:val="aa"/>
        <w:spacing w:line="360" w:lineRule="auto"/>
        <w:ind w:firstLine="709"/>
        <w:rPr>
          <w:b w:val="0"/>
          <w:sz w:val="24"/>
          <w:szCs w:val="24"/>
        </w:rPr>
      </w:pPr>
      <w:r w:rsidRPr="0060187D">
        <w:rPr>
          <w:b w:val="0"/>
          <w:sz w:val="24"/>
          <w:szCs w:val="24"/>
        </w:rPr>
        <w:t>Застр</w:t>
      </w:r>
      <w:r>
        <w:rPr>
          <w:b w:val="0"/>
          <w:sz w:val="24"/>
          <w:szCs w:val="24"/>
        </w:rPr>
        <w:t>оенная часть населённых пунктов</w:t>
      </w:r>
      <w:r w:rsidRPr="0060187D">
        <w:rPr>
          <w:b w:val="0"/>
          <w:sz w:val="24"/>
          <w:szCs w:val="24"/>
        </w:rPr>
        <w:t xml:space="preserve"> расположена вдоль дороги регионального</w:t>
      </w:r>
      <w:r>
        <w:rPr>
          <w:b w:val="0"/>
          <w:sz w:val="24"/>
          <w:szCs w:val="24"/>
        </w:rPr>
        <w:t xml:space="preserve"> (д. </w:t>
      </w:r>
      <w:proofErr w:type="spellStart"/>
      <w:r>
        <w:rPr>
          <w:b w:val="0"/>
          <w:sz w:val="24"/>
          <w:szCs w:val="24"/>
        </w:rPr>
        <w:t>Ворошнево</w:t>
      </w:r>
      <w:proofErr w:type="spellEnd"/>
      <w:r>
        <w:rPr>
          <w:b w:val="0"/>
          <w:sz w:val="24"/>
          <w:szCs w:val="24"/>
        </w:rPr>
        <w:t xml:space="preserve">, д. Рассыльная) </w:t>
      </w:r>
      <w:r w:rsidRPr="0060187D">
        <w:rPr>
          <w:b w:val="0"/>
          <w:sz w:val="24"/>
          <w:szCs w:val="24"/>
        </w:rPr>
        <w:t xml:space="preserve">и местного (х. </w:t>
      </w:r>
      <w:proofErr w:type="spellStart"/>
      <w:r w:rsidRPr="0060187D">
        <w:rPr>
          <w:b w:val="0"/>
          <w:sz w:val="24"/>
          <w:szCs w:val="24"/>
        </w:rPr>
        <w:t>Духовец</w:t>
      </w:r>
      <w:proofErr w:type="spellEnd"/>
      <w:r w:rsidRPr="0060187D">
        <w:rPr>
          <w:b w:val="0"/>
          <w:sz w:val="24"/>
          <w:szCs w:val="24"/>
        </w:rPr>
        <w:t>) значения.</w:t>
      </w:r>
    </w:p>
    <w:p w14:paraId="2A838CCB" w14:textId="77777777" w:rsidR="00F71940" w:rsidRDefault="00F71940" w:rsidP="00F71940">
      <w:pPr>
        <w:widowControl w:val="0"/>
        <w:spacing w:line="360" w:lineRule="auto"/>
        <w:ind w:firstLine="709"/>
        <w:jc w:val="both"/>
        <w:rPr>
          <w:bCs/>
          <w:lang w:val="ru-RU"/>
        </w:rPr>
      </w:pPr>
      <w:r w:rsidRPr="0060187D">
        <w:rPr>
          <w:lang w:val="ru-RU"/>
        </w:rPr>
        <w:t>На территории муниц</w:t>
      </w:r>
      <w:r>
        <w:rPr>
          <w:lang w:val="ru-RU"/>
        </w:rPr>
        <w:t>ипального образования размещено</w:t>
      </w:r>
      <w:r w:rsidRPr="0060187D">
        <w:rPr>
          <w:lang w:val="ru-RU"/>
        </w:rPr>
        <w:t xml:space="preserve"> ОАО птицефабрика «Курская», ЗАО «Сейм-Агро», база ОАО «Плодоовощ», ЗПК ПО «</w:t>
      </w:r>
      <w:proofErr w:type="spellStart"/>
      <w:r w:rsidRPr="0060187D">
        <w:rPr>
          <w:lang w:val="ru-RU"/>
        </w:rPr>
        <w:t>Коопзаготпромторг</w:t>
      </w:r>
      <w:proofErr w:type="spellEnd"/>
      <w:r w:rsidRPr="0060187D">
        <w:rPr>
          <w:lang w:val="ru-RU"/>
        </w:rPr>
        <w:t>», ГНС ОАО «</w:t>
      </w:r>
      <w:proofErr w:type="spellStart"/>
      <w:r w:rsidRPr="0060187D">
        <w:rPr>
          <w:lang w:val="ru-RU"/>
        </w:rPr>
        <w:t>Курскгаз</w:t>
      </w:r>
      <w:proofErr w:type="spellEnd"/>
      <w:r w:rsidRPr="0060187D">
        <w:rPr>
          <w:lang w:val="ru-RU"/>
        </w:rPr>
        <w:t>»</w:t>
      </w:r>
      <w:r w:rsidRPr="0060187D">
        <w:rPr>
          <w:bCs/>
          <w:lang w:val="ru-RU"/>
        </w:rPr>
        <w:t xml:space="preserve">. </w:t>
      </w:r>
    </w:p>
    <w:p w14:paraId="13BD1453" w14:textId="77777777" w:rsidR="00F71940" w:rsidRPr="0060187D" w:rsidRDefault="00F71940" w:rsidP="00F71940">
      <w:pPr>
        <w:widowControl w:val="0"/>
        <w:spacing w:line="360" w:lineRule="auto"/>
        <w:ind w:firstLine="709"/>
        <w:jc w:val="both"/>
        <w:rPr>
          <w:lang w:val="ru-RU"/>
        </w:rPr>
      </w:pPr>
      <w:r w:rsidRPr="0060187D">
        <w:rPr>
          <w:lang w:val="ru-RU"/>
        </w:rPr>
        <w:t>Зоны и районы специализации сельскохозяйственного производства в ЧС военного характера могут быть определены на основе имеющихся в настоящее время.</w:t>
      </w:r>
    </w:p>
    <w:p w14:paraId="57C1800E" w14:textId="77777777" w:rsidR="00F71940" w:rsidRPr="008E5892" w:rsidRDefault="00F71940" w:rsidP="00F71940">
      <w:pPr>
        <w:widowControl w:val="0"/>
        <w:spacing w:line="360" w:lineRule="auto"/>
        <w:ind w:firstLine="709"/>
        <w:jc w:val="both"/>
        <w:rPr>
          <w:lang w:val="ru-RU"/>
        </w:rPr>
      </w:pPr>
      <w:r w:rsidRPr="00EE6DEA">
        <w:rPr>
          <w:lang w:val="ru-RU"/>
        </w:rPr>
        <w:t>Э</w:t>
      </w:r>
      <w:r w:rsidRPr="008E5892">
        <w:rPr>
          <w:lang w:val="ru-RU"/>
        </w:rPr>
        <w:t>кономически перспективными на территории сельсовета являются населённые пункты, расположенные в районах сельскохозяйственного производства, на пересечениях транспортных путей, имеющие на территории объекты производственного назна</w:t>
      </w:r>
      <w:r>
        <w:rPr>
          <w:lang w:val="ru-RU"/>
        </w:rPr>
        <w:t>чения.</w:t>
      </w:r>
      <w:r w:rsidRPr="008E5892">
        <w:rPr>
          <w:lang w:val="ru-RU"/>
        </w:rPr>
        <w:t xml:space="preserve"> Развитие может идти по пути восстановлени</w:t>
      </w:r>
      <w:r>
        <w:rPr>
          <w:lang w:val="ru-RU"/>
        </w:rPr>
        <w:t>я прежних объёмов производства,</w:t>
      </w:r>
      <w:r w:rsidRPr="008E5892">
        <w:rPr>
          <w:lang w:val="ru-RU"/>
        </w:rPr>
        <w:t xml:space="preserve"> изменения в расселении незначительны.</w:t>
      </w:r>
    </w:p>
    <w:p w14:paraId="355A7300" w14:textId="77777777" w:rsidR="00F71940" w:rsidRDefault="00F71940" w:rsidP="00F71940">
      <w:pPr>
        <w:widowControl w:val="0"/>
        <w:spacing w:line="360" w:lineRule="auto"/>
        <w:ind w:firstLine="709"/>
        <w:jc w:val="both"/>
        <w:rPr>
          <w:lang w:val="ru-RU"/>
        </w:rPr>
      </w:pPr>
      <w:r w:rsidRPr="0060187D">
        <w:rPr>
          <w:lang w:val="ru-RU"/>
        </w:rPr>
        <w:t xml:space="preserve">Перспектива развития имеется в </w:t>
      </w:r>
      <w:r>
        <w:rPr>
          <w:lang w:val="ru-RU"/>
        </w:rPr>
        <w:t>д. </w:t>
      </w:r>
      <w:proofErr w:type="spellStart"/>
      <w:r w:rsidRPr="0060187D">
        <w:rPr>
          <w:lang w:val="ru-RU"/>
        </w:rPr>
        <w:t>Ворошнево</w:t>
      </w:r>
      <w:proofErr w:type="spellEnd"/>
      <w:r w:rsidRPr="0060187D">
        <w:rPr>
          <w:lang w:val="ru-RU"/>
        </w:rPr>
        <w:t xml:space="preserve"> (сельскохозяйственное, промышленное, гражданское строительство, рекреация, сельскохозяйственное производство, сортировка ж/д гру</w:t>
      </w:r>
      <w:r>
        <w:rPr>
          <w:lang w:val="ru-RU"/>
        </w:rPr>
        <w:t>зов).</w:t>
      </w:r>
    </w:p>
    <w:p w14:paraId="69FA9FA3" w14:textId="77777777" w:rsidR="00833DDC" w:rsidRDefault="00833DDC">
      <w:pPr>
        <w:rPr>
          <w:b/>
          <w:lang w:val="ru-RU"/>
        </w:rPr>
      </w:pPr>
      <w:r>
        <w:rPr>
          <w:b/>
          <w:lang w:val="ru-RU"/>
        </w:rPr>
        <w:br w:type="page"/>
      </w:r>
    </w:p>
    <w:p w14:paraId="4ECB2BD9" w14:textId="77777777" w:rsidR="000D2E5D" w:rsidRPr="00E40C26" w:rsidRDefault="00E40C26" w:rsidP="009D0946">
      <w:pPr>
        <w:widowControl w:val="0"/>
        <w:tabs>
          <w:tab w:val="left" w:pos="511"/>
          <w:tab w:val="left" w:pos="8641"/>
        </w:tabs>
        <w:spacing w:line="360" w:lineRule="auto"/>
        <w:ind w:firstLine="709"/>
        <w:jc w:val="both"/>
        <w:rPr>
          <w:b/>
          <w:lang w:val="ru-RU"/>
        </w:rPr>
      </w:pPr>
      <w:r w:rsidRPr="00E40C26">
        <w:rPr>
          <w:b/>
          <w:lang w:val="ru-RU"/>
        </w:rPr>
        <w:lastRenderedPageBreak/>
        <w:t>3. </w:t>
      </w:r>
      <w:r w:rsidR="00957DD0" w:rsidRPr="00E40C26">
        <w:rPr>
          <w:b/>
          <w:lang w:val="ru-RU"/>
        </w:rPr>
        <w:t>ОБЩАЯ ОЦЕНКА ФАКТОРОВ РИСКА ВОЗНИКНОВЕНИЯ ЧРЕЗВЫЧАЙНЫХ СИТУАЦИЙ ПРИРОДНОГО, ТЕХНОГЕННОГО И БИОЛОГО-СОЦИАЛЬНОГО ХАРАКТЕРА</w:t>
      </w:r>
      <w:r w:rsidR="000D2E5D" w:rsidRPr="00E40C26">
        <w:rPr>
          <w:b/>
          <w:lang w:val="ru-RU"/>
        </w:rPr>
        <w:t>.</w:t>
      </w:r>
    </w:p>
    <w:p w14:paraId="635DF26E" w14:textId="77777777" w:rsidR="000D2E5D" w:rsidRPr="005E1BD5" w:rsidRDefault="000D2E5D" w:rsidP="009D0946">
      <w:pPr>
        <w:widowControl w:val="0"/>
        <w:tabs>
          <w:tab w:val="left" w:pos="511"/>
          <w:tab w:val="left" w:pos="8641"/>
        </w:tabs>
        <w:spacing w:line="360" w:lineRule="auto"/>
        <w:ind w:firstLine="709"/>
        <w:jc w:val="both"/>
        <w:rPr>
          <w:b/>
          <w:lang w:val="ru-RU"/>
        </w:rPr>
      </w:pPr>
      <w:r w:rsidRPr="005E1BD5">
        <w:rPr>
          <w:b/>
          <w:lang w:val="ru-RU"/>
        </w:rPr>
        <w:t>3.1.</w:t>
      </w:r>
      <w:r w:rsidR="00E40C26">
        <w:rPr>
          <w:b/>
          <w:lang w:val="ru-RU"/>
        </w:rPr>
        <w:t> </w:t>
      </w:r>
      <w:r w:rsidRPr="005E1BD5">
        <w:rPr>
          <w:b/>
          <w:lang w:val="ru-RU"/>
        </w:rPr>
        <w:t>Анализ факторов риска возникновения ЧС природного и техногенного характера с учётом влияния на них факторов риска ЧС военного, биолого-социального ха</w:t>
      </w:r>
      <w:r w:rsidR="00E40C26">
        <w:rPr>
          <w:b/>
          <w:lang w:val="ru-RU"/>
        </w:rPr>
        <w:t>рактера и иных угроз.</w:t>
      </w:r>
    </w:p>
    <w:p w14:paraId="262A548F" w14:textId="77777777" w:rsidR="000D2E5D" w:rsidRPr="005E1BD5" w:rsidRDefault="000D2E5D" w:rsidP="009D0946">
      <w:pPr>
        <w:spacing w:line="360" w:lineRule="auto"/>
        <w:ind w:firstLine="709"/>
        <w:jc w:val="both"/>
        <w:rPr>
          <w:snapToGrid w:val="0"/>
          <w:lang w:val="ru-RU"/>
        </w:rPr>
      </w:pPr>
      <w:r w:rsidRPr="005E1BD5">
        <w:rPr>
          <w:snapToGrid w:val="0"/>
          <w:lang w:val="ru-RU"/>
        </w:rPr>
        <w:t>Вопросы обеспечения безопасности населения и территории являются приоритетными в действиях администрации МО «</w:t>
      </w:r>
      <w:proofErr w:type="spellStart"/>
      <w:r w:rsidR="00F71940">
        <w:rPr>
          <w:snapToGrid w:val="0"/>
          <w:lang w:val="ru-RU"/>
        </w:rPr>
        <w:t>Ворошневский</w:t>
      </w:r>
      <w:proofErr w:type="spellEnd"/>
      <w:r w:rsidR="00A05B1C">
        <w:rPr>
          <w:snapToGrid w:val="0"/>
          <w:lang w:val="ru-RU"/>
        </w:rPr>
        <w:t xml:space="preserve"> </w:t>
      </w:r>
      <w:r w:rsidRPr="005E1BD5">
        <w:rPr>
          <w:snapToGrid w:val="0"/>
          <w:lang w:val="ru-RU"/>
        </w:rPr>
        <w:t xml:space="preserve">сельсовет». </w:t>
      </w:r>
    </w:p>
    <w:p w14:paraId="40FAA952" w14:textId="77777777" w:rsidR="000D2E5D" w:rsidRDefault="000D2E5D" w:rsidP="009D0946">
      <w:pPr>
        <w:spacing w:line="360" w:lineRule="auto"/>
        <w:ind w:firstLine="709"/>
        <w:jc w:val="both"/>
        <w:rPr>
          <w:snapToGrid w:val="0"/>
          <w:lang w:val="ru-RU"/>
        </w:rPr>
      </w:pPr>
      <w:r w:rsidRPr="005E1BD5">
        <w:rPr>
          <w:snapToGrid w:val="0"/>
          <w:lang w:val="ru-RU"/>
        </w:rPr>
        <w:t xml:space="preserve">В соответствии с </w:t>
      </w:r>
      <w:r w:rsidR="00833DDC" w:rsidRPr="00833DDC">
        <w:rPr>
          <w:snapToGrid w:val="0"/>
          <w:lang w:val="ru-RU"/>
        </w:rPr>
        <w:t>Федеральным законом от 27 декабря 2002 года «О техническом регулировании»</w:t>
      </w:r>
      <w:r w:rsidRPr="005E1BD5">
        <w:rPr>
          <w:lang w:val="ru-RU"/>
        </w:rPr>
        <w:t xml:space="preserve"> критерием безопасности является уровень риска. Закон </w:t>
      </w:r>
      <w:r w:rsidR="00E40C26">
        <w:rPr>
          <w:lang w:val="ru-RU"/>
        </w:rPr>
        <w:t>«</w:t>
      </w:r>
      <w:r w:rsidRPr="005E1BD5">
        <w:rPr>
          <w:lang w:val="ru-RU"/>
        </w:rPr>
        <w:t>О техническом регулировании</w:t>
      </w:r>
      <w:r w:rsidR="00E40C26">
        <w:rPr>
          <w:lang w:val="ru-RU"/>
        </w:rPr>
        <w:t>»</w:t>
      </w:r>
      <w:r w:rsidRPr="005E1BD5">
        <w:rPr>
          <w:lang w:val="ru-RU"/>
        </w:rPr>
        <w:t xml:space="preserve"> дает следующее понятие термину безопасность: - </w:t>
      </w:r>
      <w:r w:rsidR="00E40C26">
        <w:rPr>
          <w:lang w:val="ru-RU"/>
        </w:rPr>
        <w:t>«</w:t>
      </w:r>
      <w:r w:rsidRPr="005E1BD5">
        <w:rPr>
          <w:lang w:val="ru-RU"/>
        </w:rPr>
        <w:t>Б</w:t>
      </w:r>
      <w:r w:rsidRPr="005E1BD5">
        <w:rPr>
          <w:snapToGrid w:val="0"/>
          <w:lang w:val="ru-RU"/>
        </w:rPr>
        <w:t>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r w:rsidR="00E40C26">
        <w:rPr>
          <w:snapToGrid w:val="0"/>
          <w:lang w:val="ru-RU"/>
        </w:rPr>
        <w:t>»</w:t>
      </w:r>
      <w:r w:rsidRPr="005E1BD5">
        <w:rPr>
          <w:snapToGrid w:val="0"/>
          <w:lang w:val="ru-RU"/>
        </w:rPr>
        <w:t>.</w:t>
      </w:r>
    </w:p>
    <w:p w14:paraId="6B3E918B" w14:textId="77777777" w:rsidR="00833DDC" w:rsidRPr="00527390" w:rsidRDefault="00833DDC" w:rsidP="00833DD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A626AC5" w14:textId="77777777" w:rsidR="000D2E5D" w:rsidRPr="005E1BD5" w:rsidRDefault="000D2E5D" w:rsidP="009D0946">
      <w:pPr>
        <w:widowControl w:val="0"/>
        <w:spacing w:line="360" w:lineRule="auto"/>
        <w:ind w:firstLine="709"/>
        <w:jc w:val="both"/>
        <w:rPr>
          <w:lang w:val="ru-RU"/>
        </w:rPr>
      </w:pPr>
      <w:r w:rsidRPr="005E1BD5">
        <w:rPr>
          <w:lang w:val="ru-RU"/>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14:paraId="0CA6E95A" w14:textId="77777777" w:rsidR="000D2E5D" w:rsidRPr="00684016" w:rsidRDefault="000D2E5D" w:rsidP="009D0946">
      <w:pPr>
        <w:widowControl w:val="0"/>
        <w:spacing w:line="360" w:lineRule="auto"/>
        <w:ind w:firstLine="709"/>
        <w:jc w:val="both"/>
        <w:rPr>
          <w:lang w:val="ru-RU"/>
        </w:rPr>
      </w:pPr>
      <w:r w:rsidRPr="00684016">
        <w:rPr>
          <w:lang w:val="ru-RU"/>
        </w:rPr>
        <w:t>Риск – количественная характеристика меры возможной опасности и размера последствий её реализации.</w:t>
      </w:r>
    </w:p>
    <w:p w14:paraId="7A52D6BE" w14:textId="77777777" w:rsidR="000D2E5D" w:rsidRPr="00684016" w:rsidRDefault="000D2E5D" w:rsidP="009D0946">
      <w:pPr>
        <w:widowControl w:val="0"/>
        <w:spacing w:line="360" w:lineRule="auto"/>
        <w:ind w:firstLine="709"/>
        <w:jc w:val="both"/>
        <w:rPr>
          <w:lang w:val="ru-RU"/>
        </w:rPr>
      </w:pPr>
      <w:r w:rsidRPr="00684016">
        <w:rPr>
          <w:lang w:val="ru-RU"/>
        </w:rPr>
        <w:t>Риск чрезвычайной ситуации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14:paraId="570527F0" w14:textId="77777777" w:rsidR="000D2E5D" w:rsidRPr="00684016" w:rsidRDefault="000D2E5D" w:rsidP="009D0946">
      <w:pPr>
        <w:widowControl w:val="0"/>
        <w:spacing w:line="360" w:lineRule="auto"/>
        <w:ind w:firstLine="709"/>
        <w:jc w:val="both"/>
        <w:rPr>
          <w:lang w:val="ru-RU"/>
        </w:rPr>
      </w:pPr>
      <w:r w:rsidRPr="00684016">
        <w:rPr>
          <w:lang w:val="ru-RU"/>
        </w:rPr>
        <w:t>Риск индивидуальный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14:paraId="7BDA1832" w14:textId="77777777" w:rsidR="000D2E5D" w:rsidRPr="005E1BD5" w:rsidRDefault="000D2E5D" w:rsidP="009D0946">
      <w:pPr>
        <w:widowControl w:val="0"/>
        <w:spacing w:line="360" w:lineRule="auto"/>
        <w:ind w:firstLine="709"/>
        <w:jc w:val="both"/>
        <w:rPr>
          <w:i/>
          <w:lang w:val="ru-RU"/>
        </w:rPr>
      </w:pPr>
      <w:r w:rsidRPr="00684016">
        <w:rPr>
          <w:lang w:val="ru-RU"/>
        </w:rPr>
        <w:t>Риск социальный –</w:t>
      </w:r>
      <w:r w:rsidRPr="005E1BD5">
        <w:rPr>
          <w:lang w:val="ru-RU"/>
        </w:rPr>
        <w:t xml:space="preserve">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w:t>
      </w:r>
      <w:r w:rsidRPr="005E1BD5">
        <w:t>F</w:t>
      </w:r>
      <w:r w:rsidRPr="005E1BD5">
        <w:rPr>
          <w:lang w:val="ru-RU"/>
        </w:rPr>
        <w:t>/</w:t>
      </w:r>
      <w:r w:rsidRPr="005E1BD5">
        <w:t>N</w:t>
      </w:r>
      <w:r w:rsidRPr="005E1BD5">
        <w:rPr>
          <w:lang w:val="ru-RU"/>
        </w:rPr>
        <w:t>-диаграммы или кривые социального риска.</w:t>
      </w:r>
    </w:p>
    <w:p w14:paraId="78DF3996" w14:textId="77777777" w:rsidR="000D2E5D" w:rsidRPr="00684016" w:rsidRDefault="000D2E5D" w:rsidP="009D0946">
      <w:pPr>
        <w:widowControl w:val="0"/>
        <w:spacing w:line="360" w:lineRule="auto"/>
        <w:ind w:firstLine="709"/>
        <w:jc w:val="both"/>
        <w:rPr>
          <w:lang w:val="ru-RU"/>
        </w:rPr>
      </w:pPr>
      <w:r w:rsidRPr="00684016">
        <w:rPr>
          <w:lang w:val="ru-RU"/>
        </w:rPr>
        <w:t xml:space="preserve">Риск экономический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w:t>
      </w:r>
      <w:r w:rsidRPr="00684016">
        <w:t>F</w:t>
      </w:r>
      <w:r w:rsidRPr="00684016">
        <w:rPr>
          <w:lang w:val="ru-RU"/>
        </w:rPr>
        <w:t>/</w:t>
      </w:r>
      <w:r w:rsidRPr="00684016">
        <w:t>G</w:t>
      </w:r>
      <w:r w:rsidRPr="00684016">
        <w:rPr>
          <w:lang w:val="ru-RU"/>
        </w:rPr>
        <w:t>-диаграммы или кривые экономического риска.</w:t>
      </w:r>
    </w:p>
    <w:p w14:paraId="26B12069" w14:textId="77777777" w:rsidR="000D2E5D" w:rsidRPr="00684016" w:rsidRDefault="000D2E5D" w:rsidP="009D0946">
      <w:pPr>
        <w:widowControl w:val="0"/>
        <w:spacing w:line="360" w:lineRule="auto"/>
        <w:ind w:firstLine="709"/>
        <w:jc w:val="both"/>
        <w:rPr>
          <w:lang w:val="ru-RU"/>
        </w:rPr>
      </w:pPr>
      <w:r w:rsidRPr="00684016">
        <w:rPr>
          <w:lang w:val="ru-RU"/>
        </w:rPr>
        <w:t xml:space="preserve">Риск коллективный – ожидаемое количество погибших или пострадавших в результате </w:t>
      </w:r>
      <w:r w:rsidRPr="00684016">
        <w:rPr>
          <w:lang w:val="ru-RU"/>
        </w:rPr>
        <w:lastRenderedPageBreak/>
        <w:t>возможных реализаций факторов опасности за определённый период времени.</w:t>
      </w:r>
    </w:p>
    <w:p w14:paraId="74352BCA" w14:textId="77777777" w:rsidR="000D2E5D" w:rsidRPr="00684016" w:rsidRDefault="000D2E5D" w:rsidP="009D0946">
      <w:pPr>
        <w:widowControl w:val="0"/>
        <w:spacing w:line="360" w:lineRule="auto"/>
        <w:ind w:firstLine="709"/>
        <w:jc w:val="both"/>
        <w:rPr>
          <w:lang w:val="ru-RU"/>
        </w:rPr>
      </w:pPr>
      <w:r w:rsidRPr="00684016">
        <w:rPr>
          <w:lang w:val="ru-RU"/>
        </w:rPr>
        <w:t>Риск материальный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14:paraId="36DDE7CF" w14:textId="77777777" w:rsidR="000D2E5D" w:rsidRPr="00684016" w:rsidRDefault="000D2E5D" w:rsidP="009D0946">
      <w:pPr>
        <w:widowControl w:val="0"/>
        <w:spacing w:line="360" w:lineRule="auto"/>
        <w:ind w:firstLine="709"/>
        <w:jc w:val="both"/>
        <w:rPr>
          <w:lang w:val="ru-RU"/>
        </w:rPr>
      </w:pPr>
      <w:r w:rsidRPr="00684016">
        <w:rPr>
          <w:lang w:val="ru-RU"/>
        </w:rPr>
        <w:t>Риск предельно допустимый – нормативный уровень риска, определяющий верхнюю границу допустимого риска.</w:t>
      </w:r>
    </w:p>
    <w:p w14:paraId="7A12BAC0" w14:textId="77777777" w:rsidR="000D2E5D" w:rsidRPr="00684016" w:rsidRDefault="000D2E5D" w:rsidP="009D0946">
      <w:pPr>
        <w:widowControl w:val="0"/>
        <w:spacing w:line="360" w:lineRule="auto"/>
        <w:ind w:firstLine="709"/>
        <w:jc w:val="both"/>
        <w:rPr>
          <w:lang w:val="ru-RU"/>
        </w:rPr>
      </w:pPr>
      <w:r w:rsidRPr="00684016">
        <w:rPr>
          <w:lang w:val="ru-RU"/>
        </w:rPr>
        <w:t>Риск неприемлемый (недопустимый) – риск, уровень которого превышает величину предельно допустимого уровня риска.</w:t>
      </w:r>
    </w:p>
    <w:p w14:paraId="3B934DB0" w14:textId="77777777" w:rsidR="000D2E5D" w:rsidRPr="00684016" w:rsidRDefault="000D2E5D" w:rsidP="009D0946">
      <w:pPr>
        <w:widowControl w:val="0"/>
        <w:spacing w:line="360" w:lineRule="auto"/>
        <w:ind w:firstLine="709"/>
        <w:jc w:val="both"/>
        <w:rPr>
          <w:lang w:val="ru-RU"/>
        </w:rPr>
      </w:pPr>
      <w:r w:rsidRPr="00684016">
        <w:rPr>
          <w:lang w:val="ru-RU"/>
        </w:rPr>
        <w:t>Риск допустимый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14:paraId="1D182F2F" w14:textId="77777777" w:rsidR="000D2E5D" w:rsidRPr="00684016" w:rsidRDefault="000D2E5D" w:rsidP="009D0946">
      <w:pPr>
        <w:widowControl w:val="0"/>
        <w:spacing w:line="360" w:lineRule="auto"/>
        <w:ind w:firstLine="709"/>
        <w:jc w:val="both"/>
        <w:rPr>
          <w:lang w:val="ru-RU"/>
        </w:rPr>
      </w:pPr>
      <w:r w:rsidRPr="00684016">
        <w:rPr>
          <w:lang w:val="ru-RU"/>
        </w:rPr>
        <w:t>Риск повышенный – риск, уровень которого близок к предельно допустимому, требуются меры по его снижению и контролю.</w:t>
      </w:r>
    </w:p>
    <w:p w14:paraId="43D6D42C" w14:textId="77777777" w:rsidR="000D2E5D" w:rsidRPr="00684016" w:rsidRDefault="000D2E5D" w:rsidP="009D0946">
      <w:pPr>
        <w:widowControl w:val="0"/>
        <w:spacing w:line="360" w:lineRule="auto"/>
        <w:ind w:firstLine="709"/>
        <w:jc w:val="both"/>
        <w:rPr>
          <w:lang w:val="ru-RU"/>
        </w:rPr>
      </w:pPr>
      <w:r w:rsidRPr="00684016">
        <w:rPr>
          <w:lang w:val="ru-RU"/>
        </w:rPr>
        <w:t>Риск условно приемлемый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14:paraId="23967B5F" w14:textId="77777777" w:rsidR="000D2E5D" w:rsidRPr="00684016" w:rsidRDefault="000D2E5D" w:rsidP="009D0946">
      <w:pPr>
        <w:widowControl w:val="0"/>
        <w:spacing w:line="360" w:lineRule="auto"/>
        <w:ind w:firstLine="709"/>
        <w:jc w:val="both"/>
        <w:rPr>
          <w:lang w:val="ru-RU"/>
        </w:rPr>
      </w:pPr>
      <w:r w:rsidRPr="00684016">
        <w:rPr>
          <w:spacing w:val="-8"/>
          <w:lang w:val="ru-RU"/>
        </w:rPr>
        <w:t>Риск приемлемый – риск, уровень которого безусловно оправдан с социальной,</w:t>
      </w:r>
      <w:r w:rsidRPr="00684016">
        <w:rPr>
          <w:lang w:val="ru-RU"/>
        </w:rPr>
        <w:t xml:space="preserve"> экономической и экологической точек зрения или пренебрежимо мал.</w:t>
      </w:r>
    </w:p>
    <w:p w14:paraId="5F07A7C1" w14:textId="77777777" w:rsidR="000D2E5D" w:rsidRPr="00684016" w:rsidRDefault="000D2E5D" w:rsidP="009D0946">
      <w:pPr>
        <w:widowControl w:val="0"/>
        <w:spacing w:line="360" w:lineRule="auto"/>
        <w:ind w:firstLine="709"/>
        <w:jc w:val="both"/>
        <w:rPr>
          <w:lang w:val="ru-RU"/>
        </w:rPr>
      </w:pPr>
      <w:r w:rsidRPr="00684016">
        <w:rPr>
          <w:lang w:val="ru-RU"/>
        </w:rPr>
        <w:t>Опасность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14:paraId="43BB7273" w14:textId="77777777" w:rsidR="000D2E5D" w:rsidRPr="00684016" w:rsidRDefault="000D2E5D" w:rsidP="009D0946">
      <w:pPr>
        <w:widowControl w:val="0"/>
        <w:spacing w:line="360" w:lineRule="auto"/>
        <w:ind w:firstLine="709"/>
        <w:jc w:val="both"/>
        <w:rPr>
          <w:lang w:val="ru-RU"/>
        </w:rPr>
      </w:pPr>
      <w:r w:rsidRPr="00684016">
        <w:rPr>
          <w:lang w:val="ru-RU"/>
        </w:rPr>
        <w:t>Пострадавшие – количество людей, погибших или получивших в результате чрезвычайной ситуации ущерб здоровью.</w:t>
      </w:r>
    </w:p>
    <w:p w14:paraId="09228FBB" w14:textId="77777777" w:rsidR="000D2E5D" w:rsidRPr="00684016" w:rsidRDefault="000D2E5D" w:rsidP="009D0946">
      <w:pPr>
        <w:widowControl w:val="0"/>
        <w:spacing w:line="360" w:lineRule="auto"/>
        <w:ind w:firstLine="709"/>
        <w:jc w:val="both"/>
        <w:rPr>
          <w:lang w:val="ru-RU"/>
        </w:rPr>
      </w:pPr>
      <w:r w:rsidRPr="00684016">
        <w:rPr>
          <w:lang w:val="ru-RU"/>
        </w:rPr>
        <w:t>Ущерб – потери некоторого субъекта или группы субъектов части или всех своих ценностей.</w:t>
      </w:r>
    </w:p>
    <w:p w14:paraId="0DF0A645" w14:textId="77777777" w:rsidR="000D2E5D" w:rsidRPr="00684016" w:rsidRDefault="000D2E5D" w:rsidP="009D0946">
      <w:pPr>
        <w:widowControl w:val="0"/>
        <w:spacing w:line="360" w:lineRule="auto"/>
        <w:ind w:firstLine="709"/>
        <w:jc w:val="both"/>
        <w:rPr>
          <w:lang w:val="ru-RU"/>
        </w:rPr>
      </w:pPr>
      <w:r w:rsidRPr="00684016">
        <w:rPr>
          <w:lang w:val="ru-RU"/>
        </w:rPr>
        <w:t>Ущерб материальный – потери материальных ценностей, собственности или финансовых средств.</w:t>
      </w:r>
    </w:p>
    <w:p w14:paraId="6427546B" w14:textId="77777777" w:rsidR="000D2E5D" w:rsidRPr="00684016" w:rsidRDefault="000D2E5D" w:rsidP="009D0946">
      <w:pPr>
        <w:widowControl w:val="0"/>
        <w:spacing w:line="360" w:lineRule="auto"/>
        <w:ind w:firstLine="709"/>
        <w:jc w:val="both"/>
        <w:rPr>
          <w:lang w:val="ru-RU"/>
        </w:rPr>
      </w:pPr>
      <w:r w:rsidRPr="00684016">
        <w:rPr>
          <w:lang w:val="ru-RU"/>
        </w:rPr>
        <w:t>Ущерб социальный – потери, связанные с жизнью, здоровьем и духовными ценностями индивидуума, социальных групп и общества в целом.</w:t>
      </w:r>
    </w:p>
    <w:p w14:paraId="53DE8548" w14:textId="77777777" w:rsidR="000D2E5D" w:rsidRPr="00684016" w:rsidRDefault="000D2E5D" w:rsidP="009D0946">
      <w:pPr>
        <w:widowControl w:val="0"/>
        <w:spacing w:line="360" w:lineRule="auto"/>
        <w:ind w:firstLine="709"/>
        <w:jc w:val="both"/>
        <w:rPr>
          <w:lang w:val="ru-RU"/>
        </w:rPr>
      </w:pPr>
      <w:r w:rsidRPr="00684016">
        <w:rPr>
          <w:lang w:val="ru-RU"/>
        </w:rPr>
        <w:t>Ущерб социально-экономический – стоимостное выражение потерь, связанных с жизнью, здоровьем и духовными ценностями индивидуума, социальных групп и общества в целом.</w:t>
      </w:r>
    </w:p>
    <w:p w14:paraId="1AABF107" w14:textId="77777777" w:rsidR="000D2E5D" w:rsidRPr="00684016" w:rsidRDefault="000D2E5D" w:rsidP="009D0946">
      <w:pPr>
        <w:widowControl w:val="0"/>
        <w:spacing w:line="360" w:lineRule="auto"/>
        <w:ind w:firstLine="709"/>
        <w:jc w:val="both"/>
        <w:rPr>
          <w:lang w:val="ru-RU"/>
        </w:rPr>
      </w:pPr>
      <w:r w:rsidRPr="00684016">
        <w:rPr>
          <w:lang w:val="ru-RU"/>
        </w:rPr>
        <w:t>Ущерб эколого-экономический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14:paraId="514A5329" w14:textId="77777777" w:rsidR="000D2E5D" w:rsidRPr="005E1BD5" w:rsidRDefault="000D2E5D" w:rsidP="009D0946">
      <w:pPr>
        <w:pStyle w:val="ab"/>
        <w:spacing w:line="360" w:lineRule="auto"/>
        <w:ind w:firstLine="709"/>
        <w:jc w:val="both"/>
        <w:rPr>
          <w:b w:val="0"/>
          <w:sz w:val="24"/>
          <w:szCs w:val="24"/>
        </w:rPr>
      </w:pPr>
      <w:r w:rsidRPr="00684016">
        <w:rPr>
          <w:b w:val="0"/>
          <w:sz w:val="24"/>
          <w:szCs w:val="24"/>
        </w:rPr>
        <w:t>Оценка риска выполняется</w:t>
      </w:r>
      <w:r w:rsidRPr="005E1BD5">
        <w:rPr>
          <w:b w:val="0"/>
          <w:sz w:val="24"/>
          <w:szCs w:val="24"/>
        </w:rPr>
        <w:t xml:space="preserve"> с учетом погрешностей, присутствующих, как при оценке </w:t>
      </w:r>
      <w:r w:rsidRPr="005E1BD5">
        <w:rPr>
          <w:b w:val="0"/>
          <w:sz w:val="24"/>
          <w:szCs w:val="24"/>
        </w:rPr>
        <w:lastRenderedPageBreak/>
        <w:t>риска, так и при оценке того, что можно считать допустимым.</w:t>
      </w:r>
    </w:p>
    <w:p w14:paraId="2B653FE3" w14:textId="77777777" w:rsidR="000D2E5D" w:rsidRPr="005E1BD5" w:rsidRDefault="000D2E5D" w:rsidP="009D0946">
      <w:pPr>
        <w:pStyle w:val="ab"/>
        <w:spacing w:line="360" w:lineRule="auto"/>
        <w:ind w:firstLine="709"/>
        <w:jc w:val="both"/>
        <w:rPr>
          <w:b w:val="0"/>
          <w:sz w:val="24"/>
          <w:szCs w:val="24"/>
        </w:rPr>
      </w:pPr>
      <w:r w:rsidRPr="005E1BD5">
        <w:rPr>
          <w:b w:val="0"/>
          <w:sz w:val="24"/>
          <w:szCs w:val="24"/>
        </w:rPr>
        <w:t>Таким образом, задача оценки риска заключается в решении двух составляющих.</w:t>
      </w:r>
    </w:p>
    <w:p w14:paraId="6650A1D5" w14:textId="77777777" w:rsidR="000D2E5D" w:rsidRPr="005E1BD5" w:rsidRDefault="000D2E5D" w:rsidP="009D0946">
      <w:pPr>
        <w:pStyle w:val="ab"/>
        <w:spacing w:line="360" w:lineRule="auto"/>
        <w:ind w:firstLine="709"/>
        <w:jc w:val="both"/>
        <w:rPr>
          <w:b w:val="0"/>
          <w:sz w:val="24"/>
          <w:szCs w:val="24"/>
        </w:rPr>
      </w:pPr>
      <w:r w:rsidRPr="005E1BD5">
        <w:rPr>
          <w:b w:val="0"/>
          <w:sz w:val="24"/>
          <w:szCs w:val="24"/>
        </w:rPr>
        <w:t xml:space="preserve">Первая ставит целью определить вероятность (частоту) возникновения </w:t>
      </w:r>
      <w:r w:rsidR="00D9347F" w:rsidRPr="005E1BD5">
        <w:rPr>
          <w:b w:val="0"/>
          <w:sz w:val="24"/>
          <w:szCs w:val="24"/>
        </w:rPr>
        <w:t>события,</w:t>
      </w:r>
      <w:r w:rsidRPr="005E1BD5">
        <w:rPr>
          <w:b w:val="0"/>
          <w:sz w:val="24"/>
          <w:szCs w:val="24"/>
        </w:rPr>
        <w:t xml:space="preserve"> инициирующего возникновение поражающих факторов (источник ЧС). </w:t>
      </w:r>
    </w:p>
    <w:p w14:paraId="3E5D5553" w14:textId="77777777" w:rsidR="000D2E5D" w:rsidRPr="005E1BD5" w:rsidRDefault="000D2E5D" w:rsidP="009D0946">
      <w:pPr>
        <w:pStyle w:val="ab"/>
        <w:spacing w:line="360" w:lineRule="auto"/>
        <w:ind w:firstLine="709"/>
        <w:jc w:val="both"/>
        <w:rPr>
          <w:b w:val="0"/>
          <w:sz w:val="24"/>
          <w:szCs w:val="24"/>
        </w:rPr>
      </w:pPr>
      <w:r w:rsidRPr="005E1BD5">
        <w:rPr>
          <w:b w:val="0"/>
          <w:sz w:val="24"/>
          <w:szCs w:val="24"/>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14:paraId="1D9F2F0A" w14:textId="77777777" w:rsidR="000D2E5D" w:rsidRPr="005E1BD5" w:rsidRDefault="000D2E5D" w:rsidP="009D0946">
      <w:pPr>
        <w:pStyle w:val="ab"/>
        <w:spacing w:line="360" w:lineRule="auto"/>
        <w:ind w:firstLine="709"/>
        <w:jc w:val="both"/>
        <w:rPr>
          <w:b w:val="0"/>
          <w:sz w:val="24"/>
          <w:szCs w:val="24"/>
        </w:rPr>
      </w:pPr>
      <w:r w:rsidRPr="005E1BD5">
        <w:rPr>
          <w:b w:val="0"/>
          <w:sz w:val="24"/>
          <w:szCs w:val="24"/>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14:paraId="7EDC5CF5" w14:textId="77777777" w:rsidR="000D2E5D" w:rsidRPr="005E1BD5" w:rsidRDefault="000D2E5D" w:rsidP="009D0946">
      <w:pPr>
        <w:pStyle w:val="ab"/>
        <w:spacing w:line="360" w:lineRule="auto"/>
        <w:ind w:firstLine="709"/>
        <w:jc w:val="both"/>
        <w:rPr>
          <w:b w:val="0"/>
          <w:sz w:val="24"/>
          <w:szCs w:val="24"/>
        </w:rPr>
      </w:pPr>
      <w:r w:rsidRPr="005E1BD5">
        <w:rPr>
          <w:b w:val="0"/>
          <w:sz w:val="24"/>
          <w:szCs w:val="24"/>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14:paraId="66E72A66" w14:textId="77777777" w:rsidR="000D2E5D" w:rsidRPr="00684016" w:rsidRDefault="000D2E5D" w:rsidP="009D0946">
      <w:pPr>
        <w:spacing w:line="360" w:lineRule="auto"/>
        <w:ind w:firstLine="709"/>
        <w:jc w:val="both"/>
        <w:rPr>
          <w:lang w:val="ru-RU"/>
        </w:rPr>
      </w:pPr>
      <w:r w:rsidRPr="00684016">
        <w:rPr>
          <w:lang w:val="ru-RU"/>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w:t>
      </w:r>
      <w:proofErr w:type="spellStart"/>
      <w:r w:rsidR="00F71940">
        <w:rPr>
          <w:lang w:val="ru-RU"/>
        </w:rPr>
        <w:t>Ворошневский</w:t>
      </w:r>
      <w:proofErr w:type="spellEnd"/>
      <w:r w:rsidR="00A05B1C">
        <w:rPr>
          <w:lang w:val="ru-RU"/>
        </w:rPr>
        <w:t xml:space="preserve"> </w:t>
      </w:r>
      <w:r w:rsidRPr="00684016">
        <w:rPr>
          <w:lang w:val="ru-RU"/>
        </w:rPr>
        <w:t>сельсовет».</w:t>
      </w:r>
    </w:p>
    <w:p w14:paraId="4D526D96" w14:textId="77777777" w:rsidR="000D2E5D" w:rsidRPr="005E1BD5" w:rsidRDefault="000D2E5D" w:rsidP="00654C68">
      <w:pPr>
        <w:widowControl w:val="0"/>
        <w:spacing w:line="360" w:lineRule="auto"/>
        <w:ind w:firstLine="709"/>
        <w:jc w:val="both"/>
        <w:rPr>
          <w:lang w:val="ru-RU"/>
        </w:rPr>
      </w:pPr>
      <w:r w:rsidRPr="005E1BD5">
        <w:rPr>
          <w:lang w:val="ru-RU"/>
        </w:rPr>
        <w:t xml:space="preserve">Характерной особенностью инфраструктуры населённых пунктов сельсовета является </w:t>
      </w:r>
      <w:r w:rsidR="00684016">
        <w:rPr>
          <w:lang w:val="ru-RU"/>
        </w:rPr>
        <w:t>расположение ряда</w:t>
      </w:r>
      <w:r w:rsidRPr="005E1BD5">
        <w:rPr>
          <w:lang w:val="ru-RU"/>
        </w:rPr>
        <w:t xml:space="preserve">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14:paraId="6E42E7DC" w14:textId="77777777" w:rsidR="000D2E5D" w:rsidRPr="005E1BD5" w:rsidRDefault="000D2E5D" w:rsidP="00654C68">
      <w:pPr>
        <w:widowControl w:val="0"/>
        <w:spacing w:line="360" w:lineRule="auto"/>
        <w:ind w:firstLine="709"/>
        <w:jc w:val="both"/>
        <w:rPr>
          <w:lang w:val="ru-RU"/>
        </w:rPr>
      </w:pPr>
      <w:r w:rsidRPr="005E1BD5">
        <w:rPr>
          <w:lang w:val="ru-RU"/>
        </w:rP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посёлка и существенно сказывающиеся на безопасности населения:</w:t>
      </w:r>
    </w:p>
    <w:p w14:paraId="17C5D0FF" w14:textId="77777777" w:rsidR="000D2E5D" w:rsidRPr="005E1BD5" w:rsidRDefault="000D2E5D" w:rsidP="00654C68">
      <w:pPr>
        <w:widowControl w:val="0"/>
        <w:autoSpaceDE w:val="0"/>
        <w:autoSpaceDN w:val="0"/>
        <w:adjustRightInd w:val="0"/>
        <w:spacing w:line="360" w:lineRule="auto"/>
        <w:ind w:firstLine="709"/>
        <w:jc w:val="both"/>
        <w:rPr>
          <w:lang w:val="ru-RU"/>
        </w:rPr>
      </w:pPr>
      <w:r w:rsidRPr="005E1BD5">
        <w:rPr>
          <w:bCs/>
          <w:lang w:val="ru-RU"/>
        </w:rPr>
        <w:t>- террористические;</w:t>
      </w:r>
    </w:p>
    <w:p w14:paraId="1AEF73AC" w14:textId="77777777" w:rsidR="000D2E5D" w:rsidRPr="005E1BD5" w:rsidRDefault="000D2E5D" w:rsidP="00654C68">
      <w:pPr>
        <w:widowControl w:val="0"/>
        <w:autoSpaceDE w:val="0"/>
        <w:autoSpaceDN w:val="0"/>
        <w:adjustRightInd w:val="0"/>
        <w:spacing w:line="360" w:lineRule="auto"/>
        <w:ind w:firstLine="709"/>
        <w:jc w:val="both"/>
        <w:rPr>
          <w:lang w:val="ru-RU"/>
        </w:rPr>
      </w:pPr>
      <w:r w:rsidRPr="005E1BD5">
        <w:rPr>
          <w:bCs/>
          <w:lang w:val="ru-RU"/>
        </w:rPr>
        <w:t>- криминальные;</w:t>
      </w:r>
    </w:p>
    <w:p w14:paraId="6F354754" w14:textId="77777777" w:rsidR="000D2E5D" w:rsidRPr="005E1BD5" w:rsidRDefault="000D2E5D" w:rsidP="00654C68">
      <w:pPr>
        <w:widowControl w:val="0"/>
        <w:autoSpaceDE w:val="0"/>
        <w:autoSpaceDN w:val="0"/>
        <w:adjustRightInd w:val="0"/>
        <w:spacing w:line="360" w:lineRule="auto"/>
        <w:ind w:firstLine="709"/>
        <w:jc w:val="both"/>
        <w:rPr>
          <w:lang w:val="ru-RU"/>
        </w:rPr>
      </w:pPr>
      <w:r w:rsidRPr="005E1BD5">
        <w:rPr>
          <w:bCs/>
          <w:lang w:val="ru-RU"/>
        </w:rPr>
        <w:t>- коммунально-бытового и жилищного характера;</w:t>
      </w:r>
    </w:p>
    <w:p w14:paraId="69FE440B" w14:textId="77777777" w:rsidR="000D2E5D" w:rsidRPr="005E1BD5" w:rsidRDefault="000D2E5D" w:rsidP="009D0946">
      <w:pPr>
        <w:widowControl w:val="0"/>
        <w:autoSpaceDE w:val="0"/>
        <w:autoSpaceDN w:val="0"/>
        <w:adjustRightInd w:val="0"/>
        <w:spacing w:line="360" w:lineRule="auto"/>
        <w:ind w:firstLine="709"/>
        <w:jc w:val="both"/>
        <w:rPr>
          <w:lang w:val="ru-RU"/>
        </w:rPr>
      </w:pPr>
      <w:r w:rsidRPr="005E1BD5">
        <w:rPr>
          <w:bCs/>
          <w:lang w:val="ru-RU"/>
        </w:rPr>
        <w:t>- техногенные;</w:t>
      </w:r>
    </w:p>
    <w:p w14:paraId="5A8554CD" w14:textId="77777777" w:rsidR="000D2E5D" w:rsidRPr="005E1BD5" w:rsidRDefault="000D2E5D" w:rsidP="009D0946">
      <w:pPr>
        <w:widowControl w:val="0"/>
        <w:autoSpaceDE w:val="0"/>
        <w:autoSpaceDN w:val="0"/>
        <w:adjustRightInd w:val="0"/>
        <w:spacing w:line="360" w:lineRule="auto"/>
        <w:ind w:firstLine="709"/>
        <w:jc w:val="both"/>
        <w:rPr>
          <w:lang w:val="ru-RU"/>
        </w:rPr>
      </w:pPr>
      <w:r w:rsidRPr="005E1BD5">
        <w:rPr>
          <w:bCs/>
          <w:lang w:val="ru-RU"/>
        </w:rPr>
        <w:t>- военные;</w:t>
      </w:r>
    </w:p>
    <w:p w14:paraId="48133183" w14:textId="77777777" w:rsidR="000D2E5D" w:rsidRPr="005E1BD5" w:rsidRDefault="000D2E5D" w:rsidP="009D0946">
      <w:pPr>
        <w:widowControl w:val="0"/>
        <w:autoSpaceDE w:val="0"/>
        <w:autoSpaceDN w:val="0"/>
        <w:adjustRightInd w:val="0"/>
        <w:spacing w:line="360" w:lineRule="auto"/>
        <w:ind w:firstLine="709"/>
        <w:jc w:val="both"/>
        <w:rPr>
          <w:lang w:val="ru-RU"/>
        </w:rPr>
      </w:pPr>
      <w:r w:rsidRPr="005E1BD5">
        <w:rPr>
          <w:bCs/>
          <w:lang w:val="ru-RU"/>
        </w:rPr>
        <w:t>- природные;</w:t>
      </w:r>
    </w:p>
    <w:p w14:paraId="235F3DCB" w14:textId="77777777" w:rsidR="000D2E5D" w:rsidRPr="005E1BD5" w:rsidRDefault="000D2E5D" w:rsidP="009D0946">
      <w:pPr>
        <w:widowControl w:val="0"/>
        <w:autoSpaceDE w:val="0"/>
        <w:autoSpaceDN w:val="0"/>
        <w:adjustRightInd w:val="0"/>
        <w:spacing w:line="360" w:lineRule="auto"/>
        <w:ind w:firstLine="709"/>
        <w:jc w:val="both"/>
        <w:rPr>
          <w:bCs/>
          <w:lang w:val="ru-RU"/>
        </w:rPr>
      </w:pPr>
      <w:r w:rsidRPr="005E1BD5">
        <w:rPr>
          <w:bCs/>
          <w:lang w:val="ru-RU"/>
        </w:rPr>
        <w:t>- эпидемиологического характера;</w:t>
      </w:r>
    </w:p>
    <w:p w14:paraId="17D24800" w14:textId="77777777" w:rsidR="000D2E5D" w:rsidRPr="005E1BD5" w:rsidRDefault="000D2E5D" w:rsidP="009D0946">
      <w:pPr>
        <w:widowControl w:val="0"/>
        <w:autoSpaceDE w:val="0"/>
        <w:autoSpaceDN w:val="0"/>
        <w:adjustRightInd w:val="0"/>
        <w:spacing w:line="360" w:lineRule="auto"/>
        <w:ind w:firstLine="709"/>
        <w:jc w:val="both"/>
        <w:rPr>
          <w:bCs/>
          <w:lang w:val="ru-RU"/>
        </w:rPr>
      </w:pPr>
      <w:r w:rsidRPr="005E1BD5">
        <w:rPr>
          <w:bCs/>
          <w:lang w:val="ru-RU"/>
        </w:rPr>
        <w:t>- экологические.</w:t>
      </w:r>
    </w:p>
    <w:p w14:paraId="7920E4C4" w14:textId="77777777" w:rsidR="000D2E5D" w:rsidRDefault="000D2E5D" w:rsidP="009D0946">
      <w:pPr>
        <w:widowControl w:val="0"/>
        <w:spacing w:line="360" w:lineRule="auto"/>
        <w:ind w:firstLine="709"/>
        <w:jc w:val="both"/>
        <w:rPr>
          <w:lang w:val="ru-RU"/>
        </w:rPr>
      </w:pPr>
      <w:r w:rsidRPr="005E1BD5">
        <w:rPr>
          <w:lang w:val="ru-RU"/>
        </w:rPr>
        <w:t xml:space="preserve">Конкретная часть </w:t>
      </w:r>
      <w:r w:rsidR="00833DDC" w:rsidRPr="00833DDC">
        <w:rPr>
          <w:lang w:val="ru-RU"/>
        </w:rPr>
        <w:t>территории Российской Федерации (субъекта Российской Федерации</w:t>
      </w:r>
      <w:r w:rsidRPr="005E1BD5">
        <w:rPr>
          <w:lang w:val="ru-RU"/>
        </w:rPr>
        <w:t xml:space="preserve"> </w:t>
      </w:r>
      <w:r w:rsidRPr="005E1BD5">
        <w:rPr>
          <w:lang w:val="ru-RU"/>
        </w:rPr>
        <w:lastRenderedPageBreak/>
        <w:t>муниципального образования) в зависимости от степени риска может быть отнесена к одному из 4-х типов зон риска:</w:t>
      </w:r>
    </w:p>
    <w:p w14:paraId="7DF518F4" w14:textId="77777777" w:rsidR="00833DDC" w:rsidRPr="00527390" w:rsidRDefault="00833DDC" w:rsidP="00833DD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ECB3C41" w14:textId="77777777" w:rsidR="000D2E5D" w:rsidRPr="005E1BD5" w:rsidRDefault="00684016" w:rsidP="009D0946">
      <w:pPr>
        <w:widowControl w:val="0"/>
        <w:spacing w:line="360" w:lineRule="auto"/>
        <w:ind w:firstLine="709"/>
        <w:jc w:val="both"/>
        <w:rPr>
          <w:lang w:val="ru-RU"/>
        </w:rPr>
      </w:pPr>
      <w:r>
        <w:rPr>
          <w:lang w:val="ru-RU"/>
        </w:rPr>
        <w:t>- </w:t>
      </w:r>
      <w:r w:rsidR="000D2E5D" w:rsidRPr="00684016">
        <w:rPr>
          <w:lang w:val="ru-RU"/>
        </w:rPr>
        <w:t>зона неприемлемого (недопустимого) риска –</w:t>
      </w:r>
      <w:r w:rsidR="000D2E5D" w:rsidRPr="005E1BD5">
        <w:rPr>
          <w:lang w:val="ru-RU"/>
        </w:rPr>
        <w:t xml:space="preserve">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w:t>
      </w:r>
      <w:r w:rsidR="000D2E5D" w:rsidRPr="005E1BD5">
        <w:rPr>
          <w:spacing w:val="2"/>
          <w:lang w:val="ru-RU"/>
        </w:rPr>
        <w:t>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w:t>
      </w:r>
      <w:r w:rsidR="000D2E5D" w:rsidRPr="005E1BD5">
        <w:rPr>
          <w:lang w:val="ru-RU"/>
        </w:rPr>
        <w:t xml:space="preserve">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14:paraId="15D36DF2" w14:textId="77777777" w:rsidR="000D2E5D" w:rsidRDefault="00684016" w:rsidP="009D0946">
      <w:pPr>
        <w:widowControl w:val="0"/>
        <w:spacing w:line="360" w:lineRule="auto"/>
        <w:ind w:firstLine="709"/>
        <w:jc w:val="both"/>
        <w:rPr>
          <w:lang w:val="ru-RU"/>
        </w:rPr>
      </w:pPr>
      <w:r>
        <w:rPr>
          <w:lang w:val="ru-RU"/>
        </w:rPr>
        <w:t>- </w:t>
      </w:r>
      <w:r w:rsidR="000D2E5D" w:rsidRPr="00684016">
        <w:rPr>
          <w:lang w:val="ru-RU"/>
        </w:rPr>
        <w:t>зона повышенного риска</w:t>
      </w:r>
      <w:r w:rsidR="000D2E5D" w:rsidRPr="005E1BD5">
        <w:rPr>
          <w:lang w:val="ru-RU"/>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w:t>
      </w:r>
      <w:r w:rsidR="00291123">
        <w:rPr>
          <w:lang w:val="ru-RU"/>
        </w:rPr>
        <w:t>оссийской Федерации</w:t>
      </w:r>
      <w:r w:rsidR="000D2E5D" w:rsidRPr="005E1BD5">
        <w:rPr>
          <w:lang w:val="ru-RU"/>
        </w:rPr>
        <w:t xml:space="preserve">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14:paraId="6B2D98B4" w14:textId="77777777" w:rsidR="00291123" w:rsidRPr="00527390" w:rsidRDefault="00291123" w:rsidP="00291123">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4F482FA5" w14:textId="77777777" w:rsidR="000D2E5D" w:rsidRPr="005E1BD5" w:rsidRDefault="00684016" w:rsidP="009D0946">
      <w:pPr>
        <w:widowControl w:val="0"/>
        <w:spacing w:line="360" w:lineRule="auto"/>
        <w:ind w:firstLine="709"/>
        <w:jc w:val="both"/>
        <w:rPr>
          <w:lang w:val="ru-RU"/>
        </w:rPr>
      </w:pPr>
      <w:r>
        <w:rPr>
          <w:lang w:val="ru-RU"/>
        </w:rPr>
        <w:t>- </w:t>
      </w:r>
      <w:r w:rsidR="000D2E5D" w:rsidRPr="00684016">
        <w:rPr>
          <w:lang w:val="ru-RU"/>
        </w:rPr>
        <w:t>зона условно приемлемого риска</w:t>
      </w:r>
      <w:r w:rsidR="000D2E5D" w:rsidRPr="005E1BD5">
        <w:rPr>
          <w:lang w:val="ru-RU"/>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14:paraId="1F58A955" w14:textId="77777777" w:rsidR="000D2E5D" w:rsidRPr="005E1BD5" w:rsidRDefault="00684016" w:rsidP="009D0946">
      <w:pPr>
        <w:widowControl w:val="0"/>
        <w:spacing w:line="360" w:lineRule="auto"/>
        <w:ind w:firstLine="709"/>
        <w:jc w:val="both"/>
        <w:rPr>
          <w:lang w:val="ru-RU"/>
        </w:rPr>
      </w:pPr>
      <w:r>
        <w:rPr>
          <w:lang w:val="ru-RU"/>
        </w:rPr>
        <w:t>- </w:t>
      </w:r>
      <w:r w:rsidR="000D2E5D" w:rsidRPr="00684016">
        <w:rPr>
          <w:lang w:val="ru-RU"/>
        </w:rPr>
        <w:t>зона приемлемого риска</w:t>
      </w:r>
      <w:r w:rsidR="000D2E5D" w:rsidRPr="005E1BD5">
        <w:rPr>
          <w:lang w:val="ru-RU"/>
        </w:rPr>
        <w:t xml:space="preserve"> – территория, на которой допускается любое строительство и размещение населения.</w:t>
      </w:r>
    </w:p>
    <w:p w14:paraId="2764D3EF" w14:textId="77777777" w:rsidR="000D2E5D" w:rsidRDefault="000D2E5D" w:rsidP="009D0946">
      <w:pPr>
        <w:widowControl w:val="0"/>
        <w:spacing w:line="360" w:lineRule="auto"/>
        <w:ind w:firstLine="709"/>
        <w:jc w:val="both"/>
        <w:rPr>
          <w:lang w:val="ru-RU"/>
        </w:rPr>
      </w:pPr>
      <w:r w:rsidRPr="005E1BD5">
        <w:rPr>
          <w:lang w:val="ru-RU"/>
        </w:rPr>
        <w:t xml:space="preserve">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w:t>
      </w:r>
      <w:r w:rsidR="00291123" w:rsidRPr="005E1BD5">
        <w:rPr>
          <w:lang w:val="ru-RU"/>
        </w:rPr>
        <w:t>Р</w:t>
      </w:r>
      <w:r w:rsidR="00291123">
        <w:rPr>
          <w:lang w:val="ru-RU"/>
        </w:rPr>
        <w:t>оссийской Федерации</w:t>
      </w:r>
      <w:r w:rsidRPr="005E1BD5">
        <w:rPr>
          <w:lang w:val="ru-RU"/>
        </w:rPr>
        <w:t xml:space="preserve"> или органом исполнительной власти субъекта Р</w:t>
      </w:r>
      <w:r w:rsidR="00291123">
        <w:rPr>
          <w:lang w:val="ru-RU"/>
        </w:rPr>
        <w:t>оссийской Федерации</w:t>
      </w:r>
      <w:r w:rsidRPr="005E1BD5">
        <w:rPr>
          <w:lang w:val="ru-RU"/>
        </w:rPr>
        <w:t xml:space="preserve">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w:t>
      </w:r>
      <w:r w:rsidR="00291123" w:rsidRPr="005E1BD5">
        <w:rPr>
          <w:lang w:val="ru-RU"/>
        </w:rPr>
        <w:t>Р</w:t>
      </w:r>
      <w:r w:rsidR="00291123">
        <w:rPr>
          <w:lang w:val="ru-RU"/>
        </w:rPr>
        <w:t>оссийской Федерации</w:t>
      </w:r>
      <w:r w:rsidRPr="005E1BD5">
        <w:rPr>
          <w:lang w:val="ru-RU"/>
        </w:rPr>
        <w:t>.</w:t>
      </w:r>
    </w:p>
    <w:p w14:paraId="62233830" w14:textId="77777777" w:rsidR="00291123" w:rsidRPr="00527390" w:rsidRDefault="00291123" w:rsidP="00291123">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7C2F6466" w14:textId="77777777" w:rsidR="000D2E5D" w:rsidRDefault="000D2E5D" w:rsidP="009D0946">
      <w:pPr>
        <w:widowControl w:val="0"/>
        <w:spacing w:line="360" w:lineRule="auto"/>
        <w:ind w:firstLine="709"/>
        <w:jc w:val="both"/>
        <w:rPr>
          <w:lang w:val="ru-RU"/>
        </w:rPr>
      </w:pPr>
      <w:r w:rsidRPr="005E1BD5">
        <w:rPr>
          <w:lang w:val="ru-RU"/>
        </w:rPr>
        <w:t xml:space="preserve">Границы зон в координатах «частота ЧС – число пострадавших» и «частота ЧС – </w:t>
      </w:r>
      <w:r w:rsidRPr="005E1BD5">
        <w:rPr>
          <w:lang w:val="ru-RU"/>
        </w:rPr>
        <w:lastRenderedPageBreak/>
        <w:t>материальный</w:t>
      </w:r>
      <w:r w:rsidR="00957DD0">
        <w:rPr>
          <w:lang w:val="ru-RU"/>
        </w:rPr>
        <w:t xml:space="preserve"> ущерб» представлены в таблице</w:t>
      </w:r>
      <w:r w:rsidRPr="005E1BD5">
        <w:rPr>
          <w:lang w:val="ru-RU"/>
        </w:rPr>
        <w:t xml:space="preserve"> и таблице </w:t>
      </w:r>
      <w:r w:rsidR="00957DD0">
        <w:rPr>
          <w:lang w:val="ru-RU"/>
        </w:rPr>
        <w:t>ниже</w:t>
      </w:r>
      <w:r w:rsidRPr="005E1BD5">
        <w:rPr>
          <w:lang w:val="ru-RU"/>
        </w:rPr>
        <w:t xml:space="preserve"> соответственно:</w:t>
      </w:r>
    </w:p>
    <w:p w14:paraId="412B8A86" w14:textId="77777777" w:rsidR="000D2E5D" w:rsidRPr="00684016" w:rsidRDefault="00684016" w:rsidP="00684016">
      <w:pPr>
        <w:widowControl w:val="0"/>
        <w:jc w:val="center"/>
        <w:rPr>
          <w:b/>
          <w:sz w:val="20"/>
          <w:szCs w:val="20"/>
          <w:lang w:val="ru-RU"/>
        </w:rPr>
      </w:pPr>
      <w:r w:rsidRPr="00684016">
        <w:rPr>
          <w:b/>
          <w:sz w:val="20"/>
          <w:szCs w:val="20"/>
          <w:lang w:val="ru-RU"/>
        </w:rPr>
        <w:t>Таблица.</w:t>
      </w:r>
      <w:r w:rsidR="000D2E5D" w:rsidRPr="00684016">
        <w:rPr>
          <w:b/>
          <w:sz w:val="20"/>
          <w:szCs w:val="20"/>
          <w:lang w:val="ru-RU"/>
        </w:rPr>
        <w:t xml:space="preserve"> Определение границ зон рисков в координатах «частота ЧС – число</w:t>
      </w:r>
      <w:r w:rsidRPr="00684016">
        <w:rPr>
          <w:b/>
          <w:sz w:val="20"/>
          <w:szCs w:val="20"/>
          <w:lang w:val="ru-RU"/>
        </w:rPr>
        <w:t xml:space="preserve"> </w:t>
      </w:r>
      <w:r w:rsidR="000D2E5D" w:rsidRPr="00684016">
        <w:rPr>
          <w:b/>
          <w:sz w:val="20"/>
          <w:szCs w:val="20"/>
          <w:lang w:val="ru-RU"/>
        </w:rPr>
        <w:t>пострадавших»</w:t>
      </w:r>
      <w:r>
        <w:rPr>
          <w:b/>
          <w:sz w:val="20"/>
          <w:szCs w:val="20"/>
          <w:lang w:val="ru-RU"/>
        </w:rPr>
        <w:t>.</w:t>
      </w:r>
    </w:p>
    <w:p w14:paraId="3E6E1F0E" w14:textId="77777777" w:rsidR="006D6DAB" w:rsidRDefault="00EB7B04" w:rsidP="00684016">
      <w:pPr>
        <w:widowControl w:val="0"/>
        <w:ind w:firstLine="851"/>
        <w:rPr>
          <w:b/>
          <w:lang w:val="ru-RU"/>
        </w:rPr>
      </w:pPr>
      <w:r w:rsidRPr="005E1BD5">
        <w:rPr>
          <w:b/>
          <w:noProof/>
        </w:rPr>
        <w:drawing>
          <wp:inline distT="0" distB="0" distL="0" distR="0" wp14:anchorId="6FA19B90" wp14:editId="25D9D5BB">
            <wp:extent cx="512445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2000250"/>
                    </a:xfrm>
                    <a:prstGeom prst="rect">
                      <a:avLst/>
                    </a:prstGeom>
                    <a:noFill/>
                    <a:ln>
                      <a:noFill/>
                    </a:ln>
                  </pic:spPr>
                </pic:pic>
              </a:graphicData>
            </a:graphic>
          </wp:inline>
        </w:drawing>
      </w:r>
    </w:p>
    <w:p w14:paraId="21AA36E7" w14:textId="77777777" w:rsidR="00C40002" w:rsidRDefault="00C40002" w:rsidP="0051064B">
      <w:pPr>
        <w:widowControl w:val="0"/>
        <w:rPr>
          <w:b/>
          <w:sz w:val="20"/>
          <w:szCs w:val="20"/>
          <w:lang w:val="ru-RU"/>
        </w:rPr>
      </w:pPr>
    </w:p>
    <w:p w14:paraId="1A08F517" w14:textId="77777777" w:rsidR="000D2E5D" w:rsidRPr="00684016" w:rsidRDefault="00684016" w:rsidP="00684016">
      <w:pPr>
        <w:widowControl w:val="0"/>
        <w:ind w:firstLine="851"/>
        <w:rPr>
          <w:b/>
          <w:sz w:val="20"/>
          <w:szCs w:val="20"/>
          <w:lang w:val="ru-RU"/>
        </w:rPr>
      </w:pPr>
      <w:r w:rsidRPr="00684016">
        <w:rPr>
          <w:b/>
          <w:sz w:val="20"/>
          <w:szCs w:val="20"/>
          <w:lang w:val="ru-RU"/>
        </w:rPr>
        <w:t>Таблица.</w:t>
      </w:r>
      <w:r w:rsidR="000D2E5D" w:rsidRPr="00684016">
        <w:rPr>
          <w:b/>
          <w:sz w:val="20"/>
          <w:szCs w:val="20"/>
          <w:lang w:val="ru-RU"/>
        </w:rPr>
        <w:t xml:space="preserve"> Определение границ зон рисков в координатах «частота ЧС – материальный ущерб»</w:t>
      </w:r>
      <w:r>
        <w:rPr>
          <w:b/>
          <w:sz w:val="20"/>
          <w:szCs w:val="20"/>
          <w:lang w:val="ru-RU"/>
        </w:rPr>
        <w:t>.</w:t>
      </w:r>
    </w:p>
    <w:p w14:paraId="64AF3D88" w14:textId="77777777" w:rsidR="000D2E5D" w:rsidRPr="005E1BD5" w:rsidRDefault="00EB7B04" w:rsidP="000D2E5D">
      <w:pPr>
        <w:widowControl w:val="0"/>
        <w:autoSpaceDE w:val="0"/>
        <w:autoSpaceDN w:val="0"/>
        <w:adjustRightInd w:val="0"/>
        <w:ind w:firstLine="851"/>
        <w:jc w:val="both"/>
        <w:rPr>
          <w:b/>
          <w:bCs/>
          <w:lang w:val="ru-RU"/>
        </w:rPr>
      </w:pPr>
      <w:r w:rsidRPr="00684016">
        <w:rPr>
          <w:b/>
          <w:noProof/>
          <w:sz w:val="20"/>
          <w:szCs w:val="20"/>
        </w:rPr>
        <w:drawing>
          <wp:inline distT="0" distB="0" distL="0" distR="0" wp14:anchorId="30E9287F" wp14:editId="7BC36780">
            <wp:extent cx="5133975" cy="2209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2209800"/>
                    </a:xfrm>
                    <a:prstGeom prst="rect">
                      <a:avLst/>
                    </a:prstGeom>
                    <a:noFill/>
                    <a:ln>
                      <a:noFill/>
                    </a:ln>
                  </pic:spPr>
                </pic:pic>
              </a:graphicData>
            </a:graphic>
          </wp:inline>
        </w:drawing>
      </w:r>
    </w:p>
    <w:p w14:paraId="31D883DE" w14:textId="77777777" w:rsidR="000D2E5D" w:rsidRPr="005E1BD5" w:rsidRDefault="000D2E5D" w:rsidP="009D0946">
      <w:pPr>
        <w:widowControl w:val="0"/>
        <w:autoSpaceDE w:val="0"/>
        <w:autoSpaceDN w:val="0"/>
        <w:adjustRightInd w:val="0"/>
        <w:spacing w:line="360" w:lineRule="auto"/>
        <w:ind w:firstLine="709"/>
        <w:jc w:val="both"/>
        <w:rPr>
          <w:b/>
          <w:bCs/>
          <w:lang w:val="ru-RU"/>
        </w:rPr>
      </w:pPr>
      <w:r w:rsidRPr="005E1BD5">
        <w:rPr>
          <w:b/>
          <w:bCs/>
          <w:lang w:val="ru-RU"/>
        </w:rPr>
        <w:t>3.2.</w:t>
      </w:r>
      <w:r w:rsidR="00C40002">
        <w:rPr>
          <w:b/>
          <w:bCs/>
          <w:lang w:val="ru-RU"/>
        </w:rPr>
        <w:t> </w:t>
      </w:r>
      <w:r w:rsidRPr="005E1BD5">
        <w:rPr>
          <w:b/>
          <w:bCs/>
          <w:lang w:val="ru-RU"/>
        </w:rPr>
        <w:t>Общая оценка риска</w:t>
      </w:r>
      <w:r w:rsidR="009B2DC5">
        <w:rPr>
          <w:b/>
          <w:bCs/>
          <w:lang w:val="ru-RU"/>
        </w:rPr>
        <w:t>.</w:t>
      </w:r>
    </w:p>
    <w:p w14:paraId="5A479FFB" w14:textId="77777777" w:rsidR="000D2E5D" w:rsidRPr="005E1BD5" w:rsidRDefault="000D2E5D" w:rsidP="009D0946">
      <w:pPr>
        <w:widowControl w:val="0"/>
        <w:spacing w:line="360" w:lineRule="auto"/>
        <w:ind w:firstLine="709"/>
        <w:jc w:val="both"/>
        <w:rPr>
          <w:lang w:val="ru-RU"/>
        </w:rPr>
      </w:pPr>
      <w:r w:rsidRPr="005E1BD5">
        <w:rPr>
          <w:lang w:val="ru-RU"/>
        </w:rPr>
        <w:t>Процесс оценки риска чрезвычайной ситуации подразделяется на 5 последовательных этапов:</w:t>
      </w:r>
    </w:p>
    <w:p w14:paraId="08D15334" w14:textId="77777777" w:rsidR="000D2E5D" w:rsidRPr="005E1BD5" w:rsidRDefault="000D2E5D" w:rsidP="009D0946">
      <w:pPr>
        <w:widowControl w:val="0"/>
        <w:spacing w:line="360" w:lineRule="auto"/>
        <w:ind w:firstLine="709"/>
        <w:jc w:val="both"/>
        <w:rPr>
          <w:lang w:val="ru-RU"/>
        </w:rPr>
      </w:pPr>
      <w:r w:rsidRPr="005E1BD5">
        <w:t>I</w:t>
      </w:r>
      <w:r w:rsidRPr="005E1BD5">
        <w:rPr>
          <w:lang w:val="ru-RU"/>
        </w:rPr>
        <w:t xml:space="preserve"> – идентификация опасности;</w:t>
      </w:r>
    </w:p>
    <w:p w14:paraId="61719E65" w14:textId="77777777" w:rsidR="000D2E5D" w:rsidRPr="005E1BD5" w:rsidRDefault="000D2E5D" w:rsidP="009D0946">
      <w:pPr>
        <w:widowControl w:val="0"/>
        <w:spacing w:line="360" w:lineRule="auto"/>
        <w:ind w:firstLine="709"/>
        <w:jc w:val="both"/>
        <w:rPr>
          <w:lang w:val="ru-RU"/>
        </w:rPr>
      </w:pPr>
      <w:r w:rsidRPr="005E1BD5">
        <w:t>II</w:t>
      </w:r>
      <w:r w:rsidRPr="005E1BD5">
        <w:rPr>
          <w:lang w:val="ru-RU"/>
        </w:rPr>
        <w:t xml:space="preserve"> – построение полей поражающих факторов;</w:t>
      </w:r>
    </w:p>
    <w:p w14:paraId="5ED684D9" w14:textId="77777777" w:rsidR="000D2E5D" w:rsidRPr="005E1BD5" w:rsidRDefault="000D2E5D" w:rsidP="009D0946">
      <w:pPr>
        <w:widowControl w:val="0"/>
        <w:spacing w:line="360" w:lineRule="auto"/>
        <w:ind w:firstLine="709"/>
        <w:jc w:val="both"/>
        <w:rPr>
          <w:lang w:val="ru-RU"/>
        </w:rPr>
      </w:pPr>
      <w:r w:rsidRPr="005E1BD5">
        <w:t>III</w:t>
      </w:r>
      <w:r w:rsidRPr="005E1BD5">
        <w:rPr>
          <w:lang w:val="ru-RU"/>
        </w:rPr>
        <w:t xml:space="preserve"> – выбор критериев поражения;</w:t>
      </w:r>
    </w:p>
    <w:p w14:paraId="66B351D8" w14:textId="77777777" w:rsidR="000D2E5D" w:rsidRPr="005E1BD5" w:rsidRDefault="000D2E5D" w:rsidP="009D0946">
      <w:pPr>
        <w:widowControl w:val="0"/>
        <w:spacing w:line="360" w:lineRule="auto"/>
        <w:ind w:firstLine="709"/>
        <w:jc w:val="both"/>
        <w:rPr>
          <w:lang w:val="ru-RU"/>
        </w:rPr>
      </w:pPr>
      <w:r w:rsidRPr="005E1BD5">
        <w:t>IV</w:t>
      </w:r>
      <w:r w:rsidRPr="005E1BD5">
        <w:rPr>
          <w:lang w:val="ru-RU"/>
        </w:rPr>
        <w:t xml:space="preserve"> – оценка последствий воздействия поражающих факторов;</w:t>
      </w:r>
    </w:p>
    <w:p w14:paraId="0857C395" w14:textId="77777777" w:rsidR="000D2E5D" w:rsidRPr="005E1BD5" w:rsidRDefault="000D2E5D" w:rsidP="009D0946">
      <w:pPr>
        <w:widowControl w:val="0"/>
        <w:spacing w:line="360" w:lineRule="auto"/>
        <w:ind w:firstLine="709"/>
        <w:jc w:val="both"/>
        <w:rPr>
          <w:lang w:val="ru-RU"/>
        </w:rPr>
      </w:pPr>
      <w:r w:rsidRPr="005E1BD5">
        <w:t>V</w:t>
      </w:r>
      <w:r w:rsidRPr="005E1BD5">
        <w:rPr>
          <w:lang w:val="ru-RU"/>
        </w:rPr>
        <w:t xml:space="preserve"> – расчет показателей риска.</w:t>
      </w:r>
    </w:p>
    <w:p w14:paraId="29F6E520" w14:textId="77777777" w:rsidR="000D2E5D" w:rsidRPr="005E1BD5" w:rsidRDefault="000D2E5D" w:rsidP="009D0946">
      <w:pPr>
        <w:widowControl w:val="0"/>
        <w:spacing w:line="360" w:lineRule="auto"/>
        <w:ind w:firstLine="709"/>
        <w:jc w:val="both"/>
        <w:rPr>
          <w:lang w:val="ru-RU"/>
        </w:rPr>
      </w:pPr>
      <w:r w:rsidRPr="005E1BD5">
        <w:rPr>
          <w:b/>
          <w:lang w:val="ru-RU"/>
        </w:rPr>
        <w:t>Расчет показателей риска чрезвычайных ситуаций техногенного характера</w:t>
      </w:r>
      <w:r w:rsidR="009B2DC5">
        <w:rPr>
          <w:b/>
          <w:lang w:val="ru-RU"/>
        </w:rPr>
        <w:t>.</w:t>
      </w:r>
    </w:p>
    <w:p w14:paraId="7FC0C6BA" w14:textId="77777777" w:rsidR="000D2E5D" w:rsidRPr="005E1BD5" w:rsidRDefault="000D2E5D" w:rsidP="009D0946">
      <w:pPr>
        <w:widowControl w:val="0"/>
        <w:spacing w:line="360" w:lineRule="auto"/>
        <w:ind w:firstLine="709"/>
        <w:jc w:val="both"/>
        <w:rPr>
          <w:lang w:val="ru-RU"/>
        </w:rPr>
      </w:pPr>
      <w:r w:rsidRPr="005E1BD5">
        <w:rPr>
          <w:lang w:val="ru-RU"/>
        </w:rPr>
        <w:t>К числу основных расчетных показателей риска относятся:</w:t>
      </w:r>
    </w:p>
    <w:p w14:paraId="2194C010" w14:textId="77777777" w:rsidR="000D2E5D" w:rsidRPr="005E1BD5" w:rsidRDefault="000D2E5D" w:rsidP="009D0946">
      <w:pPr>
        <w:widowControl w:val="0"/>
        <w:spacing w:line="360" w:lineRule="auto"/>
        <w:ind w:firstLine="709"/>
        <w:jc w:val="both"/>
        <w:rPr>
          <w:lang w:val="ru-RU"/>
        </w:rPr>
      </w:pPr>
      <w:r w:rsidRPr="005E1BD5">
        <w:rPr>
          <w:lang w:val="ru-RU"/>
        </w:rPr>
        <w:t>- индивидуальный риск;</w:t>
      </w:r>
    </w:p>
    <w:p w14:paraId="6298EE44" w14:textId="77777777" w:rsidR="000D2E5D" w:rsidRPr="005E1BD5" w:rsidRDefault="000D2E5D" w:rsidP="009D0946">
      <w:pPr>
        <w:widowControl w:val="0"/>
        <w:spacing w:line="360" w:lineRule="auto"/>
        <w:ind w:firstLine="709"/>
        <w:jc w:val="both"/>
        <w:rPr>
          <w:lang w:val="ru-RU"/>
        </w:rPr>
      </w:pPr>
      <w:r w:rsidRPr="005E1BD5">
        <w:rPr>
          <w:lang w:val="ru-RU"/>
        </w:rPr>
        <w:t>- коллективный риск;</w:t>
      </w:r>
    </w:p>
    <w:p w14:paraId="1FF99958" w14:textId="77777777" w:rsidR="000D2E5D" w:rsidRPr="005E1BD5" w:rsidRDefault="000D2E5D" w:rsidP="009D0946">
      <w:pPr>
        <w:widowControl w:val="0"/>
        <w:spacing w:line="360" w:lineRule="auto"/>
        <w:ind w:firstLine="709"/>
        <w:jc w:val="both"/>
        <w:rPr>
          <w:lang w:val="ru-RU"/>
        </w:rPr>
      </w:pPr>
      <w:r w:rsidRPr="005E1BD5">
        <w:rPr>
          <w:lang w:val="ru-RU"/>
        </w:rPr>
        <w:t>- социальный риск;</w:t>
      </w:r>
    </w:p>
    <w:p w14:paraId="457C9B5C" w14:textId="77777777" w:rsidR="000D2E5D" w:rsidRPr="000D2E5D" w:rsidRDefault="000D2E5D" w:rsidP="009D0946">
      <w:pPr>
        <w:widowControl w:val="0"/>
        <w:spacing w:line="360" w:lineRule="auto"/>
        <w:ind w:firstLine="709"/>
        <w:jc w:val="both"/>
        <w:rPr>
          <w:lang w:val="ru-RU"/>
        </w:rPr>
      </w:pPr>
      <w:r w:rsidRPr="000D2E5D">
        <w:rPr>
          <w:lang w:val="ru-RU"/>
        </w:rPr>
        <w:t>- материальный риск;</w:t>
      </w:r>
    </w:p>
    <w:p w14:paraId="586102D2" w14:textId="77777777" w:rsidR="000D2E5D" w:rsidRPr="000D2E5D" w:rsidRDefault="000D2E5D" w:rsidP="009D0946">
      <w:pPr>
        <w:widowControl w:val="0"/>
        <w:spacing w:line="360" w:lineRule="auto"/>
        <w:ind w:firstLine="709"/>
        <w:jc w:val="both"/>
        <w:rPr>
          <w:lang w:val="ru-RU"/>
        </w:rPr>
      </w:pPr>
      <w:r w:rsidRPr="000D2E5D">
        <w:rPr>
          <w:lang w:val="ru-RU"/>
        </w:rPr>
        <w:t>- экономический риск.</w:t>
      </w:r>
    </w:p>
    <w:p w14:paraId="1CB6096F" w14:textId="77777777" w:rsidR="000D2E5D" w:rsidRPr="005E1BD5" w:rsidRDefault="000D2E5D" w:rsidP="009D0946">
      <w:pPr>
        <w:widowControl w:val="0"/>
        <w:spacing w:line="360" w:lineRule="auto"/>
        <w:ind w:firstLine="709"/>
        <w:jc w:val="both"/>
        <w:rPr>
          <w:lang w:val="ru-RU"/>
        </w:rPr>
      </w:pPr>
      <w:r w:rsidRPr="005E1BD5">
        <w:rPr>
          <w:lang w:val="ru-RU"/>
        </w:rPr>
        <w:t xml:space="preserve">Физический смысл </w:t>
      </w:r>
      <w:r w:rsidRPr="009B2DC5">
        <w:rPr>
          <w:lang w:val="ru-RU"/>
        </w:rPr>
        <w:t>индивидуального риска</w:t>
      </w:r>
      <w:r w:rsidRPr="005E1BD5">
        <w:rPr>
          <w:lang w:val="ru-RU"/>
        </w:rPr>
        <w:t xml:space="preserve"> может быть представлен как частота </w:t>
      </w:r>
      <w:r w:rsidRPr="005E1BD5">
        <w:rPr>
          <w:lang w:val="ru-RU"/>
        </w:rPr>
        <w:lastRenderedPageBreak/>
        <w:t>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формуле:</w:t>
      </w:r>
    </w:p>
    <w:p w14:paraId="0E94A452" w14:textId="77777777" w:rsidR="000D2E5D" w:rsidRPr="005E1BD5" w:rsidRDefault="000D2E5D" w:rsidP="0014524C">
      <w:pPr>
        <w:widowControl w:val="0"/>
        <w:spacing w:line="360" w:lineRule="auto"/>
        <w:ind w:firstLine="709"/>
        <w:jc w:val="both"/>
        <w:rPr>
          <w:lang w:val="ru-RU"/>
        </w:rPr>
      </w:pPr>
      <w:r w:rsidRPr="005E1BD5">
        <w:rPr>
          <w:i/>
        </w:rPr>
        <w:t>R</w:t>
      </w:r>
      <w:r w:rsidRPr="005E1BD5">
        <w:rPr>
          <w:i/>
          <w:vertAlign w:val="subscript"/>
          <w:lang w:val="ru-RU"/>
        </w:rPr>
        <w:t>∑</w:t>
      </w:r>
      <w:r w:rsidRPr="005E1BD5">
        <w:rPr>
          <w:lang w:val="ru-RU"/>
        </w:rPr>
        <w:t>(</w:t>
      </w:r>
      <w:r w:rsidRPr="005E1BD5">
        <w:rPr>
          <w:i/>
        </w:rPr>
        <w:t>x</w:t>
      </w:r>
      <w:r w:rsidRPr="005E1BD5">
        <w:rPr>
          <w:i/>
          <w:lang w:val="ru-RU"/>
        </w:rPr>
        <w:t>,</w:t>
      </w:r>
      <w:r w:rsidRPr="005E1BD5">
        <w:rPr>
          <w:i/>
        </w:rPr>
        <w:t>y</w:t>
      </w:r>
      <w:r w:rsidRPr="005E1BD5">
        <w:rPr>
          <w:lang w:val="ru-RU"/>
        </w:rPr>
        <w:t>)</w:t>
      </w:r>
      <w:r w:rsidRPr="005E1BD5">
        <w:rPr>
          <w:i/>
          <w:lang w:val="ru-RU"/>
        </w:rPr>
        <w:t xml:space="preserve"> = </w:t>
      </w:r>
      <w:r w:rsidRPr="005E1BD5">
        <w:rPr>
          <w:lang w:val="ru-RU"/>
        </w:rPr>
        <w:t>∑</w:t>
      </w:r>
      <w:proofErr w:type="spellStart"/>
      <w:r w:rsidRPr="005E1BD5">
        <w:rPr>
          <w:i/>
          <w:vertAlign w:val="subscript"/>
        </w:rPr>
        <w:t>i</w:t>
      </w:r>
      <w:proofErr w:type="spellEnd"/>
      <w:r w:rsidRPr="005E1BD5">
        <w:rPr>
          <w:i/>
          <w:vertAlign w:val="subscript"/>
          <w:lang w:val="ru-RU"/>
        </w:rPr>
        <w:t>,</w:t>
      </w:r>
      <w:proofErr w:type="spellStart"/>
      <w:r w:rsidRPr="005E1BD5">
        <w:rPr>
          <w:i/>
          <w:vertAlign w:val="subscript"/>
        </w:rPr>
        <w:t>j</w:t>
      </w:r>
      <w:r w:rsidRPr="005E1BD5">
        <w:rPr>
          <w:i/>
        </w:rPr>
        <w:t>λ</w:t>
      </w:r>
      <w:r w:rsidRPr="005E1BD5">
        <w:rPr>
          <w:i/>
          <w:vertAlign w:val="subscript"/>
        </w:rPr>
        <w:t>i</w:t>
      </w:r>
      <w:r w:rsidRPr="005E1BD5">
        <w:rPr>
          <w:i/>
        </w:rPr>
        <w:t>E</w:t>
      </w:r>
      <w:r w:rsidRPr="005E1BD5">
        <w:rPr>
          <w:i/>
          <w:vertAlign w:val="subscript"/>
        </w:rPr>
        <w:t>ij</w:t>
      </w:r>
      <w:proofErr w:type="spellEnd"/>
      <w:r w:rsidRPr="005E1BD5">
        <w:rPr>
          <w:lang w:val="ru-RU"/>
        </w:rPr>
        <w:t>(</w:t>
      </w:r>
      <w:r w:rsidRPr="005E1BD5">
        <w:rPr>
          <w:i/>
        </w:rPr>
        <w:t>x</w:t>
      </w:r>
      <w:r w:rsidRPr="005E1BD5">
        <w:rPr>
          <w:i/>
          <w:lang w:val="ru-RU"/>
        </w:rPr>
        <w:t>,</w:t>
      </w:r>
      <w:r w:rsidRPr="005E1BD5">
        <w:rPr>
          <w:i/>
        </w:rPr>
        <w:t>y</w:t>
      </w:r>
      <w:r w:rsidRPr="005E1BD5">
        <w:rPr>
          <w:lang w:val="ru-RU"/>
        </w:rPr>
        <w:t>)</w:t>
      </w:r>
      <w:proofErr w:type="spellStart"/>
      <w:r w:rsidRPr="005E1BD5">
        <w:rPr>
          <w:i/>
        </w:rPr>
        <w:t>P</w:t>
      </w:r>
      <w:r w:rsidRPr="005E1BD5">
        <w:rPr>
          <w:i/>
          <w:vertAlign w:val="subscript"/>
        </w:rPr>
        <w:t>j</w:t>
      </w:r>
      <w:proofErr w:type="spellEnd"/>
      <w:r w:rsidRPr="005E1BD5">
        <w:rPr>
          <w:lang w:val="ru-RU"/>
        </w:rPr>
        <w:t>,</w:t>
      </w:r>
    </w:p>
    <w:p w14:paraId="77708BB8" w14:textId="77777777" w:rsidR="000D2E5D" w:rsidRPr="005E1BD5" w:rsidRDefault="000D2E5D" w:rsidP="0014524C">
      <w:pPr>
        <w:widowControl w:val="0"/>
        <w:spacing w:line="360" w:lineRule="auto"/>
        <w:ind w:firstLine="709"/>
        <w:jc w:val="both"/>
        <w:rPr>
          <w:lang w:val="ru-RU"/>
        </w:rPr>
      </w:pPr>
      <w:r w:rsidRPr="005E1BD5">
        <w:rPr>
          <w:lang w:val="ru-RU"/>
        </w:rPr>
        <w:t xml:space="preserve">где  </w:t>
      </w:r>
      <w:proofErr w:type="spellStart"/>
      <w:r w:rsidRPr="005E1BD5">
        <w:rPr>
          <w:i/>
        </w:rPr>
        <w:t>λ</w:t>
      </w:r>
      <w:r w:rsidRPr="005E1BD5">
        <w:rPr>
          <w:i/>
          <w:vertAlign w:val="subscript"/>
        </w:rPr>
        <w:t>i</w:t>
      </w:r>
      <w:proofErr w:type="spellEnd"/>
      <w:r w:rsidRPr="005E1BD5">
        <w:rPr>
          <w:lang w:val="ru-RU"/>
        </w:rPr>
        <w:t xml:space="preserve"> – частота реализации </w:t>
      </w:r>
      <w:proofErr w:type="spellStart"/>
      <w:r w:rsidRPr="005E1BD5">
        <w:rPr>
          <w:i/>
        </w:rPr>
        <w:t>i</w:t>
      </w:r>
      <w:proofErr w:type="spellEnd"/>
      <w:r w:rsidRPr="005E1BD5">
        <w:rPr>
          <w:lang w:val="ru-RU"/>
        </w:rPr>
        <w:t>-го сценария;</w:t>
      </w:r>
    </w:p>
    <w:p w14:paraId="33ACF8F2" w14:textId="77777777" w:rsidR="000D2E5D" w:rsidRPr="005E1BD5" w:rsidRDefault="000D2E5D" w:rsidP="0014524C">
      <w:pPr>
        <w:widowControl w:val="0"/>
        <w:spacing w:line="360" w:lineRule="auto"/>
        <w:ind w:firstLine="709"/>
        <w:jc w:val="both"/>
        <w:rPr>
          <w:lang w:val="ru-RU"/>
        </w:rPr>
      </w:pPr>
      <w:proofErr w:type="spellStart"/>
      <w:r w:rsidRPr="005E1BD5">
        <w:rPr>
          <w:i/>
        </w:rPr>
        <w:t>E</w:t>
      </w:r>
      <w:r w:rsidRPr="005E1BD5">
        <w:rPr>
          <w:i/>
          <w:vertAlign w:val="subscript"/>
        </w:rPr>
        <w:t>ij</w:t>
      </w:r>
      <w:proofErr w:type="spellEnd"/>
      <w:r w:rsidRPr="005E1BD5">
        <w:rPr>
          <w:lang w:val="ru-RU"/>
        </w:rPr>
        <w:t>(</w:t>
      </w:r>
      <w:r w:rsidRPr="005E1BD5">
        <w:rPr>
          <w:i/>
        </w:rPr>
        <w:t>x</w:t>
      </w:r>
      <w:r w:rsidRPr="005E1BD5">
        <w:rPr>
          <w:i/>
          <w:lang w:val="ru-RU"/>
        </w:rPr>
        <w:t>,</w:t>
      </w:r>
      <w:r w:rsidRPr="005E1BD5">
        <w:rPr>
          <w:i/>
        </w:rPr>
        <w:t>y</w:t>
      </w:r>
      <w:r w:rsidRPr="005E1BD5">
        <w:rPr>
          <w:lang w:val="ru-RU"/>
        </w:rPr>
        <w:t xml:space="preserve">) – вероятность реализации </w:t>
      </w:r>
      <w:r w:rsidRPr="005E1BD5">
        <w:rPr>
          <w:i/>
        </w:rPr>
        <w:t>j</w:t>
      </w:r>
      <w:r w:rsidRPr="005E1BD5">
        <w:rPr>
          <w:lang w:val="ru-RU"/>
        </w:rPr>
        <w:t>-го механизма в точке (</w:t>
      </w:r>
      <w:r w:rsidRPr="005E1BD5">
        <w:rPr>
          <w:i/>
        </w:rPr>
        <w:t>x</w:t>
      </w:r>
      <w:r w:rsidRPr="005E1BD5">
        <w:rPr>
          <w:i/>
          <w:lang w:val="ru-RU"/>
        </w:rPr>
        <w:t>,</w:t>
      </w:r>
      <w:r w:rsidRPr="005E1BD5">
        <w:rPr>
          <w:i/>
        </w:rPr>
        <w:t>y</w:t>
      </w:r>
      <w:r w:rsidRPr="005E1BD5">
        <w:rPr>
          <w:lang w:val="ru-RU"/>
        </w:rPr>
        <w:t xml:space="preserve">) для </w:t>
      </w:r>
      <w:proofErr w:type="spellStart"/>
      <w:r w:rsidRPr="005E1BD5">
        <w:rPr>
          <w:i/>
        </w:rPr>
        <w:t>i</w:t>
      </w:r>
      <w:proofErr w:type="spellEnd"/>
      <w:r w:rsidRPr="005E1BD5">
        <w:rPr>
          <w:lang w:val="ru-RU"/>
        </w:rPr>
        <w:t>-го сценария;</w:t>
      </w:r>
    </w:p>
    <w:p w14:paraId="0DD7335C" w14:textId="77777777" w:rsidR="000D2E5D" w:rsidRPr="005E1BD5" w:rsidRDefault="000D2E5D" w:rsidP="0014524C">
      <w:pPr>
        <w:widowControl w:val="0"/>
        <w:spacing w:line="360" w:lineRule="auto"/>
        <w:ind w:firstLine="709"/>
        <w:jc w:val="both"/>
        <w:rPr>
          <w:lang w:val="ru-RU"/>
        </w:rPr>
      </w:pPr>
      <w:proofErr w:type="spellStart"/>
      <w:r w:rsidRPr="005E1BD5">
        <w:rPr>
          <w:i/>
        </w:rPr>
        <w:t>P</w:t>
      </w:r>
      <w:r w:rsidRPr="005E1BD5">
        <w:rPr>
          <w:i/>
          <w:vertAlign w:val="subscript"/>
        </w:rPr>
        <w:t>j</w:t>
      </w:r>
      <w:proofErr w:type="spellEnd"/>
      <w:r w:rsidRPr="005E1BD5">
        <w:rPr>
          <w:lang w:val="ru-RU"/>
        </w:rPr>
        <w:t xml:space="preserve"> – вероятность поражения при реализации </w:t>
      </w:r>
      <w:r w:rsidRPr="005E1BD5">
        <w:rPr>
          <w:i/>
        </w:rPr>
        <w:t>j</w:t>
      </w:r>
      <w:r w:rsidRPr="005E1BD5">
        <w:rPr>
          <w:lang w:val="ru-RU"/>
        </w:rPr>
        <w:t>-го механизма воздействия.</w:t>
      </w:r>
    </w:p>
    <w:p w14:paraId="13DA02ED" w14:textId="77777777" w:rsidR="000D2E5D" w:rsidRPr="005E1BD5" w:rsidRDefault="000D2E5D" w:rsidP="0014524C">
      <w:pPr>
        <w:widowControl w:val="0"/>
        <w:spacing w:line="360" w:lineRule="auto"/>
        <w:ind w:firstLine="709"/>
        <w:jc w:val="both"/>
        <w:rPr>
          <w:lang w:val="ru-RU"/>
        </w:rPr>
      </w:pPr>
      <w:r w:rsidRPr="005E1BD5">
        <w:rPr>
          <w:lang w:val="ru-RU"/>
        </w:rPr>
        <w:t xml:space="preserve">Через </w:t>
      </w:r>
      <w:r w:rsidRPr="009B2DC5">
        <w:rPr>
          <w:lang w:val="ru-RU"/>
        </w:rPr>
        <w:t>индивидуальный риск</w:t>
      </w:r>
      <w:r w:rsidRPr="005E1BD5">
        <w:rPr>
          <w:lang w:val="ru-RU"/>
        </w:rPr>
        <w:t xml:space="preserve"> может быть выражен </w:t>
      </w:r>
      <w:r w:rsidRPr="009B2DC5">
        <w:rPr>
          <w:lang w:val="ru-RU"/>
        </w:rPr>
        <w:t>коллективный риск:</w:t>
      </w:r>
    </w:p>
    <w:p w14:paraId="2DAF01E9" w14:textId="77777777" w:rsidR="000D2E5D" w:rsidRPr="005E1BD5" w:rsidRDefault="000D2E5D" w:rsidP="009B2DC5">
      <w:pPr>
        <w:widowControl w:val="0"/>
        <w:ind w:firstLine="709"/>
        <w:jc w:val="both"/>
        <w:rPr>
          <w:lang w:val="ru-RU"/>
        </w:rPr>
      </w:pPr>
      <w:r w:rsidRPr="005E1BD5">
        <w:rPr>
          <w:i/>
        </w:rPr>
        <w:t>R</w:t>
      </w:r>
      <w:r w:rsidRPr="005E1BD5">
        <w:rPr>
          <w:vertAlign w:val="subscript"/>
          <w:lang w:val="ru-RU"/>
        </w:rPr>
        <w:t>кол</w:t>
      </w:r>
      <w:r w:rsidRPr="005E1BD5">
        <w:rPr>
          <w:lang w:val="ru-RU"/>
        </w:rPr>
        <w:t xml:space="preserve"> = </w:t>
      </w:r>
      <w:r w:rsidRPr="005E1BD5">
        <w:rPr>
          <w:position w:val="-38"/>
        </w:rPr>
        <w:object w:dxaOrig="420" w:dyaOrig="660" w14:anchorId="126691C3">
          <v:shape id="_x0000_i1028" type="#_x0000_t75" style="width:10.8pt;height:33pt" o:ole="">
            <v:imagedata r:id="rId12" o:title=""/>
          </v:shape>
          <o:OLEObject Type="Embed" ProgID="Equation.3" ShapeID="_x0000_i1028" DrawAspect="Content" ObjectID="_1786798051" r:id="rId13"/>
        </w:object>
      </w:r>
      <w:r w:rsidRPr="005E1BD5">
        <w:rPr>
          <w:i/>
          <w:lang w:val="ru-RU"/>
        </w:rPr>
        <w:t xml:space="preserve"> </w:t>
      </w:r>
      <w:r w:rsidRPr="005E1BD5">
        <w:rPr>
          <w:i/>
        </w:rPr>
        <w:t>R</w:t>
      </w:r>
      <w:r w:rsidRPr="005E1BD5">
        <w:rPr>
          <w:i/>
          <w:vertAlign w:val="subscript"/>
          <w:lang w:val="ru-RU"/>
        </w:rPr>
        <w:t>∑</w:t>
      </w:r>
      <w:r w:rsidRPr="005E1BD5">
        <w:rPr>
          <w:lang w:val="ru-RU"/>
        </w:rPr>
        <w:t>(</w:t>
      </w:r>
      <w:proofErr w:type="gramStart"/>
      <w:r w:rsidRPr="005E1BD5">
        <w:rPr>
          <w:i/>
        </w:rPr>
        <w:t>x</w:t>
      </w:r>
      <w:r w:rsidRPr="005E1BD5">
        <w:rPr>
          <w:i/>
          <w:lang w:val="ru-RU"/>
        </w:rPr>
        <w:t>,</w:t>
      </w:r>
      <w:r w:rsidRPr="005E1BD5">
        <w:rPr>
          <w:i/>
        </w:rPr>
        <w:t>y</w:t>
      </w:r>
      <w:proofErr w:type="gramEnd"/>
      <w:r w:rsidRPr="005E1BD5">
        <w:rPr>
          <w:lang w:val="ru-RU"/>
        </w:rPr>
        <w:t>)</w:t>
      </w:r>
      <w:r w:rsidRPr="005E1BD5">
        <w:rPr>
          <w:i/>
        </w:rPr>
        <w:t>N</w:t>
      </w:r>
      <w:r w:rsidRPr="005E1BD5">
        <w:rPr>
          <w:lang w:val="ru-RU"/>
        </w:rPr>
        <w:t>(</w:t>
      </w:r>
      <w:r w:rsidRPr="005E1BD5">
        <w:rPr>
          <w:i/>
        </w:rPr>
        <w:t>x</w:t>
      </w:r>
      <w:r w:rsidRPr="005E1BD5">
        <w:rPr>
          <w:i/>
          <w:lang w:val="ru-RU"/>
        </w:rPr>
        <w:t>,</w:t>
      </w:r>
      <w:r w:rsidRPr="005E1BD5">
        <w:rPr>
          <w:i/>
        </w:rPr>
        <w:t>y</w:t>
      </w:r>
      <w:r w:rsidRPr="005E1BD5">
        <w:rPr>
          <w:lang w:val="ru-RU"/>
        </w:rPr>
        <w:t>)</w:t>
      </w:r>
      <w:proofErr w:type="spellStart"/>
      <w:r w:rsidRPr="005E1BD5">
        <w:rPr>
          <w:i/>
        </w:rPr>
        <w:t>dxdy</w:t>
      </w:r>
      <w:proofErr w:type="spellEnd"/>
      <w:r w:rsidRPr="005E1BD5">
        <w:rPr>
          <w:lang w:val="ru-RU"/>
        </w:rPr>
        <w:t>,</w:t>
      </w:r>
    </w:p>
    <w:p w14:paraId="2DE909E2" w14:textId="77777777" w:rsidR="000D2E5D" w:rsidRPr="005E1BD5" w:rsidRDefault="000D2E5D" w:rsidP="0014524C">
      <w:pPr>
        <w:widowControl w:val="0"/>
        <w:spacing w:line="360" w:lineRule="auto"/>
        <w:ind w:firstLine="709"/>
        <w:jc w:val="both"/>
        <w:rPr>
          <w:lang w:val="ru-RU"/>
        </w:rPr>
      </w:pPr>
      <w:r w:rsidRPr="005E1BD5">
        <w:rPr>
          <w:lang w:val="ru-RU"/>
        </w:rPr>
        <w:t xml:space="preserve">где </w:t>
      </w:r>
      <w:r w:rsidRPr="005E1BD5">
        <w:rPr>
          <w:i/>
        </w:rPr>
        <w:t>N</w:t>
      </w:r>
      <w:r w:rsidRPr="005E1BD5">
        <w:rPr>
          <w:lang w:val="ru-RU"/>
        </w:rPr>
        <w:t>(</w:t>
      </w:r>
      <w:r w:rsidRPr="005E1BD5">
        <w:rPr>
          <w:i/>
        </w:rPr>
        <w:t>x</w:t>
      </w:r>
      <w:r w:rsidRPr="005E1BD5">
        <w:rPr>
          <w:i/>
          <w:lang w:val="ru-RU"/>
        </w:rPr>
        <w:t>,</w:t>
      </w:r>
      <w:r w:rsidRPr="005E1BD5">
        <w:rPr>
          <w:i/>
        </w:rPr>
        <w:t>y</w:t>
      </w:r>
      <w:r w:rsidRPr="005E1BD5">
        <w:rPr>
          <w:lang w:val="ru-RU"/>
        </w:rPr>
        <w:t>) – плотность распределения населения и/или персонала по поверхности, прилегающей к опасному объекту.</w:t>
      </w:r>
    </w:p>
    <w:p w14:paraId="602CEC74" w14:textId="77777777" w:rsidR="000D2E5D" w:rsidRPr="005E1BD5" w:rsidRDefault="000D2E5D" w:rsidP="0014524C">
      <w:pPr>
        <w:widowControl w:val="0"/>
        <w:spacing w:line="360" w:lineRule="auto"/>
        <w:ind w:firstLine="709"/>
        <w:jc w:val="both"/>
        <w:rPr>
          <w:lang w:val="ru-RU"/>
        </w:rPr>
      </w:pPr>
      <w:r w:rsidRPr="005E1BD5">
        <w:rPr>
          <w:lang w:val="ru-RU"/>
        </w:rPr>
        <w:t xml:space="preserve">Вероятность реализации события </w:t>
      </w:r>
      <w:r w:rsidRPr="005E1BD5">
        <w:rPr>
          <w:i/>
        </w:rPr>
        <w:t>p</w:t>
      </w:r>
      <w:r w:rsidRPr="005E1BD5">
        <w:rPr>
          <w:i/>
          <w:vertAlign w:val="subscript"/>
        </w:rPr>
        <w:t>i</w:t>
      </w:r>
      <w:r w:rsidRPr="005E1BD5">
        <w:rPr>
          <w:i/>
          <w:lang w:val="ru-RU"/>
        </w:rPr>
        <w:t xml:space="preserve"> </w:t>
      </w:r>
      <w:r w:rsidRPr="005E1BD5">
        <w:rPr>
          <w:lang w:val="ru-RU"/>
        </w:rPr>
        <w:t xml:space="preserve">за рассматриваемый период времени </w:t>
      </w:r>
      <w:r w:rsidRPr="005E1BD5">
        <w:rPr>
          <w:i/>
        </w:rPr>
        <w:t>t</w:t>
      </w:r>
      <w:r w:rsidRPr="005E1BD5">
        <w:rPr>
          <w:lang w:val="ru-RU"/>
        </w:rPr>
        <w:t xml:space="preserve"> может быть связана с частотой реализации этого события </w:t>
      </w:r>
      <w:proofErr w:type="spellStart"/>
      <w:r w:rsidRPr="005E1BD5">
        <w:rPr>
          <w:i/>
        </w:rPr>
        <w:t>λ</w:t>
      </w:r>
      <w:r w:rsidRPr="005E1BD5">
        <w:rPr>
          <w:i/>
          <w:vertAlign w:val="subscript"/>
        </w:rPr>
        <w:t>i</w:t>
      </w:r>
      <w:proofErr w:type="spellEnd"/>
      <w:r w:rsidRPr="005E1BD5">
        <w:rPr>
          <w:i/>
          <w:lang w:val="ru-RU"/>
        </w:rPr>
        <w:t xml:space="preserve"> </w:t>
      </w:r>
      <w:r w:rsidRPr="005E1BD5">
        <w:rPr>
          <w:lang w:val="ru-RU"/>
        </w:rPr>
        <w:t xml:space="preserve">(при выполнении условия </w:t>
      </w:r>
      <w:proofErr w:type="spellStart"/>
      <w:r w:rsidRPr="005E1BD5">
        <w:rPr>
          <w:i/>
        </w:rPr>
        <w:t>λ</w:t>
      </w:r>
      <w:r w:rsidRPr="005E1BD5">
        <w:rPr>
          <w:i/>
          <w:vertAlign w:val="subscript"/>
        </w:rPr>
        <w:t>i</w:t>
      </w:r>
      <w:proofErr w:type="spellEnd"/>
      <w:r w:rsidRPr="005E1BD5">
        <w:rPr>
          <w:lang w:val="ru-RU"/>
        </w:rPr>
        <w:t>·</w:t>
      </w:r>
      <w:r w:rsidRPr="005E1BD5">
        <w:rPr>
          <w:i/>
        </w:rPr>
        <w:t>t</w:t>
      </w:r>
      <w:r w:rsidRPr="005E1BD5">
        <w:rPr>
          <w:lang w:val="ru-RU"/>
        </w:rPr>
        <w:t xml:space="preserve"> ≤ 0,01) достаточно просто:</w:t>
      </w:r>
    </w:p>
    <w:p w14:paraId="367817AD" w14:textId="77777777" w:rsidR="000D2E5D" w:rsidRPr="005E1BD5" w:rsidRDefault="000D2E5D" w:rsidP="0014524C">
      <w:pPr>
        <w:widowControl w:val="0"/>
        <w:spacing w:line="360" w:lineRule="auto"/>
        <w:ind w:firstLine="709"/>
        <w:jc w:val="both"/>
        <w:rPr>
          <w:lang w:val="ru-RU"/>
        </w:rPr>
      </w:pPr>
      <w:r w:rsidRPr="005E1BD5">
        <w:rPr>
          <w:i/>
        </w:rPr>
        <w:t>p</w:t>
      </w:r>
      <w:r w:rsidRPr="005E1BD5">
        <w:rPr>
          <w:i/>
          <w:vertAlign w:val="subscript"/>
        </w:rPr>
        <w:t>i</w:t>
      </w:r>
      <w:r w:rsidRPr="005E1BD5">
        <w:rPr>
          <w:lang w:val="ru-RU"/>
        </w:rPr>
        <w:t xml:space="preserve"> ≈ </w:t>
      </w:r>
      <w:proofErr w:type="spellStart"/>
      <w:r w:rsidRPr="005E1BD5">
        <w:rPr>
          <w:i/>
        </w:rPr>
        <w:t>λ</w:t>
      </w:r>
      <w:r w:rsidRPr="005E1BD5">
        <w:rPr>
          <w:i/>
          <w:vertAlign w:val="subscript"/>
        </w:rPr>
        <w:t>i</w:t>
      </w:r>
      <w:proofErr w:type="spellEnd"/>
      <w:r w:rsidRPr="005E1BD5">
        <w:rPr>
          <w:lang w:val="ru-RU"/>
        </w:rPr>
        <w:t>·</w:t>
      </w:r>
      <w:r w:rsidRPr="005E1BD5">
        <w:rPr>
          <w:i/>
        </w:rPr>
        <w:t>t</w:t>
      </w:r>
      <w:r w:rsidRPr="005E1BD5">
        <w:rPr>
          <w:lang w:val="ru-RU"/>
        </w:rPr>
        <w:t>.</w:t>
      </w:r>
    </w:p>
    <w:p w14:paraId="38311327" w14:textId="77777777" w:rsidR="000D2E5D" w:rsidRPr="005E1BD5" w:rsidRDefault="000D2E5D" w:rsidP="0014524C">
      <w:pPr>
        <w:widowControl w:val="0"/>
        <w:spacing w:line="360" w:lineRule="auto"/>
        <w:ind w:firstLine="709"/>
        <w:jc w:val="both"/>
        <w:rPr>
          <w:lang w:val="ru-RU"/>
        </w:rPr>
      </w:pPr>
      <w:r w:rsidRPr="009B2DC5">
        <w:rPr>
          <w:lang w:val="ru-RU"/>
        </w:rPr>
        <w:t>Коллективный риск</w:t>
      </w:r>
      <w:r w:rsidRPr="005E1BD5">
        <w:rPr>
          <w:lang w:val="ru-RU"/>
        </w:rPr>
        <w:t xml:space="preserve"> поэтому, по сути, является математическим ожиданием дискретной случайной величины людских потерь </w:t>
      </w:r>
      <w:r w:rsidRPr="005E1BD5">
        <w:rPr>
          <w:i/>
        </w:rPr>
        <w:t>N</w:t>
      </w:r>
      <w:r w:rsidRPr="005E1BD5">
        <w:rPr>
          <w:lang w:val="ru-RU"/>
        </w:rPr>
        <w:t xml:space="preserve"> и может быть рассчитан как:</w:t>
      </w:r>
    </w:p>
    <w:p w14:paraId="4DB887B3" w14:textId="77777777" w:rsidR="000D2E5D" w:rsidRPr="005E1BD5" w:rsidRDefault="000D2E5D" w:rsidP="009B2DC5">
      <w:pPr>
        <w:widowControl w:val="0"/>
        <w:ind w:firstLine="709"/>
        <w:jc w:val="both"/>
        <w:rPr>
          <w:lang w:val="ru-RU"/>
        </w:rPr>
      </w:pPr>
      <w:r w:rsidRPr="005E1BD5">
        <w:rPr>
          <w:i/>
        </w:rPr>
        <w:t>R</w:t>
      </w:r>
      <w:r w:rsidRPr="005E1BD5">
        <w:rPr>
          <w:vertAlign w:val="subscript"/>
          <w:lang w:val="ru-RU"/>
        </w:rPr>
        <w:t>кол</w:t>
      </w:r>
      <w:r w:rsidRPr="005E1BD5">
        <w:rPr>
          <w:lang w:val="ru-RU"/>
        </w:rPr>
        <w:t xml:space="preserve"> = </w:t>
      </w:r>
      <w:r w:rsidRPr="005E1BD5">
        <w:rPr>
          <w:position w:val="-36"/>
        </w:rPr>
        <w:object w:dxaOrig="460" w:dyaOrig="780" w14:anchorId="03F2ADDA">
          <v:shape id="_x0000_i1029" type="#_x0000_t75" style="width:13.8pt;height:39pt" o:ole="">
            <v:imagedata r:id="rId14" o:title=""/>
          </v:shape>
          <o:OLEObject Type="Embed" ProgID="Equation.3" ShapeID="_x0000_i1029" DrawAspect="Content" ObjectID="_1786798052" r:id="rId15"/>
        </w:object>
      </w:r>
      <w:proofErr w:type="spellStart"/>
      <w:r w:rsidRPr="005E1BD5">
        <w:rPr>
          <w:i/>
        </w:rPr>
        <w:t>n</w:t>
      </w:r>
      <w:r w:rsidRPr="005E1BD5">
        <w:rPr>
          <w:i/>
          <w:vertAlign w:val="subscript"/>
        </w:rPr>
        <w:t>i</w:t>
      </w:r>
      <w:proofErr w:type="spellEnd"/>
      <w:r w:rsidRPr="005E1BD5">
        <w:rPr>
          <w:lang w:val="ru-RU"/>
        </w:rPr>
        <w:t>∙</w:t>
      </w:r>
      <w:r w:rsidRPr="005E1BD5">
        <w:rPr>
          <w:i/>
          <w:vertAlign w:val="subscript"/>
          <w:lang w:val="ru-RU"/>
        </w:rPr>
        <w:t xml:space="preserve"> </w:t>
      </w:r>
      <w:proofErr w:type="gramStart"/>
      <w:r w:rsidRPr="005E1BD5">
        <w:rPr>
          <w:i/>
        </w:rPr>
        <w:t>p</w:t>
      </w:r>
      <w:r w:rsidRPr="005E1BD5">
        <w:rPr>
          <w:i/>
          <w:vertAlign w:val="subscript"/>
        </w:rPr>
        <w:t>i</w:t>
      </w:r>
      <w:r w:rsidRPr="005E1BD5">
        <w:rPr>
          <w:i/>
          <w:vertAlign w:val="subscript"/>
          <w:lang w:val="ru-RU"/>
        </w:rPr>
        <w:t xml:space="preserve"> </w:t>
      </w:r>
      <w:r w:rsidRPr="005E1BD5">
        <w:rPr>
          <w:lang w:val="ru-RU"/>
        </w:rPr>
        <w:t>,</w:t>
      </w:r>
      <w:proofErr w:type="gramEnd"/>
    </w:p>
    <w:p w14:paraId="3B3AB146" w14:textId="77777777" w:rsidR="000D2E5D" w:rsidRPr="005E1BD5" w:rsidRDefault="000D2E5D" w:rsidP="0010596E">
      <w:pPr>
        <w:widowControl w:val="0"/>
        <w:spacing w:line="360" w:lineRule="auto"/>
        <w:ind w:firstLine="709"/>
        <w:jc w:val="both"/>
        <w:rPr>
          <w:lang w:val="ru-RU"/>
        </w:rPr>
      </w:pPr>
      <w:r w:rsidRPr="005E1BD5">
        <w:rPr>
          <w:lang w:val="ru-RU"/>
        </w:rPr>
        <w:t xml:space="preserve">где </w:t>
      </w:r>
      <w:proofErr w:type="spellStart"/>
      <w:r w:rsidRPr="005E1BD5">
        <w:rPr>
          <w:i/>
        </w:rPr>
        <w:t>n</w:t>
      </w:r>
      <w:r w:rsidRPr="005E1BD5">
        <w:rPr>
          <w:i/>
          <w:vertAlign w:val="subscript"/>
        </w:rPr>
        <w:t>i</w:t>
      </w:r>
      <w:proofErr w:type="spellEnd"/>
      <w:r w:rsidRPr="005E1BD5">
        <w:rPr>
          <w:lang w:val="ru-RU"/>
        </w:rPr>
        <w:t xml:space="preserve"> – значение величины людских потерь при реализации </w:t>
      </w:r>
      <w:proofErr w:type="spellStart"/>
      <w:r w:rsidRPr="005E1BD5">
        <w:rPr>
          <w:i/>
        </w:rPr>
        <w:t>i</w:t>
      </w:r>
      <w:proofErr w:type="spellEnd"/>
      <w:r w:rsidRPr="005E1BD5">
        <w:rPr>
          <w:lang w:val="ru-RU"/>
        </w:rPr>
        <w:t xml:space="preserve">-го сценария аварийной ситуации из </w:t>
      </w:r>
      <w:r w:rsidRPr="005E1BD5">
        <w:rPr>
          <w:i/>
        </w:rPr>
        <w:t>k</w:t>
      </w:r>
      <w:r w:rsidRPr="005E1BD5">
        <w:rPr>
          <w:lang w:val="ru-RU"/>
        </w:rPr>
        <w:t xml:space="preserve"> возможных, который может осуществляться с вероятностью равной </w:t>
      </w:r>
      <w:r w:rsidRPr="005E1BD5">
        <w:rPr>
          <w:i/>
        </w:rPr>
        <w:t>p</w:t>
      </w:r>
      <w:r w:rsidRPr="005E1BD5">
        <w:rPr>
          <w:i/>
          <w:vertAlign w:val="subscript"/>
        </w:rPr>
        <w:t>i</w:t>
      </w:r>
      <w:r w:rsidRPr="005E1BD5">
        <w:rPr>
          <w:i/>
          <w:vertAlign w:val="subscript"/>
          <w:lang w:val="ru-RU"/>
        </w:rPr>
        <w:t xml:space="preserve"> </w:t>
      </w:r>
      <w:r w:rsidRPr="005E1BD5">
        <w:rPr>
          <w:lang w:val="ru-RU"/>
        </w:rPr>
        <w:t>.</w:t>
      </w:r>
    </w:p>
    <w:p w14:paraId="55AF9CB3" w14:textId="77777777" w:rsidR="000D2E5D" w:rsidRPr="005E1BD5" w:rsidRDefault="000D2E5D" w:rsidP="0010596E">
      <w:pPr>
        <w:widowControl w:val="0"/>
        <w:spacing w:line="360" w:lineRule="auto"/>
        <w:ind w:firstLine="709"/>
        <w:jc w:val="both"/>
        <w:rPr>
          <w:lang w:val="ru-RU"/>
        </w:rPr>
      </w:pPr>
      <w:r w:rsidRPr="005E1BD5">
        <w:rPr>
          <w:lang w:val="ru-RU"/>
        </w:rPr>
        <w:t xml:space="preserve">По аналогии с </w:t>
      </w:r>
      <w:r w:rsidRPr="009B2DC5">
        <w:rPr>
          <w:lang w:val="ru-RU"/>
        </w:rPr>
        <w:t>коллективным риском</w:t>
      </w:r>
      <w:r w:rsidRPr="005E1BD5">
        <w:rPr>
          <w:lang w:val="ru-RU"/>
        </w:rPr>
        <w:t xml:space="preserve"> определяется </w:t>
      </w:r>
      <w:r w:rsidRPr="009B2DC5">
        <w:rPr>
          <w:lang w:val="ru-RU"/>
        </w:rPr>
        <w:t>материальный риск</w:t>
      </w:r>
      <w:r w:rsidRPr="005E1BD5">
        <w:rPr>
          <w:lang w:val="ru-RU"/>
        </w:rPr>
        <w:t xml:space="preserve"> (математическое ожидание дискретной случайной величины материального ущерба </w:t>
      </w:r>
      <w:r w:rsidRPr="005E1BD5">
        <w:rPr>
          <w:i/>
        </w:rPr>
        <w:t>G</w:t>
      </w:r>
      <w:r w:rsidRPr="005E1BD5">
        <w:rPr>
          <w:lang w:val="ru-RU"/>
        </w:rPr>
        <w:t>), который рассчитывается как:</w:t>
      </w:r>
    </w:p>
    <w:p w14:paraId="4D1B69CD" w14:textId="77777777" w:rsidR="000D2E5D" w:rsidRPr="005E1BD5" w:rsidRDefault="000D2E5D" w:rsidP="009B2DC5">
      <w:pPr>
        <w:widowControl w:val="0"/>
        <w:ind w:firstLine="709"/>
        <w:jc w:val="both"/>
        <w:rPr>
          <w:lang w:val="ru-RU"/>
        </w:rPr>
      </w:pPr>
      <w:r w:rsidRPr="005E1BD5">
        <w:rPr>
          <w:i/>
        </w:rPr>
        <w:t>R</w:t>
      </w:r>
      <w:r w:rsidRPr="005E1BD5">
        <w:rPr>
          <w:vertAlign w:val="subscript"/>
          <w:lang w:val="ru-RU"/>
        </w:rPr>
        <w:t>мат</w:t>
      </w:r>
      <w:r w:rsidRPr="005E1BD5">
        <w:rPr>
          <w:lang w:val="ru-RU"/>
        </w:rPr>
        <w:t xml:space="preserve"> = </w:t>
      </w:r>
      <w:r w:rsidRPr="005E1BD5">
        <w:rPr>
          <w:position w:val="-36"/>
        </w:rPr>
        <w:object w:dxaOrig="460" w:dyaOrig="780" w14:anchorId="100426AA">
          <v:shape id="_x0000_i1030" type="#_x0000_t75" style="width:13.8pt;height:39pt" o:ole="">
            <v:imagedata r:id="rId14" o:title=""/>
          </v:shape>
          <o:OLEObject Type="Embed" ProgID="Equation.3" ShapeID="_x0000_i1030" DrawAspect="Content" ObjectID="_1786798053" r:id="rId16"/>
        </w:object>
      </w:r>
      <w:proofErr w:type="spellStart"/>
      <w:r w:rsidRPr="005E1BD5">
        <w:rPr>
          <w:i/>
        </w:rPr>
        <w:t>g</w:t>
      </w:r>
      <w:r w:rsidRPr="005E1BD5">
        <w:rPr>
          <w:i/>
          <w:vertAlign w:val="subscript"/>
        </w:rPr>
        <w:t>i</w:t>
      </w:r>
      <w:proofErr w:type="spellEnd"/>
      <w:r w:rsidRPr="005E1BD5">
        <w:rPr>
          <w:lang w:val="ru-RU"/>
        </w:rPr>
        <w:t>∙</w:t>
      </w:r>
      <w:r w:rsidRPr="005E1BD5">
        <w:rPr>
          <w:i/>
          <w:vertAlign w:val="subscript"/>
          <w:lang w:val="ru-RU"/>
        </w:rPr>
        <w:t xml:space="preserve"> </w:t>
      </w:r>
      <w:proofErr w:type="gramStart"/>
      <w:r w:rsidRPr="005E1BD5">
        <w:rPr>
          <w:i/>
        </w:rPr>
        <w:t>p</w:t>
      </w:r>
      <w:r w:rsidRPr="005E1BD5">
        <w:rPr>
          <w:i/>
          <w:vertAlign w:val="subscript"/>
        </w:rPr>
        <w:t>i</w:t>
      </w:r>
      <w:r w:rsidRPr="005E1BD5">
        <w:rPr>
          <w:i/>
          <w:vertAlign w:val="subscript"/>
          <w:lang w:val="ru-RU"/>
        </w:rPr>
        <w:t xml:space="preserve"> </w:t>
      </w:r>
      <w:r w:rsidRPr="005E1BD5">
        <w:rPr>
          <w:lang w:val="ru-RU"/>
        </w:rPr>
        <w:t>,</w:t>
      </w:r>
      <w:proofErr w:type="gramEnd"/>
    </w:p>
    <w:p w14:paraId="2FB6B118" w14:textId="77777777" w:rsidR="000D2E5D" w:rsidRPr="005E1BD5" w:rsidRDefault="000D2E5D" w:rsidP="0010596E">
      <w:pPr>
        <w:widowControl w:val="0"/>
        <w:spacing w:line="360" w:lineRule="auto"/>
        <w:ind w:firstLine="709"/>
        <w:jc w:val="both"/>
        <w:rPr>
          <w:lang w:val="ru-RU"/>
        </w:rPr>
      </w:pPr>
      <w:r w:rsidRPr="005E1BD5">
        <w:rPr>
          <w:lang w:val="ru-RU"/>
        </w:rPr>
        <w:t xml:space="preserve">где </w:t>
      </w:r>
      <w:proofErr w:type="spellStart"/>
      <w:r w:rsidRPr="005E1BD5">
        <w:rPr>
          <w:i/>
        </w:rPr>
        <w:t>g</w:t>
      </w:r>
      <w:r w:rsidRPr="005E1BD5">
        <w:rPr>
          <w:i/>
          <w:vertAlign w:val="subscript"/>
        </w:rPr>
        <w:t>i</w:t>
      </w:r>
      <w:proofErr w:type="spellEnd"/>
      <w:r w:rsidRPr="005E1BD5">
        <w:rPr>
          <w:lang w:val="ru-RU"/>
        </w:rPr>
        <w:t xml:space="preserve"> – значение стоимостной оценки матер</w:t>
      </w:r>
      <w:r w:rsidR="000D0AB7">
        <w:rPr>
          <w:lang w:val="ru-RU"/>
        </w:rPr>
        <w:t>иального ущерба при реализации</w:t>
      </w:r>
      <w:r w:rsidRPr="005E1BD5">
        <w:rPr>
          <w:lang w:val="ru-RU"/>
        </w:rPr>
        <w:t xml:space="preserve"> </w:t>
      </w:r>
      <w:proofErr w:type="spellStart"/>
      <w:r w:rsidRPr="005E1BD5">
        <w:rPr>
          <w:i/>
        </w:rPr>
        <w:t>i</w:t>
      </w:r>
      <w:proofErr w:type="spellEnd"/>
      <w:r w:rsidRPr="005E1BD5">
        <w:rPr>
          <w:lang w:val="ru-RU"/>
        </w:rPr>
        <w:t xml:space="preserve">-го сценария аварийной ситуации из </w:t>
      </w:r>
      <w:r w:rsidRPr="005E1BD5">
        <w:rPr>
          <w:i/>
        </w:rPr>
        <w:t>k</w:t>
      </w:r>
      <w:r w:rsidRPr="005E1BD5">
        <w:rPr>
          <w:lang w:val="ru-RU"/>
        </w:rPr>
        <w:t xml:space="preserve"> возможных, который может осуществляться с вероятностью равной  </w:t>
      </w:r>
      <w:r w:rsidRPr="005E1BD5">
        <w:rPr>
          <w:i/>
        </w:rPr>
        <w:t>p</w:t>
      </w:r>
      <w:r w:rsidRPr="005E1BD5">
        <w:rPr>
          <w:i/>
          <w:vertAlign w:val="subscript"/>
        </w:rPr>
        <w:t>i</w:t>
      </w:r>
      <w:r w:rsidRPr="005E1BD5">
        <w:rPr>
          <w:i/>
          <w:vertAlign w:val="subscript"/>
          <w:lang w:val="ru-RU"/>
        </w:rPr>
        <w:t xml:space="preserve"> </w:t>
      </w:r>
      <w:r w:rsidRPr="005E1BD5">
        <w:rPr>
          <w:lang w:val="ru-RU"/>
        </w:rPr>
        <w:t>.</w:t>
      </w:r>
    </w:p>
    <w:p w14:paraId="0EB4B479" w14:textId="77777777" w:rsidR="000D2E5D" w:rsidRPr="005E1BD5" w:rsidRDefault="000D2E5D" w:rsidP="0010596E">
      <w:pPr>
        <w:widowControl w:val="0"/>
        <w:spacing w:line="360" w:lineRule="auto"/>
        <w:ind w:firstLine="709"/>
        <w:jc w:val="both"/>
        <w:rPr>
          <w:lang w:val="ru-RU"/>
        </w:rPr>
      </w:pPr>
      <w:r w:rsidRPr="005E1BD5">
        <w:rPr>
          <w:lang w:val="ru-RU"/>
        </w:rPr>
        <w:t xml:space="preserve">Для любой случайной величины </w:t>
      </w:r>
      <w:r w:rsidRPr="005E1BD5">
        <w:rPr>
          <w:i/>
        </w:rPr>
        <w:t>Y</w:t>
      </w:r>
      <w:r w:rsidRPr="005E1BD5">
        <w:rPr>
          <w:lang w:val="ru-RU"/>
        </w:rPr>
        <w:t xml:space="preserve"> (будь то дискретная случайная величина людских потерь </w:t>
      </w:r>
      <w:r w:rsidRPr="005E1BD5">
        <w:rPr>
          <w:i/>
        </w:rPr>
        <w:t>N</w:t>
      </w:r>
      <w:r w:rsidRPr="005E1BD5">
        <w:rPr>
          <w:lang w:val="ru-RU"/>
        </w:rPr>
        <w:t xml:space="preserve"> или дискретная случайная величина материального ущерба </w:t>
      </w:r>
      <w:r w:rsidRPr="005E1BD5">
        <w:rPr>
          <w:i/>
        </w:rPr>
        <w:t>G</w:t>
      </w:r>
      <w:r w:rsidR="000D0AB7">
        <w:rPr>
          <w:lang w:val="ru-RU"/>
        </w:rPr>
        <w:t>) универсальной</w:t>
      </w:r>
      <w:r w:rsidRPr="005E1BD5">
        <w:rPr>
          <w:lang w:val="ru-RU"/>
        </w:rPr>
        <w:t xml:space="preserve"> характеристикой является её функция распределения </w:t>
      </w:r>
      <w:r w:rsidRPr="005E1BD5">
        <w:rPr>
          <w:i/>
        </w:rPr>
        <w:t>F</w:t>
      </w:r>
      <w:r w:rsidRPr="005E1BD5">
        <w:rPr>
          <w:lang w:val="ru-RU"/>
        </w:rPr>
        <w:t>(</w:t>
      </w:r>
      <w:r w:rsidRPr="005E1BD5">
        <w:rPr>
          <w:i/>
        </w:rPr>
        <w:t>y</w:t>
      </w:r>
      <w:r w:rsidRPr="005E1BD5">
        <w:rPr>
          <w:lang w:val="ru-RU"/>
        </w:rPr>
        <w:t xml:space="preserve">), равная вероятности </w:t>
      </w:r>
      <w:r w:rsidRPr="005E1BD5">
        <w:rPr>
          <w:i/>
          <w:lang w:val="ru-RU"/>
        </w:rPr>
        <w:t xml:space="preserve">Р </w:t>
      </w:r>
      <w:r w:rsidRPr="005E1BD5">
        <w:rPr>
          <w:lang w:val="ru-RU"/>
        </w:rPr>
        <w:t xml:space="preserve">того, что случайная величина </w:t>
      </w:r>
      <w:r w:rsidRPr="005E1BD5">
        <w:rPr>
          <w:i/>
        </w:rPr>
        <w:t>Y</w:t>
      </w:r>
      <w:r w:rsidRPr="005E1BD5">
        <w:rPr>
          <w:lang w:val="ru-RU"/>
        </w:rPr>
        <w:t xml:space="preserve"> примет значение меньше </w:t>
      </w:r>
      <w:r w:rsidRPr="005E1BD5">
        <w:rPr>
          <w:i/>
          <w:lang w:val="ru-RU"/>
        </w:rPr>
        <w:t>у</w:t>
      </w:r>
      <w:r w:rsidRPr="005E1BD5">
        <w:rPr>
          <w:lang w:val="ru-RU"/>
        </w:rPr>
        <w:t>:</w:t>
      </w:r>
    </w:p>
    <w:p w14:paraId="457C35C3" w14:textId="77777777" w:rsidR="000D2E5D" w:rsidRPr="005E1BD5" w:rsidRDefault="000D2E5D" w:rsidP="009B2DC5">
      <w:pPr>
        <w:widowControl w:val="0"/>
        <w:ind w:firstLine="709"/>
        <w:jc w:val="both"/>
        <w:rPr>
          <w:lang w:val="ru-RU"/>
        </w:rPr>
      </w:pPr>
      <w:r w:rsidRPr="005E1BD5">
        <w:rPr>
          <w:i/>
        </w:rPr>
        <w:t>F</w:t>
      </w:r>
      <w:r w:rsidRPr="005E1BD5">
        <w:rPr>
          <w:lang w:val="ru-RU"/>
        </w:rPr>
        <w:t>(</w:t>
      </w:r>
      <w:r w:rsidRPr="005E1BD5">
        <w:rPr>
          <w:i/>
        </w:rPr>
        <w:t>y</w:t>
      </w:r>
      <w:r w:rsidRPr="005E1BD5">
        <w:rPr>
          <w:lang w:val="ru-RU"/>
        </w:rPr>
        <w:t xml:space="preserve">) = </w:t>
      </w:r>
      <w:r w:rsidRPr="005E1BD5">
        <w:rPr>
          <w:i/>
          <w:lang w:val="ru-RU"/>
        </w:rPr>
        <w:t>Р</w:t>
      </w:r>
      <w:r w:rsidRPr="005E1BD5">
        <w:rPr>
          <w:lang w:val="ru-RU"/>
        </w:rPr>
        <w:t>(</w:t>
      </w:r>
      <w:r w:rsidRPr="005E1BD5">
        <w:rPr>
          <w:i/>
        </w:rPr>
        <w:t>Y</w:t>
      </w:r>
      <w:r w:rsidRPr="005E1BD5">
        <w:rPr>
          <w:lang w:val="ru-RU"/>
        </w:rPr>
        <w:t xml:space="preserve"> &lt; </w:t>
      </w:r>
      <w:r w:rsidRPr="005E1BD5">
        <w:rPr>
          <w:i/>
          <w:lang w:val="ru-RU"/>
        </w:rPr>
        <w:t>у</w:t>
      </w:r>
      <w:r w:rsidRPr="005E1BD5">
        <w:rPr>
          <w:lang w:val="ru-RU"/>
        </w:rPr>
        <w:t>).</w:t>
      </w:r>
    </w:p>
    <w:p w14:paraId="49274F55" w14:textId="77777777" w:rsidR="000D2E5D" w:rsidRPr="005E1BD5" w:rsidRDefault="000D2E5D" w:rsidP="0010596E">
      <w:pPr>
        <w:widowControl w:val="0"/>
        <w:spacing w:line="360" w:lineRule="auto"/>
        <w:ind w:firstLine="709"/>
        <w:jc w:val="both"/>
        <w:rPr>
          <w:lang w:val="ru-RU"/>
        </w:rPr>
      </w:pPr>
      <w:r w:rsidRPr="005E1BD5">
        <w:rPr>
          <w:lang w:val="ru-RU"/>
        </w:rPr>
        <w:lastRenderedPageBreak/>
        <w:t xml:space="preserve">В практике расчета показателей риска обычно используют дополнительную функцию распределения случайной величины, равную вероятности </w:t>
      </w:r>
      <w:r w:rsidRPr="005E1BD5">
        <w:rPr>
          <w:i/>
          <w:lang w:val="ru-RU"/>
        </w:rPr>
        <w:t>Р</w:t>
      </w:r>
      <w:r w:rsidRPr="005E1BD5">
        <w:rPr>
          <w:lang w:val="ru-RU"/>
        </w:rPr>
        <w:t xml:space="preserve"> того, что случайная величина </w:t>
      </w:r>
      <w:r w:rsidRPr="005E1BD5">
        <w:rPr>
          <w:i/>
        </w:rPr>
        <w:t>Y</w:t>
      </w:r>
      <w:r w:rsidRPr="005E1BD5">
        <w:rPr>
          <w:lang w:val="ru-RU"/>
        </w:rPr>
        <w:t xml:space="preserve"> примет значение не меньше </w:t>
      </w:r>
      <w:r w:rsidRPr="005E1BD5">
        <w:rPr>
          <w:i/>
          <w:lang w:val="ru-RU"/>
        </w:rPr>
        <w:t>у</w:t>
      </w:r>
      <w:r w:rsidRPr="005E1BD5">
        <w:rPr>
          <w:lang w:val="ru-RU"/>
        </w:rPr>
        <w:t>:</w:t>
      </w:r>
    </w:p>
    <w:p w14:paraId="041B5363" w14:textId="77777777" w:rsidR="000D2E5D" w:rsidRPr="005E1BD5" w:rsidRDefault="000D2E5D" w:rsidP="009B2DC5">
      <w:pPr>
        <w:widowControl w:val="0"/>
        <w:ind w:firstLine="709"/>
        <w:jc w:val="both"/>
        <w:rPr>
          <w:lang w:val="ru-RU"/>
        </w:rPr>
      </w:pPr>
      <w:r w:rsidRPr="005E1BD5">
        <w:rPr>
          <w:position w:val="-4"/>
        </w:rPr>
        <w:object w:dxaOrig="279" w:dyaOrig="320" w14:anchorId="0A4C1084">
          <v:shape id="_x0000_i1031" type="#_x0000_t75" style="width:14.4pt;height:15.6pt" o:ole="">
            <v:imagedata r:id="rId17" o:title=""/>
          </v:shape>
          <o:OLEObject Type="Embed" ProgID="Equation.3" ShapeID="_x0000_i1031" DrawAspect="Content" ObjectID="_1786798054" r:id="rId18"/>
        </w:object>
      </w:r>
      <w:r w:rsidRPr="005E1BD5">
        <w:rPr>
          <w:lang w:val="ru-RU"/>
        </w:rPr>
        <w:t>(</w:t>
      </w:r>
      <w:r w:rsidRPr="005E1BD5">
        <w:rPr>
          <w:i/>
          <w:lang w:val="ru-RU"/>
        </w:rPr>
        <w:t>у</w:t>
      </w:r>
      <w:r w:rsidRPr="005E1BD5">
        <w:rPr>
          <w:lang w:val="ru-RU"/>
        </w:rPr>
        <w:t xml:space="preserve">) = 1 – </w:t>
      </w:r>
      <w:proofErr w:type="gramStart"/>
      <w:r w:rsidRPr="005E1BD5">
        <w:rPr>
          <w:i/>
          <w:lang w:val="ru-RU"/>
        </w:rPr>
        <w:t>Р</w:t>
      </w:r>
      <w:r w:rsidRPr="005E1BD5">
        <w:rPr>
          <w:lang w:val="ru-RU"/>
        </w:rPr>
        <w:t>(</w:t>
      </w:r>
      <w:proofErr w:type="gramEnd"/>
      <w:r w:rsidRPr="005E1BD5">
        <w:rPr>
          <w:i/>
        </w:rPr>
        <w:t>Y</w:t>
      </w:r>
      <w:r w:rsidRPr="005E1BD5">
        <w:rPr>
          <w:lang w:val="ru-RU"/>
        </w:rPr>
        <w:t xml:space="preserve"> &lt; </w:t>
      </w:r>
      <w:r w:rsidRPr="005E1BD5">
        <w:rPr>
          <w:i/>
          <w:lang w:val="ru-RU"/>
        </w:rPr>
        <w:t>у</w:t>
      </w:r>
      <w:r w:rsidRPr="005E1BD5">
        <w:rPr>
          <w:lang w:val="ru-RU"/>
        </w:rPr>
        <w:t xml:space="preserve">) = </w:t>
      </w:r>
      <w:r w:rsidRPr="005E1BD5">
        <w:rPr>
          <w:i/>
          <w:lang w:val="ru-RU"/>
        </w:rPr>
        <w:t>Р</w:t>
      </w:r>
      <w:r w:rsidRPr="005E1BD5">
        <w:rPr>
          <w:lang w:val="ru-RU"/>
        </w:rPr>
        <w:t>(</w:t>
      </w:r>
      <w:r w:rsidRPr="005E1BD5">
        <w:rPr>
          <w:i/>
        </w:rPr>
        <w:t>Y</w:t>
      </w:r>
      <w:r w:rsidRPr="005E1BD5">
        <w:rPr>
          <w:lang w:val="ru-RU"/>
        </w:rPr>
        <w:t xml:space="preserve"> ≥ </w:t>
      </w:r>
      <w:r w:rsidRPr="005E1BD5">
        <w:rPr>
          <w:i/>
          <w:lang w:val="ru-RU"/>
        </w:rPr>
        <w:t>у</w:t>
      </w:r>
      <w:r w:rsidRPr="005E1BD5">
        <w:rPr>
          <w:lang w:val="ru-RU"/>
        </w:rPr>
        <w:t>),</w:t>
      </w:r>
    </w:p>
    <w:p w14:paraId="275AB8D6" w14:textId="77777777" w:rsidR="000D2E5D" w:rsidRPr="005E1BD5" w:rsidRDefault="000D2E5D" w:rsidP="009B2DC5">
      <w:pPr>
        <w:widowControl w:val="0"/>
        <w:ind w:firstLine="709"/>
        <w:jc w:val="both"/>
        <w:rPr>
          <w:lang w:val="ru-RU"/>
        </w:rPr>
      </w:pPr>
      <w:r w:rsidRPr="005E1BD5">
        <w:rPr>
          <w:lang w:val="ru-RU"/>
        </w:rPr>
        <w:t xml:space="preserve">которая может быть выражена через значения </w:t>
      </w:r>
      <w:r w:rsidRPr="005E1BD5">
        <w:rPr>
          <w:i/>
        </w:rPr>
        <w:t>p</w:t>
      </w:r>
      <w:r w:rsidRPr="005E1BD5">
        <w:rPr>
          <w:i/>
          <w:vertAlign w:val="subscript"/>
        </w:rPr>
        <w:t>i</w:t>
      </w:r>
      <w:r w:rsidRPr="005E1BD5">
        <w:rPr>
          <w:lang w:val="ru-RU"/>
        </w:rPr>
        <w:t xml:space="preserve"> и </w:t>
      </w:r>
      <w:r w:rsidRPr="005E1BD5">
        <w:rPr>
          <w:i/>
          <w:lang w:val="ru-RU"/>
        </w:rPr>
        <w:t>у</w:t>
      </w:r>
      <w:proofErr w:type="spellStart"/>
      <w:r w:rsidRPr="005E1BD5">
        <w:rPr>
          <w:i/>
          <w:vertAlign w:val="subscript"/>
        </w:rPr>
        <w:t>i</w:t>
      </w:r>
      <w:proofErr w:type="spellEnd"/>
      <w:r w:rsidRPr="005E1BD5">
        <w:rPr>
          <w:lang w:val="ru-RU"/>
        </w:rPr>
        <w:t xml:space="preserve"> следующим образом:</w:t>
      </w:r>
    </w:p>
    <w:p w14:paraId="5E71A23D" w14:textId="77777777" w:rsidR="000D2E5D" w:rsidRPr="005E1BD5" w:rsidRDefault="00EB7B04" w:rsidP="009B2DC5">
      <w:pPr>
        <w:widowControl w:val="0"/>
        <w:ind w:firstLine="709"/>
        <w:jc w:val="both"/>
      </w:pPr>
      <w:r w:rsidRPr="005E1BD5">
        <w:rPr>
          <w:noProof/>
        </w:rPr>
        <w:drawing>
          <wp:inline distT="0" distB="0" distL="0" distR="0" wp14:anchorId="232259BE" wp14:editId="77D993EE">
            <wp:extent cx="2228850" cy="1790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8850" cy="1790700"/>
                    </a:xfrm>
                    <a:prstGeom prst="rect">
                      <a:avLst/>
                    </a:prstGeom>
                    <a:noFill/>
                    <a:ln>
                      <a:noFill/>
                    </a:ln>
                  </pic:spPr>
                </pic:pic>
              </a:graphicData>
            </a:graphic>
          </wp:inline>
        </w:drawing>
      </w:r>
    </w:p>
    <w:p w14:paraId="4869D65A" w14:textId="77777777" w:rsidR="000D2E5D" w:rsidRPr="005E1BD5" w:rsidRDefault="000D2E5D" w:rsidP="009B2DC5">
      <w:pPr>
        <w:widowControl w:val="0"/>
        <w:ind w:firstLine="709"/>
        <w:jc w:val="both"/>
        <w:rPr>
          <w:lang w:val="ru-RU"/>
        </w:rPr>
      </w:pPr>
      <w:r w:rsidRPr="005E1BD5">
        <w:rPr>
          <w:lang w:val="ru-RU"/>
        </w:rPr>
        <w:t xml:space="preserve">где   </w:t>
      </w:r>
      <w:r w:rsidRPr="005E1BD5">
        <w:rPr>
          <w:i/>
        </w:rPr>
        <w:t>p</w:t>
      </w:r>
      <w:r w:rsidRPr="005E1BD5">
        <w:rPr>
          <w:i/>
          <w:vertAlign w:val="subscript"/>
          <w:lang w:val="ru-RU"/>
        </w:rPr>
        <w:t>о</w:t>
      </w:r>
      <w:r w:rsidRPr="005E1BD5">
        <w:rPr>
          <w:lang w:val="ru-RU"/>
        </w:rPr>
        <w:t xml:space="preserve"> = 1 – </w:t>
      </w:r>
      <w:r w:rsidRPr="005E1BD5">
        <w:rPr>
          <w:i/>
          <w:vertAlign w:val="subscript"/>
          <w:lang w:val="ru-RU"/>
        </w:rPr>
        <w:t xml:space="preserve"> </w:t>
      </w:r>
      <w:r w:rsidRPr="005E1BD5">
        <w:rPr>
          <w:position w:val="-36"/>
        </w:rPr>
        <w:object w:dxaOrig="460" w:dyaOrig="780" w14:anchorId="710CFD5B">
          <v:shape id="_x0000_i1032" type="#_x0000_t75" style="width:13.8pt;height:39pt" o:ole="">
            <v:imagedata r:id="rId14" o:title=""/>
          </v:shape>
          <o:OLEObject Type="Embed" ProgID="Equation.3" ShapeID="_x0000_i1032" DrawAspect="Content" ObjectID="_1786798055" r:id="rId20"/>
        </w:object>
      </w:r>
      <w:r w:rsidRPr="005E1BD5">
        <w:rPr>
          <w:i/>
          <w:vertAlign w:val="subscript"/>
          <w:lang w:val="ru-RU"/>
        </w:rPr>
        <w:t xml:space="preserve"> </w:t>
      </w:r>
      <w:r w:rsidRPr="005E1BD5">
        <w:rPr>
          <w:i/>
        </w:rPr>
        <w:t>p</w:t>
      </w:r>
      <w:r w:rsidRPr="005E1BD5">
        <w:rPr>
          <w:i/>
          <w:vertAlign w:val="subscript"/>
        </w:rPr>
        <w:t>i</w:t>
      </w:r>
      <w:r w:rsidRPr="005E1BD5">
        <w:rPr>
          <w:i/>
          <w:vertAlign w:val="subscript"/>
          <w:lang w:val="ru-RU"/>
        </w:rPr>
        <w:t xml:space="preserve"> </w:t>
      </w:r>
      <w:r w:rsidRPr="005E1BD5">
        <w:rPr>
          <w:lang w:val="ru-RU"/>
        </w:rPr>
        <w:t xml:space="preserve">  есть вероятность безаварийной эксплуатации.</w:t>
      </w:r>
    </w:p>
    <w:p w14:paraId="1F510C85" w14:textId="77777777" w:rsidR="000D2E5D" w:rsidRPr="005E1BD5" w:rsidRDefault="000D2E5D" w:rsidP="0010596E">
      <w:pPr>
        <w:widowControl w:val="0"/>
        <w:spacing w:line="360" w:lineRule="auto"/>
        <w:ind w:firstLine="709"/>
        <w:jc w:val="both"/>
        <w:rPr>
          <w:lang w:val="ru-RU"/>
        </w:rPr>
      </w:pPr>
      <w:r w:rsidRPr="005E1BD5">
        <w:rPr>
          <w:lang w:val="ru-RU"/>
        </w:rPr>
        <w:t xml:space="preserve">Зависимость между вероятностью реализации  </w:t>
      </w:r>
      <w:r w:rsidRPr="005E1BD5">
        <w:rPr>
          <w:position w:val="-4"/>
        </w:rPr>
        <w:object w:dxaOrig="279" w:dyaOrig="320" w14:anchorId="1A607B7B">
          <v:shape id="_x0000_i1033" type="#_x0000_t75" style="width:14.4pt;height:15.6pt" o:ole="">
            <v:imagedata r:id="rId17" o:title=""/>
          </v:shape>
          <o:OLEObject Type="Embed" ProgID="Equation.3" ShapeID="_x0000_i1033" DrawAspect="Content" ObjectID="_1786798056" r:id="rId21"/>
        </w:object>
      </w:r>
      <w:r w:rsidRPr="005E1BD5">
        <w:rPr>
          <w:lang w:val="ru-RU"/>
        </w:rPr>
        <w:t>(</w:t>
      </w:r>
      <w:proofErr w:type="gramStart"/>
      <w:r w:rsidRPr="005E1BD5">
        <w:rPr>
          <w:i/>
          <w:lang w:val="ru-RU"/>
        </w:rPr>
        <w:t>у</w:t>
      </w:r>
      <w:r w:rsidRPr="005E1BD5">
        <w:rPr>
          <w:lang w:val="ru-RU"/>
        </w:rPr>
        <w:t>)  и</w:t>
      </w:r>
      <w:proofErr w:type="gramEnd"/>
      <w:r w:rsidRPr="005E1BD5">
        <w:rPr>
          <w:lang w:val="ru-RU"/>
        </w:rPr>
        <w:t xml:space="preserve"> величиной значения случайной величины </w:t>
      </w:r>
      <w:r w:rsidRPr="005E1BD5">
        <w:rPr>
          <w:i/>
        </w:rPr>
        <w:t>Y</w:t>
      </w:r>
      <w:r w:rsidRPr="005E1BD5">
        <w:rPr>
          <w:lang w:val="ru-RU"/>
        </w:rPr>
        <w:t xml:space="preserve"> строится в виде </w:t>
      </w:r>
      <w:r w:rsidRPr="005E1BD5">
        <w:rPr>
          <w:i/>
        </w:rPr>
        <w:t>F</w:t>
      </w:r>
      <w:r w:rsidRPr="005E1BD5">
        <w:rPr>
          <w:i/>
          <w:lang w:val="ru-RU"/>
        </w:rPr>
        <w:t>/</w:t>
      </w:r>
      <w:r w:rsidRPr="005E1BD5">
        <w:rPr>
          <w:i/>
        </w:rPr>
        <w:t>Y</w:t>
      </w:r>
      <w:r w:rsidRPr="005E1BD5">
        <w:rPr>
          <w:lang w:val="ru-RU"/>
        </w:rPr>
        <w:t xml:space="preserve">-диаграммы. Как показатели риска </w:t>
      </w:r>
      <w:r w:rsidRPr="005E1BD5">
        <w:rPr>
          <w:i/>
        </w:rPr>
        <w:t>F</w:t>
      </w:r>
      <w:r w:rsidRPr="005E1BD5">
        <w:rPr>
          <w:i/>
          <w:lang w:val="ru-RU"/>
        </w:rPr>
        <w:t>/</w:t>
      </w:r>
      <w:r w:rsidRPr="005E1BD5">
        <w:rPr>
          <w:i/>
        </w:rPr>
        <w:t>N</w:t>
      </w:r>
      <w:r w:rsidRPr="005E1BD5">
        <w:rPr>
          <w:lang w:val="ru-RU"/>
        </w:rPr>
        <w:t xml:space="preserve">-  и </w:t>
      </w:r>
      <w:r w:rsidRPr="005E1BD5">
        <w:rPr>
          <w:i/>
        </w:rPr>
        <w:t>F</w:t>
      </w:r>
      <w:r w:rsidRPr="005E1BD5">
        <w:rPr>
          <w:i/>
          <w:lang w:val="ru-RU"/>
        </w:rPr>
        <w:t>/</w:t>
      </w:r>
      <w:r w:rsidRPr="005E1BD5">
        <w:rPr>
          <w:i/>
        </w:rPr>
        <w:t>G</w:t>
      </w:r>
      <w:r w:rsidRPr="005E1BD5">
        <w:rPr>
          <w:lang w:val="ru-RU"/>
        </w:rPr>
        <w:t xml:space="preserve">-  диаграммы называются кривыми </w:t>
      </w:r>
      <w:r w:rsidRPr="009B2DC5">
        <w:rPr>
          <w:lang w:val="ru-RU"/>
        </w:rPr>
        <w:t>социального или экономического риска,</w:t>
      </w:r>
      <w:r w:rsidRPr="005E1BD5">
        <w:rPr>
          <w:lang w:val="ru-RU"/>
        </w:rPr>
        <w:t xml:space="preserve"> соответственно.</w:t>
      </w:r>
    </w:p>
    <w:p w14:paraId="035A0B49" w14:textId="77777777" w:rsidR="000D2E5D" w:rsidRPr="005E1BD5" w:rsidRDefault="000D2E5D" w:rsidP="0010596E">
      <w:pPr>
        <w:pStyle w:val="HTML"/>
        <w:suppressAutoHyphens/>
        <w:spacing w:line="360" w:lineRule="auto"/>
        <w:ind w:firstLine="709"/>
        <w:jc w:val="both"/>
        <w:rPr>
          <w:rFonts w:ascii="Times New Roman" w:hAnsi="Times New Roman" w:cs="Times New Roman"/>
          <w:b/>
          <w:bCs/>
          <w:sz w:val="24"/>
          <w:szCs w:val="24"/>
        </w:rPr>
      </w:pPr>
      <w:r w:rsidRPr="005E1BD5">
        <w:rPr>
          <w:rFonts w:ascii="Times New Roman" w:hAnsi="Times New Roman" w:cs="Times New Roman"/>
          <w:b/>
          <w:bCs/>
          <w:sz w:val="24"/>
          <w:szCs w:val="24"/>
        </w:rPr>
        <w:t>Определение коллективного и индивидуального риска.</w:t>
      </w:r>
    </w:p>
    <w:p w14:paraId="306F8F24" w14:textId="77777777" w:rsidR="000D2E5D" w:rsidRPr="005E1BD5" w:rsidRDefault="009B2DC5" w:rsidP="0010596E">
      <w:pPr>
        <w:pStyle w:val="HTML"/>
        <w:suppressAutoHyphen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Коллективный риск </w:t>
      </w:r>
      <w:r w:rsidR="000D2E5D" w:rsidRPr="005E1BD5">
        <w:rPr>
          <w:rFonts w:ascii="Times New Roman" w:hAnsi="Times New Roman" w:cs="Times New Roman"/>
          <w:sz w:val="24"/>
          <w:szCs w:val="24"/>
        </w:rPr>
        <w:t>- ожидаемое количество погибших людей (персонала и населения) в результате возможных аварий (чрезвычайных ситуаций) за определенное время (год), чел./год рассчитыв</w:t>
      </w:r>
      <w:r>
        <w:rPr>
          <w:rFonts w:ascii="Times New Roman" w:hAnsi="Times New Roman" w:cs="Times New Roman"/>
          <w:sz w:val="24"/>
          <w:szCs w:val="24"/>
        </w:rPr>
        <w:t>ается как:</w:t>
      </w:r>
    </w:p>
    <w:p w14:paraId="42D32494" w14:textId="77777777" w:rsidR="000D2E5D" w:rsidRPr="005E1BD5" w:rsidRDefault="000D2E5D" w:rsidP="009B2DC5">
      <w:pPr>
        <w:pStyle w:val="HTML"/>
        <w:suppressAutoHyphens/>
        <w:ind w:firstLine="709"/>
        <w:jc w:val="both"/>
        <w:rPr>
          <w:rFonts w:ascii="Times New Roman" w:hAnsi="Times New Roman" w:cs="Times New Roman"/>
          <w:sz w:val="24"/>
          <w:szCs w:val="24"/>
          <w:vertAlign w:val="subscript"/>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rPr>
        <w:t xml:space="preserve">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w:t>
      </w:r>
    </w:p>
    <w:p w14:paraId="392F2D10" w14:textId="77777777" w:rsidR="000D2E5D" w:rsidRPr="005E1BD5" w:rsidRDefault="000D2E5D" w:rsidP="0010596E">
      <w:pPr>
        <w:pStyle w:val="HTML"/>
        <w:suppressAutoHyphens/>
        <w:spacing w:line="360" w:lineRule="auto"/>
        <w:ind w:firstLine="709"/>
        <w:jc w:val="both"/>
        <w:rPr>
          <w:rFonts w:ascii="Times New Roman" w:hAnsi="Times New Roman" w:cs="Times New Roman"/>
          <w:bCs/>
          <w:sz w:val="24"/>
          <w:szCs w:val="24"/>
        </w:rPr>
      </w:pPr>
      <w:r w:rsidRPr="005E1BD5">
        <w:rPr>
          <w:rFonts w:ascii="Times New Roman" w:hAnsi="Times New Roman" w:cs="Times New Roman"/>
          <w:bCs/>
          <w:sz w:val="24"/>
          <w:szCs w:val="24"/>
        </w:rPr>
        <w:t>Где:</w:t>
      </w:r>
    </w:p>
    <w:p w14:paraId="61E09CD9" w14:textId="77777777" w:rsidR="000D2E5D" w:rsidRPr="005E1BD5" w:rsidRDefault="000D2E5D" w:rsidP="00CF6F45">
      <w:pPr>
        <w:pStyle w:val="HTML"/>
        <w:widowControl w:val="0"/>
        <w:suppressAutoHyphens/>
        <w:spacing w:line="360" w:lineRule="auto"/>
        <w:ind w:firstLine="709"/>
        <w:jc w:val="both"/>
        <w:rPr>
          <w:rFonts w:ascii="Times New Roman" w:hAnsi="Times New Roman" w:cs="Times New Roman"/>
          <w:bCs/>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w:t>
      </w:r>
      <w:r w:rsidRPr="005E1BD5">
        <w:rPr>
          <w:rFonts w:ascii="Times New Roman" w:hAnsi="Times New Roman" w:cs="Times New Roman"/>
          <w:bCs/>
          <w:sz w:val="24"/>
          <w:szCs w:val="24"/>
        </w:rPr>
        <w:t>– коллективный риск гибели среди персонала и населения;</w:t>
      </w:r>
    </w:p>
    <w:p w14:paraId="00EE091A" w14:textId="77777777" w:rsidR="000D2E5D" w:rsidRPr="005E1BD5" w:rsidRDefault="000D2E5D" w:rsidP="00CF6F45">
      <w:pPr>
        <w:pStyle w:val="HTML"/>
        <w:widowControl w:val="0"/>
        <w:suppressAutoHyphens/>
        <w:spacing w:line="360" w:lineRule="auto"/>
        <w:ind w:firstLine="709"/>
        <w:jc w:val="both"/>
        <w:rPr>
          <w:rFonts w:ascii="Times New Roman" w:hAnsi="Times New Roman" w:cs="Times New Roman"/>
          <w:bCs/>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w:t>
      </w:r>
      <w:r w:rsidRPr="005E1BD5">
        <w:rPr>
          <w:rFonts w:ascii="Times New Roman" w:hAnsi="Times New Roman" w:cs="Times New Roman"/>
          <w:bCs/>
          <w:sz w:val="24"/>
          <w:szCs w:val="24"/>
        </w:rPr>
        <w:t xml:space="preserve">– коллективный риск </w:t>
      </w:r>
      <w:proofErr w:type="spellStart"/>
      <w:r w:rsidRPr="005E1BD5">
        <w:rPr>
          <w:rFonts w:ascii="Times New Roman" w:hAnsi="Times New Roman" w:cs="Times New Roman"/>
          <w:bCs/>
          <w:sz w:val="24"/>
          <w:szCs w:val="24"/>
        </w:rPr>
        <w:t>травмироавния</w:t>
      </w:r>
      <w:proofErr w:type="spellEnd"/>
      <w:r w:rsidRPr="005E1BD5">
        <w:rPr>
          <w:rFonts w:ascii="Times New Roman" w:hAnsi="Times New Roman" w:cs="Times New Roman"/>
          <w:bCs/>
          <w:sz w:val="24"/>
          <w:szCs w:val="24"/>
        </w:rPr>
        <w:t xml:space="preserve"> среди персонала и населения;</w:t>
      </w:r>
    </w:p>
    <w:p w14:paraId="46DFDCDF" w14:textId="77777777" w:rsidR="000D2E5D" w:rsidRPr="005E1BD5" w:rsidRDefault="000D2E5D" w:rsidP="00CF6F45">
      <w:pPr>
        <w:pStyle w:val="HTML"/>
        <w:widowControl w:val="0"/>
        <w:suppressAutoHyphens/>
        <w:spacing w:line="360" w:lineRule="auto"/>
        <w:ind w:firstLine="709"/>
        <w:jc w:val="both"/>
        <w:rPr>
          <w:rFonts w:ascii="Times New Roman" w:hAnsi="Times New Roman" w:cs="Times New Roman"/>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 xml:space="preserve">) </w:t>
      </w:r>
      <w:r w:rsidRPr="005E1BD5">
        <w:rPr>
          <w:rFonts w:ascii="Times New Roman" w:hAnsi="Times New Roman" w:cs="Times New Roman"/>
          <w:bCs/>
          <w:sz w:val="24"/>
          <w:szCs w:val="24"/>
        </w:rPr>
        <w:t xml:space="preserve">=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 xml:space="preserve">) </w:t>
      </w:r>
      <w:r w:rsidRPr="005E1BD5">
        <w:rPr>
          <w:rFonts w:ascii="Times New Roman" w:hAnsi="Times New Roman" w:cs="Times New Roman"/>
          <w:sz w:val="24"/>
          <w:szCs w:val="24"/>
        </w:rPr>
        <w:t>население;</w:t>
      </w:r>
    </w:p>
    <w:p w14:paraId="15293A39" w14:textId="77777777" w:rsidR="000D2E5D" w:rsidRPr="005E1BD5" w:rsidRDefault="000D2E5D" w:rsidP="00CF6F45">
      <w:pPr>
        <w:pStyle w:val="HTML"/>
        <w:widowControl w:val="0"/>
        <w:suppressAutoHyphens/>
        <w:spacing w:line="360" w:lineRule="auto"/>
        <w:ind w:firstLine="709"/>
        <w:jc w:val="both"/>
        <w:rPr>
          <w:rFonts w:ascii="Times New Roman" w:hAnsi="Times New Roman" w:cs="Times New Roman"/>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 xml:space="preserve"> )</w:t>
      </w:r>
      <w:r w:rsidRPr="005E1BD5">
        <w:rPr>
          <w:rFonts w:ascii="Times New Roman" w:hAnsi="Times New Roman" w:cs="Times New Roman"/>
          <w:bCs/>
          <w:sz w:val="24"/>
          <w:szCs w:val="24"/>
        </w:rPr>
        <w:t xml:space="preserve">=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 xml:space="preserve">) </w:t>
      </w:r>
      <w:r w:rsidRPr="005E1BD5">
        <w:rPr>
          <w:rFonts w:ascii="Times New Roman" w:hAnsi="Times New Roman" w:cs="Times New Roman"/>
          <w:sz w:val="24"/>
          <w:szCs w:val="24"/>
        </w:rPr>
        <w:t>население.</w:t>
      </w:r>
    </w:p>
    <w:p w14:paraId="69AB482A" w14:textId="77777777" w:rsidR="000D2E5D" w:rsidRPr="005E1BD5" w:rsidRDefault="000D2E5D" w:rsidP="00654C68">
      <w:pPr>
        <w:pStyle w:val="HTML"/>
        <w:widowControl w:val="0"/>
        <w:suppressAutoHyphens/>
        <w:spacing w:line="360" w:lineRule="auto"/>
        <w:ind w:firstLine="709"/>
        <w:jc w:val="both"/>
        <w:rPr>
          <w:rFonts w:ascii="Times New Roman" w:hAnsi="Times New Roman" w:cs="Times New Roman"/>
          <w:sz w:val="24"/>
          <w:szCs w:val="24"/>
        </w:rPr>
      </w:pPr>
      <w:r w:rsidRPr="005E1BD5">
        <w:rPr>
          <w:rFonts w:ascii="Times New Roman" w:hAnsi="Times New Roman" w:cs="Times New Roman"/>
          <w:sz w:val="24"/>
          <w:szCs w:val="24"/>
        </w:rPr>
        <w:t>Коллективный риск определяется путём перемножения ч</w:t>
      </w:r>
      <w:r w:rsidRPr="005E1BD5">
        <w:rPr>
          <w:rFonts w:ascii="Times New Roman" w:hAnsi="Times New Roman" w:cs="Times New Roman"/>
          <w:bCs/>
          <w:sz w:val="24"/>
          <w:szCs w:val="24"/>
        </w:rPr>
        <w:t>астоты реализации сценария (</w:t>
      </w:r>
      <w:r w:rsidRPr="005E1BD5">
        <w:rPr>
          <w:rFonts w:ascii="Times New Roman" w:hAnsi="Times New Roman" w:cs="Times New Roman"/>
          <w:sz w:val="24"/>
          <w:szCs w:val="24"/>
        </w:rPr>
        <w:t xml:space="preserve">ЧРС) на количество погибших (пострадавших) при этом сценарии </w:t>
      </w:r>
      <w:r w:rsidRPr="005E1BD5">
        <w:rPr>
          <w:rFonts w:ascii="Times New Roman" w:hAnsi="Times New Roman" w:cs="Times New Roman"/>
          <w:sz w:val="24"/>
          <w:szCs w:val="24"/>
          <w:lang w:val="en-US"/>
        </w:rPr>
        <w:t>N</w:t>
      </w:r>
      <w:proofErr w:type="spellStart"/>
      <w:r w:rsidR="009903F8">
        <w:rPr>
          <w:rFonts w:ascii="Times New Roman" w:hAnsi="Times New Roman" w:cs="Times New Roman"/>
          <w:sz w:val="24"/>
          <w:szCs w:val="24"/>
          <w:vertAlign w:val="subscript"/>
        </w:rPr>
        <w:t>пог</w:t>
      </w:r>
      <w:proofErr w:type="spellEnd"/>
      <w:r w:rsidR="009903F8">
        <w:rPr>
          <w:rFonts w:ascii="Times New Roman" w:hAnsi="Times New Roman" w:cs="Times New Roman"/>
          <w:sz w:val="24"/>
          <w:szCs w:val="24"/>
          <w:vertAlign w:val="subscript"/>
        </w:rPr>
        <w:t>.</w:t>
      </w:r>
      <w:r w:rsidRPr="005E1BD5">
        <w:rPr>
          <w:rFonts w:ascii="Times New Roman" w:hAnsi="Times New Roman" w:cs="Times New Roman"/>
          <w:sz w:val="24"/>
          <w:szCs w:val="24"/>
          <w:vertAlign w:val="subscript"/>
        </w:rPr>
        <w:t xml:space="preserve"> </w:t>
      </w:r>
      <w:r w:rsidRPr="005E1BD5">
        <w:rPr>
          <w:rFonts w:ascii="Times New Roman" w:hAnsi="Times New Roman" w:cs="Times New Roman"/>
          <w:sz w:val="24"/>
          <w:szCs w:val="24"/>
        </w:rPr>
        <w:t>(</w:t>
      </w:r>
      <w:r w:rsidRPr="005E1BD5">
        <w:rPr>
          <w:rFonts w:ascii="Times New Roman" w:hAnsi="Times New Roman" w:cs="Times New Roman"/>
          <w:sz w:val="24"/>
          <w:szCs w:val="24"/>
          <w:lang w:val="en-US"/>
        </w:rPr>
        <w:t>N</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rPr>
        <w:t>.). Расчёт производится по каждой аварийной ситуации и каждому сценарию:</w:t>
      </w:r>
    </w:p>
    <w:p w14:paraId="6AFC5A95" w14:textId="77777777" w:rsidR="000D2E5D" w:rsidRPr="005E1BD5" w:rsidRDefault="000D2E5D" w:rsidP="00654C68">
      <w:pPr>
        <w:pStyle w:val="HTML"/>
        <w:widowControl w:val="0"/>
        <w:suppressAutoHyphens/>
        <w:spacing w:line="360" w:lineRule="auto"/>
        <w:ind w:firstLine="709"/>
        <w:jc w:val="both"/>
        <w:rPr>
          <w:rFonts w:ascii="Times New Roman" w:hAnsi="Times New Roman" w:cs="Times New Roman"/>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А1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А2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А3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А4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А5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А6 + </w:t>
      </w: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w:t>
      </w:r>
      <w:r w:rsidRPr="005E1BD5">
        <w:rPr>
          <w:rFonts w:ascii="Times New Roman" w:hAnsi="Times New Roman" w:cs="Times New Roman"/>
          <w:sz w:val="24"/>
          <w:szCs w:val="24"/>
          <w:lang w:val="en-US"/>
        </w:rPr>
        <w:t>n</w:t>
      </w:r>
      <w:r w:rsidR="009903F8">
        <w:rPr>
          <w:rFonts w:ascii="Times New Roman" w:hAnsi="Times New Roman" w:cs="Times New Roman"/>
          <w:sz w:val="24"/>
          <w:szCs w:val="24"/>
        </w:rPr>
        <w:t>,</w:t>
      </w:r>
      <w:r w:rsidRPr="005E1BD5">
        <w:rPr>
          <w:rFonts w:ascii="Times New Roman" w:hAnsi="Times New Roman" w:cs="Times New Roman"/>
          <w:sz w:val="24"/>
          <w:szCs w:val="24"/>
        </w:rPr>
        <w:t xml:space="preserve"> где:</w:t>
      </w:r>
    </w:p>
    <w:p w14:paraId="6E2BF279" w14:textId="77777777" w:rsidR="000D2E5D" w:rsidRPr="005E1BD5" w:rsidRDefault="000D2E5D" w:rsidP="00654C68">
      <w:pPr>
        <w:pStyle w:val="HTML"/>
        <w:widowControl w:val="0"/>
        <w:suppressAutoHyphens/>
        <w:spacing w:line="360" w:lineRule="auto"/>
        <w:ind w:firstLine="709"/>
        <w:jc w:val="both"/>
        <w:rPr>
          <w:rFonts w:ascii="Times New Roman" w:hAnsi="Times New Roman" w:cs="Times New Roman"/>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персонал А1 = ЧРС1х </w:t>
      </w:r>
      <w:r w:rsidRPr="005E1BD5">
        <w:rPr>
          <w:rFonts w:ascii="Times New Roman" w:hAnsi="Times New Roman" w:cs="Times New Roman"/>
          <w:sz w:val="24"/>
          <w:szCs w:val="24"/>
          <w:lang w:val="en-US"/>
        </w:rPr>
        <w:t>N</w:t>
      </w:r>
      <w:r w:rsidRPr="005E1BD5">
        <w:rPr>
          <w:rFonts w:ascii="Times New Roman" w:hAnsi="Times New Roman" w:cs="Times New Roman"/>
          <w:sz w:val="24"/>
          <w:szCs w:val="24"/>
          <w:vertAlign w:val="subscript"/>
        </w:rPr>
        <w:t>пог.</w:t>
      </w:r>
      <w:r w:rsidRPr="005E1BD5">
        <w:rPr>
          <w:rFonts w:ascii="Times New Roman" w:hAnsi="Times New Roman" w:cs="Times New Roman"/>
          <w:sz w:val="24"/>
          <w:szCs w:val="24"/>
        </w:rPr>
        <w:t xml:space="preserve">С1 + ЧРС2х </w:t>
      </w:r>
      <w:r w:rsidRPr="005E1BD5">
        <w:rPr>
          <w:rFonts w:ascii="Times New Roman" w:hAnsi="Times New Roman" w:cs="Times New Roman"/>
          <w:sz w:val="24"/>
          <w:szCs w:val="24"/>
          <w:lang w:val="en-US"/>
        </w:rPr>
        <w:t>N</w:t>
      </w:r>
      <w:r w:rsidRPr="005E1BD5">
        <w:rPr>
          <w:rFonts w:ascii="Times New Roman" w:hAnsi="Times New Roman" w:cs="Times New Roman"/>
          <w:sz w:val="24"/>
          <w:szCs w:val="24"/>
          <w:vertAlign w:val="subscript"/>
        </w:rPr>
        <w:t>пог.</w:t>
      </w:r>
      <w:r w:rsidRPr="005E1BD5">
        <w:rPr>
          <w:rFonts w:ascii="Times New Roman" w:hAnsi="Times New Roman" w:cs="Times New Roman"/>
          <w:sz w:val="24"/>
          <w:szCs w:val="24"/>
        </w:rPr>
        <w:t xml:space="preserve">С2 + ЧРС3х </w:t>
      </w:r>
      <w:r w:rsidRPr="005E1BD5">
        <w:rPr>
          <w:rFonts w:ascii="Times New Roman" w:hAnsi="Times New Roman" w:cs="Times New Roman"/>
          <w:sz w:val="24"/>
          <w:szCs w:val="24"/>
          <w:lang w:val="en-US"/>
        </w:rPr>
        <w:t>N</w:t>
      </w:r>
      <w:r w:rsidRPr="005E1BD5">
        <w:rPr>
          <w:rFonts w:ascii="Times New Roman" w:hAnsi="Times New Roman" w:cs="Times New Roman"/>
          <w:sz w:val="24"/>
          <w:szCs w:val="24"/>
          <w:vertAlign w:val="subscript"/>
        </w:rPr>
        <w:t>пог.</w:t>
      </w:r>
      <w:r w:rsidRPr="005E1BD5">
        <w:rPr>
          <w:rFonts w:ascii="Times New Roman" w:hAnsi="Times New Roman" w:cs="Times New Roman"/>
          <w:sz w:val="24"/>
          <w:szCs w:val="24"/>
        </w:rPr>
        <w:t xml:space="preserve">С3 + ЧРС4х </w:t>
      </w:r>
      <w:r w:rsidRPr="005E1BD5">
        <w:rPr>
          <w:rFonts w:ascii="Times New Roman" w:hAnsi="Times New Roman" w:cs="Times New Roman"/>
          <w:sz w:val="24"/>
          <w:szCs w:val="24"/>
          <w:lang w:val="en-US"/>
        </w:rPr>
        <w:t>N</w:t>
      </w:r>
      <w:r w:rsidRPr="005E1BD5">
        <w:rPr>
          <w:rFonts w:ascii="Times New Roman" w:hAnsi="Times New Roman" w:cs="Times New Roman"/>
          <w:sz w:val="24"/>
          <w:szCs w:val="24"/>
          <w:vertAlign w:val="subscript"/>
        </w:rPr>
        <w:t>пог.</w:t>
      </w:r>
      <w:r w:rsidRPr="005E1BD5">
        <w:rPr>
          <w:rFonts w:ascii="Times New Roman" w:hAnsi="Times New Roman" w:cs="Times New Roman"/>
          <w:sz w:val="24"/>
          <w:szCs w:val="24"/>
        </w:rPr>
        <w:t xml:space="preserve">С4 + ЧРС5х </w:t>
      </w:r>
      <w:r w:rsidRPr="005E1BD5">
        <w:rPr>
          <w:rFonts w:ascii="Times New Roman" w:hAnsi="Times New Roman" w:cs="Times New Roman"/>
          <w:sz w:val="24"/>
          <w:szCs w:val="24"/>
          <w:lang w:val="en-US"/>
        </w:rPr>
        <w:t>N</w:t>
      </w:r>
      <w:r w:rsidRPr="005E1BD5">
        <w:rPr>
          <w:rFonts w:ascii="Times New Roman" w:hAnsi="Times New Roman" w:cs="Times New Roman"/>
          <w:sz w:val="24"/>
          <w:szCs w:val="24"/>
          <w:vertAlign w:val="subscript"/>
        </w:rPr>
        <w:t>пог.</w:t>
      </w:r>
      <w:r w:rsidRPr="005E1BD5">
        <w:rPr>
          <w:rFonts w:ascii="Times New Roman" w:hAnsi="Times New Roman" w:cs="Times New Roman"/>
          <w:sz w:val="24"/>
          <w:szCs w:val="24"/>
        </w:rPr>
        <w:t>С5</w:t>
      </w:r>
    </w:p>
    <w:p w14:paraId="2701FEF9" w14:textId="77777777" w:rsidR="000D2E5D" w:rsidRPr="005E1BD5" w:rsidRDefault="000D2E5D" w:rsidP="00654C68">
      <w:pPr>
        <w:pStyle w:val="HTML"/>
        <w:widowControl w:val="0"/>
        <w:suppressAutoHyphens/>
        <w:spacing w:line="360" w:lineRule="auto"/>
        <w:ind w:firstLine="709"/>
        <w:jc w:val="both"/>
        <w:rPr>
          <w:rFonts w:ascii="Times New Roman" w:hAnsi="Times New Roman" w:cs="Times New Roman"/>
          <w:sz w:val="24"/>
          <w:szCs w:val="24"/>
        </w:rPr>
      </w:pPr>
      <w:r w:rsidRPr="005E1BD5">
        <w:rPr>
          <w:rFonts w:ascii="Times New Roman" w:hAnsi="Times New Roman" w:cs="Times New Roman"/>
          <w:sz w:val="24"/>
          <w:szCs w:val="24"/>
        </w:rPr>
        <w:t>Аналогично производится расчёт по расчётным показателям погибшим среди персонала в аварийных ситуациях А2 – А</w:t>
      </w:r>
      <w:r w:rsidRPr="005E1BD5">
        <w:rPr>
          <w:rFonts w:ascii="Times New Roman" w:hAnsi="Times New Roman" w:cs="Times New Roman"/>
          <w:sz w:val="24"/>
          <w:szCs w:val="24"/>
          <w:lang w:val="en-US"/>
        </w:rPr>
        <w:t>n</w:t>
      </w:r>
      <w:r w:rsidR="00744773">
        <w:rPr>
          <w:rFonts w:ascii="Times New Roman" w:hAnsi="Times New Roman" w:cs="Times New Roman"/>
          <w:sz w:val="24"/>
          <w:szCs w:val="24"/>
        </w:rPr>
        <w:t>,</w:t>
      </w:r>
      <w:r w:rsidRPr="005E1BD5">
        <w:rPr>
          <w:rFonts w:ascii="Times New Roman" w:hAnsi="Times New Roman" w:cs="Times New Roman"/>
          <w:sz w:val="24"/>
          <w:szCs w:val="24"/>
        </w:rPr>
        <w:t xml:space="preserve"> населения, а также пострадавшим среди персонала и населения </w:t>
      </w:r>
      <w:r w:rsidRPr="005E1BD5">
        <w:rPr>
          <w:rFonts w:ascii="Times New Roman" w:hAnsi="Times New Roman" w:cs="Times New Roman"/>
          <w:sz w:val="24"/>
          <w:szCs w:val="24"/>
        </w:rPr>
        <w:lastRenderedPageBreak/>
        <w:t>на основании данных, приведённых в таблице 3.</w:t>
      </w:r>
    </w:p>
    <w:p w14:paraId="129F6968" w14:textId="77777777" w:rsidR="000D2E5D" w:rsidRPr="005E1BD5" w:rsidRDefault="000D2E5D" w:rsidP="0010596E">
      <w:pPr>
        <w:pStyle w:val="HTML"/>
        <w:suppressAutoHyphens/>
        <w:spacing w:line="360" w:lineRule="auto"/>
        <w:ind w:firstLine="709"/>
        <w:jc w:val="both"/>
        <w:rPr>
          <w:rFonts w:ascii="Times New Roman" w:hAnsi="Times New Roman" w:cs="Times New Roman"/>
          <w:sz w:val="24"/>
          <w:szCs w:val="24"/>
        </w:rPr>
      </w:pPr>
      <w:r w:rsidRPr="005E1BD5">
        <w:rPr>
          <w:rFonts w:ascii="Times New Roman" w:hAnsi="Times New Roman" w:cs="Times New Roman"/>
          <w:sz w:val="24"/>
          <w:szCs w:val="24"/>
        </w:rPr>
        <w:t>Расчёт проведён с использованием укрупнённых показателей, без разделения на персонал объектов и население жилой зоны.</w:t>
      </w:r>
    </w:p>
    <w:p w14:paraId="089B712F" w14:textId="77777777" w:rsidR="000D2E5D" w:rsidRPr="005E1BD5" w:rsidRDefault="000D2E5D" w:rsidP="0010596E">
      <w:pPr>
        <w:pStyle w:val="HTML"/>
        <w:suppressAutoHyphens/>
        <w:spacing w:line="360" w:lineRule="auto"/>
        <w:ind w:firstLine="709"/>
        <w:jc w:val="both"/>
        <w:rPr>
          <w:rFonts w:ascii="Times New Roman" w:hAnsi="Times New Roman" w:cs="Times New Roman"/>
          <w:sz w:val="24"/>
          <w:szCs w:val="24"/>
        </w:rPr>
      </w:pPr>
      <w:r w:rsidRPr="005E1BD5">
        <w:rPr>
          <w:rFonts w:ascii="Times New Roman" w:hAnsi="Times New Roman" w:cs="Times New Roman"/>
          <w:sz w:val="24"/>
          <w:szCs w:val="24"/>
        </w:rPr>
        <w:t>При расчёте коллективного риска учитываются поправочные коэффициенты (К</w:t>
      </w:r>
      <w:r w:rsidRPr="005E1BD5">
        <w:rPr>
          <w:rFonts w:ascii="Times New Roman" w:hAnsi="Times New Roman" w:cs="Times New Roman"/>
          <w:sz w:val="24"/>
          <w:szCs w:val="24"/>
          <w:vertAlign w:val="subscript"/>
        </w:rPr>
        <w:t>1</w:t>
      </w:r>
      <w:r w:rsidRPr="005E1BD5">
        <w:rPr>
          <w:rFonts w:ascii="Times New Roman" w:hAnsi="Times New Roman" w:cs="Times New Roman"/>
          <w:sz w:val="24"/>
          <w:szCs w:val="24"/>
        </w:rPr>
        <w:t xml:space="preserve"> – количество объектов, К</w:t>
      </w:r>
      <w:r w:rsidRPr="005E1BD5">
        <w:rPr>
          <w:rFonts w:ascii="Times New Roman" w:hAnsi="Times New Roman" w:cs="Times New Roman"/>
          <w:sz w:val="24"/>
          <w:szCs w:val="24"/>
          <w:vertAlign w:val="subscript"/>
        </w:rPr>
        <w:t xml:space="preserve">2 </w:t>
      </w:r>
      <w:r w:rsidRPr="005E1BD5">
        <w:rPr>
          <w:rFonts w:ascii="Times New Roman" w:hAnsi="Times New Roman" w:cs="Times New Roman"/>
          <w:sz w:val="24"/>
          <w:szCs w:val="24"/>
        </w:rPr>
        <w:t>– протяжённость технологических сетей, К</w:t>
      </w:r>
      <w:r w:rsidRPr="005E1BD5">
        <w:rPr>
          <w:rFonts w:ascii="Times New Roman" w:hAnsi="Times New Roman" w:cs="Times New Roman"/>
          <w:sz w:val="24"/>
          <w:szCs w:val="24"/>
          <w:vertAlign w:val="subscript"/>
        </w:rPr>
        <w:t>3</w:t>
      </w:r>
      <w:r w:rsidRPr="005E1BD5">
        <w:rPr>
          <w:rFonts w:ascii="Times New Roman" w:hAnsi="Times New Roman" w:cs="Times New Roman"/>
          <w:sz w:val="24"/>
          <w:szCs w:val="24"/>
        </w:rPr>
        <w:t xml:space="preserve"> – периодичность доставки опасных грузов, К</w:t>
      </w:r>
      <w:r w:rsidRPr="005E1BD5">
        <w:rPr>
          <w:rFonts w:ascii="Times New Roman" w:hAnsi="Times New Roman" w:cs="Times New Roman"/>
          <w:sz w:val="24"/>
          <w:szCs w:val="24"/>
          <w:vertAlign w:val="subscript"/>
        </w:rPr>
        <w:t>4</w:t>
      </w:r>
      <w:r w:rsidRPr="005E1BD5">
        <w:rPr>
          <w:rFonts w:ascii="Times New Roman" w:hAnsi="Times New Roman" w:cs="Times New Roman"/>
          <w:sz w:val="24"/>
          <w:szCs w:val="24"/>
        </w:rPr>
        <w:t xml:space="preserve"> время пребывания опасных грузов на объекте).</w:t>
      </w:r>
    </w:p>
    <w:p w14:paraId="4E51C69B" w14:textId="77777777" w:rsidR="000D2E5D" w:rsidRPr="005E1BD5" w:rsidRDefault="000D2E5D" w:rsidP="0010596E">
      <w:pPr>
        <w:pStyle w:val="HTML"/>
        <w:suppressAutoHyphens/>
        <w:spacing w:line="360" w:lineRule="auto"/>
        <w:ind w:firstLine="709"/>
        <w:jc w:val="both"/>
        <w:rPr>
          <w:rFonts w:ascii="Times New Roman" w:hAnsi="Times New Roman" w:cs="Times New Roman"/>
          <w:sz w:val="24"/>
          <w:szCs w:val="24"/>
        </w:rPr>
      </w:pPr>
      <w:r w:rsidRPr="005E1BD5">
        <w:rPr>
          <w:rFonts w:ascii="Times New Roman" w:hAnsi="Times New Roman" w:cs="Times New Roman"/>
          <w:sz w:val="24"/>
          <w:szCs w:val="24"/>
        </w:rPr>
        <w:t>Сводные данные по расчётным показателям погибших и пострадавших среди населения при возникновении ЧС техногенного характера на территории</w:t>
      </w:r>
      <w:r w:rsidRPr="005E1BD5">
        <w:rPr>
          <w:noProof/>
          <w:sz w:val="24"/>
          <w:szCs w:val="24"/>
        </w:rPr>
        <w:t xml:space="preserve"> </w:t>
      </w:r>
      <w:r w:rsidRPr="005E1BD5">
        <w:rPr>
          <w:rFonts w:ascii="Times New Roman" w:hAnsi="Times New Roman" w:cs="Times New Roman"/>
          <w:noProof/>
          <w:sz w:val="24"/>
          <w:szCs w:val="24"/>
        </w:rPr>
        <w:t>МО «</w:t>
      </w:r>
      <w:r w:rsidR="00F71940">
        <w:rPr>
          <w:rFonts w:ascii="Times New Roman" w:hAnsi="Times New Roman" w:cs="Times New Roman"/>
          <w:noProof/>
          <w:sz w:val="24"/>
          <w:szCs w:val="24"/>
        </w:rPr>
        <w:t>Ворошневский</w:t>
      </w:r>
      <w:r w:rsidRPr="005E1BD5">
        <w:rPr>
          <w:rFonts w:ascii="Times New Roman" w:hAnsi="Times New Roman" w:cs="Times New Roman"/>
          <w:noProof/>
          <w:sz w:val="24"/>
          <w:szCs w:val="24"/>
        </w:rPr>
        <w:t>сельсовет».</w:t>
      </w:r>
    </w:p>
    <w:p w14:paraId="323CFA6E" w14:textId="77777777" w:rsidR="000D2E5D" w:rsidRPr="009B2DC5" w:rsidRDefault="009B2DC5" w:rsidP="0010596E">
      <w:pPr>
        <w:pStyle w:val="HTML"/>
        <w:suppressAutoHyphens/>
        <w:spacing w:line="360" w:lineRule="auto"/>
        <w:ind w:firstLine="709"/>
        <w:jc w:val="both"/>
        <w:rPr>
          <w:rFonts w:ascii="Times New Roman" w:hAnsi="Times New Roman" w:cs="Times New Roman"/>
          <w:b/>
        </w:rPr>
      </w:pPr>
      <w:r w:rsidRPr="009B2DC5">
        <w:rPr>
          <w:rFonts w:ascii="Times New Roman" w:hAnsi="Times New Roman" w:cs="Times New Roman"/>
          <w:b/>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418"/>
        <w:gridCol w:w="1701"/>
        <w:gridCol w:w="1874"/>
        <w:gridCol w:w="1491"/>
      </w:tblGrid>
      <w:tr w:rsidR="000D2E5D" w:rsidRPr="005E1BD5" w14:paraId="2819EED3" w14:textId="77777777">
        <w:tc>
          <w:tcPr>
            <w:tcW w:w="2235" w:type="dxa"/>
            <w:vMerge w:val="restart"/>
          </w:tcPr>
          <w:p w14:paraId="68602ACC" w14:textId="77777777" w:rsidR="000D2E5D" w:rsidRPr="0010596E" w:rsidRDefault="000D2E5D" w:rsidP="000D2E5D">
            <w:pPr>
              <w:jc w:val="center"/>
              <w:rPr>
                <w:sz w:val="20"/>
                <w:szCs w:val="20"/>
                <w:lang w:val="ru-RU"/>
              </w:rPr>
            </w:pPr>
            <w:r w:rsidRPr="0010596E">
              <w:rPr>
                <w:sz w:val="20"/>
                <w:szCs w:val="20"/>
                <w:lang w:val="ru-RU"/>
              </w:rPr>
              <w:t xml:space="preserve">Аварийные </w:t>
            </w:r>
          </w:p>
          <w:p w14:paraId="4C56AFF9" w14:textId="77777777" w:rsidR="000D2E5D" w:rsidRPr="0010596E" w:rsidRDefault="000D2E5D" w:rsidP="000D2E5D">
            <w:pPr>
              <w:jc w:val="center"/>
              <w:rPr>
                <w:sz w:val="20"/>
                <w:szCs w:val="20"/>
                <w:lang w:val="ru-RU"/>
              </w:rPr>
            </w:pPr>
            <w:r w:rsidRPr="0010596E">
              <w:rPr>
                <w:sz w:val="20"/>
                <w:szCs w:val="20"/>
                <w:lang w:val="ru-RU"/>
              </w:rPr>
              <w:t xml:space="preserve">сценарии </w:t>
            </w:r>
          </w:p>
          <w:p w14:paraId="34A9B175" w14:textId="77777777" w:rsidR="000D2E5D" w:rsidRPr="0010596E" w:rsidRDefault="000D2E5D" w:rsidP="000D2E5D">
            <w:pPr>
              <w:jc w:val="center"/>
              <w:rPr>
                <w:sz w:val="20"/>
                <w:szCs w:val="20"/>
                <w:lang w:val="ru-RU"/>
              </w:rPr>
            </w:pPr>
            <w:r w:rsidRPr="0010596E">
              <w:rPr>
                <w:sz w:val="20"/>
                <w:szCs w:val="20"/>
                <w:lang w:val="ru-RU"/>
              </w:rPr>
              <w:t>(наиболее опасные)</w:t>
            </w:r>
          </w:p>
        </w:tc>
        <w:tc>
          <w:tcPr>
            <w:tcW w:w="7901" w:type="dxa"/>
            <w:gridSpan w:val="5"/>
          </w:tcPr>
          <w:p w14:paraId="6D09B2B6" w14:textId="77777777" w:rsidR="000D2E5D" w:rsidRPr="0010596E" w:rsidRDefault="000D2E5D" w:rsidP="000D2E5D">
            <w:pPr>
              <w:jc w:val="center"/>
              <w:rPr>
                <w:sz w:val="20"/>
                <w:szCs w:val="20"/>
                <w:lang w:val="ru-RU"/>
              </w:rPr>
            </w:pPr>
            <w:r w:rsidRPr="0010596E">
              <w:rPr>
                <w:sz w:val="20"/>
                <w:szCs w:val="20"/>
                <w:lang w:val="ru-RU"/>
              </w:rPr>
              <w:t>Параметры</w:t>
            </w:r>
          </w:p>
        </w:tc>
      </w:tr>
      <w:tr w:rsidR="000D2E5D" w:rsidRPr="005E1BD5" w14:paraId="50ED8AD2" w14:textId="77777777">
        <w:trPr>
          <w:trHeight w:val="562"/>
        </w:trPr>
        <w:tc>
          <w:tcPr>
            <w:tcW w:w="2235" w:type="dxa"/>
            <w:vMerge/>
          </w:tcPr>
          <w:p w14:paraId="05EBCE20" w14:textId="77777777" w:rsidR="000D2E5D" w:rsidRPr="0010596E" w:rsidRDefault="000D2E5D" w:rsidP="000D2E5D">
            <w:pPr>
              <w:jc w:val="center"/>
              <w:rPr>
                <w:sz w:val="20"/>
                <w:szCs w:val="20"/>
                <w:lang w:val="ru-RU"/>
              </w:rPr>
            </w:pPr>
          </w:p>
        </w:tc>
        <w:tc>
          <w:tcPr>
            <w:tcW w:w="1417" w:type="dxa"/>
          </w:tcPr>
          <w:p w14:paraId="424F6150" w14:textId="77777777" w:rsidR="000D2E5D" w:rsidRPr="0010596E" w:rsidRDefault="000D2E5D" w:rsidP="000D2E5D">
            <w:pPr>
              <w:jc w:val="center"/>
              <w:rPr>
                <w:sz w:val="20"/>
                <w:szCs w:val="20"/>
                <w:lang w:val="ru-RU"/>
              </w:rPr>
            </w:pPr>
            <w:r w:rsidRPr="0010596E">
              <w:rPr>
                <w:sz w:val="20"/>
                <w:szCs w:val="20"/>
                <w:lang w:val="ru-RU"/>
              </w:rPr>
              <w:t xml:space="preserve">Вероятность </w:t>
            </w:r>
          </w:p>
          <w:p w14:paraId="7A552309" w14:textId="77777777" w:rsidR="000D2E5D" w:rsidRPr="0010596E" w:rsidRDefault="000D2E5D" w:rsidP="000D2E5D">
            <w:pPr>
              <w:jc w:val="center"/>
              <w:rPr>
                <w:sz w:val="20"/>
                <w:szCs w:val="20"/>
                <w:lang w:val="ru-RU"/>
              </w:rPr>
            </w:pPr>
            <w:r w:rsidRPr="0010596E">
              <w:rPr>
                <w:sz w:val="20"/>
                <w:szCs w:val="20"/>
                <w:lang w:val="ru-RU"/>
              </w:rPr>
              <w:t>События</w:t>
            </w:r>
          </w:p>
        </w:tc>
        <w:tc>
          <w:tcPr>
            <w:tcW w:w="1418" w:type="dxa"/>
          </w:tcPr>
          <w:p w14:paraId="2F2DFC78" w14:textId="77777777" w:rsidR="000D2E5D" w:rsidRPr="0010596E" w:rsidRDefault="000D2E5D" w:rsidP="000D2E5D">
            <w:pPr>
              <w:jc w:val="center"/>
              <w:rPr>
                <w:sz w:val="20"/>
                <w:szCs w:val="20"/>
                <w:lang w:val="ru-RU"/>
              </w:rPr>
            </w:pPr>
            <w:r w:rsidRPr="0010596E">
              <w:rPr>
                <w:sz w:val="20"/>
                <w:szCs w:val="20"/>
                <w:lang w:val="ru-RU"/>
              </w:rPr>
              <w:t>Количество погибших</w:t>
            </w:r>
          </w:p>
        </w:tc>
        <w:tc>
          <w:tcPr>
            <w:tcW w:w="1701" w:type="dxa"/>
          </w:tcPr>
          <w:p w14:paraId="123B4629" w14:textId="77777777" w:rsidR="000D2E5D" w:rsidRPr="0010596E" w:rsidRDefault="000D2E5D" w:rsidP="000D2E5D">
            <w:pPr>
              <w:jc w:val="center"/>
              <w:rPr>
                <w:sz w:val="20"/>
                <w:szCs w:val="20"/>
                <w:lang w:val="ru-RU"/>
              </w:rPr>
            </w:pPr>
            <w:r w:rsidRPr="0010596E">
              <w:rPr>
                <w:sz w:val="20"/>
                <w:szCs w:val="20"/>
                <w:lang w:val="ru-RU"/>
              </w:rPr>
              <w:t>Количество</w:t>
            </w:r>
          </w:p>
          <w:p w14:paraId="06FF6013" w14:textId="77777777" w:rsidR="000D2E5D" w:rsidRPr="0010596E" w:rsidRDefault="000D2E5D" w:rsidP="000D2E5D">
            <w:pPr>
              <w:jc w:val="center"/>
              <w:rPr>
                <w:sz w:val="20"/>
                <w:szCs w:val="20"/>
                <w:lang w:val="ru-RU"/>
              </w:rPr>
            </w:pPr>
            <w:r w:rsidRPr="0010596E">
              <w:rPr>
                <w:sz w:val="20"/>
                <w:szCs w:val="20"/>
                <w:lang w:val="ru-RU"/>
              </w:rPr>
              <w:t>пострадавших</w:t>
            </w:r>
          </w:p>
        </w:tc>
        <w:tc>
          <w:tcPr>
            <w:tcW w:w="1874" w:type="dxa"/>
          </w:tcPr>
          <w:p w14:paraId="0E156FD4" w14:textId="77777777" w:rsidR="000D2E5D" w:rsidRPr="0010596E" w:rsidRDefault="000D2E5D" w:rsidP="000D2E5D">
            <w:pPr>
              <w:jc w:val="center"/>
              <w:rPr>
                <w:sz w:val="20"/>
                <w:szCs w:val="20"/>
              </w:rPr>
            </w:pPr>
            <w:r w:rsidRPr="0010596E">
              <w:rPr>
                <w:sz w:val="20"/>
                <w:szCs w:val="20"/>
                <w:lang w:val="ru-RU"/>
              </w:rPr>
              <w:t>Коллектив</w:t>
            </w:r>
            <w:proofErr w:type="spellStart"/>
            <w:r w:rsidRPr="0010596E">
              <w:rPr>
                <w:sz w:val="20"/>
                <w:szCs w:val="20"/>
              </w:rPr>
              <w:t>ный</w:t>
            </w:r>
            <w:proofErr w:type="spellEnd"/>
            <w:r w:rsidRPr="0010596E">
              <w:rPr>
                <w:sz w:val="20"/>
                <w:szCs w:val="20"/>
              </w:rPr>
              <w:t xml:space="preserve"> </w:t>
            </w:r>
            <w:proofErr w:type="spellStart"/>
            <w:r w:rsidRPr="0010596E">
              <w:rPr>
                <w:sz w:val="20"/>
                <w:szCs w:val="20"/>
              </w:rPr>
              <w:t>риск</w:t>
            </w:r>
            <w:proofErr w:type="spellEnd"/>
            <w:r w:rsidRPr="0010596E">
              <w:rPr>
                <w:sz w:val="20"/>
                <w:szCs w:val="20"/>
              </w:rPr>
              <w:t xml:space="preserve">: </w:t>
            </w:r>
            <w:proofErr w:type="spellStart"/>
            <w:r w:rsidRPr="0010596E">
              <w:rPr>
                <w:sz w:val="20"/>
                <w:szCs w:val="20"/>
              </w:rPr>
              <w:t>гибели</w:t>
            </w:r>
            <w:proofErr w:type="spellEnd"/>
            <w:r w:rsidRPr="0010596E">
              <w:rPr>
                <w:sz w:val="20"/>
                <w:szCs w:val="20"/>
              </w:rPr>
              <w:t>/</w:t>
            </w:r>
          </w:p>
          <w:p w14:paraId="676FD0F6" w14:textId="77777777" w:rsidR="000D2E5D" w:rsidRPr="0010596E" w:rsidRDefault="000D2E5D" w:rsidP="000D2E5D">
            <w:pPr>
              <w:jc w:val="center"/>
              <w:rPr>
                <w:sz w:val="20"/>
                <w:szCs w:val="20"/>
              </w:rPr>
            </w:pPr>
            <w:proofErr w:type="spellStart"/>
            <w:r w:rsidRPr="0010596E">
              <w:rPr>
                <w:sz w:val="20"/>
                <w:szCs w:val="20"/>
              </w:rPr>
              <w:t>травмирования</w:t>
            </w:r>
            <w:proofErr w:type="spellEnd"/>
          </w:p>
        </w:tc>
        <w:tc>
          <w:tcPr>
            <w:tcW w:w="1491" w:type="dxa"/>
          </w:tcPr>
          <w:p w14:paraId="47B04901" w14:textId="77777777" w:rsidR="000D2E5D" w:rsidRPr="0010596E" w:rsidRDefault="000D2E5D" w:rsidP="000D2E5D">
            <w:pPr>
              <w:jc w:val="center"/>
              <w:rPr>
                <w:sz w:val="20"/>
                <w:szCs w:val="20"/>
              </w:rPr>
            </w:pPr>
            <w:proofErr w:type="spellStart"/>
            <w:r w:rsidRPr="0010596E">
              <w:rPr>
                <w:sz w:val="20"/>
                <w:szCs w:val="20"/>
              </w:rPr>
              <w:t>Примечания</w:t>
            </w:r>
            <w:proofErr w:type="spellEnd"/>
          </w:p>
        </w:tc>
      </w:tr>
      <w:tr w:rsidR="000D2E5D" w:rsidRPr="007253D9" w14:paraId="00BB9456" w14:textId="77777777">
        <w:tc>
          <w:tcPr>
            <w:tcW w:w="2235" w:type="dxa"/>
          </w:tcPr>
          <w:p w14:paraId="43F383DD" w14:textId="77777777" w:rsidR="000D2E5D" w:rsidRPr="0010596E" w:rsidRDefault="000D2E5D" w:rsidP="000D2E5D">
            <w:pPr>
              <w:jc w:val="center"/>
              <w:rPr>
                <w:sz w:val="20"/>
                <w:szCs w:val="20"/>
                <w:lang w:val="ru-RU"/>
              </w:rPr>
            </w:pPr>
            <w:r w:rsidRPr="0010596E">
              <w:rPr>
                <w:sz w:val="20"/>
                <w:szCs w:val="20"/>
                <w:lang w:val="ru-RU"/>
              </w:rPr>
              <w:t>Авария при перевозке АХОВ (по автодорогам,  железной дороге  на проектируемой зоне)</w:t>
            </w:r>
          </w:p>
        </w:tc>
        <w:tc>
          <w:tcPr>
            <w:tcW w:w="1417" w:type="dxa"/>
          </w:tcPr>
          <w:p w14:paraId="70168C80" w14:textId="77777777" w:rsidR="000D2E5D" w:rsidRPr="0010596E" w:rsidRDefault="000D2E5D" w:rsidP="000D2E5D">
            <w:pPr>
              <w:pStyle w:val="HTML"/>
              <w:suppressAutoHyphens/>
              <w:jc w:val="center"/>
              <w:rPr>
                <w:rFonts w:ascii="Times New Roman" w:hAnsi="Times New Roman" w:cs="Times New Roman"/>
                <w:bCs/>
              </w:rPr>
            </w:pPr>
            <w:r w:rsidRPr="0010596E">
              <w:rPr>
                <w:rFonts w:ascii="Times New Roman" w:hAnsi="Times New Roman" w:cs="Times New Roman"/>
                <w:bCs/>
              </w:rPr>
              <w:t>2,4*10</w:t>
            </w:r>
            <w:r w:rsidRPr="0010596E">
              <w:rPr>
                <w:rFonts w:ascii="Times New Roman" w:hAnsi="Times New Roman" w:cs="Times New Roman"/>
                <w:bCs/>
                <w:vertAlign w:val="superscript"/>
              </w:rPr>
              <w:t>-7</w:t>
            </w:r>
          </w:p>
        </w:tc>
        <w:tc>
          <w:tcPr>
            <w:tcW w:w="1418" w:type="dxa"/>
          </w:tcPr>
          <w:p w14:paraId="2C18F4D3" w14:textId="77777777" w:rsidR="000D2E5D" w:rsidRPr="0010596E" w:rsidRDefault="000D2E5D" w:rsidP="000D2E5D">
            <w:pPr>
              <w:jc w:val="center"/>
              <w:rPr>
                <w:sz w:val="20"/>
                <w:szCs w:val="20"/>
              </w:rPr>
            </w:pPr>
            <w:r w:rsidRPr="0010596E">
              <w:rPr>
                <w:sz w:val="20"/>
                <w:szCs w:val="20"/>
              </w:rPr>
              <w:t>35</w:t>
            </w:r>
          </w:p>
        </w:tc>
        <w:tc>
          <w:tcPr>
            <w:tcW w:w="1701" w:type="dxa"/>
          </w:tcPr>
          <w:p w14:paraId="547512E6" w14:textId="77777777" w:rsidR="000D2E5D" w:rsidRPr="0010596E" w:rsidRDefault="000D2E5D" w:rsidP="000D2E5D">
            <w:pPr>
              <w:jc w:val="center"/>
              <w:rPr>
                <w:sz w:val="20"/>
                <w:szCs w:val="20"/>
              </w:rPr>
            </w:pPr>
            <w:r w:rsidRPr="0010596E">
              <w:rPr>
                <w:sz w:val="20"/>
                <w:szCs w:val="20"/>
              </w:rPr>
              <w:t>65</w:t>
            </w:r>
          </w:p>
        </w:tc>
        <w:tc>
          <w:tcPr>
            <w:tcW w:w="1874" w:type="dxa"/>
          </w:tcPr>
          <w:p w14:paraId="2A62F000" w14:textId="77777777" w:rsidR="000D2E5D" w:rsidRPr="0010596E" w:rsidRDefault="000D2E5D" w:rsidP="000D2E5D">
            <w:pPr>
              <w:jc w:val="center"/>
              <w:rPr>
                <w:sz w:val="20"/>
                <w:szCs w:val="20"/>
              </w:rPr>
            </w:pPr>
            <w:r w:rsidRPr="0010596E">
              <w:rPr>
                <w:sz w:val="20"/>
                <w:szCs w:val="20"/>
              </w:rPr>
              <w:t>0,0000000504/</w:t>
            </w:r>
          </w:p>
          <w:p w14:paraId="309DFFCD" w14:textId="77777777" w:rsidR="000D2E5D" w:rsidRPr="0010596E" w:rsidRDefault="000D2E5D" w:rsidP="000D2E5D">
            <w:pPr>
              <w:jc w:val="center"/>
              <w:rPr>
                <w:sz w:val="20"/>
                <w:szCs w:val="20"/>
              </w:rPr>
            </w:pPr>
            <w:r w:rsidRPr="0010596E">
              <w:rPr>
                <w:sz w:val="20"/>
                <w:szCs w:val="20"/>
              </w:rPr>
              <w:t>0,0000000936</w:t>
            </w:r>
          </w:p>
        </w:tc>
        <w:tc>
          <w:tcPr>
            <w:tcW w:w="1491" w:type="dxa"/>
          </w:tcPr>
          <w:p w14:paraId="386B201C" w14:textId="77777777" w:rsidR="000D2E5D" w:rsidRPr="0010596E" w:rsidRDefault="000D2E5D" w:rsidP="000D2E5D">
            <w:pPr>
              <w:jc w:val="center"/>
              <w:rPr>
                <w:sz w:val="20"/>
                <w:szCs w:val="20"/>
                <w:lang w:val="ru-RU"/>
              </w:rPr>
            </w:pPr>
            <w:r w:rsidRPr="0010596E">
              <w:rPr>
                <w:sz w:val="20"/>
                <w:szCs w:val="20"/>
                <w:lang w:val="ru-RU"/>
              </w:rPr>
              <w:t>Доставка до 1 АЦ в неделю</w:t>
            </w:r>
          </w:p>
        </w:tc>
      </w:tr>
      <w:tr w:rsidR="000D2E5D" w:rsidRPr="007253D9" w14:paraId="19B1CEE3" w14:textId="77777777">
        <w:tc>
          <w:tcPr>
            <w:tcW w:w="2235" w:type="dxa"/>
          </w:tcPr>
          <w:p w14:paraId="373669A1" w14:textId="77777777" w:rsidR="000D2E5D" w:rsidRPr="0010596E" w:rsidRDefault="000D2E5D" w:rsidP="000D2E5D">
            <w:pPr>
              <w:jc w:val="center"/>
              <w:rPr>
                <w:sz w:val="20"/>
                <w:szCs w:val="20"/>
                <w:lang w:val="ru-RU"/>
              </w:rPr>
            </w:pPr>
            <w:r w:rsidRPr="0010596E">
              <w:rPr>
                <w:sz w:val="20"/>
                <w:szCs w:val="20"/>
                <w:lang w:val="ru-RU"/>
              </w:rPr>
              <w:t>Авария при перевозке ГСМ (по автодорогам, железной дороге на проектируемой зоне)</w:t>
            </w:r>
          </w:p>
        </w:tc>
        <w:tc>
          <w:tcPr>
            <w:tcW w:w="1417" w:type="dxa"/>
          </w:tcPr>
          <w:p w14:paraId="3D7F1CC8" w14:textId="77777777" w:rsidR="000D2E5D" w:rsidRPr="0010596E" w:rsidRDefault="000D2E5D" w:rsidP="000D2E5D">
            <w:pPr>
              <w:pStyle w:val="HTML"/>
              <w:suppressAutoHyphens/>
              <w:jc w:val="center"/>
              <w:rPr>
                <w:rFonts w:ascii="Times New Roman" w:hAnsi="Times New Roman" w:cs="Times New Roman"/>
                <w:bCs/>
              </w:rPr>
            </w:pPr>
            <w:r w:rsidRPr="0010596E">
              <w:rPr>
                <w:rFonts w:ascii="Times New Roman" w:hAnsi="Times New Roman" w:cs="Times New Roman"/>
                <w:bCs/>
              </w:rPr>
              <w:t>2,4*10</w:t>
            </w:r>
            <w:r w:rsidRPr="0010596E">
              <w:rPr>
                <w:rFonts w:ascii="Times New Roman" w:hAnsi="Times New Roman" w:cs="Times New Roman"/>
                <w:bCs/>
                <w:vertAlign w:val="superscript"/>
              </w:rPr>
              <w:t>-7</w:t>
            </w:r>
          </w:p>
        </w:tc>
        <w:tc>
          <w:tcPr>
            <w:tcW w:w="1418" w:type="dxa"/>
          </w:tcPr>
          <w:p w14:paraId="507FFB0C" w14:textId="77777777" w:rsidR="000D2E5D" w:rsidRPr="0010596E" w:rsidRDefault="000D2E5D" w:rsidP="000D2E5D">
            <w:pPr>
              <w:jc w:val="center"/>
              <w:rPr>
                <w:sz w:val="20"/>
                <w:szCs w:val="20"/>
              </w:rPr>
            </w:pPr>
            <w:r w:rsidRPr="0010596E">
              <w:rPr>
                <w:sz w:val="20"/>
                <w:szCs w:val="20"/>
              </w:rPr>
              <w:t>2</w:t>
            </w:r>
          </w:p>
        </w:tc>
        <w:tc>
          <w:tcPr>
            <w:tcW w:w="1701" w:type="dxa"/>
          </w:tcPr>
          <w:p w14:paraId="58CEE5C2" w14:textId="77777777" w:rsidR="000D2E5D" w:rsidRPr="0010596E" w:rsidRDefault="000D2E5D" w:rsidP="000D2E5D">
            <w:pPr>
              <w:jc w:val="center"/>
              <w:rPr>
                <w:sz w:val="20"/>
                <w:szCs w:val="20"/>
              </w:rPr>
            </w:pPr>
            <w:r w:rsidRPr="0010596E">
              <w:rPr>
                <w:sz w:val="20"/>
                <w:szCs w:val="20"/>
              </w:rPr>
              <w:t>10</w:t>
            </w:r>
          </w:p>
        </w:tc>
        <w:tc>
          <w:tcPr>
            <w:tcW w:w="1874" w:type="dxa"/>
          </w:tcPr>
          <w:p w14:paraId="14511A9F" w14:textId="77777777" w:rsidR="000D2E5D" w:rsidRPr="0010596E" w:rsidRDefault="000D2E5D" w:rsidP="000D2E5D">
            <w:pPr>
              <w:jc w:val="center"/>
              <w:rPr>
                <w:sz w:val="20"/>
                <w:szCs w:val="20"/>
              </w:rPr>
            </w:pPr>
            <w:r w:rsidRPr="0010596E">
              <w:rPr>
                <w:sz w:val="20"/>
                <w:szCs w:val="20"/>
              </w:rPr>
              <w:t>0,000000</w:t>
            </w:r>
            <w:r w:rsidRPr="0010596E">
              <w:rPr>
                <w:sz w:val="20"/>
                <w:szCs w:val="20"/>
                <w:lang w:val="ru-RU"/>
              </w:rPr>
              <w:t>18</w:t>
            </w:r>
            <w:r w:rsidRPr="0010596E">
              <w:rPr>
                <w:sz w:val="20"/>
                <w:szCs w:val="20"/>
              </w:rPr>
              <w:t>/</w:t>
            </w:r>
          </w:p>
          <w:p w14:paraId="067702C2" w14:textId="77777777" w:rsidR="000D2E5D" w:rsidRPr="0010596E" w:rsidRDefault="000D2E5D" w:rsidP="000D2E5D">
            <w:pPr>
              <w:jc w:val="center"/>
              <w:rPr>
                <w:sz w:val="20"/>
                <w:szCs w:val="20"/>
              </w:rPr>
            </w:pPr>
            <w:r w:rsidRPr="0010596E">
              <w:rPr>
                <w:sz w:val="20"/>
                <w:szCs w:val="20"/>
              </w:rPr>
              <w:t>0,000000</w:t>
            </w:r>
            <w:r w:rsidRPr="0010596E">
              <w:rPr>
                <w:sz w:val="20"/>
                <w:szCs w:val="20"/>
                <w:lang w:val="ru-RU"/>
              </w:rPr>
              <w:t>9</w:t>
            </w:r>
          </w:p>
        </w:tc>
        <w:tc>
          <w:tcPr>
            <w:tcW w:w="1491" w:type="dxa"/>
          </w:tcPr>
          <w:p w14:paraId="1EB17A69" w14:textId="77777777" w:rsidR="000D2E5D" w:rsidRPr="0010596E" w:rsidRDefault="000D2E5D" w:rsidP="000D2E5D">
            <w:pPr>
              <w:jc w:val="center"/>
              <w:rPr>
                <w:sz w:val="20"/>
                <w:szCs w:val="20"/>
                <w:lang w:val="ru-RU"/>
              </w:rPr>
            </w:pPr>
            <w:r w:rsidRPr="0010596E">
              <w:rPr>
                <w:sz w:val="20"/>
                <w:szCs w:val="20"/>
                <w:lang w:val="ru-RU"/>
              </w:rPr>
              <w:t xml:space="preserve">Доставка до 3 АЦ в сутки </w:t>
            </w:r>
          </w:p>
        </w:tc>
      </w:tr>
      <w:tr w:rsidR="000D2E5D" w:rsidRPr="007253D9" w14:paraId="7BB593A2" w14:textId="77777777">
        <w:tc>
          <w:tcPr>
            <w:tcW w:w="2235" w:type="dxa"/>
          </w:tcPr>
          <w:p w14:paraId="555A8B8B" w14:textId="77777777" w:rsidR="000D2E5D" w:rsidRPr="0010596E" w:rsidRDefault="000D2E5D" w:rsidP="000D2E5D">
            <w:pPr>
              <w:ind w:right="-108"/>
              <w:jc w:val="center"/>
              <w:rPr>
                <w:sz w:val="20"/>
                <w:szCs w:val="20"/>
                <w:lang w:val="ru-RU"/>
              </w:rPr>
            </w:pPr>
            <w:r w:rsidRPr="0010596E">
              <w:rPr>
                <w:sz w:val="20"/>
                <w:szCs w:val="20"/>
                <w:lang w:val="ru-RU"/>
              </w:rPr>
              <w:t>Авария при перевозке СУГ (по автодорогам, железной дороге на проектируемой зоне)</w:t>
            </w:r>
          </w:p>
        </w:tc>
        <w:tc>
          <w:tcPr>
            <w:tcW w:w="1417" w:type="dxa"/>
          </w:tcPr>
          <w:p w14:paraId="0DA82C5D" w14:textId="77777777" w:rsidR="000D2E5D" w:rsidRPr="0010596E" w:rsidRDefault="000D2E5D" w:rsidP="000D2E5D">
            <w:pPr>
              <w:pStyle w:val="HTML"/>
              <w:suppressAutoHyphens/>
              <w:jc w:val="center"/>
              <w:rPr>
                <w:rFonts w:ascii="Times New Roman" w:hAnsi="Times New Roman" w:cs="Times New Roman"/>
                <w:bCs/>
              </w:rPr>
            </w:pPr>
            <w:r w:rsidRPr="0010596E">
              <w:rPr>
                <w:rFonts w:ascii="Times New Roman" w:hAnsi="Times New Roman" w:cs="Times New Roman"/>
                <w:bCs/>
              </w:rPr>
              <w:t>2,4*10</w:t>
            </w:r>
            <w:r w:rsidRPr="0010596E">
              <w:rPr>
                <w:rFonts w:ascii="Times New Roman" w:hAnsi="Times New Roman" w:cs="Times New Roman"/>
                <w:bCs/>
                <w:vertAlign w:val="superscript"/>
              </w:rPr>
              <w:t>-7</w:t>
            </w:r>
          </w:p>
        </w:tc>
        <w:tc>
          <w:tcPr>
            <w:tcW w:w="1418" w:type="dxa"/>
          </w:tcPr>
          <w:p w14:paraId="07BAAF99" w14:textId="77777777" w:rsidR="000D2E5D" w:rsidRPr="0010596E" w:rsidRDefault="000D2E5D" w:rsidP="000D2E5D">
            <w:pPr>
              <w:jc w:val="center"/>
              <w:rPr>
                <w:sz w:val="20"/>
                <w:szCs w:val="20"/>
              </w:rPr>
            </w:pPr>
            <w:r w:rsidRPr="0010596E">
              <w:rPr>
                <w:sz w:val="20"/>
                <w:szCs w:val="20"/>
              </w:rPr>
              <w:t>2</w:t>
            </w:r>
          </w:p>
        </w:tc>
        <w:tc>
          <w:tcPr>
            <w:tcW w:w="1701" w:type="dxa"/>
          </w:tcPr>
          <w:p w14:paraId="1FEF42D2" w14:textId="77777777" w:rsidR="000D2E5D" w:rsidRPr="0010596E" w:rsidRDefault="000D2E5D" w:rsidP="000D2E5D">
            <w:pPr>
              <w:jc w:val="center"/>
              <w:rPr>
                <w:sz w:val="20"/>
                <w:szCs w:val="20"/>
              </w:rPr>
            </w:pPr>
            <w:r w:rsidRPr="0010596E">
              <w:rPr>
                <w:sz w:val="20"/>
                <w:szCs w:val="20"/>
              </w:rPr>
              <w:t>10</w:t>
            </w:r>
          </w:p>
        </w:tc>
        <w:tc>
          <w:tcPr>
            <w:tcW w:w="1874" w:type="dxa"/>
          </w:tcPr>
          <w:p w14:paraId="38E33BA5" w14:textId="77777777" w:rsidR="000D2E5D" w:rsidRPr="0010596E" w:rsidRDefault="000D2E5D" w:rsidP="000D2E5D">
            <w:pPr>
              <w:jc w:val="center"/>
              <w:rPr>
                <w:sz w:val="20"/>
                <w:szCs w:val="20"/>
              </w:rPr>
            </w:pPr>
            <w:r w:rsidRPr="0010596E">
              <w:rPr>
                <w:sz w:val="20"/>
                <w:szCs w:val="20"/>
              </w:rPr>
              <w:t>0,000000</w:t>
            </w:r>
            <w:r w:rsidRPr="0010596E">
              <w:rPr>
                <w:sz w:val="20"/>
                <w:szCs w:val="20"/>
                <w:lang w:val="ru-RU"/>
              </w:rPr>
              <w:t>18</w:t>
            </w:r>
            <w:r w:rsidRPr="0010596E">
              <w:rPr>
                <w:sz w:val="20"/>
                <w:szCs w:val="20"/>
              </w:rPr>
              <w:t>/</w:t>
            </w:r>
          </w:p>
          <w:p w14:paraId="0073FC1E" w14:textId="77777777" w:rsidR="000D2E5D" w:rsidRPr="0010596E" w:rsidRDefault="000D2E5D" w:rsidP="000D2E5D">
            <w:pPr>
              <w:jc w:val="center"/>
              <w:rPr>
                <w:sz w:val="20"/>
                <w:szCs w:val="20"/>
              </w:rPr>
            </w:pPr>
            <w:r w:rsidRPr="0010596E">
              <w:rPr>
                <w:sz w:val="20"/>
                <w:szCs w:val="20"/>
              </w:rPr>
              <w:t>0,000000</w:t>
            </w:r>
            <w:r w:rsidRPr="0010596E">
              <w:rPr>
                <w:sz w:val="20"/>
                <w:szCs w:val="20"/>
                <w:lang w:val="ru-RU"/>
              </w:rPr>
              <w:t>9</w:t>
            </w:r>
          </w:p>
        </w:tc>
        <w:tc>
          <w:tcPr>
            <w:tcW w:w="1491" w:type="dxa"/>
          </w:tcPr>
          <w:p w14:paraId="7C9BAFD6" w14:textId="77777777" w:rsidR="000D2E5D" w:rsidRPr="0010596E" w:rsidRDefault="000D2E5D" w:rsidP="000D2E5D">
            <w:pPr>
              <w:jc w:val="center"/>
              <w:rPr>
                <w:sz w:val="20"/>
                <w:szCs w:val="20"/>
                <w:lang w:val="ru-RU"/>
              </w:rPr>
            </w:pPr>
            <w:r w:rsidRPr="0010596E">
              <w:rPr>
                <w:sz w:val="20"/>
                <w:szCs w:val="20"/>
                <w:lang w:val="ru-RU"/>
              </w:rPr>
              <w:t>Доставка до 3 АЦ в сутки</w:t>
            </w:r>
          </w:p>
        </w:tc>
      </w:tr>
      <w:tr w:rsidR="000D2E5D" w:rsidRPr="005E1BD5" w14:paraId="671DEC07" w14:textId="77777777">
        <w:tc>
          <w:tcPr>
            <w:tcW w:w="2235" w:type="dxa"/>
          </w:tcPr>
          <w:p w14:paraId="7FEDB2FF" w14:textId="77777777" w:rsidR="000D2E5D" w:rsidRPr="0010596E" w:rsidRDefault="000D2E5D" w:rsidP="000D2E5D">
            <w:pPr>
              <w:ind w:right="-108"/>
              <w:jc w:val="center"/>
              <w:rPr>
                <w:sz w:val="20"/>
                <w:szCs w:val="20"/>
                <w:lang w:val="ru-RU"/>
              </w:rPr>
            </w:pPr>
            <w:r w:rsidRPr="0010596E">
              <w:rPr>
                <w:sz w:val="20"/>
                <w:szCs w:val="20"/>
                <w:lang w:val="ru-RU"/>
              </w:rPr>
              <w:t xml:space="preserve">Авария на сети газопровода диаметром </w:t>
            </w:r>
            <w:smartTag w:uri="urn:schemas-microsoft-com:office:smarttags" w:element="metricconverter">
              <w:smartTagPr>
                <w:attr w:name="ProductID" w:val="0,1 м"/>
              </w:smartTagPr>
              <w:r w:rsidRPr="0010596E">
                <w:rPr>
                  <w:sz w:val="20"/>
                  <w:szCs w:val="20"/>
                  <w:lang w:val="ru-RU"/>
                </w:rPr>
                <w:t>0,1 м</w:t>
              </w:r>
            </w:smartTag>
          </w:p>
        </w:tc>
        <w:tc>
          <w:tcPr>
            <w:tcW w:w="1417" w:type="dxa"/>
          </w:tcPr>
          <w:p w14:paraId="5CF8D84C" w14:textId="77777777" w:rsidR="000D2E5D" w:rsidRPr="0010596E" w:rsidRDefault="000D2E5D" w:rsidP="000D2E5D">
            <w:pPr>
              <w:pStyle w:val="HTML"/>
              <w:suppressAutoHyphens/>
              <w:jc w:val="center"/>
              <w:rPr>
                <w:rFonts w:ascii="Times New Roman" w:hAnsi="Times New Roman" w:cs="Times New Roman"/>
                <w:bCs/>
              </w:rPr>
            </w:pPr>
            <w:r w:rsidRPr="0010596E">
              <w:rPr>
                <w:rFonts w:ascii="Times New Roman" w:hAnsi="Times New Roman" w:cs="Times New Roman"/>
                <w:bCs/>
              </w:rPr>
              <w:t>5*10</w:t>
            </w:r>
            <w:r w:rsidRPr="0010596E">
              <w:rPr>
                <w:rFonts w:ascii="Times New Roman" w:hAnsi="Times New Roman" w:cs="Times New Roman"/>
                <w:bCs/>
                <w:vertAlign w:val="superscript"/>
              </w:rPr>
              <w:t xml:space="preserve">-3 </w:t>
            </w:r>
            <w:r w:rsidRPr="0010596E">
              <w:rPr>
                <w:rFonts w:ascii="Times New Roman" w:hAnsi="Times New Roman" w:cs="Times New Roman"/>
                <w:bCs/>
              </w:rPr>
              <w:t xml:space="preserve">/на </w:t>
            </w:r>
            <w:smartTag w:uri="urn:schemas-microsoft-com:office:smarttags" w:element="metricconverter">
              <w:smartTagPr>
                <w:attr w:name="ProductID" w:val="1 км"/>
              </w:smartTagPr>
              <w:r w:rsidRPr="0010596E">
                <w:rPr>
                  <w:rFonts w:ascii="Times New Roman" w:hAnsi="Times New Roman" w:cs="Times New Roman"/>
                  <w:bCs/>
                </w:rPr>
                <w:t>1 км</w:t>
              </w:r>
            </w:smartTag>
          </w:p>
        </w:tc>
        <w:tc>
          <w:tcPr>
            <w:tcW w:w="1418" w:type="dxa"/>
          </w:tcPr>
          <w:p w14:paraId="518EB898" w14:textId="77777777" w:rsidR="000D2E5D" w:rsidRPr="0010596E" w:rsidRDefault="000D2E5D" w:rsidP="000D2E5D">
            <w:pPr>
              <w:jc w:val="center"/>
              <w:rPr>
                <w:sz w:val="20"/>
                <w:szCs w:val="20"/>
              </w:rPr>
            </w:pPr>
            <w:r w:rsidRPr="0010596E">
              <w:rPr>
                <w:sz w:val="20"/>
                <w:szCs w:val="20"/>
              </w:rPr>
              <w:t>-</w:t>
            </w:r>
          </w:p>
        </w:tc>
        <w:tc>
          <w:tcPr>
            <w:tcW w:w="1701" w:type="dxa"/>
          </w:tcPr>
          <w:p w14:paraId="6B4C8904" w14:textId="77777777" w:rsidR="000D2E5D" w:rsidRPr="0010596E" w:rsidRDefault="000D2E5D" w:rsidP="000D2E5D">
            <w:pPr>
              <w:jc w:val="center"/>
              <w:rPr>
                <w:sz w:val="20"/>
                <w:szCs w:val="20"/>
              </w:rPr>
            </w:pPr>
            <w:r w:rsidRPr="0010596E">
              <w:rPr>
                <w:sz w:val="20"/>
                <w:szCs w:val="20"/>
              </w:rPr>
              <w:t>1</w:t>
            </w:r>
          </w:p>
        </w:tc>
        <w:tc>
          <w:tcPr>
            <w:tcW w:w="1874" w:type="dxa"/>
          </w:tcPr>
          <w:p w14:paraId="72314A92" w14:textId="77777777" w:rsidR="000D2E5D" w:rsidRPr="0010596E" w:rsidRDefault="000D2E5D" w:rsidP="000D2E5D">
            <w:pPr>
              <w:jc w:val="center"/>
              <w:rPr>
                <w:sz w:val="20"/>
                <w:szCs w:val="20"/>
                <w:lang w:val="ru-RU"/>
              </w:rPr>
            </w:pPr>
            <w:r w:rsidRPr="0010596E">
              <w:rPr>
                <w:sz w:val="20"/>
                <w:szCs w:val="20"/>
              </w:rPr>
              <w:t>-/0,</w:t>
            </w:r>
            <w:r w:rsidRPr="0010596E">
              <w:rPr>
                <w:sz w:val="20"/>
                <w:szCs w:val="20"/>
                <w:lang w:val="ru-RU"/>
              </w:rPr>
              <w:t>355</w:t>
            </w:r>
          </w:p>
        </w:tc>
        <w:tc>
          <w:tcPr>
            <w:tcW w:w="1491" w:type="dxa"/>
          </w:tcPr>
          <w:p w14:paraId="6806C76F" w14:textId="77777777" w:rsidR="000D2E5D" w:rsidRPr="0010596E" w:rsidRDefault="000D2E5D" w:rsidP="000D2E5D">
            <w:pPr>
              <w:jc w:val="center"/>
              <w:rPr>
                <w:sz w:val="20"/>
                <w:szCs w:val="20"/>
                <w:lang w:val="ru-RU"/>
              </w:rPr>
            </w:pPr>
            <w:smartTag w:uri="urn:schemas-microsoft-com:office:smarttags" w:element="metricconverter">
              <w:smartTagPr>
                <w:attr w:name="ProductID" w:val="71 км"/>
              </w:smartTagPr>
              <w:r w:rsidRPr="0010596E">
                <w:rPr>
                  <w:sz w:val="20"/>
                  <w:szCs w:val="20"/>
                  <w:lang w:val="ru-RU"/>
                </w:rPr>
                <w:t>71 км</w:t>
              </w:r>
            </w:smartTag>
          </w:p>
        </w:tc>
      </w:tr>
      <w:tr w:rsidR="000D2E5D" w:rsidRPr="005E1BD5" w14:paraId="6F1CCA8A" w14:textId="77777777">
        <w:tc>
          <w:tcPr>
            <w:tcW w:w="2235" w:type="dxa"/>
          </w:tcPr>
          <w:p w14:paraId="01F4A84E" w14:textId="77777777" w:rsidR="000D2E5D" w:rsidRPr="0010596E" w:rsidRDefault="000D2E5D" w:rsidP="000D2E5D">
            <w:pPr>
              <w:jc w:val="center"/>
              <w:rPr>
                <w:sz w:val="20"/>
                <w:szCs w:val="20"/>
                <w:lang w:val="ru-RU"/>
              </w:rPr>
            </w:pPr>
            <w:r w:rsidRPr="0010596E">
              <w:rPr>
                <w:sz w:val="20"/>
                <w:szCs w:val="20"/>
                <w:lang w:val="ru-RU"/>
              </w:rPr>
              <w:t>Авария на АГРС</w:t>
            </w:r>
          </w:p>
          <w:p w14:paraId="21E9710F" w14:textId="77777777" w:rsidR="000D2E5D" w:rsidRPr="0010596E" w:rsidRDefault="000D2E5D" w:rsidP="000D2E5D">
            <w:pPr>
              <w:jc w:val="center"/>
              <w:rPr>
                <w:sz w:val="20"/>
                <w:szCs w:val="20"/>
                <w:vertAlign w:val="subscript"/>
                <w:lang w:val="ru-RU"/>
              </w:rPr>
            </w:pPr>
            <w:r w:rsidRPr="0010596E">
              <w:rPr>
                <w:sz w:val="20"/>
                <w:szCs w:val="20"/>
                <w:lang w:val="ru-RU"/>
              </w:rPr>
              <w:t xml:space="preserve"> (ГРП, ГРПШ))</w:t>
            </w:r>
          </w:p>
        </w:tc>
        <w:tc>
          <w:tcPr>
            <w:tcW w:w="1417" w:type="dxa"/>
          </w:tcPr>
          <w:p w14:paraId="13A31330" w14:textId="77777777" w:rsidR="000D2E5D" w:rsidRPr="0010596E" w:rsidRDefault="000D2E5D" w:rsidP="000D2E5D">
            <w:pPr>
              <w:pStyle w:val="HTML"/>
              <w:suppressAutoHyphens/>
              <w:jc w:val="center"/>
              <w:rPr>
                <w:rFonts w:ascii="Times New Roman" w:hAnsi="Times New Roman" w:cs="Times New Roman"/>
                <w:bCs/>
              </w:rPr>
            </w:pPr>
            <w:r w:rsidRPr="0010596E">
              <w:rPr>
                <w:rFonts w:ascii="Times New Roman" w:hAnsi="Times New Roman" w:cs="Times New Roman"/>
                <w:bCs/>
              </w:rPr>
              <w:t>1*10</w:t>
            </w:r>
            <w:r w:rsidRPr="0010596E">
              <w:rPr>
                <w:rFonts w:ascii="Times New Roman" w:hAnsi="Times New Roman" w:cs="Times New Roman"/>
                <w:bCs/>
                <w:vertAlign w:val="superscript"/>
              </w:rPr>
              <w:t>-5</w:t>
            </w:r>
          </w:p>
        </w:tc>
        <w:tc>
          <w:tcPr>
            <w:tcW w:w="1418" w:type="dxa"/>
          </w:tcPr>
          <w:p w14:paraId="7223CE88" w14:textId="77777777" w:rsidR="000D2E5D" w:rsidRPr="0010596E" w:rsidRDefault="000D2E5D" w:rsidP="000D2E5D">
            <w:pPr>
              <w:jc w:val="center"/>
              <w:rPr>
                <w:sz w:val="20"/>
                <w:szCs w:val="20"/>
                <w:lang w:val="ru-RU"/>
              </w:rPr>
            </w:pPr>
            <w:r w:rsidRPr="0010596E">
              <w:rPr>
                <w:sz w:val="20"/>
                <w:szCs w:val="20"/>
                <w:lang w:val="ru-RU"/>
              </w:rPr>
              <w:t>1</w:t>
            </w:r>
          </w:p>
        </w:tc>
        <w:tc>
          <w:tcPr>
            <w:tcW w:w="1701" w:type="dxa"/>
          </w:tcPr>
          <w:p w14:paraId="62B73D27" w14:textId="77777777" w:rsidR="000D2E5D" w:rsidRPr="0010596E" w:rsidRDefault="000D2E5D" w:rsidP="000D2E5D">
            <w:pPr>
              <w:jc w:val="center"/>
              <w:rPr>
                <w:sz w:val="20"/>
                <w:szCs w:val="20"/>
                <w:lang w:val="ru-RU"/>
              </w:rPr>
            </w:pPr>
            <w:r w:rsidRPr="0010596E">
              <w:rPr>
                <w:sz w:val="20"/>
                <w:szCs w:val="20"/>
                <w:lang w:val="ru-RU"/>
              </w:rPr>
              <w:t>2</w:t>
            </w:r>
          </w:p>
        </w:tc>
        <w:tc>
          <w:tcPr>
            <w:tcW w:w="1874" w:type="dxa"/>
          </w:tcPr>
          <w:p w14:paraId="2AB1E3DA" w14:textId="77777777" w:rsidR="000D2E5D" w:rsidRPr="0010596E" w:rsidRDefault="000D2E5D" w:rsidP="000D2E5D">
            <w:pPr>
              <w:jc w:val="center"/>
              <w:rPr>
                <w:sz w:val="20"/>
                <w:szCs w:val="20"/>
                <w:lang w:val="ru-RU"/>
              </w:rPr>
            </w:pPr>
            <w:r w:rsidRPr="0010596E">
              <w:rPr>
                <w:sz w:val="20"/>
                <w:szCs w:val="20"/>
                <w:lang w:val="ru-RU"/>
              </w:rPr>
              <w:t>0,00019/0,00038</w:t>
            </w:r>
          </w:p>
        </w:tc>
        <w:tc>
          <w:tcPr>
            <w:tcW w:w="1491" w:type="dxa"/>
          </w:tcPr>
          <w:p w14:paraId="057EDE24" w14:textId="77777777" w:rsidR="000D2E5D" w:rsidRPr="0010596E" w:rsidRDefault="000D2E5D" w:rsidP="000D2E5D">
            <w:pPr>
              <w:jc w:val="center"/>
              <w:rPr>
                <w:sz w:val="20"/>
                <w:szCs w:val="20"/>
                <w:lang w:val="ru-RU"/>
              </w:rPr>
            </w:pPr>
            <w:r w:rsidRPr="0010596E">
              <w:rPr>
                <w:sz w:val="20"/>
                <w:szCs w:val="20"/>
                <w:lang w:val="ru-RU"/>
              </w:rPr>
              <w:t>19 шт.</w:t>
            </w:r>
          </w:p>
        </w:tc>
      </w:tr>
      <w:tr w:rsidR="000D2E5D" w:rsidRPr="005E1BD5" w14:paraId="55B23A90" w14:textId="77777777">
        <w:tc>
          <w:tcPr>
            <w:tcW w:w="2235" w:type="dxa"/>
          </w:tcPr>
          <w:p w14:paraId="3E930A91" w14:textId="77777777" w:rsidR="000D2E5D" w:rsidRPr="0010596E" w:rsidRDefault="000D2E5D" w:rsidP="000D2E5D">
            <w:pPr>
              <w:jc w:val="center"/>
              <w:rPr>
                <w:sz w:val="20"/>
                <w:szCs w:val="20"/>
                <w:vertAlign w:val="subscript"/>
                <w:lang w:val="ru-RU"/>
              </w:rPr>
            </w:pPr>
            <w:r w:rsidRPr="0010596E">
              <w:rPr>
                <w:sz w:val="20"/>
                <w:szCs w:val="20"/>
                <w:lang w:val="ru-RU"/>
              </w:rPr>
              <w:t>Пожар в 3-этажном здании</w:t>
            </w:r>
          </w:p>
        </w:tc>
        <w:tc>
          <w:tcPr>
            <w:tcW w:w="1417" w:type="dxa"/>
          </w:tcPr>
          <w:p w14:paraId="2A092F06" w14:textId="77777777" w:rsidR="000D2E5D" w:rsidRPr="0010596E" w:rsidRDefault="000D2E5D" w:rsidP="000D2E5D">
            <w:pPr>
              <w:pStyle w:val="HTML"/>
              <w:suppressAutoHyphens/>
              <w:jc w:val="center"/>
              <w:rPr>
                <w:rFonts w:ascii="Times New Roman" w:hAnsi="Times New Roman" w:cs="Times New Roman"/>
                <w:bCs/>
              </w:rPr>
            </w:pPr>
            <w:r w:rsidRPr="0010596E">
              <w:rPr>
                <w:rFonts w:ascii="Times New Roman" w:hAnsi="Times New Roman" w:cs="Times New Roman"/>
                <w:bCs/>
              </w:rPr>
              <w:t>1* 10</w:t>
            </w:r>
            <w:r w:rsidRPr="0010596E">
              <w:rPr>
                <w:rFonts w:ascii="Times New Roman" w:hAnsi="Times New Roman" w:cs="Times New Roman"/>
                <w:bCs/>
                <w:vertAlign w:val="superscript"/>
              </w:rPr>
              <w:t>-4</w:t>
            </w:r>
          </w:p>
        </w:tc>
        <w:tc>
          <w:tcPr>
            <w:tcW w:w="1418" w:type="dxa"/>
          </w:tcPr>
          <w:p w14:paraId="3D5DC48F" w14:textId="77777777" w:rsidR="000D2E5D" w:rsidRPr="0010596E" w:rsidRDefault="000D2E5D" w:rsidP="000D2E5D">
            <w:pPr>
              <w:jc w:val="center"/>
              <w:rPr>
                <w:sz w:val="20"/>
                <w:szCs w:val="20"/>
                <w:lang w:val="ru-RU"/>
              </w:rPr>
            </w:pPr>
            <w:r w:rsidRPr="0010596E">
              <w:rPr>
                <w:sz w:val="20"/>
                <w:szCs w:val="20"/>
                <w:lang w:val="ru-RU"/>
              </w:rPr>
              <w:t>2</w:t>
            </w:r>
          </w:p>
        </w:tc>
        <w:tc>
          <w:tcPr>
            <w:tcW w:w="1701" w:type="dxa"/>
          </w:tcPr>
          <w:p w14:paraId="514A7173" w14:textId="77777777" w:rsidR="000D2E5D" w:rsidRPr="0010596E" w:rsidRDefault="000D2E5D" w:rsidP="000D2E5D">
            <w:pPr>
              <w:jc w:val="center"/>
              <w:rPr>
                <w:sz w:val="20"/>
                <w:szCs w:val="20"/>
                <w:lang w:val="ru-RU"/>
              </w:rPr>
            </w:pPr>
            <w:r w:rsidRPr="0010596E">
              <w:rPr>
                <w:sz w:val="20"/>
                <w:szCs w:val="20"/>
                <w:lang w:val="ru-RU"/>
              </w:rPr>
              <w:t>5</w:t>
            </w:r>
          </w:p>
        </w:tc>
        <w:tc>
          <w:tcPr>
            <w:tcW w:w="1874" w:type="dxa"/>
          </w:tcPr>
          <w:p w14:paraId="2FEF17E7" w14:textId="77777777" w:rsidR="000D2E5D" w:rsidRPr="0010596E" w:rsidRDefault="000D2E5D" w:rsidP="000D2E5D">
            <w:pPr>
              <w:jc w:val="center"/>
              <w:rPr>
                <w:sz w:val="20"/>
                <w:szCs w:val="20"/>
                <w:lang w:val="ru-RU"/>
              </w:rPr>
            </w:pPr>
            <w:r w:rsidRPr="0010596E">
              <w:rPr>
                <w:sz w:val="20"/>
                <w:szCs w:val="20"/>
                <w:lang w:val="ru-RU"/>
              </w:rPr>
              <w:t>0,0008/0,002</w:t>
            </w:r>
          </w:p>
        </w:tc>
        <w:tc>
          <w:tcPr>
            <w:tcW w:w="1491" w:type="dxa"/>
          </w:tcPr>
          <w:p w14:paraId="0274CB91" w14:textId="77777777" w:rsidR="000D2E5D" w:rsidRPr="0010596E" w:rsidRDefault="000D2E5D" w:rsidP="000D2E5D">
            <w:pPr>
              <w:jc w:val="center"/>
              <w:rPr>
                <w:sz w:val="20"/>
                <w:szCs w:val="20"/>
                <w:lang w:val="ru-RU"/>
              </w:rPr>
            </w:pPr>
            <w:r w:rsidRPr="0010596E">
              <w:rPr>
                <w:sz w:val="20"/>
                <w:szCs w:val="20"/>
                <w:lang w:val="ru-RU"/>
              </w:rPr>
              <w:t>4</w:t>
            </w:r>
          </w:p>
        </w:tc>
      </w:tr>
      <w:tr w:rsidR="000D2E5D" w:rsidRPr="005E1BD5" w14:paraId="7E95101D" w14:textId="77777777">
        <w:tc>
          <w:tcPr>
            <w:tcW w:w="2235" w:type="dxa"/>
          </w:tcPr>
          <w:p w14:paraId="317D8BB2" w14:textId="77777777" w:rsidR="000D2E5D" w:rsidRPr="0010596E" w:rsidRDefault="000D2E5D" w:rsidP="000D2E5D">
            <w:pPr>
              <w:jc w:val="center"/>
              <w:rPr>
                <w:sz w:val="20"/>
                <w:szCs w:val="20"/>
              </w:rPr>
            </w:pPr>
            <w:r w:rsidRPr="0010596E">
              <w:rPr>
                <w:sz w:val="20"/>
                <w:szCs w:val="20"/>
                <w:lang w:val="ru-RU"/>
              </w:rPr>
              <w:t xml:space="preserve">Пожар </w:t>
            </w:r>
            <w:r w:rsidRPr="0010596E">
              <w:rPr>
                <w:sz w:val="20"/>
                <w:szCs w:val="20"/>
              </w:rPr>
              <w:t xml:space="preserve">в 1-2-этажном </w:t>
            </w:r>
            <w:proofErr w:type="spellStart"/>
            <w:r w:rsidRPr="0010596E">
              <w:rPr>
                <w:sz w:val="20"/>
                <w:szCs w:val="20"/>
              </w:rPr>
              <w:t>здании</w:t>
            </w:r>
            <w:proofErr w:type="spellEnd"/>
          </w:p>
        </w:tc>
        <w:tc>
          <w:tcPr>
            <w:tcW w:w="1417" w:type="dxa"/>
          </w:tcPr>
          <w:p w14:paraId="3864ECED" w14:textId="77777777" w:rsidR="000D2E5D" w:rsidRPr="0010596E" w:rsidRDefault="000D2E5D" w:rsidP="000D2E5D">
            <w:pPr>
              <w:pStyle w:val="HTML"/>
              <w:suppressAutoHyphens/>
              <w:jc w:val="center"/>
              <w:rPr>
                <w:rFonts w:ascii="Times New Roman" w:hAnsi="Times New Roman" w:cs="Times New Roman"/>
                <w:bCs/>
              </w:rPr>
            </w:pPr>
            <w:r w:rsidRPr="0010596E">
              <w:rPr>
                <w:rFonts w:ascii="Times New Roman" w:hAnsi="Times New Roman" w:cs="Times New Roman"/>
                <w:bCs/>
              </w:rPr>
              <w:t>1,5* 10</w:t>
            </w:r>
            <w:r w:rsidRPr="0010596E">
              <w:rPr>
                <w:rFonts w:ascii="Times New Roman" w:hAnsi="Times New Roman" w:cs="Times New Roman"/>
                <w:bCs/>
                <w:vertAlign w:val="superscript"/>
              </w:rPr>
              <w:t>-4</w:t>
            </w:r>
          </w:p>
        </w:tc>
        <w:tc>
          <w:tcPr>
            <w:tcW w:w="1418" w:type="dxa"/>
          </w:tcPr>
          <w:p w14:paraId="12E221F5" w14:textId="77777777" w:rsidR="000D2E5D" w:rsidRPr="0010596E" w:rsidRDefault="000D2E5D" w:rsidP="000D2E5D">
            <w:pPr>
              <w:jc w:val="center"/>
              <w:rPr>
                <w:sz w:val="20"/>
                <w:szCs w:val="20"/>
              </w:rPr>
            </w:pPr>
            <w:r w:rsidRPr="0010596E">
              <w:rPr>
                <w:sz w:val="20"/>
                <w:szCs w:val="20"/>
              </w:rPr>
              <w:t>1</w:t>
            </w:r>
          </w:p>
        </w:tc>
        <w:tc>
          <w:tcPr>
            <w:tcW w:w="1701" w:type="dxa"/>
          </w:tcPr>
          <w:p w14:paraId="083D7006" w14:textId="77777777" w:rsidR="000D2E5D" w:rsidRPr="0010596E" w:rsidRDefault="000D2E5D" w:rsidP="000D2E5D">
            <w:pPr>
              <w:jc w:val="center"/>
              <w:rPr>
                <w:sz w:val="20"/>
                <w:szCs w:val="20"/>
              </w:rPr>
            </w:pPr>
            <w:r w:rsidRPr="0010596E">
              <w:rPr>
                <w:sz w:val="20"/>
                <w:szCs w:val="20"/>
              </w:rPr>
              <w:t>2</w:t>
            </w:r>
          </w:p>
        </w:tc>
        <w:tc>
          <w:tcPr>
            <w:tcW w:w="1874" w:type="dxa"/>
          </w:tcPr>
          <w:p w14:paraId="37FF5C9D" w14:textId="77777777" w:rsidR="000D2E5D" w:rsidRPr="0010596E" w:rsidRDefault="000D2E5D" w:rsidP="000D2E5D">
            <w:pPr>
              <w:jc w:val="center"/>
              <w:rPr>
                <w:sz w:val="20"/>
                <w:szCs w:val="20"/>
                <w:lang w:val="ru-RU"/>
              </w:rPr>
            </w:pPr>
            <w:r w:rsidRPr="0010596E">
              <w:rPr>
                <w:sz w:val="20"/>
                <w:szCs w:val="20"/>
              </w:rPr>
              <w:t>0,</w:t>
            </w:r>
            <w:r w:rsidRPr="0010596E">
              <w:rPr>
                <w:sz w:val="20"/>
                <w:szCs w:val="20"/>
                <w:lang w:val="ru-RU"/>
              </w:rPr>
              <w:t>17685</w:t>
            </w:r>
            <w:r w:rsidRPr="0010596E">
              <w:rPr>
                <w:sz w:val="20"/>
                <w:szCs w:val="20"/>
              </w:rPr>
              <w:t xml:space="preserve"> /0,</w:t>
            </w:r>
            <w:r w:rsidRPr="0010596E">
              <w:rPr>
                <w:sz w:val="20"/>
                <w:szCs w:val="20"/>
                <w:lang w:val="ru-RU"/>
              </w:rPr>
              <w:t>3537</w:t>
            </w:r>
          </w:p>
        </w:tc>
        <w:tc>
          <w:tcPr>
            <w:tcW w:w="1491" w:type="dxa"/>
          </w:tcPr>
          <w:p w14:paraId="5A90C2FB" w14:textId="77777777" w:rsidR="000D2E5D" w:rsidRPr="0010596E" w:rsidRDefault="000D2E5D" w:rsidP="000D2E5D">
            <w:pPr>
              <w:jc w:val="center"/>
              <w:rPr>
                <w:sz w:val="20"/>
                <w:szCs w:val="20"/>
                <w:lang w:val="ru-RU"/>
              </w:rPr>
            </w:pPr>
            <w:r w:rsidRPr="0010596E">
              <w:rPr>
                <w:sz w:val="20"/>
                <w:szCs w:val="20"/>
                <w:lang w:val="ru-RU"/>
              </w:rPr>
              <w:t>1179</w:t>
            </w:r>
          </w:p>
        </w:tc>
      </w:tr>
      <w:tr w:rsidR="000D2E5D" w:rsidRPr="005E1BD5" w14:paraId="45AA0A9F" w14:textId="77777777">
        <w:tc>
          <w:tcPr>
            <w:tcW w:w="6771" w:type="dxa"/>
            <w:gridSpan w:val="4"/>
          </w:tcPr>
          <w:p w14:paraId="37982F2F" w14:textId="77777777" w:rsidR="000D2E5D" w:rsidRPr="0010596E" w:rsidRDefault="000D2E5D" w:rsidP="000D2E5D">
            <w:pPr>
              <w:jc w:val="center"/>
              <w:rPr>
                <w:sz w:val="20"/>
                <w:szCs w:val="20"/>
              </w:rPr>
            </w:pPr>
            <w:proofErr w:type="spellStart"/>
            <w:r w:rsidRPr="0010596E">
              <w:rPr>
                <w:sz w:val="20"/>
                <w:szCs w:val="20"/>
              </w:rPr>
              <w:t>Коллективный</w:t>
            </w:r>
            <w:proofErr w:type="spellEnd"/>
            <w:r w:rsidRPr="0010596E">
              <w:rPr>
                <w:sz w:val="20"/>
                <w:szCs w:val="20"/>
              </w:rPr>
              <w:t xml:space="preserve"> </w:t>
            </w:r>
            <w:proofErr w:type="spellStart"/>
            <w:r w:rsidRPr="0010596E">
              <w:rPr>
                <w:sz w:val="20"/>
                <w:szCs w:val="20"/>
              </w:rPr>
              <w:t>риск</w:t>
            </w:r>
            <w:proofErr w:type="spellEnd"/>
            <w:r w:rsidRPr="0010596E">
              <w:rPr>
                <w:sz w:val="20"/>
                <w:szCs w:val="20"/>
              </w:rPr>
              <w:t xml:space="preserve"> </w:t>
            </w:r>
            <w:proofErr w:type="spellStart"/>
            <w:r w:rsidRPr="0010596E">
              <w:rPr>
                <w:sz w:val="20"/>
                <w:szCs w:val="20"/>
              </w:rPr>
              <w:t>гибели</w:t>
            </w:r>
            <w:proofErr w:type="spellEnd"/>
          </w:p>
        </w:tc>
        <w:tc>
          <w:tcPr>
            <w:tcW w:w="1874" w:type="dxa"/>
          </w:tcPr>
          <w:p w14:paraId="6456E148" w14:textId="77777777" w:rsidR="000D2E5D" w:rsidRPr="0010596E" w:rsidRDefault="000D2E5D" w:rsidP="000D2E5D">
            <w:pPr>
              <w:jc w:val="center"/>
              <w:rPr>
                <w:sz w:val="20"/>
                <w:szCs w:val="20"/>
                <w:lang w:val="ru-RU"/>
              </w:rPr>
            </w:pPr>
            <w:r w:rsidRPr="0010596E">
              <w:rPr>
                <w:sz w:val="20"/>
                <w:szCs w:val="20"/>
              </w:rPr>
              <w:t>0,</w:t>
            </w:r>
            <w:r w:rsidRPr="0010596E">
              <w:rPr>
                <w:sz w:val="20"/>
                <w:szCs w:val="20"/>
                <w:lang w:val="ru-RU"/>
              </w:rPr>
              <w:t>1778404104</w:t>
            </w:r>
          </w:p>
        </w:tc>
        <w:tc>
          <w:tcPr>
            <w:tcW w:w="1491" w:type="dxa"/>
          </w:tcPr>
          <w:p w14:paraId="740D84BC" w14:textId="77777777" w:rsidR="000D2E5D" w:rsidRPr="0010596E" w:rsidRDefault="000D2E5D" w:rsidP="000D2E5D">
            <w:pPr>
              <w:jc w:val="center"/>
              <w:rPr>
                <w:sz w:val="20"/>
                <w:szCs w:val="20"/>
              </w:rPr>
            </w:pPr>
          </w:p>
        </w:tc>
      </w:tr>
      <w:tr w:rsidR="000D2E5D" w:rsidRPr="005E1BD5" w14:paraId="3722FFA8" w14:textId="77777777">
        <w:trPr>
          <w:trHeight w:val="186"/>
        </w:trPr>
        <w:tc>
          <w:tcPr>
            <w:tcW w:w="6771" w:type="dxa"/>
            <w:gridSpan w:val="4"/>
          </w:tcPr>
          <w:p w14:paraId="27664603" w14:textId="77777777" w:rsidR="000D2E5D" w:rsidRPr="0010596E" w:rsidRDefault="000D2E5D" w:rsidP="000D2E5D">
            <w:pPr>
              <w:jc w:val="center"/>
              <w:rPr>
                <w:sz w:val="20"/>
                <w:szCs w:val="20"/>
              </w:rPr>
            </w:pPr>
            <w:proofErr w:type="spellStart"/>
            <w:r w:rsidRPr="0010596E">
              <w:rPr>
                <w:sz w:val="20"/>
                <w:szCs w:val="20"/>
              </w:rPr>
              <w:t>Коллективный</w:t>
            </w:r>
            <w:proofErr w:type="spellEnd"/>
            <w:r w:rsidRPr="0010596E">
              <w:rPr>
                <w:sz w:val="20"/>
                <w:szCs w:val="20"/>
              </w:rPr>
              <w:t xml:space="preserve"> </w:t>
            </w:r>
            <w:proofErr w:type="spellStart"/>
            <w:r w:rsidRPr="0010596E">
              <w:rPr>
                <w:sz w:val="20"/>
                <w:szCs w:val="20"/>
              </w:rPr>
              <w:t>риск</w:t>
            </w:r>
            <w:proofErr w:type="spellEnd"/>
            <w:r w:rsidRPr="0010596E">
              <w:rPr>
                <w:sz w:val="20"/>
                <w:szCs w:val="20"/>
              </w:rPr>
              <w:t xml:space="preserve"> </w:t>
            </w:r>
            <w:proofErr w:type="spellStart"/>
            <w:r w:rsidRPr="0010596E">
              <w:rPr>
                <w:sz w:val="20"/>
                <w:szCs w:val="20"/>
              </w:rPr>
              <w:t>травмирования</w:t>
            </w:r>
            <w:proofErr w:type="spellEnd"/>
          </w:p>
        </w:tc>
        <w:tc>
          <w:tcPr>
            <w:tcW w:w="1874" w:type="dxa"/>
          </w:tcPr>
          <w:p w14:paraId="1998A92C" w14:textId="77777777" w:rsidR="000D2E5D" w:rsidRPr="0010596E" w:rsidRDefault="000D2E5D" w:rsidP="000D2E5D">
            <w:pPr>
              <w:pStyle w:val="HTML"/>
              <w:suppressAutoHyphens/>
              <w:jc w:val="center"/>
            </w:pPr>
            <w:r w:rsidRPr="0010596E">
              <w:rPr>
                <w:rFonts w:ascii="Times New Roman" w:hAnsi="Times New Roman" w:cs="Times New Roman"/>
              </w:rPr>
              <w:t>0,7</w:t>
            </w:r>
            <w:r w:rsidR="00F71940">
              <w:rPr>
                <w:rFonts w:ascii="Times New Roman" w:hAnsi="Times New Roman" w:cs="Times New Roman"/>
              </w:rPr>
              <w:t>27</w:t>
            </w:r>
            <w:r w:rsidRPr="0010596E">
              <w:rPr>
                <w:rFonts w:ascii="Times New Roman" w:hAnsi="Times New Roman" w:cs="Times New Roman"/>
              </w:rPr>
              <w:t>818936</w:t>
            </w:r>
          </w:p>
        </w:tc>
        <w:tc>
          <w:tcPr>
            <w:tcW w:w="1491" w:type="dxa"/>
          </w:tcPr>
          <w:p w14:paraId="109ECCC9" w14:textId="77777777" w:rsidR="000D2E5D" w:rsidRPr="0010596E" w:rsidRDefault="000D2E5D" w:rsidP="000D2E5D">
            <w:pPr>
              <w:jc w:val="center"/>
              <w:rPr>
                <w:sz w:val="20"/>
                <w:szCs w:val="20"/>
              </w:rPr>
            </w:pPr>
          </w:p>
        </w:tc>
      </w:tr>
    </w:tbl>
    <w:p w14:paraId="54B69231" w14:textId="77777777" w:rsidR="000D2E5D" w:rsidRDefault="000D2E5D" w:rsidP="000D2E5D">
      <w:pPr>
        <w:pStyle w:val="HTML"/>
        <w:suppressAutoHyphens/>
        <w:ind w:firstLine="540"/>
        <w:jc w:val="center"/>
        <w:rPr>
          <w:rFonts w:ascii="Times New Roman" w:hAnsi="Times New Roman" w:cs="Times New Roman"/>
          <w:b/>
          <w:bCs/>
          <w:sz w:val="24"/>
          <w:szCs w:val="24"/>
        </w:rPr>
      </w:pPr>
    </w:p>
    <w:p w14:paraId="7B134A8C" w14:textId="77777777" w:rsidR="000D2E5D" w:rsidRPr="005E1BD5" w:rsidRDefault="000D2E5D" w:rsidP="000D2E5D">
      <w:pPr>
        <w:pStyle w:val="HTML"/>
        <w:suppressAutoHyphens/>
        <w:ind w:firstLine="540"/>
        <w:jc w:val="center"/>
        <w:rPr>
          <w:rFonts w:ascii="Times New Roman" w:hAnsi="Times New Roman" w:cs="Times New Roman"/>
          <w:b/>
          <w:bCs/>
          <w:sz w:val="24"/>
          <w:szCs w:val="24"/>
        </w:rPr>
      </w:pPr>
      <w:r w:rsidRPr="005E1BD5">
        <w:rPr>
          <w:rFonts w:ascii="Times New Roman" w:hAnsi="Times New Roman" w:cs="Times New Roman"/>
          <w:b/>
          <w:bCs/>
          <w:sz w:val="24"/>
          <w:szCs w:val="24"/>
        </w:rPr>
        <w:t>Коллективный (социальный) риск гибели населения при всех ЧС техногенного характера:</w:t>
      </w:r>
    </w:p>
    <w:p w14:paraId="2E1FDA84" w14:textId="77777777" w:rsidR="000D2E5D" w:rsidRPr="005E1BD5" w:rsidRDefault="000D2E5D" w:rsidP="000D2E5D">
      <w:pPr>
        <w:pStyle w:val="HTML"/>
        <w:suppressAutoHyphens/>
        <w:spacing w:line="276" w:lineRule="auto"/>
        <w:ind w:firstLine="700"/>
        <w:jc w:val="both"/>
        <w:rPr>
          <w:rFonts w:ascii="Times New Roman" w:hAnsi="Times New Roman" w:cs="Times New Roman"/>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населения = 2,4</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-7</w:t>
      </w:r>
      <w:r w:rsidRPr="005E1BD5">
        <w:rPr>
          <w:rFonts w:ascii="Times New Roman" w:hAnsi="Times New Roman" w:cs="Times New Roman"/>
          <w:bCs/>
          <w:sz w:val="24"/>
          <w:szCs w:val="24"/>
        </w:rPr>
        <w:t>*3</w:t>
      </w:r>
      <w:r w:rsidRPr="005E1BD5">
        <w:rPr>
          <w:rFonts w:ascii="Times New Roman" w:hAnsi="Times New Roman" w:cs="Times New Roman"/>
          <w:sz w:val="24"/>
          <w:szCs w:val="24"/>
        </w:rPr>
        <w:t>5</w:t>
      </w:r>
      <w:r w:rsidRPr="005E1BD5">
        <w:rPr>
          <w:rFonts w:ascii="Times New Roman" w:hAnsi="Times New Roman" w:cs="Times New Roman"/>
          <w:bCs/>
          <w:sz w:val="24"/>
          <w:szCs w:val="24"/>
        </w:rPr>
        <w:t xml:space="preserve">*1*0,006 </w:t>
      </w:r>
      <w:r w:rsidRPr="005E1BD5">
        <w:rPr>
          <w:rFonts w:ascii="Times New Roman" w:hAnsi="Times New Roman" w:cs="Times New Roman"/>
          <w:sz w:val="24"/>
          <w:szCs w:val="24"/>
        </w:rPr>
        <w:t>+ 2,4</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-7</w:t>
      </w:r>
      <w:r w:rsidRPr="005E1BD5">
        <w:rPr>
          <w:rFonts w:ascii="Times New Roman" w:hAnsi="Times New Roman" w:cs="Times New Roman"/>
          <w:bCs/>
          <w:sz w:val="24"/>
          <w:szCs w:val="24"/>
        </w:rPr>
        <w:t xml:space="preserve"> </w:t>
      </w:r>
      <w:r w:rsidRPr="005E1BD5">
        <w:rPr>
          <w:rFonts w:ascii="Times New Roman" w:hAnsi="Times New Roman" w:cs="Times New Roman"/>
          <w:sz w:val="24"/>
          <w:szCs w:val="24"/>
        </w:rPr>
        <w:t>*2*3*0,125 + 2,4</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-7</w:t>
      </w:r>
      <w:r w:rsidRPr="005E1BD5">
        <w:rPr>
          <w:rFonts w:ascii="Times New Roman" w:hAnsi="Times New Roman" w:cs="Times New Roman"/>
          <w:bCs/>
          <w:sz w:val="24"/>
          <w:szCs w:val="24"/>
        </w:rPr>
        <w:t xml:space="preserve"> </w:t>
      </w:r>
      <w:r w:rsidRPr="005E1BD5">
        <w:rPr>
          <w:rFonts w:ascii="Times New Roman" w:hAnsi="Times New Roman" w:cs="Times New Roman"/>
          <w:sz w:val="24"/>
          <w:szCs w:val="24"/>
        </w:rPr>
        <w:t>*2*3*0,125 +  1</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-5</w:t>
      </w:r>
      <w:r w:rsidRPr="005E1BD5">
        <w:rPr>
          <w:rFonts w:ascii="Times New Roman" w:hAnsi="Times New Roman" w:cs="Times New Roman"/>
          <w:bCs/>
          <w:sz w:val="24"/>
          <w:szCs w:val="24"/>
        </w:rPr>
        <w:t>*1*19</w:t>
      </w:r>
      <w:r w:rsidRPr="005E1BD5">
        <w:rPr>
          <w:rFonts w:ascii="Times New Roman" w:hAnsi="Times New Roman" w:cs="Times New Roman"/>
          <w:sz w:val="24"/>
          <w:szCs w:val="24"/>
        </w:rPr>
        <w:t xml:space="preserve"> + 1</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-4</w:t>
      </w:r>
      <w:r w:rsidRPr="005E1BD5">
        <w:rPr>
          <w:rFonts w:ascii="Times New Roman" w:hAnsi="Times New Roman" w:cs="Times New Roman"/>
          <w:bCs/>
          <w:sz w:val="24"/>
          <w:szCs w:val="24"/>
        </w:rPr>
        <w:t>*2*4</w:t>
      </w:r>
      <w:r w:rsidRPr="005E1BD5">
        <w:rPr>
          <w:rFonts w:ascii="Times New Roman" w:hAnsi="Times New Roman" w:cs="Times New Roman"/>
          <w:sz w:val="24"/>
          <w:szCs w:val="24"/>
        </w:rPr>
        <w:t xml:space="preserve"> + 1,5</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-4</w:t>
      </w:r>
      <w:r w:rsidRPr="005E1BD5">
        <w:rPr>
          <w:rFonts w:ascii="Times New Roman" w:hAnsi="Times New Roman" w:cs="Times New Roman"/>
          <w:sz w:val="24"/>
          <w:szCs w:val="24"/>
        </w:rPr>
        <w:t>*1*1179  = 0,0000000504 + 0,00000018 + 0,00000018 + 0,00019 + 0,0008 + 0,17685 = 0,1778404104;</w:t>
      </w:r>
    </w:p>
    <w:p w14:paraId="170EC4F6" w14:textId="77777777" w:rsidR="000D2E5D" w:rsidRPr="005E1BD5" w:rsidRDefault="000D2E5D" w:rsidP="000D2E5D">
      <w:pPr>
        <w:pStyle w:val="HTML"/>
        <w:suppressAutoHyphens/>
        <w:ind w:firstLine="540"/>
        <w:jc w:val="center"/>
        <w:rPr>
          <w:rFonts w:ascii="Times New Roman" w:hAnsi="Times New Roman" w:cs="Times New Roman"/>
          <w:b/>
          <w:bCs/>
          <w:sz w:val="24"/>
          <w:szCs w:val="24"/>
        </w:rPr>
      </w:pPr>
      <w:r w:rsidRPr="005E1BD5">
        <w:rPr>
          <w:rFonts w:ascii="Times New Roman" w:hAnsi="Times New Roman" w:cs="Times New Roman"/>
          <w:b/>
          <w:bCs/>
          <w:sz w:val="24"/>
          <w:szCs w:val="24"/>
        </w:rPr>
        <w:t>Коллективный (социальный) риск травмирования населения при всех ЧС техногенного характера:</w:t>
      </w:r>
    </w:p>
    <w:p w14:paraId="2CA6BE07" w14:textId="77777777" w:rsidR="000D2E5D" w:rsidRPr="005E1BD5" w:rsidRDefault="000D2E5D" w:rsidP="000D2E5D">
      <w:pPr>
        <w:pStyle w:val="HTML"/>
        <w:suppressAutoHyphens/>
        <w:spacing w:line="276" w:lineRule="auto"/>
        <w:ind w:firstLine="700"/>
        <w:jc w:val="both"/>
        <w:rPr>
          <w:rFonts w:ascii="Times New Roman" w:hAnsi="Times New Roman" w:cs="Times New Roman"/>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населения = 2,4</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-7</w:t>
      </w:r>
      <w:r w:rsidRPr="005E1BD5">
        <w:rPr>
          <w:rFonts w:ascii="Times New Roman" w:hAnsi="Times New Roman" w:cs="Times New Roman"/>
          <w:bCs/>
          <w:sz w:val="24"/>
          <w:szCs w:val="24"/>
        </w:rPr>
        <w:t xml:space="preserve">*65*1*0,006 </w:t>
      </w:r>
      <w:r w:rsidRPr="005E1BD5">
        <w:rPr>
          <w:rFonts w:ascii="Times New Roman" w:hAnsi="Times New Roman" w:cs="Times New Roman"/>
          <w:sz w:val="24"/>
          <w:szCs w:val="24"/>
        </w:rPr>
        <w:t>+ 2,4</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-7</w:t>
      </w:r>
      <w:r w:rsidRPr="005E1BD5">
        <w:rPr>
          <w:rFonts w:ascii="Times New Roman" w:hAnsi="Times New Roman" w:cs="Times New Roman"/>
          <w:bCs/>
          <w:sz w:val="24"/>
          <w:szCs w:val="24"/>
        </w:rPr>
        <w:t xml:space="preserve"> *</w:t>
      </w:r>
      <w:r w:rsidRPr="005E1BD5">
        <w:rPr>
          <w:rFonts w:ascii="Times New Roman" w:hAnsi="Times New Roman" w:cs="Times New Roman"/>
          <w:sz w:val="24"/>
          <w:szCs w:val="24"/>
        </w:rPr>
        <w:t>10*3*0,125 + 2,4</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-7</w:t>
      </w:r>
      <w:r w:rsidRPr="005E1BD5">
        <w:rPr>
          <w:rFonts w:ascii="Times New Roman" w:hAnsi="Times New Roman" w:cs="Times New Roman"/>
          <w:bCs/>
          <w:sz w:val="24"/>
          <w:szCs w:val="24"/>
        </w:rPr>
        <w:t xml:space="preserve"> *</w:t>
      </w:r>
      <w:r w:rsidRPr="005E1BD5">
        <w:rPr>
          <w:rFonts w:ascii="Times New Roman" w:hAnsi="Times New Roman" w:cs="Times New Roman"/>
          <w:sz w:val="24"/>
          <w:szCs w:val="24"/>
        </w:rPr>
        <w:t>10*3*0,125 + 5</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-3</w:t>
      </w:r>
      <w:r w:rsidRPr="005E1BD5">
        <w:rPr>
          <w:rFonts w:ascii="Times New Roman" w:hAnsi="Times New Roman" w:cs="Times New Roman"/>
          <w:bCs/>
          <w:sz w:val="24"/>
          <w:szCs w:val="24"/>
        </w:rPr>
        <w:t>*</w:t>
      </w:r>
      <w:r w:rsidRPr="005E1BD5">
        <w:rPr>
          <w:rFonts w:ascii="Times New Roman" w:hAnsi="Times New Roman" w:cs="Times New Roman"/>
          <w:sz w:val="24"/>
          <w:szCs w:val="24"/>
        </w:rPr>
        <w:t>1*71 + 1</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-5</w:t>
      </w:r>
      <w:r w:rsidRPr="005E1BD5">
        <w:rPr>
          <w:rFonts w:ascii="Times New Roman" w:hAnsi="Times New Roman" w:cs="Times New Roman"/>
          <w:bCs/>
          <w:sz w:val="24"/>
          <w:szCs w:val="24"/>
        </w:rPr>
        <w:t>*2*19</w:t>
      </w:r>
      <w:r w:rsidRPr="005E1BD5">
        <w:rPr>
          <w:rFonts w:ascii="Times New Roman" w:hAnsi="Times New Roman" w:cs="Times New Roman"/>
          <w:sz w:val="24"/>
          <w:szCs w:val="24"/>
        </w:rPr>
        <w:t xml:space="preserve"> + 1</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-4</w:t>
      </w:r>
      <w:r w:rsidRPr="005E1BD5">
        <w:rPr>
          <w:rFonts w:ascii="Times New Roman" w:hAnsi="Times New Roman" w:cs="Times New Roman"/>
          <w:bCs/>
          <w:sz w:val="24"/>
          <w:szCs w:val="24"/>
        </w:rPr>
        <w:t>*5*4</w:t>
      </w:r>
      <w:r w:rsidRPr="005E1BD5">
        <w:rPr>
          <w:rFonts w:ascii="Times New Roman" w:hAnsi="Times New Roman" w:cs="Times New Roman"/>
          <w:sz w:val="24"/>
          <w:szCs w:val="24"/>
        </w:rPr>
        <w:t xml:space="preserve"> + 1,5</w:t>
      </w:r>
      <w:r w:rsidRPr="005E1BD5">
        <w:rPr>
          <w:rFonts w:ascii="Times New Roman" w:hAnsi="Times New Roman" w:cs="Times New Roman"/>
          <w:bCs/>
          <w:sz w:val="24"/>
          <w:szCs w:val="24"/>
        </w:rPr>
        <w:t>*10</w:t>
      </w:r>
      <w:r w:rsidRPr="005E1BD5">
        <w:rPr>
          <w:rFonts w:ascii="Times New Roman" w:hAnsi="Times New Roman" w:cs="Times New Roman"/>
          <w:bCs/>
          <w:sz w:val="24"/>
          <w:szCs w:val="24"/>
          <w:vertAlign w:val="superscript"/>
        </w:rPr>
        <w:t>-4</w:t>
      </w:r>
      <w:r w:rsidRPr="005E1BD5">
        <w:rPr>
          <w:rFonts w:ascii="Times New Roman" w:hAnsi="Times New Roman" w:cs="Times New Roman"/>
          <w:sz w:val="24"/>
          <w:szCs w:val="24"/>
        </w:rPr>
        <w:t>*2*1179 = 0,0000000936 + 0,0000009 + 0,0000009 + 0,355 + 0,00038 + 0,002 + 0,3537 = 0,7</w:t>
      </w:r>
      <w:r w:rsidR="00F71940">
        <w:rPr>
          <w:rFonts w:ascii="Times New Roman" w:hAnsi="Times New Roman" w:cs="Times New Roman"/>
          <w:sz w:val="24"/>
          <w:szCs w:val="24"/>
        </w:rPr>
        <w:t>27</w:t>
      </w:r>
      <w:r w:rsidRPr="005E1BD5">
        <w:rPr>
          <w:rFonts w:ascii="Times New Roman" w:hAnsi="Times New Roman" w:cs="Times New Roman"/>
          <w:sz w:val="24"/>
          <w:szCs w:val="24"/>
        </w:rPr>
        <w:t>818936;</w:t>
      </w:r>
    </w:p>
    <w:p w14:paraId="13D4CFEA" w14:textId="77777777" w:rsidR="000D2E5D" w:rsidRPr="005E1BD5" w:rsidRDefault="000D2E5D" w:rsidP="0010596E">
      <w:pPr>
        <w:pStyle w:val="HTML"/>
        <w:suppressAutoHyphens/>
        <w:spacing w:line="360" w:lineRule="auto"/>
        <w:ind w:firstLine="709"/>
        <w:jc w:val="both"/>
        <w:rPr>
          <w:rFonts w:ascii="Times New Roman" w:hAnsi="Times New Roman" w:cs="Times New Roman"/>
          <w:b/>
          <w:bCs/>
          <w:sz w:val="24"/>
          <w:szCs w:val="24"/>
        </w:rPr>
      </w:pPr>
      <w:r w:rsidRPr="005E1BD5">
        <w:rPr>
          <w:rFonts w:ascii="Times New Roman" w:hAnsi="Times New Roman" w:cs="Times New Roman"/>
          <w:b/>
          <w:bCs/>
          <w:sz w:val="24"/>
          <w:szCs w:val="24"/>
        </w:rPr>
        <w:t>Индивидуальный (интегрированный) риск гибели населения при всех ЧС техногенного характера:</w:t>
      </w:r>
    </w:p>
    <w:p w14:paraId="6638EE6A" w14:textId="77777777" w:rsidR="000D2E5D" w:rsidRPr="005E1BD5" w:rsidRDefault="000D2E5D" w:rsidP="0010596E">
      <w:pPr>
        <w:pStyle w:val="ab"/>
        <w:spacing w:line="360" w:lineRule="auto"/>
        <w:ind w:firstLine="709"/>
        <w:jc w:val="both"/>
        <w:rPr>
          <w:sz w:val="24"/>
          <w:szCs w:val="24"/>
        </w:rPr>
      </w:pPr>
      <w:r w:rsidRPr="005E1BD5">
        <w:rPr>
          <w:sz w:val="24"/>
          <w:szCs w:val="24"/>
          <w:lang w:val="en-US"/>
        </w:rPr>
        <w:lastRenderedPageBreak/>
        <w:t>I</w:t>
      </w:r>
      <w:r w:rsidRPr="005E1BD5">
        <w:rPr>
          <w:sz w:val="24"/>
          <w:szCs w:val="24"/>
          <w:vertAlign w:val="subscript"/>
        </w:rPr>
        <w:t>р(</w:t>
      </w:r>
      <w:proofErr w:type="spellStart"/>
      <w:r w:rsidRPr="005E1BD5">
        <w:rPr>
          <w:sz w:val="24"/>
          <w:szCs w:val="24"/>
          <w:vertAlign w:val="subscript"/>
        </w:rPr>
        <w:t>пог</w:t>
      </w:r>
      <w:proofErr w:type="spellEnd"/>
      <w:r w:rsidRPr="005E1BD5">
        <w:rPr>
          <w:sz w:val="24"/>
          <w:szCs w:val="24"/>
          <w:vertAlign w:val="subscript"/>
        </w:rPr>
        <w:t>)</w:t>
      </w:r>
      <w:r w:rsidRPr="005E1BD5">
        <w:rPr>
          <w:sz w:val="24"/>
          <w:szCs w:val="24"/>
        </w:rPr>
        <w:t xml:space="preserve"> населения = </w:t>
      </w:r>
      <w:proofErr w:type="spellStart"/>
      <w:r w:rsidRPr="005E1BD5">
        <w:rPr>
          <w:sz w:val="24"/>
          <w:szCs w:val="24"/>
        </w:rPr>
        <w:t>К</w:t>
      </w:r>
      <w:r w:rsidRPr="005E1BD5">
        <w:rPr>
          <w:sz w:val="24"/>
          <w:szCs w:val="24"/>
          <w:vertAlign w:val="subscript"/>
        </w:rPr>
        <w:t>р</w:t>
      </w:r>
      <w:proofErr w:type="spellEnd"/>
      <w:r w:rsidRPr="005E1BD5">
        <w:rPr>
          <w:sz w:val="24"/>
          <w:szCs w:val="24"/>
          <w:vertAlign w:val="subscript"/>
        </w:rPr>
        <w:t>(</w:t>
      </w:r>
      <w:proofErr w:type="spellStart"/>
      <w:r w:rsidRPr="005E1BD5">
        <w:rPr>
          <w:sz w:val="24"/>
          <w:szCs w:val="24"/>
          <w:vertAlign w:val="subscript"/>
        </w:rPr>
        <w:t>пог</w:t>
      </w:r>
      <w:proofErr w:type="spellEnd"/>
      <w:r w:rsidRPr="005E1BD5">
        <w:rPr>
          <w:sz w:val="24"/>
          <w:szCs w:val="24"/>
          <w:vertAlign w:val="subscript"/>
        </w:rPr>
        <w:t>)</w:t>
      </w:r>
      <w:r w:rsidRPr="005E1BD5">
        <w:rPr>
          <w:sz w:val="24"/>
          <w:szCs w:val="24"/>
        </w:rPr>
        <w:t xml:space="preserve"> населения/</w:t>
      </w:r>
      <w:r w:rsidRPr="005E1BD5">
        <w:rPr>
          <w:sz w:val="24"/>
          <w:szCs w:val="24"/>
          <w:lang w:val="en-US"/>
        </w:rPr>
        <w:t>Q</w:t>
      </w:r>
      <w:r w:rsidRPr="005E1BD5">
        <w:rPr>
          <w:sz w:val="24"/>
          <w:szCs w:val="24"/>
        </w:rPr>
        <w:t>, где</w:t>
      </w:r>
    </w:p>
    <w:p w14:paraId="311F515E" w14:textId="77777777" w:rsidR="000D2E5D" w:rsidRPr="005E1BD5" w:rsidRDefault="000D2E5D" w:rsidP="0010596E">
      <w:pPr>
        <w:pStyle w:val="HTML"/>
        <w:suppressAutoHyphens/>
        <w:spacing w:line="360" w:lineRule="auto"/>
        <w:ind w:firstLine="709"/>
        <w:jc w:val="both"/>
        <w:rPr>
          <w:rFonts w:ascii="Times New Roman" w:hAnsi="Times New Roman" w:cs="Times New Roman"/>
          <w:sz w:val="24"/>
          <w:szCs w:val="24"/>
        </w:rPr>
      </w:pPr>
      <w:r w:rsidRPr="005E1BD5">
        <w:rPr>
          <w:sz w:val="24"/>
          <w:szCs w:val="24"/>
          <w:lang w:val="en-US"/>
        </w:rPr>
        <w:t>I</w:t>
      </w:r>
      <w:r w:rsidRPr="005E1BD5">
        <w:rPr>
          <w:rFonts w:ascii="Times New Roman" w:hAnsi="Times New Roman" w:cs="Times New Roman"/>
          <w:sz w:val="24"/>
          <w:szCs w:val="24"/>
          <w:vertAlign w:val="subscript"/>
        </w:rPr>
        <w:t>р(</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 индивидуальный риск гибели населения; </w:t>
      </w:r>
    </w:p>
    <w:p w14:paraId="19815C77" w14:textId="77777777" w:rsidR="000D2E5D" w:rsidRPr="005E1BD5" w:rsidRDefault="000D2E5D" w:rsidP="0010596E">
      <w:pPr>
        <w:pStyle w:val="HTML"/>
        <w:suppressAutoHyphens/>
        <w:spacing w:line="360" w:lineRule="auto"/>
        <w:ind w:firstLine="709"/>
        <w:jc w:val="both"/>
        <w:rPr>
          <w:rFonts w:ascii="Times New Roman" w:hAnsi="Times New Roman" w:cs="Times New Roman"/>
          <w:bCs/>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пог</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w:t>
      </w:r>
      <w:r w:rsidRPr="005E1BD5">
        <w:rPr>
          <w:rFonts w:ascii="Times New Roman" w:hAnsi="Times New Roman" w:cs="Times New Roman"/>
          <w:bCs/>
          <w:sz w:val="24"/>
          <w:szCs w:val="24"/>
        </w:rPr>
        <w:t>– коллективный риск гибели населения;</w:t>
      </w:r>
    </w:p>
    <w:p w14:paraId="12C5087E" w14:textId="77777777" w:rsidR="000D2E5D" w:rsidRPr="005E1BD5" w:rsidRDefault="000D2E5D" w:rsidP="0010596E">
      <w:pPr>
        <w:pStyle w:val="ab"/>
        <w:spacing w:line="360" w:lineRule="auto"/>
        <w:ind w:firstLine="709"/>
        <w:jc w:val="both"/>
        <w:rPr>
          <w:b w:val="0"/>
        </w:rPr>
      </w:pPr>
      <w:r w:rsidRPr="005E1BD5">
        <w:rPr>
          <w:sz w:val="24"/>
          <w:szCs w:val="24"/>
          <w:lang w:val="en-US"/>
        </w:rPr>
        <w:t>Q</w:t>
      </w:r>
      <w:r w:rsidRPr="005E1BD5">
        <w:rPr>
          <w:sz w:val="24"/>
          <w:szCs w:val="24"/>
        </w:rPr>
        <w:t xml:space="preserve">      </w:t>
      </w:r>
      <w:r w:rsidRPr="005E1BD5">
        <w:rPr>
          <w:bCs/>
          <w:sz w:val="24"/>
          <w:szCs w:val="24"/>
        </w:rPr>
        <w:t>–</w:t>
      </w:r>
      <w:r w:rsidRPr="005E1BD5">
        <w:rPr>
          <w:sz w:val="24"/>
          <w:szCs w:val="24"/>
        </w:rPr>
        <w:t xml:space="preserve"> </w:t>
      </w:r>
      <w:r w:rsidRPr="005E1BD5">
        <w:rPr>
          <w:b w:val="0"/>
          <w:sz w:val="24"/>
          <w:szCs w:val="24"/>
        </w:rPr>
        <w:t>количество населения</w:t>
      </w:r>
      <w:r w:rsidRPr="005E1BD5">
        <w:rPr>
          <w:sz w:val="24"/>
          <w:szCs w:val="24"/>
        </w:rPr>
        <w:t xml:space="preserve">. </w:t>
      </w:r>
    </w:p>
    <w:p w14:paraId="2BE37349" w14:textId="77777777" w:rsidR="000D2E5D" w:rsidRPr="005E1BD5" w:rsidRDefault="000D2E5D" w:rsidP="0010596E">
      <w:pPr>
        <w:pStyle w:val="ab"/>
        <w:spacing w:line="360" w:lineRule="auto"/>
        <w:ind w:firstLine="709"/>
        <w:jc w:val="both"/>
        <w:rPr>
          <w:sz w:val="24"/>
          <w:szCs w:val="24"/>
        </w:rPr>
      </w:pPr>
      <w:r w:rsidRPr="005E1BD5">
        <w:rPr>
          <w:sz w:val="24"/>
          <w:szCs w:val="24"/>
          <w:lang w:val="en-US"/>
        </w:rPr>
        <w:t>I</w:t>
      </w:r>
      <w:r w:rsidRPr="005E1BD5">
        <w:rPr>
          <w:sz w:val="24"/>
          <w:szCs w:val="24"/>
          <w:vertAlign w:val="subscript"/>
        </w:rPr>
        <w:t>р(</w:t>
      </w:r>
      <w:proofErr w:type="spellStart"/>
      <w:r w:rsidRPr="005E1BD5">
        <w:rPr>
          <w:sz w:val="24"/>
          <w:szCs w:val="24"/>
          <w:vertAlign w:val="subscript"/>
        </w:rPr>
        <w:t>пог</w:t>
      </w:r>
      <w:proofErr w:type="spellEnd"/>
      <w:r w:rsidRPr="005E1BD5">
        <w:rPr>
          <w:sz w:val="24"/>
          <w:szCs w:val="24"/>
          <w:vertAlign w:val="subscript"/>
        </w:rPr>
        <w:t>)</w:t>
      </w:r>
      <w:r w:rsidRPr="005E1BD5">
        <w:rPr>
          <w:sz w:val="24"/>
          <w:szCs w:val="24"/>
        </w:rPr>
        <w:t xml:space="preserve"> населения = 0,1778404104/3144 = 0,00005656 (5.656х10</w:t>
      </w:r>
      <w:r w:rsidRPr="005E1BD5">
        <w:rPr>
          <w:sz w:val="24"/>
          <w:szCs w:val="24"/>
          <w:vertAlign w:val="superscript"/>
        </w:rPr>
        <w:t>-5</w:t>
      </w:r>
      <w:r w:rsidRPr="005E1BD5">
        <w:rPr>
          <w:sz w:val="24"/>
          <w:szCs w:val="24"/>
        </w:rPr>
        <w:t>);</w:t>
      </w:r>
    </w:p>
    <w:p w14:paraId="4FCA831F" w14:textId="77777777" w:rsidR="000D2E5D" w:rsidRPr="00701B7A" w:rsidRDefault="000D2E5D" w:rsidP="0010596E">
      <w:pPr>
        <w:pStyle w:val="ab"/>
        <w:spacing w:line="360" w:lineRule="auto"/>
        <w:ind w:firstLine="709"/>
        <w:jc w:val="both"/>
        <w:rPr>
          <w:b w:val="0"/>
        </w:rPr>
      </w:pPr>
      <w:r w:rsidRPr="00701B7A">
        <w:rPr>
          <w:b w:val="0"/>
          <w:sz w:val="24"/>
          <w:szCs w:val="24"/>
        </w:rPr>
        <w:t>Данная величи</w:t>
      </w:r>
      <w:r w:rsidR="00701B7A" w:rsidRPr="00701B7A">
        <w:rPr>
          <w:b w:val="0"/>
          <w:sz w:val="24"/>
          <w:szCs w:val="24"/>
        </w:rPr>
        <w:t>на соответствует уровню условно</w:t>
      </w:r>
      <w:r w:rsidRPr="00701B7A">
        <w:rPr>
          <w:b w:val="0"/>
          <w:sz w:val="24"/>
          <w:szCs w:val="24"/>
        </w:rPr>
        <w:t xml:space="preserve"> приемлемого риска. </w:t>
      </w:r>
    </w:p>
    <w:p w14:paraId="271520AB" w14:textId="77777777" w:rsidR="000D2E5D" w:rsidRPr="005E1BD5" w:rsidRDefault="000D2E5D" w:rsidP="0010596E">
      <w:pPr>
        <w:pStyle w:val="HTML"/>
        <w:suppressAutoHyphens/>
        <w:spacing w:line="360" w:lineRule="auto"/>
        <w:ind w:firstLine="709"/>
        <w:jc w:val="both"/>
        <w:rPr>
          <w:rFonts w:ascii="Times New Roman" w:hAnsi="Times New Roman" w:cs="Times New Roman"/>
          <w:b/>
          <w:bCs/>
          <w:sz w:val="24"/>
          <w:szCs w:val="24"/>
        </w:rPr>
      </w:pPr>
      <w:r w:rsidRPr="005E1BD5">
        <w:rPr>
          <w:rFonts w:ascii="Times New Roman" w:hAnsi="Times New Roman" w:cs="Times New Roman"/>
          <w:b/>
          <w:bCs/>
          <w:sz w:val="24"/>
          <w:szCs w:val="24"/>
        </w:rPr>
        <w:t>Индивидуальный (интегрированный) риск травмирования населения при всех ЧС техногенного характера:</w:t>
      </w:r>
    </w:p>
    <w:p w14:paraId="709302E1" w14:textId="77777777" w:rsidR="000D2E5D" w:rsidRPr="005E1BD5" w:rsidRDefault="000D2E5D" w:rsidP="0010596E">
      <w:pPr>
        <w:pStyle w:val="ab"/>
        <w:spacing w:line="360" w:lineRule="auto"/>
        <w:ind w:firstLine="709"/>
        <w:jc w:val="both"/>
        <w:rPr>
          <w:sz w:val="24"/>
          <w:szCs w:val="24"/>
        </w:rPr>
      </w:pPr>
      <w:r w:rsidRPr="005E1BD5">
        <w:rPr>
          <w:sz w:val="24"/>
          <w:szCs w:val="24"/>
          <w:lang w:val="en-US"/>
        </w:rPr>
        <w:t>I</w:t>
      </w:r>
      <w:r w:rsidRPr="005E1BD5">
        <w:rPr>
          <w:sz w:val="24"/>
          <w:szCs w:val="24"/>
          <w:vertAlign w:val="subscript"/>
        </w:rPr>
        <w:t>р(</w:t>
      </w:r>
      <w:proofErr w:type="spellStart"/>
      <w:r w:rsidRPr="005E1BD5">
        <w:rPr>
          <w:sz w:val="24"/>
          <w:szCs w:val="24"/>
          <w:vertAlign w:val="subscript"/>
        </w:rPr>
        <w:t>пог</w:t>
      </w:r>
      <w:proofErr w:type="spellEnd"/>
      <w:r w:rsidRPr="005E1BD5">
        <w:rPr>
          <w:sz w:val="24"/>
          <w:szCs w:val="24"/>
          <w:vertAlign w:val="subscript"/>
        </w:rPr>
        <w:t>)</w:t>
      </w:r>
      <w:r w:rsidRPr="005E1BD5">
        <w:rPr>
          <w:sz w:val="24"/>
          <w:szCs w:val="24"/>
        </w:rPr>
        <w:t xml:space="preserve"> населения = </w:t>
      </w:r>
      <w:proofErr w:type="spellStart"/>
      <w:r w:rsidRPr="005E1BD5">
        <w:rPr>
          <w:sz w:val="24"/>
          <w:szCs w:val="24"/>
        </w:rPr>
        <w:t>К</w:t>
      </w:r>
      <w:r w:rsidRPr="005E1BD5">
        <w:rPr>
          <w:sz w:val="24"/>
          <w:szCs w:val="24"/>
          <w:vertAlign w:val="subscript"/>
        </w:rPr>
        <w:t>р</w:t>
      </w:r>
      <w:proofErr w:type="spellEnd"/>
      <w:r w:rsidRPr="005E1BD5">
        <w:rPr>
          <w:sz w:val="24"/>
          <w:szCs w:val="24"/>
          <w:vertAlign w:val="subscript"/>
        </w:rPr>
        <w:t>(</w:t>
      </w:r>
      <w:proofErr w:type="spellStart"/>
      <w:r w:rsidRPr="005E1BD5">
        <w:rPr>
          <w:sz w:val="24"/>
          <w:szCs w:val="24"/>
          <w:vertAlign w:val="subscript"/>
        </w:rPr>
        <w:t>пог</w:t>
      </w:r>
      <w:proofErr w:type="spellEnd"/>
      <w:r w:rsidRPr="005E1BD5">
        <w:rPr>
          <w:sz w:val="24"/>
          <w:szCs w:val="24"/>
          <w:vertAlign w:val="subscript"/>
        </w:rPr>
        <w:t>)</w:t>
      </w:r>
      <w:r w:rsidRPr="005E1BD5">
        <w:rPr>
          <w:sz w:val="24"/>
          <w:szCs w:val="24"/>
        </w:rPr>
        <w:t xml:space="preserve"> населения/</w:t>
      </w:r>
      <w:r w:rsidRPr="005E1BD5">
        <w:rPr>
          <w:sz w:val="24"/>
          <w:szCs w:val="24"/>
          <w:lang w:val="en-US"/>
        </w:rPr>
        <w:t>Q</w:t>
      </w:r>
      <w:r w:rsidRPr="005E1BD5">
        <w:rPr>
          <w:sz w:val="24"/>
          <w:szCs w:val="24"/>
        </w:rPr>
        <w:t>, где</w:t>
      </w:r>
    </w:p>
    <w:p w14:paraId="52E26BDF" w14:textId="77777777" w:rsidR="000D2E5D" w:rsidRPr="005E1BD5" w:rsidRDefault="000D2E5D" w:rsidP="0010596E">
      <w:pPr>
        <w:pStyle w:val="HTML"/>
        <w:suppressAutoHyphens/>
        <w:spacing w:line="360" w:lineRule="auto"/>
        <w:ind w:firstLine="709"/>
        <w:jc w:val="both"/>
        <w:rPr>
          <w:rFonts w:ascii="Times New Roman" w:hAnsi="Times New Roman" w:cs="Times New Roman"/>
          <w:sz w:val="24"/>
          <w:szCs w:val="24"/>
        </w:rPr>
      </w:pPr>
      <w:r w:rsidRPr="005E1BD5">
        <w:rPr>
          <w:sz w:val="24"/>
          <w:szCs w:val="24"/>
          <w:lang w:val="en-US"/>
        </w:rPr>
        <w:t>I</w:t>
      </w:r>
      <w:r w:rsidRPr="005E1BD5">
        <w:rPr>
          <w:rFonts w:ascii="Times New Roman" w:hAnsi="Times New Roman" w:cs="Times New Roman"/>
          <w:sz w:val="24"/>
          <w:szCs w:val="24"/>
          <w:vertAlign w:val="subscript"/>
        </w:rPr>
        <w:t>р(</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 индивидуальный риск травмирования населения; </w:t>
      </w:r>
    </w:p>
    <w:p w14:paraId="535126D9" w14:textId="77777777" w:rsidR="000D2E5D" w:rsidRPr="005E1BD5" w:rsidRDefault="000D2E5D" w:rsidP="0010596E">
      <w:pPr>
        <w:pStyle w:val="HTML"/>
        <w:suppressAutoHyphens/>
        <w:spacing w:line="360" w:lineRule="auto"/>
        <w:ind w:firstLine="709"/>
        <w:jc w:val="both"/>
        <w:rPr>
          <w:rFonts w:ascii="Times New Roman" w:hAnsi="Times New Roman" w:cs="Times New Roman"/>
          <w:bCs/>
          <w:sz w:val="24"/>
          <w:szCs w:val="24"/>
        </w:rPr>
      </w:pPr>
      <w:proofErr w:type="spellStart"/>
      <w:r w:rsidRPr="005E1BD5">
        <w:rPr>
          <w:rFonts w:ascii="Times New Roman" w:hAnsi="Times New Roman" w:cs="Times New Roman"/>
          <w:sz w:val="24"/>
          <w:szCs w:val="24"/>
        </w:rPr>
        <w:t>К</w:t>
      </w:r>
      <w:r w:rsidRPr="005E1BD5">
        <w:rPr>
          <w:rFonts w:ascii="Times New Roman" w:hAnsi="Times New Roman" w:cs="Times New Roman"/>
          <w:sz w:val="24"/>
          <w:szCs w:val="24"/>
          <w:vertAlign w:val="subscript"/>
        </w:rPr>
        <w:t>р</w:t>
      </w:r>
      <w:proofErr w:type="spellEnd"/>
      <w:r w:rsidRPr="005E1BD5">
        <w:rPr>
          <w:rFonts w:ascii="Times New Roman" w:hAnsi="Times New Roman" w:cs="Times New Roman"/>
          <w:sz w:val="24"/>
          <w:szCs w:val="24"/>
          <w:vertAlign w:val="subscript"/>
        </w:rPr>
        <w:t>(</w:t>
      </w:r>
      <w:proofErr w:type="spellStart"/>
      <w:r w:rsidRPr="005E1BD5">
        <w:rPr>
          <w:rFonts w:ascii="Times New Roman" w:hAnsi="Times New Roman" w:cs="Times New Roman"/>
          <w:sz w:val="24"/>
          <w:szCs w:val="24"/>
          <w:vertAlign w:val="subscript"/>
        </w:rPr>
        <w:t>постр</w:t>
      </w:r>
      <w:proofErr w:type="spellEnd"/>
      <w:r w:rsidRPr="005E1BD5">
        <w:rPr>
          <w:rFonts w:ascii="Times New Roman" w:hAnsi="Times New Roman" w:cs="Times New Roman"/>
          <w:sz w:val="24"/>
          <w:szCs w:val="24"/>
          <w:vertAlign w:val="subscript"/>
        </w:rPr>
        <w:t>)</w:t>
      </w:r>
      <w:r w:rsidRPr="005E1BD5">
        <w:rPr>
          <w:rFonts w:ascii="Times New Roman" w:hAnsi="Times New Roman" w:cs="Times New Roman"/>
          <w:sz w:val="24"/>
          <w:szCs w:val="24"/>
        </w:rPr>
        <w:t xml:space="preserve"> </w:t>
      </w:r>
      <w:r w:rsidRPr="005E1BD5">
        <w:rPr>
          <w:rFonts w:ascii="Times New Roman" w:hAnsi="Times New Roman" w:cs="Times New Roman"/>
          <w:bCs/>
          <w:sz w:val="24"/>
          <w:szCs w:val="24"/>
        </w:rPr>
        <w:t xml:space="preserve">– коллективный риск </w:t>
      </w:r>
      <w:r w:rsidRPr="005E1BD5">
        <w:rPr>
          <w:rFonts w:ascii="Times New Roman" w:hAnsi="Times New Roman" w:cs="Times New Roman"/>
          <w:sz w:val="24"/>
          <w:szCs w:val="24"/>
        </w:rPr>
        <w:t>травмирования</w:t>
      </w:r>
      <w:r w:rsidRPr="005E1BD5">
        <w:rPr>
          <w:rFonts w:ascii="Times New Roman" w:hAnsi="Times New Roman" w:cs="Times New Roman"/>
          <w:bCs/>
          <w:sz w:val="24"/>
          <w:szCs w:val="24"/>
        </w:rPr>
        <w:t xml:space="preserve"> населения;</w:t>
      </w:r>
    </w:p>
    <w:p w14:paraId="6B4C2EB1" w14:textId="77777777" w:rsidR="000D2E5D" w:rsidRPr="005E1BD5" w:rsidRDefault="000D2E5D" w:rsidP="0010596E">
      <w:pPr>
        <w:pStyle w:val="ab"/>
        <w:spacing w:line="360" w:lineRule="auto"/>
        <w:ind w:firstLine="709"/>
        <w:jc w:val="both"/>
        <w:rPr>
          <w:b w:val="0"/>
        </w:rPr>
      </w:pPr>
      <w:r w:rsidRPr="005E1BD5">
        <w:rPr>
          <w:sz w:val="24"/>
          <w:szCs w:val="24"/>
          <w:lang w:val="en-US"/>
        </w:rPr>
        <w:t>Q</w:t>
      </w:r>
      <w:r w:rsidRPr="005E1BD5">
        <w:rPr>
          <w:sz w:val="24"/>
          <w:szCs w:val="24"/>
        </w:rPr>
        <w:t xml:space="preserve">        </w:t>
      </w:r>
      <w:r w:rsidRPr="005E1BD5">
        <w:rPr>
          <w:bCs/>
          <w:sz w:val="24"/>
          <w:szCs w:val="24"/>
        </w:rPr>
        <w:t>–</w:t>
      </w:r>
      <w:r w:rsidRPr="005E1BD5">
        <w:rPr>
          <w:sz w:val="24"/>
          <w:szCs w:val="24"/>
        </w:rPr>
        <w:t xml:space="preserve"> количество населения. </w:t>
      </w:r>
    </w:p>
    <w:p w14:paraId="64A830AA" w14:textId="77777777" w:rsidR="000D2E5D" w:rsidRPr="005E1BD5" w:rsidRDefault="000D2E5D" w:rsidP="0010596E">
      <w:pPr>
        <w:pStyle w:val="ab"/>
        <w:spacing w:line="360" w:lineRule="auto"/>
        <w:ind w:firstLine="709"/>
        <w:jc w:val="both"/>
        <w:rPr>
          <w:sz w:val="24"/>
          <w:szCs w:val="24"/>
        </w:rPr>
      </w:pPr>
      <w:r w:rsidRPr="005E1BD5">
        <w:rPr>
          <w:sz w:val="24"/>
          <w:szCs w:val="24"/>
          <w:lang w:val="en-US"/>
        </w:rPr>
        <w:t>I</w:t>
      </w:r>
      <w:r w:rsidRPr="005E1BD5">
        <w:rPr>
          <w:sz w:val="24"/>
          <w:szCs w:val="24"/>
          <w:vertAlign w:val="subscript"/>
        </w:rPr>
        <w:t>р(</w:t>
      </w:r>
      <w:proofErr w:type="spellStart"/>
      <w:r w:rsidRPr="005E1BD5">
        <w:rPr>
          <w:sz w:val="24"/>
          <w:szCs w:val="24"/>
          <w:vertAlign w:val="subscript"/>
        </w:rPr>
        <w:t>пог</w:t>
      </w:r>
      <w:proofErr w:type="spellEnd"/>
      <w:r w:rsidRPr="005E1BD5">
        <w:rPr>
          <w:sz w:val="24"/>
          <w:szCs w:val="24"/>
          <w:vertAlign w:val="subscript"/>
        </w:rPr>
        <w:t>)</w:t>
      </w:r>
      <w:r w:rsidRPr="005E1BD5">
        <w:rPr>
          <w:sz w:val="24"/>
          <w:szCs w:val="24"/>
        </w:rPr>
        <w:t xml:space="preserve"> населения = 0,7</w:t>
      </w:r>
      <w:r w:rsidR="00F71940">
        <w:rPr>
          <w:sz w:val="24"/>
          <w:szCs w:val="24"/>
        </w:rPr>
        <w:t>27</w:t>
      </w:r>
      <w:r w:rsidRPr="005E1BD5">
        <w:rPr>
          <w:sz w:val="24"/>
          <w:szCs w:val="24"/>
        </w:rPr>
        <w:t>818936/</w:t>
      </w:r>
      <w:r w:rsidRPr="00701B7A">
        <w:rPr>
          <w:sz w:val="24"/>
          <w:szCs w:val="24"/>
        </w:rPr>
        <w:t>3</w:t>
      </w:r>
      <w:r w:rsidRPr="005E1BD5">
        <w:rPr>
          <w:sz w:val="24"/>
          <w:szCs w:val="24"/>
        </w:rPr>
        <w:t>144 = 0,000226  (2,26х10</w:t>
      </w:r>
      <w:r w:rsidRPr="005E1BD5">
        <w:rPr>
          <w:sz w:val="24"/>
          <w:szCs w:val="24"/>
          <w:vertAlign w:val="superscript"/>
        </w:rPr>
        <w:t>-4</w:t>
      </w:r>
      <w:r w:rsidRPr="005E1BD5">
        <w:rPr>
          <w:sz w:val="24"/>
          <w:szCs w:val="24"/>
        </w:rPr>
        <w:t>);</w:t>
      </w:r>
    </w:p>
    <w:p w14:paraId="235FC70C" w14:textId="77777777" w:rsidR="000D2E5D" w:rsidRPr="00701B7A" w:rsidRDefault="000D2E5D" w:rsidP="0010596E">
      <w:pPr>
        <w:pStyle w:val="ab"/>
        <w:spacing w:line="360" w:lineRule="auto"/>
        <w:ind w:firstLine="709"/>
        <w:jc w:val="both"/>
        <w:rPr>
          <w:b w:val="0"/>
        </w:rPr>
      </w:pPr>
      <w:r w:rsidRPr="00701B7A">
        <w:rPr>
          <w:b w:val="0"/>
          <w:sz w:val="24"/>
          <w:szCs w:val="24"/>
        </w:rPr>
        <w:t>Данная величина также соответствует уровню условно приемлемого риска</w:t>
      </w:r>
      <w:r w:rsidR="00701B7A" w:rsidRPr="00701B7A">
        <w:rPr>
          <w:b w:val="0"/>
          <w:sz w:val="24"/>
          <w:szCs w:val="24"/>
        </w:rPr>
        <w:t>.</w:t>
      </w:r>
      <w:r w:rsidRPr="00701B7A">
        <w:rPr>
          <w:b w:val="0"/>
          <w:sz w:val="24"/>
          <w:szCs w:val="24"/>
        </w:rPr>
        <w:t xml:space="preserve"> </w:t>
      </w:r>
    </w:p>
    <w:p w14:paraId="2C63D04E" w14:textId="77777777" w:rsidR="000D2E5D" w:rsidRPr="005E1BD5" w:rsidRDefault="000D2E5D" w:rsidP="0010596E">
      <w:pPr>
        <w:spacing w:line="360" w:lineRule="auto"/>
        <w:ind w:firstLine="709"/>
        <w:jc w:val="both"/>
        <w:rPr>
          <w:lang w:val="ru-RU"/>
        </w:rPr>
      </w:pPr>
      <w:r w:rsidRPr="005E1BD5">
        <w:rPr>
          <w:b/>
          <w:bCs/>
          <w:lang w:val="ru-RU"/>
        </w:rPr>
        <w:t xml:space="preserve">Выводы: </w:t>
      </w:r>
      <w:r w:rsidRPr="005E1BD5">
        <w:rPr>
          <w:bCs/>
          <w:lang w:val="ru-RU"/>
        </w:rPr>
        <w:t>Выполненные расчёты и проведённый анализ показателей коллективного и индивидуального риска на проектируемой территории свидетельствуют о том, что территории населённых пунктов МО «</w:t>
      </w:r>
      <w:proofErr w:type="spellStart"/>
      <w:r w:rsidR="00F71940">
        <w:rPr>
          <w:bCs/>
          <w:lang w:val="ru-RU"/>
        </w:rPr>
        <w:t>Ворошневский</w:t>
      </w:r>
      <w:proofErr w:type="spellEnd"/>
      <w:r w:rsidR="00A05B1C">
        <w:rPr>
          <w:bCs/>
          <w:lang w:val="ru-RU"/>
        </w:rPr>
        <w:t xml:space="preserve"> </w:t>
      </w:r>
      <w:r w:rsidRPr="005E1BD5">
        <w:rPr>
          <w:bCs/>
          <w:lang w:val="ru-RU"/>
        </w:rPr>
        <w:t>сельсовет» расположены в зоне условно приемлемого риска (по вероятным потерям в случае возникновения источников ЧС техногенного характера на транспортных магистралях, объектах газотранспортного комплекса.)</w:t>
      </w:r>
    </w:p>
    <w:p w14:paraId="0C3B1BFA" w14:textId="77777777" w:rsidR="000D2E5D" w:rsidRPr="005E1BD5" w:rsidRDefault="000D2E5D" w:rsidP="0010596E">
      <w:pPr>
        <w:spacing w:line="360" w:lineRule="auto"/>
        <w:ind w:firstLine="709"/>
        <w:jc w:val="both"/>
        <w:rPr>
          <w:lang w:val="ru-RU"/>
        </w:rPr>
      </w:pPr>
      <w:r w:rsidRPr="005E1BD5">
        <w:rPr>
          <w:lang w:val="ru-RU"/>
        </w:rPr>
        <w:t>Уязвимость территории сельсовета к источникам природных, техногенных и биолого-социальных ЧС оценивается как средняя по Курской области.</w:t>
      </w:r>
    </w:p>
    <w:p w14:paraId="52ACFEEA" w14:textId="77777777" w:rsidR="000D2E5D" w:rsidRPr="005E1BD5" w:rsidRDefault="000D2E5D" w:rsidP="00654C68">
      <w:pPr>
        <w:widowControl w:val="0"/>
        <w:spacing w:line="360" w:lineRule="auto"/>
        <w:ind w:firstLine="709"/>
        <w:jc w:val="both"/>
        <w:rPr>
          <w:lang w:val="ru-RU"/>
        </w:rPr>
      </w:pPr>
      <w:r w:rsidRPr="005E1BD5">
        <w:rPr>
          <w:lang w:val="ru-RU"/>
        </w:rPr>
        <w:t>Наибольшую вероятность и поражающее воздействие на территории сельсовета будут иметь источники чрезвычайных ситуаций техногенного аварии на системах и объектах жизнеобеспечения, транспорте, потенциально опасных объектах (газопроводы 2-й категории, пожары в зданиях и сооружениях), природного (опасные геологические процессы, опасные метеорологические и гидрологические явления и процессы, природные пожары) и биолого-социального (болезни животны</w:t>
      </w:r>
      <w:r w:rsidR="009903F8">
        <w:rPr>
          <w:lang w:val="ru-RU"/>
        </w:rPr>
        <w:t>х, людей, растений) характера.</w:t>
      </w:r>
    </w:p>
    <w:p w14:paraId="51BC4095" w14:textId="77777777" w:rsidR="000D2E5D" w:rsidRPr="005E1BD5" w:rsidRDefault="000D2E5D" w:rsidP="00654C68">
      <w:pPr>
        <w:widowControl w:val="0"/>
        <w:spacing w:line="360" w:lineRule="auto"/>
        <w:ind w:firstLine="709"/>
        <w:jc w:val="both"/>
        <w:rPr>
          <w:lang w:val="ru-RU"/>
        </w:rPr>
      </w:pPr>
      <w:r w:rsidRPr="005E1BD5">
        <w:rPr>
          <w:lang w:val="ru-RU"/>
        </w:rPr>
        <w:t xml:space="preserve">Наибольшая тяжесть последствий (материальный и социальный ущерб) на территории сельсовета будет нанесён при авариях с разливом АХОВ на железнодорожном и автомобильном транспорте. </w:t>
      </w:r>
    </w:p>
    <w:p w14:paraId="3E066B59" w14:textId="77777777" w:rsidR="000D2E5D" w:rsidRPr="005E1BD5" w:rsidRDefault="000D2E5D" w:rsidP="00654C68">
      <w:pPr>
        <w:widowControl w:val="0"/>
        <w:spacing w:line="360" w:lineRule="auto"/>
        <w:ind w:firstLine="709"/>
        <w:jc w:val="both"/>
        <w:rPr>
          <w:lang w:val="ru-RU"/>
        </w:rPr>
      </w:pPr>
      <w:r w:rsidRPr="005E1BD5">
        <w:rPr>
          <w:lang w:val="ru-RU"/>
        </w:rPr>
        <w:t>Наибольшее количество пострадавших (по критерию нарушения условий жизнедеятельности) прогнозируется при авариях</w:t>
      </w:r>
      <w:r w:rsidR="00C40002">
        <w:rPr>
          <w:lang w:val="ru-RU"/>
        </w:rPr>
        <w:t xml:space="preserve"> на объектах жизнеобеспечения.</w:t>
      </w:r>
    </w:p>
    <w:p w14:paraId="1750F94B" w14:textId="77777777" w:rsidR="000D2E5D" w:rsidRPr="005E1BD5" w:rsidRDefault="000D2E5D" w:rsidP="00654C68">
      <w:pPr>
        <w:widowControl w:val="0"/>
        <w:spacing w:line="360" w:lineRule="auto"/>
        <w:ind w:firstLine="709"/>
        <w:jc w:val="both"/>
        <w:rPr>
          <w:bCs/>
          <w:lang w:val="ru-RU"/>
        </w:rPr>
      </w:pPr>
      <w:r w:rsidRPr="005E1BD5">
        <w:rPr>
          <w:lang w:val="ru-RU"/>
        </w:rPr>
        <w:t xml:space="preserve">Границы территории сельсовета, входящей в зону условно приемлемого риска </w:t>
      </w:r>
      <w:r w:rsidRPr="005E1BD5">
        <w:rPr>
          <w:bCs/>
          <w:lang w:val="ru-RU"/>
        </w:rPr>
        <w:t>по вероятным потерям в случае возникновения источников ЧС техногенного характера, нанесены на</w:t>
      </w:r>
      <w:r w:rsidRPr="005E1BD5">
        <w:rPr>
          <w:b/>
          <w:bCs/>
          <w:i/>
          <w:lang w:val="ru-RU"/>
        </w:rPr>
        <w:t xml:space="preserve"> </w:t>
      </w:r>
      <w:r w:rsidR="00C40002">
        <w:rPr>
          <w:lang w:val="ru-RU"/>
        </w:rPr>
        <w:t>Схем</w:t>
      </w:r>
      <w:r w:rsidRPr="005E1BD5">
        <w:rPr>
          <w:lang w:val="ru-RU"/>
        </w:rPr>
        <w:t xml:space="preserve">у территорий, подверженных риску возникновения чрезвычайных ситуаций природного </w:t>
      </w:r>
      <w:r w:rsidRPr="005E1BD5">
        <w:rPr>
          <w:lang w:val="ru-RU"/>
        </w:rPr>
        <w:lastRenderedPageBreak/>
        <w:t>и техногенного характера и совпадают с границами зоны поражения АХОВ при авариях на железнодорожном и автомобильном транспорте</w:t>
      </w:r>
      <w:r w:rsidRPr="005E1BD5">
        <w:rPr>
          <w:bCs/>
          <w:lang w:val="ru-RU"/>
        </w:rPr>
        <w:t>.</w:t>
      </w:r>
    </w:p>
    <w:p w14:paraId="1878826C" w14:textId="77777777" w:rsidR="000D2E5D" w:rsidRPr="00701B7A" w:rsidRDefault="000D2E5D" w:rsidP="0010596E">
      <w:pPr>
        <w:widowControl w:val="0"/>
        <w:tabs>
          <w:tab w:val="left" w:pos="511"/>
          <w:tab w:val="left" w:pos="8641"/>
        </w:tabs>
        <w:spacing w:line="360" w:lineRule="auto"/>
        <w:ind w:firstLine="709"/>
        <w:jc w:val="both"/>
        <w:rPr>
          <w:b/>
          <w:lang w:val="ru-RU"/>
        </w:rPr>
      </w:pPr>
      <w:r w:rsidRPr="00701B7A">
        <w:rPr>
          <w:b/>
          <w:lang w:val="ru-RU"/>
        </w:rPr>
        <w:t>4.</w:t>
      </w:r>
      <w:r w:rsidR="00701B7A">
        <w:rPr>
          <w:b/>
          <w:lang w:val="ru-RU"/>
        </w:rPr>
        <w:t> </w:t>
      </w:r>
      <w:r w:rsidR="00C40002" w:rsidRPr="00701B7A">
        <w:rPr>
          <w:b/>
          <w:lang w:val="ru-RU"/>
        </w:rPr>
        <w:t>ХАРАКТЕРИСТИКА ФАКТОРОВ РИСКА ЧС ТЕХНОГЕННОГО ХАРАКТЕРА И ВОЗДЕЙСТВИЯ ИХ ПОСЛЕДСТВИЙ НА ТЕРРИ</w:t>
      </w:r>
      <w:r w:rsidR="00C40002">
        <w:rPr>
          <w:b/>
          <w:lang w:val="ru-RU"/>
        </w:rPr>
        <w:t xml:space="preserve">ТОРИЮ </w:t>
      </w:r>
      <w:r w:rsidR="00F71940">
        <w:rPr>
          <w:b/>
          <w:lang w:val="ru-RU"/>
        </w:rPr>
        <w:t>ВОРОШНЕВСКОГО</w:t>
      </w:r>
      <w:r w:rsidR="00C40002">
        <w:rPr>
          <w:b/>
          <w:lang w:val="ru-RU"/>
        </w:rPr>
        <w:t xml:space="preserve"> СЕЛЬСОВЕТА</w:t>
      </w:r>
      <w:r w:rsidR="00701B7A">
        <w:rPr>
          <w:b/>
          <w:lang w:val="ru-RU"/>
        </w:rPr>
        <w:t>.</w:t>
      </w:r>
    </w:p>
    <w:p w14:paraId="62302A58" w14:textId="77777777" w:rsidR="000D2E5D" w:rsidRPr="00701B7A" w:rsidRDefault="000D2E5D" w:rsidP="0010596E">
      <w:pPr>
        <w:widowControl w:val="0"/>
        <w:tabs>
          <w:tab w:val="left" w:pos="511"/>
          <w:tab w:val="left" w:pos="8641"/>
        </w:tabs>
        <w:spacing w:line="360" w:lineRule="auto"/>
        <w:ind w:firstLine="709"/>
        <w:jc w:val="both"/>
        <w:rPr>
          <w:b/>
          <w:lang w:val="ru-RU"/>
        </w:rPr>
      </w:pPr>
      <w:r w:rsidRPr="00701B7A">
        <w:rPr>
          <w:b/>
          <w:lang w:val="ru-RU"/>
        </w:rPr>
        <w:t>4.1.</w:t>
      </w:r>
      <w:r w:rsidR="00701B7A">
        <w:rPr>
          <w:b/>
          <w:lang w:val="ru-RU"/>
        </w:rPr>
        <w:t> </w:t>
      </w:r>
      <w:r w:rsidRPr="00701B7A">
        <w:rPr>
          <w:b/>
          <w:lang w:val="ru-RU"/>
        </w:rPr>
        <w:t>Перечень возможных источников чрезвычайных ситуаций техногенного характера.</w:t>
      </w:r>
    </w:p>
    <w:p w14:paraId="6CD56C40" w14:textId="77777777" w:rsidR="000D2E5D" w:rsidRPr="00701B7A" w:rsidRDefault="000D2E5D" w:rsidP="0010596E">
      <w:pPr>
        <w:widowControl w:val="0"/>
        <w:tabs>
          <w:tab w:val="left" w:pos="511"/>
          <w:tab w:val="left" w:pos="8641"/>
        </w:tabs>
        <w:spacing w:line="360" w:lineRule="auto"/>
        <w:ind w:firstLine="709"/>
        <w:jc w:val="both"/>
        <w:rPr>
          <w:b/>
          <w:snapToGrid w:val="0"/>
          <w:lang w:val="ru-RU"/>
        </w:rPr>
      </w:pPr>
      <w:r w:rsidRPr="00701B7A">
        <w:rPr>
          <w:b/>
          <w:lang w:val="ru-RU"/>
        </w:rPr>
        <w:t>4.1</w:t>
      </w:r>
      <w:r w:rsidR="00701B7A">
        <w:rPr>
          <w:b/>
          <w:lang w:val="ru-RU"/>
        </w:rPr>
        <w:t>.1. </w:t>
      </w:r>
      <w:r w:rsidRPr="00701B7A">
        <w:rPr>
          <w:b/>
          <w:lang w:val="ru-RU"/>
        </w:rPr>
        <w:t>При авариях на потенциально опасных объект</w:t>
      </w:r>
      <w:r w:rsidR="000D0AB7">
        <w:rPr>
          <w:b/>
          <w:lang w:val="ru-RU"/>
        </w:rPr>
        <w:t>ах,</w:t>
      </w:r>
      <w:r w:rsidRPr="00701B7A">
        <w:rPr>
          <w:b/>
          <w:lang w:val="ru-RU"/>
        </w:rPr>
        <w:t xml:space="preserve"> </w:t>
      </w:r>
      <w:r w:rsidRPr="00701B7A">
        <w:rPr>
          <w:b/>
          <w:snapToGrid w:val="0"/>
          <w:lang w:val="ru-RU"/>
        </w:rPr>
        <w:t>в том числе авариях на транспорте</w:t>
      </w:r>
    </w:p>
    <w:p w14:paraId="52A6BDDF" w14:textId="77777777" w:rsidR="000D2E5D" w:rsidRPr="00442F79" w:rsidRDefault="000D2E5D" w:rsidP="0010596E">
      <w:pPr>
        <w:pStyle w:val="33"/>
        <w:spacing w:after="0" w:line="360" w:lineRule="auto"/>
        <w:ind w:left="0" w:firstLine="709"/>
        <w:jc w:val="both"/>
        <w:rPr>
          <w:sz w:val="24"/>
          <w:szCs w:val="24"/>
          <w:lang w:val="ru-RU"/>
        </w:rPr>
      </w:pPr>
      <w:r w:rsidRPr="00442F79">
        <w:rPr>
          <w:sz w:val="24"/>
          <w:szCs w:val="24"/>
          <w:lang w:val="ru-RU"/>
        </w:rPr>
        <w:t xml:space="preserve">К возникновению наиболее масштабных ЧС на территории сельсовета могут привести авария на Курской АЭС, аварии (технические инциденты) на </w:t>
      </w:r>
      <w:r w:rsidR="00701B7A">
        <w:rPr>
          <w:sz w:val="24"/>
          <w:szCs w:val="24"/>
          <w:lang w:val="ru-RU"/>
        </w:rPr>
        <w:t>линиях электро-, газоснабжения,</w:t>
      </w:r>
      <w:r w:rsidRPr="00442F79">
        <w:rPr>
          <w:sz w:val="24"/>
          <w:szCs w:val="24"/>
          <w:lang w:val="ru-RU"/>
        </w:rPr>
        <w:t xml:space="preserve"> водопроводных сетях, аварии на взрывопожароопасных объектах, аварийные ситуации на ж</w:t>
      </w:r>
      <w:r w:rsidR="000D4634">
        <w:rPr>
          <w:sz w:val="24"/>
          <w:szCs w:val="24"/>
          <w:lang w:val="ru-RU"/>
        </w:rPr>
        <w:t xml:space="preserve">елезнодорожной и автомобильной </w:t>
      </w:r>
      <w:r w:rsidRPr="00442F79">
        <w:rPr>
          <w:sz w:val="24"/>
          <w:szCs w:val="24"/>
          <w:lang w:val="ru-RU"/>
        </w:rPr>
        <w:t>магистралях с выбросом АХОВ и ВПОВ.</w:t>
      </w:r>
    </w:p>
    <w:p w14:paraId="61CF0022" w14:textId="77777777" w:rsidR="000D2E5D" w:rsidRDefault="000D2E5D" w:rsidP="0010596E">
      <w:pPr>
        <w:spacing w:line="360" w:lineRule="auto"/>
        <w:ind w:firstLine="709"/>
        <w:jc w:val="both"/>
        <w:rPr>
          <w:lang w:val="ru-RU"/>
        </w:rPr>
      </w:pPr>
      <w:r w:rsidRPr="00442F79">
        <w:rPr>
          <w:lang w:val="ru-RU"/>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14:paraId="5D44F64F" w14:textId="77777777" w:rsidR="00206C6B" w:rsidRPr="00206C6B" w:rsidRDefault="00206C6B" w:rsidP="0010596E">
      <w:pPr>
        <w:spacing w:line="360" w:lineRule="auto"/>
        <w:ind w:firstLine="709"/>
        <w:jc w:val="both"/>
        <w:rPr>
          <w:sz w:val="22"/>
          <w:szCs w:val="22"/>
          <w:lang w:val="ru-RU"/>
        </w:rPr>
      </w:pPr>
      <w:bookmarkStart w:id="2" w:name="_Hlk98845141"/>
      <w:bookmarkStart w:id="3" w:name="_Hlk98858178"/>
      <w:r w:rsidRPr="00206C6B">
        <w:rPr>
          <w:rFonts w:eastAsia="Calibri"/>
          <w:lang w:val="ru-RU" w:eastAsia="en-US"/>
        </w:rPr>
        <w:t>Показатель приемлемого риска возникновения техногенных ЧС составляет 1,4х10</w:t>
      </w:r>
      <w:r w:rsidRPr="00206C6B">
        <w:rPr>
          <w:rFonts w:eastAsia="Calibri"/>
          <w:vertAlign w:val="superscript"/>
          <w:lang w:val="ru-RU" w:eastAsia="en-US"/>
        </w:rPr>
        <w:noBreakHyphen/>
        <w:t>5</w:t>
      </w:r>
      <w:r w:rsidRPr="00206C6B">
        <w:rPr>
          <w:rFonts w:eastAsia="Calibri"/>
          <w:lang w:val="ru-RU" w:eastAsia="en-US"/>
        </w:rPr>
        <w:t>, уровень условно-приемлемого риска (аварии на системах и объектах жизнеобеспечения).</w:t>
      </w:r>
      <w:bookmarkEnd w:id="2"/>
      <w:bookmarkEnd w:id="3"/>
    </w:p>
    <w:p w14:paraId="39AA2C5C" w14:textId="77777777" w:rsidR="00206C6B" w:rsidRPr="00527390" w:rsidRDefault="00206C6B" w:rsidP="00206C6B">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074A255" w14:textId="77777777" w:rsidR="000D2E5D" w:rsidRPr="00442F79" w:rsidRDefault="000D2E5D" w:rsidP="0010596E">
      <w:pPr>
        <w:shd w:val="clear" w:color="auto" w:fill="FFFFFF"/>
        <w:tabs>
          <w:tab w:val="left" w:pos="1134"/>
        </w:tabs>
        <w:spacing w:line="360" w:lineRule="auto"/>
        <w:ind w:firstLine="709"/>
        <w:jc w:val="both"/>
        <w:rPr>
          <w:b/>
          <w:snapToGrid w:val="0"/>
          <w:u w:val="single"/>
          <w:lang w:val="ru-RU"/>
        </w:rPr>
      </w:pPr>
      <w:r w:rsidRPr="00442F79">
        <w:rPr>
          <w:b/>
          <w:u w:val="single"/>
        </w:rPr>
        <w:t>I</w:t>
      </w:r>
      <w:r w:rsidRPr="00442F79">
        <w:rPr>
          <w:b/>
          <w:snapToGrid w:val="0"/>
          <w:u w:val="single"/>
          <w:lang w:val="ru-RU"/>
        </w:rPr>
        <w:t>.</w:t>
      </w:r>
      <w:r w:rsidR="00701B7A">
        <w:rPr>
          <w:b/>
          <w:snapToGrid w:val="0"/>
          <w:u w:val="single"/>
          <w:lang w:val="ru-RU"/>
        </w:rPr>
        <w:t xml:space="preserve"> Аварии на Курской АЭС.</w:t>
      </w:r>
    </w:p>
    <w:p w14:paraId="258479B6" w14:textId="77777777" w:rsidR="000D2E5D" w:rsidRPr="00442F79" w:rsidRDefault="000D2E5D" w:rsidP="0010596E">
      <w:pPr>
        <w:shd w:val="clear" w:color="auto" w:fill="FFFFFF"/>
        <w:tabs>
          <w:tab w:val="left" w:pos="1134"/>
        </w:tabs>
        <w:spacing w:line="360" w:lineRule="auto"/>
        <w:ind w:firstLine="709"/>
        <w:jc w:val="both"/>
        <w:rPr>
          <w:lang w:val="ru-RU"/>
        </w:rPr>
      </w:pPr>
      <w:r w:rsidRPr="00442F79">
        <w:rPr>
          <w:snapToGrid w:val="0"/>
          <w:lang w:val="ru-RU"/>
        </w:rPr>
        <w:t xml:space="preserve">На АЭС эксплуатируются четыре энергоблока с канальными реакторами РБМК-1000 </w:t>
      </w:r>
      <w:r w:rsidRPr="00442F79">
        <w:rPr>
          <w:lang w:val="ru-RU"/>
        </w:rPr>
        <w:t xml:space="preserve">(заканчивается строительство 5-го блока). Каждый энергоблок включает в себя следующее оборудование: </w:t>
      </w:r>
    </w:p>
    <w:p w14:paraId="663E04FF" w14:textId="77777777" w:rsidR="000D2E5D" w:rsidRPr="00442F79" w:rsidRDefault="00701B7A" w:rsidP="0010596E">
      <w:pPr>
        <w:shd w:val="clear" w:color="auto" w:fill="FFFFFF"/>
        <w:tabs>
          <w:tab w:val="left" w:pos="1134"/>
        </w:tabs>
        <w:spacing w:line="360" w:lineRule="auto"/>
        <w:ind w:firstLine="709"/>
        <w:jc w:val="both"/>
        <w:rPr>
          <w:lang w:val="ru-RU"/>
        </w:rPr>
      </w:pPr>
      <w:r>
        <w:rPr>
          <w:lang w:val="ru-RU"/>
        </w:rPr>
        <w:t>- </w:t>
      </w:r>
      <w:r w:rsidR="000D2E5D" w:rsidRPr="00442F79">
        <w:rPr>
          <w:lang w:val="ru-RU"/>
        </w:rPr>
        <w:t>уран-графитовый реактор большой мощности канального типа, кипящий со вспомогательными системами;</w:t>
      </w:r>
    </w:p>
    <w:p w14:paraId="74528838" w14:textId="77777777" w:rsidR="000D2E5D" w:rsidRPr="00442F79" w:rsidRDefault="00701B7A" w:rsidP="0010596E">
      <w:pPr>
        <w:shd w:val="clear" w:color="auto" w:fill="FFFFFF"/>
        <w:tabs>
          <w:tab w:val="left" w:pos="1134"/>
        </w:tabs>
        <w:spacing w:line="360" w:lineRule="auto"/>
        <w:ind w:firstLine="709"/>
        <w:jc w:val="both"/>
        <w:rPr>
          <w:lang w:val="ru-RU"/>
        </w:rPr>
      </w:pPr>
      <w:r>
        <w:rPr>
          <w:lang w:val="ru-RU"/>
        </w:rPr>
        <w:t>- </w:t>
      </w:r>
      <w:r w:rsidR="000D2E5D" w:rsidRPr="00442F79">
        <w:rPr>
          <w:lang w:val="ru-RU"/>
        </w:rPr>
        <w:t>две турбины К-500-65/3000;</w:t>
      </w:r>
    </w:p>
    <w:p w14:paraId="1D40C787" w14:textId="77777777" w:rsidR="000D2E5D" w:rsidRPr="00442F79" w:rsidRDefault="00701B7A" w:rsidP="0010596E">
      <w:pPr>
        <w:widowControl w:val="0"/>
        <w:spacing w:line="360" w:lineRule="auto"/>
        <w:ind w:firstLine="709"/>
        <w:jc w:val="both"/>
        <w:rPr>
          <w:lang w:val="ru-RU"/>
        </w:rPr>
      </w:pPr>
      <w:r>
        <w:rPr>
          <w:lang w:val="ru-RU"/>
        </w:rPr>
        <w:t>- </w:t>
      </w:r>
      <w:r w:rsidR="000D2E5D" w:rsidRPr="00442F79">
        <w:rPr>
          <w:lang w:val="ru-RU"/>
        </w:rPr>
        <w:t>два генератора мощностью 500 МВт каждый.</w:t>
      </w:r>
    </w:p>
    <w:p w14:paraId="59335132" w14:textId="77777777" w:rsidR="000D2E5D" w:rsidRPr="00442F79" w:rsidRDefault="000D2E5D" w:rsidP="0010596E">
      <w:pPr>
        <w:widowControl w:val="0"/>
        <w:spacing w:line="360" w:lineRule="auto"/>
        <w:ind w:firstLine="709"/>
        <w:jc w:val="both"/>
        <w:rPr>
          <w:lang w:val="ru-RU"/>
        </w:rPr>
      </w:pPr>
      <w:r w:rsidRPr="00442F79">
        <w:rPr>
          <w:lang w:val="ru-RU"/>
        </w:rPr>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14:paraId="20BECC20" w14:textId="77777777" w:rsidR="000D2E5D" w:rsidRPr="00442F79" w:rsidRDefault="000D2E5D" w:rsidP="0010596E">
      <w:pPr>
        <w:pStyle w:val="22"/>
        <w:tabs>
          <w:tab w:val="center" w:pos="11340"/>
          <w:tab w:val="center" w:pos="11624"/>
        </w:tabs>
        <w:spacing w:after="0" w:line="360" w:lineRule="auto"/>
        <w:ind w:left="0" w:firstLine="709"/>
        <w:jc w:val="both"/>
        <w:rPr>
          <w:lang w:val="ru-RU"/>
        </w:rPr>
      </w:pPr>
      <w:r w:rsidRPr="00442F79">
        <w:rPr>
          <w:lang w:val="ru-RU"/>
        </w:rPr>
        <w:lastRenderedPageBreak/>
        <w:t>Самые тяжелые аварии связаны с нарушением критичности и самопроизвольным разгоном реактора (</w:t>
      </w:r>
      <w:proofErr w:type="spellStart"/>
      <w:r w:rsidRPr="00442F79">
        <w:rPr>
          <w:lang w:val="ru-RU"/>
        </w:rPr>
        <w:t>запроектная</w:t>
      </w:r>
      <w:proofErr w:type="spellEnd"/>
      <w:r w:rsidRPr="00442F79">
        <w:rPr>
          <w:lang w:val="ru-RU"/>
        </w:rPr>
        <w:t xml:space="preserve"> авария 7 уровня). В подобных авариях в наибольшей степени разрушается активная зона реактора и наибольшее количество радиоактивности (радиоактивных элементов) попадает во внешнее пространство. </w:t>
      </w:r>
      <w:r w:rsidRPr="00442F79">
        <w:rPr>
          <w:bCs/>
          <w:lang w:val="ru-RU"/>
        </w:rPr>
        <w:t xml:space="preserve">Источниками радиоактивного загрязнения местности являются радиоактивное облако (мгновенный объемный источник) с выбросом на высоту до </w:t>
      </w:r>
      <w:smartTag w:uri="urn:schemas-microsoft-com:office:smarttags" w:element="metricconverter">
        <w:smartTagPr>
          <w:attr w:name="ProductID" w:val="1,5 км"/>
        </w:smartTagPr>
        <w:r w:rsidRPr="00442F79">
          <w:rPr>
            <w:bCs/>
            <w:lang w:val="ru-RU"/>
          </w:rPr>
          <w:t>1,5 км</w:t>
        </w:r>
      </w:smartTag>
      <w:r w:rsidRPr="00442F79">
        <w:rPr>
          <w:bCs/>
          <w:lang w:val="ru-RU"/>
        </w:rPr>
        <w:t xml:space="preserve"> и струя радиоактивных веществ с выбросом на высоту до </w:t>
      </w:r>
      <w:smartTag w:uri="urn:schemas-microsoft-com:office:smarttags" w:element="metricconverter">
        <w:smartTagPr>
          <w:attr w:name="ProductID" w:val="200 м"/>
        </w:smartTagPr>
        <w:r w:rsidRPr="00442F79">
          <w:rPr>
            <w:bCs/>
            <w:lang w:val="ru-RU"/>
          </w:rPr>
          <w:t>200 м</w:t>
        </w:r>
      </w:smartTag>
      <w:r w:rsidRPr="00442F79">
        <w:rPr>
          <w:bCs/>
          <w:lang w:val="ru-RU"/>
        </w:rPr>
        <w:t xml:space="preserve">. </w:t>
      </w:r>
      <w:r w:rsidRPr="00442F79">
        <w:rPr>
          <w:lang w:val="ru-RU"/>
        </w:rPr>
        <w:t>Базовая доля выброса продуктов деления для реакторов типа РБМК до 25% находится в облаке и до 75% - в струе.</w:t>
      </w:r>
    </w:p>
    <w:p w14:paraId="52A99CC0" w14:textId="77777777" w:rsidR="000D2E5D" w:rsidRPr="00442F79" w:rsidRDefault="000D2E5D" w:rsidP="0010596E">
      <w:pPr>
        <w:widowControl w:val="0"/>
        <w:tabs>
          <w:tab w:val="left" w:pos="511"/>
          <w:tab w:val="left" w:pos="8641"/>
        </w:tabs>
        <w:spacing w:line="360" w:lineRule="auto"/>
        <w:ind w:firstLine="709"/>
        <w:jc w:val="both"/>
        <w:rPr>
          <w:bCs/>
          <w:lang w:val="ru-RU"/>
        </w:rPr>
      </w:pPr>
      <w:r w:rsidRPr="00442F79">
        <w:rPr>
          <w:bCs/>
          <w:lang w:val="ru-RU"/>
        </w:rPr>
        <w:t xml:space="preserve">В основу оценок положено, что при разрушении реактора АЭС даже неядерными средствами произойдет </w:t>
      </w:r>
      <w:r w:rsidR="00701B7A">
        <w:rPr>
          <w:bCs/>
          <w:lang w:val="ru-RU"/>
        </w:rPr>
        <w:t>«</w:t>
      </w:r>
      <w:r w:rsidRPr="00442F79">
        <w:rPr>
          <w:bCs/>
          <w:lang w:val="ru-RU"/>
        </w:rPr>
        <w:t>максимальная гипотетическая авария</w:t>
      </w:r>
      <w:r w:rsidR="00701B7A">
        <w:rPr>
          <w:bCs/>
          <w:lang w:val="ru-RU"/>
        </w:rPr>
        <w:t>»</w:t>
      </w:r>
      <w:r w:rsidRPr="00442F79">
        <w:rPr>
          <w:bCs/>
          <w:lang w:val="ru-RU"/>
        </w:rPr>
        <w:t>, при которой в окружающую среду будет выброшено до 10% накопившихся в реакторе радиоактивных веществ (для реактора мощностью 1 ГВт активность выбросов составит 3.3*10</w:t>
      </w:r>
      <w:r w:rsidRPr="00442F79">
        <w:rPr>
          <w:bCs/>
          <w:vertAlign w:val="superscript"/>
          <w:lang w:val="ru-RU"/>
        </w:rPr>
        <w:t>8</w:t>
      </w:r>
      <w:r w:rsidRPr="00442F79">
        <w:rPr>
          <w:bCs/>
          <w:lang w:val="ru-RU"/>
        </w:rPr>
        <w:t xml:space="preserve"> Ки).</w:t>
      </w:r>
    </w:p>
    <w:p w14:paraId="4FEF4345" w14:textId="77777777" w:rsidR="000D2E5D" w:rsidRPr="00701B7A" w:rsidRDefault="00701B7A" w:rsidP="00701B7A">
      <w:pPr>
        <w:widowControl w:val="0"/>
        <w:rPr>
          <w:b/>
          <w:snapToGrid w:val="0"/>
          <w:sz w:val="20"/>
          <w:szCs w:val="20"/>
          <w:lang w:val="ru-RU"/>
        </w:rPr>
      </w:pPr>
      <w:proofErr w:type="spellStart"/>
      <w:r w:rsidRPr="00701B7A">
        <w:rPr>
          <w:b/>
          <w:snapToGrid w:val="0"/>
          <w:sz w:val="20"/>
          <w:szCs w:val="20"/>
          <w:lang w:val="ru-RU"/>
        </w:rPr>
        <w:t>Таблица</w:t>
      </w:r>
      <w:r w:rsidR="000D2E5D" w:rsidRPr="00701B7A">
        <w:rPr>
          <w:b/>
          <w:snapToGrid w:val="0"/>
          <w:sz w:val="20"/>
          <w:szCs w:val="20"/>
          <w:lang w:val="ru-RU"/>
        </w:rPr>
        <w:t>.Размеры</w:t>
      </w:r>
      <w:proofErr w:type="spellEnd"/>
      <w:r w:rsidR="000D2E5D" w:rsidRPr="00701B7A">
        <w:rPr>
          <w:b/>
          <w:snapToGrid w:val="0"/>
          <w:sz w:val="20"/>
          <w:szCs w:val="20"/>
          <w:lang w:val="ru-RU"/>
        </w:rPr>
        <w:t xml:space="preserve"> прогнозируемых зон радиоактивного загрязнения местности</w:t>
      </w:r>
      <w:r w:rsidRPr="00701B7A">
        <w:rPr>
          <w:b/>
          <w:snapToGrid w:val="0"/>
          <w:sz w:val="20"/>
          <w:szCs w:val="20"/>
          <w:lang w:val="ru-RU"/>
        </w:rPr>
        <w:t xml:space="preserve"> </w:t>
      </w:r>
      <w:r w:rsidR="000D2E5D" w:rsidRPr="00701B7A">
        <w:rPr>
          <w:b/>
          <w:snapToGrid w:val="0"/>
          <w:sz w:val="20"/>
          <w:szCs w:val="20"/>
          <w:lang w:val="ru-RU"/>
        </w:rPr>
        <w:t>при аварии реактора типа РБМК-1000</w:t>
      </w:r>
      <w:r w:rsidRPr="00701B7A">
        <w:rPr>
          <w:b/>
          <w:snapToGrid w:val="0"/>
          <w:sz w:val="20"/>
          <w:szCs w:val="20"/>
          <w:lang w:val="ru-RU"/>
        </w:rPr>
        <w:t>.</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8"/>
        <w:gridCol w:w="567"/>
        <w:gridCol w:w="1864"/>
        <w:gridCol w:w="1864"/>
        <w:gridCol w:w="1865"/>
      </w:tblGrid>
      <w:tr w:rsidR="000D2E5D" w:rsidRPr="00442F79" w14:paraId="4C45E70B" w14:textId="77777777" w:rsidTr="00654C68">
        <w:tc>
          <w:tcPr>
            <w:tcW w:w="4375" w:type="dxa"/>
            <w:gridSpan w:val="2"/>
            <w:vMerge w:val="restart"/>
            <w:shd w:val="clear" w:color="auto" w:fill="auto"/>
          </w:tcPr>
          <w:p w14:paraId="28F49FE2" w14:textId="77777777" w:rsidR="000D2E5D" w:rsidRPr="00442F79" w:rsidRDefault="000D2E5D" w:rsidP="000D2E5D">
            <w:pPr>
              <w:suppressAutoHyphens/>
              <w:jc w:val="center"/>
              <w:rPr>
                <w:bCs/>
                <w:iCs/>
                <w:snapToGrid w:val="0"/>
                <w:sz w:val="22"/>
                <w:szCs w:val="22"/>
              </w:rPr>
            </w:pPr>
            <w:proofErr w:type="spellStart"/>
            <w:r w:rsidRPr="00442F79">
              <w:rPr>
                <w:bCs/>
                <w:iCs/>
                <w:snapToGrid w:val="0"/>
                <w:sz w:val="22"/>
                <w:szCs w:val="22"/>
              </w:rPr>
              <w:t>Наименование</w:t>
            </w:r>
            <w:proofErr w:type="spellEnd"/>
            <w:r w:rsidRPr="00442F79">
              <w:rPr>
                <w:bCs/>
                <w:iCs/>
                <w:snapToGrid w:val="0"/>
                <w:sz w:val="22"/>
                <w:szCs w:val="22"/>
              </w:rPr>
              <w:t xml:space="preserve"> </w:t>
            </w:r>
            <w:proofErr w:type="spellStart"/>
            <w:r w:rsidRPr="00442F79">
              <w:rPr>
                <w:bCs/>
                <w:iCs/>
                <w:snapToGrid w:val="0"/>
                <w:sz w:val="22"/>
                <w:szCs w:val="22"/>
              </w:rPr>
              <w:t>зоны</w:t>
            </w:r>
            <w:proofErr w:type="spellEnd"/>
            <w:r w:rsidRPr="00442F79">
              <w:rPr>
                <w:bCs/>
                <w:iCs/>
                <w:snapToGrid w:val="0"/>
                <w:sz w:val="22"/>
                <w:szCs w:val="22"/>
              </w:rPr>
              <w:t xml:space="preserve">, </w:t>
            </w:r>
            <w:proofErr w:type="spellStart"/>
            <w:r w:rsidRPr="00442F79">
              <w:rPr>
                <w:bCs/>
                <w:iCs/>
                <w:snapToGrid w:val="0"/>
                <w:sz w:val="22"/>
                <w:szCs w:val="22"/>
              </w:rPr>
              <w:t>индекс</w:t>
            </w:r>
            <w:proofErr w:type="spellEnd"/>
          </w:p>
        </w:tc>
        <w:tc>
          <w:tcPr>
            <w:tcW w:w="5593" w:type="dxa"/>
            <w:gridSpan w:val="3"/>
            <w:shd w:val="clear" w:color="auto" w:fill="auto"/>
          </w:tcPr>
          <w:p w14:paraId="4BA67792" w14:textId="77777777" w:rsidR="000D2E5D" w:rsidRPr="00442F79" w:rsidRDefault="000D2E5D" w:rsidP="000D2E5D">
            <w:pPr>
              <w:widowControl w:val="0"/>
              <w:suppressAutoHyphens/>
              <w:jc w:val="center"/>
              <w:rPr>
                <w:bCs/>
                <w:iCs/>
                <w:snapToGrid w:val="0"/>
                <w:sz w:val="22"/>
                <w:szCs w:val="22"/>
              </w:rPr>
            </w:pPr>
            <w:proofErr w:type="spellStart"/>
            <w:r w:rsidRPr="00442F79">
              <w:rPr>
                <w:bCs/>
                <w:iCs/>
                <w:snapToGrid w:val="0"/>
                <w:sz w:val="22"/>
                <w:szCs w:val="22"/>
              </w:rPr>
              <w:t>Размеры</w:t>
            </w:r>
            <w:proofErr w:type="spellEnd"/>
            <w:r w:rsidRPr="00442F79">
              <w:rPr>
                <w:bCs/>
                <w:iCs/>
                <w:snapToGrid w:val="0"/>
                <w:sz w:val="22"/>
                <w:szCs w:val="22"/>
              </w:rPr>
              <w:t xml:space="preserve"> </w:t>
            </w:r>
            <w:proofErr w:type="spellStart"/>
            <w:r w:rsidRPr="00442F79">
              <w:rPr>
                <w:bCs/>
                <w:iCs/>
                <w:snapToGrid w:val="0"/>
                <w:sz w:val="22"/>
                <w:szCs w:val="22"/>
              </w:rPr>
              <w:t>зон</w:t>
            </w:r>
            <w:proofErr w:type="spellEnd"/>
            <w:r w:rsidRPr="00442F79">
              <w:rPr>
                <w:bCs/>
                <w:iCs/>
                <w:snapToGrid w:val="0"/>
                <w:sz w:val="22"/>
                <w:szCs w:val="22"/>
              </w:rPr>
              <w:t xml:space="preserve"> </w:t>
            </w:r>
            <w:proofErr w:type="spellStart"/>
            <w:r w:rsidRPr="00442F79">
              <w:rPr>
                <w:bCs/>
                <w:iCs/>
                <w:snapToGrid w:val="0"/>
                <w:sz w:val="22"/>
                <w:szCs w:val="22"/>
              </w:rPr>
              <w:t>заражения</w:t>
            </w:r>
            <w:proofErr w:type="spellEnd"/>
          </w:p>
        </w:tc>
      </w:tr>
      <w:tr w:rsidR="000D2E5D" w:rsidRPr="00442F79" w14:paraId="1B8DD293" w14:textId="77777777" w:rsidTr="00654C68">
        <w:tc>
          <w:tcPr>
            <w:tcW w:w="4375" w:type="dxa"/>
            <w:gridSpan w:val="2"/>
            <w:vMerge/>
            <w:tcBorders>
              <w:bottom w:val="double" w:sz="4" w:space="0" w:color="auto"/>
            </w:tcBorders>
            <w:shd w:val="clear" w:color="auto" w:fill="auto"/>
          </w:tcPr>
          <w:p w14:paraId="30BD6405" w14:textId="77777777" w:rsidR="000D2E5D" w:rsidRPr="00442F79" w:rsidRDefault="000D2E5D" w:rsidP="000D2E5D">
            <w:pPr>
              <w:widowControl w:val="0"/>
              <w:suppressAutoHyphens/>
              <w:jc w:val="center"/>
              <w:rPr>
                <w:bCs/>
                <w:iCs/>
                <w:snapToGrid w:val="0"/>
                <w:sz w:val="22"/>
                <w:szCs w:val="22"/>
              </w:rPr>
            </w:pPr>
          </w:p>
        </w:tc>
        <w:tc>
          <w:tcPr>
            <w:tcW w:w="1864" w:type="dxa"/>
            <w:tcBorders>
              <w:bottom w:val="double" w:sz="4" w:space="0" w:color="auto"/>
            </w:tcBorders>
            <w:shd w:val="clear" w:color="auto" w:fill="auto"/>
          </w:tcPr>
          <w:p w14:paraId="6CB2D12E" w14:textId="77777777" w:rsidR="000D2E5D" w:rsidRPr="00442F79" w:rsidRDefault="000D2E5D" w:rsidP="000D2E5D">
            <w:pPr>
              <w:widowControl w:val="0"/>
              <w:suppressAutoHyphens/>
              <w:jc w:val="center"/>
              <w:rPr>
                <w:bCs/>
                <w:iCs/>
                <w:snapToGrid w:val="0"/>
                <w:sz w:val="22"/>
                <w:szCs w:val="22"/>
              </w:rPr>
            </w:pPr>
            <w:proofErr w:type="spellStart"/>
            <w:r w:rsidRPr="00442F79">
              <w:rPr>
                <w:bCs/>
                <w:iCs/>
                <w:snapToGrid w:val="0"/>
                <w:sz w:val="22"/>
                <w:szCs w:val="22"/>
              </w:rPr>
              <w:t>Длина</w:t>
            </w:r>
            <w:proofErr w:type="spellEnd"/>
            <w:r w:rsidRPr="00442F79">
              <w:rPr>
                <w:bCs/>
                <w:iCs/>
                <w:snapToGrid w:val="0"/>
                <w:sz w:val="22"/>
                <w:szCs w:val="22"/>
              </w:rPr>
              <w:t>, км</w:t>
            </w:r>
          </w:p>
        </w:tc>
        <w:tc>
          <w:tcPr>
            <w:tcW w:w="1864" w:type="dxa"/>
            <w:tcBorders>
              <w:bottom w:val="double" w:sz="4" w:space="0" w:color="auto"/>
            </w:tcBorders>
            <w:shd w:val="clear" w:color="auto" w:fill="auto"/>
          </w:tcPr>
          <w:p w14:paraId="230FC8D9" w14:textId="77777777" w:rsidR="000D2E5D" w:rsidRPr="00442F79" w:rsidRDefault="000D2E5D" w:rsidP="000D2E5D">
            <w:pPr>
              <w:widowControl w:val="0"/>
              <w:suppressAutoHyphens/>
              <w:jc w:val="center"/>
              <w:rPr>
                <w:bCs/>
                <w:iCs/>
                <w:snapToGrid w:val="0"/>
                <w:sz w:val="22"/>
                <w:szCs w:val="22"/>
              </w:rPr>
            </w:pPr>
            <w:proofErr w:type="spellStart"/>
            <w:r w:rsidRPr="00442F79">
              <w:rPr>
                <w:bCs/>
                <w:iCs/>
                <w:snapToGrid w:val="0"/>
                <w:sz w:val="22"/>
                <w:szCs w:val="22"/>
              </w:rPr>
              <w:t>Ширина</w:t>
            </w:r>
            <w:proofErr w:type="spellEnd"/>
            <w:r w:rsidRPr="00442F79">
              <w:rPr>
                <w:bCs/>
                <w:iCs/>
                <w:snapToGrid w:val="0"/>
                <w:sz w:val="22"/>
                <w:szCs w:val="22"/>
              </w:rPr>
              <w:t>, км</w:t>
            </w:r>
          </w:p>
        </w:tc>
        <w:tc>
          <w:tcPr>
            <w:tcW w:w="1865" w:type="dxa"/>
            <w:tcBorders>
              <w:bottom w:val="double" w:sz="4" w:space="0" w:color="auto"/>
            </w:tcBorders>
            <w:shd w:val="clear" w:color="auto" w:fill="auto"/>
          </w:tcPr>
          <w:p w14:paraId="2F98FF7B" w14:textId="77777777" w:rsidR="000D2E5D" w:rsidRPr="00442F79" w:rsidRDefault="000D2E5D" w:rsidP="000D2E5D">
            <w:pPr>
              <w:widowControl w:val="0"/>
              <w:suppressAutoHyphens/>
              <w:jc w:val="center"/>
              <w:rPr>
                <w:bCs/>
                <w:iCs/>
                <w:snapToGrid w:val="0"/>
                <w:sz w:val="22"/>
                <w:szCs w:val="22"/>
                <w:vertAlign w:val="superscript"/>
              </w:rPr>
            </w:pPr>
            <w:proofErr w:type="spellStart"/>
            <w:r w:rsidRPr="00442F79">
              <w:rPr>
                <w:bCs/>
                <w:iCs/>
                <w:snapToGrid w:val="0"/>
                <w:sz w:val="22"/>
                <w:szCs w:val="22"/>
              </w:rPr>
              <w:t>Площадь</w:t>
            </w:r>
            <w:proofErr w:type="spellEnd"/>
            <w:r w:rsidRPr="00442F79">
              <w:rPr>
                <w:bCs/>
                <w:iCs/>
                <w:snapToGrid w:val="0"/>
                <w:sz w:val="22"/>
                <w:szCs w:val="22"/>
              </w:rPr>
              <w:t>, км</w:t>
            </w:r>
            <w:r w:rsidRPr="00442F79">
              <w:rPr>
                <w:bCs/>
                <w:iCs/>
                <w:snapToGrid w:val="0"/>
                <w:sz w:val="22"/>
                <w:szCs w:val="22"/>
                <w:vertAlign w:val="superscript"/>
              </w:rPr>
              <w:t>2</w:t>
            </w:r>
          </w:p>
        </w:tc>
      </w:tr>
      <w:tr w:rsidR="000D2E5D" w:rsidRPr="00442F79" w14:paraId="36ABF4E6" w14:textId="77777777" w:rsidTr="00654C68">
        <w:tc>
          <w:tcPr>
            <w:tcW w:w="3808" w:type="dxa"/>
            <w:tcBorders>
              <w:top w:val="double" w:sz="4" w:space="0" w:color="auto"/>
              <w:right w:val="single" w:sz="4" w:space="0" w:color="auto"/>
            </w:tcBorders>
            <w:shd w:val="clear" w:color="auto" w:fill="auto"/>
          </w:tcPr>
          <w:p w14:paraId="2AD4106B" w14:textId="77777777" w:rsidR="000D2E5D" w:rsidRPr="00442F79" w:rsidRDefault="000D2E5D" w:rsidP="000D2E5D">
            <w:pPr>
              <w:widowControl w:val="0"/>
              <w:suppressAutoHyphens/>
              <w:ind w:left="142"/>
              <w:rPr>
                <w:bCs/>
                <w:iCs/>
                <w:snapToGrid w:val="0"/>
                <w:sz w:val="22"/>
                <w:szCs w:val="22"/>
              </w:rPr>
            </w:pPr>
            <w:proofErr w:type="spellStart"/>
            <w:r w:rsidRPr="00442F79">
              <w:rPr>
                <w:bCs/>
                <w:iCs/>
                <w:snapToGrid w:val="0"/>
                <w:sz w:val="22"/>
                <w:szCs w:val="22"/>
              </w:rPr>
              <w:t>Радиационной</w:t>
            </w:r>
            <w:proofErr w:type="spellEnd"/>
            <w:r w:rsidRPr="00442F79">
              <w:rPr>
                <w:bCs/>
                <w:iCs/>
                <w:snapToGrid w:val="0"/>
                <w:sz w:val="22"/>
                <w:szCs w:val="22"/>
              </w:rPr>
              <w:t xml:space="preserve"> </w:t>
            </w:r>
            <w:proofErr w:type="spellStart"/>
            <w:r w:rsidRPr="00442F79">
              <w:rPr>
                <w:bCs/>
                <w:iCs/>
                <w:snapToGrid w:val="0"/>
                <w:sz w:val="22"/>
                <w:szCs w:val="22"/>
              </w:rPr>
              <w:t>опасности</w:t>
            </w:r>
            <w:proofErr w:type="spellEnd"/>
          </w:p>
        </w:tc>
        <w:tc>
          <w:tcPr>
            <w:tcW w:w="567" w:type="dxa"/>
            <w:tcBorders>
              <w:top w:val="double" w:sz="4" w:space="0" w:color="auto"/>
              <w:left w:val="single" w:sz="4" w:space="0" w:color="auto"/>
              <w:right w:val="single" w:sz="4" w:space="0" w:color="auto"/>
            </w:tcBorders>
            <w:shd w:val="clear" w:color="auto" w:fill="auto"/>
          </w:tcPr>
          <w:p w14:paraId="2486A97F" w14:textId="77777777" w:rsidR="000D2E5D" w:rsidRPr="00442F79" w:rsidRDefault="000D2E5D" w:rsidP="000D2E5D">
            <w:pPr>
              <w:widowControl w:val="0"/>
              <w:suppressAutoHyphens/>
              <w:jc w:val="center"/>
              <w:rPr>
                <w:bCs/>
                <w:iCs/>
                <w:snapToGrid w:val="0"/>
                <w:sz w:val="22"/>
                <w:szCs w:val="22"/>
              </w:rPr>
            </w:pPr>
            <w:r w:rsidRPr="00442F79">
              <w:rPr>
                <w:bCs/>
                <w:iCs/>
                <w:snapToGrid w:val="0"/>
                <w:sz w:val="22"/>
                <w:szCs w:val="22"/>
              </w:rPr>
              <w:t>М</w:t>
            </w:r>
          </w:p>
        </w:tc>
        <w:tc>
          <w:tcPr>
            <w:tcW w:w="1864" w:type="dxa"/>
            <w:tcBorders>
              <w:top w:val="double" w:sz="4" w:space="0" w:color="auto"/>
              <w:left w:val="single" w:sz="4" w:space="0" w:color="auto"/>
            </w:tcBorders>
            <w:shd w:val="clear" w:color="auto" w:fill="auto"/>
          </w:tcPr>
          <w:p w14:paraId="5D2131B2" w14:textId="77777777" w:rsidR="000D2E5D" w:rsidRPr="00442F79" w:rsidRDefault="000D2E5D" w:rsidP="000D2E5D">
            <w:pPr>
              <w:widowControl w:val="0"/>
              <w:suppressAutoHyphens/>
              <w:jc w:val="center"/>
              <w:rPr>
                <w:bCs/>
                <w:iCs/>
                <w:snapToGrid w:val="0"/>
                <w:sz w:val="22"/>
                <w:szCs w:val="22"/>
              </w:rPr>
            </w:pPr>
            <w:r w:rsidRPr="00442F79">
              <w:rPr>
                <w:bCs/>
                <w:iCs/>
                <w:snapToGrid w:val="0"/>
                <w:sz w:val="22"/>
                <w:szCs w:val="22"/>
              </w:rPr>
              <w:t>270</w:t>
            </w:r>
          </w:p>
        </w:tc>
        <w:tc>
          <w:tcPr>
            <w:tcW w:w="1864" w:type="dxa"/>
            <w:tcBorders>
              <w:top w:val="double" w:sz="4" w:space="0" w:color="auto"/>
            </w:tcBorders>
            <w:shd w:val="clear" w:color="auto" w:fill="auto"/>
          </w:tcPr>
          <w:p w14:paraId="5D7C5B38"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w:t>
            </w:r>
          </w:p>
        </w:tc>
        <w:tc>
          <w:tcPr>
            <w:tcW w:w="1865" w:type="dxa"/>
            <w:tcBorders>
              <w:top w:val="double" w:sz="4" w:space="0" w:color="auto"/>
            </w:tcBorders>
            <w:shd w:val="clear" w:color="auto" w:fill="auto"/>
          </w:tcPr>
          <w:p w14:paraId="06C46038"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w:t>
            </w:r>
          </w:p>
        </w:tc>
      </w:tr>
      <w:tr w:rsidR="000D2E5D" w:rsidRPr="00442F79" w14:paraId="08C8A008" w14:textId="77777777" w:rsidTr="00654C68">
        <w:tc>
          <w:tcPr>
            <w:tcW w:w="3808" w:type="dxa"/>
            <w:tcBorders>
              <w:right w:val="single" w:sz="4" w:space="0" w:color="auto"/>
            </w:tcBorders>
            <w:shd w:val="clear" w:color="auto" w:fill="auto"/>
          </w:tcPr>
          <w:p w14:paraId="7DDEEA00" w14:textId="77777777" w:rsidR="000D2E5D" w:rsidRPr="00442F79" w:rsidRDefault="000D2E5D" w:rsidP="000D2E5D">
            <w:pPr>
              <w:widowControl w:val="0"/>
              <w:suppressAutoHyphens/>
              <w:ind w:left="142"/>
              <w:rPr>
                <w:bCs/>
                <w:iCs/>
                <w:snapToGrid w:val="0"/>
                <w:sz w:val="22"/>
                <w:szCs w:val="22"/>
              </w:rPr>
            </w:pPr>
            <w:proofErr w:type="spellStart"/>
            <w:r w:rsidRPr="00442F79">
              <w:rPr>
                <w:bCs/>
                <w:iCs/>
                <w:snapToGrid w:val="0"/>
                <w:sz w:val="22"/>
                <w:szCs w:val="22"/>
              </w:rPr>
              <w:t>Умеренного</w:t>
            </w:r>
            <w:proofErr w:type="spellEnd"/>
            <w:r w:rsidRPr="00442F79">
              <w:rPr>
                <w:bCs/>
                <w:iCs/>
                <w:snapToGrid w:val="0"/>
                <w:sz w:val="22"/>
                <w:szCs w:val="22"/>
              </w:rPr>
              <w:t xml:space="preserve"> </w:t>
            </w:r>
            <w:proofErr w:type="spellStart"/>
            <w:r w:rsidRPr="00442F79">
              <w:rPr>
                <w:bCs/>
                <w:iCs/>
                <w:snapToGrid w:val="0"/>
                <w:sz w:val="22"/>
                <w:szCs w:val="22"/>
              </w:rPr>
              <w:t>загрязнения</w:t>
            </w:r>
            <w:proofErr w:type="spellEnd"/>
          </w:p>
        </w:tc>
        <w:tc>
          <w:tcPr>
            <w:tcW w:w="567" w:type="dxa"/>
            <w:tcBorders>
              <w:left w:val="single" w:sz="4" w:space="0" w:color="auto"/>
              <w:right w:val="single" w:sz="4" w:space="0" w:color="auto"/>
            </w:tcBorders>
            <w:shd w:val="clear" w:color="auto" w:fill="auto"/>
          </w:tcPr>
          <w:p w14:paraId="6BC40905" w14:textId="77777777" w:rsidR="000D2E5D" w:rsidRPr="00442F79" w:rsidRDefault="000D2E5D" w:rsidP="000D2E5D">
            <w:pPr>
              <w:widowControl w:val="0"/>
              <w:suppressAutoHyphens/>
              <w:jc w:val="center"/>
              <w:rPr>
                <w:bCs/>
                <w:iCs/>
                <w:snapToGrid w:val="0"/>
                <w:sz w:val="22"/>
                <w:szCs w:val="22"/>
              </w:rPr>
            </w:pPr>
            <w:r w:rsidRPr="00442F79">
              <w:rPr>
                <w:bCs/>
                <w:iCs/>
                <w:snapToGrid w:val="0"/>
                <w:sz w:val="22"/>
                <w:szCs w:val="22"/>
              </w:rPr>
              <w:t>А</w:t>
            </w:r>
          </w:p>
        </w:tc>
        <w:tc>
          <w:tcPr>
            <w:tcW w:w="1864" w:type="dxa"/>
            <w:tcBorders>
              <w:left w:val="single" w:sz="4" w:space="0" w:color="auto"/>
            </w:tcBorders>
            <w:shd w:val="clear" w:color="auto" w:fill="auto"/>
          </w:tcPr>
          <w:p w14:paraId="5A9AEAF1"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за пределами 130</w:t>
            </w:r>
          </w:p>
        </w:tc>
        <w:tc>
          <w:tcPr>
            <w:tcW w:w="1864" w:type="dxa"/>
            <w:shd w:val="clear" w:color="auto" w:fill="auto"/>
          </w:tcPr>
          <w:p w14:paraId="04340F93"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w:t>
            </w:r>
          </w:p>
        </w:tc>
        <w:tc>
          <w:tcPr>
            <w:tcW w:w="1865" w:type="dxa"/>
            <w:shd w:val="clear" w:color="auto" w:fill="auto"/>
          </w:tcPr>
          <w:p w14:paraId="5C461CB8"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w:t>
            </w:r>
          </w:p>
        </w:tc>
      </w:tr>
      <w:tr w:rsidR="000D2E5D" w:rsidRPr="00442F79" w14:paraId="6854B078" w14:textId="77777777" w:rsidTr="00654C68">
        <w:tc>
          <w:tcPr>
            <w:tcW w:w="3808" w:type="dxa"/>
            <w:tcBorders>
              <w:right w:val="single" w:sz="4" w:space="0" w:color="auto"/>
            </w:tcBorders>
            <w:shd w:val="clear" w:color="auto" w:fill="auto"/>
          </w:tcPr>
          <w:p w14:paraId="13AFF693" w14:textId="77777777" w:rsidR="000D2E5D" w:rsidRPr="00442F79" w:rsidRDefault="000D2E5D" w:rsidP="000D2E5D">
            <w:pPr>
              <w:widowControl w:val="0"/>
              <w:suppressAutoHyphens/>
              <w:ind w:left="142"/>
              <w:rPr>
                <w:bCs/>
                <w:iCs/>
                <w:snapToGrid w:val="0"/>
                <w:sz w:val="22"/>
                <w:szCs w:val="22"/>
              </w:rPr>
            </w:pPr>
            <w:proofErr w:type="spellStart"/>
            <w:r w:rsidRPr="00442F79">
              <w:rPr>
                <w:bCs/>
                <w:iCs/>
                <w:snapToGrid w:val="0"/>
                <w:sz w:val="22"/>
                <w:szCs w:val="22"/>
              </w:rPr>
              <w:t>Сильного</w:t>
            </w:r>
            <w:proofErr w:type="spellEnd"/>
            <w:r w:rsidRPr="00442F79">
              <w:rPr>
                <w:bCs/>
                <w:iCs/>
                <w:snapToGrid w:val="0"/>
                <w:sz w:val="22"/>
                <w:szCs w:val="22"/>
              </w:rPr>
              <w:t xml:space="preserve"> </w:t>
            </w:r>
            <w:proofErr w:type="spellStart"/>
            <w:r w:rsidRPr="00442F79">
              <w:rPr>
                <w:bCs/>
                <w:iCs/>
                <w:snapToGrid w:val="0"/>
                <w:sz w:val="22"/>
                <w:szCs w:val="22"/>
              </w:rPr>
              <w:t>загрязнения</w:t>
            </w:r>
            <w:proofErr w:type="spellEnd"/>
          </w:p>
        </w:tc>
        <w:tc>
          <w:tcPr>
            <w:tcW w:w="567" w:type="dxa"/>
            <w:tcBorders>
              <w:left w:val="single" w:sz="4" w:space="0" w:color="auto"/>
              <w:right w:val="single" w:sz="4" w:space="0" w:color="auto"/>
            </w:tcBorders>
            <w:shd w:val="clear" w:color="auto" w:fill="auto"/>
          </w:tcPr>
          <w:p w14:paraId="60932A8F" w14:textId="77777777" w:rsidR="000D2E5D" w:rsidRPr="00442F79" w:rsidRDefault="000D2E5D" w:rsidP="000D2E5D">
            <w:pPr>
              <w:widowControl w:val="0"/>
              <w:suppressAutoHyphens/>
              <w:jc w:val="center"/>
              <w:rPr>
                <w:bCs/>
                <w:iCs/>
                <w:snapToGrid w:val="0"/>
                <w:sz w:val="22"/>
                <w:szCs w:val="22"/>
              </w:rPr>
            </w:pPr>
            <w:r w:rsidRPr="00442F79">
              <w:rPr>
                <w:bCs/>
                <w:iCs/>
                <w:snapToGrid w:val="0"/>
                <w:sz w:val="22"/>
                <w:szCs w:val="22"/>
              </w:rPr>
              <w:t>Б</w:t>
            </w:r>
          </w:p>
        </w:tc>
        <w:tc>
          <w:tcPr>
            <w:tcW w:w="1864" w:type="dxa"/>
            <w:tcBorders>
              <w:left w:val="single" w:sz="4" w:space="0" w:color="auto"/>
            </w:tcBorders>
            <w:shd w:val="clear" w:color="auto" w:fill="auto"/>
          </w:tcPr>
          <w:p w14:paraId="08D4A2E5"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130</w:t>
            </w:r>
          </w:p>
        </w:tc>
        <w:tc>
          <w:tcPr>
            <w:tcW w:w="1864" w:type="dxa"/>
            <w:shd w:val="clear" w:color="auto" w:fill="auto"/>
          </w:tcPr>
          <w:p w14:paraId="6079D0BB"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6</w:t>
            </w:r>
            <w:r w:rsidRPr="00442F79">
              <w:rPr>
                <w:bCs/>
                <w:iCs/>
                <w:snapToGrid w:val="0"/>
                <w:sz w:val="22"/>
                <w:szCs w:val="22"/>
              </w:rPr>
              <w:t>,</w:t>
            </w:r>
            <w:r w:rsidRPr="00442F79">
              <w:rPr>
                <w:bCs/>
                <w:iCs/>
                <w:snapToGrid w:val="0"/>
                <w:sz w:val="22"/>
                <w:szCs w:val="22"/>
                <w:lang w:val="ru-RU"/>
              </w:rPr>
              <w:t>25</w:t>
            </w:r>
          </w:p>
        </w:tc>
        <w:tc>
          <w:tcPr>
            <w:tcW w:w="1865" w:type="dxa"/>
            <w:shd w:val="clear" w:color="auto" w:fill="auto"/>
          </w:tcPr>
          <w:p w14:paraId="3C496FD9"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53066</w:t>
            </w:r>
          </w:p>
        </w:tc>
      </w:tr>
      <w:tr w:rsidR="000D2E5D" w:rsidRPr="00442F79" w14:paraId="59841F92" w14:textId="77777777" w:rsidTr="00654C68">
        <w:tc>
          <w:tcPr>
            <w:tcW w:w="3808" w:type="dxa"/>
            <w:tcBorders>
              <w:right w:val="single" w:sz="4" w:space="0" w:color="auto"/>
            </w:tcBorders>
            <w:shd w:val="clear" w:color="auto" w:fill="auto"/>
          </w:tcPr>
          <w:p w14:paraId="1402E73A" w14:textId="77777777" w:rsidR="000D2E5D" w:rsidRPr="00442F79" w:rsidRDefault="000D2E5D" w:rsidP="000D2E5D">
            <w:pPr>
              <w:widowControl w:val="0"/>
              <w:suppressAutoHyphens/>
              <w:ind w:left="142"/>
              <w:rPr>
                <w:bCs/>
                <w:iCs/>
                <w:snapToGrid w:val="0"/>
                <w:sz w:val="22"/>
                <w:szCs w:val="22"/>
              </w:rPr>
            </w:pPr>
            <w:proofErr w:type="spellStart"/>
            <w:r w:rsidRPr="00442F79">
              <w:rPr>
                <w:bCs/>
                <w:iCs/>
                <w:snapToGrid w:val="0"/>
                <w:sz w:val="22"/>
                <w:szCs w:val="22"/>
              </w:rPr>
              <w:t>Опасного</w:t>
            </w:r>
            <w:proofErr w:type="spellEnd"/>
            <w:r w:rsidRPr="00442F79">
              <w:rPr>
                <w:bCs/>
                <w:iCs/>
                <w:snapToGrid w:val="0"/>
                <w:sz w:val="22"/>
                <w:szCs w:val="22"/>
              </w:rPr>
              <w:t xml:space="preserve"> </w:t>
            </w:r>
            <w:proofErr w:type="spellStart"/>
            <w:r w:rsidRPr="00442F79">
              <w:rPr>
                <w:bCs/>
                <w:iCs/>
                <w:snapToGrid w:val="0"/>
                <w:sz w:val="22"/>
                <w:szCs w:val="22"/>
              </w:rPr>
              <w:t>загрязнения</w:t>
            </w:r>
            <w:proofErr w:type="spellEnd"/>
          </w:p>
        </w:tc>
        <w:tc>
          <w:tcPr>
            <w:tcW w:w="567" w:type="dxa"/>
            <w:tcBorders>
              <w:left w:val="single" w:sz="4" w:space="0" w:color="auto"/>
              <w:right w:val="single" w:sz="4" w:space="0" w:color="auto"/>
            </w:tcBorders>
            <w:shd w:val="clear" w:color="auto" w:fill="auto"/>
          </w:tcPr>
          <w:p w14:paraId="4E6D6AAB" w14:textId="77777777" w:rsidR="000D2E5D" w:rsidRPr="00442F79" w:rsidRDefault="000D2E5D" w:rsidP="000D2E5D">
            <w:pPr>
              <w:widowControl w:val="0"/>
              <w:suppressAutoHyphens/>
              <w:jc w:val="center"/>
              <w:rPr>
                <w:bCs/>
                <w:iCs/>
                <w:snapToGrid w:val="0"/>
                <w:sz w:val="22"/>
                <w:szCs w:val="22"/>
              </w:rPr>
            </w:pPr>
            <w:r w:rsidRPr="00442F79">
              <w:rPr>
                <w:bCs/>
                <w:iCs/>
                <w:snapToGrid w:val="0"/>
                <w:sz w:val="22"/>
                <w:szCs w:val="22"/>
              </w:rPr>
              <w:t>В</w:t>
            </w:r>
          </w:p>
        </w:tc>
        <w:tc>
          <w:tcPr>
            <w:tcW w:w="1864" w:type="dxa"/>
            <w:tcBorders>
              <w:left w:val="single" w:sz="4" w:space="0" w:color="auto"/>
            </w:tcBorders>
            <w:shd w:val="clear" w:color="auto" w:fill="auto"/>
          </w:tcPr>
          <w:p w14:paraId="56A210B7"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30</w:t>
            </w:r>
          </w:p>
        </w:tc>
        <w:tc>
          <w:tcPr>
            <w:tcW w:w="1864" w:type="dxa"/>
            <w:shd w:val="clear" w:color="auto" w:fill="auto"/>
          </w:tcPr>
          <w:p w14:paraId="22681A38"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rPr>
              <w:t>0,</w:t>
            </w:r>
            <w:r w:rsidRPr="00442F79">
              <w:rPr>
                <w:bCs/>
                <w:iCs/>
                <w:snapToGrid w:val="0"/>
                <w:sz w:val="22"/>
                <w:szCs w:val="22"/>
                <w:lang w:val="ru-RU"/>
              </w:rPr>
              <w:t>59</w:t>
            </w:r>
          </w:p>
        </w:tc>
        <w:tc>
          <w:tcPr>
            <w:tcW w:w="1865" w:type="dxa"/>
            <w:shd w:val="clear" w:color="auto" w:fill="auto"/>
          </w:tcPr>
          <w:p w14:paraId="0EC292BD"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1123</w:t>
            </w:r>
          </w:p>
        </w:tc>
      </w:tr>
      <w:tr w:rsidR="000D2E5D" w:rsidRPr="00442F79" w14:paraId="07B6AB7C" w14:textId="77777777" w:rsidTr="00654C68">
        <w:tc>
          <w:tcPr>
            <w:tcW w:w="3808" w:type="dxa"/>
            <w:tcBorders>
              <w:right w:val="single" w:sz="4" w:space="0" w:color="auto"/>
            </w:tcBorders>
            <w:shd w:val="clear" w:color="auto" w:fill="auto"/>
          </w:tcPr>
          <w:p w14:paraId="3CBC05BF" w14:textId="77777777" w:rsidR="000D2E5D" w:rsidRPr="00442F79" w:rsidRDefault="000D2E5D" w:rsidP="000D2E5D">
            <w:pPr>
              <w:widowControl w:val="0"/>
              <w:suppressAutoHyphens/>
              <w:ind w:left="142"/>
              <w:rPr>
                <w:bCs/>
                <w:iCs/>
                <w:snapToGrid w:val="0"/>
                <w:sz w:val="22"/>
                <w:szCs w:val="22"/>
              </w:rPr>
            </w:pPr>
            <w:proofErr w:type="spellStart"/>
            <w:r w:rsidRPr="00442F79">
              <w:rPr>
                <w:bCs/>
                <w:iCs/>
                <w:snapToGrid w:val="0"/>
                <w:sz w:val="22"/>
                <w:szCs w:val="22"/>
              </w:rPr>
              <w:t>Чрезвычайно</w:t>
            </w:r>
            <w:proofErr w:type="spellEnd"/>
            <w:r w:rsidRPr="00442F79">
              <w:rPr>
                <w:bCs/>
                <w:iCs/>
                <w:snapToGrid w:val="0"/>
                <w:sz w:val="22"/>
                <w:szCs w:val="22"/>
              </w:rPr>
              <w:t xml:space="preserve"> </w:t>
            </w:r>
            <w:proofErr w:type="spellStart"/>
            <w:r w:rsidRPr="00442F79">
              <w:rPr>
                <w:bCs/>
                <w:iCs/>
                <w:snapToGrid w:val="0"/>
                <w:sz w:val="22"/>
                <w:szCs w:val="22"/>
              </w:rPr>
              <w:t>опасного</w:t>
            </w:r>
            <w:proofErr w:type="spellEnd"/>
            <w:r w:rsidRPr="00442F79">
              <w:rPr>
                <w:bCs/>
                <w:iCs/>
                <w:snapToGrid w:val="0"/>
                <w:sz w:val="22"/>
                <w:szCs w:val="22"/>
              </w:rPr>
              <w:t xml:space="preserve"> </w:t>
            </w:r>
            <w:proofErr w:type="spellStart"/>
            <w:r w:rsidRPr="00442F79">
              <w:rPr>
                <w:bCs/>
                <w:iCs/>
                <w:snapToGrid w:val="0"/>
                <w:sz w:val="22"/>
                <w:szCs w:val="22"/>
              </w:rPr>
              <w:t>загрязнения</w:t>
            </w:r>
            <w:proofErr w:type="spellEnd"/>
          </w:p>
        </w:tc>
        <w:tc>
          <w:tcPr>
            <w:tcW w:w="567" w:type="dxa"/>
            <w:tcBorders>
              <w:left w:val="single" w:sz="4" w:space="0" w:color="auto"/>
              <w:right w:val="single" w:sz="4" w:space="0" w:color="auto"/>
            </w:tcBorders>
            <w:shd w:val="clear" w:color="auto" w:fill="auto"/>
          </w:tcPr>
          <w:p w14:paraId="143544D5" w14:textId="77777777" w:rsidR="000D2E5D" w:rsidRPr="00442F79" w:rsidRDefault="000D2E5D" w:rsidP="000D2E5D">
            <w:pPr>
              <w:widowControl w:val="0"/>
              <w:suppressAutoHyphens/>
              <w:jc w:val="center"/>
              <w:rPr>
                <w:bCs/>
                <w:iCs/>
                <w:snapToGrid w:val="0"/>
                <w:sz w:val="22"/>
                <w:szCs w:val="22"/>
              </w:rPr>
            </w:pPr>
            <w:r w:rsidRPr="00442F79">
              <w:rPr>
                <w:bCs/>
                <w:iCs/>
                <w:snapToGrid w:val="0"/>
                <w:sz w:val="22"/>
                <w:szCs w:val="22"/>
              </w:rPr>
              <w:t>Г</w:t>
            </w:r>
          </w:p>
        </w:tc>
        <w:tc>
          <w:tcPr>
            <w:tcW w:w="1864" w:type="dxa"/>
            <w:tcBorders>
              <w:left w:val="single" w:sz="4" w:space="0" w:color="auto"/>
            </w:tcBorders>
            <w:shd w:val="clear" w:color="auto" w:fill="auto"/>
          </w:tcPr>
          <w:p w14:paraId="5A9E6E0D"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в границах  станции</w:t>
            </w:r>
          </w:p>
        </w:tc>
        <w:tc>
          <w:tcPr>
            <w:tcW w:w="1864" w:type="dxa"/>
            <w:shd w:val="clear" w:color="auto" w:fill="auto"/>
          </w:tcPr>
          <w:p w14:paraId="0AF0DE4A"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в границах  станции</w:t>
            </w:r>
          </w:p>
        </w:tc>
        <w:tc>
          <w:tcPr>
            <w:tcW w:w="1865" w:type="dxa"/>
            <w:shd w:val="clear" w:color="auto" w:fill="auto"/>
          </w:tcPr>
          <w:p w14:paraId="558C7022" w14:textId="77777777" w:rsidR="000D2E5D" w:rsidRPr="00442F79" w:rsidRDefault="000D2E5D" w:rsidP="000D2E5D">
            <w:pPr>
              <w:widowControl w:val="0"/>
              <w:suppressAutoHyphens/>
              <w:jc w:val="center"/>
              <w:rPr>
                <w:bCs/>
                <w:iCs/>
                <w:snapToGrid w:val="0"/>
                <w:sz w:val="22"/>
                <w:szCs w:val="22"/>
                <w:lang w:val="ru-RU"/>
              </w:rPr>
            </w:pPr>
            <w:r w:rsidRPr="00442F79">
              <w:rPr>
                <w:bCs/>
                <w:iCs/>
                <w:snapToGrid w:val="0"/>
                <w:sz w:val="22"/>
                <w:szCs w:val="22"/>
                <w:lang w:val="ru-RU"/>
              </w:rPr>
              <w:t>в границах  станции</w:t>
            </w:r>
          </w:p>
        </w:tc>
      </w:tr>
    </w:tbl>
    <w:p w14:paraId="05DD7371" w14:textId="77777777" w:rsidR="000D2E5D" w:rsidRPr="00654C68" w:rsidRDefault="000D2E5D" w:rsidP="000D2E5D">
      <w:pPr>
        <w:widowControl w:val="0"/>
        <w:jc w:val="center"/>
        <w:rPr>
          <w:snapToGrid w:val="0"/>
          <w:sz w:val="16"/>
          <w:szCs w:val="16"/>
          <w:lang w:val="ru-RU"/>
        </w:rPr>
      </w:pPr>
    </w:p>
    <w:p w14:paraId="1BA25CCB" w14:textId="77777777" w:rsidR="000D2E5D" w:rsidRPr="00442F79" w:rsidRDefault="000D2E5D" w:rsidP="0010596E">
      <w:pPr>
        <w:pStyle w:val="22"/>
        <w:tabs>
          <w:tab w:val="center" w:pos="11340"/>
          <w:tab w:val="center" w:pos="11624"/>
        </w:tabs>
        <w:spacing w:after="0" w:line="360" w:lineRule="auto"/>
        <w:ind w:left="0" w:firstLine="709"/>
        <w:jc w:val="both"/>
        <w:rPr>
          <w:bCs/>
          <w:lang w:val="ru-RU"/>
        </w:rPr>
      </w:pPr>
      <w:r w:rsidRPr="00442F79">
        <w:rPr>
          <w:bCs/>
          <w:lang w:val="ru-RU"/>
        </w:rPr>
        <w:t>Таким образом, территория сельсовета находится в зоне возможного сильного радиоактивного заражения (загрязнения) В зоне сильного радиоактивного загрязнения (заражения) мощность дозы радиоактивного загрязнения территории на 1-й час после аварии может составлять:</w:t>
      </w:r>
    </w:p>
    <w:p w14:paraId="3ECE87B3" w14:textId="77777777" w:rsidR="000D2E5D" w:rsidRPr="00442F79" w:rsidRDefault="000D2E5D" w:rsidP="0010596E">
      <w:pPr>
        <w:pStyle w:val="22"/>
        <w:tabs>
          <w:tab w:val="left" w:pos="4111"/>
          <w:tab w:val="center" w:pos="11340"/>
          <w:tab w:val="center" w:pos="11624"/>
        </w:tabs>
        <w:spacing w:after="0" w:line="360" w:lineRule="auto"/>
        <w:ind w:left="0" w:firstLine="709"/>
        <w:jc w:val="both"/>
        <w:rPr>
          <w:bCs/>
          <w:lang w:val="ru-RU"/>
        </w:rPr>
      </w:pPr>
      <w:r w:rsidRPr="00442F79">
        <w:rPr>
          <w:bCs/>
          <w:lang w:val="ru-RU"/>
        </w:rPr>
        <w:t>- на дальней границе района</w:t>
      </w:r>
      <w:r w:rsidRPr="00442F79">
        <w:rPr>
          <w:bCs/>
          <w:lang w:val="ru-RU"/>
        </w:rPr>
        <w:tab/>
        <w:t>- до 4,2 рад/ч;</w:t>
      </w:r>
    </w:p>
    <w:p w14:paraId="1438C176" w14:textId="77777777" w:rsidR="000D2E5D" w:rsidRPr="00442F79" w:rsidRDefault="000D2E5D" w:rsidP="0010596E">
      <w:pPr>
        <w:pStyle w:val="22"/>
        <w:tabs>
          <w:tab w:val="left" w:pos="4111"/>
          <w:tab w:val="center" w:pos="11340"/>
          <w:tab w:val="center" w:pos="11624"/>
        </w:tabs>
        <w:spacing w:after="0" w:line="360" w:lineRule="auto"/>
        <w:ind w:left="0" w:firstLine="709"/>
        <w:jc w:val="both"/>
        <w:rPr>
          <w:bCs/>
          <w:lang w:val="ru-RU"/>
        </w:rPr>
      </w:pPr>
      <w:r w:rsidRPr="00442F79">
        <w:rPr>
          <w:bCs/>
          <w:lang w:val="ru-RU"/>
        </w:rPr>
        <w:t>а доза за первый год после аварии:</w:t>
      </w:r>
    </w:p>
    <w:p w14:paraId="606280C4" w14:textId="77777777" w:rsidR="000D2E5D" w:rsidRPr="00442F79" w:rsidRDefault="000D2E5D" w:rsidP="0010596E">
      <w:pPr>
        <w:pStyle w:val="22"/>
        <w:tabs>
          <w:tab w:val="left" w:pos="4111"/>
          <w:tab w:val="center" w:pos="11340"/>
          <w:tab w:val="center" w:pos="11624"/>
        </w:tabs>
        <w:spacing w:after="0" w:line="360" w:lineRule="auto"/>
        <w:ind w:left="0" w:firstLine="709"/>
        <w:jc w:val="both"/>
        <w:rPr>
          <w:bCs/>
          <w:lang w:val="ru-RU"/>
        </w:rPr>
      </w:pPr>
      <w:r w:rsidRPr="00442F79">
        <w:rPr>
          <w:bCs/>
          <w:lang w:val="ru-RU"/>
        </w:rPr>
        <w:t>- на дальней границе района</w:t>
      </w:r>
      <w:r w:rsidRPr="00442F79">
        <w:rPr>
          <w:bCs/>
          <w:lang w:val="ru-RU"/>
        </w:rPr>
        <w:tab/>
        <w:t>- до 1500 рад.</w:t>
      </w:r>
    </w:p>
    <w:p w14:paraId="3DF2C22F" w14:textId="77777777" w:rsidR="000D2E5D" w:rsidRPr="00701B7A" w:rsidRDefault="000D2E5D" w:rsidP="0010596E">
      <w:pPr>
        <w:tabs>
          <w:tab w:val="num" w:pos="993"/>
        </w:tabs>
        <w:spacing w:line="360" w:lineRule="auto"/>
        <w:ind w:firstLine="709"/>
        <w:jc w:val="both"/>
        <w:rPr>
          <w:lang w:val="ru-RU"/>
        </w:rPr>
      </w:pPr>
      <w:r w:rsidRPr="00701B7A">
        <w:rPr>
          <w:lang w:val="ru-RU"/>
        </w:rPr>
        <w:t>По мероприятиям защиты населения от поражающих факторов и проведения аварийно-спасательных работ территория сельсовета относится к зоне профилактических мероприятий:</w:t>
      </w:r>
    </w:p>
    <w:p w14:paraId="25105CE4" w14:textId="77777777" w:rsidR="000D2E5D" w:rsidRPr="00442F79" w:rsidRDefault="000D2E5D" w:rsidP="0010596E">
      <w:pPr>
        <w:tabs>
          <w:tab w:val="num" w:pos="993"/>
        </w:tabs>
        <w:spacing w:line="360" w:lineRule="auto"/>
        <w:ind w:firstLine="709"/>
        <w:jc w:val="both"/>
        <w:rPr>
          <w:lang w:val="ru-RU"/>
        </w:rPr>
      </w:pPr>
      <w:r w:rsidRPr="00442F79">
        <w:rPr>
          <w:lang w:val="ru-RU"/>
        </w:rPr>
        <w:t>-</w:t>
      </w:r>
      <w:r w:rsidRPr="00442F79">
        <w:rPr>
          <w:lang w:val="ru-RU"/>
        </w:rPr>
        <w:tab/>
        <w:t xml:space="preserve">мощность дозы –50 </w:t>
      </w:r>
      <w:proofErr w:type="spellStart"/>
      <w:r w:rsidRPr="00442F79">
        <w:rPr>
          <w:lang w:val="ru-RU"/>
        </w:rPr>
        <w:t>мЗв</w:t>
      </w:r>
      <w:proofErr w:type="spellEnd"/>
      <w:r w:rsidRPr="00442F79">
        <w:rPr>
          <w:lang w:val="ru-RU"/>
        </w:rPr>
        <w:t>/час.</w:t>
      </w:r>
    </w:p>
    <w:p w14:paraId="7FC86C2B" w14:textId="77777777" w:rsidR="000D2E5D" w:rsidRPr="00442F79" w:rsidRDefault="000D2E5D" w:rsidP="0010596E">
      <w:pPr>
        <w:tabs>
          <w:tab w:val="num" w:pos="993"/>
        </w:tabs>
        <w:spacing w:line="360" w:lineRule="auto"/>
        <w:ind w:firstLine="709"/>
        <w:jc w:val="both"/>
        <w:rPr>
          <w:lang w:val="ru-RU"/>
        </w:rPr>
      </w:pPr>
      <w:r w:rsidRPr="00442F79">
        <w:rPr>
          <w:lang w:val="ru-RU"/>
        </w:rPr>
        <w:t>-</w:t>
      </w:r>
      <w:r w:rsidRPr="00442F79">
        <w:rPr>
          <w:lang w:val="ru-RU"/>
        </w:rPr>
        <w:tab/>
        <w:t xml:space="preserve">дозовая нагрузка - 300 </w:t>
      </w:r>
      <w:proofErr w:type="spellStart"/>
      <w:r w:rsidRPr="00442F79">
        <w:rPr>
          <w:lang w:val="ru-RU"/>
        </w:rPr>
        <w:t>мЗв</w:t>
      </w:r>
      <w:proofErr w:type="spellEnd"/>
      <w:r w:rsidRPr="00442F79">
        <w:rPr>
          <w:lang w:val="ru-RU"/>
        </w:rPr>
        <w:t>.</w:t>
      </w:r>
    </w:p>
    <w:p w14:paraId="46EAA98D" w14:textId="77777777" w:rsidR="0010596E" w:rsidRDefault="000D2E5D" w:rsidP="0027532F">
      <w:pPr>
        <w:tabs>
          <w:tab w:val="num" w:pos="993"/>
        </w:tabs>
        <w:spacing w:line="360" w:lineRule="auto"/>
        <w:ind w:firstLine="709"/>
        <w:jc w:val="both"/>
        <w:rPr>
          <w:lang w:val="ru-RU"/>
        </w:rPr>
      </w:pPr>
      <w:r w:rsidRPr="00442F79">
        <w:rPr>
          <w:lang w:val="ru-RU"/>
        </w:rPr>
        <w:t>-</w:t>
      </w:r>
      <w:r w:rsidRPr="00442F79">
        <w:rPr>
          <w:lang w:val="ru-RU"/>
        </w:rPr>
        <w:tab/>
        <w:t>период времени - 6,2 часа.</w:t>
      </w:r>
    </w:p>
    <w:p w14:paraId="337770D9" w14:textId="77777777" w:rsidR="00A020CD" w:rsidRPr="00442F79" w:rsidRDefault="00A020CD" w:rsidP="0027532F">
      <w:pPr>
        <w:tabs>
          <w:tab w:val="num" w:pos="993"/>
        </w:tabs>
        <w:spacing w:line="360" w:lineRule="auto"/>
        <w:ind w:firstLine="709"/>
        <w:jc w:val="both"/>
        <w:rPr>
          <w:lang w:val="ru-RU"/>
        </w:rPr>
      </w:pPr>
    </w:p>
    <w:p w14:paraId="0830FA85" w14:textId="77777777" w:rsidR="000D2E5D" w:rsidRPr="00701B7A" w:rsidRDefault="00701B7A" w:rsidP="000D2E5D">
      <w:pPr>
        <w:rPr>
          <w:b/>
          <w:sz w:val="20"/>
          <w:szCs w:val="20"/>
          <w:lang w:val="ru-RU"/>
        </w:rPr>
      </w:pPr>
      <w:r w:rsidRPr="00701B7A">
        <w:rPr>
          <w:b/>
          <w:sz w:val="20"/>
          <w:szCs w:val="20"/>
          <w:lang w:val="ru-RU"/>
        </w:rPr>
        <w:t xml:space="preserve">Таблица. </w:t>
      </w:r>
      <w:r w:rsidR="000D2E5D" w:rsidRPr="00701B7A">
        <w:rPr>
          <w:b/>
          <w:sz w:val="20"/>
          <w:szCs w:val="20"/>
          <w:lang w:val="ru-RU"/>
        </w:rPr>
        <w:t>Режимы радиационной защиты (время соблюден</w:t>
      </w:r>
      <w:r w:rsidRPr="00701B7A">
        <w:rPr>
          <w:b/>
          <w:sz w:val="20"/>
          <w:szCs w:val="20"/>
          <w:lang w:val="ru-RU"/>
        </w:rPr>
        <w:t>ия режимов в сутках).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7"/>
        <w:gridCol w:w="567"/>
        <w:gridCol w:w="567"/>
        <w:gridCol w:w="567"/>
        <w:gridCol w:w="567"/>
        <w:gridCol w:w="567"/>
        <w:gridCol w:w="567"/>
        <w:gridCol w:w="425"/>
        <w:gridCol w:w="426"/>
        <w:gridCol w:w="425"/>
        <w:gridCol w:w="567"/>
        <w:gridCol w:w="567"/>
        <w:gridCol w:w="567"/>
      </w:tblGrid>
      <w:tr w:rsidR="000D2E5D" w:rsidRPr="007253D9" w14:paraId="032C9E6B" w14:textId="77777777">
        <w:trPr>
          <w:cantSplit/>
          <w:trHeight w:val="163"/>
        </w:trPr>
        <w:tc>
          <w:tcPr>
            <w:tcW w:w="3085" w:type="dxa"/>
            <w:vMerge w:val="restart"/>
            <w:vAlign w:val="center"/>
          </w:tcPr>
          <w:p w14:paraId="5A0770F2" w14:textId="77777777" w:rsidR="000D2E5D" w:rsidRPr="00442F79" w:rsidRDefault="000D2E5D" w:rsidP="000D2E5D">
            <w:pPr>
              <w:jc w:val="center"/>
              <w:rPr>
                <w:sz w:val="20"/>
                <w:lang w:val="ru-RU"/>
              </w:rPr>
            </w:pPr>
            <w:r w:rsidRPr="00442F79">
              <w:rPr>
                <w:sz w:val="20"/>
                <w:lang w:val="ru-RU"/>
              </w:rPr>
              <w:t xml:space="preserve">Условия выполнения режимов и общий коэффициент ослабления (К </w:t>
            </w:r>
            <w:r w:rsidRPr="00442F79">
              <w:rPr>
                <w:sz w:val="20"/>
                <w:vertAlign w:val="subscript"/>
                <w:lang w:val="ru-RU"/>
              </w:rPr>
              <w:t>общ</w:t>
            </w:r>
            <w:r w:rsidRPr="00442F79">
              <w:rPr>
                <w:sz w:val="20"/>
                <w:lang w:val="ru-RU"/>
              </w:rPr>
              <w:t>)</w:t>
            </w:r>
          </w:p>
        </w:tc>
        <w:tc>
          <w:tcPr>
            <w:tcW w:w="6946" w:type="dxa"/>
            <w:gridSpan w:val="13"/>
          </w:tcPr>
          <w:p w14:paraId="6A84C954" w14:textId="77777777" w:rsidR="000D2E5D" w:rsidRPr="00442F79" w:rsidRDefault="000D2E5D" w:rsidP="000D2E5D">
            <w:pPr>
              <w:jc w:val="center"/>
              <w:rPr>
                <w:sz w:val="20"/>
                <w:lang w:val="ru-RU"/>
              </w:rPr>
            </w:pPr>
            <w:r w:rsidRPr="00442F79">
              <w:rPr>
                <w:sz w:val="20"/>
                <w:lang w:val="ru-RU"/>
              </w:rPr>
              <w:t>Мощность экспозиционной дозы мрад/час</w:t>
            </w:r>
          </w:p>
        </w:tc>
      </w:tr>
      <w:tr w:rsidR="000D2E5D" w:rsidRPr="00442F79" w14:paraId="71D93C64" w14:textId="77777777">
        <w:trPr>
          <w:cantSplit/>
          <w:trHeight w:val="108"/>
        </w:trPr>
        <w:tc>
          <w:tcPr>
            <w:tcW w:w="3085" w:type="dxa"/>
            <w:vMerge/>
          </w:tcPr>
          <w:p w14:paraId="61C62EDC" w14:textId="77777777" w:rsidR="000D2E5D" w:rsidRPr="00442F79" w:rsidRDefault="000D2E5D" w:rsidP="000D2E5D">
            <w:pPr>
              <w:jc w:val="both"/>
              <w:rPr>
                <w:sz w:val="20"/>
                <w:lang w:val="ru-RU"/>
              </w:rPr>
            </w:pPr>
          </w:p>
        </w:tc>
        <w:tc>
          <w:tcPr>
            <w:tcW w:w="567" w:type="dxa"/>
            <w:vAlign w:val="center"/>
          </w:tcPr>
          <w:p w14:paraId="0B008C6A" w14:textId="77777777" w:rsidR="000D2E5D" w:rsidRPr="00701B7A" w:rsidRDefault="000D2E5D" w:rsidP="000D2E5D">
            <w:pPr>
              <w:jc w:val="center"/>
              <w:rPr>
                <w:sz w:val="20"/>
                <w:lang w:val="ru-RU"/>
              </w:rPr>
            </w:pPr>
            <w:r w:rsidRPr="00701B7A">
              <w:rPr>
                <w:sz w:val="20"/>
                <w:lang w:val="ru-RU"/>
              </w:rPr>
              <w:t>1</w:t>
            </w:r>
          </w:p>
        </w:tc>
        <w:tc>
          <w:tcPr>
            <w:tcW w:w="567" w:type="dxa"/>
            <w:vAlign w:val="center"/>
          </w:tcPr>
          <w:p w14:paraId="2F17647F" w14:textId="77777777" w:rsidR="000D2E5D" w:rsidRPr="00701B7A" w:rsidRDefault="000D2E5D" w:rsidP="000D2E5D">
            <w:pPr>
              <w:jc w:val="center"/>
              <w:rPr>
                <w:sz w:val="20"/>
                <w:lang w:val="ru-RU"/>
              </w:rPr>
            </w:pPr>
            <w:r w:rsidRPr="00701B7A">
              <w:rPr>
                <w:sz w:val="20"/>
                <w:lang w:val="ru-RU"/>
              </w:rPr>
              <w:t>2</w:t>
            </w:r>
          </w:p>
        </w:tc>
        <w:tc>
          <w:tcPr>
            <w:tcW w:w="567" w:type="dxa"/>
            <w:vAlign w:val="center"/>
          </w:tcPr>
          <w:p w14:paraId="2F773980" w14:textId="77777777" w:rsidR="000D2E5D" w:rsidRPr="00701B7A" w:rsidRDefault="000D2E5D" w:rsidP="000D2E5D">
            <w:pPr>
              <w:jc w:val="center"/>
              <w:rPr>
                <w:sz w:val="20"/>
                <w:lang w:val="ru-RU"/>
              </w:rPr>
            </w:pPr>
            <w:r w:rsidRPr="00701B7A">
              <w:rPr>
                <w:sz w:val="20"/>
                <w:lang w:val="ru-RU"/>
              </w:rPr>
              <w:t>3</w:t>
            </w:r>
          </w:p>
        </w:tc>
        <w:tc>
          <w:tcPr>
            <w:tcW w:w="567" w:type="dxa"/>
            <w:vAlign w:val="center"/>
          </w:tcPr>
          <w:p w14:paraId="0BE5A36B" w14:textId="77777777" w:rsidR="000D2E5D" w:rsidRPr="00701B7A" w:rsidRDefault="000D2E5D" w:rsidP="000D2E5D">
            <w:pPr>
              <w:jc w:val="center"/>
              <w:rPr>
                <w:sz w:val="20"/>
                <w:lang w:val="ru-RU"/>
              </w:rPr>
            </w:pPr>
            <w:r w:rsidRPr="00701B7A">
              <w:rPr>
                <w:sz w:val="20"/>
                <w:lang w:val="ru-RU"/>
              </w:rPr>
              <w:t>4</w:t>
            </w:r>
          </w:p>
        </w:tc>
        <w:tc>
          <w:tcPr>
            <w:tcW w:w="567" w:type="dxa"/>
            <w:vAlign w:val="center"/>
          </w:tcPr>
          <w:p w14:paraId="03BAF107" w14:textId="77777777" w:rsidR="000D2E5D" w:rsidRPr="00701B7A" w:rsidRDefault="000D2E5D" w:rsidP="000D2E5D">
            <w:pPr>
              <w:jc w:val="center"/>
              <w:rPr>
                <w:sz w:val="20"/>
                <w:lang w:val="ru-RU"/>
              </w:rPr>
            </w:pPr>
            <w:r w:rsidRPr="00701B7A">
              <w:rPr>
                <w:sz w:val="20"/>
                <w:lang w:val="ru-RU"/>
              </w:rPr>
              <w:t>5</w:t>
            </w:r>
          </w:p>
        </w:tc>
        <w:tc>
          <w:tcPr>
            <w:tcW w:w="567" w:type="dxa"/>
            <w:vAlign w:val="center"/>
          </w:tcPr>
          <w:p w14:paraId="35BD5304" w14:textId="77777777" w:rsidR="000D2E5D" w:rsidRPr="00701B7A" w:rsidRDefault="000D2E5D" w:rsidP="000D2E5D">
            <w:pPr>
              <w:jc w:val="center"/>
              <w:rPr>
                <w:sz w:val="20"/>
                <w:lang w:val="ru-RU"/>
              </w:rPr>
            </w:pPr>
            <w:r w:rsidRPr="00701B7A">
              <w:rPr>
                <w:sz w:val="20"/>
                <w:lang w:val="ru-RU"/>
              </w:rPr>
              <w:t>10</w:t>
            </w:r>
          </w:p>
        </w:tc>
        <w:tc>
          <w:tcPr>
            <w:tcW w:w="567" w:type="dxa"/>
            <w:vAlign w:val="center"/>
          </w:tcPr>
          <w:p w14:paraId="3B268025" w14:textId="77777777" w:rsidR="000D2E5D" w:rsidRPr="00701B7A" w:rsidRDefault="000D2E5D" w:rsidP="000D2E5D">
            <w:pPr>
              <w:jc w:val="center"/>
              <w:rPr>
                <w:sz w:val="20"/>
                <w:lang w:val="ru-RU"/>
              </w:rPr>
            </w:pPr>
            <w:r w:rsidRPr="00701B7A">
              <w:rPr>
                <w:sz w:val="20"/>
                <w:lang w:val="ru-RU"/>
              </w:rPr>
              <w:t>20</w:t>
            </w:r>
          </w:p>
        </w:tc>
        <w:tc>
          <w:tcPr>
            <w:tcW w:w="425" w:type="dxa"/>
            <w:vAlign w:val="center"/>
          </w:tcPr>
          <w:p w14:paraId="4F0ECE0D" w14:textId="77777777" w:rsidR="000D2E5D" w:rsidRPr="00701B7A" w:rsidRDefault="000D2E5D" w:rsidP="000D2E5D">
            <w:pPr>
              <w:jc w:val="center"/>
              <w:rPr>
                <w:sz w:val="20"/>
                <w:lang w:val="ru-RU"/>
              </w:rPr>
            </w:pPr>
            <w:r w:rsidRPr="00701B7A">
              <w:rPr>
                <w:sz w:val="20"/>
                <w:lang w:val="ru-RU"/>
              </w:rPr>
              <w:t>30</w:t>
            </w:r>
          </w:p>
        </w:tc>
        <w:tc>
          <w:tcPr>
            <w:tcW w:w="426" w:type="dxa"/>
            <w:vAlign w:val="center"/>
          </w:tcPr>
          <w:p w14:paraId="0603B4EC" w14:textId="77777777" w:rsidR="000D2E5D" w:rsidRPr="00701B7A" w:rsidRDefault="000D2E5D" w:rsidP="000D2E5D">
            <w:pPr>
              <w:jc w:val="center"/>
              <w:rPr>
                <w:sz w:val="20"/>
                <w:lang w:val="ru-RU"/>
              </w:rPr>
            </w:pPr>
            <w:r w:rsidRPr="00701B7A">
              <w:rPr>
                <w:sz w:val="20"/>
                <w:lang w:val="ru-RU"/>
              </w:rPr>
              <w:t>40</w:t>
            </w:r>
          </w:p>
        </w:tc>
        <w:tc>
          <w:tcPr>
            <w:tcW w:w="425" w:type="dxa"/>
            <w:vAlign w:val="center"/>
          </w:tcPr>
          <w:p w14:paraId="5740804C" w14:textId="77777777" w:rsidR="000D2E5D" w:rsidRPr="00442F79" w:rsidRDefault="000D2E5D" w:rsidP="000D2E5D">
            <w:pPr>
              <w:jc w:val="center"/>
              <w:rPr>
                <w:sz w:val="20"/>
              </w:rPr>
            </w:pPr>
            <w:r w:rsidRPr="00442F79">
              <w:rPr>
                <w:sz w:val="20"/>
              </w:rPr>
              <w:t>50</w:t>
            </w:r>
          </w:p>
        </w:tc>
        <w:tc>
          <w:tcPr>
            <w:tcW w:w="567" w:type="dxa"/>
            <w:vAlign w:val="center"/>
          </w:tcPr>
          <w:p w14:paraId="6086D726" w14:textId="77777777" w:rsidR="000D2E5D" w:rsidRPr="00442F79" w:rsidRDefault="000D2E5D" w:rsidP="000D2E5D">
            <w:pPr>
              <w:jc w:val="center"/>
              <w:rPr>
                <w:sz w:val="20"/>
              </w:rPr>
            </w:pPr>
            <w:r w:rsidRPr="00442F79">
              <w:rPr>
                <w:sz w:val="20"/>
              </w:rPr>
              <w:t>100</w:t>
            </w:r>
          </w:p>
        </w:tc>
        <w:tc>
          <w:tcPr>
            <w:tcW w:w="567" w:type="dxa"/>
            <w:vAlign w:val="center"/>
          </w:tcPr>
          <w:p w14:paraId="2FF8AA17" w14:textId="77777777" w:rsidR="000D2E5D" w:rsidRPr="00442F79" w:rsidRDefault="000D2E5D" w:rsidP="000D2E5D">
            <w:pPr>
              <w:jc w:val="center"/>
              <w:rPr>
                <w:sz w:val="20"/>
              </w:rPr>
            </w:pPr>
            <w:r w:rsidRPr="00442F79">
              <w:rPr>
                <w:sz w:val="20"/>
              </w:rPr>
              <w:t>150</w:t>
            </w:r>
          </w:p>
        </w:tc>
        <w:tc>
          <w:tcPr>
            <w:tcW w:w="567" w:type="dxa"/>
            <w:vAlign w:val="center"/>
          </w:tcPr>
          <w:p w14:paraId="71A213A9" w14:textId="77777777" w:rsidR="000D2E5D" w:rsidRPr="00442F79" w:rsidRDefault="000D2E5D" w:rsidP="000D2E5D">
            <w:pPr>
              <w:jc w:val="center"/>
              <w:rPr>
                <w:sz w:val="20"/>
              </w:rPr>
            </w:pPr>
            <w:r w:rsidRPr="00442F79">
              <w:rPr>
                <w:sz w:val="20"/>
              </w:rPr>
              <w:t>200</w:t>
            </w:r>
          </w:p>
        </w:tc>
      </w:tr>
      <w:tr w:rsidR="000D2E5D" w:rsidRPr="00442F79" w14:paraId="7ABEB737" w14:textId="77777777">
        <w:trPr>
          <w:cantSplit/>
          <w:trHeight w:val="106"/>
        </w:trPr>
        <w:tc>
          <w:tcPr>
            <w:tcW w:w="3085" w:type="dxa"/>
            <w:vMerge/>
          </w:tcPr>
          <w:p w14:paraId="35EECE3A" w14:textId="77777777" w:rsidR="000D2E5D" w:rsidRPr="00442F79" w:rsidRDefault="000D2E5D" w:rsidP="000D2E5D">
            <w:pPr>
              <w:jc w:val="both"/>
              <w:rPr>
                <w:sz w:val="20"/>
              </w:rPr>
            </w:pPr>
          </w:p>
        </w:tc>
        <w:tc>
          <w:tcPr>
            <w:tcW w:w="6946" w:type="dxa"/>
            <w:gridSpan w:val="13"/>
          </w:tcPr>
          <w:p w14:paraId="256A5154" w14:textId="77777777" w:rsidR="000D2E5D" w:rsidRPr="00442F79" w:rsidRDefault="000D2E5D" w:rsidP="000D2E5D">
            <w:pPr>
              <w:ind w:right="969"/>
              <w:jc w:val="center"/>
              <w:rPr>
                <w:sz w:val="20"/>
              </w:rPr>
            </w:pPr>
            <w:proofErr w:type="spellStart"/>
            <w:r w:rsidRPr="00442F79">
              <w:rPr>
                <w:sz w:val="20"/>
              </w:rPr>
              <w:t>номер</w:t>
            </w:r>
            <w:proofErr w:type="spellEnd"/>
            <w:r w:rsidRPr="00442F79">
              <w:rPr>
                <w:sz w:val="20"/>
              </w:rPr>
              <w:t xml:space="preserve"> </w:t>
            </w:r>
            <w:proofErr w:type="spellStart"/>
            <w:r w:rsidRPr="00442F79">
              <w:rPr>
                <w:sz w:val="20"/>
              </w:rPr>
              <w:t>режима</w:t>
            </w:r>
            <w:proofErr w:type="spellEnd"/>
          </w:p>
        </w:tc>
      </w:tr>
      <w:tr w:rsidR="000D2E5D" w:rsidRPr="00442F79" w14:paraId="5BFA7DC4" w14:textId="77777777">
        <w:trPr>
          <w:cantSplit/>
          <w:trHeight w:val="106"/>
        </w:trPr>
        <w:tc>
          <w:tcPr>
            <w:tcW w:w="3085" w:type="dxa"/>
            <w:vMerge/>
          </w:tcPr>
          <w:p w14:paraId="01879F90" w14:textId="77777777" w:rsidR="000D2E5D" w:rsidRPr="00442F79" w:rsidRDefault="000D2E5D" w:rsidP="000D2E5D">
            <w:pPr>
              <w:jc w:val="both"/>
              <w:rPr>
                <w:sz w:val="20"/>
              </w:rPr>
            </w:pPr>
          </w:p>
        </w:tc>
        <w:tc>
          <w:tcPr>
            <w:tcW w:w="567" w:type="dxa"/>
          </w:tcPr>
          <w:p w14:paraId="4B00FE0D" w14:textId="77777777" w:rsidR="000D2E5D" w:rsidRPr="00442F79" w:rsidRDefault="000D2E5D" w:rsidP="000D2E5D">
            <w:pPr>
              <w:jc w:val="center"/>
              <w:rPr>
                <w:sz w:val="20"/>
              </w:rPr>
            </w:pPr>
            <w:r w:rsidRPr="00442F79">
              <w:rPr>
                <w:sz w:val="20"/>
              </w:rPr>
              <w:t>1</w:t>
            </w:r>
          </w:p>
        </w:tc>
        <w:tc>
          <w:tcPr>
            <w:tcW w:w="567" w:type="dxa"/>
          </w:tcPr>
          <w:p w14:paraId="001F0F0C" w14:textId="77777777" w:rsidR="000D2E5D" w:rsidRPr="00442F79" w:rsidRDefault="000D2E5D" w:rsidP="000D2E5D">
            <w:pPr>
              <w:jc w:val="center"/>
              <w:rPr>
                <w:sz w:val="20"/>
              </w:rPr>
            </w:pPr>
            <w:r w:rsidRPr="00442F79">
              <w:rPr>
                <w:sz w:val="20"/>
              </w:rPr>
              <w:t>2</w:t>
            </w:r>
          </w:p>
        </w:tc>
        <w:tc>
          <w:tcPr>
            <w:tcW w:w="567" w:type="dxa"/>
          </w:tcPr>
          <w:p w14:paraId="4290E187" w14:textId="77777777" w:rsidR="000D2E5D" w:rsidRPr="00442F79" w:rsidRDefault="000D2E5D" w:rsidP="000D2E5D">
            <w:pPr>
              <w:jc w:val="center"/>
              <w:rPr>
                <w:sz w:val="20"/>
              </w:rPr>
            </w:pPr>
            <w:r w:rsidRPr="00442F79">
              <w:rPr>
                <w:sz w:val="20"/>
              </w:rPr>
              <w:t>3</w:t>
            </w:r>
          </w:p>
        </w:tc>
        <w:tc>
          <w:tcPr>
            <w:tcW w:w="567" w:type="dxa"/>
          </w:tcPr>
          <w:p w14:paraId="4B28CB4A" w14:textId="77777777" w:rsidR="000D2E5D" w:rsidRPr="00442F79" w:rsidRDefault="000D2E5D" w:rsidP="000D2E5D">
            <w:pPr>
              <w:jc w:val="center"/>
              <w:rPr>
                <w:sz w:val="20"/>
              </w:rPr>
            </w:pPr>
            <w:r w:rsidRPr="00442F79">
              <w:rPr>
                <w:sz w:val="20"/>
              </w:rPr>
              <w:t>4</w:t>
            </w:r>
          </w:p>
        </w:tc>
        <w:tc>
          <w:tcPr>
            <w:tcW w:w="567" w:type="dxa"/>
          </w:tcPr>
          <w:p w14:paraId="770BB68A" w14:textId="77777777" w:rsidR="000D2E5D" w:rsidRPr="00442F79" w:rsidRDefault="000D2E5D" w:rsidP="000D2E5D">
            <w:pPr>
              <w:jc w:val="center"/>
              <w:rPr>
                <w:sz w:val="20"/>
              </w:rPr>
            </w:pPr>
            <w:r w:rsidRPr="00442F79">
              <w:rPr>
                <w:sz w:val="20"/>
              </w:rPr>
              <w:t>5</w:t>
            </w:r>
          </w:p>
        </w:tc>
        <w:tc>
          <w:tcPr>
            <w:tcW w:w="567" w:type="dxa"/>
          </w:tcPr>
          <w:p w14:paraId="1766B21D" w14:textId="77777777" w:rsidR="000D2E5D" w:rsidRPr="00442F79" w:rsidRDefault="000D2E5D" w:rsidP="000D2E5D">
            <w:pPr>
              <w:jc w:val="center"/>
              <w:rPr>
                <w:sz w:val="20"/>
              </w:rPr>
            </w:pPr>
            <w:r w:rsidRPr="00442F79">
              <w:rPr>
                <w:sz w:val="20"/>
              </w:rPr>
              <w:t>6</w:t>
            </w:r>
          </w:p>
        </w:tc>
        <w:tc>
          <w:tcPr>
            <w:tcW w:w="567" w:type="dxa"/>
          </w:tcPr>
          <w:p w14:paraId="59CBBE40" w14:textId="77777777" w:rsidR="000D2E5D" w:rsidRPr="00442F79" w:rsidRDefault="000D2E5D" w:rsidP="000D2E5D">
            <w:pPr>
              <w:jc w:val="center"/>
              <w:rPr>
                <w:sz w:val="20"/>
              </w:rPr>
            </w:pPr>
            <w:r w:rsidRPr="00442F79">
              <w:rPr>
                <w:sz w:val="20"/>
              </w:rPr>
              <w:t>7</w:t>
            </w:r>
          </w:p>
        </w:tc>
        <w:tc>
          <w:tcPr>
            <w:tcW w:w="425" w:type="dxa"/>
          </w:tcPr>
          <w:p w14:paraId="784E9488" w14:textId="77777777" w:rsidR="000D2E5D" w:rsidRPr="00442F79" w:rsidRDefault="000D2E5D" w:rsidP="000D2E5D">
            <w:pPr>
              <w:ind w:right="969"/>
              <w:rPr>
                <w:sz w:val="20"/>
              </w:rPr>
            </w:pPr>
            <w:r w:rsidRPr="00442F79">
              <w:rPr>
                <w:sz w:val="20"/>
              </w:rPr>
              <w:t>8</w:t>
            </w:r>
          </w:p>
        </w:tc>
        <w:tc>
          <w:tcPr>
            <w:tcW w:w="426" w:type="dxa"/>
          </w:tcPr>
          <w:p w14:paraId="79A52C33" w14:textId="77777777" w:rsidR="000D2E5D" w:rsidRPr="00442F79" w:rsidRDefault="000D2E5D" w:rsidP="000D2E5D">
            <w:pPr>
              <w:jc w:val="center"/>
              <w:rPr>
                <w:sz w:val="20"/>
              </w:rPr>
            </w:pPr>
            <w:r w:rsidRPr="00442F79">
              <w:rPr>
                <w:sz w:val="20"/>
              </w:rPr>
              <w:t>9</w:t>
            </w:r>
          </w:p>
        </w:tc>
        <w:tc>
          <w:tcPr>
            <w:tcW w:w="425" w:type="dxa"/>
          </w:tcPr>
          <w:p w14:paraId="509D980A" w14:textId="77777777" w:rsidR="000D2E5D" w:rsidRPr="00442F79" w:rsidRDefault="000D2E5D" w:rsidP="000D2E5D">
            <w:pPr>
              <w:jc w:val="center"/>
              <w:rPr>
                <w:sz w:val="20"/>
              </w:rPr>
            </w:pPr>
            <w:r w:rsidRPr="00442F79">
              <w:rPr>
                <w:sz w:val="20"/>
              </w:rPr>
              <w:t>10</w:t>
            </w:r>
          </w:p>
        </w:tc>
        <w:tc>
          <w:tcPr>
            <w:tcW w:w="567" w:type="dxa"/>
          </w:tcPr>
          <w:p w14:paraId="48DE86AF" w14:textId="77777777" w:rsidR="000D2E5D" w:rsidRPr="00442F79" w:rsidRDefault="000D2E5D" w:rsidP="000D2E5D">
            <w:pPr>
              <w:jc w:val="center"/>
              <w:rPr>
                <w:sz w:val="20"/>
              </w:rPr>
            </w:pPr>
            <w:r w:rsidRPr="00442F79">
              <w:rPr>
                <w:sz w:val="20"/>
              </w:rPr>
              <w:t>11</w:t>
            </w:r>
          </w:p>
        </w:tc>
        <w:tc>
          <w:tcPr>
            <w:tcW w:w="567" w:type="dxa"/>
          </w:tcPr>
          <w:p w14:paraId="1BE1B341" w14:textId="77777777" w:rsidR="000D2E5D" w:rsidRPr="00442F79" w:rsidRDefault="000D2E5D" w:rsidP="000D2E5D">
            <w:pPr>
              <w:jc w:val="center"/>
              <w:rPr>
                <w:sz w:val="20"/>
              </w:rPr>
            </w:pPr>
            <w:r w:rsidRPr="00442F79">
              <w:rPr>
                <w:sz w:val="20"/>
              </w:rPr>
              <w:t>12</w:t>
            </w:r>
          </w:p>
        </w:tc>
        <w:tc>
          <w:tcPr>
            <w:tcW w:w="567" w:type="dxa"/>
          </w:tcPr>
          <w:p w14:paraId="3CA6899F" w14:textId="77777777" w:rsidR="000D2E5D" w:rsidRPr="00442F79" w:rsidRDefault="000D2E5D" w:rsidP="000D2E5D">
            <w:pPr>
              <w:jc w:val="center"/>
              <w:rPr>
                <w:sz w:val="20"/>
              </w:rPr>
            </w:pPr>
            <w:r w:rsidRPr="00442F79">
              <w:rPr>
                <w:sz w:val="20"/>
              </w:rPr>
              <w:t>13</w:t>
            </w:r>
          </w:p>
        </w:tc>
      </w:tr>
      <w:tr w:rsidR="000D2E5D" w:rsidRPr="007253D9" w14:paraId="25F5DB80" w14:textId="77777777">
        <w:trPr>
          <w:cantSplit/>
        </w:trPr>
        <w:tc>
          <w:tcPr>
            <w:tcW w:w="10031" w:type="dxa"/>
            <w:gridSpan w:val="14"/>
          </w:tcPr>
          <w:p w14:paraId="33B79C59" w14:textId="77777777" w:rsidR="000D2E5D" w:rsidRPr="00442F79" w:rsidRDefault="000D2E5D" w:rsidP="000D2E5D">
            <w:pPr>
              <w:jc w:val="center"/>
              <w:rPr>
                <w:sz w:val="20"/>
                <w:lang w:val="ru-RU"/>
              </w:rPr>
            </w:pPr>
            <w:smartTag w:uri="urn:schemas-microsoft-com:office:smarttags" w:element="place">
              <w:r w:rsidRPr="00442F79">
                <w:rPr>
                  <w:sz w:val="20"/>
                </w:rPr>
                <w:t>I</w:t>
              </w:r>
              <w:r w:rsidRPr="00442F79">
                <w:rPr>
                  <w:sz w:val="20"/>
                  <w:lang w:val="ru-RU"/>
                </w:rPr>
                <w:t>.</w:t>
              </w:r>
            </w:smartTag>
            <w:r w:rsidRPr="00442F79">
              <w:rPr>
                <w:sz w:val="20"/>
                <w:lang w:val="ru-RU"/>
              </w:rPr>
              <w:t xml:space="preserve"> Для населения (Д изл-5 </w:t>
            </w:r>
            <w:proofErr w:type="spellStart"/>
            <w:r w:rsidRPr="00442F79">
              <w:rPr>
                <w:sz w:val="20"/>
                <w:lang w:val="ru-RU"/>
              </w:rPr>
              <w:t>мЗв</w:t>
            </w:r>
            <w:proofErr w:type="spellEnd"/>
            <w:r w:rsidRPr="00442F79">
              <w:rPr>
                <w:sz w:val="20"/>
                <w:lang w:val="ru-RU"/>
              </w:rPr>
              <w:t>(бэр))</w:t>
            </w:r>
          </w:p>
        </w:tc>
      </w:tr>
      <w:tr w:rsidR="000D2E5D" w:rsidRPr="00442F79" w14:paraId="6C18BB7D" w14:textId="77777777">
        <w:tc>
          <w:tcPr>
            <w:tcW w:w="3085" w:type="dxa"/>
          </w:tcPr>
          <w:p w14:paraId="63F276D1" w14:textId="77777777" w:rsidR="000D2E5D" w:rsidRPr="00442F79" w:rsidRDefault="000D2E5D" w:rsidP="000D2E5D">
            <w:pPr>
              <w:jc w:val="both"/>
              <w:rPr>
                <w:sz w:val="20"/>
                <w:lang w:val="ru-RU"/>
              </w:rPr>
            </w:pPr>
            <w:r w:rsidRPr="00442F79">
              <w:rPr>
                <w:sz w:val="20"/>
                <w:lang w:val="ru-RU"/>
              </w:rPr>
              <w:lastRenderedPageBreak/>
              <w:t>1. Укрытие в деревянных домах (14 час.); нахождение на открытой местности (2 час.); = 1.4</w:t>
            </w:r>
          </w:p>
        </w:tc>
        <w:tc>
          <w:tcPr>
            <w:tcW w:w="567" w:type="dxa"/>
            <w:vAlign w:val="center"/>
          </w:tcPr>
          <w:p w14:paraId="67C52E67" w14:textId="77777777" w:rsidR="000D2E5D" w:rsidRPr="00442F79" w:rsidRDefault="000D2E5D" w:rsidP="000D2E5D">
            <w:pPr>
              <w:jc w:val="center"/>
              <w:rPr>
                <w:sz w:val="20"/>
              </w:rPr>
            </w:pPr>
            <w:r w:rsidRPr="00442F79">
              <w:rPr>
                <w:sz w:val="20"/>
              </w:rPr>
              <w:t>291</w:t>
            </w:r>
          </w:p>
        </w:tc>
        <w:tc>
          <w:tcPr>
            <w:tcW w:w="567" w:type="dxa"/>
            <w:vAlign w:val="center"/>
          </w:tcPr>
          <w:p w14:paraId="129216A3" w14:textId="77777777" w:rsidR="000D2E5D" w:rsidRPr="00442F79" w:rsidRDefault="000D2E5D" w:rsidP="000D2E5D">
            <w:pPr>
              <w:jc w:val="center"/>
              <w:rPr>
                <w:sz w:val="20"/>
              </w:rPr>
            </w:pPr>
            <w:r w:rsidRPr="00442F79">
              <w:rPr>
                <w:sz w:val="20"/>
              </w:rPr>
              <w:t>146</w:t>
            </w:r>
          </w:p>
        </w:tc>
        <w:tc>
          <w:tcPr>
            <w:tcW w:w="567" w:type="dxa"/>
            <w:vAlign w:val="center"/>
          </w:tcPr>
          <w:p w14:paraId="097B304D" w14:textId="77777777" w:rsidR="000D2E5D" w:rsidRPr="00442F79" w:rsidRDefault="000D2E5D" w:rsidP="000D2E5D">
            <w:pPr>
              <w:jc w:val="center"/>
              <w:rPr>
                <w:sz w:val="20"/>
              </w:rPr>
            </w:pPr>
            <w:r w:rsidRPr="00442F79">
              <w:rPr>
                <w:sz w:val="20"/>
              </w:rPr>
              <w:t>97</w:t>
            </w:r>
          </w:p>
        </w:tc>
        <w:tc>
          <w:tcPr>
            <w:tcW w:w="567" w:type="dxa"/>
            <w:vAlign w:val="center"/>
          </w:tcPr>
          <w:p w14:paraId="55F8BF94" w14:textId="77777777" w:rsidR="000D2E5D" w:rsidRPr="00442F79" w:rsidRDefault="000D2E5D" w:rsidP="000D2E5D">
            <w:pPr>
              <w:jc w:val="center"/>
              <w:rPr>
                <w:sz w:val="20"/>
              </w:rPr>
            </w:pPr>
            <w:r w:rsidRPr="00442F79">
              <w:rPr>
                <w:sz w:val="20"/>
              </w:rPr>
              <w:t>73</w:t>
            </w:r>
          </w:p>
        </w:tc>
        <w:tc>
          <w:tcPr>
            <w:tcW w:w="567" w:type="dxa"/>
            <w:vAlign w:val="center"/>
          </w:tcPr>
          <w:p w14:paraId="42DA8727" w14:textId="77777777" w:rsidR="000D2E5D" w:rsidRPr="00442F79" w:rsidRDefault="000D2E5D" w:rsidP="000D2E5D">
            <w:pPr>
              <w:jc w:val="center"/>
              <w:rPr>
                <w:sz w:val="20"/>
              </w:rPr>
            </w:pPr>
            <w:r w:rsidRPr="00442F79">
              <w:rPr>
                <w:sz w:val="20"/>
              </w:rPr>
              <w:t>58</w:t>
            </w:r>
          </w:p>
        </w:tc>
        <w:tc>
          <w:tcPr>
            <w:tcW w:w="567" w:type="dxa"/>
            <w:vAlign w:val="center"/>
          </w:tcPr>
          <w:p w14:paraId="547FBCB5" w14:textId="77777777" w:rsidR="000D2E5D" w:rsidRPr="00442F79" w:rsidRDefault="000D2E5D" w:rsidP="000D2E5D">
            <w:pPr>
              <w:jc w:val="center"/>
              <w:rPr>
                <w:sz w:val="20"/>
              </w:rPr>
            </w:pPr>
            <w:r w:rsidRPr="00442F79">
              <w:rPr>
                <w:sz w:val="20"/>
              </w:rPr>
              <w:t>29</w:t>
            </w:r>
          </w:p>
        </w:tc>
        <w:tc>
          <w:tcPr>
            <w:tcW w:w="567" w:type="dxa"/>
            <w:vAlign w:val="center"/>
          </w:tcPr>
          <w:p w14:paraId="437747EA" w14:textId="77777777" w:rsidR="000D2E5D" w:rsidRPr="00442F79" w:rsidRDefault="000D2E5D" w:rsidP="000D2E5D">
            <w:pPr>
              <w:jc w:val="center"/>
              <w:rPr>
                <w:sz w:val="20"/>
              </w:rPr>
            </w:pPr>
            <w:r w:rsidRPr="00442F79">
              <w:rPr>
                <w:sz w:val="20"/>
              </w:rPr>
              <w:t>15</w:t>
            </w:r>
          </w:p>
        </w:tc>
        <w:tc>
          <w:tcPr>
            <w:tcW w:w="425" w:type="dxa"/>
            <w:vAlign w:val="center"/>
          </w:tcPr>
          <w:p w14:paraId="520EC5E1" w14:textId="77777777" w:rsidR="000D2E5D" w:rsidRPr="00442F79" w:rsidRDefault="000D2E5D" w:rsidP="000D2E5D">
            <w:pPr>
              <w:jc w:val="center"/>
              <w:rPr>
                <w:sz w:val="20"/>
              </w:rPr>
            </w:pPr>
            <w:r w:rsidRPr="00442F79">
              <w:rPr>
                <w:sz w:val="20"/>
              </w:rPr>
              <w:t>10</w:t>
            </w:r>
          </w:p>
        </w:tc>
        <w:tc>
          <w:tcPr>
            <w:tcW w:w="426" w:type="dxa"/>
            <w:vAlign w:val="center"/>
          </w:tcPr>
          <w:p w14:paraId="1BCA3BD5" w14:textId="77777777" w:rsidR="000D2E5D" w:rsidRPr="00442F79" w:rsidRDefault="000D2E5D" w:rsidP="000D2E5D">
            <w:pPr>
              <w:jc w:val="center"/>
              <w:rPr>
                <w:sz w:val="20"/>
              </w:rPr>
            </w:pPr>
            <w:r w:rsidRPr="00442F79">
              <w:rPr>
                <w:sz w:val="20"/>
              </w:rPr>
              <w:t>7</w:t>
            </w:r>
          </w:p>
        </w:tc>
        <w:tc>
          <w:tcPr>
            <w:tcW w:w="425" w:type="dxa"/>
            <w:vAlign w:val="center"/>
          </w:tcPr>
          <w:p w14:paraId="38660DDB" w14:textId="77777777" w:rsidR="000D2E5D" w:rsidRPr="00442F79" w:rsidRDefault="000D2E5D" w:rsidP="000D2E5D">
            <w:pPr>
              <w:jc w:val="center"/>
              <w:rPr>
                <w:sz w:val="20"/>
              </w:rPr>
            </w:pPr>
            <w:r w:rsidRPr="00442F79">
              <w:rPr>
                <w:sz w:val="20"/>
              </w:rPr>
              <w:t>6</w:t>
            </w:r>
          </w:p>
        </w:tc>
        <w:tc>
          <w:tcPr>
            <w:tcW w:w="567" w:type="dxa"/>
            <w:vAlign w:val="center"/>
          </w:tcPr>
          <w:p w14:paraId="3E2E5C3B" w14:textId="77777777" w:rsidR="000D2E5D" w:rsidRPr="00442F79" w:rsidRDefault="000D2E5D" w:rsidP="000D2E5D">
            <w:pPr>
              <w:jc w:val="center"/>
              <w:rPr>
                <w:sz w:val="20"/>
              </w:rPr>
            </w:pPr>
            <w:r w:rsidRPr="00442F79">
              <w:rPr>
                <w:sz w:val="20"/>
              </w:rPr>
              <w:t>3</w:t>
            </w:r>
          </w:p>
        </w:tc>
        <w:tc>
          <w:tcPr>
            <w:tcW w:w="567" w:type="dxa"/>
            <w:vAlign w:val="center"/>
          </w:tcPr>
          <w:p w14:paraId="13951CD3" w14:textId="77777777" w:rsidR="000D2E5D" w:rsidRPr="00442F79" w:rsidRDefault="000D2E5D" w:rsidP="000D2E5D">
            <w:pPr>
              <w:ind w:left="-9322" w:right="555"/>
              <w:jc w:val="center"/>
              <w:rPr>
                <w:sz w:val="20"/>
              </w:rPr>
            </w:pPr>
            <w:r w:rsidRPr="00442F79">
              <w:rPr>
                <w:sz w:val="20"/>
              </w:rPr>
              <w:t>2</w:t>
            </w:r>
          </w:p>
        </w:tc>
        <w:tc>
          <w:tcPr>
            <w:tcW w:w="567" w:type="dxa"/>
            <w:vAlign w:val="center"/>
          </w:tcPr>
          <w:p w14:paraId="5A7F98E0" w14:textId="77777777" w:rsidR="000D2E5D" w:rsidRPr="00442F79" w:rsidRDefault="000D2E5D" w:rsidP="000D2E5D">
            <w:pPr>
              <w:jc w:val="center"/>
              <w:rPr>
                <w:sz w:val="20"/>
              </w:rPr>
            </w:pPr>
            <w:r w:rsidRPr="00442F79">
              <w:rPr>
                <w:sz w:val="20"/>
              </w:rPr>
              <w:t>1</w:t>
            </w:r>
          </w:p>
        </w:tc>
      </w:tr>
      <w:tr w:rsidR="000D2E5D" w:rsidRPr="00442F79" w14:paraId="30760E70" w14:textId="77777777">
        <w:tc>
          <w:tcPr>
            <w:tcW w:w="3085" w:type="dxa"/>
          </w:tcPr>
          <w:p w14:paraId="0BDD9CC1" w14:textId="77777777" w:rsidR="000D2E5D" w:rsidRPr="00442F79" w:rsidRDefault="000D2E5D" w:rsidP="000D2E5D">
            <w:pPr>
              <w:jc w:val="both"/>
              <w:rPr>
                <w:sz w:val="20"/>
                <w:lang w:val="ru-RU"/>
              </w:rPr>
            </w:pPr>
            <w:r w:rsidRPr="00442F79">
              <w:rPr>
                <w:sz w:val="20"/>
                <w:lang w:val="ru-RU"/>
              </w:rPr>
              <w:t xml:space="preserve">2. Укрытие в деревянных домах (22 час.); нахождение на открытой местности (2 час.); К </w:t>
            </w:r>
            <w:r w:rsidRPr="00442F79">
              <w:rPr>
                <w:sz w:val="20"/>
                <w:vertAlign w:val="subscript"/>
                <w:lang w:val="ru-RU"/>
              </w:rPr>
              <w:t>общ</w:t>
            </w:r>
            <w:r w:rsidRPr="00442F79">
              <w:rPr>
                <w:sz w:val="20"/>
                <w:lang w:val="ru-RU"/>
              </w:rPr>
              <w:t>= 1.8</w:t>
            </w:r>
          </w:p>
        </w:tc>
        <w:tc>
          <w:tcPr>
            <w:tcW w:w="567" w:type="dxa"/>
            <w:vAlign w:val="center"/>
          </w:tcPr>
          <w:p w14:paraId="4FD352C8" w14:textId="77777777" w:rsidR="000D2E5D" w:rsidRPr="00442F79" w:rsidRDefault="000D2E5D" w:rsidP="000D2E5D">
            <w:pPr>
              <w:jc w:val="center"/>
              <w:rPr>
                <w:sz w:val="20"/>
              </w:rPr>
            </w:pPr>
            <w:r w:rsidRPr="00442F79">
              <w:rPr>
                <w:sz w:val="20"/>
              </w:rPr>
              <w:t>-</w:t>
            </w:r>
          </w:p>
        </w:tc>
        <w:tc>
          <w:tcPr>
            <w:tcW w:w="567" w:type="dxa"/>
            <w:vAlign w:val="center"/>
          </w:tcPr>
          <w:p w14:paraId="791BA51C" w14:textId="77777777" w:rsidR="000D2E5D" w:rsidRPr="00442F79" w:rsidRDefault="000D2E5D" w:rsidP="000D2E5D">
            <w:pPr>
              <w:jc w:val="center"/>
              <w:rPr>
                <w:sz w:val="20"/>
              </w:rPr>
            </w:pPr>
            <w:r w:rsidRPr="00442F79">
              <w:rPr>
                <w:sz w:val="20"/>
              </w:rPr>
              <w:t>187</w:t>
            </w:r>
          </w:p>
        </w:tc>
        <w:tc>
          <w:tcPr>
            <w:tcW w:w="567" w:type="dxa"/>
            <w:vAlign w:val="center"/>
          </w:tcPr>
          <w:p w14:paraId="349A16F0" w14:textId="77777777" w:rsidR="000D2E5D" w:rsidRPr="00442F79" w:rsidRDefault="000D2E5D" w:rsidP="000D2E5D">
            <w:pPr>
              <w:jc w:val="center"/>
              <w:rPr>
                <w:sz w:val="20"/>
              </w:rPr>
            </w:pPr>
            <w:r w:rsidRPr="00442F79">
              <w:rPr>
                <w:sz w:val="20"/>
              </w:rPr>
              <w:t>124</w:t>
            </w:r>
          </w:p>
        </w:tc>
        <w:tc>
          <w:tcPr>
            <w:tcW w:w="567" w:type="dxa"/>
            <w:vAlign w:val="center"/>
          </w:tcPr>
          <w:p w14:paraId="166EC118" w14:textId="77777777" w:rsidR="000D2E5D" w:rsidRPr="00442F79" w:rsidRDefault="000D2E5D" w:rsidP="000D2E5D">
            <w:pPr>
              <w:jc w:val="center"/>
              <w:rPr>
                <w:sz w:val="20"/>
              </w:rPr>
            </w:pPr>
            <w:r w:rsidRPr="00442F79">
              <w:rPr>
                <w:sz w:val="20"/>
              </w:rPr>
              <w:t>93</w:t>
            </w:r>
          </w:p>
        </w:tc>
        <w:tc>
          <w:tcPr>
            <w:tcW w:w="567" w:type="dxa"/>
            <w:vAlign w:val="center"/>
          </w:tcPr>
          <w:p w14:paraId="31F26945" w14:textId="77777777" w:rsidR="000D2E5D" w:rsidRPr="00442F79" w:rsidRDefault="000D2E5D" w:rsidP="000D2E5D">
            <w:pPr>
              <w:jc w:val="center"/>
              <w:rPr>
                <w:sz w:val="20"/>
              </w:rPr>
            </w:pPr>
            <w:r w:rsidRPr="00442F79">
              <w:rPr>
                <w:sz w:val="20"/>
              </w:rPr>
              <w:t>75</w:t>
            </w:r>
          </w:p>
        </w:tc>
        <w:tc>
          <w:tcPr>
            <w:tcW w:w="567" w:type="dxa"/>
            <w:vAlign w:val="center"/>
          </w:tcPr>
          <w:p w14:paraId="3BBD54B5" w14:textId="77777777" w:rsidR="000D2E5D" w:rsidRPr="00442F79" w:rsidRDefault="000D2E5D" w:rsidP="000D2E5D">
            <w:pPr>
              <w:jc w:val="center"/>
              <w:rPr>
                <w:sz w:val="20"/>
              </w:rPr>
            </w:pPr>
            <w:r w:rsidRPr="00442F79">
              <w:rPr>
                <w:sz w:val="20"/>
              </w:rPr>
              <w:t>37</w:t>
            </w:r>
          </w:p>
        </w:tc>
        <w:tc>
          <w:tcPr>
            <w:tcW w:w="567" w:type="dxa"/>
            <w:vAlign w:val="center"/>
          </w:tcPr>
          <w:p w14:paraId="69677905" w14:textId="77777777" w:rsidR="000D2E5D" w:rsidRPr="00442F79" w:rsidRDefault="000D2E5D" w:rsidP="000D2E5D">
            <w:pPr>
              <w:jc w:val="center"/>
              <w:rPr>
                <w:sz w:val="20"/>
              </w:rPr>
            </w:pPr>
            <w:r w:rsidRPr="00442F79">
              <w:rPr>
                <w:sz w:val="20"/>
              </w:rPr>
              <w:t>18</w:t>
            </w:r>
          </w:p>
        </w:tc>
        <w:tc>
          <w:tcPr>
            <w:tcW w:w="425" w:type="dxa"/>
            <w:vAlign w:val="center"/>
          </w:tcPr>
          <w:p w14:paraId="419AA9C8" w14:textId="77777777" w:rsidR="000D2E5D" w:rsidRPr="00442F79" w:rsidRDefault="000D2E5D" w:rsidP="000D2E5D">
            <w:pPr>
              <w:jc w:val="center"/>
              <w:rPr>
                <w:sz w:val="20"/>
              </w:rPr>
            </w:pPr>
            <w:r w:rsidRPr="00442F79">
              <w:rPr>
                <w:sz w:val="20"/>
              </w:rPr>
              <w:t>12</w:t>
            </w:r>
          </w:p>
        </w:tc>
        <w:tc>
          <w:tcPr>
            <w:tcW w:w="426" w:type="dxa"/>
            <w:vAlign w:val="center"/>
          </w:tcPr>
          <w:p w14:paraId="657025E3" w14:textId="77777777" w:rsidR="000D2E5D" w:rsidRPr="00442F79" w:rsidRDefault="000D2E5D" w:rsidP="000D2E5D">
            <w:pPr>
              <w:jc w:val="center"/>
              <w:rPr>
                <w:sz w:val="20"/>
              </w:rPr>
            </w:pPr>
            <w:r w:rsidRPr="00442F79">
              <w:rPr>
                <w:sz w:val="20"/>
              </w:rPr>
              <w:t>9</w:t>
            </w:r>
          </w:p>
        </w:tc>
        <w:tc>
          <w:tcPr>
            <w:tcW w:w="425" w:type="dxa"/>
            <w:vAlign w:val="center"/>
          </w:tcPr>
          <w:p w14:paraId="1A6A5334" w14:textId="77777777" w:rsidR="000D2E5D" w:rsidRPr="00442F79" w:rsidRDefault="000D2E5D" w:rsidP="000D2E5D">
            <w:pPr>
              <w:jc w:val="center"/>
              <w:rPr>
                <w:sz w:val="20"/>
              </w:rPr>
            </w:pPr>
            <w:r w:rsidRPr="00442F79">
              <w:rPr>
                <w:sz w:val="20"/>
              </w:rPr>
              <w:t>7</w:t>
            </w:r>
          </w:p>
        </w:tc>
        <w:tc>
          <w:tcPr>
            <w:tcW w:w="567" w:type="dxa"/>
            <w:vAlign w:val="center"/>
          </w:tcPr>
          <w:p w14:paraId="7C06AE48" w14:textId="77777777" w:rsidR="000D2E5D" w:rsidRPr="00442F79" w:rsidRDefault="000D2E5D" w:rsidP="000D2E5D">
            <w:pPr>
              <w:jc w:val="center"/>
              <w:rPr>
                <w:sz w:val="20"/>
              </w:rPr>
            </w:pPr>
            <w:r w:rsidRPr="00442F79">
              <w:rPr>
                <w:sz w:val="20"/>
              </w:rPr>
              <w:t>3</w:t>
            </w:r>
          </w:p>
        </w:tc>
        <w:tc>
          <w:tcPr>
            <w:tcW w:w="567" w:type="dxa"/>
            <w:vAlign w:val="center"/>
          </w:tcPr>
          <w:p w14:paraId="2758E96F" w14:textId="77777777" w:rsidR="000D2E5D" w:rsidRPr="00442F79" w:rsidRDefault="000D2E5D" w:rsidP="000D2E5D">
            <w:pPr>
              <w:jc w:val="center"/>
              <w:rPr>
                <w:sz w:val="20"/>
              </w:rPr>
            </w:pPr>
            <w:r w:rsidRPr="00442F79">
              <w:rPr>
                <w:sz w:val="20"/>
              </w:rPr>
              <w:t>2</w:t>
            </w:r>
          </w:p>
        </w:tc>
        <w:tc>
          <w:tcPr>
            <w:tcW w:w="567" w:type="dxa"/>
            <w:vAlign w:val="center"/>
          </w:tcPr>
          <w:p w14:paraId="190002BF" w14:textId="77777777" w:rsidR="000D2E5D" w:rsidRPr="00442F79" w:rsidRDefault="000D2E5D" w:rsidP="000D2E5D">
            <w:pPr>
              <w:jc w:val="center"/>
              <w:rPr>
                <w:sz w:val="20"/>
              </w:rPr>
            </w:pPr>
            <w:r w:rsidRPr="00442F79">
              <w:rPr>
                <w:sz w:val="20"/>
              </w:rPr>
              <w:t>1</w:t>
            </w:r>
          </w:p>
        </w:tc>
      </w:tr>
      <w:tr w:rsidR="000D2E5D" w:rsidRPr="00442F79" w14:paraId="69C774C5" w14:textId="77777777">
        <w:tc>
          <w:tcPr>
            <w:tcW w:w="3085" w:type="dxa"/>
          </w:tcPr>
          <w:p w14:paraId="3C14A93E" w14:textId="77777777" w:rsidR="000D2E5D" w:rsidRPr="00442F79" w:rsidRDefault="000D2E5D" w:rsidP="000D2E5D">
            <w:pPr>
              <w:jc w:val="both"/>
              <w:rPr>
                <w:sz w:val="20"/>
                <w:lang w:val="ru-RU"/>
              </w:rPr>
            </w:pPr>
            <w:r w:rsidRPr="00442F79">
              <w:rPr>
                <w:sz w:val="20"/>
                <w:lang w:val="ru-RU"/>
              </w:rPr>
              <w:t xml:space="preserve">3. Укрытие в каменных домах (14 час.); нахождение на открытой местности (10 час.); К </w:t>
            </w:r>
            <w:r w:rsidRPr="00442F79">
              <w:rPr>
                <w:sz w:val="20"/>
                <w:vertAlign w:val="subscript"/>
                <w:lang w:val="ru-RU"/>
              </w:rPr>
              <w:t>общ</w:t>
            </w:r>
            <w:r w:rsidRPr="00442F79">
              <w:rPr>
                <w:sz w:val="20"/>
                <w:lang w:val="ru-RU"/>
              </w:rPr>
              <w:t>= 2.1</w:t>
            </w:r>
          </w:p>
        </w:tc>
        <w:tc>
          <w:tcPr>
            <w:tcW w:w="567" w:type="dxa"/>
            <w:vAlign w:val="center"/>
          </w:tcPr>
          <w:p w14:paraId="7FAD7F18" w14:textId="77777777" w:rsidR="000D2E5D" w:rsidRPr="00442F79" w:rsidRDefault="000D2E5D" w:rsidP="000D2E5D">
            <w:pPr>
              <w:jc w:val="center"/>
              <w:rPr>
                <w:sz w:val="20"/>
              </w:rPr>
            </w:pPr>
            <w:r w:rsidRPr="00442F79">
              <w:rPr>
                <w:sz w:val="20"/>
              </w:rPr>
              <w:t>-</w:t>
            </w:r>
          </w:p>
        </w:tc>
        <w:tc>
          <w:tcPr>
            <w:tcW w:w="567" w:type="dxa"/>
            <w:vAlign w:val="center"/>
          </w:tcPr>
          <w:p w14:paraId="3DF1B82D" w14:textId="77777777" w:rsidR="000D2E5D" w:rsidRPr="00442F79" w:rsidRDefault="000D2E5D" w:rsidP="000D2E5D">
            <w:pPr>
              <w:jc w:val="center"/>
              <w:rPr>
                <w:sz w:val="20"/>
              </w:rPr>
            </w:pPr>
            <w:r w:rsidRPr="00442F79">
              <w:rPr>
                <w:sz w:val="20"/>
              </w:rPr>
              <w:t>218</w:t>
            </w:r>
          </w:p>
        </w:tc>
        <w:tc>
          <w:tcPr>
            <w:tcW w:w="567" w:type="dxa"/>
            <w:vAlign w:val="center"/>
          </w:tcPr>
          <w:p w14:paraId="7D3364F2" w14:textId="77777777" w:rsidR="000D2E5D" w:rsidRPr="00442F79" w:rsidRDefault="000D2E5D" w:rsidP="000D2E5D">
            <w:pPr>
              <w:jc w:val="center"/>
              <w:rPr>
                <w:sz w:val="20"/>
              </w:rPr>
            </w:pPr>
            <w:r w:rsidRPr="00442F79">
              <w:rPr>
                <w:sz w:val="20"/>
              </w:rPr>
              <w:t>145</w:t>
            </w:r>
          </w:p>
        </w:tc>
        <w:tc>
          <w:tcPr>
            <w:tcW w:w="567" w:type="dxa"/>
            <w:vAlign w:val="center"/>
          </w:tcPr>
          <w:p w14:paraId="37B48682" w14:textId="77777777" w:rsidR="000D2E5D" w:rsidRPr="00442F79" w:rsidRDefault="000D2E5D" w:rsidP="000D2E5D">
            <w:pPr>
              <w:jc w:val="center"/>
              <w:rPr>
                <w:sz w:val="20"/>
              </w:rPr>
            </w:pPr>
            <w:r w:rsidRPr="00442F79">
              <w:rPr>
                <w:sz w:val="20"/>
              </w:rPr>
              <w:t>109</w:t>
            </w:r>
          </w:p>
        </w:tc>
        <w:tc>
          <w:tcPr>
            <w:tcW w:w="567" w:type="dxa"/>
            <w:vAlign w:val="center"/>
          </w:tcPr>
          <w:p w14:paraId="239906F7" w14:textId="77777777" w:rsidR="000D2E5D" w:rsidRPr="00442F79" w:rsidRDefault="000D2E5D" w:rsidP="000D2E5D">
            <w:pPr>
              <w:jc w:val="center"/>
              <w:rPr>
                <w:sz w:val="20"/>
              </w:rPr>
            </w:pPr>
            <w:r w:rsidRPr="00442F79">
              <w:rPr>
                <w:sz w:val="20"/>
              </w:rPr>
              <w:t>87</w:t>
            </w:r>
          </w:p>
        </w:tc>
        <w:tc>
          <w:tcPr>
            <w:tcW w:w="567" w:type="dxa"/>
            <w:vAlign w:val="center"/>
          </w:tcPr>
          <w:p w14:paraId="40ACEE1F" w14:textId="77777777" w:rsidR="000D2E5D" w:rsidRPr="00442F79" w:rsidRDefault="000D2E5D" w:rsidP="000D2E5D">
            <w:pPr>
              <w:jc w:val="center"/>
              <w:rPr>
                <w:sz w:val="20"/>
              </w:rPr>
            </w:pPr>
            <w:r w:rsidRPr="00442F79">
              <w:rPr>
                <w:sz w:val="20"/>
              </w:rPr>
              <w:t>44</w:t>
            </w:r>
          </w:p>
        </w:tc>
        <w:tc>
          <w:tcPr>
            <w:tcW w:w="567" w:type="dxa"/>
            <w:vAlign w:val="center"/>
          </w:tcPr>
          <w:p w14:paraId="45380489" w14:textId="77777777" w:rsidR="000D2E5D" w:rsidRPr="00442F79" w:rsidRDefault="000D2E5D" w:rsidP="000D2E5D">
            <w:pPr>
              <w:jc w:val="center"/>
              <w:rPr>
                <w:sz w:val="20"/>
              </w:rPr>
            </w:pPr>
            <w:r w:rsidRPr="00442F79">
              <w:rPr>
                <w:sz w:val="20"/>
              </w:rPr>
              <w:t>21</w:t>
            </w:r>
          </w:p>
        </w:tc>
        <w:tc>
          <w:tcPr>
            <w:tcW w:w="425" w:type="dxa"/>
            <w:vAlign w:val="center"/>
          </w:tcPr>
          <w:p w14:paraId="1112DD7B" w14:textId="77777777" w:rsidR="000D2E5D" w:rsidRPr="00442F79" w:rsidRDefault="000D2E5D" w:rsidP="000D2E5D">
            <w:pPr>
              <w:jc w:val="center"/>
              <w:rPr>
                <w:sz w:val="20"/>
              </w:rPr>
            </w:pPr>
            <w:r w:rsidRPr="00442F79">
              <w:rPr>
                <w:sz w:val="20"/>
              </w:rPr>
              <w:t>14</w:t>
            </w:r>
          </w:p>
        </w:tc>
        <w:tc>
          <w:tcPr>
            <w:tcW w:w="426" w:type="dxa"/>
            <w:vAlign w:val="center"/>
          </w:tcPr>
          <w:p w14:paraId="1BC765C4" w14:textId="77777777" w:rsidR="000D2E5D" w:rsidRPr="00442F79" w:rsidRDefault="000D2E5D" w:rsidP="000D2E5D">
            <w:pPr>
              <w:jc w:val="center"/>
              <w:rPr>
                <w:sz w:val="20"/>
              </w:rPr>
            </w:pPr>
            <w:r w:rsidRPr="00442F79">
              <w:rPr>
                <w:sz w:val="20"/>
              </w:rPr>
              <w:t>10</w:t>
            </w:r>
          </w:p>
        </w:tc>
        <w:tc>
          <w:tcPr>
            <w:tcW w:w="425" w:type="dxa"/>
            <w:vAlign w:val="center"/>
          </w:tcPr>
          <w:p w14:paraId="4B97DEE1" w14:textId="77777777" w:rsidR="000D2E5D" w:rsidRPr="00442F79" w:rsidRDefault="000D2E5D" w:rsidP="000D2E5D">
            <w:pPr>
              <w:jc w:val="center"/>
              <w:rPr>
                <w:sz w:val="20"/>
              </w:rPr>
            </w:pPr>
            <w:r w:rsidRPr="00442F79">
              <w:rPr>
                <w:sz w:val="20"/>
              </w:rPr>
              <w:t>9</w:t>
            </w:r>
          </w:p>
        </w:tc>
        <w:tc>
          <w:tcPr>
            <w:tcW w:w="567" w:type="dxa"/>
            <w:vAlign w:val="center"/>
          </w:tcPr>
          <w:p w14:paraId="1C4E2CF1" w14:textId="77777777" w:rsidR="000D2E5D" w:rsidRPr="00442F79" w:rsidRDefault="000D2E5D" w:rsidP="000D2E5D">
            <w:pPr>
              <w:jc w:val="center"/>
              <w:rPr>
                <w:sz w:val="20"/>
              </w:rPr>
            </w:pPr>
            <w:r w:rsidRPr="00442F79">
              <w:rPr>
                <w:sz w:val="20"/>
              </w:rPr>
              <w:t>4</w:t>
            </w:r>
          </w:p>
        </w:tc>
        <w:tc>
          <w:tcPr>
            <w:tcW w:w="567" w:type="dxa"/>
            <w:vAlign w:val="center"/>
          </w:tcPr>
          <w:p w14:paraId="7E1ECCCC" w14:textId="77777777" w:rsidR="000D2E5D" w:rsidRPr="00442F79" w:rsidRDefault="000D2E5D" w:rsidP="000D2E5D">
            <w:pPr>
              <w:jc w:val="center"/>
              <w:rPr>
                <w:sz w:val="20"/>
              </w:rPr>
            </w:pPr>
            <w:r w:rsidRPr="00442F79">
              <w:rPr>
                <w:sz w:val="20"/>
              </w:rPr>
              <w:t>2.5</w:t>
            </w:r>
          </w:p>
        </w:tc>
        <w:tc>
          <w:tcPr>
            <w:tcW w:w="567" w:type="dxa"/>
            <w:vAlign w:val="center"/>
          </w:tcPr>
          <w:p w14:paraId="7EA3B799" w14:textId="77777777" w:rsidR="000D2E5D" w:rsidRPr="00442F79" w:rsidRDefault="000D2E5D" w:rsidP="000D2E5D">
            <w:pPr>
              <w:jc w:val="center"/>
              <w:rPr>
                <w:sz w:val="20"/>
              </w:rPr>
            </w:pPr>
            <w:r w:rsidRPr="00442F79">
              <w:rPr>
                <w:sz w:val="20"/>
              </w:rPr>
              <w:t>1.5</w:t>
            </w:r>
          </w:p>
        </w:tc>
      </w:tr>
      <w:tr w:rsidR="000D2E5D" w:rsidRPr="00442F79" w14:paraId="6AC76B24" w14:textId="77777777">
        <w:tc>
          <w:tcPr>
            <w:tcW w:w="3085" w:type="dxa"/>
          </w:tcPr>
          <w:p w14:paraId="23D7A414" w14:textId="77777777" w:rsidR="000D2E5D" w:rsidRPr="00442F79" w:rsidRDefault="000D2E5D" w:rsidP="000D2E5D">
            <w:pPr>
              <w:jc w:val="both"/>
              <w:rPr>
                <w:sz w:val="20"/>
                <w:lang w:val="ru-RU"/>
              </w:rPr>
            </w:pPr>
            <w:r w:rsidRPr="00442F79">
              <w:rPr>
                <w:sz w:val="20"/>
                <w:lang w:val="ru-RU"/>
              </w:rPr>
              <w:t xml:space="preserve">4. Укрытие в каменных домах (22 час.); нахождение на открытой местности (2 час.); К </w:t>
            </w:r>
            <w:r w:rsidRPr="00442F79">
              <w:rPr>
                <w:sz w:val="20"/>
                <w:vertAlign w:val="subscript"/>
                <w:lang w:val="ru-RU"/>
              </w:rPr>
              <w:t>общ</w:t>
            </w:r>
            <w:r w:rsidRPr="00442F79">
              <w:rPr>
                <w:sz w:val="20"/>
                <w:lang w:val="ru-RU"/>
              </w:rPr>
              <w:t>= 5.7</w:t>
            </w:r>
          </w:p>
        </w:tc>
        <w:tc>
          <w:tcPr>
            <w:tcW w:w="567" w:type="dxa"/>
            <w:vAlign w:val="center"/>
          </w:tcPr>
          <w:p w14:paraId="22BE4612" w14:textId="77777777" w:rsidR="000D2E5D" w:rsidRPr="00442F79" w:rsidRDefault="000D2E5D" w:rsidP="000D2E5D">
            <w:pPr>
              <w:jc w:val="center"/>
              <w:rPr>
                <w:sz w:val="20"/>
              </w:rPr>
            </w:pPr>
            <w:r w:rsidRPr="00442F79">
              <w:rPr>
                <w:sz w:val="20"/>
              </w:rPr>
              <w:t>-</w:t>
            </w:r>
          </w:p>
        </w:tc>
        <w:tc>
          <w:tcPr>
            <w:tcW w:w="567" w:type="dxa"/>
            <w:vAlign w:val="center"/>
          </w:tcPr>
          <w:p w14:paraId="7892D9DB" w14:textId="77777777" w:rsidR="000D2E5D" w:rsidRPr="00442F79" w:rsidRDefault="000D2E5D" w:rsidP="000D2E5D">
            <w:pPr>
              <w:jc w:val="center"/>
              <w:rPr>
                <w:sz w:val="20"/>
              </w:rPr>
            </w:pPr>
            <w:r w:rsidRPr="00442F79">
              <w:rPr>
                <w:sz w:val="20"/>
              </w:rPr>
              <w:t>-</w:t>
            </w:r>
          </w:p>
        </w:tc>
        <w:tc>
          <w:tcPr>
            <w:tcW w:w="567" w:type="dxa"/>
            <w:vAlign w:val="center"/>
          </w:tcPr>
          <w:p w14:paraId="34BCA50A" w14:textId="77777777" w:rsidR="000D2E5D" w:rsidRPr="00442F79" w:rsidRDefault="000D2E5D" w:rsidP="000D2E5D">
            <w:pPr>
              <w:jc w:val="center"/>
              <w:rPr>
                <w:sz w:val="20"/>
              </w:rPr>
            </w:pPr>
            <w:r w:rsidRPr="00442F79">
              <w:rPr>
                <w:sz w:val="20"/>
              </w:rPr>
              <w:t>-</w:t>
            </w:r>
          </w:p>
        </w:tc>
        <w:tc>
          <w:tcPr>
            <w:tcW w:w="567" w:type="dxa"/>
            <w:vAlign w:val="center"/>
          </w:tcPr>
          <w:p w14:paraId="44143B7C" w14:textId="77777777" w:rsidR="000D2E5D" w:rsidRPr="00442F79" w:rsidRDefault="000D2E5D" w:rsidP="000D2E5D">
            <w:pPr>
              <w:jc w:val="center"/>
              <w:rPr>
                <w:sz w:val="20"/>
              </w:rPr>
            </w:pPr>
            <w:r w:rsidRPr="00442F79">
              <w:rPr>
                <w:sz w:val="20"/>
              </w:rPr>
              <w:t>296</w:t>
            </w:r>
          </w:p>
        </w:tc>
        <w:tc>
          <w:tcPr>
            <w:tcW w:w="567" w:type="dxa"/>
            <w:vAlign w:val="center"/>
          </w:tcPr>
          <w:p w14:paraId="573AEF7E" w14:textId="77777777" w:rsidR="000D2E5D" w:rsidRPr="00442F79" w:rsidRDefault="000D2E5D" w:rsidP="000D2E5D">
            <w:pPr>
              <w:jc w:val="center"/>
              <w:rPr>
                <w:sz w:val="20"/>
              </w:rPr>
            </w:pPr>
            <w:r w:rsidRPr="00442F79">
              <w:rPr>
                <w:sz w:val="20"/>
              </w:rPr>
              <w:t>237</w:t>
            </w:r>
          </w:p>
        </w:tc>
        <w:tc>
          <w:tcPr>
            <w:tcW w:w="567" w:type="dxa"/>
            <w:vAlign w:val="center"/>
          </w:tcPr>
          <w:p w14:paraId="0B02A0C0" w14:textId="77777777" w:rsidR="000D2E5D" w:rsidRPr="00442F79" w:rsidRDefault="000D2E5D" w:rsidP="000D2E5D">
            <w:pPr>
              <w:jc w:val="center"/>
              <w:rPr>
                <w:sz w:val="20"/>
              </w:rPr>
            </w:pPr>
            <w:r w:rsidRPr="00442F79">
              <w:rPr>
                <w:sz w:val="20"/>
              </w:rPr>
              <w:t>118</w:t>
            </w:r>
          </w:p>
        </w:tc>
        <w:tc>
          <w:tcPr>
            <w:tcW w:w="567" w:type="dxa"/>
            <w:vAlign w:val="center"/>
          </w:tcPr>
          <w:p w14:paraId="7EDD8F68" w14:textId="77777777" w:rsidR="000D2E5D" w:rsidRPr="00442F79" w:rsidRDefault="000D2E5D" w:rsidP="000D2E5D">
            <w:pPr>
              <w:jc w:val="center"/>
              <w:rPr>
                <w:sz w:val="20"/>
              </w:rPr>
            </w:pPr>
            <w:r w:rsidRPr="00442F79">
              <w:rPr>
                <w:sz w:val="20"/>
              </w:rPr>
              <w:t>59</w:t>
            </w:r>
          </w:p>
        </w:tc>
        <w:tc>
          <w:tcPr>
            <w:tcW w:w="425" w:type="dxa"/>
            <w:vAlign w:val="center"/>
          </w:tcPr>
          <w:p w14:paraId="14D388B0" w14:textId="77777777" w:rsidR="000D2E5D" w:rsidRPr="00442F79" w:rsidRDefault="000D2E5D" w:rsidP="000D2E5D">
            <w:pPr>
              <w:jc w:val="center"/>
              <w:rPr>
                <w:sz w:val="20"/>
              </w:rPr>
            </w:pPr>
            <w:r w:rsidRPr="00442F79">
              <w:rPr>
                <w:sz w:val="20"/>
              </w:rPr>
              <w:t>39</w:t>
            </w:r>
          </w:p>
        </w:tc>
        <w:tc>
          <w:tcPr>
            <w:tcW w:w="426" w:type="dxa"/>
            <w:vAlign w:val="center"/>
          </w:tcPr>
          <w:p w14:paraId="122F7DD0" w14:textId="77777777" w:rsidR="000D2E5D" w:rsidRPr="00442F79" w:rsidRDefault="000D2E5D" w:rsidP="000D2E5D">
            <w:pPr>
              <w:jc w:val="center"/>
              <w:rPr>
                <w:sz w:val="20"/>
              </w:rPr>
            </w:pPr>
            <w:r w:rsidRPr="00442F79">
              <w:rPr>
                <w:sz w:val="20"/>
              </w:rPr>
              <w:t>29</w:t>
            </w:r>
          </w:p>
        </w:tc>
        <w:tc>
          <w:tcPr>
            <w:tcW w:w="425" w:type="dxa"/>
            <w:vAlign w:val="center"/>
          </w:tcPr>
          <w:p w14:paraId="42FA5F0B" w14:textId="77777777" w:rsidR="000D2E5D" w:rsidRPr="00442F79" w:rsidRDefault="000D2E5D" w:rsidP="000D2E5D">
            <w:pPr>
              <w:jc w:val="center"/>
              <w:rPr>
                <w:sz w:val="20"/>
              </w:rPr>
            </w:pPr>
            <w:r w:rsidRPr="00442F79">
              <w:rPr>
                <w:sz w:val="20"/>
              </w:rPr>
              <w:t>24</w:t>
            </w:r>
          </w:p>
        </w:tc>
        <w:tc>
          <w:tcPr>
            <w:tcW w:w="567" w:type="dxa"/>
            <w:vAlign w:val="center"/>
          </w:tcPr>
          <w:p w14:paraId="1A1CF19B" w14:textId="77777777" w:rsidR="000D2E5D" w:rsidRPr="00442F79" w:rsidRDefault="000D2E5D" w:rsidP="000D2E5D">
            <w:pPr>
              <w:jc w:val="center"/>
              <w:rPr>
                <w:sz w:val="20"/>
              </w:rPr>
            </w:pPr>
            <w:r w:rsidRPr="00442F79">
              <w:rPr>
                <w:sz w:val="20"/>
              </w:rPr>
              <w:t>11</w:t>
            </w:r>
          </w:p>
        </w:tc>
        <w:tc>
          <w:tcPr>
            <w:tcW w:w="567" w:type="dxa"/>
            <w:vAlign w:val="center"/>
          </w:tcPr>
          <w:p w14:paraId="636D7B28" w14:textId="77777777" w:rsidR="000D2E5D" w:rsidRPr="00442F79" w:rsidRDefault="000D2E5D" w:rsidP="000D2E5D">
            <w:pPr>
              <w:jc w:val="center"/>
              <w:rPr>
                <w:sz w:val="20"/>
              </w:rPr>
            </w:pPr>
            <w:r w:rsidRPr="00442F79">
              <w:rPr>
                <w:sz w:val="20"/>
              </w:rPr>
              <w:t>6.5</w:t>
            </w:r>
          </w:p>
        </w:tc>
        <w:tc>
          <w:tcPr>
            <w:tcW w:w="567" w:type="dxa"/>
            <w:vAlign w:val="center"/>
          </w:tcPr>
          <w:p w14:paraId="7A1AA20B" w14:textId="77777777" w:rsidR="000D2E5D" w:rsidRPr="00442F79" w:rsidRDefault="000D2E5D" w:rsidP="000D2E5D">
            <w:pPr>
              <w:jc w:val="center"/>
              <w:rPr>
                <w:sz w:val="20"/>
              </w:rPr>
            </w:pPr>
            <w:r w:rsidRPr="00442F79">
              <w:rPr>
                <w:sz w:val="20"/>
              </w:rPr>
              <w:t>3.5</w:t>
            </w:r>
          </w:p>
        </w:tc>
      </w:tr>
      <w:tr w:rsidR="000D2E5D" w:rsidRPr="007253D9" w14:paraId="0FE66076" w14:textId="77777777">
        <w:trPr>
          <w:gridAfter w:val="5"/>
          <w:wAfter w:w="2552" w:type="dxa"/>
          <w:cantSplit/>
        </w:trPr>
        <w:tc>
          <w:tcPr>
            <w:tcW w:w="7479" w:type="dxa"/>
            <w:gridSpan w:val="9"/>
          </w:tcPr>
          <w:p w14:paraId="7F663AB0" w14:textId="77777777" w:rsidR="000D2E5D" w:rsidRPr="00442F79" w:rsidRDefault="000D2E5D" w:rsidP="000D2E5D">
            <w:pPr>
              <w:jc w:val="center"/>
              <w:rPr>
                <w:sz w:val="20"/>
                <w:lang w:val="ru-RU"/>
              </w:rPr>
            </w:pPr>
            <w:r w:rsidRPr="00442F79">
              <w:rPr>
                <w:sz w:val="20"/>
              </w:rPr>
              <w:t>II</w:t>
            </w:r>
            <w:r w:rsidRPr="00442F79">
              <w:rPr>
                <w:sz w:val="20"/>
                <w:lang w:val="ru-RU"/>
              </w:rPr>
              <w:t>. Для рабочих и служащих, находящихся в зоне загрязнения (</w:t>
            </w:r>
            <w:proofErr w:type="spellStart"/>
            <w:r w:rsidRPr="00442F79">
              <w:rPr>
                <w:sz w:val="20"/>
                <w:lang w:val="ru-RU"/>
              </w:rPr>
              <w:t>Д</w:t>
            </w:r>
            <w:r w:rsidRPr="00442F79">
              <w:rPr>
                <w:sz w:val="20"/>
                <w:vertAlign w:val="subscript"/>
                <w:lang w:val="ru-RU"/>
              </w:rPr>
              <w:t>изл</w:t>
            </w:r>
            <w:proofErr w:type="spellEnd"/>
            <w:r w:rsidRPr="00442F79">
              <w:rPr>
                <w:sz w:val="20"/>
                <w:vertAlign w:val="subscript"/>
                <w:lang w:val="ru-RU"/>
              </w:rPr>
              <w:t>.</w:t>
            </w:r>
            <w:r w:rsidRPr="00442F79">
              <w:rPr>
                <w:sz w:val="20"/>
                <w:lang w:val="ru-RU"/>
              </w:rPr>
              <w:t xml:space="preserve">= 10 бэр)     </w:t>
            </w:r>
          </w:p>
        </w:tc>
      </w:tr>
      <w:tr w:rsidR="000D2E5D" w:rsidRPr="00442F79" w14:paraId="575E041D" w14:textId="77777777">
        <w:tc>
          <w:tcPr>
            <w:tcW w:w="3085" w:type="dxa"/>
          </w:tcPr>
          <w:p w14:paraId="140F3F59" w14:textId="77777777" w:rsidR="000D2E5D" w:rsidRPr="00442F79" w:rsidRDefault="000D2E5D" w:rsidP="000D2E5D">
            <w:pPr>
              <w:jc w:val="both"/>
              <w:rPr>
                <w:sz w:val="20"/>
                <w:lang w:val="ru-RU"/>
              </w:rPr>
            </w:pPr>
            <w:r w:rsidRPr="00442F79">
              <w:rPr>
                <w:sz w:val="20"/>
                <w:lang w:val="ru-RU"/>
              </w:rPr>
              <w:t>1. Укрытие в каменных домах (14 час.); нахождение на открытой местности (10 час.)</w:t>
            </w:r>
            <w:proofErr w:type="gramStart"/>
            <w:r w:rsidRPr="00442F79">
              <w:rPr>
                <w:sz w:val="20"/>
                <w:lang w:val="ru-RU"/>
              </w:rPr>
              <w:t>; К</w:t>
            </w:r>
            <w:proofErr w:type="gramEnd"/>
            <w:r w:rsidRPr="00442F79">
              <w:rPr>
                <w:sz w:val="20"/>
                <w:lang w:val="ru-RU"/>
              </w:rPr>
              <w:t xml:space="preserve"> </w:t>
            </w:r>
            <w:r w:rsidRPr="00442F79">
              <w:rPr>
                <w:sz w:val="20"/>
                <w:vertAlign w:val="subscript"/>
                <w:lang w:val="ru-RU"/>
              </w:rPr>
              <w:t>общ</w:t>
            </w:r>
            <w:r w:rsidRPr="00442F79">
              <w:rPr>
                <w:sz w:val="20"/>
                <w:lang w:val="ru-RU"/>
              </w:rPr>
              <w:t>= 2.1</w:t>
            </w:r>
          </w:p>
        </w:tc>
        <w:tc>
          <w:tcPr>
            <w:tcW w:w="567" w:type="dxa"/>
            <w:vAlign w:val="center"/>
          </w:tcPr>
          <w:p w14:paraId="27FE00D1" w14:textId="77777777" w:rsidR="000D2E5D" w:rsidRPr="00442F79" w:rsidRDefault="000D2E5D" w:rsidP="000D2E5D">
            <w:pPr>
              <w:jc w:val="center"/>
              <w:rPr>
                <w:sz w:val="20"/>
              </w:rPr>
            </w:pPr>
            <w:r w:rsidRPr="00442F79">
              <w:rPr>
                <w:sz w:val="20"/>
              </w:rPr>
              <w:t>-</w:t>
            </w:r>
          </w:p>
        </w:tc>
        <w:tc>
          <w:tcPr>
            <w:tcW w:w="567" w:type="dxa"/>
            <w:vAlign w:val="center"/>
          </w:tcPr>
          <w:p w14:paraId="56721057" w14:textId="77777777" w:rsidR="000D2E5D" w:rsidRPr="00442F79" w:rsidRDefault="000D2E5D" w:rsidP="000D2E5D">
            <w:pPr>
              <w:jc w:val="center"/>
              <w:rPr>
                <w:sz w:val="20"/>
              </w:rPr>
            </w:pPr>
            <w:r w:rsidRPr="00442F79">
              <w:rPr>
                <w:sz w:val="20"/>
              </w:rPr>
              <w:t>-</w:t>
            </w:r>
          </w:p>
        </w:tc>
        <w:tc>
          <w:tcPr>
            <w:tcW w:w="567" w:type="dxa"/>
            <w:vAlign w:val="center"/>
          </w:tcPr>
          <w:p w14:paraId="70E9BF35" w14:textId="77777777" w:rsidR="000D2E5D" w:rsidRPr="00442F79" w:rsidRDefault="000D2E5D" w:rsidP="000D2E5D">
            <w:pPr>
              <w:jc w:val="center"/>
              <w:rPr>
                <w:sz w:val="20"/>
              </w:rPr>
            </w:pPr>
            <w:r w:rsidRPr="00442F79">
              <w:rPr>
                <w:sz w:val="20"/>
              </w:rPr>
              <w:t>290</w:t>
            </w:r>
          </w:p>
        </w:tc>
        <w:tc>
          <w:tcPr>
            <w:tcW w:w="567" w:type="dxa"/>
            <w:vAlign w:val="center"/>
          </w:tcPr>
          <w:p w14:paraId="525939C8" w14:textId="77777777" w:rsidR="000D2E5D" w:rsidRPr="00442F79" w:rsidRDefault="000D2E5D" w:rsidP="000D2E5D">
            <w:pPr>
              <w:jc w:val="center"/>
              <w:rPr>
                <w:sz w:val="20"/>
              </w:rPr>
            </w:pPr>
            <w:r w:rsidRPr="00442F79">
              <w:rPr>
                <w:sz w:val="20"/>
              </w:rPr>
              <w:t>218</w:t>
            </w:r>
          </w:p>
        </w:tc>
        <w:tc>
          <w:tcPr>
            <w:tcW w:w="567" w:type="dxa"/>
            <w:vAlign w:val="center"/>
          </w:tcPr>
          <w:p w14:paraId="440A8C4A" w14:textId="77777777" w:rsidR="000D2E5D" w:rsidRPr="00442F79" w:rsidRDefault="000D2E5D" w:rsidP="000D2E5D">
            <w:pPr>
              <w:jc w:val="center"/>
              <w:rPr>
                <w:sz w:val="20"/>
              </w:rPr>
            </w:pPr>
            <w:r w:rsidRPr="00442F79">
              <w:rPr>
                <w:sz w:val="20"/>
              </w:rPr>
              <w:t>175</w:t>
            </w:r>
          </w:p>
        </w:tc>
        <w:tc>
          <w:tcPr>
            <w:tcW w:w="567" w:type="dxa"/>
            <w:vAlign w:val="center"/>
          </w:tcPr>
          <w:p w14:paraId="63B4DC88" w14:textId="77777777" w:rsidR="000D2E5D" w:rsidRPr="00442F79" w:rsidRDefault="000D2E5D" w:rsidP="000D2E5D">
            <w:pPr>
              <w:jc w:val="center"/>
              <w:rPr>
                <w:sz w:val="20"/>
              </w:rPr>
            </w:pPr>
            <w:r w:rsidRPr="00442F79">
              <w:rPr>
                <w:sz w:val="20"/>
              </w:rPr>
              <w:t>88</w:t>
            </w:r>
          </w:p>
        </w:tc>
        <w:tc>
          <w:tcPr>
            <w:tcW w:w="567" w:type="dxa"/>
            <w:vAlign w:val="center"/>
          </w:tcPr>
          <w:p w14:paraId="2C7D2B98" w14:textId="77777777" w:rsidR="000D2E5D" w:rsidRPr="00442F79" w:rsidRDefault="000D2E5D" w:rsidP="000D2E5D">
            <w:pPr>
              <w:jc w:val="center"/>
              <w:rPr>
                <w:sz w:val="20"/>
              </w:rPr>
            </w:pPr>
            <w:r w:rsidRPr="00442F79">
              <w:rPr>
                <w:sz w:val="20"/>
              </w:rPr>
              <w:t>48</w:t>
            </w:r>
          </w:p>
        </w:tc>
        <w:tc>
          <w:tcPr>
            <w:tcW w:w="425" w:type="dxa"/>
            <w:vAlign w:val="center"/>
          </w:tcPr>
          <w:p w14:paraId="58FE260E" w14:textId="77777777" w:rsidR="000D2E5D" w:rsidRPr="00442F79" w:rsidRDefault="000D2E5D" w:rsidP="000D2E5D">
            <w:pPr>
              <w:jc w:val="center"/>
              <w:rPr>
                <w:sz w:val="20"/>
              </w:rPr>
            </w:pPr>
            <w:r w:rsidRPr="00442F79">
              <w:rPr>
                <w:sz w:val="20"/>
              </w:rPr>
              <w:t>28</w:t>
            </w:r>
          </w:p>
        </w:tc>
        <w:tc>
          <w:tcPr>
            <w:tcW w:w="426" w:type="dxa"/>
            <w:vAlign w:val="center"/>
          </w:tcPr>
          <w:p w14:paraId="2906DE00" w14:textId="77777777" w:rsidR="000D2E5D" w:rsidRPr="00442F79" w:rsidRDefault="000D2E5D" w:rsidP="000D2E5D">
            <w:pPr>
              <w:jc w:val="center"/>
              <w:rPr>
                <w:sz w:val="20"/>
              </w:rPr>
            </w:pPr>
            <w:r w:rsidRPr="00442F79">
              <w:rPr>
                <w:sz w:val="20"/>
              </w:rPr>
              <w:t>20</w:t>
            </w:r>
          </w:p>
        </w:tc>
        <w:tc>
          <w:tcPr>
            <w:tcW w:w="425" w:type="dxa"/>
            <w:vAlign w:val="center"/>
          </w:tcPr>
          <w:p w14:paraId="077F6398" w14:textId="77777777" w:rsidR="000D2E5D" w:rsidRPr="00442F79" w:rsidRDefault="000D2E5D" w:rsidP="000D2E5D">
            <w:pPr>
              <w:jc w:val="center"/>
              <w:rPr>
                <w:sz w:val="20"/>
              </w:rPr>
            </w:pPr>
            <w:r w:rsidRPr="00442F79">
              <w:rPr>
                <w:sz w:val="20"/>
              </w:rPr>
              <w:t>19</w:t>
            </w:r>
          </w:p>
        </w:tc>
        <w:tc>
          <w:tcPr>
            <w:tcW w:w="567" w:type="dxa"/>
            <w:vAlign w:val="center"/>
          </w:tcPr>
          <w:p w14:paraId="3D1C7D89" w14:textId="77777777" w:rsidR="000D2E5D" w:rsidRPr="00442F79" w:rsidRDefault="000D2E5D" w:rsidP="000D2E5D">
            <w:pPr>
              <w:jc w:val="center"/>
              <w:rPr>
                <w:sz w:val="20"/>
              </w:rPr>
            </w:pPr>
            <w:r w:rsidRPr="00442F79">
              <w:rPr>
                <w:sz w:val="20"/>
              </w:rPr>
              <w:t>8</w:t>
            </w:r>
          </w:p>
        </w:tc>
        <w:tc>
          <w:tcPr>
            <w:tcW w:w="567" w:type="dxa"/>
            <w:vAlign w:val="center"/>
          </w:tcPr>
          <w:p w14:paraId="0908B6E8" w14:textId="77777777" w:rsidR="000D2E5D" w:rsidRPr="00442F79" w:rsidRDefault="000D2E5D" w:rsidP="000D2E5D">
            <w:pPr>
              <w:jc w:val="center"/>
              <w:rPr>
                <w:sz w:val="20"/>
              </w:rPr>
            </w:pPr>
            <w:r w:rsidRPr="00442F79">
              <w:rPr>
                <w:sz w:val="20"/>
              </w:rPr>
              <w:t>4</w:t>
            </w:r>
          </w:p>
        </w:tc>
        <w:tc>
          <w:tcPr>
            <w:tcW w:w="567" w:type="dxa"/>
            <w:vAlign w:val="center"/>
          </w:tcPr>
          <w:p w14:paraId="2E5D965C" w14:textId="77777777" w:rsidR="000D2E5D" w:rsidRPr="00442F79" w:rsidRDefault="000D2E5D" w:rsidP="000D2E5D">
            <w:pPr>
              <w:jc w:val="center"/>
              <w:rPr>
                <w:sz w:val="20"/>
              </w:rPr>
            </w:pPr>
            <w:r w:rsidRPr="00442F79">
              <w:rPr>
                <w:sz w:val="20"/>
              </w:rPr>
              <w:t>2</w:t>
            </w:r>
          </w:p>
        </w:tc>
      </w:tr>
      <w:tr w:rsidR="000D2E5D" w:rsidRPr="00442F79" w14:paraId="35DF2380" w14:textId="77777777">
        <w:tc>
          <w:tcPr>
            <w:tcW w:w="3085" w:type="dxa"/>
          </w:tcPr>
          <w:p w14:paraId="4CD0AB52" w14:textId="77777777" w:rsidR="000D2E5D" w:rsidRPr="00442F79" w:rsidRDefault="000D2E5D" w:rsidP="000D2E5D">
            <w:pPr>
              <w:jc w:val="both"/>
              <w:rPr>
                <w:sz w:val="20"/>
                <w:lang w:val="ru-RU"/>
              </w:rPr>
            </w:pPr>
            <w:r w:rsidRPr="00442F79">
              <w:rPr>
                <w:sz w:val="20"/>
                <w:lang w:val="ru-RU"/>
              </w:rPr>
              <w:t xml:space="preserve">2. Укрытие в каменных домах (22 час.); нахождение на открытой местности (2 час.); К </w:t>
            </w:r>
            <w:r w:rsidRPr="00442F79">
              <w:rPr>
                <w:sz w:val="20"/>
                <w:vertAlign w:val="subscript"/>
                <w:lang w:val="ru-RU"/>
              </w:rPr>
              <w:t>общ</w:t>
            </w:r>
            <w:r w:rsidRPr="00442F79">
              <w:rPr>
                <w:sz w:val="20"/>
                <w:lang w:val="ru-RU"/>
              </w:rPr>
              <w:t>= 5.7</w:t>
            </w:r>
          </w:p>
        </w:tc>
        <w:tc>
          <w:tcPr>
            <w:tcW w:w="567" w:type="dxa"/>
            <w:vAlign w:val="center"/>
          </w:tcPr>
          <w:p w14:paraId="7C493A02" w14:textId="77777777" w:rsidR="000D2E5D" w:rsidRPr="00442F79" w:rsidRDefault="000D2E5D" w:rsidP="000D2E5D">
            <w:pPr>
              <w:jc w:val="center"/>
              <w:rPr>
                <w:sz w:val="20"/>
              </w:rPr>
            </w:pPr>
            <w:r w:rsidRPr="00442F79">
              <w:rPr>
                <w:sz w:val="20"/>
              </w:rPr>
              <w:t>-</w:t>
            </w:r>
          </w:p>
        </w:tc>
        <w:tc>
          <w:tcPr>
            <w:tcW w:w="567" w:type="dxa"/>
            <w:vAlign w:val="center"/>
          </w:tcPr>
          <w:p w14:paraId="20435B09" w14:textId="77777777" w:rsidR="000D2E5D" w:rsidRPr="00442F79" w:rsidRDefault="000D2E5D" w:rsidP="000D2E5D">
            <w:pPr>
              <w:jc w:val="center"/>
              <w:rPr>
                <w:sz w:val="20"/>
              </w:rPr>
            </w:pPr>
            <w:r w:rsidRPr="00442F79">
              <w:rPr>
                <w:sz w:val="20"/>
              </w:rPr>
              <w:t>-</w:t>
            </w:r>
          </w:p>
        </w:tc>
        <w:tc>
          <w:tcPr>
            <w:tcW w:w="567" w:type="dxa"/>
            <w:vAlign w:val="center"/>
          </w:tcPr>
          <w:p w14:paraId="530828EF" w14:textId="77777777" w:rsidR="000D2E5D" w:rsidRPr="00442F79" w:rsidRDefault="000D2E5D" w:rsidP="000D2E5D">
            <w:pPr>
              <w:jc w:val="center"/>
              <w:rPr>
                <w:sz w:val="20"/>
              </w:rPr>
            </w:pPr>
            <w:r w:rsidRPr="00442F79">
              <w:rPr>
                <w:sz w:val="20"/>
              </w:rPr>
              <w:t>-</w:t>
            </w:r>
          </w:p>
        </w:tc>
        <w:tc>
          <w:tcPr>
            <w:tcW w:w="567" w:type="dxa"/>
            <w:vAlign w:val="center"/>
          </w:tcPr>
          <w:p w14:paraId="7B17294B" w14:textId="77777777" w:rsidR="000D2E5D" w:rsidRPr="00442F79" w:rsidRDefault="000D2E5D" w:rsidP="000D2E5D">
            <w:pPr>
              <w:jc w:val="center"/>
              <w:rPr>
                <w:sz w:val="20"/>
              </w:rPr>
            </w:pPr>
            <w:r w:rsidRPr="00442F79">
              <w:rPr>
                <w:sz w:val="20"/>
              </w:rPr>
              <w:t>-</w:t>
            </w:r>
          </w:p>
        </w:tc>
        <w:tc>
          <w:tcPr>
            <w:tcW w:w="567" w:type="dxa"/>
            <w:vAlign w:val="center"/>
          </w:tcPr>
          <w:p w14:paraId="42982598" w14:textId="77777777" w:rsidR="000D2E5D" w:rsidRPr="00442F79" w:rsidRDefault="000D2E5D" w:rsidP="000D2E5D">
            <w:pPr>
              <w:jc w:val="center"/>
              <w:rPr>
                <w:sz w:val="20"/>
              </w:rPr>
            </w:pPr>
            <w:r w:rsidRPr="00442F79">
              <w:rPr>
                <w:sz w:val="20"/>
              </w:rPr>
              <w:t>-</w:t>
            </w:r>
          </w:p>
        </w:tc>
        <w:tc>
          <w:tcPr>
            <w:tcW w:w="567" w:type="dxa"/>
            <w:vAlign w:val="center"/>
          </w:tcPr>
          <w:p w14:paraId="61E72217" w14:textId="77777777" w:rsidR="000D2E5D" w:rsidRPr="00442F79" w:rsidRDefault="000D2E5D" w:rsidP="000D2E5D">
            <w:pPr>
              <w:jc w:val="center"/>
              <w:rPr>
                <w:sz w:val="20"/>
              </w:rPr>
            </w:pPr>
            <w:r w:rsidRPr="00442F79">
              <w:rPr>
                <w:sz w:val="20"/>
              </w:rPr>
              <w:t>236</w:t>
            </w:r>
          </w:p>
        </w:tc>
        <w:tc>
          <w:tcPr>
            <w:tcW w:w="567" w:type="dxa"/>
            <w:vAlign w:val="center"/>
          </w:tcPr>
          <w:p w14:paraId="7B13BF71" w14:textId="77777777" w:rsidR="000D2E5D" w:rsidRPr="00442F79" w:rsidRDefault="000D2E5D" w:rsidP="000D2E5D">
            <w:pPr>
              <w:jc w:val="center"/>
              <w:rPr>
                <w:sz w:val="20"/>
              </w:rPr>
            </w:pPr>
            <w:r w:rsidRPr="00442F79">
              <w:rPr>
                <w:sz w:val="20"/>
              </w:rPr>
              <w:t>118</w:t>
            </w:r>
          </w:p>
        </w:tc>
        <w:tc>
          <w:tcPr>
            <w:tcW w:w="425" w:type="dxa"/>
            <w:vAlign w:val="center"/>
          </w:tcPr>
          <w:p w14:paraId="3FA45241" w14:textId="77777777" w:rsidR="000D2E5D" w:rsidRPr="00442F79" w:rsidRDefault="000D2E5D" w:rsidP="000D2E5D">
            <w:pPr>
              <w:jc w:val="center"/>
              <w:rPr>
                <w:sz w:val="20"/>
              </w:rPr>
            </w:pPr>
            <w:r w:rsidRPr="00442F79">
              <w:rPr>
                <w:sz w:val="20"/>
              </w:rPr>
              <w:t>78</w:t>
            </w:r>
          </w:p>
        </w:tc>
        <w:tc>
          <w:tcPr>
            <w:tcW w:w="426" w:type="dxa"/>
            <w:vAlign w:val="center"/>
          </w:tcPr>
          <w:p w14:paraId="1DF4595D" w14:textId="77777777" w:rsidR="000D2E5D" w:rsidRPr="00442F79" w:rsidRDefault="000D2E5D" w:rsidP="000D2E5D">
            <w:pPr>
              <w:jc w:val="center"/>
              <w:rPr>
                <w:sz w:val="20"/>
              </w:rPr>
            </w:pPr>
            <w:r w:rsidRPr="00442F79">
              <w:rPr>
                <w:sz w:val="20"/>
              </w:rPr>
              <w:t>58</w:t>
            </w:r>
          </w:p>
        </w:tc>
        <w:tc>
          <w:tcPr>
            <w:tcW w:w="425" w:type="dxa"/>
            <w:vAlign w:val="center"/>
          </w:tcPr>
          <w:p w14:paraId="4214FEC8" w14:textId="77777777" w:rsidR="000D2E5D" w:rsidRPr="00442F79" w:rsidRDefault="000D2E5D" w:rsidP="000D2E5D">
            <w:pPr>
              <w:jc w:val="center"/>
              <w:rPr>
                <w:sz w:val="20"/>
              </w:rPr>
            </w:pPr>
            <w:r w:rsidRPr="00442F79">
              <w:rPr>
                <w:sz w:val="20"/>
              </w:rPr>
              <w:t>48</w:t>
            </w:r>
          </w:p>
        </w:tc>
        <w:tc>
          <w:tcPr>
            <w:tcW w:w="567" w:type="dxa"/>
            <w:vAlign w:val="center"/>
          </w:tcPr>
          <w:p w14:paraId="3A7F08C3" w14:textId="77777777" w:rsidR="000D2E5D" w:rsidRPr="00442F79" w:rsidRDefault="000D2E5D" w:rsidP="000D2E5D">
            <w:pPr>
              <w:jc w:val="center"/>
              <w:rPr>
                <w:sz w:val="20"/>
              </w:rPr>
            </w:pPr>
            <w:r w:rsidRPr="00442F79">
              <w:rPr>
                <w:sz w:val="20"/>
              </w:rPr>
              <w:t>22</w:t>
            </w:r>
          </w:p>
        </w:tc>
        <w:tc>
          <w:tcPr>
            <w:tcW w:w="567" w:type="dxa"/>
            <w:vAlign w:val="center"/>
          </w:tcPr>
          <w:p w14:paraId="367FECF8" w14:textId="77777777" w:rsidR="000D2E5D" w:rsidRPr="00442F79" w:rsidRDefault="000D2E5D" w:rsidP="000D2E5D">
            <w:pPr>
              <w:jc w:val="center"/>
              <w:rPr>
                <w:sz w:val="20"/>
              </w:rPr>
            </w:pPr>
            <w:r w:rsidRPr="00442F79">
              <w:rPr>
                <w:sz w:val="20"/>
              </w:rPr>
              <w:t>11</w:t>
            </w:r>
          </w:p>
        </w:tc>
        <w:tc>
          <w:tcPr>
            <w:tcW w:w="567" w:type="dxa"/>
            <w:vAlign w:val="center"/>
          </w:tcPr>
          <w:p w14:paraId="64B2AE8C" w14:textId="77777777" w:rsidR="000D2E5D" w:rsidRPr="00442F79" w:rsidRDefault="000D2E5D" w:rsidP="000D2E5D">
            <w:pPr>
              <w:jc w:val="center"/>
              <w:rPr>
                <w:sz w:val="20"/>
              </w:rPr>
            </w:pPr>
            <w:r w:rsidRPr="00442F79">
              <w:rPr>
                <w:sz w:val="20"/>
              </w:rPr>
              <w:t>5</w:t>
            </w:r>
          </w:p>
        </w:tc>
      </w:tr>
      <w:tr w:rsidR="000D2E5D" w:rsidRPr="00442F79" w14:paraId="262A187B" w14:textId="77777777">
        <w:tc>
          <w:tcPr>
            <w:tcW w:w="3085" w:type="dxa"/>
          </w:tcPr>
          <w:p w14:paraId="4C61BBE4" w14:textId="77777777" w:rsidR="000D2E5D" w:rsidRPr="00442F79" w:rsidRDefault="000D2E5D" w:rsidP="000D2E5D">
            <w:pPr>
              <w:jc w:val="both"/>
              <w:rPr>
                <w:sz w:val="20"/>
                <w:lang w:val="ru-RU"/>
              </w:rPr>
            </w:pPr>
            <w:r w:rsidRPr="00442F79">
              <w:rPr>
                <w:sz w:val="20"/>
                <w:lang w:val="ru-RU"/>
              </w:rPr>
              <w:t xml:space="preserve">3. Укрытие в ПРУ (8 ч.) и каменных домах (6 ч.), нахождение на открытой местности (10 ч.), К </w:t>
            </w:r>
            <w:r w:rsidRPr="00442F79">
              <w:rPr>
                <w:sz w:val="20"/>
                <w:vertAlign w:val="subscript"/>
                <w:lang w:val="ru-RU"/>
              </w:rPr>
              <w:t>общ</w:t>
            </w:r>
            <w:r w:rsidRPr="00442F79">
              <w:rPr>
                <w:sz w:val="20"/>
                <w:lang w:val="ru-RU"/>
              </w:rPr>
              <w:t>= 2.25</w:t>
            </w:r>
          </w:p>
        </w:tc>
        <w:tc>
          <w:tcPr>
            <w:tcW w:w="567" w:type="dxa"/>
            <w:vAlign w:val="center"/>
          </w:tcPr>
          <w:p w14:paraId="5C72043A" w14:textId="77777777" w:rsidR="000D2E5D" w:rsidRPr="00442F79" w:rsidRDefault="000D2E5D" w:rsidP="000D2E5D">
            <w:pPr>
              <w:jc w:val="center"/>
              <w:rPr>
                <w:sz w:val="20"/>
              </w:rPr>
            </w:pPr>
            <w:r w:rsidRPr="00442F79">
              <w:rPr>
                <w:sz w:val="20"/>
              </w:rPr>
              <w:t>-</w:t>
            </w:r>
          </w:p>
        </w:tc>
        <w:tc>
          <w:tcPr>
            <w:tcW w:w="567" w:type="dxa"/>
            <w:vAlign w:val="center"/>
          </w:tcPr>
          <w:p w14:paraId="1D18FC37" w14:textId="77777777" w:rsidR="000D2E5D" w:rsidRPr="00442F79" w:rsidRDefault="000D2E5D" w:rsidP="000D2E5D">
            <w:pPr>
              <w:jc w:val="center"/>
              <w:rPr>
                <w:sz w:val="20"/>
              </w:rPr>
            </w:pPr>
            <w:r w:rsidRPr="00442F79">
              <w:rPr>
                <w:sz w:val="20"/>
              </w:rPr>
              <w:t>-</w:t>
            </w:r>
          </w:p>
        </w:tc>
        <w:tc>
          <w:tcPr>
            <w:tcW w:w="567" w:type="dxa"/>
            <w:vAlign w:val="center"/>
          </w:tcPr>
          <w:p w14:paraId="629086F8" w14:textId="77777777" w:rsidR="000D2E5D" w:rsidRPr="00442F79" w:rsidRDefault="000D2E5D" w:rsidP="000D2E5D">
            <w:pPr>
              <w:jc w:val="center"/>
              <w:rPr>
                <w:sz w:val="20"/>
              </w:rPr>
            </w:pPr>
            <w:r w:rsidRPr="00442F79">
              <w:rPr>
                <w:sz w:val="20"/>
              </w:rPr>
              <w:t>312</w:t>
            </w:r>
          </w:p>
        </w:tc>
        <w:tc>
          <w:tcPr>
            <w:tcW w:w="567" w:type="dxa"/>
            <w:vAlign w:val="center"/>
          </w:tcPr>
          <w:p w14:paraId="5D96D2C0" w14:textId="77777777" w:rsidR="000D2E5D" w:rsidRPr="00442F79" w:rsidRDefault="000D2E5D" w:rsidP="000D2E5D">
            <w:pPr>
              <w:jc w:val="center"/>
              <w:rPr>
                <w:sz w:val="20"/>
              </w:rPr>
            </w:pPr>
            <w:r w:rsidRPr="00442F79">
              <w:rPr>
                <w:sz w:val="20"/>
              </w:rPr>
              <w:t>234</w:t>
            </w:r>
          </w:p>
        </w:tc>
        <w:tc>
          <w:tcPr>
            <w:tcW w:w="567" w:type="dxa"/>
            <w:vAlign w:val="center"/>
          </w:tcPr>
          <w:p w14:paraId="7E1FF6D9" w14:textId="77777777" w:rsidR="000D2E5D" w:rsidRPr="00442F79" w:rsidRDefault="000D2E5D" w:rsidP="000D2E5D">
            <w:pPr>
              <w:jc w:val="center"/>
              <w:rPr>
                <w:sz w:val="20"/>
              </w:rPr>
            </w:pPr>
            <w:r w:rsidRPr="00442F79">
              <w:rPr>
                <w:sz w:val="20"/>
              </w:rPr>
              <w:t>186</w:t>
            </w:r>
          </w:p>
        </w:tc>
        <w:tc>
          <w:tcPr>
            <w:tcW w:w="567" w:type="dxa"/>
            <w:vAlign w:val="center"/>
          </w:tcPr>
          <w:p w14:paraId="2B4DE0A3" w14:textId="77777777" w:rsidR="000D2E5D" w:rsidRPr="00442F79" w:rsidRDefault="000D2E5D" w:rsidP="000D2E5D">
            <w:pPr>
              <w:jc w:val="center"/>
              <w:rPr>
                <w:sz w:val="20"/>
              </w:rPr>
            </w:pPr>
            <w:r w:rsidRPr="00442F79">
              <w:rPr>
                <w:sz w:val="20"/>
              </w:rPr>
              <w:t>94</w:t>
            </w:r>
          </w:p>
        </w:tc>
        <w:tc>
          <w:tcPr>
            <w:tcW w:w="567" w:type="dxa"/>
            <w:vAlign w:val="center"/>
          </w:tcPr>
          <w:p w14:paraId="65AFA627" w14:textId="77777777" w:rsidR="000D2E5D" w:rsidRPr="00442F79" w:rsidRDefault="000D2E5D" w:rsidP="000D2E5D">
            <w:pPr>
              <w:jc w:val="center"/>
              <w:rPr>
                <w:sz w:val="20"/>
              </w:rPr>
            </w:pPr>
            <w:r w:rsidRPr="00442F79">
              <w:rPr>
                <w:sz w:val="20"/>
              </w:rPr>
              <w:t>46</w:t>
            </w:r>
          </w:p>
        </w:tc>
        <w:tc>
          <w:tcPr>
            <w:tcW w:w="425" w:type="dxa"/>
            <w:vAlign w:val="center"/>
          </w:tcPr>
          <w:p w14:paraId="1E861750" w14:textId="77777777" w:rsidR="000D2E5D" w:rsidRPr="00442F79" w:rsidRDefault="000D2E5D" w:rsidP="000D2E5D">
            <w:pPr>
              <w:jc w:val="center"/>
              <w:rPr>
                <w:sz w:val="20"/>
              </w:rPr>
            </w:pPr>
            <w:r w:rsidRPr="00442F79">
              <w:rPr>
                <w:sz w:val="20"/>
              </w:rPr>
              <w:t>30</w:t>
            </w:r>
          </w:p>
        </w:tc>
        <w:tc>
          <w:tcPr>
            <w:tcW w:w="426" w:type="dxa"/>
            <w:vAlign w:val="center"/>
          </w:tcPr>
          <w:p w14:paraId="1939162E" w14:textId="77777777" w:rsidR="000D2E5D" w:rsidRPr="00442F79" w:rsidRDefault="000D2E5D" w:rsidP="000D2E5D">
            <w:pPr>
              <w:jc w:val="center"/>
              <w:rPr>
                <w:sz w:val="20"/>
              </w:rPr>
            </w:pPr>
            <w:r w:rsidRPr="00442F79">
              <w:rPr>
                <w:sz w:val="20"/>
              </w:rPr>
              <w:t>24</w:t>
            </w:r>
          </w:p>
        </w:tc>
        <w:tc>
          <w:tcPr>
            <w:tcW w:w="425" w:type="dxa"/>
            <w:vAlign w:val="center"/>
          </w:tcPr>
          <w:p w14:paraId="3E14AC71" w14:textId="77777777" w:rsidR="000D2E5D" w:rsidRPr="00442F79" w:rsidRDefault="000D2E5D" w:rsidP="000D2E5D">
            <w:pPr>
              <w:jc w:val="center"/>
              <w:rPr>
                <w:sz w:val="20"/>
              </w:rPr>
            </w:pPr>
            <w:r w:rsidRPr="00442F79">
              <w:rPr>
                <w:sz w:val="20"/>
              </w:rPr>
              <w:t>18</w:t>
            </w:r>
          </w:p>
        </w:tc>
        <w:tc>
          <w:tcPr>
            <w:tcW w:w="567" w:type="dxa"/>
            <w:vAlign w:val="center"/>
          </w:tcPr>
          <w:p w14:paraId="3A283AB3" w14:textId="77777777" w:rsidR="000D2E5D" w:rsidRPr="00442F79" w:rsidRDefault="000D2E5D" w:rsidP="000D2E5D">
            <w:pPr>
              <w:jc w:val="center"/>
              <w:rPr>
                <w:sz w:val="20"/>
              </w:rPr>
            </w:pPr>
            <w:r w:rsidRPr="00442F79">
              <w:rPr>
                <w:sz w:val="20"/>
              </w:rPr>
              <w:t>9</w:t>
            </w:r>
          </w:p>
        </w:tc>
        <w:tc>
          <w:tcPr>
            <w:tcW w:w="567" w:type="dxa"/>
            <w:vAlign w:val="center"/>
          </w:tcPr>
          <w:p w14:paraId="3460C217" w14:textId="77777777" w:rsidR="000D2E5D" w:rsidRPr="00442F79" w:rsidRDefault="000D2E5D" w:rsidP="000D2E5D">
            <w:pPr>
              <w:jc w:val="center"/>
              <w:rPr>
                <w:sz w:val="20"/>
              </w:rPr>
            </w:pPr>
            <w:r w:rsidRPr="00442F79">
              <w:rPr>
                <w:sz w:val="20"/>
              </w:rPr>
              <w:t>4.5</w:t>
            </w:r>
          </w:p>
        </w:tc>
        <w:tc>
          <w:tcPr>
            <w:tcW w:w="567" w:type="dxa"/>
            <w:vAlign w:val="center"/>
          </w:tcPr>
          <w:p w14:paraId="7F02B6C1" w14:textId="77777777" w:rsidR="000D2E5D" w:rsidRPr="00442F79" w:rsidRDefault="000D2E5D" w:rsidP="000D2E5D">
            <w:pPr>
              <w:jc w:val="center"/>
              <w:rPr>
                <w:sz w:val="20"/>
              </w:rPr>
            </w:pPr>
            <w:r w:rsidRPr="00442F79">
              <w:rPr>
                <w:sz w:val="20"/>
              </w:rPr>
              <w:t>2.5</w:t>
            </w:r>
          </w:p>
        </w:tc>
      </w:tr>
      <w:tr w:rsidR="000D2E5D" w:rsidRPr="00442F79" w14:paraId="6D1E6F6C" w14:textId="77777777">
        <w:tc>
          <w:tcPr>
            <w:tcW w:w="3085" w:type="dxa"/>
          </w:tcPr>
          <w:p w14:paraId="37F9DEA8" w14:textId="77777777" w:rsidR="000D2E5D" w:rsidRPr="00442F79" w:rsidRDefault="000D2E5D" w:rsidP="000D2E5D">
            <w:pPr>
              <w:jc w:val="both"/>
              <w:rPr>
                <w:sz w:val="20"/>
                <w:lang w:val="ru-RU"/>
              </w:rPr>
            </w:pPr>
            <w:r w:rsidRPr="00442F79">
              <w:rPr>
                <w:sz w:val="20"/>
                <w:lang w:val="ru-RU"/>
              </w:rPr>
              <w:t xml:space="preserve">4. Укрытие в ПРУ (8 ч.) и каменных домах (14 ч.), нахождение на открытой местности (2 ч.), К </w:t>
            </w:r>
            <w:r w:rsidRPr="00442F79">
              <w:rPr>
                <w:sz w:val="20"/>
                <w:vertAlign w:val="subscript"/>
                <w:lang w:val="ru-RU"/>
              </w:rPr>
              <w:t>общ</w:t>
            </w:r>
            <w:r w:rsidRPr="00442F79">
              <w:rPr>
                <w:sz w:val="20"/>
                <w:lang w:val="ru-RU"/>
              </w:rPr>
              <w:t>= 6.9</w:t>
            </w:r>
          </w:p>
        </w:tc>
        <w:tc>
          <w:tcPr>
            <w:tcW w:w="567" w:type="dxa"/>
            <w:vAlign w:val="center"/>
          </w:tcPr>
          <w:p w14:paraId="07DFA0D0" w14:textId="77777777" w:rsidR="000D2E5D" w:rsidRPr="00442F79" w:rsidRDefault="000D2E5D" w:rsidP="000D2E5D">
            <w:pPr>
              <w:jc w:val="center"/>
              <w:rPr>
                <w:sz w:val="20"/>
              </w:rPr>
            </w:pPr>
            <w:r w:rsidRPr="00442F79">
              <w:rPr>
                <w:sz w:val="20"/>
              </w:rPr>
              <w:t>-</w:t>
            </w:r>
          </w:p>
        </w:tc>
        <w:tc>
          <w:tcPr>
            <w:tcW w:w="567" w:type="dxa"/>
            <w:vAlign w:val="center"/>
          </w:tcPr>
          <w:p w14:paraId="2928ED82" w14:textId="77777777" w:rsidR="000D2E5D" w:rsidRPr="00442F79" w:rsidRDefault="000D2E5D" w:rsidP="000D2E5D">
            <w:pPr>
              <w:jc w:val="center"/>
              <w:rPr>
                <w:sz w:val="20"/>
              </w:rPr>
            </w:pPr>
            <w:r w:rsidRPr="00442F79">
              <w:rPr>
                <w:sz w:val="20"/>
              </w:rPr>
              <w:t>-</w:t>
            </w:r>
          </w:p>
        </w:tc>
        <w:tc>
          <w:tcPr>
            <w:tcW w:w="567" w:type="dxa"/>
            <w:vAlign w:val="center"/>
          </w:tcPr>
          <w:p w14:paraId="222C5292" w14:textId="77777777" w:rsidR="000D2E5D" w:rsidRPr="00442F79" w:rsidRDefault="000D2E5D" w:rsidP="000D2E5D">
            <w:pPr>
              <w:jc w:val="center"/>
              <w:rPr>
                <w:sz w:val="20"/>
              </w:rPr>
            </w:pPr>
            <w:r w:rsidRPr="00442F79">
              <w:rPr>
                <w:sz w:val="20"/>
              </w:rPr>
              <w:t>-</w:t>
            </w:r>
          </w:p>
        </w:tc>
        <w:tc>
          <w:tcPr>
            <w:tcW w:w="567" w:type="dxa"/>
            <w:vAlign w:val="center"/>
          </w:tcPr>
          <w:p w14:paraId="19686350" w14:textId="77777777" w:rsidR="000D2E5D" w:rsidRPr="00442F79" w:rsidRDefault="000D2E5D" w:rsidP="000D2E5D">
            <w:pPr>
              <w:jc w:val="center"/>
              <w:rPr>
                <w:sz w:val="20"/>
              </w:rPr>
            </w:pPr>
            <w:r w:rsidRPr="00442F79">
              <w:rPr>
                <w:sz w:val="20"/>
              </w:rPr>
              <w:t>-</w:t>
            </w:r>
          </w:p>
        </w:tc>
        <w:tc>
          <w:tcPr>
            <w:tcW w:w="567" w:type="dxa"/>
            <w:vAlign w:val="center"/>
          </w:tcPr>
          <w:p w14:paraId="54B6B759" w14:textId="77777777" w:rsidR="000D2E5D" w:rsidRPr="00442F79" w:rsidRDefault="000D2E5D" w:rsidP="000D2E5D">
            <w:pPr>
              <w:jc w:val="center"/>
              <w:rPr>
                <w:sz w:val="20"/>
              </w:rPr>
            </w:pPr>
            <w:r w:rsidRPr="00442F79">
              <w:rPr>
                <w:sz w:val="20"/>
              </w:rPr>
              <w:t>-</w:t>
            </w:r>
          </w:p>
        </w:tc>
        <w:tc>
          <w:tcPr>
            <w:tcW w:w="567" w:type="dxa"/>
            <w:vAlign w:val="center"/>
          </w:tcPr>
          <w:p w14:paraId="00A4AF85" w14:textId="77777777" w:rsidR="000D2E5D" w:rsidRPr="00442F79" w:rsidRDefault="000D2E5D" w:rsidP="000D2E5D">
            <w:pPr>
              <w:jc w:val="center"/>
              <w:rPr>
                <w:sz w:val="20"/>
              </w:rPr>
            </w:pPr>
            <w:r w:rsidRPr="00442F79">
              <w:rPr>
                <w:sz w:val="20"/>
              </w:rPr>
              <w:t>288</w:t>
            </w:r>
          </w:p>
        </w:tc>
        <w:tc>
          <w:tcPr>
            <w:tcW w:w="567" w:type="dxa"/>
            <w:vAlign w:val="center"/>
          </w:tcPr>
          <w:p w14:paraId="48EE4128" w14:textId="77777777" w:rsidR="000D2E5D" w:rsidRPr="00442F79" w:rsidRDefault="000D2E5D" w:rsidP="000D2E5D">
            <w:pPr>
              <w:jc w:val="center"/>
              <w:rPr>
                <w:sz w:val="20"/>
              </w:rPr>
            </w:pPr>
            <w:r w:rsidRPr="00442F79">
              <w:rPr>
                <w:sz w:val="20"/>
              </w:rPr>
              <w:t>144</w:t>
            </w:r>
          </w:p>
        </w:tc>
        <w:tc>
          <w:tcPr>
            <w:tcW w:w="425" w:type="dxa"/>
            <w:vAlign w:val="center"/>
          </w:tcPr>
          <w:p w14:paraId="77466C14" w14:textId="77777777" w:rsidR="000D2E5D" w:rsidRPr="00442F79" w:rsidRDefault="000D2E5D" w:rsidP="000D2E5D">
            <w:pPr>
              <w:jc w:val="center"/>
              <w:rPr>
                <w:sz w:val="20"/>
              </w:rPr>
            </w:pPr>
            <w:r w:rsidRPr="00442F79">
              <w:rPr>
                <w:sz w:val="20"/>
              </w:rPr>
              <w:t>96</w:t>
            </w:r>
          </w:p>
        </w:tc>
        <w:tc>
          <w:tcPr>
            <w:tcW w:w="426" w:type="dxa"/>
            <w:vAlign w:val="center"/>
          </w:tcPr>
          <w:p w14:paraId="63AD2AAF" w14:textId="77777777" w:rsidR="000D2E5D" w:rsidRPr="00442F79" w:rsidRDefault="000D2E5D" w:rsidP="000D2E5D">
            <w:pPr>
              <w:jc w:val="center"/>
              <w:rPr>
                <w:sz w:val="20"/>
              </w:rPr>
            </w:pPr>
            <w:r w:rsidRPr="00442F79">
              <w:rPr>
                <w:sz w:val="20"/>
              </w:rPr>
              <w:t>72</w:t>
            </w:r>
          </w:p>
        </w:tc>
        <w:tc>
          <w:tcPr>
            <w:tcW w:w="425" w:type="dxa"/>
            <w:vAlign w:val="center"/>
          </w:tcPr>
          <w:p w14:paraId="054B5950" w14:textId="77777777" w:rsidR="000D2E5D" w:rsidRPr="00442F79" w:rsidRDefault="000D2E5D" w:rsidP="000D2E5D">
            <w:pPr>
              <w:jc w:val="center"/>
              <w:rPr>
                <w:sz w:val="20"/>
              </w:rPr>
            </w:pPr>
            <w:r w:rsidRPr="00442F79">
              <w:rPr>
                <w:sz w:val="20"/>
              </w:rPr>
              <w:t>58</w:t>
            </w:r>
          </w:p>
        </w:tc>
        <w:tc>
          <w:tcPr>
            <w:tcW w:w="567" w:type="dxa"/>
            <w:vAlign w:val="center"/>
          </w:tcPr>
          <w:p w14:paraId="36AE0E75" w14:textId="77777777" w:rsidR="000D2E5D" w:rsidRPr="00442F79" w:rsidRDefault="000D2E5D" w:rsidP="000D2E5D">
            <w:pPr>
              <w:jc w:val="center"/>
              <w:rPr>
                <w:sz w:val="20"/>
              </w:rPr>
            </w:pPr>
            <w:r w:rsidRPr="00442F79">
              <w:rPr>
                <w:sz w:val="20"/>
              </w:rPr>
              <w:t>28</w:t>
            </w:r>
          </w:p>
        </w:tc>
        <w:tc>
          <w:tcPr>
            <w:tcW w:w="567" w:type="dxa"/>
            <w:vAlign w:val="center"/>
          </w:tcPr>
          <w:p w14:paraId="4E6D616A" w14:textId="77777777" w:rsidR="000D2E5D" w:rsidRPr="00442F79" w:rsidRDefault="000D2E5D" w:rsidP="000D2E5D">
            <w:pPr>
              <w:jc w:val="center"/>
              <w:rPr>
                <w:sz w:val="20"/>
              </w:rPr>
            </w:pPr>
            <w:r w:rsidRPr="00442F79">
              <w:rPr>
                <w:sz w:val="20"/>
              </w:rPr>
              <w:t>14</w:t>
            </w:r>
          </w:p>
        </w:tc>
        <w:tc>
          <w:tcPr>
            <w:tcW w:w="567" w:type="dxa"/>
            <w:vAlign w:val="center"/>
          </w:tcPr>
          <w:p w14:paraId="553F0137" w14:textId="77777777" w:rsidR="000D2E5D" w:rsidRPr="00442F79" w:rsidRDefault="000D2E5D" w:rsidP="000D2E5D">
            <w:pPr>
              <w:jc w:val="center"/>
              <w:rPr>
                <w:sz w:val="20"/>
              </w:rPr>
            </w:pPr>
            <w:r w:rsidRPr="00442F79">
              <w:rPr>
                <w:sz w:val="20"/>
              </w:rPr>
              <w:t>7</w:t>
            </w:r>
          </w:p>
        </w:tc>
      </w:tr>
    </w:tbl>
    <w:p w14:paraId="43A57746" w14:textId="77777777" w:rsidR="000D2E5D" w:rsidRPr="00442F79" w:rsidRDefault="000D2E5D" w:rsidP="000D2E5D">
      <w:pPr>
        <w:ind w:firstLine="709"/>
        <w:jc w:val="center"/>
        <w:rPr>
          <w:b/>
          <w:sz w:val="26"/>
          <w:u w:val="single"/>
        </w:rPr>
      </w:pPr>
    </w:p>
    <w:p w14:paraId="3DDD87C7" w14:textId="77777777" w:rsidR="000D2E5D" w:rsidRPr="00442F79" w:rsidRDefault="000D2E5D" w:rsidP="0010596E">
      <w:pPr>
        <w:spacing w:line="360" w:lineRule="auto"/>
        <w:ind w:firstLine="709"/>
        <w:jc w:val="both"/>
        <w:rPr>
          <w:b/>
          <w:lang w:val="ru-RU"/>
        </w:rPr>
      </w:pPr>
      <w:r w:rsidRPr="00442F79">
        <w:rPr>
          <w:b/>
          <w:lang w:val="ru-RU"/>
        </w:rPr>
        <w:t>Прогнозируемый спад уровней радиации в зоне загрязнения</w:t>
      </w:r>
      <w:r w:rsidR="00701B7A">
        <w:rPr>
          <w:b/>
          <w:lang w:val="ru-RU"/>
        </w:rPr>
        <w:t>.</w:t>
      </w:r>
    </w:p>
    <w:p w14:paraId="76AEC4D7" w14:textId="77777777" w:rsidR="000D2E5D" w:rsidRPr="00442F79" w:rsidRDefault="000D2E5D" w:rsidP="0010596E">
      <w:pPr>
        <w:numPr>
          <w:ilvl w:val="0"/>
          <w:numId w:val="8"/>
        </w:numPr>
        <w:spacing w:line="360" w:lineRule="auto"/>
        <w:ind w:left="0" w:firstLine="709"/>
        <w:jc w:val="both"/>
      </w:pPr>
      <w:proofErr w:type="spellStart"/>
      <w:r w:rsidRPr="00442F79">
        <w:t>за</w:t>
      </w:r>
      <w:proofErr w:type="spellEnd"/>
      <w:r w:rsidRPr="00442F79">
        <w:t xml:space="preserve"> 8 </w:t>
      </w:r>
      <w:proofErr w:type="spellStart"/>
      <w:r w:rsidRPr="00442F79">
        <w:t>суток</w:t>
      </w:r>
      <w:proofErr w:type="spellEnd"/>
      <w:r w:rsidRPr="00442F79">
        <w:t xml:space="preserve"> в 2 </w:t>
      </w:r>
      <w:proofErr w:type="spellStart"/>
      <w:r w:rsidRPr="00442F79">
        <w:t>раза</w:t>
      </w:r>
      <w:proofErr w:type="spellEnd"/>
      <w:r w:rsidRPr="00442F79">
        <w:t>;</w:t>
      </w:r>
    </w:p>
    <w:p w14:paraId="29C26D5C" w14:textId="77777777" w:rsidR="000D2E5D" w:rsidRPr="00442F79" w:rsidRDefault="000D2E5D" w:rsidP="0010596E">
      <w:pPr>
        <w:numPr>
          <w:ilvl w:val="0"/>
          <w:numId w:val="8"/>
        </w:numPr>
        <w:spacing w:line="360" w:lineRule="auto"/>
        <w:ind w:left="0" w:firstLine="709"/>
        <w:jc w:val="both"/>
      </w:pPr>
      <w:proofErr w:type="spellStart"/>
      <w:r w:rsidRPr="00442F79">
        <w:t>за</w:t>
      </w:r>
      <w:proofErr w:type="spellEnd"/>
      <w:r w:rsidRPr="00442F79">
        <w:t xml:space="preserve"> 15 </w:t>
      </w:r>
      <w:proofErr w:type="spellStart"/>
      <w:r w:rsidRPr="00442F79">
        <w:t>суток</w:t>
      </w:r>
      <w:proofErr w:type="spellEnd"/>
      <w:r w:rsidRPr="00442F79">
        <w:t xml:space="preserve"> в 5 </w:t>
      </w:r>
      <w:proofErr w:type="spellStart"/>
      <w:r w:rsidRPr="00442F79">
        <w:t>раз</w:t>
      </w:r>
      <w:proofErr w:type="spellEnd"/>
      <w:r w:rsidRPr="00442F79">
        <w:t>;</w:t>
      </w:r>
    </w:p>
    <w:p w14:paraId="22EA22A3" w14:textId="77777777" w:rsidR="000D2E5D" w:rsidRPr="00442F79" w:rsidRDefault="000D2E5D" w:rsidP="0010596E">
      <w:pPr>
        <w:numPr>
          <w:ilvl w:val="0"/>
          <w:numId w:val="8"/>
        </w:numPr>
        <w:spacing w:line="360" w:lineRule="auto"/>
        <w:ind w:left="0" w:firstLine="709"/>
        <w:jc w:val="both"/>
        <w:rPr>
          <w:lang w:val="ru-RU"/>
        </w:rPr>
      </w:pPr>
      <w:r w:rsidRPr="00442F79">
        <w:rPr>
          <w:lang w:val="ru-RU"/>
        </w:rPr>
        <w:t>за месяц (30 суток) – в 10 раз;</w:t>
      </w:r>
    </w:p>
    <w:p w14:paraId="0B3F943F" w14:textId="77777777" w:rsidR="000D2E5D" w:rsidRPr="00442F79" w:rsidRDefault="000D2E5D" w:rsidP="0010596E">
      <w:pPr>
        <w:numPr>
          <w:ilvl w:val="0"/>
          <w:numId w:val="8"/>
        </w:numPr>
        <w:spacing w:line="360" w:lineRule="auto"/>
        <w:ind w:left="0" w:firstLine="709"/>
        <w:jc w:val="both"/>
        <w:rPr>
          <w:lang w:val="ru-RU"/>
        </w:rPr>
      </w:pPr>
      <w:r w:rsidRPr="00442F79">
        <w:rPr>
          <w:lang w:val="ru-RU"/>
        </w:rPr>
        <w:t>за каждый последующий месяц – в 14 раз</w:t>
      </w:r>
    </w:p>
    <w:p w14:paraId="2126DDE0" w14:textId="77777777" w:rsidR="000D2E5D" w:rsidRPr="00442F79" w:rsidRDefault="000D2E5D" w:rsidP="0010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ru-RU"/>
        </w:rPr>
      </w:pPr>
      <w:r w:rsidRPr="00442F79">
        <w:rPr>
          <w:lang w:val="ru-RU"/>
        </w:rPr>
        <w:t>Для населения предел индивидуального риска от всех возможных источников излучения принят равным 5</w:t>
      </w:r>
      <w:r w:rsidRPr="00442F79">
        <w:t>x</w:t>
      </w:r>
      <w:r w:rsidRPr="00442F79">
        <w:rPr>
          <w:lang w:val="ru-RU"/>
        </w:rPr>
        <w:t xml:space="preserve">10-5 1/год, что соответствует пределу дозы годового облучения, равному 0,1 м3в/год. </w:t>
      </w:r>
    </w:p>
    <w:p w14:paraId="6B1A9B8F" w14:textId="77777777" w:rsidR="000D2E5D" w:rsidRPr="00442F79" w:rsidRDefault="000D2E5D" w:rsidP="00654C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ru-RU"/>
        </w:rPr>
      </w:pPr>
      <w:r w:rsidRPr="00442F79">
        <w:rPr>
          <w:lang w:val="ru-RU"/>
        </w:rPr>
        <w:t>Вклад в вероятность серьёзной аварии на АЭС с разрушением активной зоны из-за прекращения энергоснабжения собственных нужд составляет от 2</w:t>
      </w:r>
      <w:r w:rsidRPr="00442F79">
        <w:t>x</w:t>
      </w:r>
      <w:r w:rsidRPr="00442F79">
        <w:rPr>
          <w:lang w:val="ru-RU"/>
        </w:rPr>
        <w:t>10</w:t>
      </w:r>
      <w:r w:rsidRPr="00442F79">
        <w:rPr>
          <w:vertAlign w:val="superscript"/>
          <w:lang w:val="ru-RU"/>
        </w:rPr>
        <w:t>-5</w:t>
      </w:r>
      <w:r w:rsidRPr="00442F79">
        <w:rPr>
          <w:lang w:val="ru-RU"/>
        </w:rPr>
        <w:t xml:space="preserve"> до 1х10 </w:t>
      </w:r>
      <w:r w:rsidRPr="00442F79">
        <w:rPr>
          <w:vertAlign w:val="superscript"/>
          <w:lang w:val="ru-RU"/>
        </w:rPr>
        <w:t xml:space="preserve">-4 </w:t>
      </w:r>
      <w:r w:rsidRPr="00442F79">
        <w:rPr>
          <w:lang w:val="ru-RU"/>
        </w:rPr>
        <w:t>1/(энергоблок х год). При этом частота подобных инцидентов в США составляет примерно 10</w:t>
      </w:r>
      <w:r w:rsidRPr="00442F79">
        <w:rPr>
          <w:vertAlign w:val="superscript"/>
          <w:lang w:val="ru-RU"/>
        </w:rPr>
        <w:t xml:space="preserve"> -4 </w:t>
      </w:r>
      <w:r w:rsidRPr="00442F79">
        <w:rPr>
          <w:lang w:val="ru-RU"/>
        </w:rPr>
        <w:t>1/(энергоблок х год). Близкую к ней имеет и частота обесточивании российских энергоблоков.</w:t>
      </w:r>
    </w:p>
    <w:p w14:paraId="76CEBE33" w14:textId="77777777" w:rsidR="000D2E5D" w:rsidRPr="00442F79" w:rsidRDefault="000D2E5D" w:rsidP="00654C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ru-RU"/>
        </w:rPr>
      </w:pPr>
      <w:r w:rsidRPr="00442F79">
        <w:rPr>
          <w:lang w:val="ru-RU"/>
        </w:rPr>
        <w:t>Вероятность крупномасштабного разрушения корпуса ВВЭР в зоне сварного шва составляет 2,5</w:t>
      </w:r>
      <w:r w:rsidRPr="00442F79">
        <w:t>x</w:t>
      </w:r>
      <w:r w:rsidRPr="00442F79">
        <w:rPr>
          <w:lang w:val="ru-RU"/>
        </w:rPr>
        <w:t>10</w:t>
      </w:r>
      <w:r w:rsidRPr="00442F79">
        <w:rPr>
          <w:vertAlign w:val="superscript"/>
          <w:lang w:val="ru-RU"/>
        </w:rPr>
        <w:t>-4</w:t>
      </w:r>
      <w:r w:rsidRPr="00442F79">
        <w:rPr>
          <w:lang w:val="ru-RU"/>
        </w:rPr>
        <w:t xml:space="preserve"> 1/(энергоблок х год).</w:t>
      </w:r>
    </w:p>
    <w:p w14:paraId="7463911A" w14:textId="77777777" w:rsidR="000D2E5D" w:rsidRPr="00442F79" w:rsidRDefault="000D2E5D" w:rsidP="00654C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ru-RU"/>
        </w:rPr>
      </w:pPr>
      <w:r w:rsidRPr="00442F79">
        <w:rPr>
          <w:lang w:val="ru-RU"/>
        </w:rPr>
        <w:t xml:space="preserve">Расчётная вероятность тяжёлой </w:t>
      </w:r>
      <w:proofErr w:type="spellStart"/>
      <w:r w:rsidRPr="00442F79">
        <w:rPr>
          <w:lang w:val="ru-RU"/>
        </w:rPr>
        <w:t>запроектной</w:t>
      </w:r>
      <w:proofErr w:type="spellEnd"/>
      <w:r w:rsidRPr="00442F79">
        <w:rPr>
          <w:lang w:val="ru-RU"/>
        </w:rPr>
        <w:t xml:space="preserve"> аварии согласно целевому ориентиру ОПБ-88 принимается равной 10</w:t>
      </w:r>
      <w:r w:rsidRPr="00442F79">
        <w:rPr>
          <w:vertAlign w:val="superscript"/>
          <w:lang w:val="ru-RU"/>
        </w:rPr>
        <w:t>-5</w:t>
      </w:r>
      <w:r w:rsidRPr="00442F79">
        <w:rPr>
          <w:lang w:val="ru-RU"/>
        </w:rPr>
        <w:t xml:space="preserve"> 1/(энергоблок х год).</w:t>
      </w:r>
    </w:p>
    <w:p w14:paraId="2AC285E9" w14:textId="77777777" w:rsidR="000D2E5D" w:rsidRPr="00442F79" w:rsidRDefault="000D2E5D" w:rsidP="00654C68">
      <w:pPr>
        <w:widowControl w:val="0"/>
        <w:tabs>
          <w:tab w:val="num" w:pos="993"/>
        </w:tabs>
        <w:spacing w:line="360" w:lineRule="auto"/>
        <w:ind w:firstLine="709"/>
        <w:jc w:val="both"/>
        <w:rPr>
          <w:lang w:val="ru-RU"/>
        </w:rPr>
      </w:pPr>
      <w:r w:rsidRPr="00442F79">
        <w:rPr>
          <w:lang w:val="ru-RU"/>
        </w:rPr>
        <w:t>В случае аварии на Нововоронежской АЭС территория сельсовета может оказаться в зоне радиационной опасности.</w:t>
      </w:r>
    </w:p>
    <w:p w14:paraId="0398120A" w14:textId="77777777" w:rsidR="000D2E5D" w:rsidRPr="00442F79" w:rsidRDefault="000D2E5D" w:rsidP="0010596E">
      <w:pPr>
        <w:pStyle w:val="22"/>
        <w:tabs>
          <w:tab w:val="center" w:pos="11340"/>
          <w:tab w:val="center" w:pos="11624"/>
        </w:tabs>
        <w:spacing w:after="0" w:line="360" w:lineRule="auto"/>
        <w:ind w:left="0" w:firstLine="709"/>
        <w:jc w:val="both"/>
        <w:rPr>
          <w:lang w:val="ru-RU"/>
        </w:rPr>
      </w:pPr>
      <w:r w:rsidRPr="00442F79">
        <w:rPr>
          <w:lang w:val="ru-RU"/>
        </w:rPr>
        <w:lastRenderedPageBreak/>
        <w:t>Способ защиты: укрытие в убежищах и ПРУ с последующей обязательной эвакуацией из зоны заражения, пострадавшим оказать первую доврачебную помощь, отправить людей из очага поражения на медицинское обследование.</w:t>
      </w:r>
    </w:p>
    <w:p w14:paraId="7BF8CDAA" w14:textId="77777777" w:rsidR="000D2E5D" w:rsidRPr="00701B7A" w:rsidRDefault="000D2E5D" w:rsidP="0010596E">
      <w:pPr>
        <w:pStyle w:val="33"/>
        <w:spacing w:after="0" w:line="360" w:lineRule="auto"/>
        <w:ind w:left="0" w:firstLine="709"/>
        <w:jc w:val="both"/>
        <w:rPr>
          <w:b/>
          <w:sz w:val="24"/>
          <w:szCs w:val="24"/>
          <w:lang w:val="ru-RU"/>
        </w:rPr>
      </w:pPr>
      <w:r w:rsidRPr="00701B7A">
        <w:rPr>
          <w:b/>
          <w:sz w:val="24"/>
          <w:szCs w:val="24"/>
          <w:u w:val="single"/>
        </w:rPr>
        <w:t>II</w:t>
      </w:r>
      <w:r w:rsidRPr="00701B7A">
        <w:rPr>
          <w:b/>
          <w:sz w:val="24"/>
          <w:szCs w:val="24"/>
          <w:u w:val="single"/>
          <w:lang w:val="ru-RU"/>
        </w:rPr>
        <w:t>. Разгерметизация емкостей с АХОВ.</w:t>
      </w:r>
      <w:r w:rsidRPr="00701B7A">
        <w:rPr>
          <w:b/>
          <w:sz w:val="24"/>
          <w:szCs w:val="24"/>
          <w:lang w:val="ru-RU"/>
        </w:rPr>
        <w:t xml:space="preserve"> </w:t>
      </w:r>
    </w:p>
    <w:p w14:paraId="12F6F044" w14:textId="77777777" w:rsidR="009D0946" w:rsidRDefault="009D0946" w:rsidP="0010596E">
      <w:pPr>
        <w:tabs>
          <w:tab w:val="left" w:pos="0"/>
        </w:tabs>
        <w:spacing w:line="360" w:lineRule="auto"/>
        <w:ind w:firstLine="709"/>
        <w:jc w:val="both"/>
        <w:rPr>
          <w:lang w:val="ru-RU"/>
        </w:rPr>
      </w:pPr>
      <w:r w:rsidRPr="009D0946">
        <w:rPr>
          <w:lang w:val="ru-RU"/>
        </w:rPr>
        <w:t>К потенциально-опасным объектам, аварии на которых могут привести к образованию зон ЧС на территории сельсовета, относятся:</w:t>
      </w:r>
    </w:p>
    <w:p w14:paraId="266C1DC6" w14:textId="77777777" w:rsidR="00206C6B" w:rsidRPr="00206C6B" w:rsidRDefault="00206C6B" w:rsidP="00206C6B">
      <w:pPr>
        <w:tabs>
          <w:tab w:val="left" w:pos="0"/>
        </w:tabs>
        <w:spacing w:line="360" w:lineRule="auto"/>
        <w:ind w:firstLine="709"/>
        <w:jc w:val="both"/>
        <w:rPr>
          <w:lang w:val="ru-RU"/>
        </w:rPr>
      </w:pPr>
      <w:r w:rsidRPr="00206C6B">
        <w:rPr>
          <w:lang w:val="ru-RU"/>
        </w:rPr>
        <w:t xml:space="preserve">автомобильная дорога федерального значения М-2 «Крым», по которой возможна перевозка </w:t>
      </w:r>
      <w:proofErr w:type="spellStart"/>
      <w:r w:rsidRPr="00206C6B">
        <w:rPr>
          <w:lang w:val="ru-RU"/>
        </w:rPr>
        <w:t>аварийно</w:t>
      </w:r>
      <w:proofErr w:type="spellEnd"/>
      <w:r w:rsidRPr="00206C6B">
        <w:rPr>
          <w:lang w:val="ru-RU"/>
        </w:rPr>
        <w:t xml:space="preserve"> химически опасных веществ (АХОВ), хлоров, аммиак, в 6 т контейнерах;</w:t>
      </w:r>
    </w:p>
    <w:p w14:paraId="1CBEE9D5" w14:textId="77777777" w:rsidR="00206C6B" w:rsidRPr="009D0946" w:rsidRDefault="00206C6B" w:rsidP="00206C6B">
      <w:pPr>
        <w:tabs>
          <w:tab w:val="left" w:pos="0"/>
        </w:tabs>
        <w:spacing w:line="360" w:lineRule="auto"/>
        <w:ind w:firstLine="709"/>
        <w:jc w:val="both"/>
        <w:rPr>
          <w:lang w:val="ru-RU"/>
        </w:rPr>
      </w:pPr>
      <w:r w:rsidRPr="00206C6B">
        <w:rPr>
          <w:lang w:val="ru-RU"/>
        </w:rPr>
        <w:t xml:space="preserve">автомобильная дорога регионального значения «Курск – Льгов – Рыльск – граница с Украиной», по которой возможна перевозка </w:t>
      </w:r>
      <w:proofErr w:type="spellStart"/>
      <w:r w:rsidRPr="00206C6B">
        <w:rPr>
          <w:lang w:val="ru-RU"/>
        </w:rPr>
        <w:t>аварийно</w:t>
      </w:r>
      <w:proofErr w:type="spellEnd"/>
      <w:r w:rsidRPr="00206C6B">
        <w:rPr>
          <w:lang w:val="ru-RU"/>
        </w:rPr>
        <w:t xml:space="preserve"> химически опасных веществ (АХОВ), аммиак, в 6 т контейнерах</w:t>
      </w:r>
      <w:r w:rsidR="00A23F4D">
        <w:rPr>
          <w:lang w:val="ru-RU"/>
        </w:rPr>
        <w:t>;</w:t>
      </w:r>
    </w:p>
    <w:p w14:paraId="631D4CFE" w14:textId="77777777" w:rsidR="00206C6B" w:rsidRDefault="00206C6B" w:rsidP="00206C6B">
      <w:pPr>
        <w:widowControl w:val="0"/>
        <w:tabs>
          <w:tab w:val="left" w:pos="9214"/>
        </w:tabs>
        <w:suppressAutoHyphens/>
        <w:ind w:right="-1"/>
        <w:jc w:val="both"/>
        <w:rPr>
          <w:bCs/>
          <w:lang w:val="ru-RU" w:eastAsia="x-none"/>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761FAA73" w14:textId="77777777" w:rsidR="00A23F4D" w:rsidRPr="00A23F4D" w:rsidRDefault="00A23F4D" w:rsidP="00A23F4D">
      <w:pPr>
        <w:widowControl w:val="0"/>
        <w:spacing w:line="360" w:lineRule="auto"/>
        <w:ind w:firstLine="720"/>
        <w:jc w:val="both"/>
        <w:rPr>
          <w:rFonts w:eastAsia="Calibri"/>
          <w:bCs/>
          <w:lang w:val="ru-RU" w:eastAsia="en-US"/>
        </w:rPr>
      </w:pPr>
      <w:r w:rsidRPr="00A23F4D">
        <w:rPr>
          <w:rFonts w:eastAsia="Calibri"/>
          <w:bCs/>
          <w:lang w:val="ru-RU" w:eastAsia="en-US"/>
        </w:rPr>
        <w:t xml:space="preserve">железная дорога «Киев – Льгов – Курск – Касторная – Воронеж», по которой возможна транспортировка </w:t>
      </w:r>
      <w:proofErr w:type="spellStart"/>
      <w:r w:rsidRPr="00A23F4D">
        <w:rPr>
          <w:rFonts w:eastAsia="Calibri"/>
          <w:bCs/>
          <w:lang w:val="ru-RU" w:eastAsia="en-US"/>
        </w:rPr>
        <w:t>аварийно</w:t>
      </w:r>
      <w:proofErr w:type="spellEnd"/>
      <w:r w:rsidRPr="00A23F4D">
        <w:rPr>
          <w:rFonts w:eastAsia="Calibri"/>
          <w:bCs/>
          <w:lang w:val="ru-RU" w:eastAsia="en-US"/>
        </w:rPr>
        <w:t xml:space="preserve"> химически опасных веществ (АХОВ) хлор, аммиак в 57 т цистернах;</w:t>
      </w:r>
    </w:p>
    <w:p w14:paraId="37DAF97C" w14:textId="77777777" w:rsidR="00A23F4D" w:rsidRPr="00A23F4D" w:rsidRDefault="00A23F4D" w:rsidP="00A23F4D">
      <w:pPr>
        <w:widowControl w:val="0"/>
        <w:tabs>
          <w:tab w:val="left" w:pos="9214"/>
        </w:tabs>
        <w:suppressAutoHyphens/>
        <w:spacing w:line="360" w:lineRule="auto"/>
        <w:ind w:right="-1" w:firstLine="720"/>
        <w:jc w:val="both"/>
        <w:rPr>
          <w:bCs/>
          <w:sz w:val="22"/>
          <w:szCs w:val="22"/>
          <w:lang w:val="ru-RU" w:eastAsia="x-none"/>
        </w:rPr>
      </w:pPr>
      <w:r w:rsidRPr="00A23F4D">
        <w:rPr>
          <w:rFonts w:eastAsia="Calibri"/>
          <w:bCs/>
          <w:lang w:val="ru-RU" w:eastAsia="en-US"/>
        </w:rPr>
        <w:t xml:space="preserve">строящийся объект «Сельскохозяйственный комплекс по выращиванию, убою и переработке свиней (мясохладобойня). Мясохладобойня мощностью 4,5 млн. голов в год по убою и переработке свиней, вблизи </w:t>
      </w:r>
      <w:proofErr w:type="spellStart"/>
      <w:r w:rsidRPr="00A23F4D">
        <w:rPr>
          <w:rFonts w:eastAsia="Calibri"/>
          <w:bCs/>
          <w:lang w:val="ru-RU" w:eastAsia="en-US"/>
        </w:rPr>
        <w:t>н.п</w:t>
      </w:r>
      <w:proofErr w:type="spellEnd"/>
      <w:r w:rsidRPr="00A23F4D">
        <w:rPr>
          <w:rFonts w:eastAsia="Calibri"/>
          <w:bCs/>
          <w:lang w:val="ru-RU" w:eastAsia="en-US"/>
        </w:rPr>
        <w:t xml:space="preserve">. </w:t>
      </w:r>
      <w:proofErr w:type="spellStart"/>
      <w:r w:rsidRPr="00A23F4D">
        <w:rPr>
          <w:rFonts w:eastAsia="Calibri"/>
          <w:bCs/>
          <w:lang w:val="ru-RU" w:eastAsia="en-US"/>
        </w:rPr>
        <w:t>Черницыно</w:t>
      </w:r>
      <w:proofErr w:type="spellEnd"/>
      <w:r w:rsidRPr="00A23F4D">
        <w:rPr>
          <w:rFonts w:eastAsia="Calibri"/>
          <w:bCs/>
          <w:lang w:val="ru-RU" w:eastAsia="en-US"/>
        </w:rPr>
        <w:t xml:space="preserve"> Октябрьского района Курской области», расположенный в 1,5 км западнее южной части территории поселения. В производственном процессе, которого предусматривается использование </w:t>
      </w:r>
      <w:proofErr w:type="spellStart"/>
      <w:r w:rsidRPr="00A23F4D">
        <w:rPr>
          <w:rFonts w:eastAsia="Calibri"/>
          <w:bCs/>
          <w:lang w:val="ru-RU" w:eastAsia="en-US"/>
        </w:rPr>
        <w:t>аварийно</w:t>
      </w:r>
      <w:proofErr w:type="spellEnd"/>
      <w:r w:rsidRPr="00A23F4D">
        <w:rPr>
          <w:rFonts w:eastAsia="Calibri"/>
          <w:bCs/>
          <w:lang w:val="ru-RU" w:eastAsia="en-US"/>
        </w:rPr>
        <w:t xml:space="preserve"> химически опасных веществ (АХОВ) (аммиак 110 тонн).</w:t>
      </w:r>
    </w:p>
    <w:p w14:paraId="66A1DFB0" w14:textId="77777777" w:rsidR="00A23F4D" w:rsidRPr="00527390" w:rsidRDefault="00A23F4D" w:rsidP="00A23F4D">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6B0F5460" w14:textId="77777777" w:rsidR="000D2E5D" w:rsidRPr="00442F79" w:rsidRDefault="000D2E5D" w:rsidP="0010596E">
      <w:pPr>
        <w:spacing w:line="360" w:lineRule="auto"/>
        <w:ind w:firstLine="709"/>
        <w:jc w:val="both"/>
        <w:rPr>
          <w:lang w:val="ru-RU"/>
        </w:rPr>
      </w:pPr>
      <w:r w:rsidRPr="00442F79">
        <w:rPr>
          <w:lang w:val="ru-RU"/>
        </w:rPr>
        <w:t xml:space="preserve">Прогнозирование масштабов зон заражения выполнено в соответствии с </w:t>
      </w:r>
      <w:r w:rsidR="00701B7A">
        <w:rPr>
          <w:lang w:val="ru-RU"/>
        </w:rPr>
        <w:t>«</w:t>
      </w:r>
      <w:r w:rsidRPr="00442F79">
        <w:rPr>
          <w:lang w:val="ru-RU"/>
        </w:rPr>
        <w:t>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w:t>
      </w:r>
      <w:r w:rsidR="00701B7A">
        <w:rPr>
          <w:lang w:val="ru-RU"/>
        </w:rPr>
        <w:t>»</w:t>
      </w:r>
      <w:r w:rsidRPr="00442F79">
        <w:rPr>
          <w:lang w:val="ru-RU"/>
        </w:rPr>
        <w:t xml:space="preserve"> (РД 52.04.253-90, утверждена Начальником ГО СССР и Председателем </w:t>
      </w:r>
      <w:proofErr w:type="spellStart"/>
      <w:r w:rsidRPr="00442F79">
        <w:rPr>
          <w:lang w:val="ru-RU"/>
        </w:rPr>
        <w:t>Госкомгидромета</w:t>
      </w:r>
      <w:proofErr w:type="spellEnd"/>
      <w:r w:rsidRPr="00442F79">
        <w:rPr>
          <w:lang w:val="ru-RU"/>
        </w:rPr>
        <w:t xml:space="preserve"> СССР </w:t>
      </w:r>
      <w:smartTag w:uri="urn:schemas-microsoft-com:office:smarttags" w:element="date">
        <w:smartTagPr>
          <w:attr w:name="ls" w:val="trans"/>
          <w:attr w:name="Month" w:val="03"/>
          <w:attr w:name="Day" w:val="23"/>
          <w:attr w:name="Year" w:val="90"/>
        </w:smartTagPr>
        <w:r w:rsidRPr="00442F79">
          <w:rPr>
            <w:lang w:val="ru-RU"/>
          </w:rPr>
          <w:t>23.03.90</w:t>
        </w:r>
      </w:smartTag>
      <w:r w:rsidRPr="00442F79">
        <w:rPr>
          <w:lang w:val="ru-RU"/>
        </w:rPr>
        <w:t xml:space="preserve"> г.).</w:t>
      </w:r>
    </w:p>
    <w:p w14:paraId="4624E73A" w14:textId="77777777" w:rsidR="000D2E5D" w:rsidRPr="00442F79" w:rsidRDefault="00701B7A" w:rsidP="0010596E">
      <w:pPr>
        <w:pStyle w:val="af3"/>
        <w:widowControl w:val="0"/>
        <w:spacing w:after="0" w:line="360" w:lineRule="auto"/>
        <w:ind w:firstLine="709"/>
        <w:rPr>
          <w:rFonts w:ascii="Times New Roman" w:hAnsi="Times New Roman"/>
          <w:snapToGrid w:val="0"/>
          <w:sz w:val="24"/>
          <w:szCs w:val="24"/>
        </w:rPr>
      </w:pPr>
      <w:r>
        <w:rPr>
          <w:rFonts w:ascii="Times New Roman" w:hAnsi="Times New Roman"/>
          <w:snapToGrid w:val="0"/>
          <w:sz w:val="24"/>
          <w:szCs w:val="24"/>
        </w:rPr>
        <w:t>«</w:t>
      </w:r>
      <w:r w:rsidR="000D2E5D" w:rsidRPr="00442F79">
        <w:rPr>
          <w:rFonts w:ascii="Times New Roman" w:hAnsi="Times New Roman"/>
          <w:snapToGrid w:val="0"/>
          <w:sz w:val="24"/>
          <w:szCs w:val="24"/>
        </w:rPr>
        <w:t>Методика оценки радиационной и химической обстановки по данным разведки гражданской обороны</w:t>
      </w:r>
      <w:r>
        <w:rPr>
          <w:rFonts w:ascii="Times New Roman" w:hAnsi="Times New Roman"/>
          <w:snapToGrid w:val="0"/>
          <w:sz w:val="24"/>
          <w:szCs w:val="24"/>
        </w:rPr>
        <w:t>»</w:t>
      </w:r>
      <w:r w:rsidR="000D2E5D" w:rsidRPr="00442F79">
        <w:rPr>
          <w:rFonts w:ascii="Times New Roman" w:hAnsi="Times New Roman"/>
          <w:snapToGrid w:val="0"/>
          <w:sz w:val="24"/>
          <w:szCs w:val="24"/>
        </w:rPr>
        <w:t xml:space="preserve">, МО СССР, </w:t>
      </w:r>
      <w:smartTag w:uri="urn:schemas-microsoft-com:office:smarttags" w:element="metricconverter">
        <w:smartTagPr>
          <w:attr w:name="ProductID" w:val="1980 г"/>
        </w:smartTagPr>
        <w:r w:rsidR="000D2E5D" w:rsidRPr="00442F79">
          <w:rPr>
            <w:rFonts w:ascii="Times New Roman" w:hAnsi="Times New Roman"/>
            <w:snapToGrid w:val="0"/>
            <w:sz w:val="24"/>
            <w:szCs w:val="24"/>
          </w:rPr>
          <w:t>1980 г</w:t>
        </w:r>
      </w:smartTag>
      <w:r w:rsidR="000D2E5D" w:rsidRPr="00442F79">
        <w:rPr>
          <w:rFonts w:ascii="Times New Roman" w:hAnsi="Times New Roman"/>
          <w:snapToGrid w:val="0"/>
          <w:sz w:val="24"/>
          <w:szCs w:val="24"/>
        </w:rPr>
        <w:t>. - только в части определения возможных потерь населения в очагах химического поражения.</w:t>
      </w:r>
    </w:p>
    <w:p w14:paraId="10C77BC2" w14:textId="77777777" w:rsidR="000D2E5D" w:rsidRPr="00442F79" w:rsidRDefault="000D2E5D" w:rsidP="0010596E">
      <w:pPr>
        <w:pStyle w:val="af3"/>
        <w:widowControl w:val="0"/>
        <w:spacing w:after="0" w:line="360" w:lineRule="auto"/>
        <w:ind w:firstLine="709"/>
        <w:rPr>
          <w:rFonts w:ascii="Times New Roman" w:hAnsi="Times New Roman"/>
          <w:snapToGrid w:val="0"/>
          <w:sz w:val="24"/>
          <w:szCs w:val="24"/>
        </w:rPr>
      </w:pPr>
      <w:r w:rsidRPr="00442F79">
        <w:rPr>
          <w:rFonts w:ascii="Times New Roman" w:hAnsi="Times New Roman"/>
          <w:snapToGrid w:val="0"/>
          <w:sz w:val="24"/>
          <w:szCs w:val="24"/>
        </w:rPr>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14:paraId="4FE3733A"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1. Емкости, содержащие АХОВ, разрушаются полностью (уровень заполнения 95%);</w:t>
      </w:r>
    </w:p>
    <w:p w14:paraId="63C86949" w14:textId="77777777" w:rsidR="000D2E5D" w:rsidRPr="00442F79" w:rsidRDefault="000D2E5D" w:rsidP="0010596E">
      <w:pPr>
        <w:pStyle w:val="af3"/>
        <w:widowControl w:val="0"/>
        <w:spacing w:after="0" w:line="360" w:lineRule="auto"/>
        <w:ind w:firstLine="709"/>
        <w:rPr>
          <w:rFonts w:ascii="Times New Roman" w:hAnsi="Times New Roman"/>
          <w:snapToGrid w:val="0"/>
          <w:sz w:val="24"/>
          <w:szCs w:val="24"/>
        </w:rPr>
      </w:pPr>
      <w:r w:rsidRPr="00442F79">
        <w:rPr>
          <w:rFonts w:ascii="Times New Roman" w:hAnsi="Times New Roman"/>
          <w:snapToGrid w:val="0"/>
          <w:sz w:val="24"/>
          <w:szCs w:val="24"/>
        </w:rPr>
        <w:t>- автомобильная емкость с хлором - 1 т, 6 т;</w:t>
      </w:r>
    </w:p>
    <w:p w14:paraId="1A7C00F8" w14:textId="77777777" w:rsidR="000D2E5D" w:rsidRPr="00442F79" w:rsidRDefault="000D2E5D" w:rsidP="0010596E">
      <w:pPr>
        <w:pStyle w:val="af3"/>
        <w:widowControl w:val="0"/>
        <w:spacing w:after="0" w:line="360" w:lineRule="auto"/>
        <w:ind w:firstLine="709"/>
        <w:rPr>
          <w:rFonts w:ascii="Times New Roman" w:hAnsi="Times New Roman"/>
          <w:snapToGrid w:val="0"/>
          <w:sz w:val="24"/>
          <w:szCs w:val="24"/>
        </w:rPr>
      </w:pPr>
      <w:r w:rsidRPr="00442F79">
        <w:rPr>
          <w:rFonts w:ascii="Times New Roman" w:hAnsi="Times New Roman"/>
          <w:snapToGrid w:val="0"/>
          <w:sz w:val="24"/>
          <w:szCs w:val="24"/>
        </w:rPr>
        <w:t xml:space="preserve">- автомобильная емкость с аммиаком - </w:t>
      </w:r>
      <w:smartTag w:uri="urn:schemas-microsoft-com:office:smarttags" w:element="metricconverter">
        <w:smartTagPr>
          <w:attr w:name="ProductID" w:val="8 м3"/>
        </w:smartTagPr>
        <w:r w:rsidRPr="00442F79">
          <w:rPr>
            <w:rFonts w:ascii="Times New Roman" w:hAnsi="Times New Roman"/>
            <w:snapToGrid w:val="0"/>
            <w:sz w:val="24"/>
            <w:szCs w:val="24"/>
          </w:rPr>
          <w:t>8 м</w:t>
        </w:r>
        <w:r w:rsidRPr="00442F79">
          <w:rPr>
            <w:rFonts w:ascii="Times New Roman" w:hAnsi="Times New Roman"/>
            <w:snapToGrid w:val="0"/>
            <w:sz w:val="24"/>
            <w:szCs w:val="24"/>
            <w:vertAlign w:val="superscript"/>
          </w:rPr>
          <w:t>3</w:t>
        </w:r>
      </w:smartTag>
      <w:r w:rsidRPr="00442F79">
        <w:rPr>
          <w:rFonts w:ascii="Times New Roman" w:hAnsi="Times New Roman"/>
          <w:snapToGrid w:val="0"/>
          <w:sz w:val="24"/>
          <w:szCs w:val="24"/>
        </w:rPr>
        <w:t>, 6 т;</w:t>
      </w:r>
    </w:p>
    <w:p w14:paraId="223DEFB4" w14:textId="77777777" w:rsidR="000D2E5D" w:rsidRPr="00442F79" w:rsidRDefault="000D2E5D" w:rsidP="0010596E">
      <w:pPr>
        <w:pStyle w:val="af3"/>
        <w:widowControl w:val="0"/>
        <w:spacing w:after="0" w:line="360" w:lineRule="auto"/>
        <w:ind w:firstLine="709"/>
        <w:rPr>
          <w:rFonts w:ascii="Times New Roman" w:hAnsi="Times New Roman"/>
          <w:snapToGrid w:val="0"/>
          <w:sz w:val="24"/>
          <w:szCs w:val="24"/>
        </w:rPr>
      </w:pPr>
      <w:r w:rsidRPr="00442F79">
        <w:rPr>
          <w:rFonts w:ascii="Times New Roman" w:hAnsi="Times New Roman"/>
          <w:snapToGrid w:val="0"/>
          <w:sz w:val="24"/>
          <w:szCs w:val="24"/>
        </w:rPr>
        <w:lastRenderedPageBreak/>
        <w:t xml:space="preserve">2. Толщина свободного разлития - </w:t>
      </w:r>
      <w:smartTag w:uri="urn:schemas-microsoft-com:office:smarttags" w:element="metricconverter">
        <w:smartTagPr>
          <w:attr w:name="ProductID" w:val="0.05 м"/>
        </w:smartTagPr>
        <w:smartTag w:uri="urn:schemas-microsoft-com:office:smarttags" w:element="time">
          <w:smartTagPr>
            <w:attr w:name="Hour" w:val="0"/>
            <w:attr w:name="Minute" w:val="05"/>
          </w:smartTagPr>
          <w:r w:rsidRPr="00442F79">
            <w:rPr>
              <w:rFonts w:ascii="Times New Roman" w:hAnsi="Times New Roman"/>
              <w:snapToGrid w:val="0"/>
              <w:sz w:val="24"/>
              <w:szCs w:val="24"/>
            </w:rPr>
            <w:t>0.05</w:t>
          </w:r>
        </w:smartTag>
        <w:r w:rsidRPr="00442F79">
          <w:rPr>
            <w:rFonts w:ascii="Times New Roman" w:hAnsi="Times New Roman"/>
            <w:snapToGrid w:val="0"/>
            <w:sz w:val="24"/>
            <w:szCs w:val="24"/>
          </w:rPr>
          <w:t xml:space="preserve"> м</w:t>
        </w:r>
      </w:smartTag>
      <w:r w:rsidRPr="00442F79">
        <w:rPr>
          <w:rFonts w:ascii="Times New Roman" w:hAnsi="Times New Roman"/>
          <w:snapToGrid w:val="0"/>
          <w:sz w:val="24"/>
          <w:szCs w:val="24"/>
        </w:rPr>
        <w:t>;</w:t>
      </w:r>
    </w:p>
    <w:p w14:paraId="3D219C6A"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szCs w:val="24"/>
        </w:rPr>
        <w:t xml:space="preserve">3. Метеорологические </w:t>
      </w:r>
      <w:r w:rsidRPr="00442F79">
        <w:rPr>
          <w:rFonts w:ascii="Times New Roman" w:hAnsi="Times New Roman"/>
          <w:snapToGrid w:val="0"/>
          <w:sz w:val="24"/>
        </w:rPr>
        <w:t>условия - инверсия, скорость приземного ветра - 1 м/с;</w:t>
      </w:r>
    </w:p>
    <w:p w14:paraId="4D7A680C"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4. Направление ветра от очага ЧС в сторону территории объекта;</w:t>
      </w:r>
    </w:p>
    <w:p w14:paraId="6BF67085"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5. Температура окружающего воздуха - +20</w:t>
      </w:r>
      <w:r w:rsidRPr="00442F79">
        <w:rPr>
          <w:rFonts w:ascii="Times New Roman" w:hAnsi="Times New Roman"/>
          <w:snapToGrid w:val="0"/>
          <w:sz w:val="24"/>
          <w:vertAlign w:val="superscript"/>
        </w:rPr>
        <w:t>о</w:t>
      </w:r>
      <w:r w:rsidRPr="00442F79">
        <w:rPr>
          <w:rFonts w:ascii="Times New Roman" w:hAnsi="Times New Roman"/>
          <w:snapToGrid w:val="0"/>
          <w:sz w:val="24"/>
        </w:rPr>
        <w:t>С;</w:t>
      </w:r>
    </w:p>
    <w:p w14:paraId="68478830"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6. Время от начала аварии - 1 час.</w:t>
      </w:r>
    </w:p>
    <w:p w14:paraId="1B408C9B" w14:textId="77777777" w:rsidR="000D2E5D" w:rsidRPr="00701B7A" w:rsidRDefault="000D2E5D" w:rsidP="00701B7A">
      <w:pPr>
        <w:pStyle w:val="af3"/>
        <w:widowControl w:val="0"/>
        <w:spacing w:after="0"/>
        <w:ind w:firstLine="709"/>
        <w:rPr>
          <w:rFonts w:ascii="Times New Roman" w:hAnsi="Times New Roman"/>
          <w:b/>
          <w:snapToGrid w:val="0"/>
          <w:sz w:val="20"/>
        </w:rPr>
      </w:pPr>
      <w:r w:rsidRPr="00701B7A">
        <w:rPr>
          <w:rFonts w:ascii="Times New Roman" w:hAnsi="Times New Roman"/>
          <w:b/>
          <w:snapToGrid w:val="0"/>
          <w:sz w:val="20"/>
        </w:rPr>
        <w:t>Таблица.</w:t>
      </w:r>
      <w:r w:rsidR="00701B7A" w:rsidRPr="00701B7A">
        <w:rPr>
          <w:rFonts w:ascii="Times New Roman" w:hAnsi="Times New Roman"/>
          <w:b/>
          <w:snapToGrid w:val="0"/>
          <w:sz w:val="20"/>
        </w:rPr>
        <w:t xml:space="preserve"> </w:t>
      </w:r>
      <w:r w:rsidRPr="00701B7A">
        <w:rPr>
          <w:rFonts w:ascii="Times New Roman" w:hAnsi="Times New Roman"/>
          <w:b/>
          <w:snapToGrid w:val="0"/>
          <w:sz w:val="20"/>
        </w:rPr>
        <w:t>Угловые размеры зоны возможного заражения АХОВ в зависимости от скорости ветра</w:t>
      </w:r>
      <w:r w:rsidR="00701B7A">
        <w:rPr>
          <w:rFonts w:ascii="Times New Roman" w:hAnsi="Times New Roman"/>
          <w:b/>
          <w:snapToGrid w:val="0"/>
          <w:sz w:val="20"/>
        </w:rPr>
        <w:t>.</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089"/>
      </w:tblGrid>
      <w:tr w:rsidR="000D2E5D" w:rsidRPr="00442F79" w14:paraId="2C138E42" w14:textId="77777777" w:rsidTr="00654C68">
        <w:tc>
          <w:tcPr>
            <w:tcW w:w="2835" w:type="dxa"/>
            <w:shd w:val="clear" w:color="auto" w:fill="auto"/>
          </w:tcPr>
          <w:p w14:paraId="165ED0C1"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Скорость ветра, м/с</w:t>
            </w:r>
          </w:p>
        </w:tc>
        <w:tc>
          <w:tcPr>
            <w:tcW w:w="1338" w:type="dxa"/>
            <w:shd w:val="clear" w:color="auto" w:fill="auto"/>
          </w:tcPr>
          <w:p w14:paraId="4E7B49AA"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sym w:font="Symbol" w:char="F03C"/>
            </w:r>
            <w:r w:rsidRPr="009903F8">
              <w:rPr>
                <w:rFonts w:ascii="Times New Roman" w:hAnsi="Times New Roman"/>
                <w:snapToGrid w:val="0"/>
                <w:sz w:val="20"/>
              </w:rPr>
              <w:t xml:space="preserve"> 0,6</w:t>
            </w:r>
          </w:p>
        </w:tc>
        <w:tc>
          <w:tcPr>
            <w:tcW w:w="1905" w:type="dxa"/>
            <w:shd w:val="clear" w:color="auto" w:fill="auto"/>
          </w:tcPr>
          <w:p w14:paraId="6AC5D885"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0,6 - 1,0</w:t>
            </w:r>
          </w:p>
        </w:tc>
        <w:tc>
          <w:tcPr>
            <w:tcW w:w="1905" w:type="dxa"/>
            <w:shd w:val="clear" w:color="auto" w:fill="auto"/>
          </w:tcPr>
          <w:p w14:paraId="43105762"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1,1 - 2,0</w:t>
            </w:r>
          </w:p>
        </w:tc>
        <w:tc>
          <w:tcPr>
            <w:tcW w:w="1089" w:type="dxa"/>
            <w:shd w:val="clear" w:color="auto" w:fill="auto"/>
          </w:tcPr>
          <w:p w14:paraId="64F5282F"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sym w:font="Symbol" w:char="F03E"/>
            </w:r>
            <w:r w:rsidRPr="009903F8">
              <w:rPr>
                <w:rFonts w:ascii="Times New Roman" w:hAnsi="Times New Roman"/>
                <w:snapToGrid w:val="0"/>
                <w:sz w:val="20"/>
              </w:rPr>
              <w:t xml:space="preserve"> 2,0</w:t>
            </w:r>
          </w:p>
        </w:tc>
      </w:tr>
      <w:tr w:rsidR="000D2E5D" w:rsidRPr="00442F79" w14:paraId="42DACFE8" w14:textId="77777777" w:rsidTr="00654C68">
        <w:tc>
          <w:tcPr>
            <w:tcW w:w="2835" w:type="dxa"/>
            <w:shd w:val="clear" w:color="auto" w:fill="auto"/>
          </w:tcPr>
          <w:p w14:paraId="05454522"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Угловой размер, град</w:t>
            </w:r>
          </w:p>
        </w:tc>
        <w:tc>
          <w:tcPr>
            <w:tcW w:w="1338" w:type="dxa"/>
            <w:shd w:val="clear" w:color="auto" w:fill="auto"/>
          </w:tcPr>
          <w:p w14:paraId="4D79E3F2"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360</w:t>
            </w:r>
          </w:p>
        </w:tc>
        <w:tc>
          <w:tcPr>
            <w:tcW w:w="1905" w:type="dxa"/>
            <w:shd w:val="clear" w:color="auto" w:fill="auto"/>
          </w:tcPr>
          <w:p w14:paraId="582A9666"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180</w:t>
            </w:r>
          </w:p>
        </w:tc>
        <w:tc>
          <w:tcPr>
            <w:tcW w:w="1905" w:type="dxa"/>
            <w:shd w:val="clear" w:color="auto" w:fill="auto"/>
          </w:tcPr>
          <w:p w14:paraId="74D8BEF0"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90</w:t>
            </w:r>
          </w:p>
        </w:tc>
        <w:tc>
          <w:tcPr>
            <w:tcW w:w="1089" w:type="dxa"/>
            <w:shd w:val="clear" w:color="auto" w:fill="auto"/>
          </w:tcPr>
          <w:p w14:paraId="3A21EF01"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45</w:t>
            </w:r>
          </w:p>
        </w:tc>
      </w:tr>
    </w:tbl>
    <w:p w14:paraId="5F66C940" w14:textId="77777777" w:rsidR="000D2E5D" w:rsidRPr="00701B7A" w:rsidRDefault="00701B7A" w:rsidP="00701B7A">
      <w:pPr>
        <w:pStyle w:val="11"/>
        <w:widowControl w:val="0"/>
        <w:ind w:right="170"/>
        <w:rPr>
          <w:b/>
          <w:snapToGrid w:val="0"/>
          <w:sz w:val="20"/>
        </w:rPr>
      </w:pPr>
      <w:r w:rsidRPr="00701B7A">
        <w:rPr>
          <w:b/>
          <w:snapToGrid w:val="0"/>
          <w:sz w:val="20"/>
        </w:rPr>
        <w:t>Таблица</w:t>
      </w:r>
      <w:r w:rsidR="000D2E5D" w:rsidRPr="00701B7A">
        <w:rPr>
          <w:b/>
          <w:snapToGrid w:val="0"/>
          <w:sz w:val="20"/>
        </w:rPr>
        <w:t>.</w:t>
      </w:r>
      <w:r w:rsidRPr="00701B7A">
        <w:rPr>
          <w:b/>
          <w:snapToGrid w:val="0"/>
          <w:sz w:val="20"/>
        </w:rPr>
        <w:t xml:space="preserve"> </w:t>
      </w:r>
      <w:r w:rsidR="000D2E5D" w:rsidRPr="00701B7A">
        <w:rPr>
          <w:b/>
          <w:snapToGrid w:val="0"/>
          <w:sz w:val="20"/>
        </w:rPr>
        <w:t>Скорость переноса переднего фронта облака зараженного воздуха</w:t>
      </w:r>
      <w:r w:rsidRPr="00701B7A">
        <w:rPr>
          <w:b/>
          <w:snapToGrid w:val="0"/>
          <w:sz w:val="20"/>
        </w:rPr>
        <w:t xml:space="preserve"> </w:t>
      </w:r>
      <w:r w:rsidR="000D2E5D" w:rsidRPr="00701B7A">
        <w:rPr>
          <w:b/>
          <w:snapToGrid w:val="0"/>
          <w:sz w:val="20"/>
        </w:rPr>
        <w:t>в зависимости от скорости ветра, км/ч</w:t>
      </w:r>
      <w:r>
        <w:rPr>
          <w:b/>
          <w:snapToGrid w:val="0"/>
          <w:sz w:val="20"/>
        </w:rPr>
        <w:t>.</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174"/>
      </w:tblGrid>
      <w:tr w:rsidR="000D2E5D" w:rsidRPr="00701B7A" w14:paraId="7CCFA3E9" w14:textId="77777777" w:rsidTr="00654C68">
        <w:trPr>
          <w:cantSplit/>
          <w:trHeight w:val="202"/>
        </w:trPr>
        <w:tc>
          <w:tcPr>
            <w:tcW w:w="2552" w:type="dxa"/>
            <w:vMerge w:val="restart"/>
            <w:shd w:val="clear" w:color="auto" w:fill="auto"/>
          </w:tcPr>
          <w:p w14:paraId="05439184" w14:textId="77777777" w:rsidR="000D2E5D" w:rsidRPr="009903F8" w:rsidRDefault="000D2E5D" w:rsidP="000D2E5D">
            <w:pPr>
              <w:pStyle w:val="11"/>
              <w:widowControl w:val="0"/>
              <w:jc w:val="center"/>
              <w:rPr>
                <w:snapToGrid w:val="0"/>
                <w:sz w:val="20"/>
              </w:rPr>
            </w:pPr>
            <w:r w:rsidRPr="009903F8">
              <w:rPr>
                <w:snapToGrid w:val="0"/>
                <w:sz w:val="20"/>
              </w:rPr>
              <w:t>Скорость ветра по данным прогноза, м/с</w:t>
            </w:r>
          </w:p>
        </w:tc>
        <w:tc>
          <w:tcPr>
            <w:tcW w:w="6520" w:type="dxa"/>
            <w:gridSpan w:val="3"/>
            <w:shd w:val="clear" w:color="auto" w:fill="auto"/>
          </w:tcPr>
          <w:p w14:paraId="0C3232B3" w14:textId="77777777" w:rsidR="000D2E5D" w:rsidRPr="009903F8" w:rsidRDefault="000D2E5D" w:rsidP="000D2E5D">
            <w:pPr>
              <w:pStyle w:val="11"/>
              <w:widowControl w:val="0"/>
              <w:ind w:right="170"/>
              <w:jc w:val="center"/>
              <w:rPr>
                <w:snapToGrid w:val="0"/>
                <w:sz w:val="20"/>
              </w:rPr>
            </w:pPr>
            <w:r w:rsidRPr="009903F8">
              <w:rPr>
                <w:snapToGrid w:val="0"/>
                <w:sz w:val="20"/>
              </w:rPr>
              <w:t>Состояние приземного слоя воздуха</w:t>
            </w:r>
          </w:p>
        </w:tc>
      </w:tr>
      <w:tr w:rsidR="000D2E5D" w:rsidRPr="00442F79" w14:paraId="2B6BDC05" w14:textId="77777777" w:rsidTr="00654C68">
        <w:trPr>
          <w:cantSplit/>
          <w:trHeight w:val="202"/>
        </w:trPr>
        <w:tc>
          <w:tcPr>
            <w:tcW w:w="2552" w:type="dxa"/>
            <w:vMerge/>
            <w:tcBorders>
              <w:bottom w:val="double" w:sz="4" w:space="0" w:color="auto"/>
            </w:tcBorders>
            <w:shd w:val="clear" w:color="auto" w:fill="auto"/>
          </w:tcPr>
          <w:p w14:paraId="44D02C43" w14:textId="77777777" w:rsidR="000D2E5D" w:rsidRPr="009903F8" w:rsidRDefault="000D2E5D" w:rsidP="000D2E5D">
            <w:pPr>
              <w:pStyle w:val="11"/>
              <w:widowControl w:val="0"/>
              <w:ind w:right="170"/>
              <w:jc w:val="center"/>
              <w:rPr>
                <w:snapToGrid w:val="0"/>
                <w:sz w:val="20"/>
              </w:rPr>
            </w:pPr>
          </w:p>
        </w:tc>
        <w:tc>
          <w:tcPr>
            <w:tcW w:w="2173" w:type="dxa"/>
            <w:tcBorders>
              <w:bottom w:val="double" w:sz="4" w:space="0" w:color="auto"/>
            </w:tcBorders>
            <w:shd w:val="clear" w:color="auto" w:fill="auto"/>
          </w:tcPr>
          <w:p w14:paraId="013EE1AE" w14:textId="77777777" w:rsidR="000D2E5D" w:rsidRPr="009903F8" w:rsidRDefault="000D2E5D" w:rsidP="000D2E5D">
            <w:pPr>
              <w:pStyle w:val="11"/>
              <w:widowControl w:val="0"/>
              <w:ind w:right="170"/>
              <w:jc w:val="center"/>
              <w:rPr>
                <w:snapToGrid w:val="0"/>
                <w:sz w:val="20"/>
              </w:rPr>
            </w:pPr>
            <w:r w:rsidRPr="009903F8">
              <w:rPr>
                <w:snapToGrid w:val="0"/>
                <w:sz w:val="20"/>
              </w:rPr>
              <w:t>Инверсия</w:t>
            </w:r>
          </w:p>
        </w:tc>
        <w:tc>
          <w:tcPr>
            <w:tcW w:w="2173" w:type="dxa"/>
            <w:tcBorders>
              <w:bottom w:val="double" w:sz="4" w:space="0" w:color="auto"/>
            </w:tcBorders>
            <w:shd w:val="clear" w:color="auto" w:fill="auto"/>
          </w:tcPr>
          <w:p w14:paraId="646493CB" w14:textId="77777777" w:rsidR="000D2E5D" w:rsidRPr="009903F8" w:rsidRDefault="000D2E5D" w:rsidP="000D2E5D">
            <w:pPr>
              <w:pStyle w:val="11"/>
              <w:widowControl w:val="0"/>
              <w:ind w:right="170"/>
              <w:jc w:val="center"/>
              <w:rPr>
                <w:snapToGrid w:val="0"/>
                <w:sz w:val="20"/>
              </w:rPr>
            </w:pPr>
            <w:r w:rsidRPr="009903F8">
              <w:rPr>
                <w:snapToGrid w:val="0"/>
                <w:sz w:val="20"/>
              </w:rPr>
              <w:t>Изотермия</w:t>
            </w:r>
          </w:p>
        </w:tc>
        <w:tc>
          <w:tcPr>
            <w:tcW w:w="2174" w:type="dxa"/>
            <w:tcBorders>
              <w:bottom w:val="double" w:sz="4" w:space="0" w:color="auto"/>
            </w:tcBorders>
            <w:shd w:val="clear" w:color="auto" w:fill="auto"/>
          </w:tcPr>
          <w:p w14:paraId="0186CCCF" w14:textId="77777777" w:rsidR="000D2E5D" w:rsidRPr="009903F8" w:rsidRDefault="000D2E5D" w:rsidP="000D2E5D">
            <w:pPr>
              <w:pStyle w:val="11"/>
              <w:widowControl w:val="0"/>
              <w:ind w:right="170"/>
              <w:jc w:val="center"/>
              <w:rPr>
                <w:snapToGrid w:val="0"/>
                <w:sz w:val="20"/>
              </w:rPr>
            </w:pPr>
            <w:r w:rsidRPr="009903F8">
              <w:rPr>
                <w:snapToGrid w:val="0"/>
                <w:sz w:val="20"/>
              </w:rPr>
              <w:t>Конвекция</w:t>
            </w:r>
          </w:p>
        </w:tc>
      </w:tr>
      <w:tr w:rsidR="000D2E5D" w:rsidRPr="00442F79" w14:paraId="637FCE10" w14:textId="77777777" w:rsidTr="00654C68">
        <w:trPr>
          <w:trHeight w:val="222"/>
        </w:trPr>
        <w:tc>
          <w:tcPr>
            <w:tcW w:w="2552" w:type="dxa"/>
            <w:tcBorders>
              <w:top w:val="double" w:sz="4" w:space="0" w:color="auto"/>
            </w:tcBorders>
            <w:shd w:val="clear" w:color="auto" w:fill="auto"/>
          </w:tcPr>
          <w:p w14:paraId="63E475D8" w14:textId="77777777" w:rsidR="000D2E5D" w:rsidRPr="009903F8" w:rsidRDefault="000D2E5D" w:rsidP="000D2E5D">
            <w:pPr>
              <w:pStyle w:val="11"/>
              <w:widowControl w:val="0"/>
              <w:ind w:right="170" w:hanging="40"/>
              <w:jc w:val="center"/>
              <w:rPr>
                <w:snapToGrid w:val="0"/>
                <w:sz w:val="20"/>
              </w:rPr>
            </w:pPr>
            <w:r w:rsidRPr="009903F8">
              <w:rPr>
                <w:snapToGrid w:val="0"/>
                <w:sz w:val="20"/>
              </w:rPr>
              <w:t>1</w:t>
            </w:r>
          </w:p>
        </w:tc>
        <w:tc>
          <w:tcPr>
            <w:tcW w:w="2173" w:type="dxa"/>
            <w:tcBorders>
              <w:top w:val="double" w:sz="4" w:space="0" w:color="auto"/>
            </w:tcBorders>
            <w:shd w:val="clear" w:color="auto" w:fill="auto"/>
          </w:tcPr>
          <w:p w14:paraId="4E89D67E" w14:textId="77777777" w:rsidR="000D2E5D" w:rsidRPr="009903F8" w:rsidRDefault="000D2E5D" w:rsidP="000D2E5D">
            <w:pPr>
              <w:pStyle w:val="11"/>
              <w:widowControl w:val="0"/>
              <w:ind w:right="170"/>
              <w:jc w:val="center"/>
              <w:rPr>
                <w:snapToGrid w:val="0"/>
                <w:sz w:val="20"/>
              </w:rPr>
            </w:pPr>
            <w:r w:rsidRPr="009903F8">
              <w:rPr>
                <w:snapToGrid w:val="0"/>
                <w:sz w:val="20"/>
              </w:rPr>
              <w:t>5</w:t>
            </w:r>
          </w:p>
        </w:tc>
        <w:tc>
          <w:tcPr>
            <w:tcW w:w="2173" w:type="dxa"/>
            <w:tcBorders>
              <w:top w:val="double" w:sz="4" w:space="0" w:color="auto"/>
            </w:tcBorders>
            <w:shd w:val="clear" w:color="auto" w:fill="auto"/>
          </w:tcPr>
          <w:p w14:paraId="18F67B0A" w14:textId="77777777" w:rsidR="000D2E5D" w:rsidRPr="009903F8" w:rsidRDefault="000D2E5D" w:rsidP="000D2E5D">
            <w:pPr>
              <w:pStyle w:val="11"/>
              <w:widowControl w:val="0"/>
              <w:ind w:right="170"/>
              <w:jc w:val="center"/>
              <w:rPr>
                <w:snapToGrid w:val="0"/>
                <w:sz w:val="20"/>
              </w:rPr>
            </w:pPr>
            <w:r w:rsidRPr="009903F8">
              <w:rPr>
                <w:snapToGrid w:val="0"/>
                <w:sz w:val="20"/>
              </w:rPr>
              <w:t>6</w:t>
            </w:r>
          </w:p>
        </w:tc>
        <w:tc>
          <w:tcPr>
            <w:tcW w:w="2174" w:type="dxa"/>
            <w:tcBorders>
              <w:top w:val="double" w:sz="4" w:space="0" w:color="auto"/>
            </w:tcBorders>
            <w:shd w:val="clear" w:color="auto" w:fill="auto"/>
          </w:tcPr>
          <w:p w14:paraId="42DAEB40" w14:textId="77777777" w:rsidR="000D2E5D" w:rsidRPr="009903F8" w:rsidRDefault="000D2E5D" w:rsidP="000D2E5D">
            <w:pPr>
              <w:pStyle w:val="11"/>
              <w:widowControl w:val="0"/>
              <w:ind w:right="170"/>
              <w:jc w:val="center"/>
              <w:rPr>
                <w:snapToGrid w:val="0"/>
                <w:sz w:val="20"/>
              </w:rPr>
            </w:pPr>
            <w:r w:rsidRPr="009903F8">
              <w:rPr>
                <w:snapToGrid w:val="0"/>
                <w:sz w:val="20"/>
              </w:rPr>
              <w:t>7</w:t>
            </w:r>
          </w:p>
        </w:tc>
      </w:tr>
      <w:tr w:rsidR="000D2E5D" w:rsidRPr="00442F79" w14:paraId="7B596FD2" w14:textId="77777777" w:rsidTr="00654C68">
        <w:trPr>
          <w:trHeight w:val="274"/>
        </w:trPr>
        <w:tc>
          <w:tcPr>
            <w:tcW w:w="2552" w:type="dxa"/>
            <w:shd w:val="clear" w:color="auto" w:fill="auto"/>
          </w:tcPr>
          <w:p w14:paraId="39113785" w14:textId="77777777" w:rsidR="000D2E5D" w:rsidRPr="009903F8" w:rsidRDefault="000D2E5D" w:rsidP="000D2E5D">
            <w:pPr>
              <w:pStyle w:val="11"/>
              <w:widowControl w:val="0"/>
              <w:ind w:right="170" w:hanging="40"/>
              <w:jc w:val="center"/>
              <w:rPr>
                <w:snapToGrid w:val="0"/>
                <w:sz w:val="20"/>
              </w:rPr>
            </w:pPr>
            <w:r w:rsidRPr="009903F8">
              <w:rPr>
                <w:snapToGrid w:val="0"/>
                <w:sz w:val="20"/>
              </w:rPr>
              <w:t>2</w:t>
            </w:r>
          </w:p>
        </w:tc>
        <w:tc>
          <w:tcPr>
            <w:tcW w:w="2173" w:type="dxa"/>
            <w:shd w:val="clear" w:color="auto" w:fill="auto"/>
          </w:tcPr>
          <w:p w14:paraId="648BBEE2" w14:textId="77777777" w:rsidR="000D2E5D" w:rsidRPr="009903F8" w:rsidRDefault="000D2E5D" w:rsidP="000D2E5D">
            <w:pPr>
              <w:pStyle w:val="11"/>
              <w:widowControl w:val="0"/>
              <w:ind w:right="170"/>
              <w:jc w:val="center"/>
              <w:rPr>
                <w:snapToGrid w:val="0"/>
                <w:sz w:val="20"/>
              </w:rPr>
            </w:pPr>
            <w:r w:rsidRPr="009903F8">
              <w:rPr>
                <w:snapToGrid w:val="0"/>
                <w:sz w:val="20"/>
              </w:rPr>
              <w:t>10</w:t>
            </w:r>
          </w:p>
        </w:tc>
        <w:tc>
          <w:tcPr>
            <w:tcW w:w="2173" w:type="dxa"/>
            <w:shd w:val="clear" w:color="auto" w:fill="auto"/>
          </w:tcPr>
          <w:p w14:paraId="6026CE93" w14:textId="77777777" w:rsidR="000D2E5D" w:rsidRPr="009903F8" w:rsidRDefault="000D2E5D" w:rsidP="000D2E5D">
            <w:pPr>
              <w:pStyle w:val="11"/>
              <w:widowControl w:val="0"/>
              <w:ind w:right="170"/>
              <w:jc w:val="center"/>
              <w:rPr>
                <w:snapToGrid w:val="0"/>
                <w:sz w:val="20"/>
              </w:rPr>
            </w:pPr>
            <w:r w:rsidRPr="009903F8">
              <w:rPr>
                <w:snapToGrid w:val="0"/>
                <w:sz w:val="20"/>
              </w:rPr>
              <w:t>12</w:t>
            </w:r>
          </w:p>
        </w:tc>
        <w:tc>
          <w:tcPr>
            <w:tcW w:w="2174" w:type="dxa"/>
            <w:shd w:val="clear" w:color="auto" w:fill="auto"/>
          </w:tcPr>
          <w:p w14:paraId="4BCFBB83" w14:textId="77777777" w:rsidR="000D2E5D" w:rsidRPr="009903F8" w:rsidRDefault="000D2E5D" w:rsidP="000D2E5D">
            <w:pPr>
              <w:pStyle w:val="11"/>
              <w:widowControl w:val="0"/>
              <w:ind w:right="170"/>
              <w:jc w:val="center"/>
              <w:rPr>
                <w:snapToGrid w:val="0"/>
                <w:sz w:val="20"/>
              </w:rPr>
            </w:pPr>
            <w:r w:rsidRPr="009903F8">
              <w:rPr>
                <w:snapToGrid w:val="0"/>
                <w:sz w:val="20"/>
              </w:rPr>
              <w:t>14</w:t>
            </w:r>
          </w:p>
        </w:tc>
      </w:tr>
      <w:tr w:rsidR="000D2E5D" w:rsidRPr="00442F79" w14:paraId="616BB682" w14:textId="77777777" w:rsidTr="00654C68">
        <w:trPr>
          <w:trHeight w:val="202"/>
        </w:trPr>
        <w:tc>
          <w:tcPr>
            <w:tcW w:w="2552" w:type="dxa"/>
            <w:shd w:val="clear" w:color="auto" w:fill="auto"/>
          </w:tcPr>
          <w:p w14:paraId="3123C653" w14:textId="77777777" w:rsidR="000D2E5D" w:rsidRPr="009903F8" w:rsidRDefault="000D2E5D" w:rsidP="000D2E5D">
            <w:pPr>
              <w:pStyle w:val="11"/>
              <w:widowControl w:val="0"/>
              <w:ind w:right="170" w:hanging="40"/>
              <w:jc w:val="center"/>
              <w:rPr>
                <w:snapToGrid w:val="0"/>
                <w:sz w:val="20"/>
              </w:rPr>
            </w:pPr>
            <w:r w:rsidRPr="009903F8">
              <w:rPr>
                <w:snapToGrid w:val="0"/>
                <w:sz w:val="20"/>
              </w:rPr>
              <w:t>3</w:t>
            </w:r>
          </w:p>
        </w:tc>
        <w:tc>
          <w:tcPr>
            <w:tcW w:w="2173" w:type="dxa"/>
            <w:shd w:val="clear" w:color="auto" w:fill="auto"/>
          </w:tcPr>
          <w:p w14:paraId="447C1B85" w14:textId="77777777" w:rsidR="000D2E5D" w:rsidRPr="009903F8" w:rsidRDefault="000D2E5D" w:rsidP="000D2E5D">
            <w:pPr>
              <w:pStyle w:val="11"/>
              <w:widowControl w:val="0"/>
              <w:ind w:right="170"/>
              <w:jc w:val="center"/>
              <w:rPr>
                <w:snapToGrid w:val="0"/>
                <w:sz w:val="20"/>
              </w:rPr>
            </w:pPr>
            <w:r w:rsidRPr="009903F8">
              <w:rPr>
                <w:snapToGrid w:val="0"/>
                <w:sz w:val="20"/>
              </w:rPr>
              <w:t>16</w:t>
            </w:r>
          </w:p>
        </w:tc>
        <w:tc>
          <w:tcPr>
            <w:tcW w:w="2173" w:type="dxa"/>
            <w:shd w:val="clear" w:color="auto" w:fill="auto"/>
          </w:tcPr>
          <w:p w14:paraId="68388E16" w14:textId="77777777" w:rsidR="000D2E5D" w:rsidRPr="009903F8" w:rsidRDefault="000D2E5D" w:rsidP="000D2E5D">
            <w:pPr>
              <w:pStyle w:val="11"/>
              <w:widowControl w:val="0"/>
              <w:ind w:right="170"/>
              <w:jc w:val="center"/>
              <w:rPr>
                <w:snapToGrid w:val="0"/>
                <w:sz w:val="20"/>
              </w:rPr>
            </w:pPr>
            <w:r w:rsidRPr="009903F8">
              <w:rPr>
                <w:snapToGrid w:val="0"/>
                <w:sz w:val="20"/>
              </w:rPr>
              <w:t>18</w:t>
            </w:r>
          </w:p>
        </w:tc>
        <w:tc>
          <w:tcPr>
            <w:tcW w:w="2174" w:type="dxa"/>
            <w:shd w:val="clear" w:color="auto" w:fill="auto"/>
          </w:tcPr>
          <w:p w14:paraId="5CAFDADA" w14:textId="77777777" w:rsidR="000D2E5D" w:rsidRPr="009903F8" w:rsidRDefault="000D2E5D" w:rsidP="000D2E5D">
            <w:pPr>
              <w:pStyle w:val="11"/>
              <w:widowControl w:val="0"/>
              <w:ind w:right="170"/>
              <w:jc w:val="center"/>
              <w:rPr>
                <w:snapToGrid w:val="0"/>
                <w:sz w:val="20"/>
              </w:rPr>
            </w:pPr>
            <w:r w:rsidRPr="009903F8">
              <w:rPr>
                <w:snapToGrid w:val="0"/>
                <w:sz w:val="20"/>
              </w:rPr>
              <w:t>21</w:t>
            </w:r>
          </w:p>
        </w:tc>
      </w:tr>
      <w:tr w:rsidR="000D2E5D" w:rsidRPr="00442F79" w14:paraId="3B5E03C6" w14:textId="77777777" w:rsidTr="00654C68">
        <w:trPr>
          <w:trHeight w:val="254"/>
        </w:trPr>
        <w:tc>
          <w:tcPr>
            <w:tcW w:w="2552" w:type="dxa"/>
            <w:shd w:val="clear" w:color="auto" w:fill="auto"/>
          </w:tcPr>
          <w:p w14:paraId="7C4586D8" w14:textId="77777777" w:rsidR="000D2E5D" w:rsidRPr="009903F8" w:rsidRDefault="000D2E5D" w:rsidP="000D2E5D">
            <w:pPr>
              <w:pStyle w:val="11"/>
              <w:widowControl w:val="0"/>
              <w:ind w:right="170" w:hanging="40"/>
              <w:jc w:val="center"/>
              <w:rPr>
                <w:snapToGrid w:val="0"/>
                <w:sz w:val="20"/>
              </w:rPr>
            </w:pPr>
            <w:r w:rsidRPr="009903F8">
              <w:rPr>
                <w:snapToGrid w:val="0"/>
                <w:sz w:val="20"/>
              </w:rPr>
              <w:t>4</w:t>
            </w:r>
          </w:p>
        </w:tc>
        <w:tc>
          <w:tcPr>
            <w:tcW w:w="2173" w:type="dxa"/>
            <w:shd w:val="clear" w:color="auto" w:fill="auto"/>
          </w:tcPr>
          <w:p w14:paraId="125302B5" w14:textId="77777777" w:rsidR="000D2E5D" w:rsidRPr="009903F8" w:rsidRDefault="000D2E5D" w:rsidP="000D2E5D">
            <w:pPr>
              <w:pStyle w:val="11"/>
              <w:widowControl w:val="0"/>
              <w:ind w:right="170"/>
              <w:jc w:val="center"/>
              <w:rPr>
                <w:snapToGrid w:val="0"/>
                <w:sz w:val="20"/>
              </w:rPr>
            </w:pPr>
            <w:r w:rsidRPr="009903F8">
              <w:rPr>
                <w:snapToGrid w:val="0"/>
                <w:sz w:val="20"/>
              </w:rPr>
              <w:t>21</w:t>
            </w:r>
          </w:p>
        </w:tc>
        <w:tc>
          <w:tcPr>
            <w:tcW w:w="2173" w:type="dxa"/>
            <w:shd w:val="clear" w:color="auto" w:fill="auto"/>
          </w:tcPr>
          <w:p w14:paraId="159BA582" w14:textId="77777777" w:rsidR="000D2E5D" w:rsidRPr="009903F8" w:rsidRDefault="000D2E5D" w:rsidP="000D2E5D">
            <w:pPr>
              <w:pStyle w:val="11"/>
              <w:widowControl w:val="0"/>
              <w:ind w:right="170"/>
              <w:jc w:val="center"/>
              <w:rPr>
                <w:snapToGrid w:val="0"/>
                <w:sz w:val="20"/>
              </w:rPr>
            </w:pPr>
            <w:r w:rsidRPr="009903F8">
              <w:rPr>
                <w:snapToGrid w:val="0"/>
                <w:sz w:val="20"/>
              </w:rPr>
              <w:t>24</w:t>
            </w:r>
          </w:p>
        </w:tc>
        <w:tc>
          <w:tcPr>
            <w:tcW w:w="2174" w:type="dxa"/>
            <w:shd w:val="clear" w:color="auto" w:fill="auto"/>
          </w:tcPr>
          <w:p w14:paraId="0F293835" w14:textId="77777777" w:rsidR="000D2E5D" w:rsidRPr="009903F8" w:rsidRDefault="000D2E5D" w:rsidP="000D2E5D">
            <w:pPr>
              <w:pStyle w:val="11"/>
              <w:widowControl w:val="0"/>
              <w:ind w:right="170"/>
              <w:jc w:val="center"/>
              <w:rPr>
                <w:snapToGrid w:val="0"/>
                <w:sz w:val="20"/>
              </w:rPr>
            </w:pPr>
            <w:r w:rsidRPr="009903F8">
              <w:rPr>
                <w:snapToGrid w:val="0"/>
                <w:sz w:val="20"/>
              </w:rPr>
              <w:t>28</w:t>
            </w:r>
          </w:p>
        </w:tc>
      </w:tr>
    </w:tbl>
    <w:p w14:paraId="20C39773" w14:textId="77777777" w:rsidR="000D2E5D" w:rsidRPr="00654C68" w:rsidRDefault="000D2E5D" w:rsidP="000D2E5D">
      <w:pPr>
        <w:pStyle w:val="af3"/>
        <w:widowControl w:val="0"/>
        <w:spacing w:after="0"/>
        <w:ind w:firstLine="709"/>
        <w:rPr>
          <w:rFonts w:ascii="Times New Roman" w:hAnsi="Times New Roman"/>
          <w:i/>
          <w:snapToGrid w:val="0"/>
          <w:sz w:val="20"/>
        </w:rPr>
      </w:pPr>
      <w:r w:rsidRPr="00654C68">
        <w:rPr>
          <w:rFonts w:ascii="Times New Roman" w:hAnsi="Times New Roman"/>
          <w:i/>
          <w:snapToGrid w:val="0"/>
          <w:sz w:val="20"/>
        </w:rPr>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14:paraId="0A95EC6D" w14:textId="77777777" w:rsidR="000D2E5D" w:rsidRPr="00442F79" w:rsidRDefault="000D2E5D" w:rsidP="000D2E5D">
      <w:pPr>
        <w:pStyle w:val="af3"/>
        <w:widowControl w:val="0"/>
        <w:spacing w:after="0"/>
        <w:ind w:firstLine="28"/>
        <w:jc w:val="center"/>
        <w:rPr>
          <w:rFonts w:ascii="Times New Roman" w:hAnsi="Times New Roman"/>
          <w:snapToGrid w:val="0"/>
          <w:sz w:val="24"/>
          <w:szCs w:val="24"/>
        </w:rPr>
      </w:pPr>
      <w:r w:rsidRPr="00442F79">
        <w:rPr>
          <w:rFonts w:ascii="Times New Roman" w:hAnsi="Times New Roman"/>
          <w:snapToGrid w:val="0"/>
          <w:sz w:val="24"/>
          <w:szCs w:val="24"/>
        </w:rPr>
        <w:t>Характеристики зон заражения при аварийных разливах АХОВ транспортных магистралях и на предприятиях промышленности п</w:t>
      </w:r>
      <w:r w:rsidR="00701B7A">
        <w:rPr>
          <w:rFonts w:ascii="Times New Roman" w:hAnsi="Times New Roman"/>
          <w:snapToGrid w:val="0"/>
          <w:sz w:val="24"/>
          <w:szCs w:val="24"/>
        </w:rPr>
        <w:t>риведены в таблицах ниже</w:t>
      </w:r>
      <w:r w:rsidRPr="00442F79">
        <w:rPr>
          <w:rFonts w:ascii="Times New Roman" w:hAnsi="Times New Roman"/>
          <w:snapToGrid w:val="0"/>
          <w:sz w:val="24"/>
          <w:szCs w:val="24"/>
        </w:rPr>
        <w:t>.</w:t>
      </w:r>
    </w:p>
    <w:p w14:paraId="349BB650" w14:textId="77777777" w:rsidR="000D2E5D" w:rsidRPr="009903F8" w:rsidRDefault="009903F8" w:rsidP="000D2E5D">
      <w:pPr>
        <w:pStyle w:val="af3"/>
        <w:widowControl w:val="0"/>
        <w:spacing w:after="0"/>
        <w:jc w:val="right"/>
        <w:rPr>
          <w:rFonts w:ascii="Times New Roman" w:hAnsi="Times New Roman"/>
          <w:b/>
          <w:snapToGrid w:val="0"/>
          <w:sz w:val="20"/>
        </w:rPr>
      </w:pPr>
      <w:r w:rsidRPr="009903F8">
        <w:rPr>
          <w:rFonts w:ascii="Times New Roman" w:hAnsi="Times New Roman"/>
          <w:b/>
          <w:snapToGrid w:val="0"/>
          <w:sz w:val="20"/>
        </w:rPr>
        <w:t>Таблица</w:t>
      </w:r>
      <w:r w:rsidR="000D2E5D" w:rsidRPr="009903F8">
        <w:rPr>
          <w:rFonts w:ascii="Times New Roman" w:hAnsi="Times New Roman"/>
          <w:b/>
          <w:snapToGrid w:val="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986"/>
        <w:gridCol w:w="825"/>
        <w:gridCol w:w="825"/>
        <w:gridCol w:w="825"/>
        <w:gridCol w:w="823"/>
      </w:tblGrid>
      <w:tr w:rsidR="000D2E5D" w:rsidRPr="00442F79" w14:paraId="0583DF08" w14:textId="77777777" w:rsidTr="00654C68">
        <w:trPr>
          <w:trHeight w:val="243"/>
        </w:trPr>
        <w:tc>
          <w:tcPr>
            <w:tcW w:w="318" w:type="pct"/>
            <w:vMerge w:val="restart"/>
            <w:shd w:val="clear" w:color="auto" w:fill="auto"/>
            <w:vAlign w:val="center"/>
          </w:tcPr>
          <w:p w14:paraId="54ADF50D" w14:textId="77777777" w:rsidR="000D2E5D" w:rsidRPr="009903F8" w:rsidRDefault="000D2E5D" w:rsidP="00654C68">
            <w:pPr>
              <w:jc w:val="center"/>
              <w:rPr>
                <w:sz w:val="20"/>
                <w:szCs w:val="20"/>
              </w:rPr>
            </w:pPr>
            <w:r w:rsidRPr="009903F8">
              <w:rPr>
                <w:sz w:val="20"/>
                <w:szCs w:val="20"/>
              </w:rPr>
              <w:t>№ п/п</w:t>
            </w:r>
          </w:p>
        </w:tc>
        <w:tc>
          <w:tcPr>
            <w:tcW w:w="3019" w:type="pct"/>
            <w:vMerge w:val="restart"/>
            <w:shd w:val="clear" w:color="auto" w:fill="auto"/>
            <w:vAlign w:val="center"/>
          </w:tcPr>
          <w:p w14:paraId="309ED355" w14:textId="77777777" w:rsidR="000D2E5D" w:rsidRPr="009903F8" w:rsidRDefault="000D2E5D" w:rsidP="00654C68">
            <w:pPr>
              <w:jc w:val="center"/>
              <w:rPr>
                <w:sz w:val="20"/>
                <w:szCs w:val="20"/>
              </w:rPr>
            </w:pPr>
            <w:proofErr w:type="spellStart"/>
            <w:r w:rsidRPr="009903F8">
              <w:rPr>
                <w:sz w:val="20"/>
                <w:szCs w:val="20"/>
              </w:rPr>
              <w:t>Параметры</w:t>
            </w:r>
            <w:proofErr w:type="spellEnd"/>
          </w:p>
        </w:tc>
        <w:tc>
          <w:tcPr>
            <w:tcW w:w="832" w:type="pct"/>
            <w:gridSpan w:val="2"/>
            <w:shd w:val="clear" w:color="auto" w:fill="auto"/>
          </w:tcPr>
          <w:p w14:paraId="581E3506" w14:textId="77777777" w:rsidR="000D2E5D" w:rsidRPr="009903F8" w:rsidRDefault="000D2E5D" w:rsidP="00654C68">
            <w:pPr>
              <w:ind w:left="-101" w:right="-171"/>
              <w:jc w:val="center"/>
              <w:rPr>
                <w:sz w:val="20"/>
                <w:szCs w:val="20"/>
              </w:rPr>
            </w:pPr>
            <w:proofErr w:type="spellStart"/>
            <w:r w:rsidRPr="009903F8">
              <w:rPr>
                <w:sz w:val="20"/>
                <w:szCs w:val="20"/>
              </w:rPr>
              <w:t>хлор</w:t>
            </w:r>
            <w:proofErr w:type="spellEnd"/>
          </w:p>
        </w:tc>
        <w:tc>
          <w:tcPr>
            <w:tcW w:w="831" w:type="pct"/>
            <w:gridSpan w:val="2"/>
            <w:shd w:val="clear" w:color="auto" w:fill="auto"/>
          </w:tcPr>
          <w:p w14:paraId="19E51C85" w14:textId="77777777" w:rsidR="000D2E5D" w:rsidRPr="009903F8" w:rsidRDefault="000D2E5D" w:rsidP="00654C68">
            <w:pPr>
              <w:ind w:left="-101" w:right="-171"/>
              <w:jc w:val="center"/>
              <w:rPr>
                <w:sz w:val="20"/>
                <w:szCs w:val="20"/>
              </w:rPr>
            </w:pPr>
            <w:proofErr w:type="spellStart"/>
            <w:r w:rsidRPr="009903F8">
              <w:rPr>
                <w:sz w:val="20"/>
                <w:szCs w:val="20"/>
              </w:rPr>
              <w:t>аммиак</w:t>
            </w:r>
            <w:proofErr w:type="spellEnd"/>
          </w:p>
        </w:tc>
      </w:tr>
      <w:tr w:rsidR="000D2E5D" w:rsidRPr="00442F79" w14:paraId="52D7105F" w14:textId="77777777" w:rsidTr="00654C68">
        <w:trPr>
          <w:trHeight w:val="152"/>
        </w:trPr>
        <w:tc>
          <w:tcPr>
            <w:tcW w:w="318" w:type="pct"/>
            <w:vMerge/>
            <w:shd w:val="clear" w:color="auto" w:fill="auto"/>
          </w:tcPr>
          <w:p w14:paraId="2F0FD8AD" w14:textId="77777777" w:rsidR="000D2E5D" w:rsidRPr="009903F8" w:rsidRDefault="000D2E5D" w:rsidP="00654C68">
            <w:pPr>
              <w:jc w:val="center"/>
              <w:rPr>
                <w:sz w:val="20"/>
                <w:szCs w:val="20"/>
              </w:rPr>
            </w:pPr>
          </w:p>
        </w:tc>
        <w:tc>
          <w:tcPr>
            <w:tcW w:w="3019" w:type="pct"/>
            <w:vMerge/>
            <w:shd w:val="clear" w:color="auto" w:fill="auto"/>
          </w:tcPr>
          <w:p w14:paraId="0DF8231E" w14:textId="77777777" w:rsidR="000D2E5D" w:rsidRPr="009903F8" w:rsidRDefault="000D2E5D" w:rsidP="00654C68">
            <w:pPr>
              <w:jc w:val="center"/>
              <w:rPr>
                <w:sz w:val="20"/>
                <w:szCs w:val="20"/>
              </w:rPr>
            </w:pPr>
          </w:p>
        </w:tc>
        <w:tc>
          <w:tcPr>
            <w:tcW w:w="416" w:type="pct"/>
            <w:shd w:val="clear" w:color="auto" w:fill="auto"/>
          </w:tcPr>
          <w:p w14:paraId="0367E735" w14:textId="77777777" w:rsidR="000D2E5D" w:rsidRPr="009903F8" w:rsidRDefault="000D2E5D" w:rsidP="00654C68">
            <w:pPr>
              <w:ind w:left="-101" w:right="-171"/>
              <w:jc w:val="center"/>
              <w:rPr>
                <w:sz w:val="20"/>
                <w:szCs w:val="20"/>
                <w:vertAlign w:val="superscript"/>
              </w:rPr>
            </w:pPr>
            <w:r w:rsidRPr="009903F8">
              <w:rPr>
                <w:sz w:val="20"/>
                <w:szCs w:val="20"/>
              </w:rPr>
              <w:t>1 т</w:t>
            </w:r>
          </w:p>
        </w:tc>
        <w:tc>
          <w:tcPr>
            <w:tcW w:w="416" w:type="pct"/>
            <w:shd w:val="clear" w:color="auto" w:fill="auto"/>
          </w:tcPr>
          <w:p w14:paraId="441D7D4C" w14:textId="77777777" w:rsidR="000D2E5D" w:rsidRPr="009903F8" w:rsidRDefault="000D2E5D" w:rsidP="00654C68">
            <w:pPr>
              <w:ind w:left="-101" w:right="-171"/>
              <w:jc w:val="center"/>
              <w:rPr>
                <w:sz w:val="20"/>
                <w:szCs w:val="20"/>
              </w:rPr>
            </w:pPr>
            <w:r w:rsidRPr="009903F8">
              <w:rPr>
                <w:sz w:val="20"/>
                <w:szCs w:val="20"/>
              </w:rPr>
              <w:t>6 т</w:t>
            </w:r>
          </w:p>
        </w:tc>
        <w:tc>
          <w:tcPr>
            <w:tcW w:w="416" w:type="pct"/>
            <w:shd w:val="clear" w:color="auto" w:fill="auto"/>
          </w:tcPr>
          <w:p w14:paraId="3A5CAA6C" w14:textId="77777777" w:rsidR="000D2E5D" w:rsidRPr="009903F8" w:rsidRDefault="000D2E5D" w:rsidP="00654C68">
            <w:pPr>
              <w:ind w:left="-101" w:right="-171"/>
              <w:jc w:val="center"/>
              <w:rPr>
                <w:sz w:val="20"/>
                <w:szCs w:val="20"/>
              </w:rPr>
            </w:pPr>
            <w:smartTag w:uri="urn:schemas-microsoft-com:office:smarttags" w:element="metricconverter">
              <w:smartTagPr>
                <w:attr w:name="ProductID" w:val="8 м3"/>
              </w:smartTagPr>
              <w:r w:rsidRPr="009903F8">
                <w:rPr>
                  <w:sz w:val="20"/>
                  <w:szCs w:val="20"/>
                </w:rPr>
                <w:t>8 м</w:t>
              </w:r>
              <w:r w:rsidRPr="009903F8">
                <w:rPr>
                  <w:sz w:val="20"/>
                  <w:szCs w:val="20"/>
                  <w:vertAlign w:val="superscript"/>
                </w:rPr>
                <w:t>3</w:t>
              </w:r>
            </w:smartTag>
          </w:p>
        </w:tc>
        <w:tc>
          <w:tcPr>
            <w:tcW w:w="415" w:type="pct"/>
            <w:shd w:val="clear" w:color="auto" w:fill="auto"/>
          </w:tcPr>
          <w:p w14:paraId="1002B499" w14:textId="77777777" w:rsidR="000D2E5D" w:rsidRPr="009903F8" w:rsidRDefault="000D2E5D" w:rsidP="00654C68">
            <w:pPr>
              <w:ind w:left="-101" w:right="-171"/>
              <w:jc w:val="center"/>
              <w:rPr>
                <w:sz w:val="20"/>
                <w:szCs w:val="20"/>
              </w:rPr>
            </w:pPr>
            <w:r w:rsidRPr="009903F8">
              <w:rPr>
                <w:sz w:val="20"/>
                <w:szCs w:val="20"/>
              </w:rPr>
              <w:t>6 т</w:t>
            </w:r>
          </w:p>
        </w:tc>
      </w:tr>
      <w:tr w:rsidR="000D2E5D" w:rsidRPr="00442F79" w14:paraId="34E23807" w14:textId="77777777" w:rsidTr="00654C68">
        <w:tc>
          <w:tcPr>
            <w:tcW w:w="318" w:type="pct"/>
            <w:shd w:val="clear" w:color="auto" w:fill="auto"/>
          </w:tcPr>
          <w:p w14:paraId="1F9BEE98" w14:textId="77777777" w:rsidR="000D2E5D" w:rsidRPr="009903F8" w:rsidRDefault="000D2E5D" w:rsidP="00654C68">
            <w:pPr>
              <w:numPr>
                <w:ilvl w:val="0"/>
                <w:numId w:val="4"/>
              </w:numPr>
              <w:rPr>
                <w:sz w:val="20"/>
                <w:szCs w:val="20"/>
              </w:rPr>
            </w:pPr>
          </w:p>
        </w:tc>
        <w:tc>
          <w:tcPr>
            <w:tcW w:w="3019" w:type="pct"/>
            <w:shd w:val="clear" w:color="auto" w:fill="auto"/>
          </w:tcPr>
          <w:p w14:paraId="3C1D0E24" w14:textId="77777777" w:rsidR="000D2E5D" w:rsidRPr="009903F8" w:rsidRDefault="000D2E5D" w:rsidP="00654C68">
            <w:pPr>
              <w:rPr>
                <w:sz w:val="20"/>
                <w:szCs w:val="20"/>
              </w:rPr>
            </w:pPr>
            <w:proofErr w:type="spellStart"/>
            <w:r w:rsidRPr="009903F8">
              <w:rPr>
                <w:snapToGrid w:val="0"/>
                <w:sz w:val="20"/>
                <w:szCs w:val="20"/>
              </w:rPr>
              <w:t>Степень</w:t>
            </w:r>
            <w:proofErr w:type="spellEnd"/>
            <w:r w:rsidRPr="009903F8">
              <w:rPr>
                <w:snapToGrid w:val="0"/>
                <w:sz w:val="20"/>
                <w:szCs w:val="20"/>
              </w:rPr>
              <w:t xml:space="preserve"> </w:t>
            </w:r>
            <w:proofErr w:type="spellStart"/>
            <w:r w:rsidRPr="009903F8">
              <w:rPr>
                <w:snapToGrid w:val="0"/>
                <w:sz w:val="20"/>
                <w:szCs w:val="20"/>
              </w:rPr>
              <w:t>заполнения</w:t>
            </w:r>
            <w:proofErr w:type="spellEnd"/>
            <w:r w:rsidRPr="009903F8">
              <w:rPr>
                <w:snapToGrid w:val="0"/>
                <w:sz w:val="20"/>
                <w:szCs w:val="20"/>
              </w:rPr>
              <w:t xml:space="preserve"> </w:t>
            </w:r>
            <w:proofErr w:type="spellStart"/>
            <w:r w:rsidRPr="009903F8">
              <w:rPr>
                <w:snapToGrid w:val="0"/>
                <w:sz w:val="20"/>
                <w:szCs w:val="20"/>
              </w:rPr>
              <w:t>цистерны</w:t>
            </w:r>
            <w:proofErr w:type="spellEnd"/>
            <w:r w:rsidRPr="009903F8">
              <w:rPr>
                <w:snapToGrid w:val="0"/>
                <w:sz w:val="20"/>
                <w:szCs w:val="20"/>
              </w:rPr>
              <w:t>,%</w:t>
            </w:r>
          </w:p>
        </w:tc>
        <w:tc>
          <w:tcPr>
            <w:tcW w:w="416" w:type="pct"/>
            <w:shd w:val="clear" w:color="auto" w:fill="auto"/>
          </w:tcPr>
          <w:p w14:paraId="41B45B83" w14:textId="77777777" w:rsidR="000D2E5D" w:rsidRPr="009903F8" w:rsidRDefault="000D2E5D" w:rsidP="00654C68">
            <w:pPr>
              <w:ind w:left="-101" w:right="-171"/>
              <w:jc w:val="center"/>
              <w:rPr>
                <w:sz w:val="20"/>
                <w:szCs w:val="20"/>
              </w:rPr>
            </w:pPr>
            <w:r w:rsidRPr="009903F8">
              <w:rPr>
                <w:sz w:val="20"/>
                <w:szCs w:val="20"/>
              </w:rPr>
              <w:t>95</w:t>
            </w:r>
          </w:p>
        </w:tc>
        <w:tc>
          <w:tcPr>
            <w:tcW w:w="416" w:type="pct"/>
            <w:shd w:val="clear" w:color="auto" w:fill="auto"/>
          </w:tcPr>
          <w:p w14:paraId="3F2781AA" w14:textId="77777777" w:rsidR="000D2E5D" w:rsidRPr="009903F8" w:rsidRDefault="000D2E5D" w:rsidP="00654C68">
            <w:pPr>
              <w:ind w:left="-101" w:right="-171"/>
              <w:jc w:val="center"/>
              <w:rPr>
                <w:sz w:val="20"/>
                <w:szCs w:val="20"/>
              </w:rPr>
            </w:pPr>
            <w:r w:rsidRPr="009903F8">
              <w:rPr>
                <w:sz w:val="20"/>
                <w:szCs w:val="20"/>
              </w:rPr>
              <w:t>95</w:t>
            </w:r>
          </w:p>
        </w:tc>
        <w:tc>
          <w:tcPr>
            <w:tcW w:w="416" w:type="pct"/>
            <w:shd w:val="clear" w:color="auto" w:fill="auto"/>
          </w:tcPr>
          <w:p w14:paraId="69A61EC3" w14:textId="77777777" w:rsidR="000D2E5D" w:rsidRPr="009903F8" w:rsidRDefault="000D2E5D" w:rsidP="00654C68">
            <w:pPr>
              <w:ind w:left="-101" w:right="-171"/>
              <w:jc w:val="center"/>
              <w:rPr>
                <w:sz w:val="20"/>
                <w:szCs w:val="20"/>
              </w:rPr>
            </w:pPr>
            <w:r w:rsidRPr="009903F8">
              <w:rPr>
                <w:sz w:val="20"/>
                <w:szCs w:val="20"/>
              </w:rPr>
              <w:t>95</w:t>
            </w:r>
          </w:p>
        </w:tc>
        <w:tc>
          <w:tcPr>
            <w:tcW w:w="415" w:type="pct"/>
            <w:shd w:val="clear" w:color="auto" w:fill="auto"/>
          </w:tcPr>
          <w:p w14:paraId="24F70E09" w14:textId="77777777" w:rsidR="000D2E5D" w:rsidRPr="009903F8" w:rsidRDefault="000D2E5D" w:rsidP="00654C68">
            <w:pPr>
              <w:ind w:left="-101" w:right="-171"/>
              <w:jc w:val="center"/>
              <w:rPr>
                <w:sz w:val="20"/>
                <w:szCs w:val="20"/>
              </w:rPr>
            </w:pPr>
            <w:r w:rsidRPr="009903F8">
              <w:rPr>
                <w:sz w:val="20"/>
                <w:szCs w:val="20"/>
              </w:rPr>
              <w:t>95</w:t>
            </w:r>
          </w:p>
        </w:tc>
      </w:tr>
      <w:tr w:rsidR="000D2E5D" w:rsidRPr="00442F79" w14:paraId="3519CE3C" w14:textId="77777777" w:rsidTr="00654C68">
        <w:trPr>
          <w:trHeight w:val="77"/>
        </w:trPr>
        <w:tc>
          <w:tcPr>
            <w:tcW w:w="318" w:type="pct"/>
            <w:shd w:val="clear" w:color="auto" w:fill="auto"/>
          </w:tcPr>
          <w:p w14:paraId="658C2654" w14:textId="77777777" w:rsidR="000D2E5D" w:rsidRPr="009903F8" w:rsidRDefault="000D2E5D" w:rsidP="00654C68">
            <w:pPr>
              <w:numPr>
                <w:ilvl w:val="0"/>
                <w:numId w:val="4"/>
              </w:numPr>
              <w:rPr>
                <w:sz w:val="20"/>
                <w:szCs w:val="20"/>
              </w:rPr>
            </w:pPr>
          </w:p>
        </w:tc>
        <w:tc>
          <w:tcPr>
            <w:tcW w:w="3019" w:type="pct"/>
            <w:shd w:val="clear" w:color="auto" w:fill="auto"/>
          </w:tcPr>
          <w:p w14:paraId="4CA750C9" w14:textId="77777777" w:rsidR="000D2E5D" w:rsidRPr="009903F8" w:rsidRDefault="000D2E5D" w:rsidP="00654C68">
            <w:pPr>
              <w:pStyle w:val="af3"/>
              <w:widowControl w:val="0"/>
              <w:spacing w:after="0"/>
              <w:ind w:firstLine="0"/>
              <w:rPr>
                <w:rFonts w:ascii="Times New Roman" w:hAnsi="Times New Roman"/>
                <w:snapToGrid w:val="0"/>
                <w:sz w:val="20"/>
              </w:rPr>
            </w:pPr>
            <w:r w:rsidRPr="009903F8">
              <w:rPr>
                <w:rFonts w:ascii="Times New Roman" w:hAnsi="Times New Roman"/>
                <w:snapToGrid w:val="0"/>
                <w:sz w:val="20"/>
              </w:rPr>
              <w:t>Молярная масса АХОВ, кг/</w:t>
            </w:r>
            <w:proofErr w:type="spellStart"/>
            <w:r w:rsidRPr="009903F8">
              <w:rPr>
                <w:rFonts w:ascii="Times New Roman" w:hAnsi="Times New Roman"/>
                <w:snapToGrid w:val="0"/>
                <w:sz w:val="20"/>
              </w:rPr>
              <w:t>кМоль</w:t>
            </w:r>
            <w:proofErr w:type="spellEnd"/>
          </w:p>
        </w:tc>
        <w:tc>
          <w:tcPr>
            <w:tcW w:w="416" w:type="pct"/>
            <w:shd w:val="clear" w:color="auto" w:fill="auto"/>
          </w:tcPr>
          <w:p w14:paraId="49D31AEA" w14:textId="77777777" w:rsidR="000D2E5D" w:rsidRPr="009903F8" w:rsidRDefault="000D2E5D" w:rsidP="00654C68">
            <w:pPr>
              <w:pStyle w:val="af3"/>
              <w:widowControl w:val="0"/>
              <w:spacing w:after="0"/>
              <w:ind w:left="-101" w:right="-171" w:firstLine="0"/>
              <w:jc w:val="center"/>
              <w:rPr>
                <w:rFonts w:ascii="Times New Roman" w:hAnsi="Times New Roman"/>
                <w:snapToGrid w:val="0"/>
                <w:sz w:val="20"/>
              </w:rPr>
            </w:pPr>
            <w:r w:rsidRPr="009903F8">
              <w:rPr>
                <w:rFonts w:ascii="Times New Roman" w:hAnsi="Times New Roman"/>
                <w:snapToGrid w:val="0"/>
                <w:sz w:val="20"/>
              </w:rPr>
              <w:t>70.91</w:t>
            </w:r>
          </w:p>
        </w:tc>
        <w:tc>
          <w:tcPr>
            <w:tcW w:w="416" w:type="pct"/>
            <w:shd w:val="clear" w:color="auto" w:fill="auto"/>
          </w:tcPr>
          <w:p w14:paraId="42BC726D" w14:textId="77777777" w:rsidR="000D2E5D" w:rsidRPr="009903F8" w:rsidRDefault="000D2E5D" w:rsidP="00654C68">
            <w:pPr>
              <w:pStyle w:val="af3"/>
              <w:widowControl w:val="0"/>
              <w:spacing w:after="0"/>
              <w:ind w:left="-101" w:right="-171" w:firstLine="0"/>
              <w:jc w:val="center"/>
              <w:rPr>
                <w:rFonts w:ascii="Times New Roman" w:hAnsi="Times New Roman"/>
                <w:snapToGrid w:val="0"/>
                <w:sz w:val="20"/>
              </w:rPr>
            </w:pPr>
            <w:r w:rsidRPr="009903F8">
              <w:rPr>
                <w:rFonts w:ascii="Times New Roman" w:hAnsi="Times New Roman"/>
                <w:snapToGrid w:val="0"/>
                <w:sz w:val="20"/>
              </w:rPr>
              <w:t>70.91</w:t>
            </w:r>
          </w:p>
        </w:tc>
        <w:tc>
          <w:tcPr>
            <w:tcW w:w="416" w:type="pct"/>
            <w:shd w:val="clear" w:color="auto" w:fill="auto"/>
          </w:tcPr>
          <w:p w14:paraId="527E9D42" w14:textId="77777777" w:rsidR="000D2E5D" w:rsidRPr="009903F8" w:rsidRDefault="000D2E5D" w:rsidP="00654C68">
            <w:pPr>
              <w:pStyle w:val="af3"/>
              <w:widowControl w:val="0"/>
              <w:spacing w:after="0"/>
              <w:ind w:left="-101" w:right="-171" w:firstLine="0"/>
              <w:jc w:val="center"/>
              <w:rPr>
                <w:rFonts w:ascii="Times New Roman" w:hAnsi="Times New Roman"/>
                <w:snapToGrid w:val="0"/>
                <w:sz w:val="20"/>
              </w:rPr>
            </w:pPr>
            <w:r w:rsidRPr="009903F8">
              <w:rPr>
                <w:rFonts w:ascii="Times New Roman" w:hAnsi="Times New Roman"/>
                <w:snapToGrid w:val="0"/>
                <w:sz w:val="20"/>
              </w:rPr>
              <w:t>17.03</w:t>
            </w:r>
          </w:p>
        </w:tc>
        <w:tc>
          <w:tcPr>
            <w:tcW w:w="415" w:type="pct"/>
            <w:shd w:val="clear" w:color="auto" w:fill="auto"/>
          </w:tcPr>
          <w:p w14:paraId="5E63C8C3" w14:textId="77777777" w:rsidR="000D2E5D" w:rsidRPr="009903F8" w:rsidRDefault="000D2E5D" w:rsidP="00654C68">
            <w:pPr>
              <w:pStyle w:val="af3"/>
              <w:widowControl w:val="0"/>
              <w:spacing w:after="0"/>
              <w:ind w:left="-101" w:right="-171" w:firstLine="0"/>
              <w:jc w:val="center"/>
              <w:rPr>
                <w:rFonts w:ascii="Times New Roman" w:hAnsi="Times New Roman"/>
                <w:snapToGrid w:val="0"/>
                <w:sz w:val="20"/>
              </w:rPr>
            </w:pPr>
            <w:r w:rsidRPr="009903F8">
              <w:rPr>
                <w:rFonts w:ascii="Times New Roman" w:hAnsi="Times New Roman"/>
                <w:snapToGrid w:val="0"/>
                <w:sz w:val="20"/>
              </w:rPr>
              <w:t>17.03</w:t>
            </w:r>
          </w:p>
        </w:tc>
      </w:tr>
      <w:tr w:rsidR="000D2E5D" w:rsidRPr="00442F79" w14:paraId="61A37C9C" w14:textId="77777777" w:rsidTr="00654C68">
        <w:tc>
          <w:tcPr>
            <w:tcW w:w="318" w:type="pct"/>
            <w:shd w:val="clear" w:color="auto" w:fill="auto"/>
          </w:tcPr>
          <w:p w14:paraId="3A09B521" w14:textId="77777777" w:rsidR="000D2E5D" w:rsidRPr="009903F8" w:rsidRDefault="000D2E5D" w:rsidP="00654C68">
            <w:pPr>
              <w:numPr>
                <w:ilvl w:val="0"/>
                <w:numId w:val="4"/>
              </w:numPr>
              <w:rPr>
                <w:sz w:val="20"/>
                <w:szCs w:val="20"/>
              </w:rPr>
            </w:pPr>
          </w:p>
        </w:tc>
        <w:tc>
          <w:tcPr>
            <w:tcW w:w="3019" w:type="pct"/>
            <w:shd w:val="clear" w:color="auto" w:fill="auto"/>
          </w:tcPr>
          <w:p w14:paraId="21768AF5" w14:textId="77777777" w:rsidR="000D2E5D" w:rsidRPr="009903F8" w:rsidRDefault="000D2E5D" w:rsidP="00654C68">
            <w:pPr>
              <w:pStyle w:val="a8"/>
              <w:widowControl w:val="0"/>
              <w:rPr>
                <w:snapToGrid w:val="0"/>
                <w:sz w:val="20"/>
              </w:rPr>
            </w:pPr>
            <w:r w:rsidRPr="009903F8">
              <w:rPr>
                <w:snapToGrid w:val="0"/>
                <w:sz w:val="20"/>
              </w:rPr>
              <w:t>Плотность АХОВ (паров), кг/м</w:t>
            </w:r>
            <w:r w:rsidRPr="009903F8">
              <w:rPr>
                <w:snapToGrid w:val="0"/>
                <w:sz w:val="20"/>
                <w:vertAlign w:val="superscript"/>
              </w:rPr>
              <w:t>3</w:t>
            </w:r>
          </w:p>
        </w:tc>
        <w:tc>
          <w:tcPr>
            <w:tcW w:w="416" w:type="pct"/>
            <w:shd w:val="clear" w:color="auto" w:fill="auto"/>
          </w:tcPr>
          <w:p w14:paraId="5BBD95EB" w14:textId="77777777" w:rsidR="000D2E5D" w:rsidRPr="009903F8" w:rsidRDefault="000D2E5D" w:rsidP="00654C68">
            <w:pPr>
              <w:pStyle w:val="af3"/>
              <w:widowControl w:val="0"/>
              <w:spacing w:after="0"/>
              <w:ind w:left="-101" w:right="-171" w:firstLine="0"/>
              <w:jc w:val="center"/>
              <w:rPr>
                <w:rFonts w:ascii="Times New Roman" w:hAnsi="Times New Roman"/>
                <w:snapToGrid w:val="0"/>
                <w:sz w:val="20"/>
              </w:rPr>
            </w:pPr>
            <w:r w:rsidRPr="009903F8">
              <w:rPr>
                <w:rFonts w:ascii="Times New Roman" w:hAnsi="Times New Roman"/>
                <w:snapToGrid w:val="0"/>
                <w:sz w:val="20"/>
              </w:rPr>
              <w:t>0.0073</w:t>
            </w:r>
          </w:p>
        </w:tc>
        <w:tc>
          <w:tcPr>
            <w:tcW w:w="416" w:type="pct"/>
            <w:shd w:val="clear" w:color="auto" w:fill="auto"/>
          </w:tcPr>
          <w:p w14:paraId="132D4C10" w14:textId="77777777" w:rsidR="000D2E5D" w:rsidRPr="009903F8" w:rsidRDefault="000D2E5D" w:rsidP="00654C68">
            <w:pPr>
              <w:pStyle w:val="af3"/>
              <w:widowControl w:val="0"/>
              <w:spacing w:after="0"/>
              <w:ind w:left="-101" w:right="-171" w:firstLine="0"/>
              <w:jc w:val="center"/>
              <w:rPr>
                <w:rFonts w:ascii="Times New Roman" w:hAnsi="Times New Roman"/>
                <w:snapToGrid w:val="0"/>
                <w:sz w:val="20"/>
              </w:rPr>
            </w:pPr>
            <w:r w:rsidRPr="009903F8">
              <w:rPr>
                <w:rFonts w:ascii="Times New Roman" w:hAnsi="Times New Roman"/>
                <w:snapToGrid w:val="0"/>
                <w:sz w:val="20"/>
              </w:rPr>
              <w:t>0.0073</w:t>
            </w:r>
          </w:p>
        </w:tc>
        <w:tc>
          <w:tcPr>
            <w:tcW w:w="416" w:type="pct"/>
            <w:shd w:val="clear" w:color="auto" w:fill="auto"/>
          </w:tcPr>
          <w:p w14:paraId="4BCBC6AC" w14:textId="77777777" w:rsidR="000D2E5D" w:rsidRPr="009903F8" w:rsidRDefault="000D2E5D" w:rsidP="00654C68">
            <w:pPr>
              <w:pStyle w:val="a8"/>
              <w:widowControl w:val="0"/>
              <w:ind w:left="-101" w:right="-171"/>
              <w:jc w:val="center"/>
              <w:rPr>
                <w:snapToGrid w:val="0"/>
                <w:sz w:val="20"/>
              </w:rPr>
            </w:pPr>
            <w:r w:rsidRPr="009903F8">
              <w:rPr>
                <w:snapToGrid w:val="0"/>
                <w:sz w:val="20"/>
              </w:rPr>
              <w:t>0.0017</w:t>
            </w:r>
          </w:p>
        </w:tc>
        <w:tc>
          <w:tcPr>
            <w:tcW w:w="415" w:type="pct"/>
            <w:shd w:val="clear" w:color="auto" w:fill="auto"/>
          </w:tcPr>
          <w:p w14:paraId="63918B8D" w14:textId="77777777" w:rsidR="000D2E5D" w:rsidRPr="009903F8" w:rsidRDefault="000D2E5D" w:rsidP="00654C68">
            <w:pPr>
              <w:pStyle w:val="a8"/>
              <w:widowControl w:val="0"/>
              <w:ind w:left="-101" w:right="-171"/>
              <w:jc w:val="center"/>
              <w:rPr>
                <w:snapToGrid w:val="0"/>
                <w:sz w:val="20"/>
              </w:rPr>
            </w:pPr>
            <w:r w:rsidRPr="009903F8">
              <w:rPr>
                <w:snapToGrid w:val="0"/>
                <w:sz w:val="20"/>
              </w:rPr>
              <w:t>0.0017</w:t>
            </w:r>
          </w:p>
        </w:tc>
      </w:tr>
      <w:tr w:rsidR="000D2E5D" w:rsidRPr="00442F79" w14:paraId="5F19182D" w14:textId="77777777" w:rsidTr="00654C68">
        <w:tc>
          <w:tcPr>
            <w:tcW w:w="318" w:type="pct"/>
            <w:shd w:val="clear" w:color="auto" w:fill="auto"/>
          </w:tcPr>
          <w:p w14:paraId="57F04516" w14:textId="77777777" w:rsidR="000D2E5D" w:rsidRPr="009903F8" w:rsidRDefault="000D2E5D" w:rsidP="00654C68">
            <w:pPr>
              <w:numPr>
                <w:ilvl w:val="0"/>
                <w:numId w:val="4"/>
              </w:numPr>
              <w:rPr>
                <w:sz w:val="20"/>
                <w:szCs w:val="20"/>
              </w:rPr>
            </w:pPr>
          </w:p>
        </w:tc>
        <w:tc>
          <w:tcPr>
            <w:tcW w:w="3019" w:type="pct"/>
            <w:shd w:val="clear" w:color="auto" w:fill="auto"/>
          </w:tcPr>
          <w:p w14:paraId="379743B8" w14:textId="77777777" w:rsidR="000D2E5D" w:rsidRPr="009903F8" w:rsidRDefault="000D2E5D" w:rsidP="00654C68">
            <w:pPr>
              <w:pStyle w:val="a8"/>
              <w:widowControl w:val="0"/>
              <w:rPr>
                <w:snapToGrid w:val="0"/>
                <w:sz w:val="20"/>
              </w:rPr>
            </w:pPr>
            <w:r w:rsidRPr="009903F8">
              <w:rPr>
                <w:snapToGrid w:val="0"/>
                <w:sz w:val="20"/>
              </w:rPr>
              <w:t xml:space="preserve">Пороговая </w:t>
            </w:r>
            <w:proofErr w:type="spellStart"/>
            <w:r w:rsidRPr="009903F8">
              <w:rPr>
                <w:snapToGrid w:val="0"/>
                <w:sz w:val="20"/>
              </w:rPr>
              <w:t>токсодоза</w:t>
            </w:r>
            <w:proofErr w:type="spellEnd"/>
            <w:r w:rsidRPr="009903F8">
              <w:rPr>
                <w:snapToGrid w:val="0"/>
                <w:sz w:val="20"/>
              </w:rPr>
              <w:t>, мг*мин</w:t>
            </w:r>
          </w:p>
        </w:tc>
        <w:tc>
          <w:tcPr>
            <w:tcW w:w="416" w:type="pct"/>
            <w:shd w:val="clear" w:color="auto" w:fill="auto"/>
          </w:tcPr>
          <w:p w14:paraId="410DC4CF" w14:textId="77777777" w:rsidR="000D2E5D" w:rsidRPr="009903F8" w:rsidRDefault="000D2E5D" w:rsidP="00654C68">
            <w:pPr>
              <w:pStyle w:val="a8"/>
              <w:widowControl w:val="0"/>
              <w:ind w:left="-101" w:right="-171"/>
              <w:jc w:val="center"/>
              <w:rPr>
                <w:snapToGrid w:val="0"/>
                <w:sz w:val="20"/>
              </w:rPr>
            </w:pPr>
            <w:r w:rsidRPr="009903F8">
              <w:rPr>
                <w:snapToGrid w:val="0"/>
                <w:sz w:val="20"/>
              </w:rPr>
              <w:t>0.6</w:t>
            </w:r>
          </w:p>
        </w:tc>
        <w:tc>
          <w:tcPr>
            <w:tcW w:w="416" w:type="pct"/>
            <w:shd w:val="clear" w:color="auto" w:fill="auto"/>
          </w:tcPr>
          <w:p w14:paraId="4844004E" w14:textId="77777777" w:rsidR="000D2E5D" w:rsidRPr="009903F8" w:rsidRDefault="000D2E5D" w:rsidP="00654C68">
            <w:pPr>
              <w:pStyle w:val="a8"/>
              <w:widowControl w:val="0"/>
              <w:ind w:left="-101" w:right="-171"/>
              <w:jc w:val="center"/>
              <w:rPr>
                <w:snapToGrid w:val="0"/>
                <w:sz w:val="20"/>
              </w:rPr>
            </w:pPr>
            <w:r w:rsidRPr="009903F8">
              <w:rPr>
                <w:snapToGrid w:val="0"/>
                <w:sz w:val="20"/>
              </w:rPr>
              <w:t>0.6</w:t>
            </w:r>
          </w:p>
        </w:tc>
        <w:tc>
          <w:tcPr>
            <w:tcW w:w="416" w:type="pct"/>
            <w:shd w:val="clear" w:color="auto" w:fill="auto"/>
          </w:tcPr>
          <w:p w14:paraId="73CC98A2" w14:textId="77777777" w:rsidR="000D2E5D" w:rsidRPr="009903F8" w:rsidRDefault="000D2E5D" w:rsidP="00654C68">
            <w:pPr>
              <w:pStyle w:val="a8"/>
              <w:widowControl w:val="0"/>
              <w:ind w:left="-101" w:right="-171"/>
              <w:jc w:val="center"/>
              <w:rPr>
                <w:snapToGrid w:val="0"/>
                <w:sz w:val="20"/>
              </w:rPr>
            </w:pPr>
            <w:r w:rsidRPr="009903F8">
              <w:rPr>
                <w:snapToGrid w:val="0"/>
                <w:sz w:val="20"/>
              </w:rPr>
              <w:t>15</w:t>
            </w:r>
          </w:p>
        </w:tc>
        <w:tc>
          <w:tcPr>
            <w:tcW w:w="415" w:type="pct"/>
            <w:shd w:val="clear" w:color="auto" w:fill="auto"/>
          </w:tcPr>
          <w:p w14:paraId="0B087910" w14:textId="77777777" w:rsidR="000D2E5D" w:rsidRPr="009903F8" w:rsidRDefault="000D2E5D" w:rsidP="00654C68">
            <w:pPr>
              <w:pStyle w:val="a8"/>
              <w:widowControl w:val="0"/>
              <w:ind w:left="-101" w:right="-171"/>
              <w:jc w:val="center"/>
              <w:rPr>
                <w:snapToGrid w:val="0"/>
                <w:sz w:val="20"/>
              </w:rPr>
            </w:pPr>
            <w:r w:rsidRPr="009903F8">
              <w:rPr>
                <w:snapToGrid w:val="0"/>
                <w:sz w:val="20"/>
              </w:rPr>
              <w:t>15</w:t>
            </w:r>
          </w:p>
        </w:tc>
      </w:tr>
      <w:tr w:rsidR="000D2E5D" w:rsidRPr="00442F79" w14:paraId="157C5954" w14:textId="77777777" w:rsidTr="00654C68">
        <w:tc>
          <w:tcPr>
            <w:tcW w:w="318" w:type="pct"/>
            <w:shd w:val="clear" w:color="auto" w:fill="auto"/>
          </w:tcPr>
          <w:p w14:paraId="60C16D7B" w14:textId="77777777" w:rsidR="000D2E5D" w:rsidRPr="009903F8" w:rsidRDefault="000D2E5D" w:rsidP="00654C68">
            <w:pPr>
              <w:numPr>
                <w:ilvl w:val="0"/>
                <w:numId w:val="4"/>
              </w:numPr>
              <w:rPr>
                <w:sz w:val="20"/>
                <w:szCs w:val="20"/>
              </w:rPr>
            </w:pPr>
          </w:p>
        </w:tc>
        <w:tc>
          <w:tcPr>
            <w:tcW w:w="3019" w:type="pct"/>
            <w:shd w:val="clear" w:color="auto" w:fill="auto"/>
          </w:tcPr>
          <w:p w14:paraId="7792008A" w14:textId="77777777" w:rsidR="000D2E5D" w:rsidRPr="009903F8" w:rsidRDefault="000D2E5D" w:rsidP="00654C68">
            <w:pPr>
              <w:pStyle w:val="a8"/>
              <w:widowControl w:val="0"/>
              <w:rPr>
                <w:snapToGrid w:val="0"/>
                <w:sz w:val="20"/>
              </w:rPr>
            </w:pPr>
            <w:r w:rsidRPr="009903F8">
              <w:rPr>
                <w:snapToGrid w:val="0"/>
                <w:sz w:val="20"/>
              </w:rPr>
              <w:t>Коэффициент хранения АХОВ</w:t>
            </w:r>
          </w:p>
        </w:tc>
        <w:tc>
          <w:tcPr>
            <w:tcW w:w="416" w:type="pct"/>
            <w:shd w:val="clear" w:color="auto" w:fill="auto"/>
          </w:tcPr>
          <w:p w14:paraId="372BADD0" w14:textId="77777777" w:rsidR="000D2E5D" w:rsidRPr="009903F8" w:rsidRDefault="000D2E5D" w:rsidP="00654C68">
            <w:pPr>
              <w:pStyle w:val="a8"/>
              <w:widowControl w:val="0"/>
              <w:ind w:left="-101" w:right="-171"/>
              <w:jc w:val="center"/>
              <w:rPr>
                <w:snapToGrid w:val="0"/>
                <w:sz w:val="20"/>
              </w:rPr>
            </w:pPr>
            <w:r w:rsidRPr="009903F8">
              <w:rPr>
                <w:snapToGrid w:val="0"/>
                <w:sz w:val="20"/>
              </w:rPr>
              <w:t>0.18</w:t>
            </w:r>
          </w:p>
        </w:tc>
        <w:tc>
          <w:tcPr>
            <w:tcW w:w="416" w:type="pct"/>
            <w:shd w:val="clear" w:color="auto" w:fill="auto"/>
          </w:tcPr>
          <w:p w14:paraId="21B7CBD2" w14:textId="77777777" w:rsidR="000D2E5D" w:rsidRPr="009903F8" w:rsidRDefault="000D2E5D" w:rsidP="00654C68">
            <w:pPr>
              <w:pStyle w:val="a8"/>
              <w:widowControl w:val="0"/>
              <w:ind w:left="-101" w:right="-171"/>
              <w:jc w:val="center"/>
              <w:rPr>
                <w:snapToGrid w:val="0"/>
                <w:sz w:val="20"/>
              </w:rPr>
            </w:pPr>
            <w:r w:rsidRPr="009903F8">
              <w:rPr>
                <w:snapToGrid w:val="0"/>
                <w:sz w:val="20"/>
              </w:rPr>
              <w:t>0.18</w:t>
            </w:r>
          </w:p>
        </w:tc>
        <w:tc>
          <w:tcPr>
            <w:tcW w:w="416" w:type="pct"/>
            <w:shd w:val="clear" w:color="auto" w:fill="auto"/>
          </w:tcPr>
          <w:p w14:paraId="2313072A" w14:textId="77777777" w:rsidR="000D2E5D" w:rsidRPr="009903F8" w:rsidRDefault="000D2E5D" w:rsidP="00654C68">
            <w:pPr>
              <w:pStyle w:val="a8"/>
              <w:widowControl w:val="0"/>
              <w:ind w:left="-101" w:right="-171"/>
              <w:jc w:val="center"/>
              <w:rPr>
                <w:snapToGrid w:val="0"/>
                <w:sz w:val="20"/>
              </w:rPr>
            </w:pPr>
            <w:r w:rsidRPr="009903F8">
              <w:rPr>
                <w:snapToGrid w:val="0"/>
                <w:sz w:val="20"/>
              </w:rPr>
              <w:t>0.01</w:t>
            </w:r>
          </w:p>
        </w:tc>
        <w:tc>
          <w:tcPr>
            <w:tcW w:w="415" w:type="pct"/>
            <w:shd w:val="clear" w:color="auto" w:fill="auto"/>
          </w:tcPr>
          <w:p w14:paraId="2C06A1DD" w14:textId="77777777" w:rsidR="000D2E5D" w:rsidRPr="009903F8" w:rsidRDefault="000D2E5D" w:rsidP="00654C68">
            <w:pPr>
              <w:pStyle w:val="a8"/>
              <w:widowControl w:val="0"/>
              <w:ind w:left="-101" w:right="-171"/>
              <w:jc w:val="center"/>
              <w:rPr>
                <w:snapToGrid w:val="0"/>
                <w:sz w:val="20"/>
              </w:rPr>
            </w:pPr>
            <w:r w:rsidRPr="009903F8">
              <w:rPr>
                <w:snapToGrid w:val="0"/>
                <w:sz w:val="20"/>
              </w:rPr>
              <w:t>0.01</w:t>
            </w:r>
          </w:p>
        </w:tc>
      </w:tr>
      <w:tr w:rsidR="000D2E5D" w:rsidRPr="00442F79" w14:paraId="6D930EB5" w14:textId="77777777" w:rsidTr="00654C68">
        <w:tc>
          <w:tcPr>
            <w:tcW w:w="318" w:type="pct"/>
            <w:shd w:val="clear" w:color="auto" w:fill="auto"/>
          </w:tcPr>
          <w:p w14:paraId="5E7BAE46" w14:textId="77777777" w:rsidR="000D2E5D" w:rsidRPr="009903F8" w:rsidRDefault="000D2E5D" w:rsidP="00654C68">
            <w:pPr>
              <w:numPr>
                <w:ilvl w:val="0"/>
                <w:numId w:val="4"/>
              </w:numPr>
              <w:rPr>
                <w:sz w:val="20"/>
                <w:szCs w:val="20"/>
              </w:rPr>
            </w:pPr>
          </w:p>
        </w:tc>
        <w:tc>
          <w:tcPr>
            <w:tcW w:w="3019" w:type="pct"/>
            <w:shd w:val="clear" w:color="auto" w:fill="auto"/>
          </w:tcPr>
          <w:p w14:paraId="49D9AD90" w14:textId="77777777" w:rsidR="000D2E5D" w:rsidRPr="009903F8" w:rsidRDefault="000D2E5D" w:rsidP="00654C68">
            <w:pPr>
              <w:pStyle w:val="a8"/>
              <w:widowControl w:val="0"/>
              <w:tabs>
                <w:tab w:val="clear" w:pos="4153"/>
              </w:tabs>
              <w:ind w:right="-115"/>
              <w:rPr>
                <w:snapToGrid w:val="0"/>
                <w:sz w:val="20"/>
              </w:rPr>
            </w:pPr>
            <w:r w:rsidRPr="009903F8">
              <w:rPr>
                <w:snapToGrid w:val="0"/>
                <w:sz w:val="20"/>
              </w:rPr>
              <w:t>Коэффициент химико-физических свойств АХОВ</w:t>
            </w:r>
          </w:p>
        </w:tc>
        <w:tc>
          <w:tcPr>
            <w:tcW w:w="416" w:type="pct"/>
            <w:shd w:val="clear" w:color="auto" w:fill="auto"/>
          </w:tcPr>
          <w:p w14:paraId="3EE44A00" w14:textId="77777777" w:rsidR="000D2E5D" w:rsidRPr="009903F8" w:rsidRDefault="000D2E5D" w:rsidP="00654C68">
            <w:pPr>
              <w:pStyle w:val="a8"/>
              <w:widowControl w:val="0"/>
              <w:ind w:left="-101" w:right="-171"/>
              <w:jc w:val="center"/>
              <w:rPr>
                <w:snapToGrid w:val="0"/>
                <w:sz w:val="20"/>
              </w:rPr>
            </w:pPr>
            <w:r w:rsidRPr="009903F8">
              <w:rPr>
                <w:snapToGrid w:val="0"/>
                <w:sz w:val="20"/>
              </w:rPr>
              <w:t>0.052</w:t>
            </w:r>
          </w:p>
        </w:tc>
        <w:tc>
          <w:tcPr>
            <w:tcW w:w="416" w:type="pct"/>
            <w:shd w:val="clear" w:color="auto" w:fill="auto"/>
          </w:tcPr>
          <w:p w14:paraId="56F7AFED" w14:textId="77777777" w:rsidR="000D2E5D" w:rsidRPr="009903F8" w:rsidRDefault="000D2E5D" w:rsidP="00654C68">
            <w:pPr>
              <w:pStyle w:val="a8"/>
              <w:widowControl w:val="0"/>
              <w:ind w:left="-101" w:right="-171"/>
              <w:jc w:val="center"/>
              <w:rPr>
                <w:snapToGrid w:val="0"/>
                <w:sz w:val="20"/>
              </w:rPr>
            </w:pPr>
            <w:r w:rsidRPr="009903F8">
              <w:rPr>
                <w:snapToGrid w:val="0"/>
                <w:sz w:val="20"/>
              </w:rPr>
              <w:t>0.052</w:t>
            </w:r>
          </w:p>
        </w:tc>
        <w:tc>
          <w:tcPr>
            <w:tcW w:w="416" w:type="pct"/>
            <w:shd w:val="clear" w:color="auto" w:fill="auto"/>
          </w:tcPr>
          <w:p w14:paraId="7724ED56" w14:textId="77777777" w:rsidR="000D2E5D" w:rsidRPr="009903F8" w:rsidRDefault="000D2E5D" w:rsidP="00654C68">
            <w:pPr>
              <w:pStyle w:val="a8"/>
              <w:widowControl w:val="0"/>
              <w:ind w:left="-101" w:right="-171"/>
              <w:jc w:val="center"/>
              <w:rPr>
                <w:snapToGrid w:val="0"/>
                <w:sz w:val="20"/>
              </w:rPr>
            </w:pPr>
            <w:r w:rsidRPr="009903F8">
              <w:rPr>
                <w:snapToGrid w:val="0"/>
                <w:sz w:val="20"/>
              </w:rPr>
              <w:t>0.025</w:t>
            </w:r>
          </w:p>
        </w:tc>
        <w:tc>
          <w:tcPr>
            <w:tcW w:w="415" w:type="pct"/>
            <w:shd w:val="clear" w:color="auto" w:fill="auto"/>
          </w:tcPr>
          <w:p w14:paraId="5EB1FF11" w14:textId="77777777" w:rsidR="000D2E5D" w:rsidRPr="009903F8" w:rsidRDefault="000D2E5D" w:rsidP="00654C68">
            <w:pPr>
              <w:pStyle w:val="a8"/>
              <w:widowControl w:val="0"/>
              <w:ind w:left="-101" w:right="-171"/>
              <w:jc w:val="center"/>
              <w:rPr>
                <w:snapToGrid w:val="0"/>
                <w:sz w:val="20"/>
              </w:rPr>
            </w:pPr>
            <w:r w:rsidRPr="009903F8">
              <w:rPr>
                <w:snapToGrid w:val="0"/>
                <w:sz w:val="20"/>
              </w:rPr>
              <w:t>0.025</w:t>
            </w:r>
          </w:p>
        </w:tc>
      </w:tr>
      <w:tr w:rsidR="000D2E5D" w:rsidRPr="00442F79" w14:paraId="2B1B0D26" w14:textId="77777777" w:rsidTr="00654C68">
        <w:tc>
          <w:tcPr>
            <w:tcW w:w="318" w:type="pct"/>
            <w:shd w:val="clear" w:color="auto" w:fill="auto"/>
          </w:tcPr>
          <w:p w14:paraId="3DA8264C" w14:textId="77777777" w:rsidR="000D2E5D" w:rsidRPr="009903F8" w:rsidRDefault="000D2E5D" w:rsidP="00654C68">
            <w:pPr>
              <w:numPr>
                <w:ilvl w:val="0"/>
                <w:numId w:val="4"/>
              </w:numPr>
              <w:rPr>
                <w:sz w:val="20"/>
                <w:szCs w:val="20"/>
              </w:rPr>
            </w:pPr>
          </w:p>
        </w:tc>
        <w:tc>
          <w:tcPr>
            <w:tcW w:w="3019" w:type="pct"/>
            <w:shd w:val="clear" w:color="auto" w:fill="auto"/>
          </w:tcPr>
          <w:p w14:paraId="76D204DA" w14:textId="77777777" w:rsidR="000D2E5D" w:rsidRPr="009903F8" w:rsidRDefault="000D2E5D" w:rsidP="00654C68">
            <w:pPr>
              <w:rPr>
                <w:snapToGrid w:val="0"/>
                <w:sz w:val="20"/>
                <w:szCs w:val="20"/>
                <w:lang w:val="ru-RU"/>
              </w:rPr>
            </w:pPr>
            <w:r w:rsidRPr="009903F8">
              <w:rPr>
                <w:snapToGrid w:val="0"/>
                <w:sz w:val="20"/>
                <w:szCs w:val="20"/>
                <w:lang w:val="ru-RU"/>
              </w:rPr>
              <w:t xml:space="preserve">Коэффициент температуры воздуха для </w:t>
            </w:r>
            <w:r w:rsidRPr="009903F8">
              <w:rPr>
                <w:snapToGrid w:val="0"/>
                <w:sz w:val="20"/>
                <w:szCs w:val="20"/>
              </w:rPr>
              <w:t>Q</w:t>
            </w:r>
            <w:r w:rsidRPr="009903F8">
              <w:rPr>
                <w:snapToGrid w:val="0"/>
                <w:sz w:val="20"/>
                <w:szCs w:val="20"/>
                <w:lang w:val="ru-RU"/>
              </w:rPr>
              <w:t xml:space="preserve">э1 и </w:t>
            </w:r>
            <w:r w:rsidRPr="009903F8">
              <w:rPr>
                <w:snapToGrid w:val="0"/>
                <w:sz w:val="20"/>
                <w:szCs w:val="20"/>
              </w:rPr>
              <w:t>Q</w:t>
            </w:r>
            <w:r w:rsidRPr="009903F8">
              <w:rPr>
                <w:snapToGrid w:val="0"/>
                <w:sz w:val="20"/>
                <w:szCs w:val="20"/>
                <w:lang w:val="ru-RU"/>
              </w:rPr>
              <w:t>э2</w:t>
            </w:r>
          </w:p>
        </w:tc>
        <w:tc>
          <w:tcPr>
            <w:tcW w:w="416" w:type="pct"/>
            <w:shd w:val="clear" w:color="auto" w:fill="auto"/>
          </w:tcPr>
          <w:p w14:paraId="721117D4" w14:textId="77777777" w:rsidR="000D2E5D" w:rsidRPr="009903F8" w:rsidRDefault="000D2E5D" w:rsidP="00654C68">
            <w:pPr>
              <w:ind w:left="-101" w:right="-171"/>
              <w:jc w:val="center"/>
              <w:rPr>
                <w:snapToGrid w:val="0"/>
                <w:sz w:val="20"/>
                <w:szCs w:val="20"/>
              </w:rPr>
            </w:pPr>
            <w:r w:rsidRPr="009903F8">
              <w:rPr>
                <w:snapToGrid w:val="0"/>
                <w:sz w:val="20"/>
                <w:szCs w:val="20"/>
              </w:rPr>
              <w:t>1</w:t>
            </w:r>
          </w:p>
        </w:tc>
        <w:tc>
          <w:tcPr>
            <w:tcW w:w="416" w:type="pct"/>
            <w:shd w:val="clear" w:color="auto" w:fill="auto"/>
          </w:tcPr>
          <w:p w14:paraId="14CC0AF1" w14:textId="77777777" w:rsidR="000D2E5D" w:rsidRPr="009903F8" w:rsidRDefault="000D2E5D" w:rsidP="00654C68">
            <w:pPr>
              <w:ind w:left="-101" w:right="-171"/>
              <w:jc w:val="center"/>
              <w:rPr>
                <w:snapToGrid w:val="0"/>
                <w:sz w:val="20"/>
                <w:szCs w:val="20"/>
              </w:rPr>
            </w:pPr>
            <w:r w:rsidRPr="009903F8">
              <w:rPr>
                <w:snapToGrid w:val="0"/>
                <w:sz w:val="20"/>
                <w:szCs w:val="20"/>
              </w:rPr>
              <w:t>1</w:t>
            </w:r>
          </w:p>
        </w:tc>
        <w:tc>
          <w:tcPr>
            <w:tcW w:w="416" w:type="pct"/>
            <w:shd w:val="clear" w:color="auto" w:fill="auto"/>
          </w:tcPr>
          <w:p w14:paraId="72CC7AD1" w14:textId="77777777" w:rsidR="000D2E5D" w:rsidRPr="009903F8" w:rsidRDefault="000D2E5D" w:rsidP="00654C68">
            <w:pPr>
              <w:pStyle w:val="a8"/>
              <w:widowControl w:val="0"/>
              <w:ind w:right="-171"/>
              <w:jc w:val="center"/>
              <w:rPr>
                <w:snapToGrid w:val="0"/>
                <w:sz w:val="20"/>
              </w:rPr>
            </w:pPr>
            <w:r w:rsidRPr="009903F8">
              <w:rPr>
                <w:snapToGrid w:val="0"/>
                <w:sz w:val="20"/>
              </w:rPr>
              <w:t>1</w:t>
            </w:r>
          </w:p>
        </w:tc>
        <w:tc>
          <w:tcPr>
            <w:tcW w:w="415" w:type="pct"/>
            <w:shd w:val="clear" w:color="auto" w:fill="auto"/>
          </w:tcPr>
          <w:p w14:paraId="299097C4" w14:textId="77777777" w:rsidR="000D2E5D" w:rsidRPr="009903F8" w:rsidRDefault="000D2E5D" w:rsidP="00654C68">
            <w:pPr>
              <w:pStyle w:val="a8"/>
              <w:widowControl w:val="0"/>
              <w:ind w:right="-171"/>
              <w:jc w:val="center"/>
              <w:rPr>
                <w:snapToGrid w:val="0"/>
                <w:sz w:val="20"/>
              </w:rPr>
            </w:pPr>
            <w:r w:rsidRPr="009903F8">
              <w:rPr>
                <w:snapToGrid w:val="0"/>
                <w:sz w:val="20"/>
              </w:rPr>
              <w:t>1</w:t>
            </w:r>
          </w:p>
        </w:tc>
      </w:tr>
      <w:tr w:rsidR="000D2E5D" w:rsidRPr="00442F79" w14:paraId="0D361263" w14:textId="77777777" w:rsidTr="00654C68">
        <w:tc>
          <w:tcPr>
            <w:tcW w:w="318" w:type="pct"/>
            <w:shd w:val="clear" w:color="auto" w:fill="auto"/>
          </w:tcPr>
          <w:p w14:paraId="47D44791" w14:textId="77777777" w:rsidR="000D2E5D" w:rsidRPr="009903F8" w:rsidRDefault="000D2E5D" w:rsidP="00654C68">
            <w:pPr>
              <w:numPr>
                <w:ilvl w:val="0"/>
                <w:numId w:val="4"/>
              </w:numPr>
              <w:rPr>
                <w:sz w:val="20"/>
                <w:szCs w:val="20"/>
              </w:rPr>
            </w:pPr>
          </w:p>
        </w:tc>
        <w:tc>
          <w:tcPr>
            <w:tcW w:w="3019" w:type="pct"/>
            <w:shd w:val="clear" w:color="auto" w:fill="auto"/>
          </w:tcPr>
          <w:p w14:paraId="35CA5A92" w14:textId="77777777" w:rsidR="000D2E5D" w:rsidRPr="009903F8" w:rsidRDefault="000D2E5D" w:rsidP="00654C68">
            <w:pPr>
              <w:rPr>
                <w:sz w:val="20"/>
                <w:szCs w:val="20"/>
                <w:lang w:val="ru-RU"/>
              </w:rPr>
            </w:pPr>
            <w:r w:rsidRPr="009903F8">
              <w:rPr>
                <w:snapToGrid w:val="0"/>
                <w:sz w:val="20"/>
                <w:szCs w:val="20"/>
                <w:lang w:val="ru-RU"/>
              </w:rPr>
              <w:t>Количество выброшенного (разлившегося) при аварии вещества, т</w:t>
            </w:r>
          </w:p>
        </w:tc>
        <w:tc>
          <w:tcPr>
            <w:tcW w:w="416" w:type="pct"/>
            <w:shd w:val="clear" w:color="auto" w:fill="auto"/>
          </w:tcPr>
          <w:p w14:paraId="2F016529" w14:textId="77777777" w:rsidR="000D2E5D" w:rsidRPr="009903F8" w:rsidRDefault="000D2E5D" w:rsidP="00654C68">
            <w:pPr>
              <w:ind w:left="-101" w:right="-171"/>
              <w:jc w:val="center"/>
              <w:rPr>
                <w:sz w:val="20"/>
                <w:szCs w:val="20"/>
              </w:rPr>
            </w:pPr>
            <w:r w:rsidRPr="009903F8">
              <w:rPr>
                <w:sz w:val="20"/>
                <w:szCs w:val="20"/>
              </w:rPr>
              <w:t>0,95</w:t>
            </w:r>
          </w:p>
        </w:tc>
        <w:tc>
          <w:tcPr>
            <w:tcW w:w="416" w:type="pct"/>
            <w:shd w:val="clear" w:color="auto" w:fill="auto"/>
          </w:tcPr>
          <w:p w14:paraId="6392B2BB" w14:textId="77777777" w:rsidR="000D2E5D" w:rsidRPr="009903F8" w:rsidRDefault="000D2E5D" w:rsidP="00654C68">
            <w:pPr>
              <w:ind w:left="-101" w:right="-171"/>
              <w:jc w:val="center"/>
              <w:rPr>
                <w:sz w:val="20"/>
                <w:szCs w:val="20"/>
              </w:rPr>
            </w:pPr>
            <w:r w:rsidRPr="009903F8">
              <w:rPr>
                <w:sz w:val="20"/>
                <w:szCs w:val="20"/>
              </w:rPr>
              <w:t>5,4</w:t>
            </w:r>
          </w:p>
        </w:tc>
        <w:tc>
          <w:tcPr>
            <w:tcW w:w="416" w:type="pct"/>
            <w:shd w:val="clear" w:color="auto" w:fill="auto"/>
          </w:tcPr>
          <w:p w14:paraId="0DDF8BCD" w14:textId="77777777" w:rsidR="000D2E5D" w:rsidRPr="009903F8" w:rsidRDefault="000D2E5D" w:rsidP="00654C68">
            <w:pPr>
              <w:ind w:left="-101" w:right="-171"/>
              <w:jc w:val="center"/>
              <w:rPr>
                <w:sz w:val="20"/>
                <w:szCs w:val="20"/>
              </w:rPr>
            </w:pPr>
            <w:r w:rsidRPr="009903F8">
              <w:rPr>
                <w:sz w:val="20"/>
                <w:szCs w:val="20"/>
              </w:rPr>
              <w:t>5,18</w:t>
            </w:r>
          </w:p>
        </w:tc>
        <w:tc>
          <w:tcPr>
            <w:tcW w:w="415" w:type="pct"/>
            <w:shd w:val="clear" w:color="auto" w:fill="auto"/>
          </w:tcPr>
          <w:p w14:paraId="5402DF1C" w14:textId="77777777" w:rsidR="000D2E5D" w:rsidRPr="009903F8" w:rsidRDefault="000D2E5D" w:rsidP="00654C68">
            <w:pPr>
              <w:ind w:left="-101" w:right="-171"/>
              <w:jc w:val="center"/>
              <w:rPr>
                <w:sz w:val="20"/>
                <w:szCs w:val="20"/>
              </w:rPr>
            </w:pPr>
            <w:r w:rsidRPr="009903F8">
              <w:rPr>
                <w:sz w:val="20"/>
                <w:szCs w:val="20"/>
              </w:rPr>
              <w:t>5,4</w:t>
            </w:r>
          </w:p>
        </w:tc>
      </w:tr>
      <w:tr w:rsidR="000D2E5D" w:rsidRPr="00442F79" w14:paraId="36141D95" w14:textId="77777777" w:rsidTr="00654C68">
        <w:tc>
          <w:tcPr>
            <w:tcW w:w="318" w:type="pct"/>
            <w:shd w:val="clear" w:color="auto" w:fill="auto"/>
          </w:tcPr>
          <w:p w14:paraId="6E6C11F1" w14:textId="77777777" w:rsidR="000D2E5D" w:rsidRPr="009903F8" w:rsidRDefault="000D2E5D" w:rsidP="00654C68">
            <w:pPr>
              <w:numPr>
                <w:ilvl w:val="0"/>
                <w:numId w:val="4"/>
              </w:numPr>
              <w:rPr>
                <w:sz w:val="20"/>
                <w:szCs w:val="20"/>
              </w:rPr>
            </w:pPr>
          </w:p>
        </w:tc>
        <w:tc>
          <w:tcPr>
            <w:tcW w:w="3019" w:type="pct"/>
            <w:shd w:val="clear" w:color="auto" w:fill="auto"/>
          </w:tcPr>
          <w:p w14:paraId="42F92A4F" w14:textId="77777777" w:rsidR="000D2E5D" w:rsidRPr="009903F8" w:rsidRDefault="000D2E5D" w:rsidP="00654C68">
            <w:pPr>
              <w:rPr>
                <w:sz w:val="20"/>
                <w:szCs w:val="20"/>
                <w:lang w:val="ru-RU"/>
              </w:rPr>
            </w:pPr>
            <w:r w:rsidRPr="009903F8">
              <w:rPr>
                <w:snapToGrid w:val="0"/>
                <w:sz w:val="20"/>
                <w:szCs w:val="20"/>
                <w:lang w:val="ru-RU"/>
              </w:rPr>
              <w:t>Эквивалентное количество вещества по первичному облаку, т</w:t>
            </w:r>
          </w:p>
        </w:tc>
        <w:tc>
          <w:tcPr>
            <w:tcW w:w="416" w:type="pct"/>
            <w:shd w:val="clear" w:color="auto" w:fill="auto"/>
          </w:tcPr>
          <w:p w14:paraId="6BD8F7EE" w14:textId="77777777" w:rsidR="000D2E5D" w:rsidRPr="009903F8" w:rsidRDefault="000D2E5D" w:rsidP="00654C68">
            <w:pPr>
              <w:ind w:left="-101" w:right="-171"/>
              <w:jc w:val="center"/>
              <w:rPr>
                <w:sz w:val="20"/>
                <w:szCs w:val="20"/>
              </w:rPr>
            </w:pPr>
            <w:r w:rsidRPr="009903F8">
              <w:rPr>
                <w:sz w:val="20"/>
                <w:szCs w:val="20"/>
              </w:rPr>
              <w:t>0,171</w:t>
            </w:r>
          </w:p>
        </w:tc>
        <w:tc>
          <w:tcPr>
            <w:tcW w:w="416" w:type="pct"/>
            <w:shd w:val="clear" w:color="auto" w:fill="auto"/>
          </w:tcPr>
          <w:p w14:paraId="7DAC607D" w14:textId="77777777" w:rsidR="000D2E5D" w:rsidRPr="009903F8" w:rsidRDefault="000D2E5D" w:rsidP="00654C68">
            <w:pPr>
              <w:ind w:left="-101" w:right="-171"/>
              <w:jc w:val="center"/>
              <w:rPr>
                <w:sz w:val="20"/>
                <w:szCs w:val="20"/>
              </w:rPr>
            </w:pPr>
            <w:r w:rsidRPr="009903F8">
              <w:rPr>
                <w:sz w:val="20"/>
                <w:szCs w:val="20"/>
              </w:rPr>
              <w:t>0,972</w:t>
            </w:r>
          </w:p>
        </w:tc>
        <w:tc>
          <w:tcPr>
            <w:tcW w:w="416" w:type="pct"/>
            <w:shd w:val="clear" w:color="auto" w:fill="auto"/>
          </w:tcPr>
          <w:p w14:paraId="58FEA580" w14:textId="77777777" w:rsidR="000D2E5D" w:rsidRPr="009903F8" w:rsidRDefault="000D2E5D" w:rsidP="00654C68">
            <w:pPr>
              <w:ind w:left="-101" w:right="-171"/>
              <w:jc w:val="center"/>
              <w:rPr>
                <w:sz w:val="20"/>
                <w:szCs w:val="20"/>
              </w:rPr>
            </w:pPr>
            <w:r w:rsidRPr="009903F8">
              <w:rPr>
                <w:sz w:val="20"/>
                <w:szCs w:val="20"/>
              </w:rPr>
              <w:t>0,002</w:t>
            </w:r>
          </w:p>
        </w:tc>
        <w:tc>
          <w:tcPr>
            <w:tcW w:w="415" w:type="pct"/>
            <w:shd w:val="clear" w:color="auto" w:fill="auto"/>
          </w:tcPr>
          <w:p w14:paraId="3C2016B6" w14:textId="77777777" w:rsidR="000D2E5D" w:rsidRPr="009903F8" w:rsidRDefault="000D2E5D" w:rsidP="00654C68">
            <w:pPr>
              <w:ind w:left="-101" w:right="-171"/>
              <w:jc w:val="center"/>
              <w:rPr>
                <w:sz w:val="20"/>
                <w:szCs w:val="20"/>
              </w:rPr>
            </w:pPr>
            <w:r w:rsidRPr="009903F8">
              <w:rPr>
                <w:sz w:val="20"/>
                <w:szCs w:val="20"/>
              </w:rPr>
              <w:t>0,002</w:t>
            </w:r>
          </w:p>
        </w:tc>
      </w:tr>
      <w:tr w:rsidR="000D2E5D" w:rsidRPr="00442F79" w14:paraId="3F09BCC2" w14:textId="77777777" w:rsidTr="00654C68">
        <w:tc>
          <w:tcPr>
            <w:tcW w:w="318" w:type="pct"/>
            <w:shd w:val="clear" w:color="auto" w:fill="auto"/>
          </w:tcPr>
          <w:p w14:paraId="3CBFB253" w14:textId="77777777" w:rsidR="000D2E5D" w:rsidRPr="009903F8" w:rsidRDefault="000D2E5D" w:rsidP="00654C68">
            <w:pPr>
              <w:numPr>
                <w:ilvl w:val="0"/>
                <w:numId w:val="4"/>
              </w:numPr>
              <w:rPr>
                <w:sz w:val="20"/>
                <w:szCs w:val="20"/>
              </w:rPr>
            </w:pPr>
          </w:p>
        </w:tc>
        <w:tc>
          <w:tcPr>
            <w:tcW w:w="3019" w:type="pct"/>
            <w:shd w:val="clear" w:color="auto" w:fill="auto"/>
          </w:tcPr>
          <w:p w14:paraId="2128E1C9" w14:textId="77777777" w:rsidR="000D2E5D" w:rsidRPr="009903F8" w:rsidRDefault="000D2E5D" w:rsidP="00654C68">
            <w:pPr>
              <w:rPr>
                <w:sz w:val="20"/>
                <w:szCs w:val="20"/>
                <w:lang w:val="ru-RU"/>
              </w:rPr>
            </w:pPr>
            <w:r w:rsidRPr="009903F8">
              <w:rPr>
                <w:snapToGrid w:val="0"/>
                <w:sz w:val="20"/>
                <w:szCs w:val="20"/>
                <w:lang w:val="ru-RU"/>
              </w:rPr>
              <w:t>Эквивалентное количество вещества по вторичному облаку, т</w:t>
            </w:r>
          </w:p>
        </w:tc>
        <w:tc>
          <w:tcPr>
            <w:tcW w:w="416" w:type="pct"/>
            <w:shd w:val="clear" w:color="auto" w:fill="auto"/>
          </w:tcPr>
          <w:p w14:paraId="386AA85F" w14:textId="77777777" w:rsidR="000D2E5D" w:rsidRPr="009903F8" w:rsidRDefault="000D2E5D" w:rsidP="00654C68">
            <w:pPr>
              <w:ind w:left="-101" w:right="-171"/>
              <w:jc w:val="center"/>
              <w:rPr>
                <w:sz w:val="20"/>
                <w:szCs w:val="20"/>
              </w:rPr>
            </w:pPr>
            <w:r w:rsidRPr="009903F8">
              <w:rPr>
                <w:sz w:val="20"/>
                <w:szCs w:val="20"/>
              </w:rPr>
              <w:t>0,522</w:t>
            </w:r>
          </w:p>
        </w:tc>
        <w:tc>
          <w:tcPr>
            <w:tcW w:w="416" w:type="pct"/>
            <w:shd w:val="clear" w:color="auto" w:fill="auto"/>
          </w:tcPr>
          <w:p w14:paraId="6ECA21DF" w14:textId="77777777" w:rsidR="000D2E5D" w:rsidRPr="009903F8" w:rsidRDefault="000D2E5D" w:rsidP="00654C68">
            <w:pPr>
              <w:ind w:left="-101" w:right="-171"/>
              <w:jc w:val="center"/>
              <w:rPr>
                <w:sz w:val="20"/>
                <w:szCs w:val="20"/>
              </w:rPr>
            </w:pPr>
            <w:r w:rsidRPr="009903F8">
              <w:rPr>
                <w:sz w:val="20"/>
                <w:szCs w:val="20"/>
              </w:rPr>
              <w:t>2,965</w:t>
            </w:r>
          </w:p>
        </w:tc>
        <w:tc>
          <w:tcPr>
            <w:tcW w:w="416" w:type="pct"/>
            <w:shd w:val="clear" w:color="auto" w:fill="auto"/>
          </w:tcPr>
          <w:p w14:paraId="5B824E4A" w14:textId="77777777" w:rsidR="000D2E5D" w:rsidRPr="009903F8" w:rsidRDefault="000D2E5D" w:rsidP="00654C68">
            <w:pPr>
              <w:ind w:left="-101" w:right="-171"/>
              <w:jc w:val="center"/>
              <w:rPr>
                <w:sz w:val="20"/>
                <w:szCs w:val="20"/>
              </w:rPr>
            </w:pPr>
            <w:r w:rsidRPr="009903F8">
              <w:rPr>
                <w:sz w:val="20"/>
                <w:szCs w:val="20"/>
              </w:rPr>
              <w:t>0,150</w:t>
            </w:r>
          </w:p>
        </w:tc>
        <w:tc>
          <w:tcPr>
            <w:tcW w:w="415" w:type="pct"/>
            <w:shd w:val="clear" w:color="auto" w:fill="auto"/>
          </w:tcPr>
          <w:p w14:paraId="3102447A" w14:textId="77777777" w:rsidR="000D2E5D" w:rsidRPr="009903F8" w:rsidRDefault="000D2E5D" w:rsidP="00654C68">
            <w:pPr>
              <w:ind w:left="-101" w:right="-171"/>
              <w:jc w:val="center"/>
              <w:rPr>
                <w:sz w:val="20"/>
                <w:szCs w:val="20"/>
              </w:rPr>
            </w:pPr>
            <w:r w:rsidRPr="009903F8">
              <w:rPr>
                <w:sz w:val="20"/>
                <w:szCs w:val="20"/>
              </w:rPr>
              <w:t>0,157</w:t>
            </w:r>
          </w:p>
        </w:tc>
      </w:tr>
      <w:tr w:rsidR="000D2E5D" w:rsidRPr="00442F79" w14:paraId="5BD7F772" w14:textId="77777777" w:rsidTr="00654C68">
        <w:tc>
          <w:tcPr>
            <w:tcW w:w="318" w:type="pct"/>
            <w:shd w:val="clear" w:color="auto" w:fill="auto"/>
          </w:tcPr>
          <w:p w14:paraId="739B4068" w14:textId="77777777" w:rsidR="000D2E5D" w:rsidRPr="009903F8" w:rsidRDefault="000D2E5D" w:rsidP="00654C68">
            <w:pPr>
              <w:numPr>
                <w:ilvl w:val="0"/>
                <w:numId w:val="4"/>
              </w:numPr>
              <w:rPr>
                <w:sz w:val="20"/>
                <w:szCs w:val="20"/>
              </w:rPr>
            </w:pPr>
          </w:p>
        </w:tc>
        <w:tc>
          <w:tcPr>
            <w:tcW w:w="3019" w:type="pct"/>
            <w:shd w:val="clear" w:color="auto" w:fill="auto"/>
          </w:tcPr>
          <w:p w14:paraId="2602BF22" w14:textId="77777777" w:rsidR="000D2E5D" w:rsidRPr="009903F8" w:rsidRDefault="000D2E5D" w:rsidP="00654C68">
            <w:pPr>
              <w:rPr>
                <w:sz w:val="20"/>
                <w:szCs w:val="20"/>
                <w:lang w:val="ru-RU"/>
              </w:rPr>
            </w:pPr>
            <w:r w:rsidRPr="009903F8">
              <w:rPr>
                <w:snapToGrid w:val="0"/>
                <w:sz w:val="20"/>
                <w:szCs w:val="20"/>
                <w:lang w:val="ru-RU"/>
              </w:rPr>
              <w:t>Время испарения АХОВ с площади разлива, ч : мин</w:t>
            </w:r>
          </w:p>
        </w:tc>
        <w:tc>
          <w:tcPr>
            <w:tcW w:w="416" w:type="pct"/>
            <w:shd w:val="clear" w:color="auto" w:fill="auto"/>
          </w:tcPr>
          <w:p w14:paraId="526B3DD0" w14:textId="77777777" w:rsidR="000D2E5D" w:rsidRPr="009903F8" w:rsidRDefault="000D2E5D" w:rsidP="00654C68">
            <w:pPr>
              <w:ind w:left="-101" w:right="-171"/>
              <w:jc w:val="center"/>
              <w:rPr>
                <w:sz w:val="20"/>
                <w:szCs w:val="20"/>
              </w:rPr>
            </w:pPr>
            <w:r w:rsidRPr="009903F8">
              <w:rPr>
                <w:sz w:val="20"/>
                <w:szCs w:val="20"/>
              </w:rPr>
              <w:t>1:29</w:t>
            </w:r>
          </w:p>
        </w:tc>
        <w:tc>
          <w:tcPr>
            <w:tcW w:w="416" w:type="pct"/>
            <w:shd w:val="clear" w:color="auto" w:fill="auto"/>
          </w:tcPr>
          <w:p w14:paraId="772F32D2" w14:textId="77777777" w:rsidR="000D2E5D" w:rsidRPr="009903F8" w:rsidRDefault="000D2E5D" w:rsidP="00654C68">
            <w:pPr>
              <w:ind w:left="-101" w:right="-171"/>
              <w:jc w:val="center"/>
              <w:rPr>
                <w:sz w:val="20"/>
                <w:szCs w:val="20"/>
              </w:rPr>
            </w:pPr>
            <w:r w:rsidRPr="009903F8">
              <w:rPr>
                <w:sz w:val="20"/>
                <w:szCs w:val="20"/>
              </w:rPr>
              <w:t>1:29</w:t>
            </w:r>
          </w:p>
        </w:tc>
        <w:tc>
          <w:tcPr>
            <w:tcW w:w="416" w:type="pct"/>
            <w:shd w:val="clear" w:color="auto" w:fill="auto"/>
          </w:tcPr>
          <w:p w14:paraId="68BD8F75" w14:textId="77777777" w:rsidR="000D2E5D" w:rsidRPr="009903F8" w:rsidRDefault="000D2E5D" w:rsidP="00654C68">
            <w:pPr>
              <w:ind w:left="-101" w:right="-171"/>
              <w:jc w:val="center"/>
              <w:rPr>
                <w:sz w:val="20"/>
                <w:szCs w:val="20"/>
              </w:rPr>
            </w:pPr>
            <w:r w:rsidRPr="009903F8">
              <w:rPr>
                <w:sz w:val="20"/>
                <w:szCs w:val="20"/>
              </w:rPr>
              <w:t>1:21</w:t>
            </w:r>
          </w:p>
        </w:tc>
        <w:tc>
          <w:tcPr>
            <w:tcW w:w="415" w:type="pct"/>
            <w:shd w:val="clear" w:color="auto" w:fill="auto"/>
          </w:tcPr>
          <w:p w14:paraId="4B356E5E" w14:textId="77777777" w:rsidR="000D2E5D" w:rsidRPr="009903F8" w:rsidRDefault="000D2E5D" w:rsidP="00654C68">
            <w:pPr>
              <w:ind w:left="-101" w:right="-171"/>
              <w:jc w:val="center"/>
              <w:rPr>
                <w:sz w:val="20"/>
                <w:szCs w:val="20"/>
              </w:rPr>
            </w:pPr>
            <w:r w:rsidRPr="009903F8">
              <w:rPr>
                <w:sz w:val="20"/>
                <w:szCs w:val="20"/>
              </w:rPr>
              <w:t>1:21</w:t>
            </w:r>
          </w:p>
        </w:tc>
      </w:tr>
      <w:tr w:rsidR="000D2E5D" w:rsidRPr="00442F79" w14:paraId="5766611D" w14:textId="77777777" w:rsidTr="00654C68">
        <w:trPr>
          <w:trHeight w:val="239"/>
        </w:trPr>
        <w:tc>
          <w:tcPr>
            <w:tcW w:w="318" w:type="pct"/>
            <w:vMerge w:val="restart"/>
            <w:shd w:val="clear" w:color="auto" w:fill="auto"/>
          </w:tcPr>
          <w:p w14:paraId="073CAE74" w14:textId="77777777" w:rsidR="000D2E5D" w:rsidRPr="009903F8" w:rsidRDefault="000D2E5D" w:rsidP="00654C68">
            <w:pPr>
              <w:numPr>
                <w:ilvl w:val="0"/>
                <w:numId w:val="4"/>
              </w:numPr>
              <w:rPr>
                <w:sz w:val="20"/>
                <w:szCs w:val="20"/>
              </w:rPr>
            </w:pPr>
          </w:p>
        </w:tc>
        <w:tc>
          <w:tcPr>
            <w:tcW w:w="3019" w:type="pct"/>
            <w:shd w:val="clear" w:color="auto" w:fill="auto"/>
          </w:tcPr>
          <w:p w14:paraId="3DFD4A0B" w14:textId="77777777" w:rsidR="000D2E5D" w:rsidRPr="009903F8" w:rsidRDefault="000D2E5D" w:rsidP="00654C68">
            <w:pPr>
              <w:rPr>
                <w:sz w:val="20"/>
                <w:szCs w:val="20"/>
              </w:rPr>
            </w:pPr>
            <w:proofErr w:type="spellStart"/>
            <w:r w:rsidRPr="009903F8">
              <w:rPr>
                <w:snapToGrid w:val="0"/>
                <w:sz w:val="20"/>
                <w:szCs w:val="20"/>
              </w:rPr>
              <w:t>Глубина</w:t>
            </w:r>
            <w:proofErr w:type="spellEnd"/>
            <w:r w:rsidRPr="009903F8">
              <w:rPr>
                <w:snapToGrid w:val="0"/>
                <w:sz w:val="20"/>
                <w:szCs w:val="20"/>
              </w:rPr>
              <w:t xml:space="preserve"> </w:t>
            </w:r>
            <w:proofErr w:type="spellStart"/>
            <w:r w:rsidRPr="009903F8">
              <w:rPr>
                <w:snapToGrid w:val="0"/>
                <w:sz w:val="20"/>
                <w:szCs w:val="20"/>
              </w:rPr>
              <w:t>зоны</w:t>
            </w:r>
            <w:proofErr w:type="spellEnd"/>
            <w:r w:rsidRPr="009903F8">
              <w:rPr>
                <w:snapToGrid w:val="0"/>
                <w:sz w:val="20"/>
                <w:szCs w:val="20"/>
              </w:rPr>
              <w:t xml:space="preserve"> </w:t>
            </w:r>
            <w:proofErr w:type="spellStart"/>
            <w:r w:rsidRPr="009903F8">
              <w:rPr>
                <w:snapToGrid w:val="0"/>
                <w:sz w:val="20"/>
                <w:szCs w:val="20"/>
              </w:rPr>
              <w:t>заражения</w:t>
            </w:r>
            <w:proofErr w:type="spellEnd"/>
            <w:r w:rsidRPr="009903F8">
              <w:rPr>
                <w:snapToGrid w:val="0"/>
                <w:sz w:val="20"/>
                <w:szCs w:val="20"/>
              </w:rPr>
              <w:t xml:space="preserve">, </w:t>
            </w:r>
            <w:proofErr w:type="spellStart"/>
            <w:r w:rsidRPr="009903F8">
              <w:rPr>
                <w:snapToGrid w:val="0"/>
                <w:sz w:val="20"/>
                <w:szCs w:val="20"/>
              </w:rPr>
              <w:t>км</w:t>
            </w:r>
            <w:proofErr w:type="spellEnd"/>
            <w:r w:rsidRPr="009903F8">
              <w:rPr>
                <w:snapToGrid w:val="0"/>
                <w:sz w:val="20"/>
                <w:szCs w:val="20"/>
              </w:rPr>
              <w:t>.</w:t>
            </w:r>
          </w:p>
        </w:tc>
        <w:tc>
          <w:tcPr>
            <w:tcW w:w="416" w:type="pct"/>
            <w:shd w:val="clear" w:color="auto" w:fill="auto"/>
          </w:tcPr>
          <w:p w14:paraId="390E60C9" w14:textId="77777777" w:rsidR="000D2E5D" w:rsidRPr="009903F8" w:rsidRDefault="000D2E5D" w:rsidP="00654C68">
            <w:pPr>
              <w:ind w:left="-101" w:right="-171"/>
              <w:jc w:val="center"/>
              <w:rPr>
                <w:sz w:val="20"/>
                <w:szCs w:val="20"/>
              </w:rPr>
            </w:pPr>
          </w:p>
        </w:tc>
        <w:tc>
          <w:tcPr>
            <w:tcW w:w="416" w:type="pct"/>
            <w:shd w:val="clear" w:color="auto" w:fill="auto"/>
          </w:tcPr>
          <w:p w14:paraId="77A3E239" w14:textId="77777777" w:rsidR="000D2E5D" w:rsidRPr="009903F8" w:rsidRDefault="000D2E5D" w:rsidP="00654C68">
            <w:pPr>
              <w:ind w:left="-101" w:right="-171"/>
              <w:jc w:val="center"/>
              <w:rPr>
                <w:sz w:val="20"/>
                <w:szCs w:val="20"/>
              </w:rPr>
            </w:pPr>
          </w:p>
        </w:tc>
        <w:tc>
          <w:tcPr>
            <w:tcW w:w="416" w:type="pct"/>
            <w:shd w:val="clear" w:color="auto" w:fill="auto"/>
          </w:tcPr>
          <w:p w14:paraId="652A916D" w14:textId="77777777" w:rsidR="000D2E5D" w:rsidRPr="009903F8" w:rsidRDefault="000D2E5D" w:rsidP="00654C68">
            <w:pPr>
              <w:ind w:left="-101" w:right="-171"/>
              <w:jc w:val="center"/>
              <w:rPr>
                <w:sz w:val="20"/>
                <w:szCs w:val="20"/>
              </w:rPr>
            </w:pPr>
          </w:p>
        </w:tc>
        <w:tc>
          <w:tcPr>
            <w:tcW w:w="415" w:type="pct"/>
            <w:shd w:val="clear" w:color="auto" w:fill="auto"/>
          </w:tcPr>
          <w:p w14:paraId="2D19F204" w14:textId="77777777" w:rsidR="000D2E5D" w:rsidRPr="009903F8" w:rsidRDefault="000D2E5D" w:rsidP="00654C68">
            <w:pPr>
              <w:ind w:left="-101" w:right="-171"/>
              <w:jc w:val="center"/>
              <w:rPr>
                <w:sz w:val="20"/>
                <w:szCs w:val="20"/>
              </w:rPr>
            </w:pPr>
          </w:p>
        </w:tc>
      </w:tr>
      <w:tr w:rsidR="000D2E5D" w:rsidRPr="00442F79" w14:paraId="38BF6CA3" w14:textId="77777777" w:rsidTr="00654C68">
        <w:tc>
          <w:tcPr>
            <w:tcW w:w="318" w:type="pct"/>
            <w:vMerge/>
            <w:shd w:val="clear" w:color="auto" w:fill="auto"/>
          </w:tcPr>
          <w:p w14:paraId="0DA87153" w14:textId="77777777" w:rsidR="000D2E5D" w:rsidRPr="009903F8" w:rsidRDefault="000D2E5D" w:rsidP="00654C68">
            <w:pPr>
              <w:numPr>
                <w:ilvl w:val="0"/>
                <w:numId w:val="4"/>
              </w:numPr>
              <w:rPr>
                <w:sz w:val="20"/>
                <w:szCs w:val="20"/>
              </w:rPr>
            </w:pPr>
          </w:p>
        </w:tc>
        <w:tc>
          <w:tcPr>
            <w:tcW w:w="3019" w:type="pct"/>
            <w:shd w:val="clear" w:color="auto" w:fill="auto"/>
          </w:tcPr>
          <w:p w14:paraId="12104430" w14:textId="77777777" w:rsidR="000D2E5D" w:rsidRPr="009903F8" w:rsidRDefault="000D2E5D" w:rsidP="00654C68">
            <w:pPr>
              <w:ind w:firstLine="318"/>
              <w:rPr>
                <w:sz w:val="20"/>
                <w:szCs w:val="20"/>
              </w:rPr>
            </w:pPr>
            <w:proofErr w:type="spellStart"/>
            <w:r w:rsidRPr="009903F8">
              <w:rPr>
                <w:snapToGrid w:val="0"/>
                <w:sz w:val="20"/>
                <w:szCs w:val="20"/>
              </w:rPr>
              <w:t>Первичным</w:t>
            </w:r>
            <w:proofErr w:type="spellEnd"/>
            <w:r w:rsidRPr="009903F8">
              <w:rPr>
                <w:snapToGrid w:val="0"/>
                <w:sz w:val="20"/>
                <w:szCs w:val="20"/>
              </w:rPr>
              <w:t xml:space="preserve"> </w:t>
            </w:r>
            <w:proofErr w:type="spellStart"/>
            <w:r w:rsidRPr="009903F8">
              <w:rPr>
                <w:snapToGrid w:val="0"/>
                <w:sz w:val="20"/>
                <w:szCs w:val="20"/>
              </w:rPr>
              <w:t>облаком</w:t>
            </w:r>
            <w:proofErr w:type="spellEnd"/>
          </w:p>
        </w:tc>
        <w:tc>
          <w:tcPr>
            <w:tcW w:w="416" w:type="pct"/>
            <w:shd w:val="clear" w:color="auto" w:fill="auto"/>
          </w:tcPr>
          <w:p w14:paraId="1514A069" w14:textId="77777777" w:rsidR="000D2E5D" w:rsidRPr="009903F8" w:rsidRDefault="000D2E5D" w:rsidP="00654C68">
            <w:pPr>
              <w:ind w:left="-101" w:right="-171"/>
              <w:jc w:val="center"/>
              <w:rPr>
                <w:sz w:val="20"/>
                <w:szCs w:val="20"/>
              </w:rPr>
            </w:pPr>
            <w:r w:rsidRPr="009903F8">
              <w:rPr>
                <w:sz w:val="20"/>
                <w:szCs w:val="20"/>
              </w:rPr>
              <w:t>1,58</w:t>
            </w:r>
          </w:p>
        </w:tc>
        <w:tc>
          <w:tcPr>
            <w:tcW w:w="416" w:type="pct"/>
            <w:shd w:val="clear" w:color="auto" w:fill="auto"/>
          </w:tcPr>
          <w:p w14:paraId="535A8DBF" w14:textId="77777777" w:rsidR="000D2E5D" w:rsidRPr="009903F8" w:rsidRDefault="000D2E5D" w:rsidP="00654C68">
            <w:pPr>
              <w:ind w:left="-101" w:right="-171"/>
              <w:jc w:val="center"/>
              <w:rPr>
                <w:sz w:val="20"/>
                <w:szCs w:val="20"/>
              </w:rPr>
            </w:pPr>
            <w:r w:rsidRPr="009903F8">
              <w:rPr>
                <w:sz w:val="20"/>
                <w:szCs w:val="20"/>
              </w:rPr>
              <w:t>4,7</w:t>
            </w:r>
          </w:p>
        </w:tc>
        <w:tc>
          <w:tcPr>
            <w:tcW w:w="416" w:type="pct"/>
            <w:shd w:val="clear" w:color="auto" w:fill="auto"/>
          </w:tcPr>
          <w:p w14:paraId="53FCBBAA" w14:textId="77777777" w:rsidR="000D2E5D" w:rsidRPr="009903F8" w:rsidRDefault="000D2E5D" w:rsidP="00654C68">
            <w:pPr>
              <w:ind w:left="-101" w:right="-171"/>
              <w:jc w:val="center"/>
              <w:rPr>
                <w:sz w:val="20"/>
                <w:szCs w:val="20"/>
              </w:rPr>
            </w:pPr>
            <w:r w:rsidRPr="009903F8">
              <w:rPr>
                <w:sz w:val="20"/>
                <w:szCs w:val="20"/>
              </w:rPr>
              <w:t>0,079</w:t>
            </w:r>
          </w:p>
        </w:tc>
        <w:tc>
          <w:tcPr>
            <w:tcW w:w="415" w:type="pct"/>
            <w:shd w:val="clear" w:color="auto" w:fill="auto"/>
          </w:tcPr>
          <w:p w14:paraId="21B85C73" w14:textId="77777777" w:rsidR="000D2E5D" w:rsidRPr="009903F8" w:rsidRDefault="000D2E5D" w:rsidP="00654C68">
            <w:pPr>
              <w:ind w:left="-101" w:right="-171"/>
              <w:jc w:val="center"/>
              <w:rPr>
                <w:sz w:val="20"/>
                <w:szCs w:val="20"/>
              </w:rPr>
            </w:pPr>
            <w:r w:rsidRPr="009903F8">
              <w:rPr>
                <w:sz w:val="20"/>
                <w:szCs w:val="20"/>
              </w:rPr>
              <w:t>0,082</w:t>
            </w:r>
          </w:p>
        </w:tc>
      </w:tr>
      <w:tr w:rsidR="000D2E5D" w:rsidRPr="00442F79" w14:paraId="1E806EE6" w14:textId="77777777" w:rsidTr="00654C68">
        <w:tc>
          <w:tcPr>
            <w:tcW w:w="318" w:type="pct"/>
            <w:vMerge/>
            <w:shd w:val="clear" w:color="auto" w:fill="auto"/>
          </w:tcPr>
          <w:p w14:paraId="22B78049" w14:textId="77777777" w:rsidR="000D2E5D" w:rsidRPr="009903F8" w:rsidRDefault="000D2E5D" w:rsidP="00654C68">
            <w:pPr>
              <w:numPr>
                <w:ilvl w:val="0"/>
                <w:numId w:val="4"/>
              </w:numPr>
              <w:rPr>
                <w:sz w:val="20"/>
                <w:szCs w:val="20"/>
              </w:rPr>
            </w:pPr>
          </w:p>
        </w:tc>
        <w:tc>
          <w:tcPr>
            <w:tcW w:w="3019" w:type="pct"/>
            <w:shd w:val="clear" w:color="auto" w:fill="auto"/>
          </w:tcPr>
          <w:p w14:paraId="74C1268A" w14:textId="77777777" w:rsidR="000D2E5D" w:rsidRPr="009903F8" w:rsidRDefault="000D2E5D" w:rsidP="00654C68">
            <w:pPr>
              <w:ind w:firstLine="318"/>
              <w:rPr>
                <w:sz w:val="20"/>
                <w:szCs w:val="20"/>
              </w:rPr>
            </w:pPr>
            <w:proofErr w:type="spellStart"/>
            <w:r w:rsidRPr="009903F8">
              <w:rPr>
                <w:snapToGrid w:val="0"/>
                <w:sz w:val="20"/>
                <w:szCs w:val="20"/>
              </w:rPr>
              <w:t>Вторичным</w:t>
            </w:r>
            <w:proofErr w:type="spellEnd"/>
            <w:r w:rsidRPr="009903F8">
              <w:rPr>
                <w:snapToGrid w:val="0"/>
                <w:sz w:val="20"/>
                <w:szCs w:val="20"/>
              </w:rPr>
              <w:t xml:space="preserve"> </w:t>
            </w:r>
            <w:proofErr w:type="spellStart"/>
            <w:r w:rsidRPr="009903F8">
              <w:rPr>
                <w:snapToGrid w:val="0"/>
                <w:sz w:val="20"/>
                <w:szCs w:val="20"/>
              </w:rPr>
              <w:t>облаком</w:t>
            </w:r>
            <w:proofErr w:type="spellEnd"/>
          </w:p>
        </w:tc>
        <w:tc>
          <w:tcPr>
            <w:tcW w:w="416" w:type="pct"/>
            <w:shd w:val="clear" w:color="auto" w:fill="auto"/>
          </w:tcPr>
          <w:p w14:paraId="30F07AEA" w14:textId="77777777" w:rsidR="000D2E5D" w:rsidRPr="009903F8" w:rsidRDefault="000D2E5D" w:rsidP="00654C68">
            <w:pPr>
              <w:ind w:left="-101" w:right="-171"/>
              <w:jc w:val="center"/>
              <w:rPr>
                <w:sz w:val="20"/>
                <w:szCs w:val="20"/>
              </w:rPr>
            </w:pPr>
            <w:r w:rsidRPr="009903F8">
              <w:rPr>
                <w:sz w:val="20"/>
                <w:szCs w:val="20"/>
              </w:rPr>
              <w:t>3,2</w:t>
            </w:r>
          </w:p>
        </w:tc>
        <w:tc>
          <w:tcPr>
            <w:tcW w:w="416" w:type="pct"/>
            <w:shd w:val="clear" w:color="auto" w:fill="auto"/>
          </w:tcPr>
          <w:p w14:paraId="14A82360" w14:textId="77777777" w:rsidR="000D2E5D" w:rsidRPr="009903F8" w:rsidRDefault="000D2E5D" w:rsidP="00654C68">
            <w:pPr>
              <w:ind w:left="-101" w:right="-171"/>
              <w:jc w:val="center"/>
              <w:rPr>
                <w:sz w:val="20"/>
                <w:szCs w:val="20"/>
              </w:rPr>
            </w:pPr>
            <w:r w:rsidRPr="009903F8">
              <w:rPr>
                <w:sz w:val="20"/>
                <w:szCs w:val="20"/>
              </w:rPr>
              <w:t>9,1</w:t>
            </w:r>
          </w:p>
        </w:tc>
        <w:tc>
          <w:tcPr>
            <w:tcW w:w="416" w:type="pct"/>
            <w:shd w:val="clear" w:color="auto" w:fill="auto"/>
          </w:tcPr>
          <w:p w14:paraId="1161CE7A" w14:textId="77777777" w:rsidR="000D2E5D" w:rsidRPr="009903F8" w:rsidRDefault="000D2E5D" w:rsidP="00654C68">
            <w:pPr>
              <w:ind w:left="-101" w:right="-171"/>
              <w:jc w:val="center"/>
              <w:rPr>
                <w:sz w:val="20"/>
                <w:szCs w:val="20"/>
              </w:rPr>
            </w:pPr>
            <w:r w:rsidRPr="009903F8">
              <w:rPr>
                <w:sz w:val="20"/>
                <w:szCs w:val="20"/>
              </w:rPr>
              <w:t>1,491</w:t>
            </w:r>
          </w:p>
        </w:tc>
        <w:tc>
          <w:tcPr>
            <w:tcW w:w="415" w:type="pct"/>
            <w:shd w:val="clear" w:color="auto" w:fill="auto"/>
          </w:tcPr>
          <w:p w14:paraId="703AE56D" w14:textId="77777777" w:rsidR="000D2E5D" w:rsidRPr="009903F8" w:rsidRDefault="000D2E5D" w:rsidP="00654C68">
            <w:pPr>
              <w:ind w:left="-101" w:right="-171"/>
              <w:jc w:val="center"/>
              <w:rPr>
                <w:sz w:val="20"/>
                <w:szCs w:val="20"/>
              </w:rPr>
            </w:pPr>
            <w:r w:rsidRPr="009903F8">
              <w:rPr>
                <w:sz w:val="20"/>
                <w:szCs w:val="20"/>
              </w:rPr>
              <w:t>1,522</w:t>
            </w:r>
          </w:p>
        </w:tc>
      </w:tr>
      <w:tr w:rsidR="000D2E5D" w:rsidRPr="00442F79" w14:paraId="370EE4B3" w14:textId="77777777" w:rsidTr="00654C68">
        <w:tc>
          <w:tcPr>
            <w:tcW w:w="318" w:type="pct"/>
            <w:vMerge/>
            <w:shd w:val="clear" w:color="auto" w:fill="auto"/>
          </w:tcPr>
          <w:p w14:paraId="402B4166" w14:textId="77777777" w:rsidR="000D2E5D" w:rsidRPr="009903F8" w:rsidRDefault="000D2E5D" w:rsidP="00654C68">
            <w:pPr>
              <w:numPr>
                <w:ilvl w:val="0"/>
                <w:numId w:val="4"/>
              </w:numPr>
              <w:rPr>
                <w:sz w:val="20"/>
                <w:szCs w:val="20"/>
              </w:rPr>
            </w:pPr>
          </w:p>
        </w:tc>
        <w:tc>
          <w:tcPr>
            <w:tcW w:w="3019" w:type="pct"/>
            <w:shd w:val="clear" w:color="auto" w:fill="auto"/>
          </w:tcPr>
          <w:p w14:paraId="5678C9B5" w14:textId="77777777" w:rsidR="000D2E5D" w:rsidRPr="009903F8" w:rsidRDefault="000D2E5D" w:rsidP="00654C68">
            <w:pPr>
              <w:ind w:firstLine="318"/>
              <w:rPr>
                <w:sz w:val="20"/>
                <w:szCs w:val="20"/>
              </w:rPr>
            </w:pPr>
            <w:proofErr w:type="spellStart"/>
            <w:r w:rsidRPr="009903F8">
              <w:rPr>
                <w:snapToGrid w:val="0"/>
                <w:sz w:val="20"/>
                <w:szCs w:val="20"/>
              </w:rPr>
              <w:t>Полная</w:t>
            </w:r>
            <w:proofErr w:type="spellEnd"/>
          </w:p>
        </w:tc>
        <w:tc>
          <w:tcPr>
            <w:tcW w:w="416" w:type="pct"/>
            <w:shd w:val="clear" w:color="auto" w:fill="auto"/>
          </w:tcPr>
          <w:p w14:paraId="72DF14EB" w14:textId="77777777" w:rsidR="000D2E5D" w:rsidRPr="009903F8" w:rsidRDefault="000D2E5D" w:rsidP="00654C68">
            <w:pPr>
              <w:ind w:left="-101" w:right="-171"/>
              <w:jc w:val="center"/>
              <w:rPr>
                <w:sz w:val="20"/>
                <w:szCs w:val="20"/>
              </w:rPr>
            </w:pPr>
            <w:r w:rsidRPr="009903F8">
              <w:rPr>
                <w:sz w:val="20"/>
                <w:szCs w:val="20"/>
              </w:rPr>
              <w:t>4,0</w:t>
            </w:r>
          </w:p>
        </w:tc>
        <w:tc>
          <w:tcPr>
            <w:tcW w:w="416" w:type="pct"/>
            <w:shd w:val="clear" w:color="auto" w:fill="auto"/>
          </w:tcPr>
          <w:p w14:paraId="73327859" w14:textId="77777777" w:rsidR="000D2E5D" w:rsidRPr="009903F8" w:rsidRDefault="000D2E5D" w:rsidP="00654C68">
            <w:pPr>
              <w:ind w:left="-101" w:right="-171"/>
              <w:jc w:val="center"/>
              <w:rPr>
                <w:sz w:val="20"/>
                <w:szCs w:val="20"/>
              </w:rPr>
            </w:pPr>
            <w:r w:rsidRPr="009903F8">
              <w:rPr>
                <w:sz w:val="20"/>
                <w:szCs w:val="20"/>
              </w:rPr>
              <w:t>11,4</w:t>
            </w:r>
          </w:p>
        </w:tc>
        <w:tc>
          <w:tcPr>
            <w:tcW w:w="416" w:type="pct"/>
            <w:shd w:val="clear" w:color="auto" w:fill="auto"/>
          </w:tcPr>
          <w:p w14:paraId="723FEDA2" w14:textId="77777777" w:rsidR="000D2E5D" w:rsidRPr="009903F8" w:rsidRDefault="000D2E5D" w:rsidP="00654C68">
            <w:pPr>
              <w:ind w:left="-101" w:right="-171"/>
              <w:jc w:val="center"/>
              <w:rPr>
                <w:sz w:val="20"/>
                <w:szCs w:val="20"/>
              </w:rPr>
            </w:pPr>
            <w:r w:rsidRPr="009903F8">
              <w:rPr>
                <w:sz w:val="20"/>
                <w:szCs w:val="20"/>
              </w:rPr>
              <w:t>1,530</w:t>
            </w:r>
          </w:p>
        </w:tc>
        <w:tc>
          <w:tcPr>
            <w:tcW w:w="415" w:type="pct"/>
            <w:shd w:val="clear" w:color="auto" w:fill="auto"/>
          </w:tcPr>
          <w:p w14:paraId="198C5112" w14:textId="77777777" w:rsidR="000D2E5D" w:rsidRPr="009903F8" w:rsidRDefault="000D2E5D" w:rsidP="00654C68">
            <w:pPr>
              <w:ind w:left="-101" w:right="-171"/>
              <w:jc w:val="center"/>
              <w:rPr>
                <w:sz w:val="20"/>
                <w:szCs w:val="20"/>
              </w:rPr>
            </w:pPr>
            <w:r w:rsidRPr="009903F8">
              <w:rPr>
                <w:sz w:val="20"/>
                <w:szCs w:val="20"/>
              </w:rPr>
              <w:t>1,563</w:t>
            </w:r>
          </w:p>
        </w:tc>
      </w:tr>
      <w:tr w:rsidR="000D2E5D" w:rsidRPr="00442F79" w14:paraId="49B92296" w14:textId="77777777" w:rsidTr="00654C68">
        <w:tc>
          <w:tcPr>
            <w:tcW w:w="318" w:type="pct"/>
            <w:shd w:val="clear" w:color="auto" w:fill="auto"/>
          </w:tcPr>
          <w:p w14:paraId="5168739A" w14:textId="77777777" w:rsidR="000D2E5D" w:rsidRPr="009903F8" w:rsidRDefault="000D2E5D" w:rsidP="00654C68">
            <w:pPr>
              <w:numPr>
                <w:ilvl w:val="0"/>
                <w:numId w:val="4"/>
              </w:numPr>
              <w:rPr>
                <w:sz w:val="20"/>
                <w:szCs w:val="20"/>
              </w:rPr>
            </w:pPr>
          </w:p>
        </w:tc>
        <w:tc>
          <w:tcPr>
            <w:tcW w:w="3019" w:type="pct"/>
            <w:shd w:val="clear" w:color="auto" w:fill="auto"/>
          </w:tcPr>
          <w:p w14:paraId="2F27CD36" w14:textId="77777777" w:rsidR="000D2E5D" w:rsidRPr="009903F8" w:rsidRDefault="000D2E5D" w:rsidP="00654C68">
            <w:pPr>
              <w:rPr>
                <w:sz w:val="20"/>
                <w:szCs w:val="20"/>
                <w:lang w:val="ru-RU"/>
              </w:rPr>
            </w:pPr>
            <w:r w:rsidRPr="009903F8">
              <w:rPr>
                <w:snapToGrid w:val="0"/>
                <w:sz w:val="20"/>
                <w:szCs w:val="20"/>
                <w:lang w:val="ru-RU"/>
              </w:rPr>
              <w:t>Предельно возможная глубина переноса воздушных масс, км</w:t>
            </w:r>
          </w:p>
        </w:tc>
        <w:tc>
          <w:tcPr>
            <w:tcW w:w="416" w:type="pct"/>
            <w:shd w:val="clear" w:color="auto" w:fill="auto"/>
          </w:tcPr>
          <w:p w14:paraId="24F86A88" w14:textId="77777777" w:rsidR="000D2E5D" w:rsidRPr="009903F8" w:rsidRDefault="000D2E5D" w:rsidP="00654C68">
            <w:pPr>
              <w:ind w:left="-101" w:right="-171"/>
              <w:jc w:val="center"/>
              <w:rPr>
                <w:sz w:val="20"/>
                <w:szCs w:val="20"/>
              </w:rPr>
            </w:pPr>
            <w:r w:rsidRPr="009903F8">
              <w:rPr>
                <w:sz w:val="20"/>
                <w:szCs w:val="20"/>
              </w:rPr>
              <w:t>5</w:t>
            </w:r>
          </w:p>
        </w:tc>
        <w:tc>
          <w:tcPr>
            <w:tcW w:w="416" w:type="pct"/>
            <w:shd w:val="clear" w:color="auto" w:fill="auto"/>
          </w:tcPr>
          <w:p w14:paraId="691BBC0B" w14:textId="77777777" w:rsidR="000D2E5D" w:rsidRPr="009903F8" w:rsidRDefault="000D2E5D" w:rsidP="00654C68">
            <w:pPr>
              <w:ind w:left="-101" w:right="-171"/>
              <w:jc w:val="center"/>
              <w:rPr>
                <w:sz w:val="20"/>
                <w:szCs w:val="20"/>
              </w:rPr>
            </w:pPr>
            <w:r w:rsidRPr="009903F8">
              <w:rPr>
                <w:sz w:val="20"/>
                <w:szCs w:val="20"/>
              </w:rPr>
              <w:t>5</w:t>
            </w:r>
          </w:p>
        </w:tc>
        <w:tc>
          <w:tcPr>
            <w:tcW w:w="416" w:type="pct"/>
            <w:shd w:val="clear" w:color="auto" w:fill="auto"/>
          </w:tcPr>
          <w:p w14:paraId="6809EDA0" w14:textId="77777777" w:rsidR="000D2E5D" w:rsidRPr="009903F8" w:rsidRDefault="000D2E5D" w:rsidP="00654C68">
            <w:pPr>
              <w:ind w:right="-171"/>
              <w:jc w:val="center"/>
              <w:rPr>
                <w:sz w:val="20"/>
                <w:szCs w:val="20"/>
              </w:rPr>
            </w:pPr>
            <w:r w:rsidRPr="009903F8">
              <w:rPr>
                <w:sz w:val="20"/>
                <w:szCs w:val="20"/>
              </w:rPr>
              <w:t>5</w:t>
            </w:r>
          </w:p>
        </w:tc>
        <w:tc>
          <w:tcPr>
            <w:tcW w:w="415" w:type="pct"/>
            <w:shd w:val="clear" w:color="auto" w:fill="auto"/>
          </w:tcPr>
          <w:p w14:paraId="5FEE0816" w14:textId="77777777" w:rsidR="000D2E5D" w:rsidRPr="009903F8" w:rsidRDefault="000D2E5D" w:rsidP="00654C68">
            <w:pPr>
              <w:ind w:left="-101" w:right="-171"/>
              <w:jc w:val="center"/>
              <w:rPr>
                <w:sz w:val="20"/>
                <w:szCs w:val="20"/>
              </w:rPr>
            </w:pPr>
            <w:r w:rsidRPr="009903F8">
              <w:rPr>
                <w:sz w:val="20"/>
                <w:szCs w:val="20"/>
              </w:rPr>
              <w:t>5</w:t>
            </w:r>
          </w:p>
        </w:tc>
      </w:tr>
      <w:tr w:rsidR="000D2E5D" w:rsidRPr="00442F79" w14:paraId="40D92694" w14:textId="77777777" w:rsidTr="00654C68">
        <w:tc>
          <w:tcPr>
            <w:tcW w:w="318" w:type="pct"/>
            <w:shd w:val="clear" w:color="auto" w:fill="auto"/>
          </w:tcPr>
          <w:p w14:paraId="5E70B23A" w14:textId="77777777" w:rsidR="000D2E5D" w:rsidRPr="009903F8" w:rsidRDefault="000D2E5D" w:rsidP="00654C68">
            <w:pPr>
              <w:numPr>
                <w:ilvl w:val="0"/>
                <w:numId w:val="4"/>
              </w:numPr>
              <w:rPr>
                <w:sz w:val="20"/>
                <w:szCs w:val="20"/>
              </w:rPr>
            </w:pPr>
          </w:p>
        </w:tc>
        <w:tc>
          <w:tcPr>
            <w:tcW w:w="3019" w:type="pct"/>
            <w:shd w:val="clear" w:color="auto" w:fill="auto"/>
          </w:tcPr>
          <w:p w14:paraId="24723DD4" w14:textId="77777777" w:rsidR="000D2E5D" w:rsidRPr="009903F8" w:rsidRDefault="000D2E5D" w:rsidP="00654C68">
            <w:pPr>
              <w:rPr>
                <w:sz w:val="20"/>
                <w:szCs w:val="20"/>
                <w:lang w:val="ru-RU"/>
              </w:rPr>
            </w:pPr>
            <w:r w:rsidRPr="009903F8">
              <w:rPr>
                <w:snapToGrid w:val="0"/>
                <w:sz w:val="20"/>
                <w:szCs w:val="20"/>
                <w:lang w:val="ru-RU"/>
              </w:rPr>
              <w:t xml:space="preserve">Глубина зоны заражения АХОВ за </w:t>
            </w:r>
            <w:smartTag w:uri="urn:schemas-microsoft-com:office:smarttags" w:element="time">
              <w:smartTagPr>
                <w:attr w:name="Minute" w:val="0"/>
                <w:attr w:name="Hour" w:val="1"/>
              </w:smartTagPr>
              <w:r w:rsidRPr="009903F8">
                <w:rPr>
                  <w:snapToGrid w:val="0"/>
                  <w:sz w:val="20"/>
                  <w:szCs w:val="20"/>
                  <w:lang w:val="ru-RU"/>
                </w:rPr>
                <w:t>1 час,</w:t>
              </w:r>
            </w:smartTag>
            <w:r w:rsidRPr="009903F8">
              <w:rPr>
                <w:snapToGrid w:val="0"/>
                <w:sz w:val="20"/>
                <w:szCs w:val="20"/>
                <w:lang w:val="ru-RU"/>
              </w:rPr>
              <w:t xml:space="preserve"> км</w:t>
            </w:r>
          </w:p>
        </w:tc>
        <w:tc>
          <w:tcPr>
            <w:tcW w:w="416" w:type="pct"/>
            <w:shd w:val="clear" w:color="auto" w:fill="auto"/>
          </w:tcPr>
          <w:p w14:paraId="4DBAB0ED" w14:textId="77777777" w:rsidR="000D2E5D" w:rsidRPr="009903F8" w:rsidRDefault="000D2E5D" w:rsidP="00654C68">
            <w:pPr>
              <w:ind w:left="-101" w:right="-171"/>
              <w:jc w:val="center"/>
              <w:rPr>
                <w:sz w:val="20"/>
                <w:szCs w:val="20"/>
              </w:rPr>
            </w:pPr>
            <w:r w:rsidRPr="009903F8">
              <w:rPr>
                <w:sz w:val="20"/>
                <w:szCs w:val="20"/>
              </w:rPr>
              <w:t>4,0</w:t>
            </w:r>
          </w:p>
        </w:tc>
        <w:tc>
          <w:tcPr>
            <w:tcW w:w="416" w:type="pct"/>
            <w:shd w:val="clear" w:color="auto" w:fill="auto"/>
          </w:tcPr>
          <w:p w14:paraId="0E2255CF" w14:textId="77777777" w:rsidR="000D2E5D" w:rsidRPr="009903F8" w:rsidRDefault="000D2E5D" w:rsidP="00654C68">
            <w:pPr>
              <w:ind w:left="-101" w:right="-171"/>
              <w:jc w:val="center"/>
              <w:rPr>
                <w:sz w:val="20"/>
                <w:szCs w:val="20"/>
              </w:rPr>
            </w:pPr>
            <w:r w:rsidRPr="009903F8">
              <w:rPr>
                <w:sz w:val="20"/>
                <w:szCs w:val="20"/>
              </w:rPr>
              <w:t>5</w:t>
            </w:r>
          </w:p>
        </w:tc>
        <w:tc>
          <w:tcPr>
            <w:tcW w:w="416" w:type="pct"/>
            <w:shd w:val="clear" w:color="auto" w:fill="auto"/>
          </w:tcPr>
          <w:p w14:paraId="56429447" w14:textId="77777777" w:rsidR="000D2E5D" w:rsidRPr="009903F8" w:rsidRDefault="000D2E5D" w:rsidP="00654C68">
            <w:pPr>
              <w:ind w:left="-101" w:right="-171"/>
              <w:jc w:val="center"/>
              <w:rPr>
                <w:sz w:val="20"/>
                <w:szCs w:val="20"/>
              </w:rPr>
            </w:pPr>
            <w:r w:rsidRPr="009903F8">
              <w:rPr>
                <w:sz w:val="20"/>
                <w:szCs w:val="20"/>
              </w:rPr>
              <w:t>1,53</w:t>
            </w:r>
          </w:p>
        </w:tc>
        <w:tc>
          <w:tcPr>
            <w:tcW w:w="415" w:type="pct"/>
            <w:shd w:val="clear" w:color="auto" w:fill="auto"/>
          </w:tcPr>
          <w:p w14:paraId="533F5CD5" w14:textId="77777777" w:rsidR="000D2E5D" w:rsidRPr="009903F8" w:rsidRDefault="000D2E5D" w:rsidP="00654C68">
            <w:pPr>
              <w:ind w:left="-101" w:right="-171"/>
              <w:jc w:val="center"/>
              <w:rPr>
                <w:sz w:val="20"/>
                <w:szCs w:val="20"/>
              </w:rPr>
            </w:pPr>
            <w:r w:rsidRPr="009903F8">
              <w:rPr>
                <w:sz w:val="20"/>
                <w:szCs w:val="20"/>
              </w:rPr>
              <w:t>1,5</w:t>
            </w:r>
          </w:p>
        </w:tc>
      </w:tr>
      <w:tr w:rsidR="000D2E5D" w:rsidRPr="00442F79" w14:paraId="233F93EC" w14:textId="77777777" w:rsidTr="00654C68">
        <w:tc>
          <w:tcPr>
            <w:tcW w:w="318" w:type="pct"/>
            <w:shd w:val="clear" w:color="auto" w:fill="auto"/>
          </w:tcPr>
          <w:p w14:paraId="65A9D561" w14:textId="77777777" w:rsidR="000D2E5D" w:rsidRPr="009903F8" w:rsidRDefault="000D2E5D" w:rsidP="00654C68">
            <w:pPr>
              <w:numPr>
                <w:ilvl w:val="0"/>
                <w:numId w:val="4"/>
              </w:numPr>
              <w:rPr>
                <w:sz w:val="20"/>
                <w:szCs w:val="20"/>
              </w:rPr>
            </w:pPr>
          </w:p>
        </w:tc>
        <w:tc>
          <w:tcPr>
            <w:tcW w:w="3019" w:type="pct"/>
            <w:shd w:val="clear" w:color="auto" w:fill="auto"/>
          </w:tcPr>
          <w:p w14:paraId="3F6BCD5E" w14:textId="77777777" w:rsidR="000D2E5D" w:rsidRPr="009903F8" w:rsidRDefault="000D2E5D" w:rsidP="00654C68">
            <w:pPr>
              <w:ind w:right="-114"/>
              <w:rPr>
                <w:sz w:val="20"/>
                <w:szCs w:val="20"/>
                <w:lang w:val="ru-RU"/>
              </w:rPr>
            </w:pPr>
            <w:r w:rsidRPr="009903F8">
              <w:rPr>
                <w:sz w:val="20"/>
                <w:szCs w:val="20"/>
                <w:lang w:val="ru-RU"/>
              </w:rPr>
              <w:t>Предельно возможная глубина зоны заражения АХОВ, км</w:t>
            </w:r>
          </w:p>
        </w:tc>
        <w:tc>
          <w:tcPr>
            <w:tcW w:w="416" w:type="pct"/>
            <w:shd w:val="clear" w:color="auto" w:fill="auto"/>
          </w:tcPr>
          <w:p w14:paraId="25B274E7" w14:textId="77777777" w:rsidR="000D2E5D" w:rsidRPr="009903F8" w:rsidRDefault="000D2E5D" w:rsidP="00654C68">
            <w:pPr>
              <w:ind w:left="-101" w:right="-171"/>
              <w:jc w:val="center"/>
              <w:rPr>
                <w:sz w:val="20"/>
                <w:szCs w:val="20"/>
              </w:rPr>
            </w:pPr>
            <w:r w:rsidRPr="009903F8">
              <w:rPr>
                <w:sz w:val="20"/>
                <w:szCs w:val="20"/>
              </w:rPr>
              <w:t>4,65</w:t>
            </w:r>
          </w:p>
        </w:tc>
        <w:tc>
          <w:tcPr>
            <w:tcW w:w="416" w:type="pct"/>
            <w:shd w:val="clear" w:color="auto" w:fill="auto"/>
          </w:tcPr>
          <w:p w14:paraId="4A3B8F05" w14:textId="77777777" w:rsidR="000D2E5D" w:rsidRPr="009903F8" w:rsidRDefault="000D2E5D" w:rsidP="00654C68">
            <w:pPr>
              <w:ind w:left="-101" w:right="-171"/>
              <w:jc w:val="center"/>
              <w:rPr>
                <w:sz w:val="20"/>
                <w:szCs w:val="20"/>
              </w:rPr>
            </w:pPr>
            <w:r w:rsidRPr="009903F8">
              <w:rPr>
                <w:sz w:val="20"/>
                <w:szCs w:val="20"/>
              </w:rPr>
              <w:t>13,3</w:t>
            </w:r>
          </w:p>
        </w:tc>
        <w:tc>
          <w:tcPr>
            <w:tcW w:w="416" w:type="pct"/>
            <w:shd w:val="clear" w:color="auto" w:fill="auto"/>
          </w:tcPr>
          <w:p w14:paraId="69EA8922" w14:textId="77777777" w:rsidR="000D2E5D" w:rsidRPr="009903F8" w:rsidRDefault="000D2E5D" w:rsidP="00654C68">
            <w:pPr>
              <w:ind w:left="-101" w:right="-171"/>
              <w:jc w:val="center"/>
              <w:rPr>
                <w:sz w:val="20"/>
                <w:szCs w:val="20"/>
              </w:rPr>
            </w:pPr>
            <w:r w:rsidRPr="009903F8">
              <w:rPr>
                <w:sz w:val="20"/>
                <w:szCs w:val="20"/>
              </w:rPr>
              <w:t>1,732</w:t>
            </w:r>
          </w:p>
        </w:tc>
        <w:tc>
          <w:tcPr>
            <w:tcW w:w="415" w:type="pct"/>
            <w:shd w:val="clear" w:color="auto" w:fill="auto"/>
          </w:tcPr>
          <w:p w14:paraId="659BC0C8" w14:textId="77777777" w:rsidR="000D2E5D" w:rsidRPr="009903F8" w:rsidRDefault="000D2E5D" w:rsidP="00654C68">
            <w:pPr>
              <w:ind w:left="-101" w:right="-171"/>
              <w:jc w:val="center"/>
              <w:rPr>
                <w:sz w:val="20"/>
                <w:szCs w:val="20"/>
              </w:rPr>
            </w:pPr>
            <w:r w:rsidRPr="009903F8">
              <w:rPr>
                <w:sz w:val="20"/>
                <w:szCs w:val="20"/>
              </w:rPr>
              <w:t>1,8</w:t>
            </w:r>
          </w:p>
        </w:tc>
      </w:tr>
      <w:tr w:rsidR="000D2E5D" w:rsidRPr="007253D9" w14:paraId="0509183D" w14:textId="77777777" w:rsidTr="00654C68">
        <w:trPr>
          <w:trHeight w:val="271"/>
        </w:trPr>
        <w:tc>
          <w:tcPr>
            <w:tcW w:w="318" w:type="pct"/>
            <w:vMerge w:val="restart"/>
            <w:shd w:val="clear" w:color="auto" w:fill="auto"/>
          </w:tcPr>
          <w:p w14:paraId="591A815A" w14:textId="77777777" w:rsidR="000D2E5D" w:rsidRPr="009903F8" w:rsidRDefault="000D2E5D" w:rsidP="00654C68">
            <w:pPr>
              <w:numPr>
                <w:ilvl w:val="0"/>
                <w:numId w:val="4"/>
              </w:numPr>
              <w:rPr>
                <w:sz w:val="20"/>
                <w:szCs w:val="20"/>
              </w:rPr>
            </w:pPr>
          </w:p>
        </w:tc>
        <w:tc>
          <w:tcPr>
            <w:tcW w:w="3019" w:type="pct"/>
            <w:shd w:val="clear" w:color="auto" w:fill="auto"/>
          </w:tcPr>
          <w:p w14:paraId="68E13182" w14:textId="77777777" w:rsidR="000D2E5D" w:rsidRPr="009903F8" w:rsidRDefault="000D2E5D" w:rsidP="00654C68">
            <w:pPr>
              <w:rPr>
                <w:sz w:val="20"/>
                <w:szCs w:val="20"/>
                <w:lang w:val="ru-RU"/>
              </w:rPr>
            </w:pPr>
            <w:r w:rsidRPr="009903F8">
              <w:rPr>
                <w:sz w:val="20"/>
                <w:szCs w:val="20"/>
                <w:lang w:val="ru-RU"/>
              </w:rPr>
              <w:t>Площадь зоны заражения облаком АХОВ, км</w:t>
            </w:r>
            <w:r w:rsidRPr="009903F8">
              <w:rPr>
                <w:sz w:val="20"/>
                <w:szCs w:val="20"/>
                <w:vertAlign w:val="superscript"/>
                <w:lang w:val="ru-RU"/>
              </w:rPr>
              <w:t>2</w:t>
            </w:r>
          </w:p>
        </w:tc>
        <w:tc>
          <w:tcPr>
            <w:tcW w:w="416" w:type="pct"/>
            <w:shd w:val="clear" w:color="auto" w:fill="auto"/>
          </w:tcPr>
          <w:p w14:paraId="223543EF" w14:textId="77777777" w:rsidR="000D2E5D" w:rsidRPr="009903F8" w:rsidRDefault="000D2E5D" w:rsidP="00654C68">
            <w:pPr>
              <w:ind w:left="-101" w:right="-171"/>
              <w:jc w:val="center"/>
              <w:rPr>
                <w:sz w:val="20"/>
                <w:szCs w:val="20"/>
                <w:lang w:val="ru-RU"/>
              </w:rPr>
            </w:pPr>
          </w:p>
        </w:tc>
        <w:tc>
          <w:tcPr>
            <w:tcW w:w="416" w:type="pct"/>
            <w:shd w:val="clear" w:color="auto" w:fill="auto"/>
          </w:tcPr>
          <w:p w14:paraId="707BFD64" w14:textId="77777777" w:rsidR="000D2E5D" w:rsidRPr="009903F8" w:rsidRDefault="000D2E5D" w:rsidP="00654C68">
            <w:pPr>
              <w:ind w:left="-101" w:right="-171"/>
              <w:jc w:val="center"/>
              <w:rPr>
                <w:sz w:val="20"/>
                <w:szCs w:val="20"/>
                <w:lang w:val="ru-RU"/>
              </w:rPr>
            </w:pPr>
          </w:p>
        </w:tc>
        <w:tc>
          <w:tcPr>
            <w:tcW w:w="416" w:type="pct"/>
            <w:shd w:val="clear" w:color="auto" w:fill="auto"/>
          </w:tcPr>
          <w:p w14:paraId="5FB4CFCD" w14:textId="77777777" w:rsidR="000D2E5D" w:rsidRPr="009903F8" w:rsidRDefault="000D2E5D" w:rsidP="00654C68">
            <w:pPr>
              <w:ind w:left="-101" w:right="-171"/>
              <w:jc w:val="center"/>
              <w:rPr>
                <w:sz w:val="20"/>
                <w:szCs w:val="20"/>
                <w:lang w:val="ru-RU"/>
              </w:rPr>
            </w:pPr>
          </w:p>
        </w:tc>
        <w:tc>
          <w:tcPr>
            <w:tcW w:w="415" w:type="pct"/>
            <w:shd w:val="clear" w:color="auto" w:fill="auto"/>
          </w:tcPr>
          <w:p w14:paraId="3694C9A9" w14:textId="77777777" w:rsidR="000D2E5D" w:rsidRPr="009903F8" w:rsidRDefault="000D2E5D" w:rsidP="00654C68">
            <w:pPr>
              <w:ind w:left="-101" w:right="-171"/>
              <w:jc w:val="center"/>
              <w:rPr>
                <w:sz w:val="20"/>
                <w:szCs w:val="20"/>
                <w:lang w:val="ru-RU"/>
              </w:rPr>
            </w:pPr>
          </w:p>
        </w:tc>
      </w:tr>
      <w:tr w:rsidR="000D2E5D" w:rsidRPr="00442F79" w14:paraId="15F54BE2" w14:textId="77777777" w:rsidTr="00654C68">
        <w:tc>
          <w:tcPr>
            <w:tcW w:w="318" w:type="pct"/>
            <w:vMerge/>
            <w:shd w:val="clear" w:color="auto" w:fill="auto"/>
          </w:tcPr>
          <w:p w14:paraId="48F38658" w14:textId="77777777" w:rsidR="000D2E5D" w:rsidRPr="009903F8" w:rsidRDefault="000D2E5D" w:rsidP="00654C68">
            <w:pPr>
              <w:rPr>
                <w:sz w:val="20"/>
                <w:szCs w:val="20"/>
                <w:lang w:val="ru-RU"/>
              </w:rPr>
            </w:pPr>
          </w:p>
        </w:tc>
        <w:tc>
          <w:tcPr>
            <w:tcW w:w="3019" w:type="pct"/>
            <w:shd w:val="clear" w:color="auto" w:fill="auto"/>
          </w:tcPr>
          <w:p w14:paraId="4175C1EC" w14:textId="77777777" w:rsidR="000D2E5D" w:rsidRPr="009903F8" w:rsidRDefault="000D2E5D" w:rsidP="00654C68">
            <w:pPr>
              <w:rPr>
                <w:sz w:val="20"/>
                <w:szCs w:val="20"/>
              </w:rPr>
            </w:pPr>
            <w:proofErr w:type="spellStart"/>
            <w:r w:rsidRPr="009903F8">
              <w:rPr>
                <w:sz w:val="20"/>
                <w:szCs w:val="20"/>
              </w:rPr>
              <w:t>Возможная</w:t>
            </w:r>
            <w:proofErr w:type="spellEnd"/>
          </w:p>
        </w:tc>
        <w:tc>
          <w:tcPr>
            <w:tcW w:w="416" w:type="pct"/>
            <w:shd w:val="clear" w:color="auto" w:fill="auto"/>
          </w:tcPr>
          <w:p w14:paraId="5D9D6069" w14:textId="77777777" w:rsidR="000D2E5D" w:rsidRPr="009903F8" w:rsidRDefault="000D2E5D" w:rsidP="00654C68">
            <w:pPr>
              <w:ind w:left="-101" w:right="-171"/>
              <w:jc w:val="center"/>
              <w:rPr>
                <w:sz w:val="20"/>
                <w:szCs w:val="20"/>
              </w:rPr>
            </w:pPr>
            <w:r w:rsidRPr="009903F8">
              <w:rPr>
                <w:sz w:val="20"/>
                <w:szCs w:val="20"/>
              </w:rPr>
              <w:t>25,41</w:t>
            </w:r>
          </w:p>
        </w:tc>
        <w:tc>
          <w:tcPr>
            <w:tcW w:w="416" w:type="pct"/>
            <w:shd w:val="clear" w:color="auto" w:fill="auto"/>
          </w:tcPr>
          <w:p w14:paraId="798888A3" w14:textId="77777777" w:rsidR="000D2E5D" w:rsidRPr="009903F8" w:rsidRDefault="000D2E5D" w:rsidP="00654C68">
            <w:pPr>
              <w:ind w:left="-101" w:right="-171"/>
              <w:jc w:val="center"/>
              <w:rPr>
                <w:sz w:val="20"/>
                <w:szCs w:val="20"/>
              </w:rPr>
            </w:pPr>
            <w:r w:rsidRPr="009903F8">
              <w:rPr>
                <w:sz w:val="20"/>
                <w:szCs w:val="20"/>
              </w:rPr>
              <w:t>39,24</w:t>
            </w:r>
          </w:p>
        </w:tc>
        <w:tc>
          <w:tcPr>
            <w:tcW w:w="416" w:type="pct"/>
            <w:shd w:val="clear" w:color="auto" w:fill="auto"/>
          </w:tcPr>
          <w:p w14:paraId="05EED605" w14:textId="77777777" w:rsidR="000D2E5D" w:rsidRPr="009903F8" w:rsidRDefault="000D2E5D" w:rsidP="00654C68">
            <w:pPr>
              <w:ind w:left="-101" w:right="-171"/>
              <w:jc w:val="center"/>
              <w:rPr>
                <w:sz w:val="20"/>
                <w:szCs w:val="20"/>
              </w:rPr>
            </w:pPr>
            <w:r w:rsidRPr="009903F8">
              <w:rPr>
                <w:sz w:val="20"/>
                <w:szCs w:val="20"/>
              </w:rPr>
              <w:t>3,66</w:t>
            </w:r>
          </w:p>
        </w:tc>
        <w:tc>
          <w:tcPr>
            <w:tcW w:w="415" w:type="pct"/>
            <w:shd w:val="clear" w:color="auto" w:fill="auto"/>
          </w:tcPr>
          <w:p w14:paraId="36953A96" w14:textId="77777777" w:rsidR="000D2E5D" w:rsidRPr="009903F8" w:rsidRDefault="000D2E5D" w:rsidP="00654C68">
            <w:pPr>
              <w:ind w:left="-101" w:right="-171"/>
              <w:jc w:val="center"/>
              <w:rPr>
                <w:sz w:val="20"/>
                <w:szCs w:val="20"/>
              </w:rPr>
            </w:pPr>
            <w:r w:rsidRPr="009903F8">
              <w:rPr>
                <w:sz w:val="20"/>
                <w:szCs w:val="20"/>
              </w:rPr>
              <w:t>3,83</w:t>
            </w:r>
          </w:p>
        </w:tc>
      </w:tr>
      <w:tr w:rsidR="000D2E5D" w:rsidRPr="00442F79" w14:paraId="28885B86" w14:textId="77777777" w:rsidTr="00654C68">
        <w:tc>
          <w:tcPr>
            <w:tcW w:w="318" w:type="pct"/>
            <w:vMerge/>
            <w:shd w:val="clear" w:color="auto" w:fill="auto"/>
          </w:tcPr>
          <w:p w14:paraId="7E6CEA33" w14:textId="77777777" w:rsidR="000D2E5D" w:rsidRPr="009903F8" w:rsidRDefault="000D2E5D" w:rsidP="00654C68">
            <w:pPr>
              <w:rPr>
                <w:sz w:val="20"/>
                <w:szCs w:val="20"/>
              </w:rPr>
            </w:pPr>
          </w:p>
        </w:tc>
        <w:tc>
          <w:tcPr>
            <w:tcW w:w="3019" w:type="pct"/>
            <w:shd w:val="clear" w:color="auto" w:fill="auto"/>
          </w:tcPr>
          <w:p w14:paraId="3361A336" w14:textId="77777777" w:rsidR="000D2E5D" w:rsidRPr="009903F8" w:rsidRDefault="000D2E5D" w:rsidP="00654C68">
            <w:pPr>
              <w:rPr>
                <w:sz w:val="20"/>
                <w:szCs w:val="20"/>
              </w:rPr>
            </w:pPr>
            <w:proofErr w:type="spellStart"/>
            <w:r w:rsidRPr="009903F8">
              <w:rPr>
                <w:sz w:val="20"/>
                <w:szCs w:val="20"/>
              </w:rPr>
              <w:t>Фактическая</w:t>
            </w:r>
            <w:proofErr w:type="spellEnd"/>
          </w:p>
        </w:tc>
        <w:tc>
          <w:tcPr>
            <w:tcW w:w="416" w:type="pct"/>
            <w:shd w:val="clear" w:color="auto" w:fill="auto"/>
          </w:tcPr>
          <w:p w14:paraId="43BF0BAF" w14:textId="77777777" w:rsidR="000D2E5D" w:rsidRPr="009903F8" w:rsidRDefault="000D2E5D" w:rsidP="00654C68">
            <w:pPr>
              <w:ind w:left="-101" w:right="-171"/>
              <w:jc w:val="center"/>
              <w:rPr>
                <w:sz w:val="20"/>
                <w:szCs w:val="20"/>
              </w:rPr>
            </w:pPr>
            <w:r w:rsidRPr="009903F8">
              <w:rPr>
                <w:sz w:val="20"/>
                <w:szCs w:val="20"/>
              </w:rPr>
              <w:t>1,34</w:t>
            </w:r>
          </w:p>
        </w:tc>
        <w:tc>
          <w:tcPr>
            <w:tcW w:w="416" w:type="pct"/>
            <w:shd w:val="clear" w:color="auto" w:fill="auto"/>
          </w:tcPr>
          <w:p w14:paraId="133013D7" w14:textId="77777777" w:rsidR="000D2E5D" w:rsidRPr="009903F8" w:rsidRDefault="000D2E5D" w:rsidP="00654C68">
            <w:pPr>
              <w:ind w:left="-101" w:right="-171"/>
              <w:jc w:val="center"/>
              <w:rPr>
                <w:sz w:val="20"/>
                <w:szCs w:val="20"/>
              </w:rPr>
            </w:pPr>
            <w:r w:rsidRPr="009903F8">
              <w:rPr>
                <w:sz w:val="20"/>
                <w:szCs w:val="20"/>
              </w:rPr>
              <w:t>2,025</w:t>
            </w:r>
          </w:p>
        </w:tc>
        <w:tc>
          <w:tcPr>
            <w:tcW w:w="416" w:type="pct"/>
            <w:shd w:val="clear" w:color="auto" w:fill="auto"/>
          </w:tcPr>
          <w:p w14:paraId="3675DBB9" w14:textId="77777777" w:rsidR="000D2E5D" w:rsidRPr="009903F8" w:rsidRDefault="000D2E5D" w:rsidP="00654C68">
            <w:pPr>
              <w:ind w:left="-101" w:right="-171"/>
              <w:jc w:val="center"/>
              <w:rPr>
                <w:sz w:val="20"/>
                <w:szCs w:val="20"/>
              </w:rPr>
            </w:pPr>
            <w:r w:rsidRPr="009903F8">
              <w:rPr>
                <w:sz w:val="20"/>
                <w:szCs w:val="20"/>
              </w:rPr>
              <w:t>0,19</w:t>
            </w:r>
          </w:p>
        </w:tc>
        <w:tc>
          <w:tcPr>
            <w:tcW w:w="415" w:type="pct"/>
            <w:shd w:val="clear" w:color="auto" w:fill="auto"/>
          </w:tcPr>
          <w:p w14:paraId="627B2005" w14:textId="77777777" w:rsidR="000D2E5D" w:rsidRPr="009903F8" w:rsidRDefault="000D2E5D" w:rsidP="00654C68">
            <w:pPr>
              <w:ind w:left="-101" w:right="-171"/>
              <w:jc w:val="center"/>
              <w:rPr>
                <w:sz w:val="20"/>
                <w:szCs w:val="20"/>
              </w:rPr>
            </w:pPr>
            <w:r w:rsidRPr="009903F8">
              <w:rPr>
                <w:sz w:val="20"/>
                <w:szCs w:val="20"/>
              </w:rPr>
              <w:t>0,19</w:t>
            </w:r>
          </w:p>
        </w:tc>
      </w:tr>
    </w:tbl>
    <w:p w14:paraId="122BF940" w14:textId="77777777" w:rsidR="000D2E5D" w:rsidRPr="009903F8" w:rsidRDefault="009903F8" w:rsidP="009903F8">
      <w:pPr>
        <w:ind w:right="426" w:firstLine="900"/>
        <w:jc w:val="right"/>
        <w:rPr>
          <w:b/>
          <w:sz w:val="20"/>
          <w:szCs w:val="20"/>
          <w:lang w:val="ru-RU"/>
        </w:rPr>
      </w:pPr>
      <w:proofErr w:type="spellStart"/>
      <w:r w:rsidRPr="009903F8">
        <w:rPr>
          <w:b/>
          <w:sz w:val="20"/>
          <w:szCs w:val="20"/>
        </w:rPr>
        <w:t>Таблица</w:t>
      </w:r>
      <w:proofErr w:type="spellEnd"/>
      <w:r w:rsidR="000D2E5D" w:rsidRPr="009903F8">
        <w:rPr>
          <w:b/>
          <w:sz w:val="20"/>
          <w:szCs w:val="20"/>
          <w:lang w:val="ru-RU"/>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793"/>
        <w:gridCol w:w="766"/>
        <w:gridCol w:w="851"/>
        <w:gridCol w:w="765"/>
        <w:gridCol w:w="1645"/>
      </w:tblGrid>
      <w:tr w:rsidR="000D2E5D" w:rsidRPr="00442F79" w14:paraId="74E46F77" w14:textId="77777777" w:rsidTr="00654C68">
        <w:trPr>
          <w:trHeight w:val="243"/>
        </w:trPr>
        <w:tc>
          <w:tcPr>
            <w:tcW w:w="567" w:type="dxa"/>
            <w:vMerge w:val="restart"/>
            <w:shd w:val="clear" w:color="auto" w:fill="auto"/>
            <w:vAlign w:val="center"/>
          </w:tcPr>
          <w:p w14:paraId="3C05D05C" w14:textId="77777777" w:rsidR="000D2E5D" w:rsidRPr="009903F8" w:rsidRDefault="000D2E5D" w:rsidP="009903F8">
            <w:pPr>
              <w:jc w:val="center"/>
              <w:rPr>
                <w:b/>
                <w:sz w:val="20"/>
                <w:szCs w:val="20"/>
              </w:rPr>
            </w:pPr>
            <w:r w:rsidRPr="009903F8">
              <w:rPr>
                <w:b/>
                <w:sz w:val="20"/>
                <w:szCs w:val="20"/>
              </w:rPr>
              <w:t>№ п/п</w:t>
            </w:r>
          </w:p>
        </w:tc>
        <w:tc>
          <w:tcPr>
            <w:tcW w:w="4678" w:type="dxa"/>
            <w:vMerge w:val="restart"/>
            <w:shd w:val="clear" w:color="auto" w:fill="auto"/>
            <w:vAlign w:val="center"/>
          </w:tcPr>
          <w:p w14:paraId="46173788" w14:textId="77777777" w:rsidR="000D2E5D" w:rsidRPr="009903F8" w:rsidRDefault="000D2E5D" w:rsidP="009903F8">
            <w:pPr>
              <w:jc w:val="center"/>
              <w:rPr>
                <w:b/>
                <w:sz w:val="20"/>
                <w:szCs w:val="20"/>
              </w:rPr>
            </w:pPr>
            <w:proofErr w:type="spellStart"/>
            <w:r w:rsidRPr="009903F8">
              <w:rPr>
                <w:b/>
                <w:sz w:val="20"/>
                <w:szCs w:val="20"/>
              </w:rPr>
              <w:t>Параметры</w:t>
            </w:r>
            <w:proofErr w:type="spellEnd"/>
          </w:p>
        </w:tc>
        <w:tc>
          <w:tcPr>
            <w:tcW w:w="2410" w:type="dxa"/>
            <w:gridSpan w:val="3"/>
            <w:shd w:val="clear" w:color="auto" w:fill="auto"/>
          </w:tcPr>
          <w:p w14:paraId="03BA3BA5" w14:textId="77777777" w:rsidR="000D2E5D" w:rsidRPr="009903F8" w:rsidRDefault="000D2E5D" w:rsidP="000D2E5D">
            <w:pPr>
              <w:jc w:val="center"/>
              <w:rPr>
                <w:b/>
                <w:sz w:val="20"/>
                <w:szCs w:val="20"/>
              </w:rPr>
            </w:pPr>
            <w:proofErr w:type="spellStart"/>
            <w:r w:rsidRPr="009903F8">
              <w:rPr>
                <w:b/>
                <w:sz w:val="20"/>
                <w:szCs w:val="20"/>
              </w:rPr>
              <w:t>хлор</w:t>
            </w:r>
            <w:proofErr w:type="spellEnd"/>
          </w:p>
        </w:tc>
        <w:tc>
          <w:tcPr>
            <w:tcW w:w="2410" w:type="dxa"/>
            <w:gridSpan w:val="2"/>
            <w:shd w:val="clear" w:color="auto" w:fill="auto"/>
          </w:tcPr>
          <w:p w14:paraId="1A8ED740" w14:textId="77777777" w:rsidR="000D2E5D" w:rsidRPr="009903F8" w:rsidRDefault="000D2E5D" w:rsidP="000D2E5D">
            <w:pPr>
              <w:jc w:val="center"/>
              <w:rPr>
                <w:b/>
                <w:sz w:val="20"/>
                <w:szCs w:val="20"/>
              </w:rPr>
            </w:pPr>
            <w:proofErr w:type="spellStart"/>
            <w:r w:rsidRPr="009903F8">
              <w:rPr>
                <w:b/>
                <w:sz w:val="20"/>
                <w:szCs w:val="20"/>
              </w:rPr>
              <w:t>аммиак</w:t>
            </w:r>
            <w:proofErr w:type="spellEnd"/>
          </w:p>
        </w:tc>
      </w:tr>
      <w:tr w:rsidR="000D2E5D" w:rsidRPr="00442F79" w14:paraId="32C0A307" w14:textId="77777777" w:rsidTr="00654C68">
        <w:trPr>
          <w:trHeight w:val="152"/>
        </w:trPr>
        <w:tc>
          <w:tcPr>
            <w:tcW w:w="567" w:type="dxa"/>
            <w:vMerge/>
            <w:tcBorders>
              <w:bottom w:val="double" w:sz="4" w:space="0" w:color="auto"/>
            </w:tcBorders>
            <w:shd w:val="clear" w:color="auto" w:fill="auto"/>
          </w:tcPr>
          <w:p w14:paraId="7A95116D" w14:textId="77777777" w:rsidR="000D2E5D" w:rsidRPr="009903F8" w:rsidRDefault="000D2E5D" w:rsidP="000D2E5D">
            <w:pPr>
              <w:jc w:val="center"/>
              <w:rPr>
                <w:b/>
                <w:sz w:val="20"/>
                <w:szCs w:val="20"/>
              </w:rPr>
            </w:pPr>
          </w:p>
        </w:tc>
        <w:tc>
          <w:tcPr>
            <w:tcW w:w="4678" w:type="dxa"/>
            <w:vMerge/>
            <w:tcBorders>
              <w:bottom w:val="double" w:sz="4" w:space="0" w:color="auto"/>
            </w:tcBorders>
            <w:shd w:val="clear" w:color="auto" w:fill="auto"/>
          </w:tcPr>
          <w:p w14:paraId="43CA83B3" w14:textId="77777777" w:rsidR="000D2E5D" w:rsidRPr="009903F8" w:rsidRDefault="000D2E5D" w:rsidP="000D2E5D">
            <w:pPr>
              <w:jc w:val="center"/>
              <w:rPr>
                <w:b/>
                <w:sz w:val="20"/>
                <w:szCs w:val="20"/>
              </w:rPr>
            </w:pPr>
          </w:p>
        </w:tc>
        <w:tc>
          <w:tcPr>
            <w:tcW w:w="793" w:type="dxa"/>
            <w:tcBorders>
              <w:bottom w:val="double" w:sz="4" w:space="0" w:color="auto"/>
            </w:tcBorders>
            <w:shd w:val="clear" w:color="auto" w:fill="auto"/>
          </w:tcPr>
          <w:p w14:paraId="4B2B42AB" w14:textId="77777777" w:rsidR="000D2E5D" w:rsidRPr="009903F8" w:rsidRDefault="000D2E5D" w:rsidP="000D2E5D">
            <w:pPr>
              <w:jc w:val="center"/>
              <w:rPr>
                <w:b/>
                <w:sz w:val="20"/>
                <w:szCs w:val="20"/>
              </w:rPr>
            </w:pPr>
            <w:r w:rsidRPr="009903F8">
              <w:rPr>
                <w:b/>
                <w:sz w:val="20"/>
                <w:szCs w:val="20"/>
              </w:rPr>
              <w:t xml:space="preserve">0,05т </w:t>
            </w:r>
          </w:p>
        </w:tc>
        <w:tc>
          <w:tcPr>
            <w:tcW w:w="766" w:type="dxa"/>
            <w:tcBorders>
              <w:bottom w:val="double" w:sz="4" w:space="0" w:color="auto"/>
            </w:tcBorders>
            <w:shd w:val="clear" w:color="auto" w:fill="auto"/>
          </w:tcPr>
          <w:p w14:paraId="55A96F63" w14:textId="77777777" w:rsidR="000D2E5D" w:rsidRPr="009903F8" w:rsidRDefault="000D2E5D" w:rsidP="000D2E5D">
            <w:pPr>
              <w:jc w:val="center"/>
              <w:rPr>
                <w:b/>
                <w:sz w:val="20"/>
                <w:szCs w:val="20"/>
                <w:vertAlign w:val="superscript"/>
              </w:rPr>
            </w:pPr>
            <w:r w:rsidRPr="009903F8">
              <w:rPr>
                <w:b/>
                <w:sz w:val="20"/>
                <w:szCs w:val="20"/>
              </w:rPr>
              <w:t>1 т</w:t>
            </w:r>
          </w:p>
        </w:tc>
        <w:tc>
          <w:tcPr>
            <w:tcW w:w="851" w:type="dxa"/>
            <w:tcBorders>
              <w:bottom w:val="double" w:sz="4" w:space="0" w:color="auto"/>
            </w:tcBorders>
            <w:shd w:val="clear" w:color="auto" w:fill="auto"/>
          </w:tcPr>
          <w:p w14:paraId="60231DED" w14:textId="77777777" w:rsidR="000D2E5D" w:rsidRPr="009903F8" w:rsidRDefault="000D2E5D" w:rsidP="000D2E5D">
            <w:pPr>
              <w:jc w:val="center"/>
              <w:rPr>
                <w:b/>
                <w:sz w:val="20"/>
                <w:szCs w:val="20"/>
                <w:vertAlign w:val="superscript"/>
              </w:rPr>
            </w:pPr>
            <w:smartTag w:uri="urn:schemas-microsoft-com:office:smarttags" w:element="metricconverter">
              <w:smartTagPr>
                <w:attr w:name="ProductID" w:val="46 м3"/>
              </w:smartTagPr>
              <w:r w:rsidRPr="009903F8">
                <w:rPr>
                  <w:b/>
                  <w:sz w:val="20"/>
                  <w:szCs w:val="20"/>
                </w:rPr>
                <w:t>46 м</w:t>
              </w:r>
              <w:r w:rsidRPr="009903F8">
                <w:rPr>
                  <w:b/>
                  <w:sz w:val="20"/>
                  <w:szCs w:val="20"/>
                  <w:vertAlign w:val="superscript"/>
                </w:rPr>
                <w:t>3</w:t>
              </w:r>
            </w:smartTag>
          </w:p>
        </w:tc>
        <w:tc>
          <w:tcPr>
            <w:tcW w:w="765" w:type="dxa"/>
            <w:tcBorders>
              <w:bottom w:val="double" w:sz="4" w:space="0" w:color="auto"/>
            </w:tcBorders>
            <w:shd w:val="clear" w:color="auto" w:fill="auto"/>
          </w:tcPr>
          <w:p w14:paraId="3E3FFBB1" w14:textId="77777777" w:rsidR="000D2E5D" w:rsidRPr="009903F8" w:rsidRDefault="000D2E5D" w:rsidP="000D2E5D">
            <w:pPr>
              <w:jc w:val="center"/>
              <w:rPr>
                <w:b/>
                <w:sz w:val="20"/>
                <w:szCs w:val="20"/>
              </w:rPr>
            </w:pPr>
            <w:smartTag w:uri="urn:schemas-microsoft-com:office:smarttags" w:element="metricconverter">
              <w:smartTagPr>
                <w:attr w:name="ProductID" w:val="8 м3"/>
              </w:smartTagPr>
              <w:r w:rsidRPr="009903F8">
                <w:rPr>
                  <w:b/>
                  <w:sz w:val="20"/>
                  <w:szCs w:val="20"/>
                </w:rPr>
                <w:t>8 м</w:t>
              </w:r>
              <w:r w:rsidRPr="009903F8">
                <w:rPr>
                  <w:b/>
                  <w:sz w:val="20"/>
                  <w:szCs w:val="20"/>
                  <w:vertAlign w:val="superscript"/>
                </w:rPr>
                <w:t>3</w:t>
              </w:r>
            </w:smartTag>
          </w:p>
        </w:tc>
        <w:tc>
          <w:tcPr>
            <w:tcW w:w="1645" w:type="dxa"/>
            <w:tcBorders>
              <w:bottom w:val="double" w:sz="4" w:space="0" w:color="auto"/>
            </w:tcBorders>
            <w:shd w:val="clear" w:color="auto" w:fill="auto"/>
          </w:tcPr>
          <w:p w14:paraId="37A79309" w14:textId="77777777" w:rsidR="000D2E5D" w:rsidRPr="009903F8" w:rsidRDefault="000D2E5D" w:rsidP="000D2E5D">
            <w:pPr>
              <w:jc w:val="center"/>
              <w:rPr>
                <w:b/>
                <w:sz w:val="20"/>
                <w:szCs w:val="20"/>
              </w:rPr>
            </w:pPr>
            <w:smartTag w:uri="urn:schemas-microsoft-com:office:smarttags" w:element="metricconverter">
              <w:smartTagPr>
                <w:attr w:name="ProductID" w:val="54 м3"/>
              </w:smartTagPr>
              <w:r w:rsidRPr="009903F8">
                <w:rPr>
                  <w:b/>
                  <w:sz w:val="20"/>
                  <w:szCs w:val="20"/>
                </w:rPr>
                <w:t>54 м</w:t>
              </w:r>
              <w:r w:rsidRPr="009903F8">
                <w:rPr>
                  <w:b/>
                  <w:sz w:val="20"/>
                  <w:szCs w:val="20"/>
                  <w:vertAlign w:val="superscript"/>
                </w:rPr>
                <w:t>3</w:t>
              </w:r>
            </w:smartTag>
          </w:p>
        </w:tc>
      </w:tr>
      <w:tr w:rsidR="000D2E5D" w:rsidRPr="00442F79" w14:paraId="261E21FA" w14:textId="77777777" w:rsidTr="00654C68">
        <w:tc>
          <w:tcPr>
            <w:tcW w:w="567" w:type="dxa"/>
            <w:tcBorders>
              <w:top w:val="double" w:sz="4" w:space="0" w:color="auto"/>
            </w:tcBorders>
            <w:shd w:val="clear" w:color="auto" w:fill="auto"/>
          </w:tcPr>
          <w:p w14:paraId="233B0675" w14:textId="77777777" w:rsidR="000D2E5D" w:rsidRPr="009903F8" w:rsidRDefault="000D2E5D" w:rsidP="000D2E5D">
            <w:pPr>
              <w:numPr>
                <w:ilvl w:val="0"/>
                <w:numId w:val="5"/>
              </w:numPr>
              <w:rPr>
                <w:sz w:val="20"/>
                <w:szCs w:val="20"/>
              </w:rPr>
            </w:pPr>
          </w:p>
        </w:tc>
        <w:tc>
          <w:tcPr>
            <w:tcW w:w="4678" w:type="dxa"/>
            <w:tcBorders>
              <w:top w:val="double" w:sz="4" w:space="0" w:color="auto"/>
            </w:tcBorders>
            <w:shd w:val="clear" w:color="auto" w:fill="auto"/>
          </w:tcPr>
          <w:p w14:paraId="2A7371D9" w14:textId="77777777" w:rsidR="000D2E5D" w:rsidRPr="009903F8" w:rsidRDefault="000D2E5D" w:rsidP="000D2E5D">
            <w:pPr>
              <w:rPr>
                <w:sz w:val="20"/>
                <w:szCs w:val="20"/>
              </w:rPr>
            </w:pPr>
            <w:proofErr w:type="spellStart"/>
            <w:r w:rsidRPr="009903F8">
              <w:rPr>
                <w:snapToGrid w:val="0"/>
                <w:sz w:val="20"/>
                <w:szCs w:val="20"/>
              </w:rPr>
              <w:t>Степень</w:t>
            </w:r>
            <w:proofErr w:type="spellEnd"/>
            <w:r w:rsidRPr="009903F8">
              <w:rPr>
                <w:snapToGrid w:val="0"/>
                <w:sz w:val="20"/>
                <w:szCs w:val="20"/>
              </w:rPr>
              <w:t xml:space="preserve"> </w:t>
            </w:r>
            <w:proofErr w:type="spellStart"/>
            <w:r w:rsidRPr="009903F8">
              <w:rPr>
                <w:snapToGrid w:val="0"/>
                <w:sz w:val="20"/>
                <w:szCs w:val="20"/>
              </w:rPr>
              <w:t>заполнения</w:t>
            </w:r>
            <w:proofErr w:type="spellEnd"/>
            <w:r w:rsidRPr="009903F8">
              <w:rPr>
                <w:snapToGrid w:val="0"/>
                <w:sz w:val="20"/>
                <w:szCs w:val="20"/>
              </w:rPr>
              <w:t xml:space="preserve"> </w:t>
            </w:r>
            <w:proofErr w:type="spellStart"/>
            <w:r w:rsidRPr="009903F8">
              <w:rPr>
                <w:snapToGrid w:val="0"/>
                <w:sz w:val="20"/>
                <w:szCs w:val="20"/>
              </w:rPr>
              <w:t>цистерны</w:t>
            </w:r>
            <w:proofErr w:type="spellEnd"/>
            <w:r w:rsidRPr="009903F8">
              <w:rPr>
                <w:snapToGrid w:val="0"/>
                <w:sz w:val="20"/>
                <w:szCs w:val="20"/>
              </w:rPr>
              <w:t>, %</w:t>
            </w:r>
          </w:p>
        </w:tc>
        <w:tc>
          <w:tcPr>
            <w:tcW w:w="793" w:type="dxa"/>
            <w:tcBorders>
              <w:top w:val="double" w:sz="4" w:space="0" w:color="auto"/>
            </w:tcBorders>
            <w:shd w:val="clear" w:color="auto" w:fill="auto"/>
          </w:tcPr>
          <w:p w14:paraId="29E36647" w14:textId="77777777" w:rsidR="000D2E5D" w:rsidRPr="009903F8" w:rsidRDefault="000D2E5D" w:rsidP="000D2E5D">
            <w:pPr>
              <w:jc w:val="center"/>
              <w:rPr>
                <w:sz w:val="20"/>
                <w:szCs w:val="20"/>
              </w:rPr>
            </w:pPr>
            <w:r w:rsidRPr="009903F8">
              <w:rPr>
                <w:sz w:val="20"/>
                <w:szCs w:val="20"/>
              </w:rPr>
              <w:t>100</w:t>
            </w:r>
          </w:p>
        </w:tc>
        <w:tc>
          <w:tcPr>
            <w:tcW w:w="766" w:type="dxa"/>
            <w:tcBorders>
              <w:top w:val="double" w:sz="4" w:space="0" w:color="auto"/>
            </w:tcBorders>
            <w:shd w:val="clear" w:color="auto" w:fill="auto"/>
          </w:tcPr>
          <w:p w14:paraId="13D78078" w14:textId="77777777" w:rsidR="000D2E5D" w:rsidRPr="009903F8" w:rsidRDefault="000D2E5D" w:rsidP="000D2E5D">
            <w:pPr>
              <w:jc w:val="center"/>
              <w:rPr>
                <w:sz w:val="20"/>
                <w:szCs w:val="20"/>
              </w:rPr>
            </w:pPr>
            <w:r w:rsidRPr="009903F8">
              <w:rPr>
                <w:sz w:val="20"/>
                <w:szCs w:val="20"/>
              </w:rPr>
              <w:t>95</w:t>
            </w:r>
          </w:p>
        </w:tc>
        <w:tc>
          <w:tcPr>
            <w:tcW w:w="851" w:type="dxa"/>
            <w:tcBorders>
              <w:top w:val="double" w:sz="4" w:space="0" w:color="auto"/>
            </w:tcBorders>
            <w:shd w:val="clear" w:color="auto" w:fill="auto"/>
          </w:tcPr>
          <w:p w14:paraId="4D684ACB" w14:textId="77777777" w:rsidR="000D2E5D" w:rsidRPr="009903F8" w:rsidRDefault="000D2E5D" w:rsidP="000D2E5D">
            <w:pPr>
              <w:jc w:val="center"/>
              <w:rPr>
                <w:sz w:val="20"/>
                <w:szCs w:val="20"/>
              </w:rPr>
            </w:pPr>
            <w:r w:rsidRPr="009903F8">
              <w:rPr>
                <w:sz w:val="20"/>
                <w:szCs w:val="20"/>
              </w:rPr>
              <w:t>95</w:t>
            </w:r>
          </w:p>
        </w:tc>
        <w:tc>
          <w:tcPr>
            <w:tcW w:w="765" w:type="dxa"/>
            <w:tcBorders>
              <w:top w:val="double" w:sz="4" w:space="0" w:color="auto"/>
            </w:tcBorders>
            <w:shd w:val="clear" w:color="auto" w:fill="auto"/>
          </w:tcPr>
          <w:p w14:paraId="350A275C" w14:textId="77777777" w:rsidR="000D2E5D" w:rsidRPr="009903F8" w:rsidRDefault="000D2E5D" w:rsidP="000D2E5D">
            <w:pPr>
              <w:jc w:val="center"/>
              <w:rPr>
                <w:sz w:val="20"/>
                <w:szCs w:val="20"/>
              </w:rPr>
            </w:pPr>
            <w:r w:rsidRPr="009903F8">
              <w:rPr>
                <w:sz w:val="20"/>
                <w:szCs w:val="20"/>
              </w:rPr>
              <w:t>95</w:t>
            </w:r>
          </w:p>
        </w:tc>
        <w:tc>
          <w:tcPr>
            <w:tcW w:w="1645" w:type="dxa"/>
            <w:tcBorders>
              <w:top w:val="double" w:sz="4" w:space="0" w:color="auto"/>
            </w:tcBorders>
            <w:shd w:val="clear" w:color="auto" w:fill="auto"/>
          </w:tcPr>
          <w:p w14:paraId="6194D78D" w14:textId="77777777" w:rsidR="000D2E5D" w:rsidRPr="009903F8" w:rsidRDefault="000D2E5D" w:rsidP="000D2E5D">
            <w:pPr>
              <w:jc w:val="center"/>
              <w:rPr>
                <w:sz w:val="20"/>
                <w:szCs w:val="20"/>
              </w:rPr>
            </w:pPr>
            <w:r w:rsidRPr="009903F8">
              <w:rPr>
                <w:sz w:val="20"/>
                <w:szCs w:val="20"/>
              </w:rPr>
              <w:t>95</w:t>
            </w:r>
          </w:p>
        </w:tc>
      </w:tr>
      <w:tr w:rsidR="000D2E5D" w:rsidRPr="00442F79" w14:paraId="06D6DE6C" w14:textId="77777777" w:rsidTr="00654C68">
        <w:tc>
          <w:tcPr>
            <w:tcW w:w="567" w:type="dxa"/>
            <w:shd w:val="clear" w:color="auto" w:fill="auto"/>
          </w:tcPr>
          <w:p w14:paraId="6D0A40EB" w14:textId="77777777" w:rsidR="000D2E5D" w:rsidRPr="009903F8" w:rsidRDefault="000D2E5D" w:rsidP="000D2E5D">
            <w:pPr>
              <w:numPr>
                <w:ilvl w:val="0"/>
                <w:numId w:val="5"/>
              </w:numPr>
              <w:rPr>
                <w:sz w:val="20"/>
                <w:szCs w:val="20"/>
              </w:rPr>
            </w:pPr>
          </w:p>
        </w:tc>
        <w:tc>
          <w:tcPr>
            <w:tcW w:w="4678" w:type="dxa"/>
            <w:shd w:val="clear" w:color="auto" w:fill="auto"/>
          </w:tcPr>
          <w:p w14:paraId="3D69740D" w14:textId="77777777" w:rsidR="000D2E5D" w:rsidRPr="009903F8" w:rsidRDefault="000D2E5D" w:rsidP="000D2E5D">
            <w:pPr>
              <w:pStyle w:val="a8"/>
              <w:widowControl w:val="0"/>
              <w:rPr>
                <w:snapToGrid w:val="0"/>
                <w:sz w:val="20"/>
              </w:rPr>
            </w:pPr>
            <w:r w:rsidRPr="009903F8">
              <w:rPr>
                <w:snapToGrid w:val="0"/>
                <w:sz w:val="20"/>
              </w:rPr>
              <w:t>Молярная масса АХОВ, кг/</w:t>
            </w:r>
            <w:proofErr w:type="spellStart"/>
            <w:r w:rsidRPr="009903F8">
              <w:rPr>
                <w:snapToGrid w:val="0"/>
                <w:sz w:val="20"/>
              </w:rPr>
              <w:t>кМоль</w:t>
            </w:r>
            <w:proofErr w:type="spellEnd"/>
          </w:p>
        </w:tc>
        <w:tc>
          <w:tcPr>
            <w:tcW w:w="793" w:type="dxa"/>
            <w:shd w:val="clear" w:color="auto" w:fill="auto"/>
          </w:tcPr>
          <w:p w14:paraId="1195FA28" w14:textId="77777777" w:rsidR="000D2E5D" w:rsidRPr="009903F8" w:rsidRDefault="000D2E5D" w:rsidP="000D2E5D">
            <w:pPr>
              <w:pStyle w:val="a8"/>
              <w:widowControl w:val="0"/>
              <w:jc w:val="center"/>
              <w:rPr>
                <w:snapToGrid w:val="0"/>
                <w:sz w:val="20"/>
              </w:rPr>
            </w:pPr>
            <w:r w:rsidRPr="009903F8">
              <w:rPr>
                <w:snapToGrid w:val="0"/>
                <w:sz w:val="20"/>
              </w:rPr>
              <w:t>70.91</w:t>
            </w:r>
          </w:p>
        </w:tc>
        <w:tc>
          <w:tcPr>
            <w:tcW w:w="766" w:type="dxa"/>
            <w:shd w:val="clear" w:color="auto" w:fill="auto"/>
          </w:tcPr>
          <w:p w14:paraId="41AA856E" w14:textId="77777777" w:rsidR="000D2E5D" w:rsidRPr="009903F8" w:rsidRDefault="000D2E5D" w:rsidP="000D2E5D">
            <w:pPr>
              <w:pStyle w:val="a8"/>
              <w:widowControl w:val="0"/>
              <w:jc w:val="center"/>
              <w:rPr>
                <w:snapToGrid w:val="0"/>
                <w:sz w:val="20"/>
              </w:rPr>
            </w:pPr>
            <w:r w:rsidRPr="009903F8">
              <w:rPr>
                <w:snapToGrid w:val="0"/>
                <w:sz w:val="20"/>
              </w:rPr>
              <w:t>70.91</w:t>
            </w:r>
          </w:p>
        </w:tc>
        <w:tc>
          <w:tcPr>
            <w:tcW w:w="851" w:type="dxa"/>
            <w:shd w:val="clear" w:color="auto" w:fill="auto"/>
          </w:tcPr>
          <w:p w14:paraId="45CDAFF1" w14:textId="77777777" w:rsidR="000D2E5D" w:rsidRPr="009903F8" w:rsidRDefault="000D2E5D" w:rsidP="000D2E5D">
            <w:pPr>
              <w:pStyle w:val="a8"/>
              <w:widowControl w:val="0"/>
              <w:jc w:val="center"/>
              <w:rPr>
                <w:snapToGrid w:val="0"/>
                <w:sz w:val="20"/>
              </w:rPr>
            </w:pPr>
            <w:r w:rsidRPr="009903F8">
              <w:rPr>
                <w:snapToGrid w:val="0"/>
                <w:sz w:val="20"/>
              </w:rPr>
              <w:t>70.91</w:t>
            </w:r>
          </w:p>
        </w:tc>
        <w:tc>
          <w:tcPr>
            <w:tcW w:w="765" w:type="dxa"/>
            <w:shd w:val="clear" w:color="auto" w:fill="auto"/>
          </w:tcPr>
          <w:p w14:paraId="7EE3885D" w14:textId="77777777" w:rsidR="000D2E5D" w:rsidRPr="009903F8" w:rsidRDefault="000D2E5D" w:rsidP="000D2E5D">
            <w:pPr>
              <w:pStyle w:val="a8"/>
              <w:widowControl w:val="0"/>
              <w:jc w:val="center"/>
              <w:rPr>
                <w:snapToGrid w:val="0"/>
                <w:sz w:val="20"/>
              </w:rPr>
            </w:pPr>
            <w:r w:rsidRPr="009903F8">
              <w:rPr>
                <w:snapToGrid w:val="0"/>
                <w:sz w:val="20"/>
              </w:rPr>
              <w:t>17.03</w:t>
            </w:r>
          </w:p>
        </w:tc>
        <w:tc>
          <w:tcPr>
            <w:tcW w:w="1645" w:type="dxa"/>
            <w:shd w:val="clear" w:color="auto" w:fill="auto"/>
          </w:tcPr>
          <w:p w14:paraId="79F3537D"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17.03</w:t>
            </w:r>
          </w:p>
        </w:tc>
      </w:tr>
      <w:tr w:rsidR="000D2E5D" w:rsidRPr="00442F79" w14:paraId="5D82AF38" w14:textId="77777777" w:rsidTr="00654C68">
        <w:tc>
          <w:tcPr>
            <w:tcW w:w="567" w:type="dxa"/>
            <w:shd w:val="clear" w:color="auto" w:fill="auto"/>
          </w:tcPr>
          <w:p w14:paraId="7C1F7A05" w14:textId="77777777" w:rsidR="000D2E5D" w:rsidRPr="009903F8" w:rsidRDefault="000D2E5D" w:rsidP="000D2E5D">
            <w:pPr>
              <w:numPr>
                <w:ilvl w:val="0"/>
                <w:numId w:val="5"/>
              </w:numPr>
              <w:rPr>
                <w:sz w:val="20"/>
                <w:szCs w:val="20"/>
              </w:rPr>
            </w:pPr>
          </w:p>
        </w:tc>
        <w:tc>
          <w:tcPr>
            <w:tcW w:w="4678" w:type="dxa"/>
            <w:shd w:val="clear" w:color="auto" w:fill="auto"/>
          </w:tcPr>
          <w:p w14:paraId="5E991923" w14:textId="77777777" w:rsidR="000D2E5D" w:rsidRPr="009903F8" w:rsidRDefault="000D2E5D" w:rsidP="000D2E5D">
            <w:pPr>
              <w:pStyle w:val="a8"/>
              <w:widowControl w:val="0"/>
              <w:rPr>
                <w:snapToGrid w:val="0"/>
                <w:sz w:val="20"/>
              </w:rPr>
            </w:pPr>
            <w:r w:rsidRPr="009903F8">
              <w:rPr>
                <w:snapToGrid w:val="0"/>
                <w:sz w:val="20"/>
              </w:rPr>
              <w:t>Плотность АХОВ (паров), кг/м</w:t>
            </w:r>
            <w:r w:rsidRPr="009903F8">
              <w:rPr>
                <w:snapToGrid w:val="0"/>
                <w:sz w:val="20"/>
                <w:vertAlign w:val="superscript"/>
              </w:rPr>
              <w:t>3</w:t>
            </w:r>
          </w:p>
        </w:tc>
        <w:tc>
          <w:tcPr>
            <w:tcW w:w="793" w:type="dxa"/>
            <w:shd w:val="clear" w:color="auto" w:fill="auto"/>
          </w:tcPr>
          <w:p w14:paraId="32662F5A" w14:textId="77777777" w:rsidR="000D2E5D" w:rsidRPr="009903F8" w:rsidRDefault="000D2E5D" w:rsidP="000D2E5D">
            <w:pPr>
              <w:pStyle w:val="af3"/>
              <w:widowControl w:val="0"/>
              <w:spacing w:after="0"/>
              <w:ind w:left="-108" w:right="-51" w:firstLine="0"/>
              <w:jc w:val="center"/>
              <w:rPr>
                <w:rFonts w:ascii="Times New Roman" w:hAnsi="Times New Roman"/>
                <w:snapToGrid w:val="0"/>
                <w:sz w:val="20"/>
              </w:rPr>
            </w:pPr>
            <w:r w:rsidRPr="009903F8">
              <w:rPr>
                <w:rFonts w:ascii="Times New Roman" w:hAnsi="Times New Roman"/>
                <w:snapToGrid w:val="0"/>
                <w:sz w:val="20"/>
              </w:rPr>
              <w:t>0.0073</w:t>
            </w:r>
          </w:p>
        </w:tc>
        <w:tc>
          <w:tcPr>
            <w:tcW w:w="766" w:type="dxa"/>
            <w:shd w:val="clear" w:color="auto" w:fill="auto"/>
          </w:tcPr>
          <w:p w14:paraId="15336F28" w14:textId="77777777" w:rsidR="000D2E5D" w:rsidRPr="009903F8" w:rsidRDefault="000D2E5D" w:rsidP="000D2E5D">
            <w:pPr>
              <w:pStyle w:val="af3"/>
              <w:widowControl w:val="0"/>
              <w:spacing w:after="0"/>
              <w:ind w:left="-108" w:right="-51" w:firstLine="0"/>
              <w:jc w:val="center"/>
              <w:rPr>
                <w:rFonts w:ascii="Times New Roman" w:hAnsi="Times New Roman"/>
                <w:snapToGrid w:val="0"/>
                <w:sz w:val="20"/>
              </w:rPr>
            </w:pPr>
            <w:r w:rsidRPr="009903F8">
              <w:rPr>
                <w:rFonts w:ascii="Times New Roman" w:hAnsi="Times New Roman"/>
                <w:snapToGrid w:val="0"/>
                <w:sz w:val="20"/>
              </w:rPr>
              <w:t>0.0073</w:t>
            </w:r>
          </w:p>
        </w:tc>
        <w:tc>
          <w:tcPr>
            <w:tcW w:w="851" w:type="dxa"/>
            <w:shd w:val="clear" w:color="auto" w:fill="auto"/>
          </w:tcPr>
          <w:p w14:paraId="713C14BD" w14:textId="77777777" w:rsidR="000D2E5D" w:rsidRPr="009903F8" w:rsidRDefault="000D2E5D" w:rsidP="000D2E5D">
            <w:pPr>
              <w:pStyle w:val="af3"/>
              <w:widowControl w:val="0"/>
              <w:spacing w:after="0"/>
              <w:ind w:left="-108" w:right="-51" w:firstLine="0"/>
              <w:jc w:val="center"/>
              <w:rPr>
                <w:rFonts w:ascii="Times New Roman" w:hAnsi="Times New Roman"/>
                <w:snapToGrid w:val="0"/>
                <w:sz w:val="20"/>
              </w:rPr>
            </w:pPr>
            <w:r w:rsidRPr="009903F8">
              <w:rPr>
                <w:rFonts w:ascii="Times New Roman" w:hAnsi="Times New Roman"/>
                <w:snapToGrid w:val="0"/>
                <w:sz w:val="20"/>
              </w:rPr>
              <w:t>0.0073</w:t>
            </w:r>
          </w:p>
        </w:tc>
        <w:tc>
          <w:tcPr>
            <w:tcW w:w="765" w:type="dxa"/>
            <w:shd w:val="clear" w:color="auto" w:fill="auto"/>
          </w:tcPr>
          <w:p w14:paraId="28F4943E" w14:textId="77777777" w:rsidR="000D2E5D" w:rsidRPr="009903F8" w:rsidRDefault="000D2E5D" w:rsidP="000D2E5D">
            <w:pPr>
              <w:pStyle w:val="af3"/>
              <w:widowControl w:val="0"/>
              <w:spacing w:after="0"/>
              <w:ind w:left="-108" w:right="-51" w:firstLine="0"/>
              <w:jc w:val="center"/>
              <w:rPr>
                <w:rFonts w:ascii="Times New Roman" w:hAnsi="Times New Roman"/>
                <w:snapToGrid w:val="0"/>
                <w:sz w:val="20"/>
              </w:rPr>
            </w:pPr>
            <w:r w:rsidRPr="009903F8">
              <w:rPr>
                <w:rFonts w:ascii="Times New Roman" w:hAnsi="Times New Roman"/>
                <w:snapToGrid w:val="0"/>
                <w:sz w:val="20"/>
              </w:rPr>
              <w:t>0.0073</w:t>
            </w:r>
          </w:p>
        </w:tc>
        <w:tc>
          <w:tcPr>
            <w:tcW w:w="1645" w:type="dxa"/>
            <w:shd w:val="clear" w:color="auto" w:fill="auto"/>
          </w:tcPr>
          <w:p w14:paraId="49E7D27C" w14:textId="77777777" w:rsidR="000D2E5D" w:rsidRPr="009903F8" w:rsidRDefault="000D2E5D" w:rsidP="000D2E5D">
            <w:pPr>
              <w:pStyle w:val="af3"/>
              <w:widowControl w:val="0"/>
              <w:spacing w:after="0"/>
              <w:ind w:left="-108" w:right="-51" w:firstLine="0"/>
              <w:jc w:val="center"/>
              <w:rPr>
                <w:rFonts w:ascii="Times New Roman" w:hAnsi="Times New Roman"/>
                <w:snapToGrid w:val="0"/>
                <w:sz w:val="20"/>
              </w:rPr>
            </w:pPr>
            <w:r w:rsidRPr="009903F8">
              <w:rPr>
                <w:rFonts w:ascii="Times New Roman" w:hAnsi="Times New Roman"/>
                <w:snapToGrid w:val="0"/>
                <w:sz w:val="20"/>
              </w:rPr>
              <w:t>0.0007</w:t>
            </w:r>
          </w:p>
        </w:tc>
      </w:tr>
      <w:tr w:rsidR="000D2E5D" w:rsidRPr="00442F79" w14:paraId="065BC758" w14:textId="77777777" w:rsidTr="00654C68">
        <w:tc>
          <w:tcPr>
            <w:tcW w:w="567" w:type="dxa"/>
            <w:shd w:val="clear" w:color="auto" w:fill="auto"/>
          </w:tcPr>
          <w:p w14:paraId="7988DED1" w14:textId="77777777" w:rsidR="000D2E5D" w:rsidRPr="009903F8" w:rsidRDefault="000D2E5D" w:rsidP="000D2E5D">
            <w:pPr>
              <w:numPr>
                <w:ilvl w:val="0"/>
                <w:numId w:val="5"/>
              </w:numPr>
              <w:rPr>
                <w:sz w:val="20"/>
                <w:szCs w:val="20"/>
              </w:rPr>
            </w:pPr>
          </w:p>
        </w:tc>
        <w:tc>
          <w:tcPr>
            <w:tcW w:w="4678" w:type="dxa"/>
            <w:shd w:val="clear" w:color="auto" w:fill="auto"/>
          </w:tcPr>
          <w:p w14:paraId="12D8F236" w14:textId="77777777" w:rsidR="000D2E5D" w:rsidRPr="009903F8" w:rsidRDefault="000D2E5D" w:rsidP="000D2E5D">
            <w:pPr>
              <w:pStyle w:val="a8"/>
              <w:widowControl w:val="0"/>
              <w:rPr>
                <w:snapToGrid w:val="0"/>
                <w:sz w:val="20"/>
              </w:rPr>
            </w:pPr>
            <w:r w:rsidRPr="009903F8">
              <w:rPr>
                <w:snapToGrid w:val="0"/>
                <w:sz w:val="20"/>
              </w:rPr>
              <w:t xml:space="preserve">Пороговая </w:t>
            </w:r>
            <w:proofErr w:type="spellStart"/>
            <w:r w:rsidRPr="009903F8">
              <w:rPr>
                <w:snapToGrid w:val="0"/>
                <w:sz w:val="20"/>
              </w:rPr>
              <w:t>токсодоза</w:t>
            </w:r>
            <w:proofErr w:type="spellEnd"/>
            <w:r w:rsidRPr="009903F8">
              <w:rPr>
                <w:snapToGrid w:val="0"/>
                <w:sz w:val="20"/>
              </w:rPr>
              <w:t>, мг*мин</w:t>
            </w:r>
          </w:p>
        </w:tc>
        <w:tc>
          <w:tcPr>
            <w:tcW w:w="793" w:type="dxa"/>
            <w:shd w:val="clear" w:color="auto" w:fill="auto"/>
          </w:tcPr>
          <w:p w14:paraId="27D0C5E1" w14:textId="77777777" w:rsidR="000D2E5D" w:rsidRPr="009903F8" w:rsidRDefault="000D2E5D" w:rsidP="000D2E5D">
            <w:pPr>
              <w:pStyle w:val="a8"/>
              <w:widowControl w:val="0"/>
              <w:jc w:val="center"/>
              <w:rPr>
                <w:snapToGrid w:val="0"/>
                <w:sz w:val="20"/>
              </w:rPr>
            </w:pPr>
            <w:r w:rsidRPr="009903F8">
              <w:rPr>
                <w:snapToGrid w:val="0"/>
                <w:sz w:val="20"/>
              </w:rPr>
              <w:t>0.6</w:t>
            </w:r>
          </w:p>
        </w:tc>
        <w:tc>
          <w:tcPr>
            <w:tcW w:w="766" w:type="dxa"/>
            <w:shd w:val="clear" w:color="auto" w:fill="auto"/>
          </w:tcPr>
          <w:p w14:paraId="0F440E6D" w14:textId="77777777" w:rsidR="000D2E5D" w:rsidRPr="009903F8" w:rsidRDefault="000D2E5D" w:rsidP="000D2E5D">
            <w:pPr>
              <w:pStyle w:val="a8"/>
              <w:widowControl w:val="0"/>
              <w:jc w:val="center"/>
              <w:rPr>
                <w:snapToGrid w:val="0"/>
                <w:sz w:val="20"/>
              </w:rPr>
            </w:pPr>
            <w:r w:rsidRPr="009903F8">
              <w:rPr>
                <w:snapToGrid w:val="0"/>
                <w:sz w:val="20"/>
              </w:rPr>
              <w:t>0.6</w:t>
            </w:r>
          </w:p>
        </w:tc>
        <w:tc>
          <w:tcPr>
            <w:tcW w:w="851" w:type="dxa"/>
            <w:shd w:val="clear" w:color="auto" w:fill="auto"/>
          </w:tcPr>
          <w:p w14:paraId="40EA1C3A" w14:textId="77777777" w:rsidR="000D2E5D" w:rsidRPr="009903F8" w:rsidRDefault="000D2E5D" w:rsidP="000D2E5D">
            <w:pPr>
              <w:pStyle w:val="a8"/>
              <w:widowControl w:val="0"/>
              <w:jc w:val="center"/>
              <w:rPr>
                <w:snapToGrid w:val="0"/>
                <w:sz w:val="20"/>
              </w:rPr>
            </w:pPr>
            <w:r w:rsidRPr="009903F8">
              <w:rPr>
                <w:snapToGrid w:val="0"/>
                <w:sz w:val="20"/>
              </w:rPr>
              <w:t>0.6</w:t>
            </w:r>
          </w:p>
        </w:tc>
        <w:tc>
          <w:tcPr>
            <w:tcW w:w="765" w:type="dxa"/>
            <w:shd w:val="clear" w:color="auto" w:fill="auto"/>
          </w:tcPr>
          <w:p w14:paraId="7049B27C" w14:textId="77777777" w:rsidR="000D2E5D" w:rsidRPr="009903F8" w:rsidRDefault="000D2E5D" w:rsidP="000D2E5D">
            <w:pPr>
              <w:pStyle w:val="a8"/>
              <w:widowControl w:val="0"/>
              <w:jc w:val="center"/>
              <w:rPr>
                <w:snapToGrid w:val="0"/>
                <w:sz w:val="20"/>
              </w:rPr>
            </w:pPr>
            <w:r w:rsidRPr="009903F8">
              <w:rPr>
                <w:snapToGrid w:val="0"/>
                <w:sz w:val="20"/>
              </w:rPr>
              <w:t>0.6</w:t>
            </w:r>
          </w:p>
        </w:tc>
        <w:tc>
          <w:tcPr>
            <w:tcW w:w="1645" w:type="dxa"/>
            <w:shd w:val="clear" w:color="auto" w:fill="auto"/>
          </w:tcPr>
          <w:p w14:paraId="565141F2" w14:textId="77777777" w:rsidR="000D2E5D" w:rsidRPr="009903F8" w:rsidRDefault="000D2E5D" w:rsidP="000D2E5D">
            <w:pPr>
              <w:pStyle w:val="af3"/>
              <w:widowControl w:val="0"/>
              <w:spacing w:after="0"/>
              <w:ind w:firstLine="0"/>
              <w:jc w:val="center"/>
              <w:rPr>
                <w:rFonts w:ascii="Times New Roman" w:hAnsi="Times New Roman"/>
                <w:snapToGrid w:val="0"/>
                <w:sz w:val="20"/>
              </w:rPr>
            </w:pPr>
            <w:r w:rsidRPr="009903F8">
              <w:rPr>
                <w:rFonts w:ascii="Times New Roman" w:hAnsi="Times New Roman"/>
                <w:snapToGrid w:val="0"/>
                <w:sz w:val="20"/>
              </w:rPr>
              <w:t>15</w:t>
            </w:r>
          </w:p>
        </w:tc>
      </w:tr>
      <w:tr w:rsidR="000D2E5D" w:rsidRPr="00442F79" w14:paraId="1C5DDDD7" w14:textId="77777777" w:rsidTr="00654C68">
        <w:tc>
          <w:tcPr>
            <w:tcW w:w="567" w:type="dxa"/>
            <w:shd w:val="clear" w:color="auto" w:fill="auto"/>
          </w:tcPr>
          <w:p w14:paraId="09FB3A10" w14:textId="77777777" w:rsidR="000D2E5D" w:rsidRPr="009903F8" w:rsidRDefault="000D2E5D" w:rsidP="000D2E5D">
            <w:pPr>
              <w:numPr>
                <w:ilvl w:val="0"/>
                <w:numId w:val="5"/>
              </w:numPr>
              <w:rPr>
                <w:sz w:val="20"/>
                <w:szCs w:val="20"/>
              </w:rPr>
            </w:pPr>
          </w:p>
        </w:tc>
        <w:tc>
          <w:tcPr>
            <w:tcW w:w="4678" w:type="dxa"/>
            <w:shd w:val="clear" w:color="auto" w:fill="auto"/>
          </w:tcPr>
          <w:p w14:paraId="05EF290B" w14:textId="77777777" w:rsidR="000D2E5D" w:rsidRPr="009903F8" w:rsidRDefault="000D2E5D" w:rsidP="000D2E5D">
            <w:pPr>
              <w:rPr>
                <w:sz w:val="20"/>
                <w:szCs w:val="20"/>
                <w:lang w:val="ru-RU"/>
              </w:rPr>
            </w:pPr>
            <w:r w:rsidRPr="009903F8">
              <w:rPr>
                <w:snapToGrid w:val="0"/>
                <w:sz w:val="20"/>
                <w:szCs w:val="20"/>
                <w:lang w:val="ru-RU"/>
              </w:rPr>
              <w:t>Количество выброшенного (разлившегося) при аварии вещества, т</w:t>
            </w:r>
          </w:p>
        </w:tc>
        <w:tc>
          <w:tcPr>
            <w:tcW w:w="793" w:type="dxa"/>
            <w:shd w:val="clear" w:color="auto" w:fill="auto"/>
          </w:tcPr>
          <w:p w14:paraId="43064B6F" w14:textId="77777777" w:rsidR="000D2E5D" w:rsidRPr="009903F8" w:rsidRDefault="000D2E5D" w:rsidP="000D2E5D">
            <w:pPr>
              <w:jc w:val="center"/>
              <w:rPr>
                <w:sz w:val="20"/>
                <w:szCs w:val="20"/>
              </w:rPr>
            </w:pPr>
            <w:r w:rsidRPr="009903F8">
              <w:rPr>
                <w:sz w:val="20"/>
                <w:szCs w:val="20"/>
              </w:rPr>
              <w:t>0,05</w:t>
            </w:r>
          </w:p>
        </w:tc>
        <w:tc>
          <w:tcPr>
            <w:tcW w:w="766" w:type="dxa"/>
            <w:shd w:val="clear" w:color="auto" w:fill="auto"/>
          </w:tcPr>
          <w:p w14:paraId="6388C341" w14:textId="77777777" w:rsidR="000D2E5D" w:rsidRPr="009903F8" w:rsidRDefault="000D2E5D" w:rsidP="000D2E5D">
            <w:pPr>
              <w:jc w:val="center"/>
              <w:rPr>
                <w:sz w:val="20"/>
                <w:szCs w:val="20"/>
              </w:rPr>
            </w:pPr>
            <w:r w:rsidRPr="009903F8">
              <w:rPr>
                <w:sz w:val="20"/>
                <w:szCs w:val="20"/>
              </w:rPr>
              <w:t>0,95</w:t>
            </w:r>
          </w:p>
        </w:tc>
        <w:tc>
          <w:tcPr>
            <w:tcW w:w="851" w:type="dxa"/>
            <w:shd w:val="clear" w:color="auto" w:fill="auto"/>
          </w:tcPr>
          <w:p w14:paraId="10B77DF7" w14:textId="77777777" w:rsidR="000D2E5D" w:rsidRPr="009903F8" w:rsidRDefault="000D2E5D" w:rsidP="000D2E5D">
            <w:pPr>
              <w:jc w:val="center"/>
              <w:rPr>
                <w:sz w:val="20"/>
                <w:szCs w:val="20"/>
              </w:rPr>
            </w:pPr>
            <w:r w:rsidRPr="009903F8">
              <w:rPr>
                <w:sz w:val="20"/>
                <w:szCs w:val="20"/>
              </w:rPr>
              <w:t>67,87</w:t>
            </w:r>
          </w:p>
        </w:tc>
        <w:tc>
          <w:tcPr>
            <w:tcW w:w="765" w:type="dxa"/>
            <w:shd w:val="clear" w:color="auto" w:fill="auto"/>
          </w:tcPr>
          <w:p w14:paraId="6A682F0A" w14:textId="77777777" w:rsidR="000D2E5D" w:rsidRPr="009903F8" w:rsidRDefault="000D2E5D" w:rsidP="000D2E5D">
            <w:pPr>
              <w:jc w:val="center"/>
              <w:rPr>
                <w:sz w:val="20"/>
                <w:szCs w:val="20"/>
              </w:rPr>
            </w:pPr>
            <w:r w:rsidRPr="009903F8">
              <w:rPr>
                <w:sz w:val="20"/>
                <w:szCs w:val="20"/>
              </w:rPr>
              <w:t>5,18</w:t>
            </w:r>
          </w:p>
        </w:tc>
        <w:tc>
          <w:tcPr>
            <w:tcW w:w="1645" w:type="dxa"/>
            <w:shd w:val="clear" w:color="auto" w:fill="auto"/>
          </w:tcPr>
          <w:p w14:paraId="39E18952" w14:textId="77777777" w:rsidR="000D2E5D" w:rsidRPr="009903F8" w:rsidRDefault="000D2E5D" w:rsidP="000D2E5D">
            <w:pPr>
              <w:jc w:val="center"/>
              <w:rPr>
                <w:sz w:val="20"/>
                <w:szCs w:val="20"/>
              </w:rPr>
            </w:pPr>
            <w:r w:rsidRPr="009903F8">
              <w:rPr>
                <w:sz w:val="20"/>
                <w:szCs w:val="20"/>
              </w:rPr>
              <w:t>34,94</w:t>
            </w:r>
          </w:p>
        </w:tc>
      </w:tr>
      <w:tr w:rsidR="000D2E5D" w:rsidRPr="00442F79" w14:paraId="2C19A6CB" w14:textId="77777777" w:rsidTr="00654C68">
        <w:tc>
          <w:tcPr>
            <w:tcW w:w="567" w:type="dxa"/>
            <w:shd w:val="clear" w:color="auto" w:fill="auto"/>
          </w:tcPr>
          <w:p w14:paraId="58144CC8" w14:textId="77777777" w:rsidR="000D2E5D" w:rsidRPr="009903F8" w:rsidRDefault="000D2E5D" w:rsidP="000D2E5D">
            <w:pPr>
              <w:numPr>
                <w:ilvl w:val="0"/>
                <w:numId w:val="5"/>
              </w:numPr>
              <w:rPr>
                <w:sz w:val="20"/>
                <w:szCs w:val="20"/>
              </w:rPr>
            </w:pPr>
          </w:p>
        </w:tc>
        <w:tc>
          <w:tcPr>
            <w:tcW w:w="4678" w:type="dxa"/>
            <w:shd w:val="clear" w:color="auto" w:fill="auto"/>
          </w:tcPr>
          <w:p w14:paraId="1DD28008" w14:textId="77777777" w:rsidR="000D2E5D" w:rsidRPr="009903F8" w:rsidRDefault="000D2E5D" w:rsidP="000D2E5D">
            <w:pPr>
              <w:rPr>
                <w:sz w:val="20"/>
                <w:szCs w:val="20"/>
                <w:lang w:val="ru-RU"/>
              </w:rPr>
            </w:pPr>
            <w:r w:rsidRPr="009903F8">
              <w:rPr>
                <w:snapToGrid w:val="0"/>
                <w:sz w:val="20"/>
                <w:szCs w:val="20"/>
                <w:lang w:val="ru-RU"/>
              </w:rPr>
              <w:t>Эквивалентное количество вещества по первичному облаку, т</w:t>
            </w:r>
          </w:p>
        </w:tc>
        <w:tc>
          <w:tcPr>
            <w:tcW w:w="793" w:type="dxa"/>
            <w:shd w:val="clear" w:color="auto" w:fill="auto"/>
          </w:tcPr>
          <w:p w14:paraId="2F86718C" w14:textId="77777777" w:rsidR="000D2E5D" w:rsidRPr="009903F8" w:rsidRDefault="000D2E5D" w:rsidP="000D2E5D">
            <w:pPr>
              <w:jc w:val="center"/>
              <w:rPr>
                <w:sz w:val="20"/>
                <w:szCs w:val="20"/>
              </w:rPr>
            </w:pPr>
            <w:r w:rsidRPr="009903F8">
              <w:rPr>
                <w:sz w:val="20"/>
                <w:szCs w:val="20"/>
              </w:rPr>
              <w:t>0,0</w:t>
            </w:r>
          </w:p>
        </w:tc>
        <w:tc>
          <w:tcPr>
            <w:tcW w:w="766" w:type="dxa"/>
            <w:shd w:val="clear" w:color="auto" w:fill="auto"/>
          </w:tcPr>
          <w:p w14:paraId="53BEDC01" w14:textId="77777777" w:rsidR="000D2E5D" w:rsidRPr="009903F8" w:rsidRDefault="000D2E5D" w:rsidP="000D2E5D">
            <w:pPr>
              <w:jc w:val="center"/>
              <w:rPr>
                <w:sz w:val="20"/>
                <w:szCs w:val="20"/>
              </w:rPr>
            </w:pPr>
            <w:r w:rsidRPr="009903F8">
              <w:rPr>
                <w:sz w:val="20"/>
                <w:szCs w:val="20"/>
              </w:rPr>
              <w:t>0,171</w:t>
            </w:r>
          </w:p>
        </w:tc>
        <w:tc>
          <w:tcPr>
            <w:tcW w:w="851" w:type="dxa"/>
            <w:shd w:val="clear" w:color="auto" w:fill="auto"/>
          </w:tcPr>
          <w:p w14:paraId="5C0AEB87" w14:textId="77777777" w:rsidR="000D2E5D" w:rsidRPr="009903F8" w:rsidRDefault="000D2E5D" w:rsidP="000D2E5D">
            <w:pPr>
              <w:jc w:val="center"/>
              <w:rPr>
                <w:sz w:val="20"/>
                <w:szCs w:val="20"/>
              </w:rPr>
            </w:pPr>
            <w:r w:rsidRPr="009903F8">
              <w:rPr>
                <w:sz w:val="20"/>
                <w:szCs w:val="20"/>
              </w:rPr>
              <w:t>12,22</w:t>
            </w:r>
          </w:p>
        </w:tc>
        <w:tc>
          <w:tcPr>
            <w:tcW w:w="765" w:type="dxa"/>
            <w:shd w:val="clear" w:color="auto" w:fill="auto"/>
          </w:tcPr>
          <w:p w14:paraId="29FA79BA" w14:textId="77777777" w:rsidR="000D2E5D" w:rsidRPr="009903F8" w:rsidRDefault="000D2E5D" w:rsidP="000D2E5D">
            <w:pPr>
              <w:jc w:val="center"/>
              <w:rPr>
                <w:sz w:val="20"/>
                <w:szCs w:val="20"/>
              </w:rPr>
            </w:pPr>
            <w:r w:rsidRPr="009903F8">
              <w:rPr>
                <w:sz w:val="20"/>
                <w:szCs w:val="20"/>
              </w:rPr>
              <w:t>0,002</w:t>
            </w:r>
          </w:p>
        </w:tc>
        <w:tc>
          <w:tcPr>
            <w:tcW w:w="1645" w:type="dxa"/>
            <w:shd w:val="clear" w:color="auto" w:fill="auto"/>
          </w:tcPr>
          <w:p w14:paraId="091CACB1" w14:textId="77777777" w:rsidR="000D2E5D" w:rsidRPr="009903F8" w:rsidRDefault="000D2E5D" w:rsidP="000D2E5D">
            <w:pPr>
              <w:jc w:val="center"/>
              <w:rPr>
                <w:sz w:val="20"/>
                <w:szCs w:val="20"/>
              </w:rPr>
            </w:pPr>
            <w:r w:rsidRPr="009903F8">
              <w:rPr>
                <w:sz w:val="20"/>
                <w:szCs w:val="20"/>
              </w:rPr>
              <w:t>0,014</w:t>
            </w:r>
          </w:p>
        </w:tc>
      </w:tr>
      <w:tr w:rsidR="000D2E5D" w:rsidRPr="00442F79" w14:paraId="6697B9EA" w14:textId="77777777" w:rsidTr="00654C68">
        <w:tc>
          <w:tcPr>
            <w:tcW w:w="567" w:type="dxa"/>
            <w:shd w:val="clear" w:color="auto" w:fill="auto"/>
          </w:tcPr>
          <w:p w14:paraId="6F207ED4" w14:textId="77777777" w:rsidR="000D2E5D" w:rsidRPr="009903F8" w:rsidRDefault="000D2E5D" w:rsidP="000D2E5D">
            <w:pPr>
              <w:numPr>
                <w:ilvl w:val="0"/>
                <w:numId w:val="5"/>
              </w:numPr>
              <w:rPr>
                <w:sz w:val="20"/>
                <w:szCs w:val="20"/>
              </w:rPr>
            </w:pPr>
          </w:p>
        </w:tc>
        <w:tc>
          <w:tcPr>
            <w:tcW w:w="4678" w:type="dxa"/>
            <w:shd w:val="clear" w:color="auto" w:fill="auto"/>
          </w:tcPr>
          <w:p w14:paraId="4CAE76FD" w14:textId="77777777" w:rsidR="000D2E5D" w:rsidRPr="009903F8" w:rsidRDefault="000D2E5D" w:rsidP="000D2E5D">
            <w:pPr>
              <w:rPr>
                <w:sz w:val="20"/>
                <w:szCs w:val="20"/>
                <w:lang w:val="ru-RU"/>
              </w:rPr>
            </w:pPr>
            <w:r w:rsidRPr="009903F8">
              <w:rPr>
                <w:snapToGrid w:val="0"/>
                <w:sz w:val="20"/>
                <w:szCs w:val="20"/>
                <w:lang w:val="ru-RU"/>
              </w:rPr>
              <w:t>Эквивалентное количество вещества по вторичному облаку, т</w:t>
            </w:r>
          </w:p>
        </w:tc>
        <w:tc>
          <w:tcPr>
            <w:tcW w:w="793" w:type="dxa"/>
            <w:shd w:val="clear" w:color="auto" w:fill="auto"/>
          </w:tcPr>
          <w:p w14:paraId="5C179802" w14:textId="77777777" w:rsidR="000D2E5D" w:rsidRPr="009903F8" w:rsidRDefault="000D2E5D" w:rsidP="000D2E5D">
            <w:pPr>
              <w:jc w:val="center"/>
              <w:rPr>
                <w:sz w:val="20"/>
                <w:szCs w:val="20"/>
              </w:rPr>
            </w:pPr>
            <w:r w:rsidRPr="009903F8">
              <w:rPr>
                <w:sz w:val="20"/>
                <w:szCs w:val="20"/>
              </w:rPr>
              <w:t>0,027</w:t>
            </w:r>
          </w:p>
        </w:tc>
        <w:tc>
          <w:tcPr>
            <w:tcW w:w="766" w:type="dxa"/>
            <w:shd w:val="clear" w:color="auto" w:fill="auto"/>
          </w:tcPr>
          <w:p w14:paraId="102F653D" w14:textId="77777777" w:rsidR="000D2E5D" w:rsidRPr="009903F8" w:rsidRDefault="000D2E5D" w:rsidP="000D2E5D">
            <w:pPr>
              <w:jc w:val="center"/>
              <w:rPr>
                <w:sz w:val="20"/>
                <w:szCs w:val="20"/>
              </w:rPr>
            </w:pPr>
            <w:r w:rsidRPr="009903F8">
              <w:rPr>
                <w:sz w:val="20"/>
                <w:szCs w:val="20"/>
              </w:rPr>
              <w:t>0,522</w:t>
            </w:r>
          </w:p>
        </w:tc>
        <w:tc>
          <w:tcPr>
            <w:tcW w:w="851" w:type="dxa"/>
            <w:shd w:val="clear" w:color="auto" w:fill="auto"/>
          </w:tcPr>
          <w:p w14:paraId="054B86D7" w14:textId="77777777" w:rsidR="000D2E5D" w:rsidRPr="009903F8" w:rsidRDefault="000D2E5D" w:rsidP="000D2E5D">
            <w:pPr>
              <w:jc w:val="center"/>
              <w:rPr>
                <w:sz w:val="20"/>
                <w:szCs w:val="20"/>
              </w:rPr>
            </w:pPr>
            <w:r w:rsidRPr="009903F8">
              <w:rPr>
                <w:sz w:val="20"/>
                <w:szCs w:val="20"/>
              </w:rPr>
              <w:t>37,27</w:t>
            </w:r>
          </w:p>
        </w:tc>
        <w:tc>
          <w:tcPr>
            <w:tcW w:w="765" w:type="dxa"/>
            <w:shd w:val="clear" w:color="auto" w:fill="auto"/>
          </w:tcPr>
          <w:p w14:paraId="3D80A9FE" w14:textId="77777777" w:rsidR="000D2E5D" w:rsidRPr="009903F8" w:rsidRDefault="000D2E5D" w:rsidP="000D2E5D">
            <w:pPr>
              <w:jc w:val="center"/>
              <w:rPr>
                <w:sz w:val="20"/>
                <w:szCs w:val="20"/>
              </w:rPr>
            </w:pPr>
            <w:r w:rsidRPr="009903F8">
              <w:rPr>
                <w:sz w:val="20"/>
                <w:szCs w:val="20"/>
              </w:rPr>
              <w:t>0,150</w:t>
            </w:r>
          </w:p>
        </w:tc>
        <w:tc>
          <w:tcPr>
            <w:tcW w:w="1645" w:type="dxa"/>
            <w:shd w:val="clear" w:color="auto" w:fill="auto"/>
          </w:tcPr>
          <w:p w14:paraId="0C063E7B" w14:textId="77777777" w:rsidR="000D2E5D" w:rsidRPr="009903F8" w:rsidRDefault="000D2E5D" w:rsidP="000D2E5D">
            <w:pPr>
              <w:jc w:val="center"/>
              <w:rPr>
                <w:sz w:val="20"/>
                <w:szCs w:val="20"/>
              </w:rPr>
            </w:pPr>
            <w:r w:rsidRPr="009903F8">
              <w:rPr>
                <w:sz w:val="20"/>
                <w:szCs w:val="20"/>
              </w:rPr>
              <w:t>1,016</w:t>
            </w:r>
          </w:p>
        </w:tc>
      </w:tr>
      <w:tr w:rsidR="000D2E5D" w:rsidRPr="00442F79" w14:paraId="52D9260E" w14:textId="77777777" w:rsidTr="00654C68">
        <w:tc>
          <w:tcPr>
            <w:tcW w:w="567" w:type="dxa"/>
            <w:shd w:val="clear" w:color="auto" w:fill="auto"/>
          </w:tcPr>
          <w:p w14:paraId="65C43FEA" w14:textId="77777777" w:rsidR="000D2E5D" w:rsidRPr="009903F8" w:rsidRDefault="000D2E5D" w:rsidP="000D2E5D">
            <w:pPr>
              <w:numPr>
                <w:ilvl w:val="0"/>
                <w:numId w:val="5"/>
              </w:numPr>
              <w:rPr>
                <w:sz w:val="20"/>
                <w:szCs w:val="20"/>
              </w:rPr>
            </w:pPr>
          </w:p>
        </w:tc>
        <w:tc>
          <w:tcPr>
            <w:tcW w:w="4678" w:type="dxa"/>
            <w:shd w:val="clear" w:color="auto" w:fill="auto"/>
          </w:tcPr>
          <w:p w14:paraId="34D4E227" w14:textId="77777777" w:rsidR="000D2E5D" w:rsidRPr="009903F8" w:rsidRDefault="000D2E5D" w:rsidP="000D2E5D">
            <w:pPr>
              <w:rPr>
                <w:sz w:val="20"/>
                <w:szCs w:val="20"/>
                <w:lang w:val="ru-RU"/>
              </w:rPr>
            </w:pPr>
            <w:r w:rsidRPr="009903F8">
              <w:rPr>
                <w:snapToGrid w:val="0"/>
                <w:sz w:val="20"/>
                <w:szCs w:val="20"/>
                <w:lang w:val="ru-RU"/>
              </w:rPr>
              <w:t>Время испарения АХОВ с площади разлива, ч : мин</w:t>
            </w:r>
          </w:p>
        </w:tc>
        <w:tc>
          <w:tcPr>
            <w:tcW w:w="793" w:type="dxa"/>
            <w:shd w:val="clear" w:color="auto" w:fill="auto"/>
          </w:tcPr>
          <w:p w14:paraId="65F4CC74" w14:textId="77777777" w:rsidR="000D2E5D" w:rsidRPr="009903F8" w:rsidRDefault="000D2E5D" w:rsidP="000D2E5D">
            <w:pPr>
              <w:jc w:val="center"/>
              <w:rPr>
                <w:sz w:val="20"/>
                <w:szCs w:val="20"/>
              </w:rPr>
            </w:pPr>
            <w:r w:rsidRPr="009903F8">
              <w:rPr>
                <w:sz w:val="20"/>
                <w:szCs w:val="20"/>
              </w:rPr>
              <w:t>1:29</w:t>
            </w:r>
          </w:p>
        </w:tc>
        <w:tc>
          <w:tcPr>
            <w:tcW w:w="766" w:type="dxa"/>
            <w:shd w:val="clear" w:color="auto" w:fill="auto"/>
          </w:tcPr>
          <w:p w14:paraId="7B54799F" w14:textId="77777777" w:rsidR="000D2E5D" w:rsidRPr="009903F8" w:rsidRDefault="000D2E5D" w:rsidP="000D2E5D">
            <w:pPr>
              <w:jc w:val="center"/>
              <w:rPr>
                <w:sz w:val="20"/>
                <w:szCs w:val="20"/>
              </w:rPr>
            </w:pPr>
            <w:r w:rsidRPr="009903F8">
              <w:rPr>
                <w:sz w:val="20"/>
                <w:szCs w:val="20"/>
              </w:rPr>
              <w:t>1:29</w:t>
            </w:r>
          </w:p>
        </w:tc>
        <w:tc>
          <w:tcPr>
            <w:tcW w:w="851" w:type="dxa"/>
            <w:shd w:val="clear" w:color="auto" w:fill="auto"/>
          </w:tcPr>
          <w:p w14:paraId="72CAAFC9" w14:textId="77777777" w:rsidR="000D2E5D" w:rsidRPr="009903F8" w:rsidRDefault="000D2E5D" w:rsidP="000D2E5D">
            <w:pPr>
              <w:jc w:val="center"/>
              <w:rPr>
                <w:sz w:val="20"/>
                <w:szCs w:val="20"/>
              </w:rPr>
            </w:pPr>
            <w:r w:rsidRPr="009903F8">
              <w:rPr>
                <w:sz w:val="20"/>
                <w:szCs w:val="20"/>
              </w:rPr>
              <w:t>1:29</w:t>
            </w:r>
          </w:p>
        </w:tc>
        <w:tc>
          <w:tcPr>
            <w:tcW w:w="765" w:type="dxa"/>
            <w:shd w:val="clear" w:color="auto" w:fill="auto"/>
          </w:tcPr>
          <w:p w14:paraId="64C6A8EE" w14:textId="77777777" w:rsidR="000D2E5D" w:rsidRPr="009903F8" w:rsidRDefault="000D2E5D" w:rsidP="000D2E5D">
            <w:pPr>
              <w:jc w:val="center"/>
              <w:rPr>
                <w:sz w:val="20"/>
                <w:szCs w:val="20"/>
              </w:rPr>
            </w:pPr>
            <w:r w:rsidRPr="009903F8">
              <w:rPr>
                <w:sz w:val="20"/>
                <w:szCs w:val="20"/>
              </w:rPr>
              <w:t>1:21</w:t>
            </w:r>
          </w:p>
        </w:tc>
        <w:tc>
          <w:tcPr>
            <w:tcW w:w="1645" w:type="dxa"/>
            <w:shd w:val="clear" w:color="auto" w:fill="auto"/>
          </w:tcPr>
          <w:p w14:paraId="344B967E" w14:textId="77777777" w:rsidR="000D2E5D" w:rsidRPr="009903F8" w:rsidRDefault="000D2E5D" w:rsidP="000D2E5D">
            <w:pPr>
              <w:jc w:val="center"/>
              <w:rPr>
                <w:sz w:val="20"/>
                <w:szCs w:val="20"/>
              </w:rPr>
            </w:pPr>
            <w:r w:rsidRPr="009903F8">
              <w:rPr>
                <w:sz w:val="20"/>
                <w:szCs w:val="20"/>
              </w:rPr>
              <w:t>1:21</w:t>
            </w:r>
          </w:p>
        </w:tc>
      </w:tr>
      <w:tr w:rsidR="000D2E5D" w:rsidRPr="00442F79" w14:paraId="05232EEF" w14:textId="77777777" w:rsidTr="00654C68">
        <w:tc>
          <w:tcPr>
            <w:tcW w:w="567" w:type="dxa"/>
            <w:vMerge w:val="restart"/>
            <w:shd w:val="clear" w:color="auto" w:fill="auto"/>
          </w:tcPr>
          <w:p w14:paraId="6F95CF75" w14:textId="77777777" w:rsidR="000D2E5D" w:rsidRPr="009903F8" w:rsidRDefault="000D2E5D" w:rsidP="000D2E5D">
            <w:pPr>
              <w:numPr>
                <w:ilvl w:val="0"/>
                <w:numId w:val="5"/>
              </w:numPr>
              <w:rPr>
                <w:sz w:val="20"/>
                <w:szCs w:val="20"/>
              </w:rPr>
            </w:pPr>
          </w:p>
        </w:tc>
        <w:tc>
          <w:tcPr>
            <w:tcW w:w="4678" w:type="dxa"/>
            <w:shd w:val="clear" w:color="auto" w:fill="auto"/>
          </w:tcPr>
          <w:p w14:paraId="6144BCAE" w14:textId="77777777" w:rsidR="000D2E5D" w:rsidRPr="009903F8" w:rsidRDefault="000D2E5D" w:rsidP="000D2E5D">
            <w:pPr>
              <w:rPr>
                <w:sz w:val="20"/>
                <w:szCs w:val="20"/>
              </w:rPr>
            </w:pPr>
            <w:proofErr w:type="spellStart"/>
            <w:r w:rsidRPr="009903F8">
              <w:rPr>
                <w:snapToGrid w:val="0"/>
                <w:sz w:val="20"/>
                <w:szCs w:val="20"/>
              </w:rPr>
              <w:t>Глубина</w:t>
            </w:r>
            <w:proofErr w:type="spellEnd"/>
            <w:r w:rsidRPr="009903F8">
              <w:rPr>
                <w:snapToGrid w:val="0"/>
                <w:sz w:val="20"/>
                <w:szCs w:val="20"/>
              </w:rPr>
              <w:t xml:space="preserve"> </w:t>
            </w:r>
            <w:proofErr w:type="spellStart"/>
            <w:r w:rsidRPr="009903F8">
              <w:rPr>
                <w:snapToGrid w:val="0"/>
                <w:sz w:val="20"/>
                <w:szCs w:val="20"/>
              </w:rPr>
              <w:t>зоны</w:t>
            </w:r>
            <w:proofErr w:type="spellEnd"/>
            <w:r w:rsidRPr="009903F8">
              <w:rPr>
                <w:snapToGrid w:val="0"/>
                <w:sz w:val="20"/>
                <w:szCs w:val="20"/>
              </w:rPr>
              <w:t xml:space="preserve"> </w:t>
            </w:r>
            <w:proofErr w:type="spellStart"/>
            <w:r w:rsidRPr="009903F8">
              <w:rPr>
                <w:snapToGrid w:val="0"/>
                <w:sz w:val="20"/>
                <w:szCs w:val="20"/>
              </w:rPr>
              <w:t>заражения</w:t>
            </w:r>
            <w:proofErr w:type="spellEnd"/>
            <w:r w:rsidRPr="009903F8">
              <w:rPr>
                <w:snapToGrid w:val="0"/>
                <w:sz w:val="20"/>
                <w:szCs w:val="20"/>
              </w:rPr>
              <w:t xml:space="preserve">, </w:t>
            </w:r>
            <w:proofErr w:type="spellStart"/>
            <w:r w:rsidRPr="009903F8">
              <w:rPr>
                <w:snapToGrid w:val="0"/>
                <w:sz w:val="20"/>
                <w:szCs w:val="20"/>
              </w:rPr>
              <w:t>км</w:t>
            </w:r>
            <w:proofErr w:type="spellEnd"/>
            <w:r w:rsidRPr="009903F8">
              <w:rPr>
                <w:snapToGrid w:val="0"/>
                <w:sz w:val="20"/>
                <w:szCs w:val="20"/>
              </w:rPr>
              <w:t>.</w:t>
            </w:r>
          </w:p>
        </w:tc>
        <w:tc>
          <w:tcPr>
            <w:tcW w:w="793" w:type="dxa"/>
            <w:shd w:val="clear" w:color="auto" w:fill="auto"/>
          </w:tcPr>
          <w:p w14:paraId="25073EBF" w14:textId="77777777" w:rsidR="000D2E5D" w:rsidRPr="009903F8" w:rsidRDefault="000D2E5D" w:rsidP="000D2E5D">
            <w:pPr>
              <w:jc w:val="center"/>
              <w:rPr>
                <w:sz w:val="20"/>
                <w:szCs w:val="20"/>
              </w:rPr>
            </w:pPr>
          </w:p>
        </w:tc>
        <w:tc>
          <w:tcPr>
            <w:tcW w:w="766" w:type="dxa"/>
            <w:shd w:val="clear" w:color="auto" w:fill="auto"/>
          </w:tcPr>
          <w:p w14:paraId="21FEEF91" w14:textId="77777777" w:rsidR="000D2E5D" w:rsidRPr="009903F8" w:rsidRDefault="000D2E5D" w:rsidP="000D2E5D">
            <w:pPr>
              <w:jc w:val="center"/>
              <w:rPr>
                <w:sz w:val="20"/>
                <w:szCs w:val="20"/>
              </w:rPr>
            </w:pPr>
          </w:p>
        </w:tc>
        <w:tc>
          <w:tcPr>
            <w:tcW w:w="851" w:type="dxa"/>
            <w:shd w:val="clear" w:color="auto" w:fill="auto"/>
          </w:tcPr>
          <w:p w14:paraId="4C3960C5" w14:textId="77777777" w:rsidR="000D2E5D" w:rsidRPr="009903F8" w:rsidRDefault="000D2E5D" w:rsidP="000D2E5D">
            <w:pPr>
              <w:jc w:val="center"/>
              <w:rPr>
                <w:sz w:val="20"/>
                <w:szCs w:val="20"/>
              </w:rPr>
            </w:pPr>
          </w:p>
        </w:tc>
        <w:tc>
          <w:tcPr>
            <w:tcW w:w="765" w:type="dxa"/>
            <w:shd w:val="clear" w:color="auto" w:fill="auto"/>
          </w:tcPr>
          <w:p w14:paraId="50425043" w14:textId="77777777" w:rsidR="000D2E5D" w:rsidRPr="009903F8" w:rsidRDefault="000D2E5D" w:rsidP="000D2E5D">
            <w:pPr>
              <w:jc w:val="center"/>
              <w:rPr>
                <w:sz w:val="20"/>
                <w:szCs w:val="20"/>
              </w:rPr>
            </w:pPr>
          </w:p>
        </w:tc>
        <w:tc>
          <w:tcPr>
            <w:tcW w:w="1645" w:type="dxa"/>
            <w:shd w:val="clear" w:color="auto" w:fill="auto"/>
          </w:tcPr>
          <w:p w14:paraId="1B0E0D5B" w14:textId="77777777" w:rsidR="000D2E5D" w:rsidRPr="009903F8" w:rsidRDefault="000D2E5D" w:rsidP="000D2E5D">
            <w:pPr>
              <w:jc w:val="center"/>
              <w:rPr>
                <w:sz w:val="20"/>
                <w:szCs w:val="20"/>
              </w:rPr>
            </w:pPr>
          </w:p>
        </w:tc>
      </w:tr>
      <w:tr w:rsidR="000D2E5D" w:rsidRPr="00442F79" w14:paraId="13B0BD54" w14:textId="77777777" w:rsidTr="00654C68">
        <w:tc>
          <w:tcPr>
            <w:tcW w:w="567" w:type="dxa"/>
            <w:vMerge/>
            <w:shd w:val="clear" w:color="auto" w:fill="auto"/>
          </w:tcPr>
          <w:p w14:paraId="31CC3641" w14:textId="77777777" w:rsidR="000D2E5D" w:rsidRPr="009903F8" w:rsidRDefault="000D2E5D" w:rsidP="000D2E5D">
            <w:pPr>
              <w:numPr>
                <w:ilvl w:val="0"/>
                <w:numId w:val="5"/>
              </w:numPr>
              <w:rPr>
                <w:sz w:val="20"/>
                <w:szCs w:val="20"/>
              </w:rPr>
            </w:pPr>
          </w:p>
        </w:tc>
        <w:tc>
          <w:tcPr>
            <w:tcW w:w="4678" w:type="dxa"/>
            <w:shd w:val="clear" w:color="auto" w:fill="auto"/>
          </w:tcPr>
          <w:p w14:paraId="024A34A2" w14:textId="77777777" w:rsidR="000D2E5D" w:rsidRPr="009903F8" w:rsidRDefault="000D2E5D" w:rsidP="000D2E5D">
            <w:pPr>
              <w:ind w:firstLine="318"/>
              <w:rPr>
                <w:sz w:val="20"/>
                <w:szCs w:val="20"/>
              </w:rPr>
            </w:pPr>
            <w:proofErr w:type="spellStart"/>
            <w:r w:rsidRPr="009903F8">
              <w:rPr>
                <w:snapToGrid w:val="0"/>
                <w:sz w:val="20"/>
                <w:szCs w:val="20"/>
              </w:rPr>
              <w:t>Первичным</w:t>
            </w:r>
            <w:proofErr w:type="spellEnd"/>
            <w:r w:rsidRPr="009903F8">
              <w:rPr>
                <w:snapToGrid w:val="0"/>
                <w:sz w:val="20"/>
                <w:szCs w:val="20"/>
              </w:rPr>
              <w:t xml:space="preserve"> </w:t>
            </w:r>
            <w:proofErr w:type="spellStart"/>
            <w:r w:rsidRPr="009903F8">
              <w:rPr>
                <w:snapToGrid w:val="0"/>
                <w:sz w:val="20"/>
                <w:szCs w:val="20"/>
              </w:rPr>
              <w:t>облаком</w:t>
            </w:r>
            <w:proofErr w:type="spellEnd"/>
          </w:p>
        </w:tc>
        <w:tc>
          <w:tcPr>
            <w:tcW w:w="793" w:type="dxa"/>
            <w:shd w:val="clear" w:color="auto" w:fill="auto"/>
          </w:tcPr>
          <w:p w14:paraId="73D1D63B" w14:textId="77777777" w:rsidR="000D2E5D" w:rsidRPr="009903F8" w:rsidRDefault="000D2E5D" w:rsidP="000D2E5D">
            <w:pPr>
              <w:jc w:val="center"/>
              <w:rPr>
                <w:sz w:val="20"/>
                <w:szCs w:val="20"/>
              </w:rPr>
            </w:pPr>
            <w:r w:rsidRPr="009903F8">
              <w:rPr>
                <w:sz w:val="20"/>
                <w:szCs w:val="20"/>
              </w:rPr>
              <w:t>0,34</w:t>
            </w:r>
          </w:p>
        </w:tc>
        <w:tc>
          <w:tcPr>
            <w:tcW w:w="766" w:type="dxa"/>
            <w:shd w:val="clear" w:color="auto" w:fill="auto"/>
          </w:tcPr>
          <w:p w14:paraId="54149C28" w14:textId="77777777" w:rsidR="000D2E5D" w:rsidRPr="009903F8" w:rsidRDefault="000D2E5D" w:rsidP="000D2E5D">
            <w:pPr>
              <w:jc w:val="center"/>
              <w:rPr>
                <w:sz w:val="20"/>
                <w:szCs w:val="20"/>
              </w:rPr>
            </w:pPr>
            <w:r w:rsidRPr="009903F8">
              <w:rPr>
                <w:sz w:val="20"/>
                <w:szCs w:val="20"/>
              </w:rPr>
              <w:t>1,58</w:t>
            </w:r>
          </w:p>
        </w:tc>
        <w:tc>
          <w:tcPr>
            <w:tcW w:w="851" w:type="dxa"/>
            <w:shd w:val="clear" w:color="auto" w:fill="auto"/>
          </w:tcPr>
          <w:p w14:paraId="35B78BB7" w14:textId="77777777" w:rsidR="000D2E5D" w:rsidRPr="009903F8" w:rsidRDefault="000D2E5D" w:rsidP="000D2E5D">
            <w:pPr>
              <w:jc w:val="center"/>
              <w:rPr>
                <w:sz w:val="20"/>
                <w:szCs w:val="20"/>
              </w:rPr>
            </w:pPr>
            <w:r w:rsidRPr="009903F8">
              <w:rPr>
                <w:sz w:val="20"/>
                <w:szCs w:val="20"/>
              </w:rPr>
              <w:t>21,5</w:t>
            </w:r>
          </w:p>
        </w:tc>
        <w:tc>
          <w:tcPr>
            <w:tcW w:w="765" w:type="dxa"/>
            <w:shd w:val="clear" w:color="auto" w:fill="auto"/>
          </w:tcPr>
          <w:p w14:paraId="5D77B582" w14:textId="77777777" w:rsidR="000D2E5D" w:rsidRPr="009903F8" w:rsidRDefault="000D2E5D" w:rsidP="000D2E5D">
            <w:pPr>
              <w:jc w:val="center"/>
              <w:rPr>
                <w:sz w:val="20"/>
                <w:szCs w:val="20"/>
              </w:rPr>
            </w:pPr>
            <w:r w:rsidRPr="009903F8">
              <w:rPr>
                <w:sz w:val="20"/>
                <w:szCs w:val="20"/>
              </w:rPr>
              <w:t>0,079</w:t>
            </w:r>
          </w:p>
        </w:tc>
        <w:tc>
          <w:tcPr>
            <w:tcW w:w="1645" w:type="dxa"/>
            <w:shd w:val="clear" w:color="auto" w:fill="auto"/>
          </w:tcPr>
          <w:p w14:paraId="547B27BF" w14:textId="77777777" w:rsidR="000D2E5D" w:rsidRPr="009903F8" w:rsidRDefault="000D2E5D" w:rsidP="000D2E5D">
            <w:pPr>
              <w:jc w:val="center"/>
              <w:rPr>
                <w:sz w:val="20"/>
                <w:szCs w:val="20"/>
              </w:rPr>
            </w:pPr>
            <w:r w:rsidRPr="009903F8">
              <w:rPr>
                <w:sz w:val="20"/>
                <w:szCs w:val="20"/>
              </w:rPr>
              <w:t>0,43</w:t>
            </w:r>
          </w:p>
        </w:tc>
      </w:tr>
      <w:tr w:rsidR="000D2E5D" w:rsidRPr="00442F79" w14:paraId="5A6DB32C" w14:textId="77777777" w:rsidTr="00654C68">
        <w:tc>
          <w:tcPr>
            <w:tcW w:w="567" w:type="dxa"/>
            <w:vMerge/>
            <w:shd w:val="clear" w:color="auto" w:fill="auto"/>
          </w:tcPr>
          <w:p w14:paraId="7E5C0B6A" w14:textId="77777777" w:rsidR="000D2E5D" w:rsidRPr="009903F8" w:rsidRDefault="000D2E5D" w:rsidP="000D2E5D">
            <w:pPr>
              <w:numPr>
                <w:ilvl w:val="0"/>
                <w:numId w:val="5"/>
              </w:numPr>
              <w:rPr>
                <w:sz w:val="20"/>
                <w:szCs w:val="20"/>
              </w:rPr>
            </w:pPr>
          </w:p>
        </w:tc>
        <w:tc>
          <w:tcPr>
            <w:tcW w:w="4678" w:type="dxa"/>
            <w:tcBorders>
              <w:bottom w:val="single" w:sz="4" w:space="0" w:color="auto"/>
            </w:tcBorders>
            <w:shd w:val="clear" w:color="auto" w:fill="auto"/>
          </w:tcPr>
          <w:p w14:paraId="2C2EE1C9" w14:textId="77777777" w:rsidR="000D2E5D" w:rsidRPr="009903F8" w:rsidRDefault="000D2E5D" w:rsidP="000D2E5D">
            <w:pPr>
              <w:ind w:firstLine="318"/>
              <w:rPr>
                <w:sz w:val="20"/>
                <w:szCs w:val="20"/>
              </w:rPr>
            </w:pPr>
            <w:proofErr w:type="spellStart"/>
            <w:r w:rsidRPr="009903F8">
              <w:rPr>
                <w:snapToGrid w:val="0"/>
                <w:sz w:val="20"/>
                <w:szCs w:val="20"/>
              </w:rPr>
              <w:t>Вторичным</w:t>
            </w:r>
            <w:proofErr w:type="spellEnd"/>
            <w:r w:rsidRPr="009903F8">
              <w:rPr>
                <w:snapToGrid w:val="0"/>
                <w:sz w:val="20"/>
                <w:szCs w:val="20"/>
              </w:rPr>
              <w:t xml:space="preserve"> </w:t>
            </w:r>
            <w:proofErr w:type="spellStart"/>
            <w:r w:rsidRPr="009903F8">
              <w:rPr>
                <w:snapToGrid w:val="0"/>
                <w:sz w:val="20"/>
                <w:szCs w:val="20"/>
              </w:rPr>
              <w:t>облаком</w:t>
            </w:r>
            <w:proofErr w:type="spellEnd"/>
          </w:p>
        </w:tc>
        <w:tc>
          <w:tcPr>
            <w:tcW w:w="793" w:type="dxa"/>
            <w:tcBorders>
              <w:bottom w:val="single" w:sz="4" w:space="0" w:color="auto"/>
            </w:tcBorders>
            <w:shd w:val="clear" w:color="auto" w:fill="auto"/>
          </w:tcPr>
          <w:p w14:paraId="1D98B4AA" w14:textId="77777777" w:rsidR="000D2E5D" w:rsidRPr="009903F8" w:rsidRDefault="000D2E5D" w:rsidP="000D2E5D">
            <w:pPr>
              <w:jc w:val="center"/>
              <w:rPr>
                <w:sz w:val="20"/>
                <w:szCs w:val="20"/>
              </w:rPr>
            </w:pPr>
            <w:r w:rsidRPr="009903F8">
              <w:rPr>
                <w:sz w:val="20"/>
                <w:szCs w:val="20"/>
              </w:rPr>
              <w:t>0,58</w:t>
            </w:r>
          </w:p>
        </w:tc>
        <w:tc>
          <w:tcPr>
            <w:tcW w:w="766" w:type="dxa"/>
            <w:tcBorders>
              <w:bottom w:val="single" w:sz="4" w:space="0" w:color="auto"/>
            </w:tcBorders>
            <w:shd w:val="clear" w:color="auto" w:fill="auto"/>
          </w:tcPr>
          <w:p w14:paraId="06578CAB" w14:textId="77777777" w:rsidR="000D2E5D" w:rsidRPr="009903F8" w:rsidRDefault="000D2E5D" w:rsidP="000D2E5D">
            <w:pPr>
              <w:jc w:val="center"/>
              <w:rPr>
                <w:sz w:val="20"/>
                <w:szCs w:val="20"/>
              </w:rPr>
            </w:pPr>
            <w:r w:rsidRPr="009903F8">
              <w:rPr>
                <w:sz w:val="20"/>
                <w:szCs w:val="20"/>
              </w:rPr>
              <w:t>3,2</w:t>
            </w:r>
          </w:p>
        </w:tc>
        <w:tc>
          <w:tcPr>
            <w:tcW w:w="851" w:type="dxa"/>
            <w:tcBorders>
              <w:bottom w:val="single" w:sz="4" w:space="0" w:color="auto"/>
            </w:tcBorders>
            <w:shd w:val="clear" w:color="auto" w:fill="auto"/>
          </w:tcPr>
          <w:p w14:paraId="67BC245B" w14:textId="77777777" w:rsidR="000D2E5D" w:rsidRPr="009903F8" w:rsidRDefault="000D2E5D" w:rsidP="000D2E5D">
            <w:pPr>
              <w:jc w:val="center"/>
              <w:rPr>
                <w:sz w:val="20"/>
                <w:szCs w:val="20"/>
              </w:rPr>
            </w:pPr>
            <w:r w:rsidRPr="009903F8">
              <w:rPr>
                <w:sz w:val="20"/>
                <w:szCs w:val="20"/>
              </w:rPr>
              <w:t>43,4</w:t>
            </w:r>
          </w:p>
        </w:tc>
        <w:tc>
          <w:tcPr>
            <w:tcW w:w="765" w:type="dxa"/>
            <w:tcBorders>
              <w:bottom w:val="single" w:sz="4" w:space="0" w:color="auto"/>
            </w:tcBorders>
            <w:shd w:val="clear" w:color="auto" w:fill="auto"/>
          </w:tcPr>
          <w:p w14:paraId="37CBA5A7" w14:textId="77777777" w:rsidR="000D2E5D" w:rsidRPr="009903F8" w:rsidRDefault="000D2E5D" w:rsidP="000D2E5D">
            <w:pPr>
              <w:jc w:val="center"/>
              <w:rPr>
                <w:sz w:val="20"/>
                <w:szCs w:val="20"/>
              </w:rPr>
            </w:pPr>
            <w:r w:rsidRPr="009903F8">
              <w:rPr>
                <w:sz w:val="20"/>
                <w:szCs w:val="20"/>
              </w:rPr>
              <w:t>1,49</w:t>
            </w:r>
          </w:p>
        </w:tc>
        <w:tc>
          <w:tcPr>
            <w:tcW w:w="1645" w:type="dxa"/>
            <w:tcBorders>
              <w:bottom w:val="single" w:sz="4" w:space="0" w:color="auto"/>
            </w:tcBorders>
            <w:shd w:val="clear" w:color="auto" w:fill="auto"/>
          </w:tcPr>
          <w:p w14:paraId="1A9ED568" w14:textId="77777777" w:rsidR="000D2E5D" w:rsidRPr="009903F8" w:rsidRDefault="000D2E5D" w:rsidP="000D2E5D">
            <w:pPr>
              <w:jc w:val="center"/>
              <w:rPr>
                <w:sz w:val="20"/>
                <w:szCs w:val="20"/>
              </w:rPr>
            </w:pPr>
            <w:r w:rsidRPr="009903F8">
              <w:rPr>
                <w:sz w:val="20"/>
                <w:szCs w:val="20"/>
              </w:rPr>
              <w:t>4,8</w:t>
            </w:r>
          </w:p>
        </w:tc>
      </w:tr>
      <w:tr w:rsidR="000D2E5D" w:rsidRPr="00442F79" w14:paraId="56CB59DF" w14:textId="77777777" w:rsidTr="00654C68">
        <w:trPr>
          <w:trHeight w:val="239"/>
        </w:trPr>
        <w:tc>
          <w:tcPr>
            <w:tcW w:w="567" w:type="dxa"/>
            <w:vMerge/>
            <w:shd w:val="clear" w:color="auto" w:fill="auto"/>
          </w:tcPr>
          <w:p w14:paraId="3D7F8842" w14:textId="77777777" w:rsidR="000D2E5D" w:rsidRPr="009903F8" w:rsidRDefault="000D2E5D" w:rsidP="000D2E5D">
            <w:pPr>
              <w:numPr>
                <w:ilvl w:val="0"/>
                <w:numId w:val="5"/>
              </w:numPr>
              <w:rPr>
                <w:sz w:val="20"/>
                <w:szCs w:val="20"/>
              </w:rPr>
            </w:pPr>
          </w:p>
        </w:tc>
        <w:tc>
          <w:tcPr>
            <w:tcW w:w="4678" w:type="dxa"/>
            <w:tcBorders>
              <w:bottom w:val="single" w:sz="4" w:space="0" w:color="auto"/>
            </w:tcBorders>
            <w:shd w:val="clear" w:color="auto" w:fill="auto"/>
          </w:tcPr>
          <w:p w14:paraId="609B2DAE" w14:textId="77777777" w:rsidR="000D2E5D" w:rsidRPr="009903F8" w:rsidRDefault="000D2E5D" w:rsidP="000D2E5D">
            <w:pPr>
              <w:ind w:firstLine="318"/>
              <w:rPr>
                <w:sz w:val="20"/>
                <w:szCs w:val="20"/>
              </w:rPr>
            </w:pPr>
            <w:proofErr w:type="spellStart"/>
            <w:r w:rsidRPr="009903F8">
              <w:rPr>
                <w:snapToGrid w:val="0"/>
                <w:sz w:val="20"/>
                <w:szCs w:val="20"/>
              </w:rPr>
              <w:t>Полная</w:t>
            </w:r>
            <w:proofErr w:type="spellEnd"/>
          </w:p>
        </w:tc>
        <w:tc>
          <w:tcPr>
            <w:tcW w:w="793" w:type="dxa"/>
            <w:tcBorders>
              <w:bottom w:val="single" w:sz="4" w:space="0" w:color="auto"/>
            </w:tcBorders>
            <w:shd w:val="clear" w:color="auto" w:fill="auto"/>
          </w:tcPr>
          <w:p w14:paraId="3C346705" w14:textId="77777777" w:rsidR="000D2E5D" w:rsidRPr="009903F8" w:rsidRDefault="000D2E5D" w:rsidP="000D2E5D">
            <w:pPr>
              <w:jc w:val="center"/>
              <w:rPr>
                <w:sz w:val="20"/>
                <w:szCs w:val="20"/>
              </w:rPr>
            </w:pPr>
            <w:r w:rsidRPr="009903F8">
              <w:rPr>
                <w:sz w:val="20"/>
                <w:szCs w:val="20"/>
              </w:rPr>
              <w:t>0.71</w:t>
            </w:r>
          </w:p>
        </w:tc>
        <w:tc>
          <w:tcPr>
            <w:tcW w:w="766" w:type="dxa"/>
            <w:tcBorders>
              <w:bottom w:val="single" w:sz="4" w:space="0" w:color="auto"/>
            </w:tcBorders>
            <w:shd w:val="clear" w:color="auto" w:fill="auto"/>
          </w:tcPr>
          <w:p w14:paraId="4160F97E" w14:textId="77777777" w:rsidR="000D2E5D" w:rsidRPr="009903F8" w:rsidRDefault="000D2E5D" w:rsidP="000D2E5D">
            <w:pPr>
              <w:jc w:val="center"/>
              <w:rPr>
                <w:sz w:val="20"/>
                <w:szCs w:val="20"/>
              </w:rPr>
            </w:pPr>
            <w:r w:rsidRPr="009903F8">
              <w:rPr>
                <w:sz w:val="20"/>
                <w:szCs w:val="20"/>
              </w:rPr>
              <w:t>4,0</w:t>
            </w:r>
          </w:p>
        </w:tc>
        <w:tc>
          <w:tcPr>
            <w:tcW w:w="851" w:type="dxa"/>
            <w:tcBorders>
              <w:bottom w:val="single" w:sz="4" w:space="0" w:color="auto"/>
            </w:tcBorders>
            <w:shd w:val="clear" w:color="auto" w:fill="auto"/>
          </w:tcPr>
          <w:p w14:paraId="405025F9" w14:textId="77777777" w:rsidR="000D2E5D" w:rsidRPr="009903F8" w:rsidRDefault="000D2E5D" w:rsidP="000D2E5D">
            <w:pPr>
              <w:jc w:val="center"/>
              <w:rPr>
                <w:sz w:val="20"/>
                <w:szCs w:val="20"/>
              </w:rPr>
            </w:pPr>
            <w:r w:rsidRPr="009903F8">
              <w:rPr>
                <w:sz w:val="20"/>
                <w:szCs w:val="20"/>
              </w:rPr>
              <w:t>54,1</w:t>
            </w:r>
          </w:p>
        </w:tc>
        <w:tc>
          <w:tcPr>
            <w:tcW w:w="765" w:type="dxa"/>
            <w:tcBorders>
              <w:bottom w:val="single" w:sz="4" w:space="0" w:color="auto"/>
            </w:tcBorders>
            <w:shd w:val="clear" w:color="auto" w:fill="auto"/>
          </w:tcPr>
          <w:p w14:paraId="5DCD9B12" w14:textId="77777777" w:rsidR="000D2E5D" w:rsidRPr="009903F8" w:rsidRDefault="000D2E5D" w:rsidP="000D2E5D">
            <w:pPr>
              <w:jc w:val="center"/>
              <w:rPr>
                <w:sz w:val="20"/>
                <w:szCs w:val="20"/>
              </w:rPr>
            </w:pPr>
            <w:r w:rsidRPr="009903F8">
              <w:rPr>
                <w:sz w:val="20"/>
                <w:szCs w:val="20"/>
              </w:rPr>
              <w:t>1,53</w:t>
            </w:r>
          </w:p>
        </w:tc>
        <w:tc>
          <w:tcPr>
            <w:tcW w:w="1645" w:type="dxa"/>
            <w:tcBorders>
              <w:bottom w:val="single" w:sz="4" w:space="0" w:color="auto"/>
            </w:tcBorders>
            <w:shd w:val="clear" w:color="auto" w:fill="auto"/>
          </w:tcPr>
          <w:p w14:paraId="33C2E4AC" w14:textId="77777777" w:rsidR="000D2E5D" w:rsidRPr="009903F8" w:rsidRDefault="000D2E5D" w:rsidP="000D2E5D">
            <w:pPr>
              <w:jc w:val="center"/>
              <w:rPr>
                <w:sz w:val="20"/>
                <w:szCs w:val="20"/>
              </w:rPr>
            </w:pPr>
            <w:r w:rsidRPr="009903F8">
              <w:rPr>
                <w:sz w:val="20"/>
                <w:szCs w:val="20"/>
              </w:rPr>
              <w:t>5,0</w:t>
            </w:r>
          </w:p>
        </w:tc>
      </w:tr>
      <w:tr w:rsidR="000D2E5D" w:rsidRPr="00442F79" w14:paraId="13E715FE" w14:textId="77777777" w:rsidTr="00654C68">
        <w:tc>
          <w:tcPr>
            <w:tcW w:w="567" w:type="dxa"/>
            <w:shd w:val="clear" w:color="auto" w:fill="auto"/>
          </w:tcPr>
          <w:p w14:paraId="5243B37A" w14:textId="77777777" w:rsidR="000D2E5D" w:rsidRPr="009903F8" w:rsidRDefault="000D2E5D" w:rsidP="000D2E5D">
            <w:pPr>
              <w:numPr>
                <w:ilvl w:val="0"/>
                <w:numId w:val="5"/>
              </w:numPr>
              <w:rPr>
                <w:sz w:val="20"/>
                <w:szCs w:val="20"/>
              </w:rPr>
            </w:pPr>
          </w:p>
        </w:tc>
        <w:tc>
          <w:tcPr>
            <w:tcW w:w="4678" w:type="dxa"/>
            <w:tcBorders>
              <w:top w:val="single" w:sz="4" w:space="0" w:color="auto"/>
              <w:bottom w:val="single" w:sz="4" w:space="0" w:color="auto"/>
            </w:tcBorders>
            <w:shd w:val="clear" w:color="auto" w:fill="auto"/>
          </w:tcPr>
          <w:p w14:paraId="0A4925A4" w14:textId="77777777" w:rsidR="000D2E5D" w:rsidRPr="009903F8" w:rsidRDefault="000D2E5D" w:rsidP="000D2E5D">
            <w:pPr>
              <w:ind w:right="-108"/>
              <w:rPr>
                <w:sz w:val="20"/>
                <w:szCs w:val="20"/>
                <w:lang w:val="ru-RU"/>
              </w:rPr>
            </w:pPr>
            <w:r w:rsidRPr="009903F8">
              <w:rPr>
                <w:snapToGrid w:val="0"/>
                <w:sz w:val="20"/>
                <w:szCs w:val="20"/>
                <w:lang w:val="ru-RU"/>
              </w:rPr>
              <w:t xml:space="preserve">Глубина зоны заражения АХОВ за </w:t>
            </w:r>
            <w:smartTag w:uri="urn:schemas-microsoft-com:office:smarttags" w:element="time">
              <w:smartTagPr>
                <w:attr w:name="Minute" w:val="0"/>
                <w:attr w:name="Hour" w:val="1"/>
              </w:smartTagPr>
              <w:r w:rsidRPr="009903F8">
                <w:rPr>
                  <w:snapToGrid w:val="0"/>
                  <w:sz w:val="20"/>
                  <w:szCs w:val="20"/>
                  <w:lang w:val="ru-RU"/>
                </w:rPr>
                <w:t>1 час,</w:t>
              </w:r>
            </w:smartTag>
            <w:r w:rsidRPr="009903F8">
              <w:rPr>
                <w:snapToGrid w:val="0"/>
                <w:sz w:val="20"/>
                <w:szCs w:val="20"/>
                <w:lang w:val="ru-RU"/>
              </w:rPr>
              <w:t xml:space="preserve"> км</w:t>
            </w:r>
          </w:p>
        </w:tc>
        <w:tc>
          <w:tcPr>
            <w:tcW w:w="793" w:type="dxa"/>
            <w:tcBorders>
              <w:top w:val="single" w:sz="4" w:space="0" w:color="auto"/>
              <w:bottom w:val="single" w:sz="4" w:space="0" w:color="auto"/>
            </w:tcBorders>
            <w:shd w:val="clear" w:color="auto" w:fill="auto"/>
          </w:tcPr>
          <w:p w14:paraId="3335C1A5" w14:textId="77777777" w:rsidR="000D2E5D" w:rsidRPr="009903F8" w:rsidRDefault="000D2E5D" w:rsidP="000D2E5D">
            <w:pPr>
              <w:jc w:val="center"/>
              <w:rPr>
                <w:sz w:val="20"/>
                <w:szCs w:val="20"/>
              </w:rPr>
            </w:pPr>
            <w:r w:rsidRPr="009903F8">
              <w:rPr>
                <w:sz w:val="20"/>
                <w:szCs w:val="20"/>
              </w:rPr>
              <w:t>0.71</w:t>
            </w:r>
          </w:p>
        </w:tc>
        <w:tc>
          <w:tcPr>
            <w:tcW w:w="766" w:type="dxa"/>
            <w:tcBorders>
              <w:top w:val="single" w:sz="4" w:space="0" w:color="auto"/>
              <w:bottom w:val="single" w:sz="4" w:space="0" w:color="auto"/>
            </w:tcBorders>
            <w:shd w:val="clear" w:color="auto" w:fill="auto"/>
          </w:tcPr>
          <w:p w14:paraId="3052B235" w14:textId="77777777" w:rsidR="000D2E5D" w:rsidRPr="009903F8" w:rsidRDefault="000D2E5D" w:rsidP="000D2E5D">
            <w:pPr>
              <w:jc w:val="center"/>
              <w:rPr>
                <w:sz w:val="20"/>
                <w:szCs w:val="20"/>
              </w:rPr>
            </w:pPr>
            <w:r w:rsidRPr="009903F8">
              <w:rPr>
                <w:sz w:val="20"/>
                <w:szCs w:val="20"/>
              </w:rPr>
              <w:t>4,0</w:t>
            </w:r>
          </w:p>
        </w:tc>
        <w:tc>
          <w:tcPr>
            <w:tcW w:w="851" w:type="dxa"/>
            <w:tcBorders>
              <w:top w:val="single" w:sz="4" w:space="0" w:color="auto"/>
              <w:bottom w:val="single" w:sz="4" w:space="0" w:color="auto"/>
            </w:tcBorders>
            <w:shd w:val="clear" w:color="auto" w:fill="auto"/>
          </w:tcPr>
          <w:p w14:paraId="6F8B57DE" w14:textId="77777777" w:rsidR="000D2E5D" w:rsidRPr="009903F8" w:rsidRDefault="000D2E5D" w:rsidP="000D2E5D">
            <w:pPr>
              <w:jc w:val="center"/>
              <w:rPr>
                <w:sz w:val="20"/>
                <w:szCs w:val="20"/>
              </w:rPr>
            </w:pPr>
            <w:r w:rsidRPr="009903F8">
              <w:rPr>
                <w:sz w:val="20"/>
                <w:szCs w:val="20"/>
              </w:rPr>
              <w:t>5</w:t>
            </w:r>
          </w:p>
        </w:tc>
        <w:tc>
          <w:tcPr>
            <w:tcW w:w="765" w:type="dxa"/>
            <w:tcBorders>
              <w:top w:val="single" w:sz="4" w:space="0" w:color="auto"/>
              <w:bottom w:val="single" w:sz="4" w:space="0" w:color="auto"/>
            </w:tcBorders>
            <w:shd w:val="clear" w:color="auto" w:fill="auto"/>
          </w:tcPr>
          <w:p w14:paraId="4FB6DDD4" w14:textId="77777777" w:rsidR="000D2E5D" w:rsidRPr="009903F8" w:rsidRDefault="000D2E5D" w:rsidP="000D2E5D">
            <w:pPr>
              <w:jc w:val="center"/>
              <w:rPr>
                <w:sz w:val="20"/>
                <w:szCs w:val="20"/>
              </w:rPr>
            </w:pPr>
            <w:r w:rsidRPr="009903F8">
              <w:rPr>
                <w:sz w:val="20"/>
                <w:szCs w:val="20"/>
              </w:rPr>
              <w:t>1,53</w:t>
            </w:r>
          </w:p>
        </w:tc>
        <w:tc>
          <w:tcPr>
            <w:tcW w:w="1645" w:type="dxa"/>
            <w:tcBorders>
              <w:top w:val="single" w:sz="4" w:space="0" w:color="auto"/>
              <w:bottom w:val="single" w:sz="4" w:space="0" w:color="auto"/>
            </w:tcBorders>
            <w:shd w:val="clear" w:color="auto" w:fill="auto"/>
          </w:tcPr>
          <w:p w14:paraId="3568E35C" w14:textId="77777777" w:rsidR="000D2E5D" w:rsidRPr="009903F8" w:rsidRDefault="000D2E5D" w:rsidP="000D2E5D">
            <w:pPr>
              <w:jc w:val="center"/>
              <w:rPr>
                <w:sz w:val="20"/>
                <w:szCs w:val="20"/>
              </w:rPr>
            </w:pPr>
            <w:r w:rsidRPr="009903F8">
              <w:rPr>
                <w:sz w:val="20"/>
                <w:szCs w:val="20"/>
              </w:rPr>
              <w:t>5,0</w:t>
            </w:r>
          </w:p>
        </w:tc>
      </w:tr>
      <w:tr w:rsidR="000D2E5D" w:rsidRPr="00442F79" w14:paraId="48C77D74" w14:textId="77777777" w:rsidTr="00654C68">
        <w:tc>
          <w:tcPr>
            <w:tcW w:w="567" w:type="dxa"/>
            <w:shd w:val="clear" w:color="auto" w:fill="auto"/>
          </w:tcPr>
          <w:p w14:paraId="23437563" w14:textId="77777777" w:rsidR="000D2E5D" w:rsidRPr="009903F8" w:rsidRDefault="000D2E5D" w:rsidP="000D2E5D">
            <w:pPr>
              <w:numPr>
                <w:ilvl w:val="0"/>
                <w:numId w:val="5"/>
              </w:numPr>
              <w:rPr>
                <w:sz w:val="20"/>
                <w:szCs w:val="20"/>
              </w:rPr>
            </w:pPr>
          </w:p>
        </w:tc>
        <w:tc>
          <w:tcPr>
            <w:tcW w:w="4678" w:type="dxa"/>
            <w:tcBorders>
              <w:top w:val="single" w:sz="4" w:space="0" w:color="auto"/>
            </w:tcBorders>
            <w:shd w:val="clear" w:color="auto" w:fill="auto"/>
          </w:tcPr>
          <w:p w14:paraId="6DFB0EB6" w14:textId="77777777" w:rsidR="000D2E5D" w:rsidRPr="009903F8" w:rsidRDefault="000D2E5D" w:rsidP="000D2E5D">
            <w:pPr>
              <w:rPr>
                <w:sz w:val="20"/>
                <w:szCs w:val="20"/>
                <w:lang w:val="ru-RU"/>
              </w:rPr>
            </w:pPr>
            <w:r w:rsidRPr="009903F8">
              <w:rPr>
                <w:sz w:val="20"/>
                <w:szCs w:val="20"/>
                <w:lang w:val="ru-RU"/>
              </w:rPr>
              <w:t>Предельно возможная глубина зоны заражения АХОВ, км</w:t>
            </w:r>
          </w:p>
        </w:tc>
        <w:tc>
          <w:tcPr>
            <w:tcW w:w="793" w:type="dxa"/>
            <w:tcBorders>
              <w:top w:val="single" w:sz="4" w:space="0" w:color="auto"/>
            </w:tcBorders>
            <w:shd w:val="clear" w:color="auto" w:fill="auto"/>
          </w:tcPr>
          <w:p w14:paraId="53703B5A" w14:textId="77777777" w:rsidR="000D2E5D" w:rsidRPr="009903F8" w:rsidRDefault="000D2E5D" w:rsidP="000D2E5D">
            <w:pPr>
              <w:jc w:val="center"/>
              <w:rPr>
                <w:sz w:val="20"/>
                <w:szCs w:val="20"/>
              </w:rPr>
            </w:pPr>
            <w:r w:rsidRPr="009903F8">
              <w:rPr>
                <w:sz w:val="20"/>
                <w:szCs w:val="20"/>
              </w:rPr>
              <w:t>0,87</w:t>
            </w:r>
          </w:p>
        </w:tc>
        <w:tc>
          <w:tcPr>
            <w:tcW w:w="766" w:type="dxa"/>
            <w:tcBorders>
              <w:top w:val="single" w:sz="4" w:space="0" w:color="auto"/>
            </w:tcBorders>
            <w:shd w:val="clear" w:color="auto" w:fill="auto"/>
          </w:tcPr>
          <w:p w14:paraId="13A1C071" w14:textId="77777777" w:rsidR="000D2E5D" w:rsidRPr="009903F8" w:rsidRDefault="000D2E5D" w:rsidP="000D2E5D">
            <w:pPr>
              <w:jc w:val="center"/>
              <w:rPr>
                <w:sz w:val="20"/>
                <w:szCs w:val="20"/>
              </w:rPr>
            </w:pPr>
            <w:r w:rsidRPr="009903F8">
              <w:rPr>
                <w:sz w:val="20"/>
                <w:szCs w:val="20"/>
              </w:rPr>
              <w:t>4,65</w:t>
            </w:r>
          </w:p>
        </w:tc>
        <w:tc>
          <w:tcPr>
            <w:tcW w:w="851" w:type="dxa"/>
            <w:tcBorders>
              <w:top w:val="single" w:sz="4" w:space="0" w:color="auto"/>
            </w:tcBorders>
            <w:shd w:val="clear" w:color="auto" w:fill="auto"/>
          </w:tcPr>
          <w:p w14:paraId="3F60733C" w14:textId="77777777" w:rsidR="000D2E5D" w:rsidRPr="009903F8" w:rsidRDefault="000D2E5D" w:rsidP="000D2E5D">
            <w:pPr>
              <w:jc w:val="center"/>
              <w:rPr>
                <w:sz w:val="20"/>
                <w:szCs w:val="20"/>
              </w:rPr>
            </w:pPr>
            <w:r w:rsidRPr="009903F8">
              <w:rPr>
                <w:sz w:val="20"/>
                <w:szCs w:val="20"/>
              </w:rPr>
              <w:t>64,27</w:t>
            </w:r>
          </w:p>
        </w:tc>
        <w:tc>
          <w:tcPr>
            <w:tcW w:w="765" w:type="dxa"/>
            <w:tcBorders>
              <w:top w:val="single" w:sz="4" w:space="0" w:color="auto"/>
            </w:tcBorders>
            <w:shd w:val="clear" w:color="auto" w:fill="auto"/>
          </w:tcPr>
          <w:p w14:paraId="7231A9DF" w14:textId="77777777" w:rsidR="000D2E5D" w:rsidRPr="009903F8" w:rsidRDefault="000D2E5D" w:rsidP="000D2E5D">
            <w:pPr>
              <w:jc w:val="center"/>
              <w:rPr>
                <w:sz w:val="20"/>
                <w:szCs w:val="20"/>
              </w:rPr>
            </w:pPr>
            <w:r w:rsidRPr="009903F8">
              <w:rPr>
                <w:sz w:val="20"/>
                <w:szCs w:val="20"/>
              </w:rPr>
              <w:t>1,732</w:t>
            </w:r>
          </w:p>
        </w:tc>
        <w:tc>
          <w:tcPr>
            <w:tcW w:w="1645" w:type="dxa"/>
            <w:tcBorders>
              <w:top w:val="single" w:sz="4" w:space="0" w:color="auto"/>
            </w:tcBorders>
            <w:shd w:val="clear" w:color="auto" w:fill="auto"/>
          </w:tcPr>
          <w:p w14:paraId="764ED17C" w14:textId="77777777" w:rsidR="000D2E5D" w:rsidRPr="009903F8" w:rsidRDefault="000D2E5D" w:rsidP="000D2E5D">
            <w:pPr>
              <w:jc w:val="center"/>
              <w:rPr>
                <w:sz w:val="20"/>
                <w:szCs w:val="20"/>
              </w:rPr>
            </w:pPr>
            <w:r w:rsidRPr="009903F8">
              <w:rPr>
                <w:sz w:val="20"/>
                <w:szCs w:val="20"/>
              </w:rPr>
              <w:t>5,629</w:t>
            </w:r>
          </w:p>
        </w:tc>
      </w:tr>
      <w:tr w:rsidR="000D2E5D" w:rsidRPr="007253D9" w14:paraId="4585A847" w14:textId="77777777" w:rsidTr="00654C68">
        <w:tc>
          <w:tcPr>
            <w:tcW w:w="567" w:type="dxa"/>
            <w:vMerge w:val="restart"/>
            <w:shd w:val="clear" w:color="auto" w:fill="auto"/>
          </w:tcPr>
          <w:p w14:paraId="2824AB47" w14:textId="77777777" w:rsidR="000D2E5D" w:rsidRPr="009903F8" w:rsidRDefault="000D2E5D" w:rsidP="000D2E5D">
            <w:pPr>
              <w:numPr>
                <w:ilvl w:val="0"/>
                <w:numId w:val="5"/>
              </w:numPr>
              <w:rPr>
                <w:sz w:val="20"/>
                <w:szCs w:val="20"/>
              </w:rPr>
            </w:pPr>
          </w:p>
        </w:tc>
        <w:tc>
          <w:tcPr>
            <w:tcW w:w="4678" w:type="dxa"/>
            <w:shd w:val="clear" w:color="auto" w:fill="auto"/>
          </w:tcPr>
          <w:p w14:paraId="21CB77FF" w14:textId="77777777" w:rsidR="000D2E5D" w:rsidRPr="009903F8" w:rsidRDefault="000D2E5D" w:rsidP="000D2E5D">
            <w:pPr>
              <w:rPr>
                <w:sz w:val="20"/>
                <w:szCs w:val="20"/>
                <w:lang w:val="ru-RU"/>
              </w:rPr>
            </w:pPr>
            <w:r w:rsidRPr="009903F8">
              <w:rPr>
                <w:sz w:val="20"/>
                <w:szCs w:val="20"/>
                <w:lang w:val="ru-RU"/>
              </w:rPr>
              <w:t>Площадь зоны заражения облаком АХОВ, км</w:t>
            </w:r>
            <w:r w:rsidRPr="009903F8">
              <w:rPr>
                <w:sz w:val="20"/>
                <w:szCs w:val="20"/>
                <w:vertAlign w:val="superscript"/>
                <w:lang w:val="ru-RU"/>
              </w:rPr>
              <w:t>2</w:t>
            </w:r>
          </w:p>
        </w:tc>
        <w:tc>
          <w:tcPr>
            <w:tcW w:w="793" w:type="dxa"/>
            <w:shd w:val="clear" w:color="auto" w:fill="auto"/>
          </w:tcPr>
          <w:p w14:paraId="15C723C4" w14:textId="77777777" w:rsidR="000D2E5D" w:rsidRPr="009903F8" w:rsidRDefault="000D2E5D" w:rsidP="000D2E5D">
            <w:pPr>
              <w:jc w:val="center"/>
              <w:rPr>
                <w:sz w:val="20"/>
                <w:szCs w:val="20"/>
                <w:lang w:val="ru-RU"/>
              </w:rPr>
            </w:pPr>
          </w:p>
        </w:tc>
        <w:tc>
          <w:tcPr>
            <w:tcW w:w="766" w:type="dxa"/>
            <w:shd w:val="clear" w:color="auto" w:fill="auto"/>
          </w:tcPr>
          <w:p w14:paraId="13B3DD8A" w14:textId="77777777" w:rsidR="000D2E5D" w:rsidRPr="009903F8" w:rsidRDefault="000D2E5D" w:rsidP="000D2E5D">
            <w:pPr>
              <w:jc w:val="center"/>
              <w:rPr>
                <w:sz w:val="20"/>
                <w:szCs w:val="20"/>
                <w:lang w:val="ru-RU"/>
              </w:rPr>
            </w:pPr>
          </w:p>
        </w:tc>
        <w:tc>
          <w:tcPr>
            <w:tcW w:w="851" w:type="dxa"/>
            <w:shd w:val="clear" w:color="auto" w:fill="auto"/>
          </w:tcPr>
          <w:p w14:paraId="7646A79C" w14:textId="77777777" w:rsidR="000D2E5D" w:rsidRPr="009903F8" w:rsidRDefault="000D2E5D" w:rsidP="000D2E5D">
            <w:pPr>
              <w:jc w:val="center"/>
              <w:rPr>
                <w:sz w:val="20"/>
                <w:szCs w:val="20"/>
                <w:lang w:val="ru-RU"/>
              </w:rPr>
            </w:pPr>
          </w:p>
        </w:tc>
        <w:tc>
          <w:tcPr>
            <w:tcW w:w="765" w:type="dxa"/>
            <w:shd w:val="clear" w:color="auto" w:fill="auto"/>
          </w:tcPr>
          <w:p w14:paraId="0F98F985" w14:textId="77777777" w:rsidR="000D2E5D" w:rsidRPr="009903F8" w:rsidRDefault="000D2E5D" w:rsidP="000D2E5D">
            <w:pPr>
              <w:jc w:val="center"/>
              <w:rPr>
                <w:sz w:val="20"/>
                <w:szCs w:val="20"/>
                <w:lang w:val="ru-RU"/>
              </w:rPr>
            </w:pPr>
          </w:p>
        </w:tc>
        <w:tc>
          <w:tcPr>
            <w:tcW w:w="1645" w:type="dxa"/>
            <w:shd w:val="clear" w:color="auto" w:fill="auto"/>
          </w:tcPr>
          <w:p w14:paraId="7AA921E1" w14:textId="77777777" w:rsidR="000D2E5D" w:rsidRPr="009903F8" w:rsidRDefault="000D2E5D" w:rsidP="000D2E5D">
            <w:pPr>
              <w:jc w:val="center"/>
              <w:rPr>
                <w:sz w:val="20"/>
                <w:szCs w:val="20"/>
                <w:lang w:val="ru-RU"/>
              </w:rPr>
            </w:pPr>
          </w:p>
        </w:tc>
      </w:tr>
      <w:tr w:rsidR="000D2E5D" w:rsidRPr="00442F79" w14:paraId="12D4064E" w14:textId="77777777" w:rsidTr="00654C68">
        <w:tc>
          <w:tcPr>
            <w:tcW w:w="567" w:type="dxa"/>
            <w:vMerge/>
            <w:shd w:val="clear" w:color="auto" w:fill="auto"/>
          </w:tcPr>
          <w:p w14:paraId="3395893B" w14:textId="77777777" w:rsidR="000D2E5D" w:rsidRPr="009903F8" w:rsidRDefault="000D2E5D" w:rsidP="000D2E5D">
            <w:pPr>
              <w:numPr>
                <w:ilvl w:val="0"/>
                <w:numId w:val="5"/>
              </w:numPr>
              <w:rPr>
                <w:sz w:val="20"/>
                <w:szCs w:val="20"/>
                <w:lang w:val="ru-RU"/>
              </w:rPr>
            </w:pPr>
          </w:p>
        </w:tc>
        <w:tc>
          <w:tcPr>
            <w:tcW w:w="4678" w:type="dxa"/>
            <w:shd w:val="clear" w:color="auto" w:fill="auto"/>
          </w:tcPr>
          <w:p w14:paraId="0ABE6352" w14:textId="77777777" w:rsidR="000D2E5D" w:rsidRPr="009903F8" w:rsidRDefault="000D2E5D" w:rsidP="000D2E5D">
            <w:pPr>
              <w:rPr>
                <w:sz w:val="20"/>
                <w:szCs w:val="20"/>
              </w:rPr>
            </w:pPr>
            <w:proofErr w:type="spellStart"/>
            <w:r w:rsidRPr="009903F8">
              <w:rPr>
                <w:sz w:val="20"/>
                <w:szCs w:val="20"/>
              </w:rPr>
              <w:t>Возможная</w:t>
            </w:r>
            <w:proofErr w:type="spellEnd"/>
          </w:p>
        </w:tc>
        <w:tc>
          <w:tcPr>
            <w:tcW w:w="793" w:type="dxa"/>
            <w:shd w:val="clear" w:color="auto" w:fill="auto"/>
          </w:tcPr>
          <w:p w14:paraId="44F4EDD2" w14:textId="77777777" w:rsidR="000D2E5D" w:rsidRPr="009903F8" w:rsidRDefault="000D2E5D" w:rsidP="000D2E5D">
            <w:pPr>
              <w:jc w:val="center"/>
              <w:rPr>
                <w:sz w:val="20"/>
                <w:szCs w:val="20"/>
              </w:rPr>
            </w:pPr>
            <w:r w:rsidRPr="009903F8">
              <w:rPr>
                <w:sz w:val="20"/>
                <w:szCs w:val="20"/>
              </w:rPr>
              <w:t>0,89</w:t>
            </w:r>
          </w:p>
        </w:tc>
        <w:tc>
          <w:tcPr>
            <w:tcW w:w="766" w:type="dxa"/>
            <w:shd w:val="clear" w:color="auto" w:fill="auto"/>
          </w:tcPr>
          <w:p w14:paraId="03547180" w14:textId="77777777" w:rsidR="000D2E5D" w:rsidRPr="009903F8" w:rsidRDefault="000D2E5D" w:rsidP="000D2E5D">
            <w:pPr>
              <w:jc w:val="center"/>
              <w:rPr>
                <w:sz w:val="20"/>
                <w:szCs w:val="20"/>
              </w:rPr>
            </w:pPr>
            <w:r w:rsidRPr="009903F8">
              <w:rPr>
                <w:sz w:val="20"/>
                <w:szCs w:val="20"/>
              </w:rPr>
              <w:t>25,41</w:t>
            </w:r>
          </w:p>
        </w:tc>
        <w:tc>
          <w:tcPr>
            <w:tcW w:w="851" w:type="dxa"/>
            <w:shd w:val="clear" w:color="auto" w:fill="auto"/>
          </w:tcPr>
          <w:p w14:paraId="5992F7AB" w14:textId="77777777" w:rsidR="000D2E5D" w:rsidRPr="009903F8" w:rsidRDefault="000D2E5D" w:rsidP="000D2E5D">
            <w:pPr>
              <w:jc w:val="center"/>
              <w:rPr>
                <w:sz w:val="20"/>
                <w:szCs w:val="20"/>
              </w:rPr>
            </w:pPr>
            <w:r w:rsidRPr="009903F8">
              <w:rPr>
                <w:sz w:val="20"/>
                <w:szCs w:val="20"/>
              </w:rPr>
              <w:t>39,24</w:t>
            </w:r>
          </w:p>
        </w:tc>
        <w:tc>
          <w:tcPr>
            <w:tcW w:w="765" w:type="dxa"/>
            <w:shd w:val="clear" w:color="auto" w:fill="auto"/>
          </w:tcPr>
          <w:p w14:paraId="76342F7D" w14:textId="77777777" w:rsidR="000D2E5D" w:rsidRPr="009903F8" w:rsidRDefault="000D2E5D" w:rsidP="000D2E5D">
            <w:pPr>
              <w:jc w:val="center"/>
              <w:rPr>
                <w:sz w:val="20"/>
                <w:szCs w:val="20"/>
              </w:rPr>
            </w:pPr>
            <w:r w:rsidRPr="009903F8">
              <w:rPr>
                <w:sz w:val="20"/>
                <w:szCs w:val="20"/>
              </w:rPr>
              <w:t>3,66</w:t>
            </w:r>
          </w:p>
        </w:tc>
        <w:tc>
          <w:tcPr>
            <w:tcW w:w="1645" w:type="dxa"/>
            <w:shd w:val="clear" w:color="auto" w:fill="auto"/>
          </w:tcPr>
          <w:p w14:paraId="4B0ED37C" w14:textId="77777777" w:rsidR="000D2E5D" w:rsidRPr="009903F8" w:rsidRDefault="000D2E5D" w:rsidP="000D2E5D">
            <w:pPr>
              <w:jc w:val="center"/>
              <w:rPr>
                <w:sz w:val="20"/>
                <w:szCs w:val="20"/>
              </w:rPr>
            </w:pPr>
            <w:r w:rsidRPr="009903F8">
              <w:rPr>
                <w:sz w:val="20"/>
                <w:szCs w:val="20"/>
              </w:rPr>
              <w:t>39,21</w:t>
            </w:r>
          </w:p>
        </w:tc>
      </w:tr>
      <w:tr w:rsidR="000D2E5D" w:rsidRPr="00442F79" w14:paraId="4DBA9D25" w14:textId="77777777" w:rsidTr="00654C68">
        <w:tc>
          <w:tcPr>
            <w:tcW w:w="567" w:type="dxa"/>
            <w:vMerge/>
            <w:shd w:val="clear" w:color="auto" w:fill="auto"/>
          </w:tcPr>
          <w:p w14:paraId="6B029209" w14:textId="77777777" w:rsidR="000D2E5D" w:rsidRPr="009903F8" w:rsidRDefault="000D2E5D" w:rsidP="000D2E5D">
            <w:pPr>
              <w:numPr>
                <w:ilvl w:val="0"/>
                <w:numId w:val="5"/>
              </w:numPr>
              <w:rPr>
                <w:sz w:val="20"/>
                <w:szCs w:val="20"/>
              </w:rPr>
            </w:pPr>
          </w:p>
        </w:tc>
        <w:tc>
          <w:tcPr>
            <w:tcW w:w="4678" w:type="dxa"/>
            <w:shd w:val="clear" w:color="auto" w:fill="auto"/>
          </w:tcPr>
          <w:p w14:paraId="5CA949D8" w14:textId="77777777" w:rsidR="000D2E5D" w:rsidRPr="009903F8" w:rsidRDefault="000D2E5D" w:rsidP="000D2E5D">
            <w:pPr>
              <w:rPr>
                <w:sz w:val="20"/>
                <w:szCs w:val="20"/>
              </w:rPr>
            </w:pPr>
            <w:proofErr w:type="spellStart"/>
            <w:r w:rsidRPr="009903F8">
              <w:rPr>
                <w:sz w:val="20"/>
                <w:szCs w:val="20"/>
              </w:rPr>
              <w:t>Фактическая</w:t>
            </w:r>
            <w:proofErr w:type="spellEnd"/>
          </w:p>
        </w:tc>
        <w:tc>
          <w:tcPr>
            <w:tcW w:w="793" w:type="dxa"/>
            <w:shd w:val="clear" w:color="auto" w:fill="auto"/>
          </w:tcPr>
          <w:p w14:paraId="6582D6EE" w14:textId="77777777" w:rsidR="000D2E5D" w:rsidRPr="009903F8" w:rsidRDefault="000D2E5D" w:rsidP="000D2E5D">
            <w:pPr>
              <w:jc w:val="center"/>
              <w:rPr>
                <w:sz w:val="20"/>
                <w:szCs w:val="20"/>
              </w:rPr>
            </w:pPr>
            <w:r w:rsidRPr="009903F8">
              <w:rPr>
                <w:sz w:val="20"/>
                <w:szCs w:val="20"/>
              </w:rPr>
              <w:t>0,046</w:t>
            </w:r>
          </w:p>
        </w:tc>
        <w:tc>
          <w:tcPr>
            <w:tcW w:w="766" w:type="dxa"/>
            <w:shd w:val="clear" w:color="auto" w:fill="auto"/>
          </w:tcPr>
          <w:p w14:paraId="677C6524" w14:textId="77777777" w:rsidR="000D2E5D" w:rsidRPr="009903F8" w:rsidRDefault="000D2E5D" w:rsidP="000D2E5D">
            <w:pPr>
              <w:jc w:val="center"/>
              <w:rPr>
                <w:sz w:val="20"/>
                <w:szCs w:val="20"/>
              </w:rPr>
            </w:pPr>
            <w:r w:rsidRPr="009903F8">
              <w:rPr>
                <w:sz w:val="20"/>
                <w:szCs w:val="20"/>
              </w:rPr>
              <w:t>1,34</w:t>
            </w:r>
          </w:p>
        </w:tc>
        <w:tc>
          <w:tcPr>
            <w:tcW w:w="851" w:type="dxa"/>
            <w:shd w:val="clear" w:color="auto" w:fill="auto"/>
          </w:tcPr>
          <w:p w14:paraId="2A40F982" w14:textId="77777777" w:rsidR="000D2E5D" w:rsidRPr="009903F8" w:rsidRDefault="000D2E5D" w:rsidP="000D2E5D">
            <w:pPr>
              <w:jc w:val="center"/>
              <w:rPr>
                <w:sz w:val="20"/>
                <w:szCs w:val="20"/>
              </w:rPr>
            </w:pPr>
            <w:r w:rsidRPr="009903F8">
              <w:rPr>
                <w:sz w:val="20"/>
                <w:szCs w:val="20"/>
              </w:rPr>
              <w:t>2,025</w:t>
            </w:r>
          </w:p>
        </w:tc>
        <w:tc>
          <w:tcPr>
            <w:tcW w:w="765" w:type="dxa"/>
            <w:shd w:val="clear" w:color="auto" w:fill="auto"/>
          </w:tcPr>
          <w:p w14:paraId="19B0CB7E" w14:textId="77777777" w:rsidR="000D2E5D" w:rsidRPr="009903F8" w:rsidRDefault="000D2E5D" w:rsidP="000D2E5D">
            <w:pPr>
              <w:jc w:val="center"/>
              <w:rPr>
                <w:sz w:val="20"/>
                <w:szCs w:val="20"/>
              </w:rPr>
            </w:pPr>
            <w:r w:rsidRPr="009903F8">
              <w:rPr>
                <w:sz w:val="20"/>
                <w:szCs w:val="20"/>
              </w:rPr>
              <w:t>0,19</w:t>
            </w:r>
          </w:p>
        </w:tc>
        <w:tc>
          <w:tcPr>
            <w:tcW w:w="1645" w:type="dxa"/>
            <w:shd w:val="clear" w:color="auto" w:fill="auto"/>
          </w:tcPr>
          <w:p w14:paraId="2E7B5D64" w14:textId="77777777" w:rsidR="000D2E5D" w:rsidRPr="009903F8" w:rsidRDefault="000D2E5D" w:rsidP="000D2E5D">
            <w:pPr>
              <w:jc w:val="center"/>
              <w:rPr>
                <w:sz w:val="20"/>
                <w:szCs w:val="20"/>
              </w:rPr>
            </w:pPr>
            <w:r w:rsidRPr="009903F8">
              <w:rPr>
                <w:sz w:val="20"/>
                <w:szCs w:val="20"/>
              </w:rPr>
              <w:t>2,024</w:t>
            </w:r>
          </w:p>
        </w:tc>
      </w:tr>
    </w:tbl>
    <w:p w14:paraId="0B2B69CA" w14:textId="77777777" w:rsidR="000D2E5D" w:rsidRDefault="000D2E5D" w:rsidP="000D2E5D">
      <w:pPr>
        <w:pStyle w:val="af3"/>
        <w:widowControl w:val="0"/>
        <w:spacing w:after="0"/>
        <w:rPr>
          <w:rFonts w:ascii="Times New Roman" w:hAnsi="Times New Roman"/>
          <w:b/>
          <w:snapToGrid w:val="0"/>
          <w:sz w:val="16"/>
          <w:szCs w:val="16"/>
          <w:highlight w:val="yellow"/>
        </w:rPr>
      </w:pPr>
    </w:p>
    <w:p w14:paraId="1B861997" w14:textId="77777777" w:rsidR="000D2E5D" w:rsidRPr="009903F8" w:rsidRDefault="000D2E5D" w:rsidP="000D2E5D">
      <w:pPr>
        <w:pStyle w:val="af3"/>
        <w:widowControl w:val="0"/>
        <w:spacing w:after="0"/>
        <w:rPr>
          <w:rFonts w:ascii="Times New Roman" w:hAnsi="Times New Roman"/>
          <w:b/>
          <w:snapToGrid w:val="0"/>
          <w:sz w:val="24"/>
          <w:szCs w:val="24"/>
        </w:rPr>
      </w:pPr>
      <w:r w:rsidRPr="009903F8">
        <w:rPr>
          <w:rFonts w:ascii="Times New Roman" w:hAnsi="Times New Roman"/>
          <w:b/>
          <w:snapToGrid w:val="0"/>
          <w:sz w:val="24"/>
          <w:szCs w:val="24"/>
        </w:rPr>
        <w:t>Выводы:</w:t>
      </w:r>
    </w:p>
    <w:p w14:paraId="029079F8" w14:textId="77777777" w:rsidR="000D2E5D" w:rsidRPr="00442F79" w:rsidRDefault="009903F8" w:rsidP="0010596E">
      <w:pPr>
        <w:pStyle w:val="33"/>
        <w:spacing w:after="0" w:line="360" w:lineRule="auto"/>
        <w:ind w:left="0" w:firstLine="709"/>
        <w:jc w:val="both"/>
        <w:rPr>
          <w:sz w:val="24"/>
          <w:szCs w:val="24"/>
          <w:lang w:val="ru-RU"/>
        </w:rPr>
      </w:pPr>
      <w:r>
        <w:rPr>
          <w:sz w:val="24"/>
          <w:szCs w:val="24"/>
          <w:lang w:val="ru-RU"/>
        </w:rPr>
        <w:t>1. </w:t>
      </w:r>
      <w:r w:rsidR="000D2E5D" w:rsidRPr="00442F79">
        <w:rPr>
          <w:sz w:val="24"/>
          <w:szCs w:val="24"/>
          <w:lang w:val="ru-RU"/>
        </w:rPr>
        <w:t>При авариях в рассмотренных вариантах в течение расчетного часа поражающие факторы АХОВ могут оказать свое влияние на следующие территории:</w:t>
      </w:r>
    </w:p>
    <w:p w14:paraId="7BA3D6D6" w14:textId="77777777" w:rsidR="000D2E5D" w:rsidRPr="00442F79" w:rsidRDefault="000D2E5D" w:rsidP="0010596E">
      <w:pPr>
        <w:pStyle w:val="33"/>
        <w:spacing w:after="0" w:line="360" w:lineRule="auto"/>
        <w:ind w:left="0" w:firstLine="709"/>
        <w:jc w:val="both"/>
        <w:rPr>
          <w:sz w:val="24"/>
          <w:szCs w:val="24"/>
          <w:lang w:val="ru-RU"/>
        </w:rPr>
      </w:pPr>
      <w:r w:rsidRPr="00442F79">
        <w:rPr>
          <w:sz w:val="24"/>
          <w:szCs w:val="24"/>
          <w:lang w:val="ru-RU"/>
        </w:rPr>
        <w:t xml:space="preserve">- в радиусе </w:t>
      </w:r>
      <w:smartTag w:uri="urn:schemas-microsoft-com:office:smarttags" w:element="metricconverter">
        <w:smartTagPr>
          <w:attr w:name="ProductID" w:val="5 км"/>
        </w:smartTagPr>
        <w:r w:rsidRPr="00442F79">
          <w:rPr>
            <w:sz w:val="24"/>
            <w:szCs w:val="24"/>
            <w:lang w:val="ru-RU"/>
          </w:rPr>
          <w:t>5 км</w:t>
        </w:r>
      </w:smartTag>
      <w:r w:rsidRPr="00442F79">
        <w:rPr>
          <w:sz w:val="24"/>
          <w:szCs w:val="24"/>
          <w:lang w:val="ru-RU"/>
        </w:rPr>
        <w:t xml:space="preserve"> при аварии на железной дороге, пары хлора;</w:t>
      </w:r>
    </w:p>
    <w:p w14:paraId="5775D557" w14:textId="77777777" w:rsidR="000D2E5D" w:rsidRPr="00442F79" w:rsidRDefault="000D2E5D" w:rsidP="0010596E">
      <w:pPr>
        <w:pStyle w:val="33"/>
        <w:spacing w:after="0" w:line="360" w:lineRule="auto"/>
        <w:ind w:left="0" w:firstLine="709"/>
        <w:jc w:val="both"/>
        <w:rPr>
          <w:sz w:val="24"/>
          <w:szCs w:val="24"/>
          <w:lang w:val="ru-RU"/>
        </w:rPr>
      </w:pPr>
      <w:r w:rsidRPr="00442F79">
        <w:rPr>
          <w:sz w:val="24"/>
          <w:szCs w:val="24"/>
          <w:lang w:val="ru-RU"/>
        </w:rPr>
        <w:t xml:space="preserve">- в радиусе </w:t>
      </w:r>
      <w:smartTag w:uri="urn:schemas-microsoft-com:office:smarttags" w:element="metricconverter">
        <w:smartTagPr>
          <w:attr w:name="ProductID" w:val="4 км"/>
        </w:smartTagPr>
        <w:r w:rsidRPr="00442F79">
          <w:rPr>
            <w:sz w:val="24"/>
            <w:szCs w:val="24"/>
            <w:lang w:val="ru-RU"/>
          </w:rPr>
          <w:t>4 км</w:t>
        </w:r>
      </w:smartTag>
      <w:r w:rsidRPr="00442F79">
        <w:rPr>
          <w:sz w:val="24"/>
          <w:szCs w:val="24"/>
          <w:lang w:val="ru-RU"/>
        </w:rPr>
        <w:t xml:space="preserve"> при аварии на железной дороге, пары аммиака;</w:t>
      </w:r>
    </w:p>
    <w:p w14:paraId="5E865647" w14:textId="77777777" w:rsidR="000D2E5D" w:rsidRPr="00442F79" w:rsidRDefault="000D2E5D" w:rsidP="0010596E">
      <w:pPr>
        <w:pStyle w:val="33"/>
        <w:spacing w:after="0" w:line="360" w:lineRule="auto"/>
        <w:ind w:left="0" w:firstLine="709"/>
        <w:jc w:val="both"/>
        <w:rPr>
          <w:sz w:val="24"/>
          <w:szCs w:val="24"/>
          <w:lang w:val="ru-RU"/>
        </w:rPr>
      </w:pPr>
      <w:r w:rsidRPr="00442F79">
        <w:rPr>
          <w:sz w:val="24"/>
          <w:szCs w:val="24"/>
          <w:lang w:val="ru-RU"/>
        </w:rPr>
        <w:t xml:space="preserve">- в радиусе </w:t>
      </w:r>
      <w:smartTag w:uri="urn:schemas-microsoft-com:office:smarttags" w:element="metricconverter">
        <w:smartTagPr>
          <w:attr w:name="ProductID" w:val="4 км"/>
        </w:smartTagPr>
        <w:r w:rsidRPr="00442F79">
          <w:rPr>
            <w:sz w:val="24"/>
            <w:szCs w:val="24"/>
            <w:lang w:val="ru-RU"/>
          </w:rPr>
          <w:t>4 км</w:t>
        </w:r>
      </w:smartTag>
      <w:r w:rsidRPr="00442F79">
        <w:rPr>
          <w:sz w:val="24"/>
          <w:szCs w:val="24"/>
          <w:lang w:val="ru-RU"/>
        </w:rPr>
        <w:t xml:space="preserve"> при аварии на автомобильной дороге, пары хлора;</w:t>
      </w:r>
    </w:p>
    <w:p w14:paraId="62A8BC4E" w14:textId="77777777" w:rsidR="000D2E5D" w:rsidRPr="00442F79" w:rsidRDefault="000D2E5D" w:rsidP="0010596E">
      <w:pPr>
        <w:pStyle w:val="33"/>
        <w:spacing w:after="0" w:line="360" w:lineRule="auto"/>
        <w:ind w:left="0" w:firstLine="709"/>
        <w:jc w:val="both"/>
        <w:rPr>
          <w:sz w:val="24"/>
          <w:szCs w:val="24"/>
          <w:lang w:val="ru-RU"/>
        </w:rPr>
      </w:pPr>
      <w:r w:rsidRPr="00442F79">
        <w:rPr>
          <w:sz w:val="24"/>
          <w:szCs w:val="24"/>
          <w:lang w:val="ru-RU"/>
        </w:rPr>
        <w:t xml:space="preserve">- в радиусе </w:t>
      </w:r>
      <w:smartTag w:uri="urn:schemas-microsoft-com:office:smarttags" w:element="metricconverter">
        <w:smartTagPr>
          <w:attr w:name="ProductID" w:val="1,5 км"/>
        </w:smartTagPr>
        <w:r w:rsidRPr="00442F79">
          <w:rPr>
            <w:sz w:val="24"/>
            <w:szCs w:val="24"/>
            <w:lang w:val="ru-RU"/>
          </w:rPr>
          <w:t>1,5 км</w:t>
        </w:r>
      </w:smartTag>
      <w:r w:rsidRPr="00442F79">
        <w:rPr>
          <w:sz w:val="24"/>
          <w:szCs w:val="24"/>
          <w:lang w:val="ru-RU"/>
        </w:rPr>
        <w:t xml:space="preserve"> при аварии на автомобильной дороге, пары аммиака;</w:t>
      </w:r>
    </w:p>
    <w:p w14:paraId="7E4CE65B" w14:textId="77777777" w:rsidR="000D2E5D" w:rsidRPr="00442F79" w:rsidRDefault="00340CB8" w:rsidP="0010596E">
      <w:pPr>
        <w:pStyle w:val="33"/>
        <w:spacing w:after="0" w:line="360" w:lineRule="auto"/>
        <w:ind w:left="0" w:firstLine="709"/>
        <w:jc w:val="both"/>
        <w:rPr>
          <w:sz w:val="24"/>
          <w:szCs w:val="24"/>
          <w:lang w:val="ru-RU"/>
        </w:rPr>
      </w:pPr>
      <w:r>
        <w:rPr>
          <w:sz w:val="24"/>
          <w:szCs w:val="24"/>
          <w:lang w:val="ru-RU"/>
        </w:rPr>
        <w:t>2. </w:t>
      </w:r>
      <w:r w:rsidR="000D2E5D" w:rsidRPr="00442F79">
        <w:rPr>
          <w:sz w:val="24"/>
          <w:szCs w:val="24"/>
          <w:lang w:val="ru-RU"/>
        </w:rPr>
        <w:t xml:space="preserve">При разливе (выбросе)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w:t>
      </w:r>
      <w:smartTag w:uri="urn:schemas-microsoft-com:office:smarttags" w:element="time">
        <w:smartTagPr>
          <w:attr w:name="Minute" w:val="47"/>
          <w:attr w:name="Hour" w:val="0"/>
        </w:smartTagPr>
        <w:r w:rsidR="000D2E5D" w:rsidRPr="00442F79">
          <w:rPr>
            <w:sz w:val="24"/>
            <w:szCs w:val="24"/>
            <w:lang w:val="ru-RU"/>
          </w:rPr>
          <w:t>0.47</w:t>
        </w:r>
      </w:smartTag>
      <w:r w:rsidR="000D2E5D" w:rsidRPr="00442F79">
        <w:rPr>
          <w:sz w:val="24"/>
          <w:szCs w:val="24"/>
          <w:lang w:val="ru-RU"/>
        </w:rPr>
        <w:t xml:space="preserve"> до 1.09 км</w:t>
      </w:r>
      <w:r w:rsidR="000D2E5D" w:rsidRPr="00442F79">
        <w:rPr>
          <w:sz w:val="24"/>
          <w:szCs w:val="24"/>
          <w:vertAlign w:val="superscript"/>
          <w:lang w:val="ru-RU"/>
        </w:rPr>
        <w:t>2</w:t>
      </w:r>
      <w:r w:rsidR="000D2E5D" w:rsidRPr="00442F79">
        <w:rPr>
          <w:sz w:val="24"/>
          <w:szCs w:val="24"/>
          <w:lang w:val="ru-RU"/>
        </w:rPr>
        <w:t xml:space="preserve">. </w:t>
      </w:r>
    </w:p>
    <w:p w14:paraId="672E3215"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3. Ожидаемые потери граждан без средств индивидуальной защиты могут составить:</w:t>
      </w:r>
    </w:p>
    <w:p w14:paraId="724447BC"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 безвозвратные потери - 10%;</w:t>
      </w:r>
    </w:p>
    <w:p w14:paraId="4080FE05"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 санитарные потери тяжелой и средней форм тяжести (выход людей из строя на срок не менее чем на 2-3 недели с обязательной госпитализацией) - 15%;</w:t>
      </w:r>
    </w:p>
    <w:p w14:paraId="2F9DD012"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 санитарные потери легкой формы тяжести - 20%;</w:t>
      </w:r>
    </w:p>
    <w:p w14:paraId="54441C9A"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 пороговые воздействия - 55%.</w:t>
      </w:r>
    </w:p>
    <w:p w14:paraId="540A2685" w14:textId="77777777" w:rsidR="000D2E5D" w:rsidRPr="00340CB8" w:rsidRDefault="000D2E5D" w:rsidP="0010596E">
      <w:pPr>
        <w:pStyle w:val="af3"/>
        <w:widowControl w:val="0"/>
        <w:spacing w:after="0" w:line="360" w:lineRule="auto"/>
        <w:ind w:firstLine="709"/>
        <w:rPr>
          <w:rFonts w:ascii="Times New Roman" w:hAnsi="Times New Roman"/>
          <w:snapToGrid w:val="0"/>
          <w:sz w:val="24"/>
          <w:szCs w:val="24"/>
        </w:rPr>
      </w:pPr>
      <w:r w:rsidRPr="00442F79">
        <w:rPr>
          <w:rFonts w:ascii="Times New Roman" w:hAnsi="Times New Roman"/>
          <w:snapToGrid w:val="0"/>
          <w:sz w:val="24"/>
          <w:szCs w:val="24"/>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r w:rsidR="00A020CD">
        <w:rPr>
          <w:rFonts w:ascii="Times New Roman" w:hAnsi="Times New Roman"/>
          <w:snapToGrid w:val="0"/>
          <w:sz w:val="24"/>
          <w:szCs w:val="24"/>
        </w:rPr>
        <w:t xml:space="preserve"> </w:t>
      </w:r>
      <w:r w:rsidRPr="00340CB8">
        <w:rPr>
          <w:rFonts w:ascii="Times New Roman" w:hAnsi="Times New Roman"/>
          <w:snapToGrid w:val="0"/>
          <w:sz w:val="24"/>
          <w:szCs w:val="24"/>
        </w:rPr>
        <w:t>Решения по предупреждению ЧС в результате аварий с АХОВ включают:</w:t>
      </w:r>
    </w:p>
    <w:p w14:paraId="2474AFB5" w14:textId="77777777" w:rsidR="000D2E5D" w:rsidRPr="00442F79" w:rsidRDefault="00340CB8" w:rsidP="0010596E">
      <w:pPr>
        <w:pStyle w:val="af3"/>
        <w:widowControl w:val="0"/>
        <w:spacing w:after="0" w:line="360" w:lineRule="auto"/>
        <w:ind w:firstLine="709"/>
        <w:rPr>
          <w:rFonts w:ascii="Times New Roman" w:hAnsi="Times New Roman"/>
          <w:snapToGrid w:val="0"/>
          <w:sz w:val="24"/>
          <w:szCs w:val="24"/>
        </w:rPr>
      </w:pPr>
      <w:r>
        <w:rPr>
          <w:rFonts w:ascii="Times New Roman" w:hAnsi="Times New Roman"/>
          <w:snapToGrid w:val="0"/>
          <w:sz w:val="24"/>
          <w:szCs w:val="24"/>
        </w:rPr>
        <w:t>- </w:t>
      </w:r>
      <w:r w:rsidR="000D2E5D" w:rsidRPr="00442F79">
        <w:rPr>
          <w:rFonts w:ascii="Times New Roman" w:hAnsi="Times New Roman"/>
          <w:snapToGrid w:val="0"/>
          <w:sz w:val="24"/>
          <w:szCs w:val="24"/>
        </w:rPr>
        <w:t xml:space="preserve">экстренную эвакуацию в направлении, перпендикулярном направлению ветра и указанном в передаваемом сигнале оповещения ГО. </w:t>
      </w:r>
    </w:p>
    <w:p w14:paraId="2B85821B" w14:textId="77777777" w:rsidR="000D2E5D" w:rsidRPr="00442F79" w:rsidRDefault="00340CB8" w:rsidP="00A020CD">
      <w:pPr>
        <w:pStyle w:val="af3"/>
        <w:widowControl w:val="0"/>
        <w:spacing w:after="0" w:line="360" w:lineRule="auto"/>
        <w:ind w:firstLine="709"/>
        <w:rPr>
          <w:rFonts w:ascii="Times New Roman" w:hAnsi="Times New Roman"/>
          <w:snapToGrid w:val="0"/>
          <w:sz w:val="24"/>
          <w:szCs w:val="24"/>
        </w:rPr>
      </w:pPr>
      <w:r>
        <w:rPr>
          <w:rFonts w:ascii="Times New Roman" w:hAnsi="Times New Roman"/>
          <w:snapToGrid w:val="0"/>
          <w:sz w:val="24"/>
          <w:szCs w:val="24"/>
        </w:rPr>
        <w:t>- </w:t>
      </w:r>
      <w:r w:rsidR="000D2E5D" w:rsidRPr="00442F79">
        <w:rPr>
          <w:rFonts w:ascii="Times New Roman" w:hAnsi="Times New Roman"/>
          <w:snapToGrid w:val="0"/>
          <w:sz w:val="24"/>
          <w:szCs w:val="24"/>
        </w:rPr>
        <w:t>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14:paraId="3BDD06FF" w14:textId="77777777" w:rsidR="000D2E5D" w:rsidRPr="00442F79" w:rsidRDefault="00340CB8" w:rsidP="00A020CD">
      <w:pPr>
        <w:pStyle w:val="120"/>
        <w:widowControl w:val="0"/>
        <w:spacing w:after="0" w:line="360" w:lineRule="auto"/>
        <w:ind w:firstLine="709"/>
        <w:rPr>
          <w:rFonts w:ascii="Times New Roman" w:hAnsi="Times New Roman"/>
          <w:snapToGrid w:val="0"/>
          <w:szCs w:val="24"/>
        </w:rPr>
      </w:pPr>
      <w:r>
        <w:rPr>
          <w:rFonts w:ascii="Times New Roman" w:hAnsi="Times New Roman"/>
          <w:snapToGrid w:val="0"/>
          <w:szCs w:val="24"/>
        </w:rPr>
        <w:t>- </w:t>
      </w:r>
      <w:r w:rsidR="000D2E5D" w:rsidRPr="00442F79">
        <w:rPr>
          <w:rFonts w:ascii="Times New Roman" w:hAnsi="Times New Roman"/>
          <w:snapToGrid w:val="0"/>
          <w:szCs w:val="24"/>
        </w:rPr>
        <w:t xml:space="preserve">хранение в помещениях объекта (больницы, поликлиники, школы) средств индивидуальной защиты (противогазов). Предлагается использовать для защиты органов </w:t>
      </w:r>
      <w:r w:rsidR="000D2E5D" w:rsidRPr="00442F79">
        <w:rPr>
          <w:rFonts w:ascii="Times New Roman" w:hAnsi="Times New Roman"/>
          <w:snapToGrid w:val="0"/>
          <w:szCs w:val="24"/>
        </w:rPr>
        <w:lastRenderedPageBreak/>
        <w:t>дыхания фильтрующий противогаз ГП-7В с коробками по виду АХОВ.</w:t>
      </w:r>
    </w:p>
    <w:p w14:paraId="29623F87" w14:textId="77777777" w:rsidR="0051064B" w:rsidRPr="0051064B" w:rsidRDefault="000D2E5D" w:rsidP="00A020CD">
      <w:pPr>
        <w:widowControl w:val="0"/>
        <w:spacing w:line="360" w:lineRule="auto"/>
        <w:ind w:firstLine="709"/>
        <w:jc w:val="both"/>
        <w:rPr>
          <w:b/>
          <w:snapToGrid w:val="0"/>
          <w:u w:val="single"/>
          <w:lang w:val="ru-RU"/>
        </w:rPr>
      </w:pPr>
      <w:r w:rsidRPr="00340CB8">
        <w:rPr>
          <w:b/>
          <w:snapToGrid w:val="0"/>
          <w:u w:val="single"/>
        </w:rPr>
        <w:t>III</w:t>
      </w:r>
      <w:r w:rsidRPr="00340CB8">
        <w:rPr>
          <w:b/>
          <w:snapToGrid w:val="0"/>
          <w:u w:val="single"/>
          <w:lang w:val="ru-RU"/>
        </w:rPr>
        <w:t>. Аварии с ГСМ и СУГ на ближайших транспортных магистралях, нефтеба</w:t>
      </w:r>
      <w:r w:rsidR="00340CB8">
        <w:rPr>
          <w:b/>
          <w:snapToGrid w:val="0"/>
          <w:u w:val="single"/>
          <w:lang w:val="ru-RU"/>
        </w:rPr>
        <w:t>зах и АЗС.</w:t>
      </w:r>
    </w:p>
    <w:p w14:paraId="392BDE2F" w14:textId="77777777" w:rsidR="0051064B" w:rsidRPr="00852441" w:rsidRDefault="0051064B" w:rsidP="00A020CD">
      <w:pPr>
        <w:pStyle w:val="af3"/>
        <w:widowControl w:val="0"/>
        <w:spacing w:after="0" w:line="360" w:lineRule="auto"/>
        <w:ind w:firstLine="709"/>
        <w:rPr>
          <w:rFonts w:ascii="Times New Roman" w:hAnsi="Times New Roman"/>
          <w:snapToGrid w:val="0"/>
          <w:sz w:val="24"/>
          <w:szCs w:val="24"/>
        </w:rPr>
      </w:pPr>
      <w:r w:rsidRPr="00852441">
        <w:rPr>
          <w:rFonts w:ascii="Times New Roman" w:hAnsi="Times New Roman"/>
          <w:snapToGrid w:val="0"/>
          <w:sz w:val="24"/>
          <w:szCs w:val="24"/>
        </w:rPr>
        <w:t>По территории сельсовета проходят:</w:t>
      </w:r>
    </w:p>
    <w:p w14:paraId="62F77721" w14:textId="77777777" w:rsidR="00A23F4D" w:rsidRPr="00A23F4D" w:rsidRDefault="00A23F4D" w:rsidP="00A23F4D">
      <w:pPr>
        <w:widowControl w:val="0"/>
        <w:spacing w:line="360" w:lineRule="auto"/>
        <w:ind w:firstLine="709"/>
        <w:contextualSpacing/>
        <w:jc w:val="both"/>
        <w:rPr>
          <w:rFonts w:eastAsia="Calibri"/>
          <w:bCs/>
          <w:lang w:val="ru-RU" w:eastAsia="en-US"/>
        </w:rPr>
      </w:pPr>
      <w:r w:rsidRPr="00A23F4D">
        <w:rPr>
          <w:rFonts w:eastAsia="Calibri"/>
          <w:bCs/>
          <w:lang w:val="ru-RU" w:eastAsia="en-US"/>
        </w:rPr>
        <w:t>автомобильная дорога федерального значения М-2 «Крым», по которой возможна перевозка ГСМ в автоцистернах – 16300 литров, СУГ в автоцистернах емкостью 8,10,11,20 м</w:t>
      </w:r>
      <w:r w:rsidRPr="00A23F4D">
        <w:rPr>
          <w:rFonts w:eastAsia="Calibri"/>
          <w:bCs/>
          <w:vertAlign w:val="superscript"/>
          <w:lang w:val="ru-RU" w:eastAsia="en-US"/>
        </w:rPr>
        <w:t>3</w:t>
      </w:r>
      <w:r w:rsidRPr="00A23F4D">
        <w:rPr>
          <w:rFonts w:eastAsia="Calibri"/>
          <w:bCs/>
          <w:lang w:val="ru-RU" w:eastAsia="en-US"/>
        </w:rPr>
        <w:t>;</w:t>
      </w:r>
    </w:p>
    <w:p w14:paraId="4AA226D2" w14:textId="77777777" w:rsidR="0051064B" w:rsidRPr="00A23F4D" w:rsidRDefault="00A23F4D" w:rsidP="00A23F4D">
      <w:pPr>
        <w:pStyle w:val="af3"/>
        <w:widowControl w:val="0"/>
        <w:spacing w:after="0" w:line="360" w:lineRule="auto"/>
        <w:ind w:firstLine="709"/>
        <w:rPr>
          <w:rFonts w:ascii="Times New Roman" w:hAnsi="Times New Roman"/>
          <w:snapToGrid w:val="0"/>
          <w:sz w:val="22"/>
          <w:szCs w:val="22"/>
        </w:rPr>
      </w:pPr>
      <w:r w:rsidRPr="00A23F4D">
        <w:rPr>
          <w:rFonts w:ascii="Times New Roman" w:eastAsia="Calibri" w:hAnsi="Times New Roman"/>
          <w:bCs/>
          <w:sz w:val="24"/>
          <w:szCs w:val="24"/>
          <w:lang w:eastAsia="en-US"/>
        </w:rPr>
        <w:t>автомобильная дорога регионального значения «Курск – Льгов – Рыльск – граница с Украиной», по которой возможна перевозка ГСМ в автоцистернах – 16300 литров, СУГ в автоцистернах емкостью 8,10,11,20 м</w:t>
      </w:r>
      <w:r w:rsidRPr="00A23F4D">
        <w:rPr>
          <w:rFonts w:ascii="Times New Roman" w:eastAsia="Calibri" w:hAnsi="Times New Roman"/>
          <w:bCs/>
          <w:sz w:val="24"/>
          <w:szCs w:val="24"/>
          <w:vertAlign w:val="superscript"/>
          <w:lang w:eastAsia="en-US"/>
        </w:rPr>
        <w:t>3</w:t>
      </w:r>
      <w:r w:rsidRPr="00A23F4D">
        <w:rPr>
          <w:rFonts w:ascii="Times New Roman" w:eastAsia="Calibri" w:hAnsi="Times New Roman"/>
          <w:bCs/>
          <w:sz w:val="24"/>
          <w:szCs w:val="24"/>
          <w:lang w:eastAsia="en-US"/>
        </w:rPr>
        <w:t>;</w:t>
      </w:r>
    </w:p>
    <w:p w14:paraId="49B82D77" w14:textId="77777777" w:rsidR="00A23F4D" w:rsidRDefault="00A23F4D" w:rsidP="00A23F4D">
      <w:pPr>
        <w:widowControl w:val="0"/>
        <w:tabs>
          <w:tab w:val="left" w:pos="9214"/>
        </w:tabs>
        <w:suppressAutoHyphens/>
        <w:ind w:right="-1"/>
        <w:jc w:val="both"/>
        <w:rPr>
          <w:bCs/>
          <w:lang w:val="ru-RU" w:eastAsia="x-none"/>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9B50CA4" w14:textId="77777777" w:rsidR="00A23F4D" w:rsidRPr="00A23F4D" w:rsidRDefault="00A23F4D" w:rsidP="00A23F4D">
      <w:pPr>
        <w:widowControl w:val="0"/>
        <w:tabs>
          <w:tab w:val="left" w:pos="9214"/>
        </w:tabs>
        <w:suppressAutoHyphens/>
        <w:spacing w:line="360" w:lineRule="auto"/>
        <w:ind w:right="-1" w:firstLine="709"/>
        <w:jc w:val="both"/>
        <w:rPr>
          <w:bCs/>
          <w:sz w:val="22"/>
          <w:szCs w:val="22"/>
          <w:lang w:val="ru-RU" w:eastAsia="x-none"/>
        </w:rPr>
      </w:pPr>
      <w:r w:rsidRPr="00A23F4D">
        <w:rPr>
          <w:rFonts w:eastAsia="Calibri"/>
          <w:bCs/>
          <w:lang w:val="ru-RU" w:eastAsia="en-US"/>
        </w:rPr>
        <w:t>железная дорога «Киев – Льгов – Курск – Касторная – Воронеж», по которой возможна транспортировка ГСМ в ж/д цистернах – 57 т, СУГ в цистернах емкостью 40,5 т.</w:t>
      </w:r>
    </w:p>
    <w:p w14:paraId="71B2C452" w14:textId="77777777" w:rsidR="00A23F4D" w:rsidRPr="00527390" w:rsidRDefault="00A23F4D" w:rsidP="00A23F4D">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72226856"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340CB8">
        <w:rPr>
          <w:rFonts w:ascii="Times New Roman" w:hAnsi="Times New Roman"/>
          <w:snapToGrid w:val="0"/>
          <w:sz w:val="24"/>
        </w:rPr>
        <w:t>В качестве наиболее вероятных аварийных ситуаций на транспортных магистралях</w:t>
      </w:r>
      <w:r w:rsidRPr="00340CB8">
        <w:rPr>
          <w:rFonts w:ascii="Times New Roman" w:hAnsi="Times New Roman"/>
          <w:snapToGrid w:val="0"/>
          <w:sz w:val="24"/>
          <w:u w:val="single"/>
        </w:rPr>
        <w:t>,</w:t>
      </w:r>
      <w:r w:rsidRPr="00442F79">
        <w:rPr>
          <w:rFonts w:ascii="Times New Roman" w:hAnsi="Times New Roman"/>
          <w:snapToGrid w:val="0"/>
          <w:sz w:val="24"/>
        </w:rPr>
        <w:t xml:space="preserve"> которые могут привести к возникновению поражающих факторов, в подразделе рассмотрены: </w:t>
      </w:r>
    </w:p>
    <w:p w14:paraId="2D099079" w14:textId="77777777" w:rsidR="000D2E5D" w:rsidRPr="00442F79" w:rsidRDefault="000D2E5D" w:rsidP="0010596E">
      <w:pPr>
        <w:pStyle w:val="af3"/>
        <w:widowControl w:val="0"/>
        <w:numPr>
          <w:ilvl w:val="0"/>
          <w:numId w:val="6"/>
        </w:numPr>
        <w:tabs>
          <w:tab w:val="clear" w:pos="1778"/>
          <w:tab w:val="num" w:pos="1134"/>
        </w:tabs>
        <w:spacing w:after="0" w:line="360" w:lineRule="auto"/>
        <w:ind w:left="0" w:firstLine="709"/>
        <w:rPr>
          <w:rFonts w:ascii="Times New Roman" w:hAnsi="Times New Roman"/>
          <w:snapToGrid w:val="0"/>
          <w:sz w:val="24"/>
        </w:rPr>
      </w:pPr>
      <w:r w:rsidRPr="00442F79">
        <w:rPr>
          <w:rFonts w:ascii="Times New Roman" w:hAnsi="Times New Roman"/>
          <w:snapToGrid w:val="0"/>
          <w:sz w:val="24"/>
        </w:rPr>
        <w:t>разлив (утечка) из цистерны ГСМ, СУГ;</w:t>
      </w:r>
    </w:p>
    <w:p w14:paraId="62F834B7" w14:textId="77777777" w:rsidR="000D2E5D" w:rsidRPr="00442F79" w:rsidRDefault="000D2E5D" w:rsidP="0010596E">
      <w:pPr>
        <w:pStyle w:val="af3"/>
        <w:widowControl w:val="0"/>
        <w:numPr>
          <w:ilvl w:val="0"/>
          <w:numId w:val="6"/>
        </w:numPr>
        <w:tabs>
          <w:tab w:val="clear" w:pos="1778"/>
          <w:tab w:val="num" w:pos="1134"/>
        </w:tabs>
        <w:spacing w:after="0" w:line="360" w:lineRule="auto"/>
        <w:ind w:left="0" w:firstLine="709"/>
        <w:rPr>
          <w:rFonts w:ascii="Times New Roman" w:hAnsi="Times New Roman"/>
          <w:snapToGrid w:val="0"/>
          <w:sz w:val="24"/>
        </w:rPr>
      </w:pPr>
      <w:r w:rsidRPr="00442F79">
        <w:rPr>
          <w:rFonts w:ascii="Times New Roman" w:hAnsi="Times New Roman"/>
          <w:snapToGrid w:val="0"/>
          <w:sz w:val="24"/>
        </w:rPr>
        <w:t>образование зоны разлива ГСМ, СУГ (последующая зона пожара);</w:t>
      </w:r>
    </w:p>
    <w:p w14:paraId="670B4A9D" w14:textId="77777777" w:rsidR="000D2E5D" w:rsidRPr="00442F79" w:rsidRDefault="000D2E5D" w:rsidP="0010596E">
      <w:pPr>
        <w:pStyle w:val="af3"/>
        <w:widowControl w:val="0"/>
        <w:numPr>
          <w:ilvl w:val="0"/>
          <w:numId w:val="6"/>
        </w:numPr>
        <w:tabs>
          <w:tab w:val="clear" w:pos="1778"/>
          <w:tab w:val="num" w:pos="1134"/>
        </w:tabs>
        <w:spacing w:after="0" w:line="360" w:lineRule="auto"/>
        <w:ind w:left="0" w:firstLine="709"/>
        <w:rPr>
          <w:rFonts w:ascii="Times New Roman" w:hAnsi="Times New Roman"/>
          <w:snapToGrid w:val="0"/>
          <w:sz w:val="24"/>
        </w:rPr>
      </w:pPr>
      <w:r w:rsidRPr="00442F79">
        <w:rPr>
          <w:rFonts w:ascii="Times New Roman" w:hAnsi="Times New Roman"/>
          <w:snapToGrid w:val="0"/>
          <w:sz w:val="24"/>
        </w:rPr>
        <w:t>образование зоны взрывоопасных концентраций с последующим взрывом ТВС (зона мгновенного поражения от пожара вспышки);</w:t>
      </w:r>
    </w:p>
    <w:p w14:paraId="373A45B9" w14:textId="77777777" w:rsidR="000D2E5D" w:rsidRPr="00442F79" w:rsidRDefault="000D2E5D" w:rsidP="0010596E">
      <w:pPr>
        <w:pStyle w:val="af3"/>
        <w:widowControl w:val="0"/>
        <w:numPr>
          <w:ilvl w:val="0"/>
          <w:numId w:val="6"/>
        </w:numPr>
        <w:tabs>
          <w:tab w:val="clear" w:pos="1778"/>
          <w:tab w:val="num" w:pos="1134"/>
        </w:tabs>
        <w:spacing w:after="0" w:line="360" w:lineRule="auto"/>
        <w:ind w:left="0" w:firstLine="709"/>
        <w:rPr>
          <w:rFonts w:ascii="Times New Roman" w:hAnsi="Times New Roman"/>
          <w:snapToGrid w:val="0"/>
          <w:sz w:val="24"/>
        </w:rPr>
      </w:pPr>
      <w:r w:rsidRPr="00442F79">
        <w:rPr>
          <w:rFonts w:ascii="Times New Roman" w:hAnsi="Times New Roman"/>
          <w:snapToGrid w:val="0"/>
          <w:sz w:val="24"/>
        </w:rPr>
        <w:t>образование зоны избыточного давления от воздушной ударной волны;</w:t>
      </w:r>
    </w:p>
    <w:p w14:paraId="51919822" w14:textId="77777777" w:rsidR="000D2E5D" w:rsidRPr="00442F79" w:rsidRDefault="000D2E5D" w:rsidP="0010596E">
      <w:pPr>
        <w:pStyle w:val="af3"/>
        <w:widowControl w:val="0"/>
        <w:numPr>
          <w:ilvl w:val="0"/>
          <w:numId w:val="6"/>
        </w:numPr>
        <w:tabs>
          <w:tab w:val="clear" w:pos="1778"/>
          <w:tab w:val="num" w:pos="1134"/>
        </w:tabs>
        <w:spacing w:after="0" w:line="360" w:lineRule="auto"/>
        <w:ind w:left="0" w:firstLine="709"/>
        <w:rPr>
          <w:rFonts w:ascii="Times New Roman" w:hAnsi="Times New Roman"/>
          <w:snapToGrid w:val="0"/>
          <w:sz w:val="24"/>
        </w:rPr>
      </w:pPr>
      <w:r w:rsidRPr="00442F79">
        <w:rPr>
          <w:rFonts w:ascii="Times New Roman" w:hAnsi="Times New Roman"/>
          <w:snapToGrid w:val="0"/>
          <w:sz w:val="24"/>
        </w:rPr>
        <w:t>образование зоны опасных тепловых нагрузок при горении ГСМ на площади разлива.</w:t>
      </w:r>
    </w:p>
    <w:p w14:paraId="59862698" w14:textId="77777777" w:rsidR="000D2E5D" w:rsidRPr="00442F79" w:rsidRDefault="000D2E5D" w:rsidP="0010596E">
      <w:pPr>
        <w:pStyle w:val="af3"/>
        <w:widowControl w:val="0"/>
        <w:spacing w:after="0" w:line="360" w:lineRule="auto"/>
        <w:ind w:firstLine="709"/>
        <w:rPr>
          <w:rFonts w:ascii="Times New Roman" w:hAnsi="Times New Roman"/>
          <w:sz w:val="24"/>
        </w:rPr>
      </w:pPr>
      <w:r w:rsidRPr="00442F79">
        <w:rPr>
          <w:rFonts w:ascii="Times New Roman" w:hAnsi="Times New Roman"/>
          <w:snapToGrid w:val="0"/>
          <w:sz w:val="24"/>
        </w:rPr>
        <w:t xml:space="preserve">В качестве поражающих факторов были рассмотрены: </w:t>
      </w:r>
    </w:p>
    <w:p w14:paraId="0A8371AF" w14:textId="77777777" w:rsidR="000D2E5D" w:rsidRPr="00442F79" w:rsidRDefault="000D2E5D" w:rsidP="0010596E">
      <w:pPr>
        <w:pStyle w:val="af3"/>
        <w:widowControl w:val="0"/>
        <w:numPr>
          <w:ilvl w:val="0"/>
          <w:numId w:val="6"/>
        </w:numPr>
        <w:tabs>
          <w:tab w:val="clear" w:pos="1778"/>
          <w:tab w:val="num" w:pos="1134"/>
        </w:tabs>
        <w:spacing w:after="0" w:line="360" w:lineRule="auto"/>
        <w:ind w:left="0" w:firstLine="709"/>
        <w:rPr>
          <w:rFonts w:ascii="Times New Roman" w:hAnsi="Times New Roman"/>
          <w:snapToGrid w:val="0"/>
          <w:sz w:val="24"/>
        </w:rPr>
      </w:pPr>
      <w:r w:rsidRPr="00442F79">
        <w:rPr>
          <w:rFonts w:ascii="Times New Roman" w:hAnsi="Times New Roman"/>
          <w:snapToGrid w:val="0"/>
          <w:sz w:val="24"/>
        </w:rPr>
        <w:t>воздушная ударная волна;</w:t>
      </w:r>
    </w:p>
    <w:p w14:paraId="6FACFF98" w14:textId="77777777" w:rsidR="000D2E5D" w:rsidRPr="00442F79" w:rsidRDefault="000D2E5D" w:rsidP="0010596E">
      <w:pPr>
        <w:pStyle w:val="af3"/>
        <w:widowControl w:val="0"/>
        <w:numPr>
          <w:ilvl w:val="0"/>
          <w:numId w:val="6"/>
        </w:numPr>
        <w:tabs>
          <w:tab w:val="clear" w:pos="1778"/>
          <w:tab w:val="num" w:pos="1134"/>
        </w:tabs>
        <w:spacing w:after="0" w:line="360" w:lineRule="auto"/>
        <w:ind w:left="0" w:firstLine="709"/>
        <w:rPr>
          <w:rFonts w:ascii="Times New Roman" w:hAnsi="Times New Roman"/>
          <w:snapToGrid w:val="0"/>
          <w:sz w:val="24"/>
        </w:rPr>
      </w:pPr>
      <w:r w:rsidRPr="00442F79">
        <w:rPr>
          <w:rFonts w:ascii="Times New Roman" w:hAnsi="Times New Roman"/>
          <w:snapToGrid w:val="0"/>
          <w:sz w:val="24"/>
        </w:rPr>
        <w:t xml:space="preserve">тепловое излучение огневых шаров (пламени вспышки) и горящих разлитий. </w:t>
      </w:r>
    </w:p>
    <w:p w14:paraId="5AD64CD3" w14:textId="77777777" w:rsidR="000D2E5D" w:rsidRPr="00442F79" w:rsidRDefault="000D2E5D" w:rsidP="0010596E">
      <w:pPr>
        <w:pStyle w:val="af3"/>
        <w:widowControl w:val="0"/>
        <w:spacing w:after="0" w:line="360" w:lineRule="auto"/>
        <w:ind w:firstLine="709"/>
        <w:rPr>
          <w:rFonts w:ascii="Times New Roman" w:hAnsi="Times New Roman"/>
          <w:snapToGrid w:val="0"/>
          <w:sz w:val="24"/>
        </w:rPr>
      </w:pPr>
      <w:r w:rsidRPr="00442F79">
        <w:rPr>
          <w:rFonts w:ascii="Times New Roman" w:hAnsi="Times New Roman"/>
          <w:snapToGrid w:val="0"/>
          <w:sz w:val="24"/>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w:t>
      </w:r>
      <w:r w:rsidR="00340CB8">
        <w:rPr>
          <w:rFonts w:ascii="Times New Roman" w:hAnsi="Times New Roman"/>
          <w:snapToGrid w:val="0"/>
          <w:sz w:val="24"/>
        </w:rPr>
        <w:t>«</w:t>
      </w:r>
      <w:r w:rsidRPr="00442F79">
        <w:rPr>
          <w:rFonts w:ascii="Times New Roman" w:hAnsi="Times New Roman"/>
          <w:snapToGrid w:val="0"/>
          <w:sz w:val="24"/>
        </w:rPr>
        <w:t xml:space="preserve">Методика оценки последствий аварий на </w:t>
      </w:r>
      <w:proofErr w:type="spellStart"/>
      <w:r w:rsidRPr="00442F79">
        <w:rPr>
          <w:rFonts w:ascii="Times New Roman" w:hAnsi="Times New Roman"/>
          <w:snapToGrid w:val="0"/>
          <w:sz w:val="24"/>
        </w:rPr>
        <w:t>пожаро</w:t>
      </w:r>
      <w:proofErr w:type="spellEnd"/>
      <w:r w:rsidRPr="00442F79">
        <w:rPr>
          <w:rFonts w:ascii="Times New Roman" w:hAnsi="Times New Roman"/>
          <w:snapToGrid w:val="0"/>
          <w:sz w:val="24"/>
        </w:rPr>
        <w:t>- взрывоопасных объектах</w:t>
      </w:r>
      <w:r w:rsidR="00340CB8">
        <w:rPr>
          <w:rFonts w:ascii="Times New Roman" w:hAnsi="Times New Roman"/>
          <w:snapToGrid w:val="0"/>
          <w:sz w:val="24"/>
        </w:rPr>
        <w:t>»</w:t>
      </w:r>
      <w:r w:rsidRPr="00442F79">
        <w:rPr>
          <w:rFonts w:ascii="Times New Roman" w:hAnsi="Times New Roman"/>
          <w:snapToGrid w:val="0"/>
          <w:sz w:val="24"/>
        </w:rPr>
        <w:t xml:space="preserve"> (</w:t>
      </w:r>
      <w:r w:rsidR="00340CB8">
        <w:rPr>
          <w:rFonts w:ascii="Times New Roman" w:hAnsi="Times New Roman"/>
          <w:snapToGrid w:val="0"/>
          <w:sz w:val="24"/>
        </w:rPr>
        <w:t>«</w:t>
      </w:r>
      <w:r w:rsidRPr="00442F79">
        <w:rPr>
          <w:rFonts w:ascii="Times New Roman" w:hAnsi="Times New Roman"/>
          <w:snapToGrid w:val="0"/>
          <w:sz w:val="24"/>
        </w:rPr>
        <w:t>Сборник методик по прогнозированию возможных аварий, катастроф, стихийных бедствий в ЧС</w:t>
      </w:r>
      <w:r w:rsidR="00340CB8">
        <w:rPr>
          <w:rFonts w:ascii="Times New Roman" w:hAnsi="Times New Roman"/>
          <w:snapToGrid w:val="0"/>
          <w:sz w:val="24"/>
        </w:rPr>
        <w:t>»</w:t>
      </w:r>
      <w:r w:rsidRPr="00442F79">
        <w:rPr>
          <w:rFonts w:ascii="Times New Roman" w:hAnsi="Times New Roman"/>
          <w:snapToGrid w:val="0"/>
          <w:sz w:val="24"/>
        </w:rPr>
        <w:t xml:space="preserve">, книга 2, МЧС России, 1994), </w:t>
      </w:r>
      <w:r w:rsidR="00340CB8">
        <w:rPr>
          <w:rFonts w:ascii="Times New Roman" w:hAnsi="Times New Roman"/>
          <w:snapToGrid w:val="0"/>
          <w:sz w:val="24"/>
        </w:rPr>
        <w:t>«</w:t>
      </w:r>
      <w:r w:rsidRPr="00442F79">
        <w:rPr>
          <w:rFonts w:ascii="Times New Roman" w:hAnsi="Times New Roman"/>
          <w:snapToGrid w:val="0"/>
          <w:sz w:val="24"/>
        </w:rPr>
        <w:t xml:space="preserve">Руководство по определению зон воздействия опасных факторов при аварии с сжиженными газами, горючими жидкостями и </w:t>
      </w:r>
      <w:proofErr w:type="spellStart"/>
      <w:r w:rsidRPr="00442F79">
        <w:rPr>
          <w:rFonts w:ascii="Times New Roman" w:hAnsi="Times New Roman"/>
          <w:snapToGrid w:val="0"/>
          <w:sz w:val="24"/>
        </w:rPr>
        <w:t>аварийно</w:t>
      </w:r>
      <w:proofErr w:type="spellEnd"/>
      <w:r w:rsidRPr="00442F79">
        <w:rPr>
          <w:rFonts w:ascii="Times New Roman" w:hAnsi="Times New Roman"/>
          <w:snapToGrid w:val="0"/>
          <w:sz w:val="24"/>
        </w:rPr>
        <w:t xml:space="preserve"> химически опасными веществами на объектах железнодорожного транспорта</w:t>
      </w:r>
      <w:r w:rsidR="00340CB8">
        <w:rPr>
          <w:rFonts w:ascii="Times New Roman" w:hAnsi="Times New Roman"/>
          <w:snapToGrid w:val="0"/>
          <w:sz w:val="24"/>
        </w:rPr>
        <w:t>»</w:t>
      </w:r>
      <w:r w:rsidRPr="00442F79">
        <w:rPr>
          <w:rFonts w:ascii="Times New Roman" w:hAnsi="Times New Roman"/>
          <w:snapToGrid w:val="0"/>
          <w:sz w:val="24"/>
        </w:rPr>
        <w:t xml:space="preserve"> (</w:t>
      </w:r>
      <w:smartTag w:uri="urn:schemas-microsoft-com:office:smarttags" w:element="metricconverter">
        <w:smartTagPr>
          <w:attr w:name="ProductID" w:val="1997 г"/>
        </w:smartTagPr>
        <w:r w:rsidRPr="00442F79">
          <w:rPr>
            <w:rFonts w:ascii="Times New Roman" w:hAnsi="Times New Roman"/>
            <w:snapToGrid w:val="0"/>
            <w:sz w:val="24"/>
          </w:rPr>
          <w:t>1997 г</w:t>
        </w:r>
      </w:smartTag>
      <w:r w:rsidRPr="00442F79">
        <w:rPr>
          <w:rFonts w:ascii="Times New Roman" w:hAnsi="Times New Roman"/>
          <w:snapToGrid w:val="0"/>
          <w:sz w:val="24"/>
        </w:rPr>
        <w:t>).</w:t>
      </w:r>
      <w:r w:rsidR="00A020CD">
        <w:rPr>
          <w:rFonts w:ascii="Times New Roman" w:hAnsi="Times New Roman"/>
          <w:snapToGrid w:val="0"/>
          <w:sz w:val="24"/>
        </w:rPr>
        <w:t xml:space="preserve"> </w:t>
      </w:r>
      <w:r w:rsidRPr="00442F79">
        <w:rPr>
          <w:rFonts w:ascii="Times New Roman" w:hAnsi="Times New Roman"/>
          <w:snapToGrid w:val="0"/>
          <w:sz w:val="24"/>
        </w:rPr>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14:paraId="6A4E15FD" w14:textId="77777777" w:rsidR="000D2E5D" w:rsidRPr="00442F79" w:rsidRDefault="000D2E5D" w:rsidP="0010596E">
      <w:pPr>
        <w:widowControl w:val="0"/>
        <w:spacing w:line="360" w:lineRule="auto"/>
        <w:ind w:firstLine="709"/>
        <w:jc w:val="both"/>
        <w:rPr>
          <w:snapToGrid w:val="0"/>
          <w:lang w:val="ru-RU"/>
        </w:rPr>
      </w:pPr>
      <w:r w:rsidRPr="00442F79">
        <w:rPr>
          <w:snapToGrid w:val="0"/>
          <w:lang w:val="ru-RU"/>
        </w:rPr>
        <w:t>тип ГСМ (бензин), СУГ (3 класс);</w:t>
      </w:r>
    </w:p>
    <w:p w14:paraId="50AE74DC" w14:textId="77777777" w:rsidR="000D2E5D" w:rsidRPr="00442F79" w:rsidRDefault="000D2E5D" w:rsidP="000D2E5D">
      <w:pPr>
        <w:widowControl w:val="0"/>
        <w:ind w:firstLine="709"/>
        <w:rPr>
          <w:snapToGrid w:val="0"/>
          <w:lang w:val="ru-RU"/>
        </w:rPr>
      </w:pPr>
      <w:r w:rsidRPr="00442F79">
        <w:rPr>
          <w:snapToGrid w:val="0"/>
          <w:lang w:val="ru-RU"/>
        </w:rPr>
        <w:lastRenderedPageBreak/>
        <w:t>емкость автомобильной цистерны с</w:t>
      </w:r>
      <w:r w:rsidRPr="00442F79">
        <w:rPr>
          <w:snapToGrid w:val="0"/>
          <w:lang w:val="ru-RU"/>
        </w:rPr>
        <w:tab/>
      </w:r>
      <w:r w:rsidRPr="00442F79">
        <w:rPr>
          <w:snapToGrid w:val="0"/>
          <w:lang w:val="ru-RU"/>
        </w:rPr>
        <w:tab/>
      </w:r>
      <w:r w:rsidRPr="00442F79">
        <w:rPr>
          <w:snapToGrid w:val="0"/>
          <w:lang w:val="ru-RU"/>
        </w:rPr>
        <w:tab/>
        <w:t xml:space="preserve"> - СУГ - </w:t>
      </w:r>
      <w:smartTag w:uri="urn:schemas-microsoft-com:office:smarttags" w:element="metricconverter">
        <w:smartTagPr>
          <w:attr w:name="ProductID" w:val="14.5 м3"/>
        </w:smartTagPr>
        <w:r w:rsidRPr="00442F79">
          <w:rPr>
            <w:snapToGrid w:val="0"/>
            <w:lang w:val="ru-RU"/>
          </w:rPr>
          <w:t>14.5 м</w:t>
        </w:r>
        <w:r w:rsidRPr="00442F79">
          <w:rPr>
            <w:snapToGrid w:val="0"/>
            <w:vertAlign w:val="superscript"/>
            <w:lang w:val="ru-RU"/>
          </w:rPr>
          <w:t>3</w:t>
        </w:r>
      </w:smartTag>
      <w:r w:rsidRPr="00442F79">
        <w:rPr>
          <w:snapToGrid w:val="0"/>
          <w:lang w:val="ru-RU"/>
        </w:rPr>
        <w:t>;</w:t>
      </w:r>
    </w:p>
    <w:p w14:paraId="4FC5EF9E" w14:textId="77777777" w:rsidR="000D2E5D" w:rsidRPr="00442F79" w:rsidRDefault="000D2E5D" w:rsidP="000D2E5D">
      <w:pPr>
        <w:widowControl w:val="0"/>
        <w:ind w:firstLine="709"/>
        <w:rPr>
          <w:snapToGrid w:val="0"/>
          <w:lang w:val="ru-RU"/>
        </w:rPr>
      </w:pP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t xml:space="preserve"> - ГСМ - </w:t>
      </w:r>
      <w:smartTag w:uri="urn:schemas-microsoft-com:office:smarttags" w:element="metricconverter">
        <w:smartTagPr>
          <w:attr w:name="ProductID" w:val="8 м3"/>
        </w:smartTagPr>
        <w:r w:rsidRPr="00442F79">
          <w:rPr>
            <w:snapToGrid w:val="0"/>
            <w:lang w:val="ru-RU"/>
          </w:rPr>
          <w:t>8 м</w:t>
        </w:r>
        <w:r w:rsidRPr="00442F79">
          <w:rPr>
            <w:snapToGrid w:val="0"/>
            <w:vertAlign w:val="superscript"/>
            <w:lang w:val="ru-RU"/>
          </w:rPr>
          <w:t>3</w:t>
        </w:r>
      </w:smartTag>
      <w:r w:rsidRPr="00442F79">
        <w:rPr>
          <w:snapToGrid w:val="0"/>
          <w:lang w:val="ru-RU"/>
        </w:rPr>
        <w:t>;</w:t>
      </w:r>
    </w:p>
    <w:p w14:paraId="7786561D" w14:textId="77777777" w:rsidR="000D2E5D" w:rsidRPr="00442F79" w:rsidRDefault="000D2E5D" w:rsidP="000D2E5D">
      <w:pPr>
        <w:widowControl w:val="0"/>
        <w:ind w:firstLine="709"/>
        <w:rPr>
          <w:snapToGrid w:val="0"/>
          <w:lang w:val="ru-RU"/>
        </w:rPr>
      </w:pPr>
      <w:r w:rsidRPr="00442F79">
        <w:rPr>
          <w:snapToGrid w:val="0"/>
          <w:lang w:val="ru-RU"/>
        </w:rPr>
        <w:t>железнодорожной цистерны</w:t>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t xml:space="preserve"> - СУГ - </w:t>
      </w:r>
      <w:smartTag w:uri="urn:schemas-microsoft-com:office:smarttags" w:element="metricconverter">
        <w:smartTagPr>
          <w:attr w:name="ProductID" w:val="73 м3"/>
        </w:smartTagPr>
        <w:r w:rsidRPr="00442F79">
          <w:rPr>
            <w:snapToGrid w:val="0"/>
            <w:lang w:val="ru-RU"/>
          </w:rPr>
          <w:t>73 м</w:t>
        </w:r>
        <w:r w:rsidRPr="00442F79">
          <w:rPr>
            <w:snapToGrid w:val="0"/>
            <w:vertAlign w:val="superscript"/>
            <w:lang w:val="ru-RU"/>
          </w:rPr>
          <w:t>3</w:t>
        </w:r>
      </w:smartTag>
      <w:r w:rsidRPr="00442F79">
        <w:rPr>
          <w:snapToGrid w:val="0"/>
          <w:lang w:val="ru-RU"/>
        </w:rPr>
        <w:t>;</w:t>
      </w:r>
    </w:p>
    <w:p w14:paraId="77A28EF1" w14:textId="77777777" w:rsidR="000D2E5D" w:rsidRPr="00442F79" w:rsidRDefault="000D2E5D" w:rsidP="000D2E5D">
      <w:pPr>
        <w:widowControl w:val="0"/>
        <w:ind w:firstLine="709"/>
        <w:rPr>
          <w:snapToGrid w:val="0"/>
          <w:lang w:val="ru-RU"/>
        </w:rPr>
      </w:pP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t xml:space="preserve"> - ГСМ - </w:t>
      </w:r>
      <w:smartTag w:uri="urn:schemas-microsoft-com:office:smarttags" w:element="metricconverter">
        <w:smartTagPr>
          <w:attr w:name="ProductID" w:val="72 м3"/>
        </w:smartTagPr>
        <w:r w:rsidRPr="00442F79">
          <w:rPr>
            <w:snapToGrid w:val="0"/>
            <w:lang w:val="ru-RU"/>
          </w:rPr>
          <w:t>72 м</w:t>
        </w:r>
        <w:r w:rsidRPr="00442F79">
          <w:rPr>
            <w:snapToGrid w:val="0"/>
            <w:vertAlign w:val="superscript"/>
            <w:lang w:val="ru-RU"/>
          </w:rPr>
          <w:t>3</w:t>
        </w:r>
      </w:smartTag>
      <w:r w:rsidRPr="00442F79">
        <w:rPr>
          <w:snapToGrid w:val="0"/>
          <w:lang w:val="ru-RU"/>
        </w:rPr>
        <w:t>;</w:t>
      </w:r>
    </w:p>
    <w:p w14:paraId="3252AFDC" w14:textId="77777777" w:rsidR="000D2E5D" w:rsidRPr="00442F79" w:rsidRDefault="000D2E5D" w:rsidP="000D2E5D">
      <w:pPr>
        <w:widowControl w:val="0"/>
        <w:ind w:firstLine="709"/>
        <w:rPr>
          <w:snapToGrid w:val="0"/>
          <w:lang w:val="ru-RU"/>
        </w:rPr>
      </w:pPr>
      <w:r w:rsidRPr="00442F79">
        <w:rPr>
          <w:snapToGrid w:val="0"/>
          <w:lang w:val="ru-RU"/>
        </w:rPr>
        <w:t>давление в емкостях с СУГ</w:t>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00340CB8">
        <w:rPr>
          <w:snapToGrid w:val="0"/>
          <w:lang w:val="ru-RU"/>
        </w:rPr>
        <w:tab/>
      </w:r>
      <w:r w:rsidRPr="00442F79">
        <w:rPr>
          <w:snapToGrid w:val="0"/>
          <w:lang w:val="ru-RU"/>
        </w:rPr>
        <w:t xml:space="preserve"> - 1.6 МПа;</w:t>
      </w:r>
    </w:p>
    <w:p w14:paraId="29314B96" w14:textId="77777777" w:rsidR="000D2E5D" w:rsidRPr="00442F79" w:rsidRDefault="000D2E5D" w:rsidP="000D2E5D">
      <w:pPr>
        <w:widowControl w:val="0"/>
        <w:ind w:firstLine="709"/>
        <w:rPr>
          <w:snapToGrid w:val="0"/>
          <w:lang w:val="ru-RU"/>
        </w:rPr>
      </w:pPr>
      <w:r w:rsidRPr="00442F79">
        <w:rPr>
          <w:snapToGrid w:val="0"/>
          <w:lang w:val="ru-RU"/>
        </w:rPr>
        <w:t>толщина слоя разлития</w:t>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t xml:space="preserve"> - </w:t>
      </w:r>
      <w:smartTag w:uri="urn:schemas-microsoft-com:office:smarttags" w:element="metricconverter">
        <w:smartTagPr>
          <w:attr w:name="ProductID" w:val="0.05 м"/>
        </w:smartTagPr>
        <w:smartTag w:uri="urn:schemas-microsoft-com:office:smarttags" w:element="time">
          <w:smartTagPr>
            <w:attr w:name="Hour" w:val="0"/>
            <w:attr w:name="Minute" w:val="05"/>
          </w:smartTagPr>
          <w:r w:rsidRPr="00442F79">
            <w:rPr>
              <w:snapToGrid w:val="0"/>
              <w:lang w:val="ru-RU"/>
            </w:rPr>
            <w:t>0.05</w:t>
          </w:r>
        </w:smartTag>
        <w:r w:rsidRPr="00442F79">
          <w:rPr>
            <w:snapToGrid w:val="0"/>
            <w:lang w:val="ru-RU"/>
          </w:rPr>
          <w:t xml:space="preserve"> м</w:t>
        </w:r>
      </w:smartTag>
      <w:r w:rsidRPr="00442F79">
        <w:rPr>
          <w:snapToGrid w:val="0"/>
          <w:lang w:val="ru-RU"/>
        </w:rPr>
        <w:t xml:space="preserve"> (</w:t>
      </w:r>
      <w:smartTag w:uri="urn:schemas-microsoft-com:office:smarttags" w:element="metricconverter">
        <w:smartTagPr>
          <w:attr w:name="ProductID" w:val="0,02 м"/>
        </w:smartTagPr>
        <w:r w:rsidRPr="00442F79">
          <w:rPr>
            <w:snapToGrid w:val="0"/>
            <w:lang w:val="ru-RU"/>
          </w:rPr>
          <w:t>0,02 м</w:t>
        </w:r>
      </w:smartTag>
      <w:r w:rsidRPr="00442F79">
        <w:rPr>
          <w:snapToGrid w:val="0"/>
          <w:lang w:val="ru-RU"/>
        </w:rPr>
        <w:t>);</w:t>
      </w:r>
    </w:p>
    <w:p w14:paraId="632D89F7" w14:textId="77777777" w:rsidR="000D2E5D" w:rsidRPr="00442F79" w:rsidRDefault="000D2E5D" w:rsidP="000D2E5D">
      <w:pPr>
        <w:pStyle w:val="af3"/>
        <w:widowControl w:val="0"/>
        <w:spacing w:after="0"/>
        <w:ind w:firstLine="709"/>
        <w:rPr>
          <w:rFonts w:ascii="Times New Roman" w:hAnsi="Times New Roman"/>
          <w:snapToGrid w:val="0"/>
          <w:sz w:val="24"/>
          <w:szCs w:val="24"/>
        </w:rPr>
      </w:pPr>
      <w:r w:rsidRPr="00442F79">
        <w:rPr>
          <w:rFonts w:ascii="Times New Roman" w:hAnsi="Times New Roman"/>
          <w:snapToGrid w:val="0"/>
          <w:sz w:val="24"/>
          <w:szCs w:val="24"/>
        </w:rPr>
        <w:t>территория</w:t>
      </w:r>
      <w:r w:rsidRPr="00442F79">
        <w:rPr>
          <w:rFonts w:ascii="Times New Roman" w:hAnsi="Times New Roman"/>
          <w:snapToGrid w:val="0"/>
          <w:sz w:val="24"/>
          <w:szCs w:val="24"/>
        </w:rPr>
        <w:tab/>
      </w:r>
      <w:r w:rsidRPr="00442F79">
        <w:rPr>
          <w:rFonts w:ascii="Times New Roman" w:hAnsi="Times New Roman"/>
          <w:snapToGrid w:val="0"/>
          <w:sz w:val="24"/>
          <w:szCs w:val="24"/>
        </w:rPr>
        <w:tab/>
      </w:r>
      <w:r w:rsidRPr="00442F79">
        <w:rPr>
          <w:rFonts w:ascii="Times New Roman" w:hAnsi="Times New Roman"/>
          <w:snapToGrid w:val="0"/>
          <w:sz w:val="24"/>
          <w:szCs w:val="24"/>
        </w:rPr>
        <w:tab/>
      </w:r>
      <w:r w:rsidRPr="00442F79">
        <w:rPr>
          <w:rFonts w:ascii="Times New Roman" w:hAnsi="Times New Roman"/>
          <w:snapToGrid w:val="0"/>
          <w:sz w:val="24"/>
          <w:szCs w:val="24"/>
        </w:rPr>
        <w:tab/>
      </w:r>
      <w:r w:rsidRPr="00442F79">
        <w:rPr>
          <w:rFonts w:ascii="Times New Roman" w:hAnsi="Times New Roman"/>
          <w:snapToGrid w:val="0"/>
          <w:sz w:val="24"/>
          <w:szCs w:val="24"/>
        </w:rPr>
        <w:tab/>
      </w:r>
      <w:r w:rsidRPr="00442F79">
        <w:rPr>
          <w:rFonts w:ascii="Times New Roman" w:hAnsi="Times New Roman"/>
          <w:snapToGrid w:val="0"/>
          <w:sz w:val="24"/>
          <w:szCs w:val="24"/>
        </w:rPr>
        <w:tab/>
      </w:r>
      <w:r w:rsidRPr="00442F79">
        <w:rPr>
          <w:rFonts w:ascii="Times New Roman" w:hAnsi="Times New Roman"/>
          <w:snapToGrid w:val="0"/>
          <w:sz w:val="24"/>
          <w:szCs w:val="24"/>
        </w:rPr>
        <w:tab/>
        <w:t xml:space="preserve"> - слабо загроможденная;</w:t>
      </w:r>
    </w:p>
    <w:p w14:paraId="6512A5B7" w14:textId="77777777" w:rsidR="000D2E5D" w:rsidRPr="00442F79" w:rsidRDefault="000D2E5D" w:rsidP="000D2E5D">
      <w:pPr>
        <w:widowControl w:val="0"/>
        <w:ind w:firstLine="709"/>
        <w:rPr>
          <w:snapToGrid w:val="0"/>
          <w:lang w:val="ru-RU"/>
        </w:rPr>
      </w:pPr>
      <w:r w:rsidRPr="00442F79">
        <w:rPr>
          <w:snapToGrid w:val="0"/>
          <w:lang w:val="ru-RU"/>
        </w:rPr>
        <w:t>температура воздуха и почвы</w:t>
      </w:r>
      <w:r w:rsidRPr="00442F79">
        <w:rPr>
          <w:snapToGrid w:val="0"/>
          <w:lang w:val="ru-RU"/>
        </w:rPr>
        <w:tab/>
        <w:t xml:space="preserve"> </w:t>
      </w:r>
      <w:r w:rsidRPr="00442F79">
        <w:rPr>
          <w:snapToGrid w:val="0"/>
          <w:lang w:val="ru-RU"/>
        </w:rPr>
        <w:tab/>
      </w:r>
      <w:r w:rsidRPr="00442F79">
        <w:rPr>
          <w:snapToGrid w:val="0"/>
          <w:lang w:val="ru-RU"/>
        </w:rPr>
        <w:tab/>
      </w:r>
      <w:r w:rsidRPr="00442F79">
        <w:rPr>
          <w:snapToGrid w:val="0"/>
          <w:lang w:val="ru-RU"/>
        </w:rPr>
        <w:tab/>
        <w:t xml:space="preserve"> - плюс 20</w:t>
      </w:r>
      <w:r w:rsidRPr="00442F79">
        <w:rPr>
          <w:snapToGrid w:val="0"/>
          <w:vertAlign w:val="superscript"/>
          <w:lang w:val="ru-RU"/>
        </w:rPr>
        <w:t>о</w:t>
      </w:r>
      <w:r w:rsidRPr="00442F79">
        <w:rPr>
          <w:snapToGrid w:val="0"/>
          <w:lang w:val="ru-RU"/>
        </w:rPr>
        <w:t>С;</w:t>
      </w:r>
    </w:p>
    <w:p w14:paraId="176C4748" w14:textId="77777777" w:rsidR="000D2E5D" w:rsidRPr="00442F79" w:rsidRDefault="000D2E5D" w:rsidP="000D2E5D">
      <w:pPr>
        <w:widowControl w:val="0"/>
        <w:ind w:firstLine="709"/>
        <w:rPr>
          <w:snapToGrid w:val="0"/>
          <w:lang w:val="ru-RU"/>
        </w:rPr>
      </w:pPr>
      <w:r w:rsidRPr="00442F79">
        <w:rPr>
          <w:snapToGrid w:val="0"/>
          <w:lang w:val="ru-RU"/>
        </w:rPr>
        <w:t>скорость приземного ветра</w:t>
      </w:r>
      <w:r w:rsidRPr="00442F79">
        <w:rPr>
          <w:snapToGrid w:val="0"/>
          <w:lang w:val="ru-RU"/>
        </w:rPr>
        <w:tab/>
        <w:t xml:space="preserve"> </w:t>
      </w:r>
      <w:r w:rsidRPr="00442F79">
        <w:rPr>
          <w:snapToGrid w:val="0"/>
          <w:lang w:val="ru-RU"/>
        </w:rPr>
        <w:tab/>
      </w:r>
      <w:r w:rsidRPr="00442F79">
        <w:rPr>
          <w:snapToGrid w:val="0"/>
          <w:lang w:val="ru-RU"/>
        </w:rPr>
        <w:tab/>
      </w:r>
      <w:r w:rsidRPr="00442F79">
        <w:rPr>
          <w:snapToGrid w:val="0"/>
          <w:lang w:val="ru-RU"/>
        </w:rPr>
        <w:tab/>
      </w:r>
      <w:r w:rsidR="00340CB8">
        <w:rPr>
          <w:snapToGrid w:val="0"/>
          <w:lang w:val="ru-RU"/>
        </w:rPr>
        <w:tab/>
      </w:r>
      <w:r w:rsidRPr="00442F79">
        <w:rPr>
          <w:snapToGrid w:val="0"/>
          <w:lang w:val="ru-RU"/>
        </w:rPr>
        <w:t xml:space="preserve"> - 1 м/сек;</w:t>
      </w:r>
    </w:p>
    <w:p w14:paraId="2FF75AEA" w14:textId="77777777" w:rsidR="000D2E5D" w:rsidRPr="00442F79" w:rsidRDefault="000D2E5D" w:rsidP="000D2E5D">
      <w:pPr>
        <w:widowControl w:val="0"/>
        <w:ind w:firstLine="709"/>
        <w:rPr>
          <w:snapToGrid w:val="0"/>
          <w:lang w:val="ru-RU"/>
        </w:rPr>
      </w:pPr>
      <w:r w:rsidRPr="00442F79">
        <w:rPr>
          <w:snapToGrid w:val="0"/>
          <w:lang w:val="ru-RU"/>
        </w:rPr>
        <w:t>возможный дрейф облака ТВС</w:t>
      </w:r>
      <w:r w:rsidRPr="00442F79">
        <w:rPr>
          <w:snapToGrid w:val="0"/>
          <w:lang w:val="ru-RU"/>
        </w:rPr>
        <w:tab/>
      </w:r>
      <w:r w:rsidRPr="00442F79">
        <w:rPr>
          <w:snapToGrid w:val="0"/>
          <w:lang w:val="ru-RU"/>
        </w:rPr>
        <w:tab/>
      </w:r>
      <w:r w:rsidRPr="00442F79">
        <w:rPr>
          <w:snapToGrid w:val="0"/>
          <w:lang w:val="ru-RU"/>
        </w:rPr>
        <w:tab/>
      </w:r>
      <w:r w:rsidRPr="00442F79">
        <w:rPr>
          <w:snapToGrid w:val="0"/>
          <w:lang w:val="ru-RU"/>
        </w:rPr>
        <w:tab/>
        <w:t xml:space="preserve"> - 15-</w:t>
      </w:r>
      <w:smartTag w:uri="urn:schemas-microsoft-com:office:smarttags" w:element="metricconverter">
        <w:smartTagPr>
          <w:attr w:name="ProductID" w:val="100 м"/>
        </w:smartTagPr>
        <w:r w:rsidRPr="00442F79">
          <w:rPr>
            <w:snapToGrid w:val="0"/>
            <w:lang w:val="ru-RU"/>
          </w:rPr>
          <w:t>100 м</w:t>
        </w:r>
      </w:smartTag>
      <w:r w:rsidRPr="00442F79">
        <w:rPr>
          <w:snapToGrid w:val="0"/>
          <w:lang w:val="ru-RU"/>
        </w:rPr>
        <w:t>;</w:t>
      </w:r>
    </w:p>
    <w:p w14:paraId="3F67A0F8" w14:textId="77777777" w:rsidR="000D2E5D" w:rsidRDefault="000D2E5D" w:rsidP="000D2E5D">
      <w:pPr>
        <w:pStyle w:val="122"/>
        <w:widowControl w:val="0"/>
        <w:spacing w:after="0"/>
        <w:ind w:firstLine="709"/>
        <w:rPr>
          <w:rFonts w:ascii="Times New Roman" w:hAnsi="Times New Roman"/>
          <w:snapToGrid w:val="0"/>
        </w:rPr>
      </w:pPr>
      <w:r w:rsidRPr="00442F79">
        <w:rPr>
          <w:rFonts w:ascii="Times New Roman" w:hAnsi="Times New Roman"/>
          <w:snapToGrid w:val="0"/>
        </w:rPr>
        <w:t>класс пожара</w:t>
      </w:r>
      <w:r w:rsidRPr="00442F79">
        <w:rPr>
          <w:rFonts w:ascii="Times New Roman" w:hAnsi="Times New Roman"/>
          <w:snapToGrid w:val="0"/>
        </w:rPr>
        <w:tab/>
      </w:r>
      <w:r w:rsidRPr="00442F79">
        <w:rPr>
          <w:rFonts w:ascii="Times New Roman" w:hAnsi="Times New Roman"/>
          <w:snapToGrid w:val="0"/>
        </w:rPr>
        <w:tab/>
      </w:r>
      <w:r w:rsidRPr="00442F79">
        <w:rPr>
          <w:rFonts w:ascii="Times New Roman" w:hAnsi="Times New Roman"/>
          <w:snapToGrid w:val="0"/>
        </w:rPr>
        <w:tab/>
      </w:r>
      <w:r w:rsidRPr="00442F79">
        <w:rPr>
          <w:rFonts w:ascii="Times New Roman" w:hAnsi="Times New Roman"/>
          <w:snapToGrid w:val="0"/>
        </w:rPr>
        <w:tab/>
      </w:r>
      <w:r w:rsidRPr="00442F79">
        <w:rPr>
          <w:rFonts w:ascii="Times New Roman" w:hAnsi="Times New Roman"/>
          <w:snapToGrid w:val="0"/>
        </w:rPr>
        <w:tab/>
      </w:r>
      <w:r w:rsidRPr="00442F79">
        <w:rPr>
          <w:rFonts w:ascii="Times New Roman" w:hAnsi="Times New Roman"/>
          <w:snapToGrid w:val="0"/>
        </w:rPr>
        <w:tab/>
      </w:r>
      <w:r w:rsidR="00340CB8">
        <w:rPr>
          <w:rFonts w:ascii="Times New Roman" w:hAnsi="Times New Roman"/>
          <w:snapToGrid w:val="0"/>
        </w:rPr>
        <w:tab/>
      </w:r>
      <w:r w:rsidRPr="00442F79">
        <w:rPr>
          <w:rFonts w:ascii="Times New Roman" w:hAnsi="Times New Roman"/>
          <w:snapToGrid w:val="0"/>
        </w:rPr>
        <w:t xml:space="preserve"> - В1, С.</w:t>
      </w:r>
    </w:p>
    <w:p w14:paraId="05971B65" w14:textId="77777777" w:rsidR="00A020CD" w:rsidRPr="00442F79" w:rsidRDefault="00A020CD" w:rsidP="000D2E5D">
      <w:pPr>
        <w:pStyle w:val="122"/>
        <w:widowControl w:val="0"/>
        <w:spacing w:after="0"/>
        <w:ind w:firstLine="709"/>
        <w:rPr>
          <w:rFonts w:ascii="Times New Roman" w:hAnsi="Times New Roman"/>
          <w:snapToGrid w:val="0"/>
        </w:rPr>
      </w:pPr>
    </w:p>
    <w:p w14:paraId="1102A83E" w14:textId="77777777" w:rsidR="000D2E5D" w:rsidRPr="00340CB8" w:rsidRDefault="00340CB8" w:rsidP="000D2E5D">
      <w:pPr>
        <w:widowControl w:val="0"/>
        <w:ind w:firstLine="851"/>
        <w:rPr>
          <w:b/>
          <w:snapToGrid w:val="0"/>
          <w:sz w:val="20"/>
          <w:szCs w:val="20"/>
          <w:lang w:val="ru-RU"/>
        </w:rPr>
      </w:pPr>
      <w:r w:rsidRPr="00340CB8">
        <w:rPr>
          <w:b/>
          <w:snapToGrid w:val="0"/>
          <w:sz w:val="20"/>
          <w:szCs w:val="20"/>
          <w:lang w:val="ru-RU"/>
        </w:rPr>
        <w:t xml:space="preserve">Таблица. </w:t>
      </w:r>
      <w:r w:rsidR="000D2E5D" w:rsidRPr="00340CB8">
        <w:rPr>
          <w:b/>
          <w:snapToGrid w:val="0"/>
          <w:sz w:val="20"/>
          <w:szCs w:val="20"/>
          <w:lang w:val="ru-RU"/>
        </w:rPr>
        <w:t>Характеристики зон поражения при</w:t>
      </w:r>
      <w:r w:rsidRPr="00340CB8">
        <w:rPr>
          <w:b/>
          <w:snapToGrid w:val="0"/>
          <w:sz w:val="20"/>
          <w:szCs w:val="20"/>
          <w:lang w:val="ru-RU"/>
        </w:rPr>
        <w:t xml:space="preserve"> авариях с ГСМ и СУГ</w:t>
      </w:r>
      <w:r w:rsidR="000D2E5D" w:rsidRPr="00340CB8">
        <w:rPr>
          <w:b/>
          <w:snapToGrid w:val="0"/>
          <w:sz w:val="20"/>
          <w:szCs w:val="20"/>
          <w:lang w:val="ru-RU"/>
        </w:rPr>
        <w:t>.</w:t>
      </w:r>
    </w:p>
    <w:tbl>
      <w:tblPr>
        <w:tblW w:w="9214"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922"/>
      </w:tblGrid>
      <w:tr w:rsidR="000D2E5D" w:rsidRPr="00340CB8" w14:paraId="6693F1EE" w14:textId="77777777" w:rsidTr="00654C68">
        <w:trPr>
          <w:trHeight w:val="143"/>
        </w:trPr>
        <w:tc>
          <w:tcPr>
            <w:tcW w:w="5529" w:type="dxa"/>
            <w:vMerge w:val="restart"/>
            <w:shd w:val="clear" w:color="auto" w:fill="auto"/>
            <w:vAlign w:val="center"/>
          </w:tcPr>
          <w:p w14:paraId="2DFD0EFE" w14:textId="77777777" w:rsidR="000D2E5D" w:rsidRPr="00340CB8" w:rsidRDefault="000D2E5D" w:rsidP="00340CB8">
            <w:pPr>
              <w:widowControl w:val="0"/>
              <w:ind w:left="34" w:firstLine="34"/>
              <w:jc w:val="center"/>
              <w:rPr>
                <w:b/>
                <w:snapToGrid w:val="0"/>
                <w:sz w:val="20"/>
                <w:szCs w:val="20"/>
                <w:lang w:val="ru-RU"/>
              </w:rPr>
            </w:pPr>
            <w:r w:rsidRPr="00340CB8">
              <w:rPr>
                <w:b/>
                <w:snapToGrid w:val="0"/>
                <w:sz w:val="20"/>
                <w:szCs w:val="20"/>
                <w:lang w:val="ru-RU"/>
              </w:rPr>
              <w:t>Параметры</w:t>
            </w:r>
          </w:p>
        </w:tc>
        <w:tc>
          <w:tcPr>
            <w:tcW w:w="1842" w:type="dxa"/>
            <w:gridSpan w:val="2"/>
            <w:tcBorders>
              <w:bottom w:val="single" w:sz="4" w:space="0" w:color="auto"/>
            </w:tcBorders>
            <w:shd w:val="clear" w:color="auto" w:fill="auto"/>
          </w:tcPr>
          <w:p w14:paraId="6034F027" w14:textId="77777777" w:rsidR="000D2E5D" w:rsidRPr="00340CB8" w:rsidRDefault="000D2E5D" w:rsidP="000D2E5D">
            <w:pPr>
              <w:widowControl w:val="0"/>
              <w:jc w:val="center"/>
              <w:rPr>
                <w:b/>
                <w:snapToGrid w:val="0"/>
                <w:sz w:val="20"/>
                <w:szCs w:val="20"/>
                <w:lang w:val="ru-RU"/>
              </w:rPr>
            </w:pPr>
            <w:r w:rsidRPr="00340CB8">
              <w:rPr>
                <w:b/>
                <w:snapToGrid w:val="0"/>
                <w:sz w:val="20"/>
                <w:szCs w:val="20"/>
                <w:lang w:val="ru-RU"/>
              </w:rPr>
              <w:t>ж/д цистерна</w:t>
            </w:r>
          </w:p>
        </w:tc>
        <w:tc>
          <w:tcPr>
            <w:tcW w:w="1843" w:type="dxa"/>
            <w:gridSpan w:val="2"/>
            <w:tcBorders>
              <w:bottom w:val="single" w:sz="4" w:space="0" w:color="auto"/>
            </w:tcBorders>
            <w:shd w:val="clear" w:color="auto" w:fill="auto"/>
          </w:tcPr>
          <w:p w14:paraId="69EDE5C0" w14:textId="77777777" w:rsidR="000D2E5D" w:rsidRPr="00340CB8" w:rsidRDefault="000D2E5D" w:rsidP="000D2E5D">
            <w:pPr>
              <w:widowControl w:val="0"/>
              <w:jc w:val="center"/>
              <w:rPr>
                <w:b/>
                <w:sz w:val="20"/>
                <w:szCs w:val="20"/>
                <w:lang w:val="ru-RU"/>
              </w:rPr>
            </w:pPr>
            <w:r w:rsidRPr="00340CB8">
              <w:rPr>
                <w:b/>
                <w:sz w:val="20"/>
                <w:szCs w:val="20"/>
                <w:lang w:val="ru-RU"/>
              </w:rPr>
              <w:t>а/д цистерна</w:t>
            </w:r>
          </w:p>
        </w:tc>
      </w:tr>
      <w:tr w:rsidR="000D2E5D" w:rsidRPr="00340CB8" w14:paraId="6F421BB9" w14:textId="77777777" w:rsidTr="00654C68">
        <w:trPr>
          <w:trHeight w:val="143"/>
        </w:trPr>
        <w:tc>
          <w:tcPr>
            <w:tcW w:w="5529" w:type="dxa"/>
            <w:vMerge/>
            <w:tcBorders>
              <w:bottom w:val="double" w:sz="4" w:space="0" w:color="auto"/>
            </w:tcBorders>
            <w:shd w:val="clear" w:color="auto" w:fill="auto"/>
          </w:tcPr>
          <w:p w14:paraId="54B528FA" w14:textId="77777777" w:rsidR="000D2E5D" w:rsidRPr="00340CB8" w:rsidRDefault="000D2E5D" w:rsidP="000D2E5D">
            <w:pPr>
              <w:widowControl w:val="0"/>
              <w:ind w:left="34" w:firstLine="34"/>
              <w:jc w:val="center"/>
              <w:rPr>
                <w:b/>
                <w:snapToGrid w:val="0"/>
                <w:sz w:val="20"/>
                <w:szCs w:val="20"/>
                <w:lang w:val="ru-RU"/>
              </w:rPr>
            </w:pPr>
          </w:p>
        </w:tc>
        <w:tc>
          <w:tcPr>
            <w:tcW w:w="921" w:type="dxa"/>
            <w:tcBorders>
              <w:top w:val="single" w:sz="4" w:space="0" w:color="auto"/>
              <w:bottom w:val="double" w:sz="4" w:space="0" w:color="auto"/>
            </w:tcBorders>
            <w:shd w:val="clear" w:color="auto" w:fill="auto"/>
          </w:tcPr>
          <w:p w14:paraId="44F1DFC7" w14:textId="77777777" w:rsidR="000D2E5D" w:rsidRPr="00340CB8" w:rsidRDefault="000D2E5D" w:rsidP="000D2E5D">
            <w:pPr>
              <w:widowControl w:val="0"/>
              <w:jc w:val="center"/>
              <w:rPr>
                <w:b/>
                <w:snapToGrid w:val="0"/>
                <w:sz w:val="20"/>
                <w:szCs w:val="20"/>
                <w:lang w:val="ru-RU"/>
              </w:rPr>
            </w:pPr>
            <w:r w:rsidRPr="00340CB8">
              <w:rPr>
                <w:b/>
                <w:snapToGrid w:val="0"/>
                <w:sz w:val="20"/>
                <w:szCs w:val="20"/>
                <w:lang w:val="ru-RU"/>
              </w:rPr>
              <w:t>ГСМ</w:t>
            </w:r>
          </w:p>
        </w:tc>
        <w:tc>
          <w:tcPr>
            <w:tcW w:w="921" w:type="dxa"/>
            <w:tcBorders>
              <w:top w:val="single" w:sz="4" w:space="0" w:color="auto"/>
              <w:bottom w:val="double" w:sz="4" w:space="0" w:color="auto"/>
            </w:tcBorders>
            <w:shd w:val="clear" w:color="auto" w:fill="auto"/>
          </w:tcPr>
          <w:p w14:paraId="0E22B0C9" w14:textId="77777777" w:rsidR="000D2E5D" w:rsidRPr="00340CB8" w:rsidRDefault="000D2E5D" w:rsidP="000D2E5D">
            <w:pPr>
              <w:widowControl w:val="0"/>
              <w:jc w:val="center"/>
              <w:rPr>
                <w:b/>
                <w:snapToGrid w:val="0"/>
                <w:sz w:val="20"/>
                <w:szCs w:val="20"/>
                <w:lang w:val="ru-RU"/>
              </w:rPr>
            </w:pPr>
            <w:r w:rsidRPr="00340CB8">
              <w:rPr>
                <w:b/>
                <w:snapToGrid w:val="0"/>
                <w:sz w:val="20"/>
                <w:szCs w:val="20"/>
                <w:lang w:val="ru-RU"/>
              </w:rPr>
              <w:t>СУГ</w:t>
            </w:r>
          </w:p>
        </w:tc>
        <w:tc>
          <w:tcPr>
            <w:tcW w:w="921" w:type="dxa"/>
            <w:tcBorders>
              <w:top w:val="single" w:sz="4" w:space="0" w:color="auto"/>
              <w:bottom w:val="double" w:sz="4" w:space="0" w:color="auto"/>
            </w:tcBorders>
            <w:shd w:val="clear" w:color="auto" w:fill="auto"/>
          </w:tcPr>
          <w:p w14:paraId="63E4BA2D" w14:textId="77777777" w:rsidR="000D2E5D" w:rsidRPr="00340CB8" w:rsidRDefault="000D2E5D" w:rsidP="000D2E5D">
            <w:pPr>
              <w:widowControl w:val="0"/>
              <w:jc w:val="center"/>
              <w:rPr>
                <w:b/>
                <w:snapToGrid w:val="0"/>
                <w:sz w:val="20"/>
                <w:szCs w:val="20"/>
                <w:lang w:val="ru-RU"/>
              </w:rPr>
            </w:pPr>
            <w:r w:rsidRPr="00340CB8">
              <w:rPr>
                <w:b/>
                <w:snapToGrid w:val="0"/>
                <w:sz w:val="20"/>
                <w:szCs w:val="20"/>
                <w:lang w:val="ru-RU"/>
              </w:rPr>
              <w:t>ГСМ</w:t>
            </w:r>
          </w:p>
        </w:tc>
        <w:tc>
          <w:tcPr>
            <w:tcW w:w="922" w:type="dxa"/>
            <w:tcBorders>
              <w:top w:val="single" w:sz="4" w:space="0" w:color="auto"/>
              <w:bottom w:val="double" w:sz="4" w:space="0" w:color="auto"/>
            </w:tcBorders>
            <w:shd w:val="clear" w:color="auto" w:fill="auto"/>
          </w:tcPr>
          <w:p w14:paraId="58C7422A" w14:textId="77777777" w:rsidR="000D2E5D" w:rsidRPr="00340CB8" w:rsidRDefault="000D2E5D" w:rsidP="000D2E5D">
            <w:pPr>
              <w:widowControl w:val="0"/>
              <w:jc w:val="center"/>
              <w:rPr>
                <w:b/>
                <w:snapToGrid w:val="0"/>
                <w:sz w:val="20"/>
                <w:szCs w:val="20"/>
                <w:lang w:val="ru-RU"/>
              </w:rPr>
            </w:pPr>
            <w:r w:rsidRPr="00340CB8">
              <w:rPr>
                <w:b/>
                <w:sz w:val="20"/>
                <w:szCs w:val="20"/>
                <w:lang w:val="ru-RU"/>
              </w:rPr>
              <w:t>СУГ</w:t>
            </w:r>
          </w:p>
        </w:tc>
      </w:tr>
      <w:tr w:rsidR="000D2E5D" w:rsidRPr="00340CB8" w14:paraId="3A84721B" w14:textId="77777777" w:rsidTr="00654C68">
        <w:tc>
          <w:tcPr>
            <w:tcW w:w="5529" w:type="dxa"/>
            <w:tcBorders>
              <w:top w:val="nil"/>
            </w:tcBorders>
            <w:shd w:val="clear" w:color="auto" w:fill="auto"/>
          </w:tcPr>
          <w:p w14:paraId="562E7993"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Объем резервуара, м</w:t>
            </w:r>
            <w:r w:rsidRPr="00340CB8">
              <w:rPr>
                <w:snapToGrid w:val="0"/>
                <w:sz w:val="20"/>
                <w:szCs w:val="20"/>
                <w:vertAlign w:val="superscript"/>
                <w:lang w:val="ru-RU"/>
              </w:rPr>
              <w:t>3</w:t>
            </w:r>
          </w:p>
        </w:tc>
        <w:tc>
          <w:tcPr>
            <w:tcW w:w="921" w:type="dxa"/>
            <w:tcBorders>
              <w:top w:val="nil"/>
            </w:tcBorders>
            <w:shd w:val="clear" w:color="auto" w:fill="auto"/>
          </w:tcPr>
          <w:p w14:paraId="4FFACF7F" w14:textId="77777777" w:rsidR="000D2E5D" w:rsidRPr="00340CB8" w:rsidRDefault="000D2E5D" w:rsidP="000D2E5D">
            <w:pPr>
              <w:widowControl w:val="0"/>
              <w:ind w:left="34" w:firstLine="34"/>
              <w:jc w:val="center"/>
              <w:rPr>
                <w:snapToGrid w:val="0"/>
                <w:sz w:val="20"/>
                <w:szCs w:val="20"/>
                <w:lang w:val="ru-RU"/>
              </w:rPr>
            </w:pPr>
            <w:r w:rsidRPr="00340CB8">
              <w:rPr>
                <w:snapToGrid w:val="0"/>
                <w:sz w:val="20"/>
                <w:szCs w:val="20"/>
                <w:lang w:val="ru-RU"/>
              </w:rPr>
              <w:t>72</w:t>
            </w:r>
          </w:p>
        </w:tc>
        <w:tc>
          <w:tcPr>
            <w:tcW w:w="921" w:type="dxa"/>
            <w:tcBorders>
              <w:top w:val="nil"/>
            </w:tcBorders>
            <w:shd w:val="clear" w:color="auto" w:fill="auto"/>
          </w:tcPr>
          <w:p w14:paraId="63F725D5" w14:textId="77777777" w:rsidR="000D2E5D" w:rsidRPr="00340CB8" w:rsidRDefault="000D2E5D" w:rsidP="000D2E5D">
            <w:pPr>
              <w:widowControl w:val="0"/>
              <w:ind w:left="34" w:firstLine="34"/>
              <w:jc w:val="center"/>
              <w:rPr>
                <w:snapToGrid w:val="0"/>
                <w:sz w:val="20"/>
                <w:szCs w:val="20"/>
                <w:lang w:val="ru-RU"/>
              </w:rPr>
            </w:pPr>
            <w:r w:rsidRPr="00340CB8">
              <w:rPr>
                <w:snapToGrid w:val="0"/>
                <w:sz w:val="20"/>
                <w:szCs w:val="20"/>
                <w:lang w:val="ru-RU"/>
              </w:rPr>
              <w:t>73</w:t>
            </w:r>
          </w:p>
        </w:tc>
        <w:tc>
          <w:tcPr>
            <w:tcW w:w="921" w:type="dxa"/>
            <w:tcBorders>
              <w:top w:val="nil"/>
            </w:tcBorders>
            <w:shd w:val="clear" w:color="auto" w:fill="auto"/>
          </w:tcPr>
          <w:p w14:paraId="1B734F65" w14:textId="77777777" w:rsidR="000D2E5D" w:rsidRPr="00340CB8" w:rsidRDefault="000D2E5D" w:rsidP="000D2E5D">
            <w:pPr>
              <w:widowControl w:val="0"/>
              <w:ind w:left="34" w:firstLine="34"/>
              <w:jc w:val="center"/>
              <w:rPr>
                <w:snapToGrid w:val="0"/>
                <w:sz w:val="20"/>
                <w:szCs w:val="20"/>
                <w:lang w:val="ru-RU"/>
              </w:rPr>
            </w:pPr>
            <w:r w:rsidRPr="00340CB8">
              <w:rPr>
                <w:snapToGrid w:val="0"/>
                <w:sz w:val="20"/>
                <w:szCs w:val="20"/>
                <w:lang w:val="ru-RU"/>
              </w:rPr>
              <w:t>8</w:t>
            </w:r>
          </w:p>
        </w:tc>
        <w:tc>
          <w:tcPr>
            <w:tcW w:w="922" w:type="dxa"/>
            <w:tcBorders>
              <w:top w:val="nil"/>
            </w:tcBorders>
            <w:shd w:val="clear" w:color="auto" w:fill="auto"/>
          </w:tcPr>
          <w:p w14:paraId="31B9A890" w14:textId="77777777" w:rsidR="000D2E5D" w:rsidRPr="00340CB8" w:rsidRDefault="000D2E5D" w:rsidP="000D2E5D">
            <w:pPr>
              <w:widowControl w:val="0"/>
              <w:ind w:left="34" w:firstLine="34"/>
              <w:jc w:val="center"/>
              <w:rPr>
                <w:snapToGrid w:val="0"/>
                <w:sz w:val="20"/>
                <w:szCs w:val="20"/>
                <w:lang w:val="ru-RU"/>
              </w:rPr>
            </w:pPr>
            <w:r w:rsidRPr="00340CB8">
              <w:rPr>
                <w:snapToGrid w:val="0"/>
                <w:sz w:val="20"/>
                <w:szCs w:val="20"/>
                <w:lang w:val="ru-RU"/>
              </w:rPr>
              <w:t>14.5</w:t>
            </w:r>
          </w:p>
        </w:tc>
      </w:tr>
      <w:tr w:rsidR="000D2E5D" w:rsidRPr="00442F79" w14:paraId="02A79997" w14:textId="77777777" w:rsidTr="00654C68">
        <w:tc>
          <w:tcPr>
            <w:tcW w:w="5529" w:type="dxa"/>
            <w:tcBorders>
              <w:top w:val="nil"/>
            </w:tcBorders>
            <w:shd w:val="clear" w:color="auto" w:fill="auto"/>
          </w:tcPr>
          <w:p w14:paraId="061A4ED4"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Разрушение емкости с уровнем заполнения, %</w:t>
            </w:r>
          </w:p>
        </w:tc>
        <w:tc>
          <w:tcPr>
            <w:tcW w:w="921" w:type="dxa"/>
            <w:tcBorders>
              <w:top w:val="nil"/>
            </w:tcBorders>
            <w:shd w:val="clear" w:color="auto" w:fill="auto"/>
          </w:tcPr>
          <w:p w14:paraId="3A4EC666"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95</w:t>
            </w:r>
          </w:p>
        </w:tc>
        <w:tc>
          <w:tcPr>
            <w:tcW w:w="921" w:type="dxa"/>
            <w:tcBorders>
              <w:top w:val="nil"/>
            </w:tcBorders>
            <w:shd w:val="clear" w:color="auto" w:fill="auto"/>
          </w:tcPr>
          <w:p w14:paraId="7B1E1769"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85</w:t>
            </w:r>
          </w:p>
        </w:tc>
        <w:tc>
          <w:tcPr>
            <w:tcW w:w="921" w:type="dxa"/>
            <w:tcBorders>
              <w:top w:val="nil"/>
            </w:tcBorders>
            <w:shd w:val="clear" w:color="auto" w:fill="auto"/>
          </w:tcPr>
          <w:p w14:paraId="4C75079D"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95</w:t>
            </w:r>
          </w:p>
        </w:tc>
        <w:tc>
          <w:tcPr>
            <w:tcW w:w="922" w:type="dxa"/>
            <w:tcBorders>
              <w:top w:val="nil"/>
            </w:tcBorders>
            <w:shd w:val="clear" w:color="auto" w:fill="auto"/>
          </w:tcPr>
          <w:p w14:paraId="40B1DE3D"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85</w:t>
            </w:r>
          </w:p>
        </w:tc>
      </w:tr>
      <w:tr w:rsidR="000D2E5D" w:rsidRPr="00442F79" w14:paraId="7AFE353A" w14:textId="77777777" w:rsidTr="00654C68">
        <w:tc>
          <w:tcPr>
            <w:tcW w:w="5529" w:type="dxa"/>
            <w:tcBorders>
              <w:top w:val="nil"/>
            </w:tcBorders>
            <w:shd w:val="clear" w:color="auto" w:fill="auto"/>
          </w:tcPr>
          <w:p w14:paraId="72BBD7A5"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Масса топлива в разлитии, т</w:t>
            </w:r>
          </w:p>
        </w:tc>
        <w:tc>
          <w:tcPr>
            <w:tcW w:w="921" w:type="dxa"/>
            <w:tcBorders>
              <w:top w:val="nil"/>
            </w:tcBorders>
            <w:shd w:val="clear" w:color="auto" w:fill="auto"/>
          </w:tcPr>
          <w:p w14:paraId="2B4CD213"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52.67</w:t>
            </w:r>
          </w:p>
        </w:tc>
        <w:tc>
          <w:tcPr>
            <w:tcW w:w="921" w:type="dxa"/>
            <w:tcBorders>
              <w:top w:val="nil"/>
            </w:tcBorders>
            <w:shd w:val="clear" w:color="auto" w:fill="auto"/>
          </w:tcPr>
          <w:p w14:paraId="3D23FA7E"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48.55</w:t>
            </w:r>
          </w:p>
        </w:tc>
        <w:tc>
          <w:tcPr>
            <w:tcW w:w="921" w:type="dxa"/>
            <w:tcBorders>
              <w:top w:val="nil"/>
            </w:tcBorders>
            <w:shd w:val="clear" w:color="auto" w:fill="auto"/>
          </w:tcPr>
          <w:p w14:paraId="284D9A94"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5.85</w:t>
            </w:r>
          </w:p>
        </w:tc>
        <w:tc>
          <w:tcPr>
            <w:tcW w:w="922" w:type="dxa"/>
            <w:tcBorders>
              <w:top w:val="nil"/>
            </w:tcBorders>
            <w:shd w:val="clear" w:color="auto" w:fill="auto"/>
          </w:tcPr>
          <w:p w14:paraId="442FDB55"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9.64</w:t>
            </w:r>
          </w:p>
        </w:tc>
      </w:tr>
      <w:tr w:rsidR="000D2E5D" w:rsidRPr="00442F79" w14:paraId="724A6E8E" w14:textId="77777777" w:rsidTr="00654C68">
        <w:tc>
          <w:tcPr>
            <w:tcW w:w="5529" w:type="dxa"/>
            <w:tcBorders>
              <w:top w:val="nil"/>
            </w:tcBorders>
            <w:shd w:val="clear" w:color="auto" w:fill="auto"/>
          </w:tcPr>
          <w:p w14:paraId="054CDAC0"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Эквивалентный</w:t>
            </w:r>
            <w:proofErr w:type="spellEnd"/>
            <w:r w:rsidRPr="00340CB8">
              <w:rPr>
                <w:snapToGrid w:val="0"/>
                <w:sz w:val="20"/>
                <w:szCs w:val="20"/>
              </w:rPr>
              <w:t xml:space="preserve"> </w:t>
            </w:r>
            <w:proofErr w:type="spellStart"/>
            <w:r w:rsidRPr="00340CB8">
              <w:rPr>
                <w:snapToGrid w:val="0"/>
                <w:sz w:val="20"/>
                <w:szCs w:val="20"/>
              </w:rPr>
              <w:t>радиус</w:t>
            </w:r>
            <w:proofErr w:type="spellEnd"/>
            <w:r w:rsidRPr="00340CB8">
              <w:rPr>
                <w:snapToGrid w:val="0"/>
                <w:sz w:val="20"/>
                <w:szCs w:val="20"/>
              </w:rPr>
              <w:t xml:space="preserve"> </w:t>
            </w:r>
            <w:proofErr w:type="spellStart"/>
            <w:r w:rsidRPr="00340CB8">
              <w:rPr>
                <w:snapToGrid w:val="0"/>
                <w:sz w:val="20"/>
                <w:szCs w:val="20"/>
              </w:rPr>
              <w:t>разлития</w:t>
            </w:r>
            <w:proofErr w:type="spellEnd"/>
            <w:r w:rsidRPr="00340CB8">
              <w:rPr>
                <w:snapToGrid w:val="0"/>
                <w:sz w:val="20"/>
                <w:szCs w:val="20"/>
              </w:rPr>
              <w:t>, м</w:t>
            </w:r>
          </w:p>
        </w:tc>
        <w:tc>
          <w:tcPr>
            <w:tcW w:w="921" w:type="dxa"/>
            <w:tcBorders>
              <w:top w:val="nil"/>
            </w:tcBorders>
            <w:shd w:val="clear" w:color="auto" w:fill="auto"/>
          </w:tcPr>
          <w:p w14:paraId="7070A1C8"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20.9</w:t>
            </w:r>
          </w:p>
        </w:tc>
        <w:tc>
          <w:tcPr>
            <w:tcW w:w="921" w:type="dxa"/>
            <w:tcBorders>
              <w:top w:val="nil"/>
            </w:tcBorders>
            <w:shd w:val="clear" w:color="auto" w:fill="auto"/>
          </w:tcPr>
          <w:p w14:paraId="2BFB720A"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21.0</w:t>
            </w:r>
          </w:p>
        </w:tc>
        <w:tc>
          <w:tcPr>
            <w:tcW w:w="921" w:type="dxa"/>
            <w:tcBorders>
              <w:top w:val="nil"/>
            </w:tcBorders>
            <w:shd w:val="clear" w:color="auto" w:fill="auto"/>
          </w:tcPr>
          <w:p w14:paraId="6852B130"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7</w:t>
            </w:r>
          </w:p>
        </w:tc>
        <w:tc>
          <w:tcPr>
            <w:tcW w:w="922" w:type="dxa"/>
            <w:tcBorders>
              <w:top w:val="nil"/>
            </w:tcBorders>
            <w:shd w:val="clear" w:color="auto" w:fill="auto"/>
          </w:tcPr>
          <w:p w14:paraId="47646A2F"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9.4</w:t>
            </w:r>
          </w:p>
        </w:tc>
      </w:tr>
      <w:tr w:rsidR="000D2E5D" w:rsidRPr="00442F79" w14:paraId="428BC4DA" w14:textId="77777777" w:rsidTr="00654C68">
        <w:tc>
          <w:tcPr>
            <w:tcW w:w="5529" w:type="dxa"/>
            <w:tcBorders>
              <w:top w:val="nil"/>
            </w:tcBorders>
            <w:shd w:val="clear" w:color="auto" w:fill="auto"/>
          </w:tcPr>
          <w:p w14:paraId="2C80237D"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Площадь</w:t>
            </w:r>
            <w:proofErr w:type="spellEnd"/>
            <w:r w:rsidRPr="00340CB8">
              <w:rPr>
                <w:snapToGrid w:val="0"/>
                <w:sz w:val="20"/>
                <w:szCs w:val="20"/>
              </w:rPr>
              <w:t xml:space="preserve"> </w:t>
            </w:r>
            <w:proofErr w:type="spellStart"/>
            <w:r w:rsidRPr="00340CB8">
              <w:rPr>
                <w:snapToGrid w:val="0"/>
                <w:sz w:val="20"/>
                <w:szCs w:val="20"/>
              </w:rPr>
              <w:t>разлития</w:t>
            </w:r>
            <w:proofErr w:type="spellEnd"/>
            <w:r w:rsidRPr="00340CB8">
              <w:rPr>
                <w:snapToGrid w:val="0"/>
                <w:sz w:val="20"/>
                <w:szCs w:val="20"/>
              </w:rPr>
              <w:t>, м</w:t>
            </w:r>
            <w:r w:rsidRPr="00340CB8">
              <w:rPr>
                <w:snapToGrid w:val="0"/>
                <w:sz w:val="20"/>
                <w:szCs w:val="20"/>
                <w:vertAlign w:val="superscript"/>
              </w:rPr>
              <w:t>2</w:t>
            </w:r>
          </w:p>
        </w:tc>
        <w:tc>
          <w:tcPr>
            <w:tcW w:w="921" w:type="dxa"/>
            <w:tcBorders>
              <w:top w:val="nil"/>
            </w:tcBorders>
            <w:shd w:val="clear" w:color="auto" w:fill="auto"/>
          </w:tcPr>
          <w:p w14:paraId="4ADE4D73"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1368</w:t>
            </w:r>
          </w:p>
        </w:tc>
        <w:tc>
          <w:tcPr>
            <w:tcW w:w="921" w:type="dxa"/>
            <w:tcBorders>
              <w:top w:val="nil"/>
            </w:tcBorders>
            <w:shd w:val="clear" w:color="auto" w:fill="auto"/>
          </w:tcPr>
          <w:p w14:paraId="4D4E02DA" w14:textId="77777777" w:rsidR="000D2E5D" w:rsidRPr="00340CB8" w:rsidRDefault="000D2E5D" w:rsidP="000D2E5D">
            <w:pPr>
              <w:widowControl w:val="0"/>
              <w:ind w:left="-37" w:right="-109" w:hanging="71"/>
              <w:jc w:val="center"/>
              <w:rPr>
                <w:snapToGrid w:val="0"/>
                <w:sz w:val="20"/>
                <w:szCs w:val="20"/>
              </w:rPr>
            </w:pPr>
            <w:r w:rsidRPr="00340CB8">
              <w:rPr>
                <w:snapToGrid w:val="0"/>
                <w:sz w:val="20"/>
                <w:szCs w:val="20"/>
              </w:rPr>
              <w:t>1387</w:t>
            </w:r>
          </w:p>
        </w:tc>
        <w:tc>
          <w:tcPr>
            <w:tcW w:w="921" w:type="dxa"/>
            <w:tcBorders>
              <w:top w:val="nil"/>
            </w:tcBorders>
            <w:shd w:val="clear" w:color="auto" w:fill="auto"/>
          </w:tcPr>
          <w:p w14:paraId="44D04960"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152</w:t>
            </w:r>
          </w:p>
        </w:tc>
        <w:tc>
          <w:tcPr>
            <w:tcW w:w="922" w:type="dxa"/>
            <w:tcBorders>
              <w:top w:val="nil"/>
            </w:tcBorders>
            <w:shd w:val="clear" w:color="auto" w:fill="auto"/>
          </w:tcPr>
          <w:p w14:paraId="059BBC19"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275.5</w:t>
            </w:r>
          </w:p>
        </w:tc>
      </w:tr>
      <w:tr w:rsidR="000D2E5D" w:rsidRPr="00442F79" w14:paraId="0D66E130" w14:textId="77777777" w:rsidTr="00654C68">
        <w:tc>
          <w:tcPr>
            <w:tcW w:w="5529" w:type="dxa"/>
            <w:shd w:val="clear" w:color="auto" w:fill="auto"/>
          </w:tcPr>
          <w:p w14:paraId="070BBAC3"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Доля топлива участвующая в образовании ГВС</w:t>
            </w:r>
          </w:p>
        </w:tc>
        <w:tc>
          <w:tcPr>
            <w:tcW w:w="921" w:type="dxa"/>
            <w:shd w:val="clear" w:color="auto" w:fill="auto"/>
          </w:tcPr>
          <w:p w14:paraId="68087CF7"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0.02</w:t>
            </w:r>
          </w:p>
        </w:tc>
        <w:tc>
          <w:tcPr>
            <w:tcW w:w="921" w:type="dxa"/>
            <w:shd w:val="clear" w:color="auto" w:fill="auto"/>
          </w:tcPr>
          <w:p w14:paraId="28AEFD6D"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0.7</w:t>
            </w:r>
          </w:p>
        </w:tc>
        <w:tc>
          <w:tcPr>
            <w:tcW w:w="921" w:type="dxa"/>
            <w:shd w:val="clear" w:color="auto" w:fill="auto"/>
          </w:tcPr>
          <w:p w14:paraId="5C3D1570"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0.02</w:t>
            </w:r>
          </w:p>
        </w:tc>
        <w:tc>
          <w:tcPr>
            <w:tcW w:w="922" w:type="dxa"/>
            <w:shd w:val="clear" w:color="auto" w:fill="auto"/>
          </w:tcPr>
          <w:p w14:paraId="2E6C5789"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0.7</w:t>
            </w:r>
          </w:p>
        </w:tc>
      </w:tr>
      <w:tr w:rsidR="000D2E5D" w:rsidRPr="00442F79" w14:paraId="3D81BAF3" w14:textId="77777777" w:rsidTr="00654C68">
        <w:tc>
          <w:tcPr>
            <w:tcW w:w="5529" w:type="dxa"/>
            <w:shd w:val="clear" w:color="auto" w:fill="auto"/>
          </w:tcPr>
          <w:p w14:paraId="3ED9ADAD"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Масса топлива в ГВС, т</w:t>
            </w:r>
          </w:p>
        </w:tc>
        <w:tc>
          <w:tcPr>
            <w:tcW w:w="921" w:type="dxa"/>
            <w:shd w:val="clear" w:color="auto" w:fill="auto"/>
          </w:tcPr>
          <w:p w14:paraId="3FE8AB60"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1.05</w:t>
            </w:r>
          </w:p>
        </w:tc>
        <w:tc>
          <w:tcPr>
            <w:tcW w:w="921" w:type="dxa"/>
            <w:shd w:val="clear" w:color="auto" w:fill="auto"/>
          </w:tcPr>
          <w:p w14:paraId="5C03606F"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33.98</w:t>
            </w:r>
          </w:p>
        </w:tc>
        <w:tc>
          <w:tcPr>
            <w:tcW w:w="921" w:type="dxa"/>
            <w:shd w:val="clear" w:color="auto" w:fill="auto"/>
          </w:tcPr>
          <w:p w14:paraId="08976502"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0.12</w:t>
            </w:r>
          </w:p>
        </w:tc>
        <w:tc>
          <w:tcPr>
            <w:tcW w:w="922" w:type="dxa"/>
            <w:shd w:val="clear" w:color="auto" w:fill="auto"/>
          </w:tcPr>
          <w:p w14:paraId="330AB9A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6.75</w:t>
            </w:r>
          </w:p>
        </w:tc>
      </w:tr>
      <w:tr w:rsidR="000D2E5D" w:rsidRPr="007253D9" w14:paraId="225EB888" w14:textId="77777777" w:rsidTr="00654C68">
        <w:tc>
          <w:tcPr>
            <w:tcW w:w="9214" w:type="dxa"/>
            <w:gridSpan w:val="5"/>
            <w:tcBorders>
              <w:right w:val="single" w:sz="4" w:space="0" w:color="auto"/>
            </w:tcBorders>
            <w:shd w:val="clear" w:color="auto" w:fill="auto"/>
          </w:tcPr>
          <w:p w14:paraId="34EDD059" w14:textId="77777777" w:rsidR="000D2E5D" w:rsidRPr="00340CB8" w:rsidRDefault="000D2E5D" w:rsidP="000D2E5D">
            <w:pPr>
              <w:widowControl w:val="0"/>
              <w:ind w:left="34" w:firstLine="34"/>
              <w:jc w:val="center"/>
              <w:rPr>
                <w:b/>
                <w:snapToGrid w:val="0"/>
                <w:sz w:val="20"/>
                <w:szCs w:val="20"/>
                <w:lang w:val="ru-RU"/>
              </w:rPr>
            </w:pPr>
            <w:r w:rsidRPr="00340CB8">
              <w:rPr>
                <w:b/>
                <w:snapToGrid w:val="0"/>
                <w:sz w:val="20"/>
                <w:szCs w:val="20"/>
                <w:lang w:val="ru-RU"/>
              </w:rPr>
              <w:t>Зоны воздействия ударной волны на промышленные объекты и людей</w:t>
            </w:r>
          </w:p>
        </w:tc>
      </w:tr>
      <w:tr w:rsidR="000D2E5D" w:rsidRPr="00442F79" w14:paraId="5FCEFCC9" w14:textId="77777777" w:rsidTr="00654C68">
        <w:tc>
          <w:tcPr>
            <w:tcW w:w="5529" w:type="dxa"/>
            <w:shd w:val="clear" w:color="auto" w:fill="auto"/>
          </w:tcPr>
          <w:p w14:paraId="26D9F6D9"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Зона</w:t>
            </w:r>
            <w:proofErr w:type="spellEnd"/>
            <w:r w:rsidRPr="00340CB8">
              <w:rPr>
                <w:snapToGrid w:val="0"/>
                <w:sz w:val="20"/>
                <w:szCs w:val="20"/>
              </w:rPr>
              <w:t xml:space="preserve"> </w:t>
            </w:r>
            <w:proofErr w:type="spellStart"/>
            <w:r w:rsidRPr="00340CB8">
              <w:rPr>
                <w:snapToGrid w:val="0"/>
                <w:sz w:val="20"/>
                <w:szCs w:val="20"/>
              </w:rPr>
              <w:t>полных</w:t>
            </w:r>
            <w:proofErr w:type="spellEnd"/>
            <w:r w:rsidRPr="00340CB8">
              <w:rPr>
                <w:snapToGrid w:val="0"/>
                <w:sz w:val="20"/>
                <w:szCs w:val="20"/>
              </w:rPr>
              <w:t xml:space="preserve"> </w:t>
            </w:r>
            <w:proofErr w:type="spellStart"/>
            <w:r w:rsidRPr="00340CB8">
              <w:rPr>
                <w:snapToGrid w:val="0"/>
                <w:sz w:val="20"/>
                <w:szCs w:val="20"/>
              </w:rPr>
              <w:t>разрушений</w:t>
            </w:r>
            <w:proofErr w:type="spellEnd"/>
            <w:r w:rsidRPr="00340CB8">
              <w:rPr>
                <w:snapToGrid w:val="0"/>
                <w:sz w:val="20"/>
                <w:szCs w:val="20"/>
              </w:rPr>
              <w:t>, м</w:t>
            </w:r>
          </w:p>
        </w:tc>
        <w:tc>
          <w:tcPr>
            <w:tcW w:w="921" w:type="dxa"/>
            <w:shd w:val="clear" w:color="auto" w:fill="auto"/>
            <w:vAlign w:val="bottom"/>
          </w:tcPr>
          <w:p w14:paraId="12DFBA93"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28</w:t>
            </w:r>
          </w:p>
        </w:tc>
        <w:tc>
          <w:tcPr>
            <w:tcW w:w="921" w:type="dxa"/>
            <w:shd w:val="clear" w:color="auto" w:fill="auto"/>
          </w:tcPr>
          <w:p w14:paraId="2C0567C7"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92</w:t>
            </w:r>
          </w:p>
        </w:tc>
        <w:tc>
          <w:tcPr>
            <w:tcW w:w="921" w:type="dxa"/>
            <w:shd w:val="clear" w:color="auto" w:fill="auto"/>
          </w:tcPr>
          <w:p w14:paraId="666B16FB"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14</w:t>
            </w:r>
          </w:p>
        </w:tc>
        <w:tc>
          <w:tcPr>
            <w:tcW w:w="922" w:type="dxa"/>
            <w:shd w:val="clear" w:color="auto" w:fill="auto"/>
          </w:tcPr>
          <w:p w14:paraId="355D8548"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53</w:t>
            </w:r>
          </w:p>
        </w:tc>
      </w:tr>
      <w:tr w:rsidR="000D2E5D" w:rsidRPr="00442F79" w14:paraId="2B013537" w14:textId="77777777" w:rsidTr="00654C68">
        <w:tc>
          <w:tcPr>
            <w:tcW w:w="5529" w:type="dxa"/>
            <w:shd w:val="clear" w:color="auto" w:fill="auto"/>
          </w:tcPr>
          <w:p w14:paraId="22C49EDC"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Зона</w:t>
            </w:r>
            <w:proofErr w:type="spellEnd"/>
            <w:r w:rsidRPr="00340CB8">
              <w:rPr>
                <w:snapToGrid w:val="0"/>
                <w:sz w:val="20"/>
                <w:szCs w:val="20"/>
              </w:rPr>
              <w:t xml:space="preserve"> </w:t>
            </w:r>
            <w:proofErr w:type="spellStart"/>
            <w:r w:rsidRPr="00340CB8">
              <w:rPr>
                <w:snapToGrid w:val="0"/>
                <w:sz w:val="20"/>
                <w:szCs w:val="20"/>
              </w:rPr>
              <w:t>сильных</w:t>
            </w:r>
            <w:proofErr w:type="spellEnd"/>
            <w:r w:rsidRPr="00340CB8">
              <w:rPr>
                <w:snapToGrid w:val="0"/>
                <w:sz w:val="20"/>
                <w:szCs w:val="20"/>
              </w:rPr>
              <w:t xml:space="preserve"> </w:t>
            </w:r>
            <w:proofErr w:type="spellStart"/>
            <w:r w:rsidRPr="00340CB8">
              <w:rPr>
                <w:snapToGrid w:val="0"/>
                <w:sz w:val="20"/>
                <w:szCs w:val="20"/>
              </w:rPr>
              <w:t>разрушений</w:t>
            </w:r>
            <w:proofErr w:type="spellEnd"/>
            <w:r w:rsidRPr="00340CB8">
              <w:rPr>
                <w:snapToGrid w:val="0"/>
                <w:sz w:val="20"/>
                <w:szCs w:val="20"/>
              </w:rPr>
              <w:t>, м</w:t>
            </w:r>
          </w:p>
        </w:tc>
        <w:tc>
          <w:tcPr>
            <w:tcW w:w="921" w:type="dxa"/>
            <w:shd w:val="clear" w:color="auto" w:fill="auto"/>
            <w:vAlign w:val="bottom"/>
          </w:tcPr>
          <w:p w14:paraId="6C0F30B7"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57</w:t>
            </w:r>
          </w:p>
        </w:tc>
        <w:tc>
          <w:tcPr>
            <w:tcW w:w="921" w:type="dxa"/>
            <w:shd w:val="clear" w:color="auto" w:fill="auto"/>
          </w:tcPr>
          <w:p w14:paraId="1DCCD1A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184</w:t>
            </w:r>
          </w:p>
        </w:tc>
        <w:tc>
          <w:tcPr>
            <w:tcW w:w="921" w:type="dxa"/>
            <w:shd w:val="clear" w:color="auto" w:fill="auto"/>
          </w:tcPr>
          <w:p w14:paraId="55946A42"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27</w:t>
            </w:r>
          </w:p>
        </w:tc>
        <w:tc>
          <w:tcPr>
            <w:tcW w:w="922" w:type="dxa"/>
            <w:shd w:val="clear" w:color="auto" w:fill="auto"/>
          </w:tcPr>
          <w:p w14:paraId="39BD3759"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107</w:t>
            </w:r>
          </w:p>
        </w:tc>
      </w:tr>
      <w:tr w:rsidR="000D2E5D" w:rsidRPr="00442F79" w14:paraId="3CBF741C" w14:textId="77777777" w:rsidTr="00654C68">
        <w:tc>
          <w:tcPr>
            <w:tcW w:w="5529" w:type="dxa"/>
            <w:shd w:val="clear" w:color="auto" w:fill="auto"/>
          </w:tcPr>
          <w:p w14:paraId="68633753"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Зона</w:t>
            </w:r>
            <w:proofErr w:type="spellEnd"/>
            <w:r w:rsidRPr="00340CB8">
              <w:rPr>
                <w:snapToGrid w:val="0"/>
                <w:sz w:val="20"/>
                <w:szCs w:val="20"/>
              </w:rPr>
              <w:t xml:space="preserve"> </w:t>
            </w:r>
            <w:proofErr w:type="spellStart"/>
            <w:r w:rsidRPr="00340CB8">
              <w:rPr>
                <w:snapToGrid w:val="0"/>
                <w:sz w:val="20"/>
                <w:szCs w:val="20"/>
              </w:rPr>
              <w:t>средних</w:t>
            </w:r>
            <w:proofErr w:type="spellEnd"/>
            <w:r w:rsidRPr="00340CB8">
              <w:rPr>
                <w:snapToGrid w:val="0"/>
                <w:sz w:val="20"/>
                <w:szCs w:val="20"/>
              </w:rPr>
              <w:t xml:space="preserve"> </w:t>
            </w:r>
            <w:proofErr w:type="spellStart"/>
            <w:r w:rsidRPr="00340CB8">
              <w:rPr>
                <w:snapToGrid w:val="0"/>
                <w:sz w:val="20"/>
                <w:szCs w:val="20"/>
              </w:rPr>
              <w:t>разрушений</w:t>
            </w:r>
            <w:proofErr w:type="spellEnd"/>
            <w:r w:rsidRPr="00340CB8">
              <w:rPr>
                <w:snapToGrid w:val="0"/>
                <w:sz w:val="20"/>
                <w:szCs w:val="20"/>
              </w:rPr>
              <w:t>, м</w:t>
            </w:r>
          </w:p>
        </w:tc>
        <w:tc>
          <w:tcPr>
            <w:tcW w:w="921" w:type="dxa"/>
            <w:shd w:val="clear" w:color="auto" w:fill="auto"/>
            <w:vAlign w:val="bottom"/>
          </w:tcPr>
          <w:p w14:paraId="414E5BC5"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132</w:t>
            </w:r>
          </w:p>
        </w:tc>
        <w:tc>
          <w:tcPr>
            <w:tcW w:w="921" w:type="dxa"/>
            <w:shd w:val="clear" w:color="auto" w:fill="auto"/>
          </w:tcPr>
          <w:p w14:paraId="76236EA1"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426</w:t>
            </w:r>
          </w:p>
        </w:tc>
        <w:tc>
          <w:tcPr>
            <w:tcW w:w="921" w:type="dxa"/>
            <w:shd w:val="clear" w:color="auto" w:fill="auto"/>
          </w:tcPr>
          <w:p w14:paraId="4857FD11"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63</w:t>
            </w:r>
          </w:p>
        </w:tc>
        <w:tc>
          <w:tcPr>
            <w:tcW w:w="922" w:type="dxa"/>
            <w:shd w:val="clear" w:color="auto" w:fill="auto"/>
          </w:tcPr>
          <w:p w14:paraId="72944246"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247</w:t>
            </w:r>
          </w:p>
        </w:tc>
      </w:tr>
      <w:tr w:rsidR="000D2E5D" w:rsidRPr="00442F79" w14:paraId="52140FE1" w14:textId="77777777" w:rsidTr="00654C68">
        <w:tc>
          <w:tcPr>
            <w:tcW w:w="5529" w:type="dxa"/>
            <w:shd w:val="clear" w:color="auto" w:fill="auto"/>
          </w:tcPr>
          <w:p w14:paraId="17D6399B"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Зона</w:t>
            </w:r>
            <w:proofErr w:type="spellEnd"/>
            <w:r w:rsidRPr="00340CB8">
              <w:rPr>
                <w:snapToGrid w:val="0"/>
                <w:sz w:val="20"/>
                <w:szCs w:val="20"/>
              </w:rPr>
              <w:t xml:space="preserve"> </w:t>
            </w:r>
            <w:proofErr w:type="spellStart"/>
            <w:r w:rsidRPr="00340CB8">
              <w:rPr>
                <w:snapToGrid w:val="0"/>
                <w:sz w:val="20"/>
                <w:szCs w:val="20"/>
              </w:rPr>
              <w:t>слабых</w:t>
            </w:r>
            <w:proofErr w:type="spellEnd"/>
            <w:r w:rsidRPr="00340CB8">
              <w:rPr>
                <w:snapToGrid w:val="0"/>
                <w:sz w:val="20"/>
                <w:szCs w:val="20"/>
              </w:rPr>
              <w:t xml:space="preserve"> </w:t>
            </w:r>
            <w:proofErr w:type="spellStart"/>
            <w:r w:rsidRPr="00340CB8">
              <w:rPr>
                <w:snapToGrid w:val="0"/>
                <w:sz w:val="20"/>
                <w:szCs w:val="20"/>
              </w:rPr>
              <w:t>разрушений</w:t>
            </w:r>
            <w:proofErr w:type="spellEnd"/>
            <w:r w:rsidRPr="00340CB8">
              <w:rPr>
                <w:snapToGrid w:val="0"/>
                <w:sz w:val="20"/>
                <w:szCs w:val="20"/>
              </w:rPr>
              <w:t>, м</w:t>
            </w:r>
          </w:p>
        </w:tc>
        <w:tc>
          <w:tcPr>
            <w:tcW w:w="921" w:type="dxa"/>
            <w:shd w:val="clear" w:color="auto" w:fill="auto"/>
            <w:vAlign w:val="bottom"/>
          </w:tcPr>
          <w:p w14:paraId="106CA436"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326</w:t>
            </w:r>
          </w:p>
        </w:tc>
        <w:tc>
          <w:tcPr>
            <w:tcW w:w="921" w:type="dxa"/>
            <w:shd w:val="clear" w:color="auto" w:fill="auto"/>
          </w:tcPr>
          <w:p w14:paraId="32E4683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1049</w:t>
            </w:r>
          </w:p>
        </w:tc>
        <w:tc>
          <w:tcPr>
            <w:tcW w:w="921" w:type="dxa"/>
            <w:shd w:val="clear" w:color="auto" w:fill="auto"/>
          </w:tcPr>
          <w:p w14:paraId="7F7F9D9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155</w:t>
            </w:r>
          </w:p>
        </w:tc>
        <w:tc>
          <w:tcPr>
            <w:tcW w:w="922" w:type="dxa"/>
            <w:shd w:val="clear" w:color="auto" w:fill="auto"/>
          </w:tcPr>
          <w:p w14:paraId="5DCE6561"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609</w:t>
            </w:r>
          </w:p>
        </w:tc>
      </w:tr>
      <w:tr w:rsidR="000D2E5D" w:rsidRPr="00442F79" w14:paraId="71F3358C" w14:textId="77777777" w:rsidTr="00654C68">
        <w:tc>
          <w:tcPr>
            <w:tcW w:w="5529" w:type="dxa"/>
            <w:shd w:val="clear" w:color="auto" w:fill="auto"/>
          </w:tcPr>
          <w:p w14:paraId="66B21C2D"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Зона</w:t>
            </w:r>
            <w:proofErr w:type="spellEnd"/>
            <w:r w:rsidRPr="00340CB8">
              <w:rPr>
                <w:snapToGrid w:val="0"/>
                <w:sz w:val="20"/>
                <w:szCs w:val="20"/>
              </w:rPr>
              <w:t xml:space="preserve"> </w:t>
            </w:r>
            <w:proofErr w:type="spellStart"/>
            <w:r w:rsidRPr="00340CB8">
              <w:rPr>
                <w:snapToGrid w:val="0"/>
                <w:sz w:val="20"/>
                <w:szCs w:val="20"/>
              </w:rPr>
              <w:t>расстекления</w:t>
            </w:r>
            <w:proofErr w:type="spellEnd"/>
            <w:r w:rsidRPr="00340CB8">
              <w:rPr>
                <w:snapToGrid w:val="0"/>
                <w:sz w:val="20"/>
                <w:szCs w:val="20"/>
              </w:rPr>
              <w:t xml:space="preserve"> (50%), м</w:t>
            </w:r>
          </w:p>
        </w:tc>
        <w:tc>
          <w:tcPr>
            <w:tcW w:w="921" w:type="dxa"/>
            <w:shd w:val="clear" w:color="auto" w:fill="auto"/>
          </w:tcPr>
          <w:p w14:paraId="59EFEAB3"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387</w:t>
            </w:r>
          </w:p>
        </w:tc>
        <w:tc>
          <w:tcPr>
            <w:tcW w:w="921" w:type="dxa"/>
            <w:shd w:val="clear" w:color="auto" w:fill="auto"/>
          </w:tcPr>
          <w:p w14:paraId="640BB4A2"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1246</w:t>
            </w:r>
          </w:p>
        </w:tc>
        <w:tc>
          <w:tcPr>
            <w:tcW w:w="921" w:type="dxa"/>
            <w:shd w:val="clear" w:color="auto" w:fill="auto"/>
          </w:tcPr>
          <w:p w14:paraId="301DA25D"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185</w:t>
            </w:r>
          </w:p>
        </w:tc>
        <w:tc>
          <w:tcPr>
            <w:tcW w:w="922" w:type="dxa"/>
            <w:shd w:val="clear" w:color="auto" w:fill="auto"/>
          </w:tcPr>
          <w:p w14:paraId="7BEA98C2"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723</w:t>
            </w:r>
          </w:p>
        </w:tc>
      </w:tr>
      <w:tr w:rsidR="000D2E5D" w:rsidRPr="00442F79" w14:paraId="27D421F5" w14:textId="77777777" w:rsidTr="00654C68">
        <w:tc>
          <w:tcPr>
            <w:tcW w:w="5529" w:type="dxa"/>
            <w:shd w:val="clear" w:color="auto" w:fill="auto"/>
          </w:tcPr>
          <w:p w14:paraId="1A5A2B6E" w14:textId="77777777" w:rsidR="000D2E5D" w:rsidRPr="00340CB8" w:rsidRDefault="000D2E5D" w:rsidP="000D2E5D">
            <w:pPr>
              <w:widowControl w:val="0"/>
              <w:ind w:left="34" w:firstLine="34"/>
              <w:rPr>
                <w:snapToGrid w:val="0"/>
                <w:sz w:val="20"/>
                <w:szCs w:val="20"/>
              </w:rPr>
            </w:pPr>
            <w:proofErr w:type="spellStart"/>
            <w:r w:rsidRPr="00340CB8">
              <w:rPr>
                <w:snapToGrid w:val="0"/>
                <w:sz w:val="20"/>
                <w:szCs w:val="20"/>
              </w:rPr>
              <w:t>Порог</w:t>
            </w:r>
            <w:proofErr w:type="spellEnd"/>
            <w:r w:rsidRPr="00340CB8">
              <w:rPr>
                <w:snapToGrid w:val="0"/>
                <w:sz w:val="20"/>
                <w:szCs w:val="20"/>
              </w:rPr>
              <w:t xml:space="preserve"> </w:t>
            </w:r>
            <w:proofErr w:type="spellStart"/>
            <w:r w:rsidRPr="00340CB8">
              <w:rPr>
                <w:snapToGrid w:val="0"/>
                <w:sz w:val="20"/>
                <w:szCs w:val="20"/>
              </w:rPr>
              <w:t>поражения</w:t>
            </w:r>
            <w:proofErr w:type="spellEnd"/>
            <w:r w:rsidRPr="00340CB8">
              <w:rPr>
                <w:snapToGrid w:val="0"/>
                <w:sz w:val="20"/>
                <w:szCs w:val="20"/>
              </w:rPr>
              <w:t xml:space="preserve"> 99% </w:t>
            </w:r>
            <w:proofErr w:type="spellStart"/>
            <w:r w:rsidRPr="00340CB8">
              <w:rPr>
                <w:snapToGrid w:val="0"/>
                <w:sz w:val="20"/>
                <w:szCs w:val="20"/>
              </w:rPr>
              <w:t>людей</w:t>
            </w:r>
            <w:proofErr w:type="spellEnd"/>
            <w:r w:rsidRPr="00340CB8">
              <w:rPr>
                <w:snapToGrid w:val="0"/>
                <w:sz w:val="20"/>
                <w:szCs w:val="20"/>
              </w:rPr>
              <w:t>, м</w:t>
            </w:r>
          </w:p>
        </w:tc>
        <w:tc>
          <w:tcPr>
            <w:tcW w:w="921" w:type="dxa"/>
            <w:shd w:val="clear" w:color="auto" w:fill="auto"/>
          </w:tcPr>
          <w:p w14:paraId="1040E046"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28</w:t>
            </w:r>
          </w:p>
        </w:tc>
        <w:tc>
          <w:tcPr>
            <w:tcW w:w="921" w:type="dxa"/>
            <w:shd w:val="clear" w:color="auto" w:fill="auto"/>
          </w:tcPr>
          <w:p w14:paraId="23E89195"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92</w:t>
            </w:r>
          </w:p>
        </w:tc>
        <w:tc>
          <w:tcPr>
            <w:tcW w:w="921" w:type="dxa"/>
            <w:shd w:val="clear" w:color="auto" w:fill="auto"/>
          </w:tcPr>
          <w:p w14:paraId="2C25C4CA"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14</w:t>
            </w:r>
          </w:p>
        </w:tc>
        <w:tc>
          <w:tcPr>
            <w:tcW w:w="922" w:type="dxa"/>
            <w:shd w:val="clear" w:color="auto" w:fill="auto"/>
          </w:tcPr>
          <w:p w14:paraId="3FFB540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53</w:t>
            </w:r>
          </w:p>
        </w:tc>
      </w:tr>
      <w:tr w:rsidR="000D2E5D" w:rsidRPr="00442F79" w14:paraId="1F69063D" w14:textId="77777777" w:rsidTr="00654C68">
        <w:tc>
          <w:tcPr>
            <w:tcW w:w="5529" w:type="dxa"/>
            <w:shd w:val="clear" w:color="auto" w:fill="auto"/>
          </w:tcPr>
          <w:p w14:paraId="1027866E"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Порог поражения людей (контузия), м</w:t>
            </w:r>
          </w:p>
        </w:tc>
        <w:tc>
          <w:tcPr>
            <w:tcW w:w="921" w:type="dxa"/>
            <w:shd w:val="clear" w:color="auto" w:fill="auto"/>
          </w:tcPr>
          <w:p w14:paraId="575CD5F1"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45</w:t>
            </w:r>
          </w:p>
        </w:tc>
        <w:tc>
          <w:tcPr>
            <w:tcW w:w="921" w:type="dxa"/>
            <w:shd w:val="clear" w:color="auto" w:fill="auto"/>
          </w:tcPr>
          <w:p w14:paraId="1F88704B"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144</w:t>
            </w:r>
          </w:p>
        </w:tc>
        <w:tc>
          <w:tcPr>
            <w:tcW w:w="921" w:type="dxa"/>
            <w:shd w:val="clear" w:color="auto" w:fill="auto"/>
          </w:tcPr>
          <w:p w14:paraId="5048BCBF"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21</w:t>
            </w:r>
          </w:p>
        </w:tc>
        <w:tc>
          <w:tcPr>
            <w:tcW w:w="922" w:type="dxa"/>
            <w:shd w:val="clear" w:color="auto" w:fill="auto"/>
          </w:tcPr>
          <w:p w14:paraId="117DBA84"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84</w:t>
            </w:r>
          </w:p>
        </w:tc>
      </w:tr>
      <w:tr w:rsidR="000D2E5D" w:rsidRPr="007253D9" w14:paraId="5EE498BC" w14:textId="77777777" w:rsidTr="00654C68">
        <w:tc>
          <w:tcPr>
            <w:tcW w:w="9214" w:type="dxa"/>
            <w:gridSpan w:val="5"/>
            <w:tcBorders>
              <w:right w:val="single" w:sz="4" w:space="0" w:color="auto"/>
            </w:tcBorders>
            <w:shd w:val="clear" w:color="auto" w:fill="auto"/>
          </w:tcPr>
          <w:p w14:paraId="1B21130D" w14:textId="77777777" w:rsidR="000D2E5D" w:rsidRPr="00340CB8" w:rsidRDefault="000D2E5D" w:rsidP="00340CB8">
            <w:pPr>
              <w:pStyle w:val="4"/>
              <w:keepNext w:val="0"/>
              <w:spacing w:before="0" w:after="0"/>
              <w:ind w:left="34" w:firstLine="34"/>
              <w:jc w:val="center"/>
              <w:rPr>
                <w:sz w:val="20"/>
                <w:szCs w:val="20"/>
                <w:lang w:val="ru-RU"/>
              </w:rPr>
            </w:pPr>
            <w:r w:rsidRPr="00340CB8">
              <w:rPr>
                <w:sz w:val="20"/>
                <w:szCs w:val="20"/>
                <w:lang w:val="ru-RU"/>
              </w:rPr>
              <w:t>Параметры огневого шара (пламени вспышки)</w:t>
            </w:r>
          </w:p>
        </w:tc>
      </w:tr>
      <w:tr w:rsidR="000D2E5D" w:rsidRPr="00442F79" w14:paraId="6B49D672" w14:textId="77777777" w:rsidTr="00654C68">
        <w:tc>
          <w:tcPr>
            <w:tcW w:w="5529" w:type="dxa"/>
            <w:shd w:val="clear" w:color="auto" w:fill="auto"/>
          </w:tcPr>
          <w:p w14:paraId="02C45B49"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Радиус огневого шара (пламени вспышки) ОШ(ПВ), м</w:t>
            </w:r>
          </w:p>
        </w:tc>
        <w:tc>
          <w:tcPr>
            <w:tcW w:w="921" w:type="dxa"/>
            <w:shd w:val="clear" w:color="auto" w:fill="auto"/>
          </w:tcPr>
          <w:p w14:paraId="41EEC414"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26</w:t>
            </w:r>
          </w:p>
        </w:tc>
        <w:tc>
          <w:tcPr>
            <w:tcW w:w="921" w:type="dxa"/>
            <w:shd w:val="clear" w:color="auto" w:fill="auto"/>
          </w:tcPr>
          <w:p w14:paraId="7FE514D2"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80.5</w:t>
            </w:r>
          </w:p>
        </w:tc>
        <w:tc>
          <w:tcPr>
            <w:tcW w:w="921" w:type="dxa"/>
            <w:shd w:val="clear" w:color="auto" w:fill="auto"/>
          </w:tcPr>
          <w:p w14:paraId="125CC02A"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12.7</w:t>
            </w:r>
          </w:p>
        </w:tc>
        <w:tc>
          <w:tcPr>
            <w:tcW w:w="922" w:type="dxa"/>
            <w:shd w:val="clear" w:color="auto" w:fill="auto"/>
          </w:tcPr>
          <w:p w14:paraId="0B44D91D"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47.6</w:t>
            </w:r>
          </w:p>
        </w:tc>
      </w:tr>
      <w:tr w:rsidR="000D2E5D" w:rsidRPr="00442F79" w14:paraId="33A15300" w14:textId="77777777" w:rsidTr="00654C68">
        <w:tc>
          <w:tcPr>
            <w:tcW w:w="5529" w:type="dxa"/>
            <w:shd w:val="clear" w:color="auto" w:fill="auto"/>
          </w:tcPr>
          <w:p w14:paraId="0AB4B400"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Время существования ОШ(ПВ), с</w:t>
            </w:r>
          </w:p>
        </w:tc>
        <w:tc>
          <w:tcPr>
            <w:tcW w:w="921" w:type="dxa"/>
            <w:shd w:val="clear" w:color="auto" w:fill="auto"/>
          </w:tcPr>
          <w:p w14:paraId="516A1CB8"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5</w:t>
            </w:r>
          </w:p>
        </w:tc>
        <w:tc>
          <w:tcPr>
            <w:tcW w:w="921" w:type="dxa"/>
            <w:shd w:val="clear" w:color="auto" w:fill="auto"/>
          </w:tcPr>
          <w:p w14:paraId="6EDCABF0"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11</w:t>
            </w:r>
          </w:p>
        </w:tc>
        <w:tc>
          <w:tcPr>
            <w:tcW w:w="921" w:type="dxa"/>
            <w:shd w:val="clear" w:color="auto" w:fill="auto"/>
          </w:tcPr>
          <w:p w14:paraId="22BD0203"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2,6</w:t>
            </w:r>
          </w:p>
        </w:tc>
        <w:tc>
          <w:tcPr>
            <w:tcW w:w="922" w:type="dxa"/>
            <w:shd w:val="clear" w:color="auto" w:fill="auto"/>
          </w:tcPr>
          <w:p w14:paraId="4802EF40"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7</w:t>
            </w:r>
          </w:p>
        </w:tc>
      </w:tr>
      <w:tr w:rsidR="000D2E5D" w:rsidRPr="00442F79" w14:paraId="1EF9BD3B" w14:textId="77777777" w:rsidTr="00654C68">
        <w:tc>
          <w:tcPr>
            <w:tcW w:w="5529" w:type="dxa"/>
            <w:shd w:val="clear" w:color="auto" w:fill="auto"/>
          </w:tcPr>
          <w:p w14:paraId="4EF9FE4A"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Скорость распространения пламени, м/с</w:t>
            </w:r>
          </w:p>
        </w:tc>
        <w:tc>
          <w:tcPr>
            <w:tcW w:w="921" w:type="dxa"/>
            <w:shd w:val="clear" w:color="auto" w:fill="auto"/>
          </w:tcPr>
          <w:p w14:paraId="679D4E2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43</w:t>
            </w:r>
          </w:p>
        </w:tc>
        <w:tc>
          <w:tcPr>
            <w:tcW w:w="921" w:type="dxa"/>
            <w:shd w:val="clear" w:color="auto" w:fill="auto"/>
          </w:tcPr>
          <w:p w14:paraId="18CCE067"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77</w:t>
            </w:r>
          </w:p>
        </w:tc>
        <w:tc>
          <w:tcPr>
            <w:tcW w:w="921" w:type="dxa"/>
            <w:shd w:val="clear" w:color="auto" w:fill="auto"/>
          </w:tcPr>
          <w:p w14:paraId="06C990E9"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30</w:t>
            </w:r>
          </w:p>
        </w:tc>
        <w:tc>
          <w:tcPr>
            <w:tcW w:w="922" w:type="dxa"/>
            <w:shd w:val="clear" w:color="auto" w:fill="auto"/>
          </w:tcPr>
          <w:p w14:paraId="7DC8E4AD"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59</w:t>
            </w:r>
          </w:p>
        </w:tc>
      </w:tr>
      <w:tr w:rsidR="000D2E5D" w:rsidRPr="00442F79" w14:paraId="4848CB1E" w14:textId="77777777" w:rsidTr="00654C68">
        <w:tc>
          <w:tcPr>
            <w:tcW w:w="5529" w:type="dxa"/>
            <w:shd w:val="clear" w:color="auto" w:fill="auto"/>
          </w:tcPr>
          <w:p w14:paraId="6DDD47FD"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Величина воздействия теплового потока на здания и сооружения на кромке ОШ(ПВ), кВт/м</w:t>
            </w:r>
            <w:r w:rsidRPr="00340CB8">
              <w:rPr>
                <w:snapToGrid w:val="0"/>
                <w:sz w:val="20"/>
                <w:szCs w:val="20"/>
                <w:vertAlign w:val="superscript"/>
                <w:lang w:val="ru-RU"/>
              </w:rPr>
              <w:t>2</w:t>
            </w:r>
          </w:p>
        </w:tc>
        <w:tc>
          <w:tcPr>
            <w:tcW w:w="921" w:type="dxa"/>
            <w:shd w:val="clear" w:color="auto" w:fill="auto"/>
          </w:tcPr>
          <w:p w14:paraId="5D1FA0A8"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130</w:t>
            </w:r>
          </w:p>
        </w:tc>
        <w:tc>
          <w:tcPr>
            <w:tcW w:w="921" w:type="dxa"/>
            <w:shd w:val="clear" w:color="auto" w:fill="auto"/>
          </w:tcPr>
          <w:p w14:paraId="21632EAA"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220</w:t>
            </w:r>
          </w:p>
        </w:tc>
        <w:tc>
          <w:tcPr>
            <w:tcW w:w="921" w:type="dxa"/>
            <w:shd w:val="clear" w:color="auto" w:fill="auto"/>
          </w:tcPr>
          <w:p w14:paraId="7501FD3B"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130</w:t>
            </w:r>
          </w:p>
        </w:tc>
        <w:tc>
          <w:tcPr>
            <w:tcW w:w="922" w:type="dxa"/>
            <w:shd w:val="clear" w:color="auto" w:fill="auto"/>
          </w:tcPr>
          <w:p w14:paraId="685CB997"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220</w:t>
            </w:r>
          </w:p>
        </w:tc>
      </w:tr>
      <w:tr w:rsidR="000D2E5D" w:rsidRPr="00442F79" w14:paraId="3D5E5CF1" w14:textId="77777777" w:rsidTr="00654C68">
        <w:tc>
          <w:tcPr>
            <w:tcW w:w="5529" w:type="dxa"/>
            <w:shd w:val="clear" w:color="auto" w:fill="auto"/>
          </w:tcPr>
          <w:p w14:paraId="2BA52201" w14:textId="77777777" w:rsidR="000D2E5D" w:rsidRPr="00340CB8" w:rsidRDefault="000D2E5D" w:rsidP="000D2E5D">
            <w:pPr>
              <w:widowControl w:val="0"/>
              <w:ind w:left="34" w:hanging="34"/>
              <w:rPr>
                <w:snapToGrid w:val="0"/>
                <w:sz w:val="20"/>
                <w:szCs w:val="20"/>
                <w:lang w:val="ru-RU"/>
              </w:rPr>
            </w:pPr>
            <w:r w:rsidRPr="00340CB8">
              <w:rPr>
                <w:snapToGrid w:val="0"/>
                <w:sz w:val="20"/>
                <w:szCs w:val="20"/>
                <w:lang w:val="ru-RU"/>
              </w:rPr>
              <w:t>Индекс теплового излучения на кромке ОШ(ПВ)</w:t>
            </w:r>
          </w:p>
        </w:tc>
        <w:tc>
          <w:tcPr>
            <w:tcW w:w="921" w:type="dxa"/>
            <w:shd w:val="clear" w:color="auto" w:fill="auto"/>
          </w:tcPr>
          <w:p w14:paraId="79164D9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2994</w:t>
            </w:r>
          </w:p>
        </w:tc>
        <w:tc>
          <w:tcPr>
            <w:tcW w:w="921" w:type="dxa"/>
            <w:shd w:val="clear" w:color="auto" w:fill="auto"/>
          </w:tcPr>
          <w:p w14:paraId="67AC644A"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11995</w:t>
            </w:r>
          </w:p>
        </w:tc>
        <w:tc>
          <w:tcPr>
            <w:tcW w:w="921" w:type="dxa"/>
            <w:shd w:val="clear" w:color="auto" w:fill="auto"/>
          </w:tcPr>
          <w:p w14:paraId="5B904638"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1691</w:t>
            </w:r>
          </w:p>
        </w:tc>
        <w:tc>
          <w:tcPr>
            <w:tcW w:w="922" w:type="dxa"/>
            <w:shd w:val="clear" w:color="auto" w:fill="auto"/>
          </w:tcPr>
          <w:p w14:paraId="48E2BC4B"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7879</w:t>
            </w:r>
          </w:p>
        </w:tc>
      </w:tr>
      <w:tr w:rsidR="000D2E5D" w:rsidRPr="00442F79" w14:paraId="7057E899" w14:textId="77777777" w:rsidTr="00654C68">
        <w:trPr>
          <w:trHeight w:val="225"/>
        </w:trPr>
        <w:tc>
          <w:tcPr>
            <w:tcW w:w="5529" w:type="dxa"/>
            <w:shd w:val="clear" w:color="auto" w:fill="auto"/>
          </w:tcPr>
          <w:p w14:paraId="68205F44" w14:textId="77777777" w:rsidR="000D2E5D" w:rsidRPr="00340CB8" w:rsidRDefault="000D2E5D" w:rsidP="000D2E5D">
            <w:pPr>
              <w:widowControl w:val="0"/>
              <w:ind w:left="34" w:hanging="34"/>
              <w:rPr>
                <w:snapToGrid w:val="0"/>
                <w:sz w:val="20"/>
                <w:szCs w:val="20"/>
                <w:lang w:val="ru-RU"/>
              </w:rPr>
            </w:pPr>
            <w:r w:rsidRPr="00340CB8">
              <w:rPr>
                <w:snapToGrid w:val="0"/>
                <w:sz w:val="20"/>
                <w:szCs w:val="20"/>
                <w:lang w:val="ru-RU"/>
              </w:rPr>
              <w:t>Доля людей, поражаемых на кромке ОШ(ПВ), %</w:t>
            </w:r>
          </w:p>
        </w:tc>
        <w:tc>
          <w:tcPr>
            <w:tcW w:w="921" w:type="dxa"/>
            <w:shd w:val="clear" w:color="auto" w:fill="auto"/>
          </w:tcPr>
          <w:p w14:paraId="3CF3AC1D"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w:t>
            </w:r>
          </w:p>
        </w:tc>
        <w:tc>
          <w:tcPr>
            <w:tcW w:w="921" w:type="dxa"/>
            <w:shd w:val="clear" w:color="auto" w:fill="auto"/>
          </w:tcPr>
          <w:p w14:paraId="6B1EAA67"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3</w:t>
            </w:r>
          </w:p>
        </w:tc>
        <w:tc>
          <w:tcPr>
            <w:tcW w:w="921" w:type="dxa"/>
            <w:shd w:val="clear" w:color="auto" w:fill="auto"/>
          </w:tcPr>
          <w:p w14:paraId="127C1167"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w:t>
            </w:r>
          </w:p>
        </w:tc>
        <w:tc>
          <w:tcPr>
            <w:tcW w:w="922" w:type="dxa"/>
            <w:shd w:val="clear" w:color="auto" w:fill="auto"/>
          </w:tcPr>
          <w:p w14:paraId="3CB46A1E"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0</w:t>
            </w:r>
          </w:p>
        </w:tc>
      </w:tr>
      <w:tr w:rsidR="000D2E5D" w:rsidRPr="00442F79" w14:paraId="7C325A1D" w14:textId="77777777" w:rsidTr="00654C68">
        <w:tc>
          <w:tcPr>
            <w:tcW w:w="9214" w:type="dxa"/>
            <w:gridSpan w:val="5"/>
            <w:tcBorders>
              <w:right w:val="single" w:sz="4" w:space="0" w:color="auto"/>
            </w:tcBorders>
            <w:shd w:val="clear" w:color="auto" w:fill="auto"/>
          </w:tcPr>
          <w:p w14:paraId="77831E67" w14:textId="77777777" w:rsidR="000D2E5D" w:rsidRPr="00340CB8" w:rsidRDefault="000D2E5D" w:rsidP="00340CB8">
            <w:pPr>
              <w:pStyle w:val="4"/>
              <w:keepNext w:val="0"/>
              <w:spacing w:before="0" w:after="0"/>
              <w:ind w:left="34" w:firstLine="34"/>
              <w:jc w:val="center"/>
              <w:rPr>
                <w:sz w:val="20"/>
                <w:szCs w:val="20"/>
              </w:rPr>
            </w:pPr>
            <w:proofErr w:type="spellStart"/>
            <w:r w:rsidRPr="00340CB8">
              <w:rPr>
                <w:sz w:val="20"/>
                <w:szCs w:val="20"/>
              </w:rPr>
              <w:t>Параметры</w:t>
            </w:r>
            <w:proofErr w:type="spellEnd"/>
            <w:r w:rsidRPr="00340CB8">
              <w:rPr>
                <w:sz w:val="20"/>
                <w:szCs w:val="20"/>
              </w:rPr>
              <w:t xml:space="preserve"> </w:t>
            </w:r>
            <w:proofErr w:type="spellStart"/>
            <w:r w:rsidRPr="00340CB8">
              <w:rPr>
                <w:sz w:val="20"/>
                <w:szCs w:val="20"/>
              </w:rPr>
              <w:t>горения</w:t>
            </w:r>
            <w:proofErr w:type="spellEnd"/>
            <w:r w:rsidRPr="00340CB8">
              <w:rPr>
                <w:sz w:val="20"/>
                <w:szCs w:val="20"/>
              </w:rPr>
              <w:t xml:space="preserve"> </w:t>
            </w:r>
            <w:proofErr w:type="spellStart"/>
            <w:r w:rsidRPr="00340CB8">
              <w:rPr>
                <w:sz w:val="20"/>
                <w:szCs w:val="20"/>
              </w:rPr>
              <w:t>разлития</w:t>
            </w:r>
            <w:proofErr w:type="spellEnd"/>
          </w:p>
        </w:tc>
      </w:tr>
      <w:tr w:rsidR="000D2E5D" w:rsidRPr="00442F79" w14:paraId="09CDB852" w14:textId="77777777" w:rsidTr="00654C68">
        <w:tc>
          <w:tcPr>
            <w:tcW w:w="5529" w:type="dxa"/>
            <w:shd w:val="clear" w:color="auto" w:fill="auto"/>
          </w:tcPr>
          <w:p w14:paraId="32B7FEC0" w14:textId="77777777" w:rsidR="000D2E5D" w:rsidRPr="00340CB8" w:rsidRDefault="000D2E5D" w:rsidP="000D2E5D">
            <w:pPr>
              <w:widowControl w:val="0"/>
              <w:tabs>
                <w:tab w:val="left" w:pos="-2235"/>
              </w:tabs>
              <w:ind w:left="34" w:firstLine="34"/>
              <w:rPr>
                <w:snapToGrid w:val="0"/>
                <w:sz w:val="20"/>
                <w:szCs w:val="20"/>
                <w:lang w:val="ru-RU"/>
              </w:rPr>
            </w:pPr>
            <w:r w:rsidRPr="00340CB8">
              <w:rPr>
                <w:snapToGrid w:val="0"/>
                <w:sz w:val="20"/>
                <w:szCs w:val="20"/>
                <w:lang w:val="ru-RU"/>
              </w:rPr>
              <w:t>Ориентировочное время выгорания, мин : сек</w:t>
            </w:r>
          </w:p>
        </w:tc>
        <w:tc>
          <w:tcPr>
            <w:tcW w:w="921" w:type="dxa"/>
            <w:shd w:val="clear" w:color="auto" w:fill="auto"/>
          </w:tcPr>
          <w:p w14:paraId="57B4DB19"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16:44</w:t>
            </w:r>
          </w:p>
        </w:tc>
        <w:tc>
          <w:tcPr>
            <w:tcW w:w="921" w:type="dxa"/>
            <w:shd w:val="clear" w:color="auto" w:fill="auto"/>
          </w:tcPr>
          <w:p w14:paraId="504635A2"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30:21</w:t>
            </w:r>
          </w:p>
        </w:tc>
        <w:tc>
          <w:tcPr>
            <w:tcW w:w="921" w:type="dxa"/>
            <w:shd w:val="clear" w:color="auto" w:fill="auto"/>
          </w:tcPr>
          <w:p w14:paraId="308462BE"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16:44</w:t>
            </w:r>
          </w:p>
        </w:tc>
        <w:tc>
          <w:tcPr>
            <w:tcW w:w="922" w:type="dxa"/>
            <w:shd w:val="clear" w:color="auto" w:fill="auto"/>
          </w:tcPr>
          <w:p w14:paraId="61CCD329"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30:21</w:t>
            </w:r>
          </w:p>
        </w:tc>
      </w:tr>
      <w:tr w:rsidR="000D2E5D" w:rsidRPr="00442F79" w14:paraId="61C99635" w14:textId="77777777" w:rsidTr="00654C68">
        <w:tc>
          <w:tcPr>
            <w:tcW w:w="5529" w:type="dxa"/>
            <w:shd w:val="clear" w:color="auto" w:fill="auto"/>
          </w:tcPr>
          <w:p w14:paraId="3424CEE6" w14:textId="77777777" w:rsidR="000D2E5D" w:rsidRPr="00340CB8" w:rsidRDefault="000D2E5D" w:rsidP="000D2E5D">
            <w:pPr>
              <w:widowControl w:val="0"/>
              <w:tabs>
                <w:tab w:val="left" w:pos="-2235"/>
              </w:tabs>
              <w:ind w:left="34" w:firstLine="34"/>
              <w:rPr>
                <w:snapToGrid w:val="0"/>
                <w:sz w:val="20"/>
                <w:szCs w:val="20"/>
                <w:lang w:val="ru-RU"/>
              </w:rPr>
            </w:pPr>
            <w:r w:rsidRPr="00340CB8">
              <w:rPr>
                <w:snapToGrid w:val="0"/>
                <w:sz w:val="20"/>
                <w:szCs w:val="20"/>
                <w:lang w:val="ru-RU"/>
              </w:rPr>
              <w:t>Величина воздействия теплового потока на здания, сооружения и людей на кромке разлития, кВт/м</w:t>
            </w:r>
            <w:r w:rsidRPr="00340CB8">
              <w:rPr>
                <w:snapToGrid w:val="0"/>
                <w:sz w:val="20"/>
                <w:szCs w:val="20"/>
                <w:vertAlign w:val="superscript"/>
                <w:lang w:val="ru-RU"/>
              </w:rPr>
              <w:t>2</w:t>
            </w:r>
          </w:p>
        </w:tc>
        <w:tc>
          <w:tcPr>
            <w:tcW w:w="921" w:type="dxa"/>
            <w:shd w:val="clear" w:color="auto" w:fill="auto"/>
          </w:tcPr>
          <w:p w14:paraId="03220E5F"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104</w:t>
            </w:r>
          </w:p>
        </w:tc>
        <w:tc>
          <w:tcPr>
            <w:tcW w:w="921" w:type="dxa"/>
            <w:shd w:val="clear" w:color="auto" w:fill="auto"/>
          </w:tcPr>
          <w:p w14:paraId="4C8E0A8F"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200</w:t>
            </w:r>
          </w:p>
        </w:tc>
        <w:tc>
          <w:tcPr>
            <w:tcW w:w="921" w:type="dxa"/>
            <w:shd w:val="clear" w:color="auto" w:fill="auto"/>
          </w:tcPr>
          <w:p w14:paraId="0037E4B3"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104</w:t>
            </w:r>
          </w:p>
        </w:tc>
        <w:tc>
          <w:tcPr>
            <w:tcW w:w="922" w:type="dxa"/>
            <w:shd w:val="clear" w:color="auto" w:fill="auto"/>
          </w:tcPr>
          <w:p w14:paraId="7B4D5BD9"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200</w:t>
            </w:r>
          </w:p>
        </w:tc>
      </w:tr>
      <w:tr w:rsidR="000D2E5D" w:rsidRPr="00442F79" w14:paraId="5382BFA4" w14:textId="77777777" w:rsidTr="00654C68">
        <w:tc>
          <w:tcPr>
            <w:tcW w:w="5529" w:type="dxa"/>
            <w:shd w:val="clear" w:color="auto" w:fill="auto"/>
          </w:tcPr>
          <w:p w14:paraId="0D945995" w14:textId="77777777" w:rsidR="000D2E5D" w:rsidRPr="00340CB8" w:rsidRDefault="000D2E5D" w:rsidP="000D2E5D">
            <w:pPr>
              <w:widowControl w:val="0"/>
              <w:tabs>
                <w:tab w:val="left" w:pos="-2235"/>
              </w:tabs>
              <w:ind w:left="34" w:firstLine="34"/>
              <w:rPr>
                <w:snapToGrid w:val="0"/>
                <w:sz w:val="20"/>
                <w:szCs w:val="20"/>
                <w:lang w:val="ru-RU"/>
              </w:rPr>
            </w:pPr>
            <w:r w:rsidRPr="00340CB8">
              <w:rPr>
                <w:snapToGrid w:val="0"/>
                <w:sz w:val="20"/>
                <w:szCs w:val="20"/>
                <w:lang w:val="ru-RU"/>
              </w:rPr>
              <w:t>Индекс теплового излучения на кромке горящего разлития</w:t>
            </w:r>
          </w:p>
        </w:tc>
        <w:tc>
          <w:tcPr>
            <w:tcW w:w="921" w:type="dxa"/>
            <w:shd w:val="clear" w:color="auto" w:fill="auto"/>
          </w:tcPr>
          <w:p w14:paraId="0F3D52F1"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29345</w:t>
            </w:r>
          </w:p>
        </w:tc>
        <w:tc>
          <w:tcPr>
            <w:tcW w:w="921" w:type="dxa"/>
            <w:shd w:val="clear" w:color="auto" w:fill="auto"/>
          </w:tcPr>
          <w:p w14:paraId="3EA3A8AA"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47650</w:t>
            </w:r>
          </w:p>
        </w:tc>
        <w:tc>
          <w:tcPr>
            <w:tcW w:w="921" w:type="dxa"/>
            <w:shd w:val="clear" w:color="auto" w:fill="auto"/>
          </w:tcPr>
          <w:p w14:paraId="278A55AE"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29345</w:t>
            </w:r>
          </w:p>
        </w:tc>
        <w:tc>
          <w:tcPr>
            <w:tcW w:w="922" w:type="dxa"/>
            <w:shd w:val="clear" w:color="auto" w:fill="auto"/>
          </w:tcPr>
          <w:p w14:paraId="0105B87A" w14:textId="77777777" w:rsidR="000D2E5D" w:rsidRPr="00340CB8" w:rsidRDefault="000D2E5D" w:rsidP="000D2E5D">
            <w:pPr>
              <w:widowControl w:val="0"/>
              <w:ind w:left="34" w:hanging="70"/>
              <w:jc w:val="center"/>
              <w:rPr>
                <w:snapToGrid w:val="0"/>
                <w:sz w:val="20"/>
                <w:szCs w:val="20"/>
              </w:rPr>
            </w:pPr>
            <w:r w:rsidRPr="00340CB8">
              <w:rPr>
                <w:snapToGrid w:val="0"/>
                <w:sz w:val="20"/>
                <w:szCs w:val="20"/>
              </w:rPr>
              <w:t>47650</w:t>
            </w:r>
          </w:p>
        </w:tc>
      </w:tr>
      <w:tr w:rsidR="000D2E5D" w:rsidRPr="00442F79" w14:paraId="59FE4513" w14:textId="77777777" w:rsidTr="00654C68">
        <w:tc>
          <w:tcPr>
            <w:tcW w:w="5529" w:type="dxa"/>
            <w:shd w:val="clear" w:color="auto" w:fill="auto"/>
          </w:tcPr>
          <w:p w14:paraId="59FECD92" w14:textId="77777777" w:rsidR="000D2E5D" w:rsidRPr="00340CB8" w:rsidRDefault="000D2E5D" w:rsidP="000D2E5D">
            <w:pPr>
              <w:widowControl w:val="0"/>
              <w:ind w:left="34" w:firstLine="34"/>
              <w:rPr>
                <w:snapToGrid w:val="0"/>
                <w:sz w:val="20"/>
                <w:szCs w:val="20"/>
                <w:lang w:val="ru-RU"/>
              </w:rPr>
            </w:pPr>
            <w:r w:rsidRPr="00340CB8">
              <w:rPr>
                <w:snapToGrid w:val="0"/>
                <w:sz w:val="20"/>
                <w:szCs w:val="20"/>
                <w:lang w:val="ru-RU"/>
              </w:rPr>
              <w:t>Доля людей, поражаемых на кромке горения разлития, %</w:t>
            </w:r>
          </w:p>
        </w:tc>
        <w:tc>
          <w:tcPr>
            <w:tcW w:w="921" w:type="dxa"/>
            <w:shd w:val="clear" w:color="auto" w:fill="auto"/>
          </w:tcPr>
          <w:p w14:paraId="1F213AEC"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79</w:t>
            </w:r>
          </w:p>
        </w:tc>
        <w:tc>
          <w:tcPr>
            <w:tcW w:w="921" w:type="dxa"/>
            <w:shd w:val="clear" w:color="auto" w:fill="auto"/>
          </w:tcPr>
          <w:p w14:paraId="58DE4441"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100</w:t>
            </w:r>
          </w:p>
        </w:tc>
        <w:tc>
          <w:tcPr>
            <w:tcW w:w="921" w:type="dxa"/>
            <w:shd w:val="clear" w:color="auto" w:fill="auto"/>
          </w:tcPr>
          <w:p w14:paraId="61ED4741"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79</w:t>
            </w:r>
          </w:p>
        </w:tc>
        <w:tc>
          <w:tcPr>
            <w:tcW w:w="922" w:type="dxa"/>
            <w:shd w:val="clear" w:color="auto" w:fill="auto"/>
          </w:tcPr>
          <w:p w14:paraId="66D37A0D" w14:textId="77777777" w:rsidR="000D2E5D" w:rsidRPr="00340CB8" w:rsidRDefault="000D2E5D" w:rsidP="000D2E5D">
            <w:pPr>
              <w:widowControl w:val="0"/>
              <w:ind w:left="34" w:firstLine="34"/>
              <w:jc w:val="center"/>
              <w:rPr>
                <w:snapToGrid w:val="0"/>
                <w:sz w:val="20"/>
                <w:szCs w:val="20"/>
              </w:rPr>
            </w:pPr>
            <w:r w:rsidRPr="00340CB8">
              <w:rPr>
                <w:snapToGrid w:val="0"/>
                <w:sz w:val="20"/>
                <w:szCs w:val="20"/>
              </w:rPr>
              <w:t>100</w:t>
            </w:r>
          </w:p>
        </w:tc>
      </w:tr>
    </w:tbl>
    <w:p w14:paraId="0AACC984" w14:textId="77777777" w:rsidR="000D2E5D" w:rsidRPr="00442F79" w:rsidRDefault="000D2E5D" w:rsidP="000D2E5D">
      <w:pPr>
        <w:ind w:firstLine="851"/>
        <w:jc w:val="right"/>
      </w:pPr>
    </w:p>
    <w:p w14:paraId="21BB77BD" w14:textId="77777777" w:rsidR="000D2E5D" w:rsidRPr="00442F79" w:rsidRDefault="000D2E5D" w:rsidP="00654C68">
      <w:pPr>
        <w:jc w:val="center"/>
        <w:rPr>
          <w:lang w:val="ru-RU"/>
        </w:rPr>
      </w:pPr>
      <w:r w:rsidRPr="00442F79">
        <w:rPr>
          <w:lang w:val="ru-RU"/>
        </w:rPr>
        <w:t>Предельные параметры для возможного поражения людей при аварии СУГ Таблица.</w:t>
      </w:r>
    </w:p>
    <w:tbl>
      <w:tblPr>
        <w:tblW w:w="9214"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1"/>
        <w:gridCol w:w="2977"/>
      </w:tblGrid>
      <w:tr w:rsidR="000D2E5D" w:rsidRPr="007253D9" w14:paraId="34B051C5" w14:textId="77777777" w:rsidTr="00654C68">
        <w:tc>
          <w:tcPr>
            <w:tcW w:w="3686" w:type="dxa"/>
            <w:tcBorders>
              <w:bottom w:val="double" w:sz="4" w:space="0" w:color="auto"/>
            </w:tcBorders>
            <w:shd w:val="clear" w:color="auto" w:fill="auto"/>
          </w:tcPr>
          <w:p w14:paraId="2FED5CA3" w14:textId="77777777" w:rsidR="000D2E5D" w:rsidRPr="00442F79" w:rsidRDefault="000D2E5D" w:rsidP="000D2E5D">
            <w:pPr>
              <w:pStyle w:val="aHeader"/>
              <w:widowControl w:val="0"/>
              <w:tabs>
                <w:tab w:val="clear" w:pos="1985"/>
              </w:tabs>
              <w:spacing w:after="0"/>
              <w:rPr>
                <w:rFonts w:ascii="Times New Roman" w:hAnsi="Times New Roman"/>
              </w:rPr>
            </w:pPr>
          </w:p>
          <w:p w14:paraId="40079DED" w14:textId="77777777" w:rsidR="000D2E5D" w:rsidRPr="00442F79" w:rsidRDefault="000D2E5D" w:rsidP="000D2E5D">
            <w:pPr>
              <w:pStyle w:val="aHeader"/>
              <w:widowControl w:val="0"/>
              <w:tabs>
                <w:tab w:val="clear" w:pos="1985"/>
              </w:tabs>
              <w:spacing w:after="0"/>
              <w:rPr>
                <w:rFonts w:ascii="Times New Roman" w:hAnsi="Times New Roman"/>
                <w:snapToGrid w:val="0"/>
              </w:rPr>
            </w:pPr>
            <w:r w:rsidRPr="00442F79">
              <w:rPr>
                <w:rFonts w:ascii="Times New Roman" w:hAnsi="Times New Roman"/>
              </w:rPr>
              <w:t xml:space="preserve">Степень </w:t>
            </w:r>
            <w:r w:rsidRPr="00442F79">
              <w:rPr>
                <w:rFonts w:ascii="Times New Roman" w:hAnsi="Times New Roman"/>
                <w:snapToGrid w:val="0"/>
              </w:rPr>
              <w:t>травмирования</w:t>
            </w:r>
          </w:p>
        </w:tc>
        <w:tc>
          <w:tcPr>
            <w:tcW w:w="2551" w:type="dxa"/>
            <w:tcBorders>
              <w:bottom w:val="double" w:sz="4" w:space="0" w:color="auto"/>
            </w:tcBorders>
            <w:shd w:val="clear" w:color="auto" w:fill="auto"/>
          </w:tcPr>
          <w:p w14:paraId="7F425639" w14:textId="77777777" w:rsidR="000D2E5D" w:rsidRPr="00442F79" w:rsidRDefault="000D2E5D" w:rsidP="000D2E5D">
            <w:pPr>
              <w:ind w:firstLine="33"/>
              <w:jc w:val="center"/>
              <w:rPr>
                <w:lang w:val="ru-RU"/>
              </w:rPr>
            </w:pPr>
            <w:r w:rsidRPr="00442F79">
              <w:rPr>
                <w:lang w:val="ru-RU"/>
              </w:rPr>
              <w:t>Значения интенсивности теплового излучения, кВт/м</w:t>
            </w:r>
            <w:r w:rsidRPr="00442F79">
              <w:rPr>
                <w:vertAlign w:val="superscript"/>
                <w:lang w:val="ru-RU"/>
              </w:rPr>
              <w:t>2</w:t>
            </w:r>
          </w:p>
        </w:tc>
        <w:tc>
          <w:tcPr>
            <w:tcW w:w="2977" w:type="dxa"/>
            <w:tcBorders>
              <w:bottom w:val="double" w:sz="4" w:space="0" w:color="auto"/>
            </w:tcBorders>
            <w:shd w:val="clear" w:color="auto" w:fill="auto"/>
          </w:tcPr>
          <w:p w14:paraId="2EF2D3B3" w14:textId="77777777" w:rsidR="000D2E5D" w:rsidRPr="00442F79" w:rsidRDefault="000D2E5D" w:rsidP="000D2E5D">
            <w:pPr>
              <w:pStyle w:val="aHeader"/>
              <w:widowControl w:val="0"/>
              <w:tabs>
                <w:tab w:val="clear" w:pos="1985"/>
              </w:tabs>
              <w:spacing w:after="0"/>
              <w:rPr>
                <w:rFonts w:ascii="Times New Roman" w:hAnsi="Times New Roman"/>
                <w:snapToGrid w:val="0"/>
              </w:rPr>
            </w:pPr>
            <w:r w:rsidRPr="00442F79">
              <w:rPr>
                <w:rFonts w:ascii="Times New Roman" w:hAnsi="Times New Roman"/>
                <w:snapToGrid w:val="0"/>
              </w:rPr>
              <w:t>Расстояния от объекта, на которых наблюдаются определенные степени травмирования, м</w:t>
            </w:r>
          </w:p>
        </w:tc>
      </w:tr>
      <w:tr w:rsidR="000D2E5D" w:rsidRPr="00442F79" w14:paraId="17326A7B" w14:textId="77777777" w:rsidTr="00654C68">
        <w:trPr>
          <w:trHeight w:val="249"/>
        </w:trPr>
        <w:tc>
          <w:tcPr>
            <w:tcW w:w="3686" w:type="dxa"/>
            <w:tcBorders>
              <w:top w:val="double" w:sz="4" w:space="0" w:color="auto"/>
            </w:tcBorders>
            <w:shd w:val="clear" w:color="auto" w:fill="auto"/>
          </w:tcPr>
          <w:p w14:paraId="6B3DC0F0" w14:textId="77777777" w:rsidR="000D2E5D" w:rsidRPr="00442F79" w:rsidRDefault="000D2E5D" w:rsidP="000D2E5D">
            <w:proofErr w:type="spellStart"/>
            <w:r w:rsidRPr="00442F79">
              <w:t>Ожоги</w:t>
            </w:r>
            <w:proofErr w:type="spellEnd"/>
            <w:r w:rsidRPr="00442F79">
              <w:t xml:space="preserve"> III </w:t>
            </w:r>
            <w:proofErr w:type="spellStart"/>
            <w:r w:rsidRPr="00442F79">
              <w:t>степени</w:t>
            </w:r>
            <w:proofErr w:type="spellEnd"/>
          </w:p>
        </w:tc>
        <w:tc>
          <w:tcPr>
            <w:tcW w:w="2551" w:type="dxa"/>
            <w:tcBorders>
              <w:top w:val="double" w:sz="4" w:space="0" w:color="auto"/>
            </w:tcBorders>
            <w:shd w:val="clear" w:color="auto" w:fill="auto"/>
          </w:tcPr>
          <w:p w14:paraId="3B1FB73E" w14:textId="77777777" w:rsidR="000D2E5D" w:rsidRPr="00442F79" w:rsidRDefault="000D2E5D" w:rsidP="000D2E5D">
            <w:pPr>
              <w:jc w:val="center"/>
            </w:pPr>
            <w:r w:rsidRPr="00442F79">
              <w:t>49,0</w:t>
            </w:r>
          </w:p>
        </w:tc>
        <w:tc>
          <w:tcPr>
            <w:tcW w:w="2977" w:type="dxa"/>
            <w:tcBorders>
              <w:top w:val="double" w:sz="4" w:space="0" w:color="auto"/>
            </w:tcBorders>
            <w:shd w:val="clear" w:color="auto" w:fill="auto"/>
          </w:tcPr>
          <w:p w14:paraId="4AC58955" w14:textId="77777777" w:rsidR="000D2E5D" w:rsidRPr="00442F79" w:rsidRDefault="000D2E5D" w:rsidP="000D2E5D">
            <w:pPr>
              <w:jc w:val="center"/>
            </w:pPr>
            <w:r w:rsidRPr="00442F79">
              <w:t>38</w:t>
            </w:r>
          </w:p>
        </w:tc>
      </w:tr>
      <w:tr w:rsidR="000D2E5D" w:rsidRPr="00442F79" w14:paraId="001DF39D" w14:textId="77777777" w:rsidTr="00654C68">
        <w:tc>
          <w:tcPr>
            <w:tcW w:w="3686" w:type="dxa"/>
            <w:shd w:val="clear" w:color="auto" w:fill="auto"/>
          </w:tcPr>
          <w:p w14:paraId="042BBA0B" w14:textId="77777777" w:rsidR="000D2E5D" w:rsidRPr="00442F79" w:rsidRDefault="000D2E5D" w:rsidP="000D2E5D">
            <w:proofErr w:type="spellStart"/>
            <w:r w:rsidRPr="00442F79">
              <w:t>Ожоги</w:t>
            </w:r>
            <w:proofErr w:type="spellEnd"/>
            <w:r w:rsidRPr="00442F79">
              <w:t xml:space="preserve"> II </w:t>
            </w:r>
            <w:proofErr w:type="spellStart"/>
            <w:r w:rsidRPr="00442F79">
              <w:t>степени</w:t>
            </w:r>
            <w:proofErr w:type="spellEnd"/>
          </w:p>
        </w:tc>
        <w:tc>
          <w:tcPr>
            <w:tcW w:w="2551" w:type="dxa"/>
            <w:shd w:val="clear" w:color="auto" w:fill="auto"/>
          </w:tcPr>
          <w:p w14:paraId="1C8CE4CE" w14:textId="77777777" w:rsidR="000D2E5D" w:rsidRPr="00442F79" w:rsidRDefault="000D2E5D" w:rsidP="000D2E5D">
            <w:pPr>
              <w:jc w:val="center"/>
            </w:pPr>
            <w:r w:rsidRPr="00442F79">
              <w:t>27,4</w:t>
            </w:r>
          </w:p>
        </w:tc>
        <w:tc>
          <w:tcPr>
            <w:tcW w:w="2977" w:type="dxa"/>
            <w:shd w:val="clear" w:color="auto" w:fill="auto"/>
          </w:tcPr>
          <w:p w14:paraId="64327E23" w14:textId="77777777" w:rsidR="000D2E5D" w:rsidRPr="00442F79" w:rsidRDefault="000D2E5D" w:rsidP="000D2E5D">
            <w:pPr>
              <w:jc w:val="center"/>
            </w:pPr>
            <w:r w:rsidRPr="00442F79">
              <w:t>55</w:t>
            </w:r>
          </w:p>
        </w:tc>
      </w:tr>
      <w:tr w:rsidR="000D2E5D" w:rsidRPr="00442F79" w14:paraId="6EB5B889" w14:textId="77777777" w:rsidTr="00654C68">
        <w:tc>
          <w:tcPr>
            <w:tcW w:w="3686" w:type="dxa"/>
            <w:shd w:val="clear" w:color="auto" w:fill="auto"/>
          </w:tcPr>
          <w:p w14:paraId="18177AEC" w14:textId="77777777" w:rsidR="000D2E5D" w:rsidRPr="00442F79" w:rsidRDefault="000D2E5D" w:rsidP="000D2E5D">
            <w:proofErr w:type="spellStart"/>
            <w:r w:rsidRPr="00442F79">
              <w:t>Ожоги</w:t>
            </w:r>
            <w:proofErr w:type="spellEnd"/>
            <w:r w:rsidRPr="00442F79">
              <w:t xml:space="preserve"> I </w:t>
            </w:r>
            <w:proofErr w:type="spellStart"/>
            <w:r w:rsidRPr="00442F79">
              <w:t>степени</w:t>
            </w:r>
            <w:proofErr w:type="spellEnd"/>
          </w:p>
        </w:tc>
        <w:tc>
          <w:tcPr>
            <w:tcW w:w="2551" w:type="dxa"/>
            <w:shd w:val="clear" w:color="auto" w:fill="auto"/>
          </w:tcPr>
          <w:p w14:paraId="57D35BA5" w14:textId="77777777" w:rsidR="000D2E5D" w:rsidRPr="00442F79" w:rsidRDefault="000D2E5D" w:rsidP="000D2E5D">
            <w:pPr>
              <w:jc w:val="center"/>
            </w:pPr>
            <w:r w:rsidRPr="00442F79">
              <w:t>9,6</w:t>
            </w:r>
          </w:p>
        </w:tc>
        <w:tc>
          <w:tcPr>
            <w:tcW w:w="2977" w:type="dxa"/>
            <w:shd w:val="clear" w:color="auto" w:fill="auto"/>
          </w:tcPr>
          <w:p w14:paraId="626F9BB7" w14:textId="77777777" w:rsidR="000D2E5D" w:rsidRPr="00442F79" w:rsidRDefault="000D2E5D" w:rsidP="000D2E5D">
            <w:pPr>
              <w:jc w:val="center"/>
            </w:pPr>
            <w:r w:rsidRPr="00442F79">
              <w:t>92</w:t>
            </w:r>
          </w:p>
        </w:tc>
      </w:tr>
      <w:tr w:rsidR="000D2E5D" w:rsidRPr="00442F79" w14:paraId="40329C12" w14:textId="77777777" w:rsidTr="00654C68">
        <w:tc>
          <w:tcPr>
            <w:tcW w:w="3686" w:type="dxa"/>
            <w:shd w:val="clear" w:color="auto" w:fill="auto"/>
          </w:tcPr>
          <w:p w14:paraId="4C753FAD" w14:textId="77777777" w:rsidR="000D2E5D" w:rsidRPr="00442F79" w:rsidRDefault="000D2E5D" w:rsidP="000D2E5D">
            <w:pPr>
              <w:ind w:firstLine="34"/>
              <w:rPr>
                <w:lang w:val="ru-RU"/>
              </w:rPr>
            </w:pPr>
            <w:r w:rsidRPr="00442F79">
              <w:rPr>
                <w:lang w:val="ru-RU"/>
              </w:rPr>
              <w:t>Болевой порог (болезненные ощущения на коже и слизистых)</w:t>
            </w:r>
          </w:p>
        </w:tc>
        <w:tc>
          <w:tcPr>
            <w:tcW w:w="2551" w:type="dxa"/>
            <w:shd w:val="clear" w:color="auto" w:fill="auto"/>
          </w:tcPr>
          <w:p w14:paraId="4918BCDE" w14:textId="77777777" w:rsidR="000D2E5D" w:rsidRPr="00442F79" w:rsidRDefault="000D2E5D" w:rsidP="000D2E5D">
            <w:pPr>
              <w:jc w:val="center"/>
            </w:pPr>
            <w:r w:rsidRPr="00442F79">
              <w:t>1,4</w:t>
            </w:r>
          </w:p>
        </w:tc>
        <w:tc>
          <w:tcPr>
            <w:tcW w:w="2977" w:type="dxa"/>
            <w:shd w:val="clear" w:color="auto" w:fill="auto"/>
          </w:tcPr>
          <w:p w14:paraId="55127580" w14:textId="77777777" w:rsidR="000D2E5D" w:rsidRPr="00442F79" w:rsidRDefault="000D2E5D" w:rsidP="000D2E5D">
            <w:pPr>
              <w:jc w:val="center"/>
            </w:pPr>
            <w:proofErr w:type="spellStart"/>
            <w:r w:rsidRPr="00442F79">
              <w:t>Более</w:t>
            </w:r>
            <w:proofErr w:type="spellEnd"/>
            <w:r w:rsidRPr="00442F79">
              <w:t xml:space="preserve"> </w:t>
            </w:r>
            <w:smartTag w:uri="urn:schemas-microsoft-com:office:smarttags" w:element="metricconverter">
              <w:smartTagPr>
                <w:attr w:name="ProductID" w:val="100 м"/>
              </w:smartTagPr>
              <w:r w:rsidRPr="00442F79">
                <w:t>100 м</w:t>
              </w:r>
            </w:smartTag>
          </w:p>
        </w:tc>
      </w:tr>
    </w:tbl>
    <w:p w14:paraId="709A3FF1" w14:textId="77777777" w:rsidR="000D2E5D" w:rsidRPr="00442F79" w:rsidRDefault="000D2E5D" w:rsidP="000D2E5D">
      <w:pPr>
        <w:pStyle w:val="af3"/>
        <w:widowControl w:val="0"/>
        <w:spacing w:after="0"/>
        <w:rPr>
          <w:rFonts w:ascii="Times New Roman" w:hAnsi="Times New Roman"/>
          <w:snapToGrid w:val="0"/>
          <w:sz w:val="24"/>
        </w:rPr>
      </w:pPr>
    </w:p>
    <w:p w14:paraId="689405D9" w14:textId="77777777" w:rsidR="000D2E5D" w:rsidRPr="00442F79" w:rsidRDefault="000D2E5D" w:rsidP="0010596E">
      <w:pPr>
        <w:pStyle w:val="33"/>
        <w:spacing w:after="0" w:line="360" w:lineRule="auto"/>
        <w:ind w:left="0" w:firstLine="709"/>
        <w:jc w:val="both"/>
        <w:rPr>
          <w:sz w:val="24"/>
          <w:szCs w:val="24"/>
          <w:u w:val="single"/>
          <w:lang w:val="ru-RU"/>
        </w:rPr>
      </w:pPr>
      <w:r w:rsidRPr="00442F79">
        <w:rPr>
          <w:sz w:val="24"/>
          <w:szCs w:val="24"/>
          <w:u w:val="single"/>
          <w:lang w:val="ru-RU"/>
        </w:rPr>
        <w:lastRenderedPageBreak/>
        <w:t xml:space="preserve">Зона разлета осколков (обломков) при взрыве цистерн. </w:t>
      </w:r>
    </w:p>
    <w:p w14:paraId="11B13512" w14:textId="77777777" w:rsidR="000D2E5D" w:rsidRPr="00442F79" w:rsidRDefault="000D2E5D" w:rsidP="0010596E">
      <w:pPr>
        <w:pStyle w:val="33"/>
        <w:spacing w:after="0" w:line="360" w:lineRule="auto"/>
        <w:ind w:left="0" w:firstLine="709"/>
        <w:jc w:val="both"/>
        <w:rPr>
          <w:sz w:val="24"/>
          <w:szCs w:val="24"/>
          <w:lang w:val="ru-RU"/>
        </w:rPr>
      </w:pPr>
      <w:r w:rsidRPr="00442F79">
        <w:rPr>
          <w:sz w:val="24"/>
          <w:szCs w:val="24"/>
          <w:lang w:val="ru-RU"/>
        </w:rPr>
        <w:t>Одним из поражающих факторов при авариях типа "</w:t>
      </w:r>
      <w:r w:rsidRPr="00442F79">
        <w:rPr>
          <w:sz w:val="24"/>
          <w:szCs w:val="24"/>
        </w:rPr>
        <w:t>BLEVE</w:t>
      </w:r>
      <w:r w:rsidRPr="00442F79">
        <w:rPr>
          <w:sz w:val="24"/>
          <w:szCs w:val="24"/>
          <w:lang w:val="ru-RU"/>
        </w:rPr>
        <w:t>" на резервуарах со сжиженными углеводородными газами является разлет осколков при разрушении резервуаров.</w:t>
      </w:r>
    </w:p>
    <w:p w14:paraId="564DA1D8" w14:textId="77777777" w:rsidR="000D2E5D" w:rsidRPr="00442F79" w:rsidRDefault="000D2E5D" w:rsidP="00654C68">
      <w:pPr>
        <w:pStyle w:val="33"/>
        <w:widowControl w:val="0"/>
        <w:spacing w:after="0" w:line="360" w:lineRule="auto"/>
        <w:ind w:left="0" w:firstLine="709"/>
        <w:jc w:val="both"/>
        <w:rPr>
          <w:sz w:val="24"/>
          <w:szCs w:val="24"/>
          <w:lang w:val="ru-RU"/>
        </w:rPr>
      </w:pPr>
      <w:r w:rsidRPr="00442F79">
        <w:rPr>
          <w:sz w:val="24"/>
          <w:szCs w:val="24"/>
          <w:lang w:val="ru-RU"/>
        </w:rPr>
        <w:t>Анализ статистики по 130 авариям типа "</w:t>
      </w:r>
      <w:r w:rsidRPr="00442F79">
        <w:rPr>
          <w:sz w:val="24"/>
          <w:szCs w:val="24"/>
        </w:rPr>
        <w:t>BLEVE</w:t>
      </w:r>
      <w:r w:rsidRPr="00442F79">
        <w:rPr>
          <w:sz w:val="24"/>
          <w:szCs w:val="24"/>
          <w:lang w:val="ru-RU"/>
        </w:rPr>
        <w:t xml:space="preserve">" показывает, что в 89 случаях наблюдали огненный шар с разлетом осколков, в 24 - просто огненный шар, а </w:t>
      </w:r>
      <w:smartTag w:uri="urn:schemas-microsoft-com:office:smarttags" w:element="time">
        <w:smartTagPr>
          <w:attr w:name="Minute" w:val="0"/>
          <w:attr w:name="Hour" w:val="17"/>
        </w:smartTagPr>
        <w:r w:rsidRPr="00442F79">
          <w:rPr>
            <w:sz w:val="24"/>
            <w:szCs w:val="24"/>
            <w:lang w:val="ru-RU"/>
          </w:rPr>
          <w:t>в 17</w:t>
        </w:r>
      </w:smartTag>
      <w:r w:rsidRPr="00442F79">
        <w:rPr>
          <w:sz w:val="24"/>
          <w:szCs w:val="24"/>
          <w:lang w:val="ru-RU"/>
        </w:rPr>
        <w:t xml:space="preserve"> случаях - только разлет осколков. Результаты статистиче</w:t>
      </w:r>
      <w:r w:rsidR="00860E2E">
        <w:rPr>
          <w:sz w:val="24"/>
          <w:szCs w:val="24"/>
          <w:lang w:val="ru-RU"/>
        </w:rPr>
        <w:t>ских данных обобщены на рисунке</w:t>
      </w:r>
      <w:r w:rsidRPr="00442F79">
        <w:rPr>
          <w:sz w:val="24"/>
          <w:szCs w:val="24"/>
          <w:lang w:val="ru-RU"/>
        </w:rPr>
        <w:t xml:space="preserve">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14:paraId="7B46BF0C" w14:textId="77777777" w:rsidR="000D2E5D" w:rsidRPr="00442F79" w:rsidRDefault="000D2E5D" w:rsidP="00654C68">
      <w:pPr>
        <w:pStyle w:val="33"/>
        <w:widowControl w:val="0"/>
        <w:spacing w:after="0" w:line="360" w:lineRule="auto"/>
        <w:ind w:left="0" w:firstLine="709"/>
        <w:jc w:val="both"/>
        <w:rPr>
          <w:sz w:val="24"/>
          <w:szCs w:val="24"/>
          <w:lang w:val="ru-RU"/>
        </w:rPr>
      </w:pPr>
      <w:r w:rsidRPr="00442F79">
        <w:rPr>
          <w:sz w:val="24"/>
          <w:szCs w:val="24"/>
          <w:lang w:val="ru-RU"/>
        </w:rPr>
        <w:t xml:space="preserve">Анализ этих данных свидетельствует о том, что в </w:t>
      </w:r>
      <w:r w:rsidRPr="00442F79">
        <w:rPr>
          <w:sz w:val="24"/>
          <w:szCs w:val="24"/>
        </w:rPr>
        <w:sym w:font="Symbol" w:char="F07E"/>
      </w:r>
      <w:r w:rsidRPr="00442F79">
        <w:rPr>
          <w:sz w:val="24"/>
          <w:szCs w:val="24"/>
          <w:lang w:val="ru-RU"/>
        </w:rPr>
        <w:t xml:space="preserve">90% случаев разлет осколков происходит на расстояние не более </w:t>
      </w:r>
      <w:smartTag w:uri="urn:schemas-microsoft-com:office:smarttags" w:element="metricconverter">
        <w:smartTagPr>
          <w:attr w:name="ProductID" w:val="300 м"/>
        </w:smartTagPr>
        <w:r w:rsidRPr="00442F79">
          <w:rPr>
            <w:sz w:val="24"/>
            <w:szCs w:val="24"/>
            <w:lang w:val="ru-RU"/>
          </w:rPr>
          <w:t>300 м</w:t>
        </w:r>
      </w:smartTag>
      <w:r w:rsidRPr="00442F79">
        <w:rPr>
          <w:sz w:val="24"/>
          <w:szCs w:val="24"/>
          <w:lang w:val="ru-RU"/>
        </w:rPr>
        <w:t xml:space="preserve">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w:t>
      </w:r>
      <w:r w:rsidRPr="00442F79">
        <w:rPr>
          <w:sz w:val="24"/>
          <w:szCs w:val="24"/>
        </w:rPr>
        <w:t>BLEVE</w:t>
      </w:r>
      <w:r w:rsidRPr="00442F79">
        <w:rPr>
          <w:sz w:val="24"/>
          <w:szCs w:val="24"/>
          <w:lang w:val="ru-RU"/>
        </w:rPr>
        <w:t xml:space="preserve">" следует, прежде всего, рассчитывать зоны термического воздействия. </w:t>
      </w:r>
    </w:p>
    <w:p w14:paraId="641C188F" w14:textId="77777777" w:rsidR="000D2E5D" w:rsidRPr="00805EB1" w:rsidRDefault="00000000" w:rsidP="00805EB1">
      <w:pPr>
        <w:pStyle w:val="33"/>
        <w:jc w:val="center"/>
        <w:rPr>
          <w:b/>
          <w:sz w:val="20"/>
          <w:szCs w:val="20"/>
          <w:lang w:val="ru-RU"/>
        </w:rPr>
      </w:pPr>
      <w:r>
        <w:rPr>
          <w:b/>
          <w:sz w:val="20"/>
          <w:szCs w:val="20"/>
        </w:rPr>
        <w:object w:dxaOrig="1440" w:dyaOrig="1440" w14:anchorId="026DD50F">
          <v:shape id="_x0000_s2051" type="#_x0000_t75" style="position:absolute;left:0;text-align:left;margin-left:61.85pt;margin-top:11.95pt;width:331.2pt;height:156.5pt;z-index:251653632" o:allowincell="f">
            <v:imagedata r:id="rId22" o:title=""/>
            <w10:wrap type="topAndBottom"/>
          </v:shape>
          <o:OLEObject Type="Embed" ProgID="MSPhotoEd.3" ShapeID="_x0000_s2051" DrawAspect="Content" ObjectID="_1786798059" r:id="rId23"/>
        </w:object>
      </w:r>
      <w:r w:rsidR="00805EB1" w:rsidRPr="00805EB1">
        <w:rPr>
          <w:b/>
          <w:sz w:val="20"/>
          <w:szCs w:val="20"/>
          <w:lang w:val="ru-RU"/>
        </w:rPr>
        <w:t>Рис</w:t>
      </w:r>
      <w:r w:rsidR="000D2E5D" w:rsidRPr="00805EB1">
        <w:rPr>
          <w:b/>
          <w:sz w:val="20"/>
          <w:szCs w:val="20"/>
          <w:lang w:val="ru-RU"/>
        </w:rPr>
        <w:t>. Зависимость вероятности разлета осколков резервуаров при взрыве СУГ.</w:t>
      </w:r>
    </w:p>
    <w:p w14:paraId="24E700B0" w14:textId="77777777" w:rsidR="000D2E5D" w:rsidRPr="00805EB1" w:rsidRDefault="00805EB1" w:rsidP="00805EB1">
      <w:pPr>
        <w:widowControl w:val="0"/>
        <w:ind w:firstLine="709"/>
        <w:jc w:val="both"/>
        <w:rPr>
          <w:b/>
          <w:snapToGrid w:val="0"/>
          <w:lang w:val="ru-RU"/>
        </w:rPr>
      </w:pPr>
      <w:r w:rsidRPr="00805EB1">
        <w:rPr>
          <w:b/>
          <w:snapToGrid w:val="0"/>
          <w:lang w:val="ru-RU"/>
        </w:rPr>
        <w:t>Выводы:</w:t>
      </w:r>
    </w:p>
    <w:p w14:paraId="4D123881" w14:textId="77777777" w:rsidR="000D2E5D" w:rsidRPr="00805EB1" w:rsidRDefault="000D2E5D" w:rsidP="00104463">
      <w:pPr>
        <w:pStyle w:val="HTML"/>
        <w:tabs>
          <w:tab w:val="clear" w:pos="916"/>
          <w:tab w:val="left" w:pos="540"/>
        </w:tabs>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 xml:space="preserve">При авариях с утечкой ЛВЖ на железнодорожном и автомобильном транспорте количество бензина, участвующего </w:t>
      </w:r>
      <w:r w:rsidR="00D9347F" w:rsidRPr="00805EB1">
        <w:rPr>
          <w:rFonts w:ascii="Times New Roman" w:hAnsi="Times New Roman" w:cs="Times New Roman"/>
          <w:bCs/>
          <w:sz w:val="24"/>
          <w:szCs w:val="24"/>
        </w:rPr>
        <w:t>в аварии,</w:t>
      </w:r>
      <w:r w:rsidRPr="00805EB1">
        <w:rPr>
          <w:rFonts w:ascii="Times New Roman" w:hAnsi="Times New Roman" w:cs="Times New Roman"/>
          <w:bCs/>
          <w:sz w:val="24"/>
          <w:szCs w:val="24"/>
        </w:rPr>
        <w:t xml:space="preserve"> составит от 8 до 72 тонн</w:t>
      </w:r>
      <w:r w:rsidRPr="00805EB1">
        <w:rPr>
          <w:rFonts w:ascii="Times New Roman" w:hAnsi="Times New Roman" w:cs="Times New Roman"/>
          <w:sz w:val="24"/>
          <w:szCs w:val="24"/>
        </w:rPr>
        <w:t xml:space="preserve">. Площадь зоны разлива нефтепродуктов составит от 152 до </w:t>
      </w:r>
      <w:smartTag w:uri="urn:schemas-microsoft-com:office:smarttags" w:element="metricconverter">
        <w:smartTagPr>
          <w:attr w:name="ProductID" w:val="1368 м2"/>
        </w:smartTagPr>
        <w:r w:rsidRPr="00805EB1">
          <w:rPr>
            <w:rFonts w:ascii="Times New Roman" w:hAnsi="Times New Roman" w:cs="Times New Roman"/>
            <w:sz w:val="24"/>
            <w:szCs w:val="24"/>
          </w:rPr>
          <w:t>1368 м</w:t>
        </w:r>
        <w:r w:rsidRPr="00805EB1">
          <w:rPr>
            <w:rFonts w:ascii="Times New Roman" w:hAnsi="Times New Roman" w:cs="Times New Roman"/>
            <w:sz w:val="24"/>
            <w:szCs w:val="24"/>
            <w:vertAlign w:val="superscript"/>
          </w:rPr>
          <w:t>2</w:t>
        </w:r>
      </w:smartTag>
      <w:r w:rsidRPr="00805EB1">
        <w:rPr>
          <w:rFonts w:ascii="Times New Roman" w:hAnsi="Times New Roman" w:cs="Times New Roman"/>
          <w:sz w:val="24"/>
          <w:szCs w:val="24"/>
        </w:rPr>
        <w:t xml:space="preserve">. Радиус зон составляет: безопасного удаления - от 25 до </w:t>
      </w:r>
      <w:smartTag w:uri="urn:schemas-microsoft-com:office:smarttags" w:element="metricconverter">
        <w:smartTagPr>
          <w:attr w:name="ProductID" w:val="50 м"/>
        </w:smartTagPr>
        <w:r w:rsidRPr="00805EB1">
          <w:rPr>
            <w:rFonts w:ascii="Times New Roman" w:hAnsi="Times New Roman" w:cs="Times New Roman"/>
            <w:sz w:val="24"/>
            <w:szCs w:val="24"/>
          </w:rPr>
          <w:t>50 м</w:t>
        </w:r>
      </w:smartTag>
      <w:r w:rsidRPr="00805EB1">
        <w:rPr>
          <w:rFonts w:ascii="Times New Roman" w:hAnsi="Times New Roman" w:cs="Times New Roman"/>
          <w:sz w:val="24"/>
          <w:szCs w:val="24"/>
        </w:rPr>
        <w:t xml:space="preserve">; сильных разрушений - до </w:t>
      </w:r>
      <w:smartTag w:uri="urn:schemas-microsoft-com:office:smarttags" w:element="metricconverter">
        <w:smartTagPr>
          <w:attr w:name="ProductID" w:val="57 м"/>
        </w:smartTagPr>
        <w:r w:rsidRPr="00805EB1">
          <w:rPr>
            <w:rFonts w:ascii="Times New Roman" w:hAnsi="Times New Roman" w:cs="Times New Roman"/>
            <w:sz w:val="24"/>
            <w:szCs w:val="24"/>
          </w:rPr>
          <w:t>57 м</w:t>
        </w:r>
      </w:smartTag>
      <w:r w:rsidR="00805EB1">
        <w:rPr>
          <w:rFonts w:ascii="Times New Roman" w:hAnsi="Times New Roman" w:cs="Times New Roman"/>
          <w:sz w:val="24"/>
          <w:szCs w:val="24"/>
        </w:rPr>
        <w:t xml:space="preserve">; </w:t>
      </w:r>
      <w:r w:rsidRPr="00805EB1">
        <w:rPr>
          <w:rFonts w:ascii="Times New Roman" w:hAnsi="Times New Roman" w:cs="Times New Roman"/>
          <w:sz w:val="24"/>
          <w:szCs w:val="24"/>
        </w:rPr>
        <w:t xml:space="preserve">полных разрушений - от 14 до </w:t>
      </w:r>
      <w:smartTag w:uri="urn:schemas-microsoft-com:office:smarttags" w:element="metricconverter">
        <w:smartTagPr>
          <w:attr w:name="ProductID" w:val="28 м"/>
        </w:smartTagPr>
        <w:r w:rsidRPr="00805EB1">
          <w:rPr>
            <w:rFonts w:ascii="Times New Roman" w:hAnsi="Times New Roman" w:cs="Times New Roman"/>
            <w:sz w:val="24"/>
            <w:szCs w:val="24"/>
          </w:rPr>
          <w:t>28 м</w:t>
        </w:r>
      </w:smartTag>
      <w:r w:rsidR="00805EB1">
        <w:rPr>
          <w:rFonts w:ascii="Times New Roman" w:hAnsi="Times New Roman" w:cs="Times New Roman"/>
          <w:sz w:val="24"/>
          <w:szCs w:val="24"/>
        </w:rPr>
        <w:t xml:space="preserve">. </w:t>
      </w:r>
      <w:r w:rsidRPr="00805EB1">
        <w:rPr>
          <w:rFonts w:ascii="Times New Roman" w:hAnsi="Times New Roman" w:cs="Times New Roman"/>
          <w:sz w:val="24"/>
          <w:szCs w:val="24"/>
        </w:rPr>
        <w:t xml:space="preserve">Расстояние от границы жилой зоны до места аварии – от 25 до </w:t>
      </w:r>
      <w:smartTag w:uri="urn:schemas-microsoft-com:office:smarttags" w:element="metricconverter">
        <w:smartTagPr>
          <w:attr w:name="ProductID" w:val="100 м"/>
        </w:smartTagPr>
        <w:r w:rsidRPr="00805EB1">
          <w:rPr>
            <w:rFonts w:ascii="Times New Roman" w:hAnsi="Times New Roman" w:cs="Times New Roman"/>
            <w:sz w:val="24"/>
            <w:szCs w:val="24"/>
          </w:rPr>
          <w:t>100 м</w:t>
        </w:r>
      </w:smartTag>
      <w:r w:rsidRPr="00805EB1">
        <w:rPr>
          <w:rFonts w:ascii="Times New Roman" w:hAnsi="Times New Roman" w:cs="Times New Roman"/>
          <w:sz w:val="24"/>
          <w:szCs w:val="24"/>
        </w:rPr>
        <w:t xml:space="preserve">. При этом </w:t>
      </w:r>
      <w:r w:rsidRPr="00805EB1">
        <w:rPr>
          <w:rFonts w:ascii="Times New Roman" w:hAnsi="Times New Roman" w:cs="Times New Roman"/>
          <w:bCs/>
          <w:sz w:val="24"/>
          <w:szCs w:val="24"/>
        </w:rPr>
        <w:t>возможное коли</w:t>
      </w:r>
      <w:r w:rsidR="00805EB1">
        <w:rPr>
          <w:rFonts w:ascii="Times New Roman" w:hAnsi="Times New Roman" w:cs="Times New Roman"/>
          <w:bCs/>
          <w:sz w:val="24"/>
          <w:szCs w:val="24"/>
        </w:rPr>
        <w:t>чество погибших может составить</w:t>
      </w:r>
      <w:r w:rsidRPr="00805EB1">
        <w:rPr>
          <w:rFonts w:ascii="Times New Roman" w:hAnsi="Times New Roman" w:cs="Times New Roman"/>
          <w:bCs/>
          <w:sz w:val="24"/>
          <w:szCs w:val="24"/>
        </w:rPr>
        <w:t xml:space="preserve"> от 1 до 10 чел</w:t>
      </w:r>
      <w:r w:rsidR="00805EB1">
        <w:rPr>
          <w:rFonts w:ascii="Times New Roman" w:hAnsi="Times New Roman" w:cs="Times New Roman"/>
          <w:bCs/>
          <w:sz w:val="24"/>
          <w:szCs w:val="24"/>
        </w:rPr>
        <w:t>овек, количество пострадавших -</w:t>
      </w:r>
      <w:r w:rsidRPr="00805EB1">
        <w:rPr>
          <w:rFonts w:ascii="Times New Roman" w:hAnsi="Times New Roman" w:cs="Times New Roman"/>
          <w:bCs/>
          <w:sz w:val="24"/>
          <w:szCs w:val="24"/>
        </w:rPr>
        <w:t xml:space="preserve"> до 50 человек. Ущерб - до 5 млн. рублей.</w:t>
      </w:r>
    </w:p>
    <w:p w14:paraId="4F0E7B2A" w14:textId="77777777" w:rsidR="000D2E5D" w:rsidRPr="00805EB1" w:rsidRDefault="00805EB1" w:rsidP="00104463">
      <w:pPr>
        <w:pStyle w:val="HTML"/>
        <w:tabs>
          <w:tab w:val="clear" w:pos="916"/>
          <w:tab w:val="left" w:pos="540"/>
        </w:tabs>
        <w:suppressAutoHyphens/>
        <w:spacing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При авариях с утечкой СУГ на</w:t>
      </w:r>
      <w:r w:rsidR="000D2E5D" w:rsidRPr="00805EB1">
        <w:rPr>
          <w:rFonts w:ascii="Times New Roman" w:hAnsi="Times New Roman" w:cs="Times New Roman"/>
          <w:bCs/>
          <w:sz w:val="24"/>
          <w:szCs w:val="24"/>
        </w:rPr>
        <w:t xml:space="preserve"> транспорте его количество, участвующего в аварии составит от 14.5 до 73 тонн</w:t>
      </w:r>
      <w:r w:rsidR="000D2E5D" w:rsidRPr="00805EB1">
        <w:rPr>
          <w:rFonts w:ascii="Times New Roman" w:hAnsi="Times New Roman" w:cs="Times New Roman"/>
          <w:sz w:val="24"/>
          <w:szCs w:val="24"/>
        </w:rPr>
        <w:t xml:space="preserve">. Радиус зон составляет: безопасного удаления - до </w:t>
      </w:r>
      <w:smartTag w:uri="urn:schemas-microsoft-com:office:smarttags" w:element="metricconverter">
        <w:smartTagPr>
          <w:attr w:name="ProductID" w:val="540 м"/>
        </w:smartTagPr>
        <w:r w:rsidR="000D2E5D" w:rsidRPr="00805EB1">
          <w:rPr>
            <w:rFonts w:ascii="Times New Roman" w:hAnsi="Times New Roman" w:cs="Times New Roman"/>
            <w:sz w:val="24"/>
            <w:szCs w:val="24"/>
          </w:rPr>
          <w:t>540 м</w:t>
        </w:r>
      </w:smartTag>
      <w:r w:rsidR="000D2E5D" w:rsidRPr="00805EB1">
        <w:rPr>
          <w:rFonts w:ascii="Times New Roman" w:hAnsi="Times New Roman" w:cs="Times New Roman"/>
          <w:sz w:val="24"/>
          <w:szCs w:val="24"/>
        </w:rPr>
        <w:t xml:space="preserve">; сильных разрушений - до </w:t>
      </w:r>
      <w:smartTag w:uri="urn:schemas-microsoft-com:office:smarttags" w:element="metricconverter">
        <w:smartTagPr>
          <w:attr w:name="ProductID" w:val="184 м"/>
        </w:smartTagPr>
        <w:r w:rsidR="000D2E5D" w:rsidRPr="00805EB1">
          <w:rPr>
            <w:rFonts w:ascii="Times New Roman" w:hAnsi="Times New Roman" w:cs="Times New Roman"/>
            <w:sz w:val="24"/>
            <w:szCs w:val="24"/>
          </w:rPr>
          <w:t>184 м</w:t>
        </w:r>
      </w:smartTag>
      <w:r>
        <w:rPr>
          <w:rFonts w:ascii="Times New Roman" w:hAnsi="Times New Roman" w:cs="Times New Roman"/>
          <w:sz w:val="24"/>
          <w:szCs w:val="24"/>
        </w:rPr>
        <w:t>;</w:t>
      </w:r>
      <w:r w:rsidR="000D2E5D" w:rsidRPr="00805EB1">
        <w:rPr>
          <w:rFonts w:ascii="Times New Roman" w:hAnsi="Times New Roman" w:cs="Times New Roman"/>
          <w:sz w:val="24"/>
          <w:szCs w:val="24"/>
        </w:rPr>
        <w:t xml:space="preserve"> полных разрушений - до </w:t>
      </w:r>
      <w:smartTag w:uri="urn:schemas-microsoft-com:office:smarttags" w:element="metricconverter">
        <w:smartTagPr>
          <w:attr w:name="ProductID" w:val="92 м"/>
        </w:smartTagPr>
        <w:r w:rsidR="000D2E5D" w:rsidRPr="00805EB1">
          <w:rPr>
            <w:rFonts w:ascii="Times New Roman" w:hAnsi="Times New Roman" w:cs="Times New Roman"/>
            <w:sz w:val="24"/>
            <w:szCs w:val="24"/>
          </w:rPr>
          <w:t>92 м</w:t>
        </w:r>
      </w:smartTag>
      <w:r>
        <w:rPr>
          <w:rFonts w:ascii="Times New Roman" w:hAnsi="Times New Roman" w:cs="Times New Roman"/>
          <w:sz w:val="24"/>
          <w:szCs w:val="24"/>
        </w:rPr>
        <w:t xml:space="preserve">. </w:t>
      </w:r>
      <w:r w:rsidR="000D2E5D" w:rsidRPr="00805EB1">
        <w:rPr>
          <w:rFonts w:ascii="Times New Roman" w:hAnsi="Times New Roman" w:cs="Times New Roman"/>
          <w:sz w:val="24"/>
          <w:szCs w:val="24"/>
        </w:rPr>
        <w:t xml:space="preserve">Расстояние от границы жилой зоны до места аварии при перевозке автомобильным транспортом – от 25 до </w:t>
      </w:r>
      <w:smartTag w:uri="urn:schemas-microsoft-com:office:smarttags" w:element="metricconverter">
        <w:smartTagPr>
          <w:attr w:name="ProductID" w:val="100 м"/>
        </w:smartTagPr>
        <w:r w:rsidR="000D2E5D" w:rsidRPr="00805EB1">
          <w:rPr>
            <w:rFonts w:ascii="Times New Roman" w:hAnsi="Times New Roman" w:cs="Times New Roman"/>
            <w:sz w:val="24"/>
            <w:szCs w:val="24"/>
          </w:rPr>
          <w:t>100 м</w:t>
        </w:r>
      </w:smartTag>
      <w:r w:rsidR="000D2E5D" w:rsidRPr="00805EB1">
        <w:rPr>
          <w:rFonts w:ascii="Times New Roman" w:hAnsi="Times New Roman" w:cs="Times New Roman"/>
          <w:sz w:val="24"/>
          <w:szCs w:val="24"/>
        </w:rPr>
        <w:t>.</w:t>
      </w:r>
    </w:p>
    <w:p w14:paraId="7997CCFA" w14:textId="77777777" w:rsidR="000D2E5D" w:rsidRPr="00805EB1" w:rsidRDefault="000D2E5D" w:rsidP="00104463">
      <w:pPr>
        <w:pStyle w:val="HTML"/>
        <w:tabs>
          <w:tab w:val="clear" w:pos="916"/>
          <w:tab w:val="left" w:pos="540"/>
        </w:tabs>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sz w:val="24"/>
          <w:szCs w:val="24"/>
        </w:rPr>
        <w:t xml:space="preserve">При этом </w:t>
      </w:r>
      <w:r w:rsidRPr="00805EB1">
        <w:rPr>
          <w:rFonts w:ascii="Times New Roman" w:hAnsi="Times New Roman" w:cs="Times New Roman"/>
          <w:bCs/>
          <w:sz w:val="24"/>
          <w:szCs w:val="24"/>
        </w:rPr>
        <w:t>возможное коли</w:t>
      </w:r>
      <w:r w:rsidR="00805EB1">
        <w:rPr>
          <w:rFonts w:ascii="Times New Roman" w:hAnsi="Times New Roman" w:cs="Times New Roman"/>
          <w:bCs/>
          <w:sz w:val="24"/>
          <w:szCs w:val="24"/>
        </w:rPr>
        <w:t>чество погибших может составить</w:t>
      </w:r>
      <w:r w:rsidRPr="00805EB1">
        <w:rPr>
          <w:rFonts w:ascii="Times New Roman" w:hAnsi="Times New Roman" w:cs="Times New Roman"/>
          <w:bCs/>
          <w:sz w:val="24"/>
          <w:szCs w:val="24"/>
        </w:rPr>
        <w:t xml:space="preserve"> от 1 до 10 чело</w:t>
      </w:r>
      <w:r w:rsidR="000D4634">
        <w:rPr>
          <w:rFonts w:ascii="Times New Roman" w:hAnsi="Times New Roman" w:cs="Times New Roman"/>
          <w:bCs/>
          <w:sz w:val="24"/>
          <w:szCs w:val="24"/>
        </w:rPr>
        <w:t xml:space="preserve">век, количество пострадавших - </w:t>
      </w:r>
      <w:r w:rsidRPr="00805EB1">
        <w:rPr>
          <w:rFonts w:ascii="Times New Roman" w:hAnsi="Times New Roman" w:cs="Times New Roman"/>
          <w:bCs/>
          <w:sz w:val="24"/>
          <w:szCs w:val="24"/>
        </w:rPr>
        <w:t>до 50 человека. Ущерб - до 5 млн. рублей.</w:t>
      </w:r>
    </w:p>
    <w:p w14:paraId="4F9F810A" w14:textId="77777777" w:rsidR="000D2E5D" w:rsidRPr="00805EB1" w:rsidRDefault="000D2E5D" w:rsidP="00104463">
      <w:pPr>
        <w:widowControl w:val="0"/>
        <w:tabs>
          <w:tab w:val="left" w:pos="540"/>
        </w:tabs>
        <w:spacing w:line="360" w:lineRule="auto"/>
        <w:ind w:firstLine="709"/>
        <w:jc w:val="both"/>
        <w:rPr>
          <w:snapToGrid w:val="0"/>
          <w:lang w:val="ru-RU"/>
        </w:rPr>
      </w:pPr>
      <w:r w:rsidRPr="00805EB1">
        <w:rPr>
          <w:snapToGrid w:val="0"/>
          <w:lang w:val="ru-RU"/>
        </w:rPr>
        <w:lastRenderedPageBreak/>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14:paraId="35263DF7" w14:textId="77777777" w:rsidR="000D2E5D" w:rsidRPr="00805EB1" w:rsidRDefault="000D2E5D" w:rsidP="00104463">
      <w:pPr>
        <w:widowControl w:val="0"/>
        <w:tabs>
          <w:tab w:val="left" w:pos="540"/>
        </w:tabs>
        <w:spacing w:line="360" w:lineRule="auto"/>
        <w:ind w:firstLine="709"/>
        <w:jc w:val="both"/>
        <w:rPr>
          <w:lang w:val="ru-RU"/>
        </w:rPr>
      </w:pPr>
      <w:r w:rsidRPr="00805EB1">
        <w:rPr>
          <w:snapToGrid w:val="0"/>
          <w:lang w:val="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14:paraId="172404B3" w14:textId="77777777" w:rsidR="000D2E5D" w:rsidRPr="00805EB1" w:rsidRDefault="000D2E5D" w:rsidP="00104463">
      <w:pPr>
        <w:pStyle w:val="HTML"/>
        <w:suppressAutoHyphens/>
        <w:spacing w:line="360" w:lineRule="auto"/>
        <w:ind w:firstLine="709"/>
        <w:jc w:val="both"/>
        <w:rPr>
          <w:rFonts w:ascii="Times New Roman" w:hAnsi="Times New Roman" w:cs="Times New Roman"/>
          <w:b/>
          <w:bCs/>
          <w:sz w:val="24"/>
          <w:szCs w:val="24"/>
          <w:u w:val="single"/>
        </w:rPr>
      </w:pPr>
      <w:r w:rsidRPr="00805EB1">
        <w:rPr>
          <w:rFonts w:ascii="Times New Roman" w:hAnsi="Times New Roman" w:cs="Times New Roman"/>
          <w:b/>
          <w:bCs/>
          <w:sz w:val="24"/>
          <w:szCs w:val="24"/>
          <w:u w:val="single"/>
          <w:lang w:val="en-US"/>
        </w:rPr>
        <w:t>IV</w:t>
      </w:r>
      <w:r w:rsidR="00805EB1" w:rsidRPr="00805EB1">
        <w:rPr>
          <w:rFonts w:ascii="Times New Roman" w:hAnsi="Times New Roman" w:cs="Times New Roman"/>
          <w:b/>
          <w:bCs/>
          <w:sz w:val="24"/>
          <w:szCs w:val="24"/>
          <w:u w:val="single"/>
        </w:rPr>
        <w:t>. Оценка</w:t>
      </w:r>
      <w:r w:rsidRPr="00805EB1">
        <w:rPr>
          <w:rFonts w:ascii="Times New Roman" w:hAnsi="Times New Roman" w:cs="Times New Roman"/>
          <w:b/>
          <w:bCs/>
          <w:sz w:val="24"/>
          <w:szCs w:val="24"/>
          <w:u w:val="single"/>
        </w:rPr>
        <w:t xml:space="preserve"> возможного ущерба в результате аварий на объектах газового хозяйства.</w:t>
      </w:r>
    </w:p>
    <w:p w14:paraId="5BD503F1" w14:textId="77777777" w:rsidR="00A0538C" w:rsidRPr="00A0538C" w:rsidRDefault="00A0538C" w:rsidP="00A0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Cs/>
          <w:lang w:val="ru-RU"/>
        </w:rPr>
      </w:pPr>
      <w:r w:rsidRPr="00A0538C">
        <w:rPr>
          <w:bCs/>
          <w:lang w:val="ru-RU"/>
        </w:rPr>
        <w:t>На территории поселения расположены:</w:t>
      </w:r>
    </w:p>
    <w:p w14:paraId="1605283E" w14:textId="77777777" w:rsidR="00A0538C" w:rsidRPr="00A0538C" w:rsidRDefault="00A0538C" w:rsidP="00A0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napToGrid w:val="0"/>
          <w:lang w:val="ru-RU"/>
        </w:rPr>
      </w:pPr>
      <w:r w:rsidRPr="00A0538C">
        <w:rPr>
          <w:bCs/>
          <w:lang w:val="ru-RU"/>
        </w:rPr>
        <w:t xml:space="preserve">станция газораспределительная ООО «Газэнергосеть Белгород» (опасно производственный объект </w:t>
      </w:r>
      <w:r w:rsidRPr="00A0538C">
        <w:rPr>
          <w:snapToGrid w:val="0"/>
          <w:lang w:val="ru-RU"/>
        </w:rPr>
        <w:t>II класса опасности), расположенный по адресу: Курская область, Курский район, д. </w:t>
      </w:r>
      <w:proofErr w:type="spellStart"/>
      <w:r w:rsidRPr="00A0538C">
        <w:rPr>
          <w:snapToGrid w:val="0"/>
          <w:lang w:val="ru-RU"/>
        </w:rPr>
        <w:t>Ворошнево</w:t>
      </w:r>
      <w:proofErr w:type="spellEnd"/>
      <w:r w:rsidRPr="00A0538C">
        <w:rPr>
          <w:snapToGrid w:val="0"/>
          <w:lang w:val="ru-RU"/>
        </w:rPr>
        <w:t>, ул. </w:t>
      </w:r>
      <w:proofErr w:type="spellStart"/>
      <w:r w:rsidRPr="00A0538C">
        <w:rPr>
          <w:snapToGrid w:val="0"/>
          <w:lang w:val="ru-RU"/>
        </w:rPr>
        <w:t>Газопроводская</w:t>
      </w:r>
      <w:proofErr w:type="spellEnd"/>
      <w:r w:rsidRPr="00A0538C">
        <w:rPr>
          <w:snapToGrid w:val="0"/>
          <w:lang w:val="ru-RU"/>
        </w:rPr>
        <w:t>, 33. Количество хранящегося вещества СУГ – 950 т, объемом хранения – 2200 м</w:t>
      </w:r>
      <w:r w:rsidRPr="00A0538C">
        <w:rPr>
          <w:snapToGrid w:val="0"/>
          <w:vertAlign w:val="superscript"/>
          <w:lang w:val="ru-RU"/>
        </w:rPr>
        <w:t>3</w:t>
      </w:r>
      <w:r w:rsidRPr="00A0538C">
        <w:rPr>
          <w:snapToGrid w:val="0"/>
          <w:lang w:val="ru-RU"/>
        </w:rPr>
        <w:t>;</w:t>
      </w:r>
    </w:p>
    <w:p w14:paraId="5EE59762" w14:textId="77777777" w:rsidR="00A0538C" w:rsidRPr="00A0538C" w:rsidRDefault="00A0538C" w:rsidP="00A0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napToGrid w:val="0"/>
          <w:lang w:val="ru-RU"/>
        </w:rPr>
      </w:pPr>
      <w:r w:rsidRPr="00A0538C">
        <w:rPr>
          <w:bCs/>
          <w:lang w:val="ru-RU"/>
        </w:rPr>
        <w:t xml:space="preserve">станция газораспределительная № 1 г. Курска Курского ЛПУМГ ООО «Газпром трансгаз Москва» (опасно производственный объект </w:t>
      </w:r>
      <w:r w:rsidRPr="00A0538C">
        <w:rPr>
          <w:snapToGrid w:val="0"/>
          <w:lang w:val="ru-RU"/>
        </w:rPr>
        <w:t xml:space="preserve">II класса опасности), расположенный по адресу: Курская область, Курский район, 0,7 км южнее д. </w:t>
      </w:r>
      <w:proofErr w:type="spellStart"/>
      <w:r w:rsidRPr="00A0538C">
        <w:rPr>
          <w:snapToGrid w:val="0"/>
          <w:lang w:val="ru-RU"/>
        </w:rPr>
        <w:t>Ворошнево</w:t>
      </w:r>
      <w:proofErr w:type="spellEnd"/>
      <w:r w:rsidRPr="00A0538C">
        <w:rPr>
          <w:snapToGrid w:val="0"/>
          <w:lang w:val="ru-RU"/>
        </w:rPr>
        <w:t>;</w:t>
      </w:r>
    </w:p>
    <w:p w14:paraId="28ED61AC" w14:textId="77777777" w:rsidR="00A0538C" w:rsidRPr="00A0538C" w:rsidRDefault="00A0538C" w:rsidP="00A0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lang w:val="ru-RU"/>
        </w:rPr>
      </w:pPr>
      <w:r w:rsidRPr="00A0538C">
        <w:rPr>
          <w:snapToGrid w:val="0"/>
          <w:lang w:val="ru-RU"/>
        </w:rPr>
        <w:t>магистральный газопровод «Шебелинка – Белгород – Курск – Брянск». Диаметр газопровода 720 мм, давление 55 МПа.</w:t>
      </w:r>
      <w:r w:rsidRPr="00A0538C">
        <w:rPr>
          <w:lang w:val="ru-RU"/>
        </w:rPr>
        <w:t xml:space="preserve"> </w:t>
      </w:r>
    </w:p>
    <w:p w14:paraId="35C8B982" w14:textId="77777777" w:rsidR="000D2E5D" w:rsidRPr="00A0538C" w:rsidRDefault="00A0538C" w:rsidP="00A0538C">
      <w:pPr>
        <w:pStyle w:val="HTML"/>
        <w:suppressAutoHyphens/>
        <w:spacing w:line="360" w:lineRule="auto"/>
        <w:ind w:firstLine="709"/>
        <w:jc w:val="both"/>
        <w:rPr>
          <w:rFonts w:ascii="Times New Roman" w:hAnsi="Times New Roman" w:cs="Times New Roman"/>
          <w:spacing w:val="2"/>
          <w:sz w:val="22"/>
          <w:szCs w:val="22"/>
        </w:rPr>
      </w:pPr>
      <w:r w:rsidRPr="00A0538C">
        <w:rPr>
          <w:rFonts w:ascii="Times New Roman" w:hAnsi="Times New Roman" w:cs="Times New Roman"/>
          <w:sz w:val="24"/>
          <w:szCs w:val="24"/>
        </w:rPr>
        <w:t>Согласно «Методическим рекомендациям по оценке ущерба от аварий на опасных производственных объектах» РД 03-496-02, утвержденным постановлением Ростехнадзора России от 29.10.02. № 63, у</w:t>
      </w:r>
      <w:r w:rsidRPr="00A0538C">
        <w:rPr>
          <w:rFonts w:ascii="Times New Roman" w:hAnsi="Times New Roman" w:cs="Times New Roman"/>
          <w:spacing w:val="2"/>
          <w:sz w:val="24"/>
          <w:szCs w:val="24"/>
        </w:rPr>
        <w:t>щерб от аварий на опасных производственных объектах может быть выражен в общем виде формулой:</w:t>
      </w:r>
    </w:p>
    <w:p w14:paraId="708188A4" w14:textId="77777777" w:rsidR="00A0538C" w:rsidRPr="00527390" w:rsidRDefault="00A0538C" w:rsidP="00A0538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463E24E" w14:textId="77777777" w:rsidR="000D2E5D" w:rsidRPr="00442F79" w:rsidRDefault="000D2E5D" w:rsidP="000D2E5D">
      <w:pPr>
        <w:pStyle w:val="HTML"/>
        <w:suppressAutoHyphens/>
        <w:ind w:firstLine="540"/>
        <w:jc w:val="both"/>
        <w:rPr>
          <w:rFonts w:ascii="Times New Roman" w:hAnsi="Times New Roman" w:cs="Times New Roman"/>
          <w:spacing w:val="2"/>
          <w:sz w:val="24"/>
          <w:szCs w:val="24"/>
        </w:rPr>
      </w:pPr>
    </w:p>
    <w:p w14:paraId="76EDA55F" w14:textId="77777777" w:rsidR="000D2E5D" w:rsidRPr="00442F79" w:rsidRDefault="00EB7B04" w:rsidP="000D2E5D">
      <w:pPr>
        <w:pStyle w:val="HTML"/>
        <w:ind w:left="708" w:firstLine="540"/>
        <w:jc w:val="center"/>
        <w:rPr>
          <w:rFonts w:ascii="Times New Roman" w:hAnsi="Times New Roman"/>
          <w:b/>
          <w:bCs/>
        </w:rPr>
      </w:pPr>
      <w:r w:rsidRPr="00442F79">
        <w:rPr>
          <w:rFonts w:ascii="Times New Roman" w:hAnsi="Times New Roman"/>
          <w:b/>
          <w:bCs/>
          <w:noProof/>
        </w:rPr>
        <w:drawing>
          <wp:inline distT="0" distB="0" distL="0" distR="0" wp14:anchorId="4A935CD7" wp14:editId="125D8D63">
            <wp:extent cx="368617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686175" cy="276225"/>
                    </a:xfrm>
                    <a:prstGeom prst="rect">
                      <a:avLst/>
                    </a:prstGeom>
                    <a:noFill/>
                    <a:ln>
                      <a:noFill/>
                    </a:ln>
                  </pic:spPr>
                </pic:pic>
              </a:graphicData>
            </a:graphic>
          </wp:inline>
        </w:drawing>
      </w:r>
    </w:p>
    <w:p w14:paraId="15EE21F4" w14:textId="77777777" w:rsidR="000D2E5D" w:rsidRPr="00442F79" w:rsidRDefault="000D2E5D" w:rsidP="00104463">
      <w:pPr>
        <w:pStyle w:val="HTML"/>
        <w:suppressAutoHyphens/>
        <w:spacing w:line="360" w:lineRule="auto"/>
        <w:ind w:firstLine="709"/>
        <w:jc w:val="both"/>
        <w:rPr>
          <w:rFonts w:ascii="Times New Roman" w:hAnsi="Times New Roman" w:cs="Times New Roman"/>
          <w:spacing w:val="2"/>
          <w:sz w:val="24"/>
          <w:szCs w:val="24"/>
        </w:rPr>
      </w:pPr>
      <w:r w:rsidRPr="00442F79">
        <w:rPr>
          <w:rFonts w:ascii="Times New Roman" w:hAnsi="Times New Roman" w:cs="Times New Roman"/>
          <w:spacing w:val="2"/>
          <w:sz w:val="24"/>
          <w:szCs w:val="24"/>
        </w:rPr>
        <w:t>Где:</w:t>
      </w:r>
    </w:p>
    <w:p w14:paraId="6B994B9B" w14:textId="77777777" w:rsidR="000D2E5D" w:rsidRPr="00442F79" w:rsidRDefault="000D2E5D" w:rsidP="00104463">
      <w:pPr>
        <w:pStyle w:val="HTML"/>
        <w:suppressAutoHyphens/>
        <w:spacing w:line="360" w:lineRule="auto"/>
        <w:ind w:firstLine="709"/>
        <w:jc w:val="both"/>
        <w:rPr>
          <w:rFonts w:ascii="Times New Roman" w:hAnsi="Times New Roman" w:cs="Times New Roman"/>
          <w:spacing w:val="2"/>
          <w:sz w:val="24"/>
          <w:szCs w:val="24"/>
        </w:rPr>
      </w:pPr>
      <w:proofErr w:type="spellStart"/>
      <w:r w:rsidRPr="00442F79">
        <w:rPr>
          <w:rFonts w:ascii="Times New Roman" w:hAnsi="Times New Roman" w:cs="Times New Roman"/>
          <w:b/>
          <w:spacing w:val="2"/>
          <w:sz w:val="24"/>
          <w:szCs w:val="24"/>
        </w:rPr>
        <w:t>П</w:t>
      </w:r>
      <w:r w:rsidRPr="00442F79">
        <w:rPr>
          <w:rFonts w:ascii="Times New Roman" w:hAnsi="Times New Roman" w:cs="Times New Roman"/>
          <w:b/>
          <w:spacing w:val="2"/>
          <w:sz w:val="24"/>
          <w:szCs w:val="24"/>
          <w:vertAlign w:val="subscript"/>
        </w:rPr>
        <w:t>пп</w:t>
      </w:r>
      <w:proofErr w:type="spellEnd"/>
      <w:r w:rsidRPr="00442F79">
        <w:rPr>
          <w:rFonts w:ascii="Times New Roman" w:hAnsi="Times New Roman" w:cs="Times New Roman"/>
          <w:spacing w:val="2"/>
          <w:sz w:val="24"/>
          <w:szCs w:val="24"/>
        </w:rPr>
        <w:t xml:space="preserve"> – прямые потери;</w:t>
      </w:r>
    </w:p>
    <w:p w14:paraId="72F65B76" w14:textId="77777777" w:rsidR="000D2E5D" w:rsidRPr="00442F79" w:rsidRDefault="000D2E5D" w:rsidP="00104463">
      <w:pPr>
        <w:pStyle w:val="HTML"/>
        <w:spacing w:line="360" w:lineRule="auto"/>
        <w:ind w:firstLine="709"/>
        <w:jc w:val="both"/>
        <w:rPr>
          <w:rFonts w:ascii="Times New Roman" w:hAnsi="Times New Roman" w:cs="Times New Roman"/>
          <w:spacing w:val="2"/>
          <w:sz w:val="24"/>
          <w:szCs w:val="24"/>
        </w:rPr>
      </w:pPr>
      <w:proofErr w:type="spellStart"/>
      <w:r w:rsidRPr="00442F79">
        <w:rPr>
          <w:rFonts w:ascii="Times New Roman" w:hAnsi="Times New Roman" w:cs="Times New Roman"/>
          <w:b/>
          <w:spacing w:val="2"/>
          <w:sz w:val="24"/>
          <w:szCs w:val="24"/>
        </w:rPr>
        <w:t>П</w:t>
      </w:r>
      <w:r w:rsidRPr="00442F79">
        <w:rPr>
          <w:rFonts w:ascii="Times New Roman" w:hAnsi="Times New Roman" w:cs="Times New Roman"/>
          <w:b/>
          <w:spacing w:val="2"/>
          <w:sz w:val="24"/>
          <w:szCs w:val="24"/>
          <w:vertAlign w:val="subscript"/>
        </w:rPr>
        <w:t>ла</w:t>
      </w:r>
      <w:proofErr w:type="spellEnd"/>
      <w:r w:rsidR="00805EB1">
        <w:rPr>
          <w:rFonts w:ascii="Times New Roman" w:hAnsi="Times New Roman" w:cs="Times New Roman"/>
          <w:b/>
          <w:spacing w:val="2"/>
          <w:sz w:val="24"/>
          <w:szCs w:val="24"/>
          <w:vertAlign w:val="subscript"/>
        </w:rPr>
        <w:t xml:space="preserve"> </w:t>
      </w:r>
      <w:r w:rsidRPr="00442F79">
        <w:rPr>
          <w:rFonts w:ascii="Times New Roman" w:hAnsi="Times New Roman" w:cs="Times New Roman"/>
          <w:b/>
          <w:spacing w:val="2"/>
          <w:sz w:val="24"/>
          <w:szCs w:val="24"/>
        </w:rPr>
        <w:t xml:space="preserve">- </w:t>
      </w:r>
      <w:r w:rsidRPr="00442F79">
        <w:rPr>
          <w:rFonts w:ascii="Times New Roman" w:hAnsi="Times New Roman" w:cs="Times New Roman"/>
          <w:spacing w:val="2"/>
          <w:sz w:val="24"/>
          <w:szCs w:val="24"/>
        </w:rPr>
        <w:t>затраты на локализацию (ликвидацию) и расследование аварии;</w:t>
      </w:r>
    </w:p>
    <w:p w14:paraId="701FBC45" w14:textId="77777777" w:rsidR="000D2E5D" w:rsidRPr="00442F79" w:rsidRDefault="000D2E5D" w:rsidP="00104463">
      <w:pPr>
        <w:pStyle w:val="HTML"/>
        <w:spacing w:line="360" w:lineRule="auto"/>
        <w:ind w:firstLine="709"/>
        <w:jc w:val="both"/>
        <w:rPr>
          <w:rFonts w:ascii="Times New Roman" w:hAnsi="Times New Roman" w:cs="Times New Roman"/>
          <w:b/>
          <w:spacing w:val="2"/>
          <w:sz w:val="24"/>
          <w:szCs w:val="24"/>
        </w:rPr>
      </w:pPr>
      <w:proofErr w:type="spellStart"/>
      <w:r w:rsidRPr="00442F79">
        <w:rPr>
          <w:rFonts w:ascii="Times New Roman" w:hAnsi="Times New Roman" w:cs="Times New Roman"/>
          <w:b/>
          <w:spacing w:val="2"/>
          <w:sz w:val="24"/>
          <w:szCs w:val="24"/>
        </w:rPr>
        <w:t>П</w:t>
      </w:r>
      <w:r w:rsidRPr="00442F79">
        <w:rPr>
          <w:rFonts w:ascii="Times New Roman" w:hAnsi="Times New Roman" w:cs="Times New Roman"/>
          <w:b/>
          <w:spacing w:val="2"/>
          <w:sz w:val="24"/>
          <w:szCs w:val="24"/>
          <w:vertAlign w:val="subscript"/>
        </w:rPr>
        <w:t>сэ</w:t>
      </w:r>
      <w:proofErr w:type="spellEnd"/>
      <w:r w:rsidR="00805EB1">
        <w:rPr>
          <w:rFonts w:ascii="Times New Roman" w:hAnsi="Times New Roman" w:cs="Times New Roman"/>
          <w:b/>
          <w:spacing w:val="2"/>
          <w:sz w:val="24"/>
          <w:szCs w:val="24"/>
          <w:vertAlign w:val="subscript"/>
        </w:rPr>
        <w:t xml:space="preserve"> </w:t>
      </w:r>
      <w:r w:rsidRPr="00442F79">
        <w:rPr>
          <w:rFonts w:ascii="Times New Roman" w:hAnsi="Times New Roman" w:cs="Times New Roman"/>
          <w:b/>
          <w:spacing w:val="2"/>
          <w:sz w:val="24"/>
          <w:szCs w:val="24"/>
        </w:rPr>
        <w:t xml:space="preserve">- </w:t>
      </w:r>
      <w:r w:rsidRPr="00442F79">
        <w:rPr>
          <w:rFonts w:ascii="Times New Roman" w:hAnsi="Times New Roman" w:cs="Times New Roman"/>
          <w:spacing w:val="2"/>
          <w:sz w:val="24"/>
          <w:szCs w:val="24"/>
        </w:rPr>
        <w:t>социально-экономические потери (затраты, понесенные вследствие гибели и травматизма);</w:t>
      </w:r>
    </w:p>
    <w:p w14:paraId="0C868D65" w14:textId="77777777" w:rsidR="000D2E5D" w:rsidRPr="00442F79" w:rsidRDefault="000D2E5D" w:rsidP="00104463">
      <w:pPr>
        <w:pStyle w:val="HTML"/>
        <w:spacing w:line="360" w:lineRule="auto"/>
        <w:ind w:firstLine="709"/>
        <w:jc w:val="both"/>
        <w:rPr>
          <w:rFonts w:ascii="Times New Roman" w:hAnsi="Times New Roman" w:cs="Times New Roman"/>
          <w:bCs/>
          <w:sz w:val="24"/>
          <w:szCs w:val="24"/>
        </w:rPr>
      </w:pPr>
      <w:proofErr w:type="spellStart"/>
      <w:r w:rsidRPr="00442F79">
        <w:rPr>
          <w:rFonts w:ascii="Times New Roman" w:hAnsi="Times New Roman" w:cs="Times New Roman"/>
          <w:b/>
          <w:bCs/>
          <w:sz w:val="24"/>
          <w:szCs w:val="24"/>
        </w:rPr>
        <w:t>П</w:t>
      </w:r>
      <w:r w:rsidRPr="00442F79">
        <w:rPr>
          <w:rFonts w:ascii="Times New Roman" w:hAnsi="Times New Roman" w:cs="Times New Roman"/>
          <w:b/>
          <w:bCs/>
          <w:sz w:val="24"/>
          <w:szCs w:val="24"/>
          <w:vertAlign w:val="subscript"/>
        </w:rPr>
        <w:t>нв</w:t>
      </w:r>
      <w:proofErr w:type="spellEnd"/>
      <w:r w:rsidR="00805EB1">
        <w:rPr>
          <w:rFonts w:ascii="Times New Roman" w:hAnsi="Times New Roman" w:cs="Times New Roman"/>
          <w:b/>
          <w:bCs/>
          <w:sz w:val="24"/>
          <w:szCs w:val="24"/>
          <w:vertAlign w:val="subscript"/>
        </w:rPr>
        <w:t xml:space="preserve"> </w:t>
      </w:r>
      <w:r w:rsidRPr="00442F79">
        <w:rPr>
          <w:rFonts w:ascii="Times New Roman" w:hAnsi="Times New Roman" w:cs="Times New Roman"/>
          <w:b/>
          <w:bCs/>
          <w:sz w:val="24"/>
          <w:szCs w:val="24"/>
        </w:rPr>
        <w:t>-</w:t>
      </w:r>
      <w:r w:rsidRPr="00442F79">
        <w:rPr>
          <w:rFonts w:ascii="Times New Roman" w:hAnsi="Times New Roman" w:cs="Times New Roman"/>
          <w:bCs/>
          <w:sz w:val="24"/>
          <w:szCs w:val="24"/>
        </w:rPr>
        <w:t xml:space="preserve"> косвенный ущерб;</w:t>
      </w:r>
    </w:p>
    <w:p w14:paraId="20EB0594" w14:textId="77777777" w:rsidR="000D2E5D" w:rsidRPr="00442F79" w:rsidRDefault="000D2E5D" w:rsidP="0010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lang w:val="ru-RU"/>
        </w:rPr>
      </w:pPr>
      <w:proofErr w:type="spellStart"/>
      <w:r w:rsidRPr="00442F79">
        <w:rPr>
          <w:b/>
          <w:bCs/>
          <w:lang w:val="ru-RU"/>
        </w:rPr>
        <w:t>П</w:t>
      </w:r>
      <w:r w:rsidRPr="00442F79">
        <w:rPr>
          <w:b/>
          <w:bCs/>
          <w:vertAlign w:val="subscript"/>
          <w:lang w:val="ru-RU"/>
        </w:rPr>
        <w:t>экол</w:t>
      </w:r>
      <w:proofErr w:type="spellEnd"/>
      <w:r w:rsidR="00805EB1">
        <w:rPr>
          <w:b/>
          <w:bCs/>
          <w:vertAlign w:val="subscript"/>
          <w:lang w:val="ru-RU"/>
        </w:rPr>
        <w:t xml:space="preserve"> </w:t>
      </w:r>
      <w:r w:rsidRPr="00442F79">
        <w:rPr>
          <w:bCs/>
          <w:lang w:val="ru-RU"/>
        </w:rPr>
        <w:t>- экологический ущерб (урон, нанесенный объектам окружающей природной среды).</w:t>
      </w:r>
    </w:p>
    <w:p w14:paraId="7341C6D8" w14:textId="77777777" w:rsidR="000D2E5D" w:rsidRPr="00442F79" w:rsidRDefault="000D2E5D" w:rsidP="00104463">
      <w:pPr>
        <w:pStyle w:val="HTML"/>
        <w:tabs>
          <w:tab w:val="clear" w:pos="916"/>
          <w:tab w:val="left" w:pos="540"/>
        </w:tabs>
        <w:suppressAutoHyphens/>
        <w:spacing w:line="360" w:lineRule="auto"/>
        <w:ind w:firstLine="709"/>
        <w:jc w:val="both"/>
        <w:rPr>
          <w:rFonts w:ascii="Times New Roman" w:hAnsi="Times New Roman" w:cs="Times New Roman"/>
          <w:bCs/>
          <w:sz w:val="24"/>
          <w:szCs w:val="24"/>
        </w:rPr>
      </w:pPr>
      <w:proofErr w:type="spellStart"/>
      <w:r w:rsidRPr="00442F79">
        <w:rPr>
          <w:rFonts w:ascii="Times New Roman" w:hAnsi="Times New Roman" w:cs="Times New Roman"/>
          <w:b/>
          <w:bCs/>
          <w:sz w:val="24"/>
          <w:szCs w:val="24"/>
        </w:rPr>
        <w:t>П</w:t>
      </w:r>
      <w:r w:rsidRPr="00442F79">
        <w:rPr>
          <w:rFonts w:ascii="Times New Roman" w:hAnsi="Times New Roman" w:cs="Times New Roman"/>
          <w:b/>
          <w:bCs/>
          <w:sz w:val="24"/>
          <w:szCs w:val="24"/>
          <w:vertAlign w:val="subscript"/>
        </w:rPr>
        <w:t>втр</w:t>
      </w:r>
      <w:proofErr w:type="spellEnd"/>
      <w:r w:rsidR="00805EB1">
        <w:rPr>
          <w:rFonts w:ascii="Times New Roman" w:hAnsi="Times New Roman" w:cs="Times New Roman"/>
          <w:b/>
          <w:bCs/>
          <w:sz w:val="24"/>
          <w:szCs w:val="24"/>
          <w:vertAlign w:val="subscript"/>
        </w:rPr>
        <w:t xml:space="preserve"> </w:t>
      </w:r>
      <w:r w:rsidRPr="00442F79">
        <w:rPr>
          <w:rFonts w:ascii="Times New Roman" w:hAnsi="Times New Roman" w:cs="Times New Roman"/>
          <w:bCs/>
          <w:sz w:val="24"/>
          <w:szCs w:val="24"/>
        </w:rPr>
        <w:t>- потери от выбытия трудовых ресурсов в результате гибели людей или потери ими трудоспособности.</w:t>
      </w:r>
    </w:p>
    <w:p w14:paraId="3D7642A2" w14:textId="77777777" w:rsidR="000D2E5D" w:rsidRPr="00805EB1" w:rsidRDefault="000D2E5D" w:rsidP="00CF6F45">
      <w:pPr>
        <w:widowControl w:val="0"/>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t xml:space="preserve">Потери в результате уничтожения основных фондов производственных и непроизводственных при аварии, связанной с утечкой природного газа в результате </w:t>
      </w:r>
      <w:r w:rsidRPr="00805EB1">
        <w:rPr>
          <w:rFonts w:ascii="TimesNewRomanPSMT" w:hAnsi="TimesNewRomanPSMT" w:cs="TimesNewRomanPSMT"/>
          <w:lang w:val="ru-RU"/>
        </w:rPr>
        <w:lastRenderedPageBreak/>
        <w:t>разгерметизации трубопровода (технологического оборудования)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w:t>
      </w:r>
      <w:r w:rsidR="00805EB1">
        <w:rPr>
          <w:rFonts w:ascii="TimesNewRomanPSMT" w:hAnsi="TimesNewRomanPSMT" w:cs="TimesNewRomanPSMT"/>
          <w:lang w:val="ru-RU"/>
        </w:rPr>
        <w:t xml:space="preserve">ехнологического оборудования), </w:t>
      </w:r>
      <w:r w:rsidRPr="00805EB1">
        <w:rPr>
          <w:rFonts w:ascii="TimesNewRomanPSMT" w:hAnsi="TimesNewRomanPSMT" w:cs="TimesNewRomanPSMT"/>
          <w:lang w:val="ru-RU"/>
        </w:rPr>
        <w:t>состоят из стоимо</w:t>
      </w:r>
      <w:r w:rsidR="00805EB1" w:rsidRPr="00805EB1">
        <w:rPr>
          <w:rFonts w:ascii="TimesNewRomanPSMT" w:hAnsi="TimesNewRomanPSMT" w:cs="TimesNewRomanPSMT"/>
          <w:lang w:val="ru-RU"/>
        </w:rPr>
        <w:t>сти нового участка трубопровода</w:t>
      </w:r>
      <w:r w:rsidRPr="00805EB1">
        <w:rPr>
          <w:rFonts w:ascii="TimesNewRomanPSMT" w:hAnsi="TimesNewRomanPSMT" w:cs="TimesNewRomanPSMT"/>
          <w:lang w:val="ru-RU"/>
        </w:rPr>
        <w:t xml:space="preserve"> (технологического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14:paraId="7CE7058F" w14:textId="77777777" w:rsidR="000D2E5D" w:rsidRPr="00805EB1" w:rsidRDefault="00805EB1" w:rsidP="00654C68">
      <w:pPr>
        <w:widowControl w:val="0"/>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t>Потери</w:t>
      </w:r>
      <w:r w:rsidR="000D2E5D" w:rsidRPr="00805EB1">
        <w:rPr>
          <w:rFonts w:ascii="TimesNewRomanPSMT" w:hAnsi="TimesNewRomanPSMT" w:cs="TimesNewRomanPSMT"/>
          <w:lang w:val="ru-RU"/>
        </w:rPr>
        <w:t xml:space="preserve">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14:paraId="45CD2E71" w14:textId="77777777" w:rsidR="000D2E5D" w:rsidRPr="00805EB1" w:rsidRDefault="000D2E5D" w:rsidP="00654C68">
      <w:pPr>
        <w:widowControl w:val="0"/>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t xml:space="preserve">В расчетах принято, что стоимость </w:t>
      </w:r>
      <w:smartTag w:uri="urn:schemas-microsoft-com:office:smarttags" w:element="metricconverter">
        <w:smartTagPr>
          <w:attr w:name="ProductID" w:val="1000 м3"/>
        </w:smartTagPr>
        <w:r w:rsidRPr="00805EB1">
          <w:rPr>
            <w:rFonts w:ascii="TimesNewRomanPSMT" w:hAnsi="TimesNewRomanPSMT" w:cs="TimesNewRomanPSMT"/>
            <w:lang w:val="ru-RU"/>
          </w:rPr>
          <w:t>1000 м</w:t>
        </w:r>
        <w:r w:rsidRPr="00805EB1">
          <w:rPr>
            <w:rFonts w:ascii="TimesNewRomanPSMT" w:hAnsi="TimesNewRomanPSMT" w:cs="TimesNewRomanPSMT"/>
            <w:vertAlign w:val="superscript"/>
            <w:lang w:val="ru-RU"/>
          </w:rPr>
          <w:t>3</w:t>
        </w:r>
      </w:smartTag>
      <w:r w:rsidR="00805EB1" w:rsidRPr="00805EB1">
        <w:rPr>
          <w:rFonts w:ascii="TimesNewRomanPSMT" w:hAnsi="TimesNewRomanPSMT" w:cs="TimesNewRomanPSMT"/>
          <w:lang w:val="ru-RU"/>
        </w:rPr>
        <w:t xml:space="preserve"> природного газа в ценах марта</w:t>
      </w:r>
      <w:r w:rsidRPr="00805EB1">
        <w:rPr>
          <w:rFonts w:ascii="TimesNewRomanPSMT" w:hAnsi="TimesNewRomanPSMT" w:cs="TimesNewRomanPSMT"/>
          <w:lang w:val="ru-RU"/>
        </w:rPr>
        <w:t xml:space="preserve"> 201</w:t>
      </w:r>
      <w:r w:rsidR="0027532F">
        <w:rPr>
          <w:rFonts w:ascii="TimesNewRomanPSMT" w:hAnsi="TimesNewRomanPSMT" w:cs="TimesNewRomanPSMT"/>
          <w:lang w:val="ru-RU"/>
        </w:rPr>
        <w:t>7</w:t>
      </w:r>
      <w:r w:rsidRPr="00805EB1">
        <w:rPr>
          <w:rFonts w:ascii="TimesNewRomanPSMT" w:hAnsi="TimesNewRomanPSMT" w:cs="TimesNewRomanPSMT"/>
          <w:lang w:val="ru-RU"/>
        </w:rPr>
        <w:t xml:space="preserve"> г. составляет 3515 руб.</w:t>
      </w:r>
    </w:p>
    <w:p w14:paraId="6B7B89AD" w14:textId="77777777" w:rsidR="000D2E5D" w:rsidRPr="00805EB1" w:rsidRDefault="000D2E5D" w:rsidP="00654C68">
      <w:pPr>
        <w:pStyle w:val="HTML"/>
        <w:widowControl w:val="0"/>
        <w:suppressAutoHyphens/>
        <w:spacing w:line="360" w:lineRule="auto"/>
        <w:ind w:firstLine="709"/>
        <w:jc w:val="both"/>
        <w:rPr>
          <w:rFonts w:ascii="TimesNewRomanPSMT" w:hAnsi="TimesNewRomanPSMT" w:cs="TimesNewRomanPSMT"/>
          <w:sz w:val="24"/>
          <w:szCs w:val="24"/>
        </w:rPr>
      </w:pPr>
      <w:r w:rsidRPr="00805EB1">
        <w:rPr>
          <w:rFonts w:ascii="TimesNewRomanPSMT" w:hAnsi="TimesNewRomanPSMT" w:cs="TimesNewRomanPSMT"/>
          <w:sz w:val="24"/>
          <w:szCs w:val="24"/>
        </w:rPr>
        <w:t>Потеря газа согласно расчёту составила:</w:t>
      </w:r>
    </w:p>
    <w:p w14:paraId="7D5DAFE0" w14:textId="77777777" w:rsidR="000D2E5D" w:rsidRPr="00805EB1" w:rsidRDefault="000D2E5D" w:rsidP="00654C68">
      <w:pPr>
        <w:pStyle w:val="HTML"/>
        <w:widowControl w:val="0"/>
        <w:suppressAutoHyphens/>
        <w:spacing w:line="360" w:lineRule="auto"/>
        <w:ind w:firstLine="709"/>
        <w:jc w:val="both"/>
        <w:rPr>
          <w:rFonts w:ascii="TimesNewRomanPSMT" w:hAnsi="TimesNewRomanPSMT" w:cs="TimesNewRomanPSMT"/>
          <w:sz w:val="24"/>
          <w:szCs w:val="24"/>
        </w:rPr>
      </w:pPr>
      <w:r w:rsidRPr="00805EB1">
        <w:rPr>
          <w:rFonts w:ascii="TimesNewRomanPSMT" w:hAnsi="TimesNewRomanPSMT" w:cs="TimesNewRomanPSMT"/>
          <w:sz w:val="24"/>
          <w:szCs w:val="24"/>
        </w:rPr>
        <w:t xml:space="preserve">при аварии на газопроводе: - </w:t>
      </w:r>
      <w:smartTag w:uri="urn:schemas-microsoft-com:office:smarttags" w:element="metricconverter">
        <w:smartTagPr>
          <w:attr w:name="ProductID" w:val="66,8 м3"/>
        </w:smartTagPr>
        <w:r w:rsidRPr="00805EB1">
          <w:rPr>
            <w:rFonts w:ascii="TimesNewRomanPSMT" w:hAnsi="TimesNewRomanPSMT" w:cs="TimesNewRomanPSMT"/>
            <w:sz w:val="24"/>
            <w:szCs w:val="24"/>
          </w:rPr>
          <w:t>66,8</w:t>
        </w:r>
        <w:r w:rsidRPr="00805EB1">
          <w:rPr>
            <w:rFonts w:ascii="TimesNewRomanPSMT" w:hAnsi="TimesNewRomanPSMT" w:cs="TimesNewRomanPSMT"/>
          </w:rPr>
          <w:t xml:space="preserve"> </w:t>
        </w:r>
        <w:r w:rsidRPr="00805EB1">
          <w:rPr>
            <w:rFonts w:ascii="TimesNewRomanPSMT" w:hAnsi="TimesNewRomanPSMT" w:cs="TimesNewRomanPSMT"/>
            <w:sz w:val="24"/>
            <w:szCs w:val="24"/>
          </w:rPr>
          <w:t>м</w:t>
        </w:r>
        <w:r w:rsidRPr="00805EB1">
          <w:rPr>
            <w:rFonts w:ascii="TimesNewRomanPSMT" w:hAnsi="TimesNewRomanPSMT" w:cs="TimesNewRomanPSMT"/>
            <w:vertAlign w:val="superscript"/>
          </w:rPr>
          <w:t>3</w:t>
        </w:r>
      </w:smartTag>
      <w:r w:rsidRPr="00805EB1">
        <w:rPr>
          <w:rFonts w:ascii="TimesNewRomanPSMT" w:hAnsi="TimesNewRomanPSMT" w:cs="TimesNewRomanPSMT"/>
          <w:sz w:val="24"/>
          <w:szCs w:val="24"/>
        </w:rPr>
        <w:t>;</w:t>
      </w:r>
    </w:p>
    <w:p w14:paraId="0E31124C" w14:textId="77777777" w:rsidR="000D2E5D" w:rsidRPr="00805EB1" w:rsidRDefault="00805EB1" w:rsidP="00654C68">
      <w:pPr>
        <w:pStyle w:val="HTML"/>
        <w:widowControl w:val="0"/>
        <w:suppressAutoHyphens/>
        <w:spacing w:line="36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 xml:space="preserve">при аварии на котельных: </w:t>
      </w:r>
      <w:r w:rsidR="000D2E5D" w:rsidRPr="00805EB1">
        <w:rPr>
          <w:rFonts w:ascii="TimesNewRomanPSMT" w:hAnsi="TimesNewRomanPSMT" w:cs="TimesNewRomanPSMT"/>
          <w:sz w:val="24"/>
          <w:szCs w:val="24"/>
        </w:rPr>
        <w:t xml:space="preserve">576, 252 и </w:t>
      </w:r>
      <w:smartTag w:uri="urn:schemas-microsoft-com:office:smarttags" w:element="metricconverter">
        <w:smartTagPr>
          <w:attr w:name="ProductID" w:val="18 м3"/>
        </w:smartTagPr>
        <w:r w:rsidR="000D2E5D" w:rsidRPr="00805EB1">
          <w:rPr>
            <w:rFonts w:ascii="TimesNewRomanPSMT" w:hAnsi="TimesNewRomanPSMT" w:cs="TimesNewRomanPSMT"/>
            <w:sz w:val="24"/>
            <w:szCs w:val="24"/>
          </w:rPr>
          <w:t>18 м</w:t>
        </w:r>
        <w:r w:rsidR="000D2E5D" w:rsidRPr="00805EB1">
          <w:rPr>
            <w:rFonts w:ascii="TimesNewRomanPSMT" w:hAnsi="TimesNewRomanPSMT" w:cs="TimesNewRomanPSMT"/>
            <w:vertAlign w:val="superscript"/>
          </w:rPr>
          <w:t>3</w:t>
        </w:r>
      </w:smartTag>
      <w:r w:rsidRPr="00805EB1">
        <w:rPr>
          <w:rFonts w:ascii="TimesNewRomanPSMT" w:hAnsi="TimesNewRomanPSMT" w:cs="TimesNewRomanPSMT"/>
          <w:sz w:val="24"/>
          <w:szCs w:val="24"/>
        </w:rPr>
        <w:t>;</w:t>
      </w:r>
    </w:p>
    <w:p w14:paraId="0B97B312" w14:textId="77777777" w:rsidR="000D2E5D" w:rsidRPr="00805EB1" w:rsidRDefault="000D2E5D" w:rsidP="00654C68">
      <w:pPr>
        <w:pStyle w:val="HTML"/>
        <w:widowControl w:val="0"/>
        <w:suppressAutoHyphens/>
        <w:spacing w:line="360" w:lineRule="auto"/>
        <w:ind w:firstLine="709"/>
        <w:jc w:val="both"/>
        <w:rPr>
          <w:rFonts w:ascii="Times New Roman" w:hAnsi="Times New Roman" w:cs="Times New Roman"/>
          <w:spacing w:val="2"/>
          <w:sz w:val="24"/>
          <w:szCs w:val="24"/>
          <w:vertAlign w:val="subscript"/>
        </w:rPr>
      </w:pPr>
      <w:r w:rsidRPr="00805EB1">
        <w:rPr>
          <w:rFonts w:ascii="TimesNewRomanPSMT" w:hAnsi="TimesNewRomanPSMT" w:cs="TimesNewRomanPSMT"/>
          <w:sz w:val="24"/>
          <w:szCs w:val="24"/>
        </w:rPr>
        <w:t>имущество третьих лиц не пострадало.</w:t>
      </w:r>
    </w:p>
    <w:p w14:paraId="55BD7BA0" w14:textId="77777777" w:rsidR="000D2E5D" w:rsidRPr="00805EB1" w:rsidRDefault="000D2E5D" w:rsidP="00654C68">
      <w:pPr>
        <w:pStyle w:val="HTML"/>
        <w:widowControl w:val="0"/>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spacing w:val="2"/>
          <w:sz w:val="24"/>
          <w:szCs w:val="24"/>
        </w:rPr>
        <w:t xml:space="preserve">Прямые потери </w:t>
      </w:r>
      <w:r w:rsidRPr="00805EB1">
        <w:rPr>
          <w:rFonts w:ascii="Times New Roman" w:hAnsi="Times New Roman" w:cs="Times New Roman"/>
          <w:bCs/>
          <w:sz w:val="24"/>
          <w:szCs w:val="24"/>
        </w:rPr>
        <w:t xml:space="preserve">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14:paraId="613C8AE8" w14:textId="77777777" w:rsidR="000D2E5D" w:rsidRPr="00805EB1" w:rsidRDefault="000D2E5D" w:rsidP="00104463">
      <w:pPr>
        <w:pStyle w:val="HTML"/>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 xml:space="preserve">Стоимость 1 п/м повреждённого участка газопровода диаметра </w:t>
      </w:r>
      <w:smartTag w:uri="urn:schemas-microsoft-com:office:smarttags" w:element="metricconverter">
        <w:smartTagPr>
          <w:attr w:name="ProductID" w:val="0,1 м"/>
        </w:smartTagPr>
        <w:r w:rsidRPr="00805EB1">
          <w:rPr>
            <w:rFonts w:ascii="Times New Roman" w:hAnsi="Times New Roman" w:cs="Times New Roman"/>
            <w:bCs/>
            <w:sz w:val="24"/>
            <w:szCs w:val="24"/>
          </w:rPr>
          <w:t>0,1 м</w:t>
        </w:r>
      </w:smartTag>
      <w:r w:rsidRPr="00805EB1">
        <w:rPr>
          <w:rFonts w:ascii="Times New Roman" w:hAnsi="Times New Roman" w:cs="Times New Roman"/>
          <w:bCs/>
          <w:sz w:val="24"/>
          <w:szCs w:val="24"/>
        </w:rPr>
        <w:t xml:space="preserve"> - 1,0 тыс. руб.</w:t>
      </w:r>
    </w:p>
    <w:p w14:paraId="6AA9C1B1" w14:textId="77777777" w:rsidR="000D2E5D" w:rsidRPr="00805EB1" w:rsidRDefault="000D2E5D" w:rsidP="00104463">
      <w:pPr>
        <w:pStyle w:val="HTML"/>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 xml:space="preserve">В расчётах берём в среднем замену участка длиной </w:t>
      </w:r>
      <w:smartTag w:uri="urn:schemas-microsoft-com:office:smarttags" w:element="metricconverter">
        <w:smartTagPr>
          <w:attr w:name="ProductID" w:val="20 м"/>
        </w:smartTagPr>
        <w:r w:rsidRPr="00805EB1">
          <w:rPr>
            <w:rFonts w:ascii="Times New Roman" w:hAnsi="Times New Roman" w:cs="Times New Roman"/>
            <w:bCs/>
            <w:sz w:val="24"/>
            <w:szCs w:val="24"/>
          </w:rPr>
          <w:t>20 м</w:t>
        </w:r>
      </w:smartTag>
      <w:r w:rsidRPr="00805EB1">
        <w:rPr>
          <w:rFonts w:ascii="Times New Roman" w:hAnsi="Times New Roman" w:cs="Times New Roman"/>
          <w:bCs/>
          <w:sz w:val="24"/>
          <w:szCs w:val="24"/>
        </w:rPr>
        <w:t>. Стоимость повреждённого участка в этом случае составит 20 тыс. рублей.</w:t>
      </w:r>
    </w:p>
    <w:p w14:paraId="0D789439" w14:textId="77777777" w:rsidR="000D2E5D" w:rsidRPr="00805EB1" w:rsidRDefault="000D2E5D" w:rsidP="00104463">
      <w:pPr>
        <w:pStyle w:val="HTML"/>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Балансовая стоимость ГРП с оборудованием в среднем составляет 3,0 – 5,0 млн. руб.</w:t>
      </w:r>
    </w:p>
    <w:p w14:paraId="65DAF7EA" w14:textId="77777777" w:rsidR="000D2E5D" w:rsidRPr="00805EB1" w:rsidRDefault="000D2E5D" w:rsidP="00104463">
      <w:pPr>
        <w:pStyle w:val="HTML"/>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 xml:space="preserve">Балансовая стоимость котельных с оборудованием составляет: 15. 10 и 5 млн. руб. </w:t>
      </w:r>
    </w:p>
    <w:p w14:paraId="1C65C877" w14:textId="77777777" w:rsidR="000D2E5D" w:rsidRPr="00805EB1" w:rsidRDefault="000D2E5D" w:rsidP="00104463">
      <w:pPr>
        <w:pStyle w:val="HTML"/>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 xml:space="preserve">Стоимость природного газа составляет: 235, 2025, 886 и 63 руб. </w:t>
      </w:r>
    </w:p>
    <w:p w14:paraId="07C84BC2" w14:textId="77777777" w:rsidR="000D2E5D" w:rsidRPr="00805EB1" w:rsidRDefault="000D2E5D" w:rsidP="00104463">
      <w:pPr>
        <w:pStyle w:val="HTML"/>
        <w:suppressAutoHyphens/>
        <w:spacing w:line="360" w:lineRule="auto"/>
        <w:ind w:firstLine="709"/>
        <w:jc w:val="both"/>
        <w:rPr>
          <w:rFonts w:ascii="Times New Roman" w:hAnsi="Times New Roman" w:cs="Times New Roman"/>
          <w:spacing w:val="2"/>
          <w:sz w:val="24"/>
          <w:szCs w:val="24"/>
        </w:rPr>
      </w:pPr>
      <w:r w:rsidRPr="00805EB1">
        <w:rPr>
          <w:rFonts w:ascii="Times New Roman" w:hAnsi="Times New Roman" w:cs="Times New Roman"/>
          <w:bCs/>
          <w:sz w:val="24"/>
          <w:szCs w:val="24"/>
        </w:rPr>
        <w:t>Транспортные расходы, надбавки к заработной плате и затраты на электроэнергию могут составить 10 тыс. руб.</w:t>
      </w:r>
    </w:p>
    <w:p w14:paraId="2A0F12BE" w14:textId="77777777" w:rsidR="000D2E5D" w:rsidRPr="00805EB1" w:rsidRDefault="000D2E5D" w:rsidP="00104463">
      <w:pPr>
        <w:pStyle w:val="HTML"/>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Сумма прямого ущерба в данном случае может составить:</w:t>
      </w:r>
    </w:p>
    <w:p w14:paraId="1F4EBE85" w14:textId="77777777" w:rsidR="000D2E5D" w:rsidRPr="00805EB1" w:rsidRDefault="000D2E5D" w:rsidP="00104463">
      <w:pPr>
        <w:pStyle w:val="HTML"/>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а) при взрыве на участке газопровода – 20235 тыс. руб.;</w:t>
      </w:r>
    </w:p>
    <w:p w14:paraId="2AEFB056" w14:textId="77777777" w:rsidR="000D2E5D" w:rsidRPr="00805EB1" w:rsidRDefault="00805EB1" w:rsidP="00104463">
      <w:pPr>
        <w:pStyle w:val="HTML"/>
        <w:suppressAutoHyphen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 при взрыве в ГРП (ШРП) – </w:t>
      </w:r>
      <w:r w:rsidR="000D2E5D" w:rsidRPr="00805EB1">
        <w:rPr>
          <w:rFonts w:ascii="Times New Roman" w:hAnsi="Times New Roman" w:cs="Times New Roman"/>
          <w:bCs/>
          <w:sz w:val="24"/>
          <w:szCs w:val="24"/>
        </w:rPr>
        <w:t>от 3 млн. 010 тыс. рублей до 5 млн. 011 тыс. рублей</w:t>
      </w:r>
      <w:r>
        <w:rPr>
          <w:rFonts w:ascii="Times New Roman" w:hAnsi="Times New Roman" w:cs="Times New Roman"/>
          <w:bCs/>
          <w:sz w:val="24"/>
          <w:szCs w:val="24"/>
        </w:rPr>
        <w:t>;</w:t>
      </w:r>
    </w:p>
    <w:p w14:paraId="484C99AD" w14:textId="77777777" w:rsidR="000D2E5D" w:rsidRPr="00805EB1" w:rsidRDefault="000D2E5D" w:rsidP="00104463">
      <w:pPr>
        <w:pStyle w:val="HTML"/>
        <w:suppressAutoHyphens/>
        <w:spacing w:line="360" w:lineRule="auto"/>
        <w:ind w:firstLine="709"/>
        <w:jc w:val="both"/>
        <w:rPr>
          <w:rFonts w:ascii="Times New Roman" w:hAnsi="Times New Roman" w:cs="Times New Roman"/>
          <w:spacing w:val="2"/>
          <w:sz w:val="24"/>
          <w:szCs w:val="24"/>
        </w:rPr>
      </w:pPr>
      <w:proofErr w:type="spellStart"/>
      <w:r w:rsidRPr="00805EB1">
        <w:rPr>
          <w:rFonts w:ascii="Times New Roman" w:hAnsi="Times New Roman" w:cs="Times New Roman"/>
          <w:spacing w:val="2"/>
          <w:sz w:val="24"/>
          <w:szCs w:val="24"/>
        </w:rPr>
        <w:t>П</w:t>
      </w:r>
      <w:r w:rsidRPr="00805EB1">
        <w:rPr>
          <w:rFonts w:ascii="Times New Roman" w:hAnsi="Times New Roman" w:cs="Times New Roman"/>
          <w:spacing w:val="2"/>
          <w:sz w:val="24"/>
          <w:szCs w:val="24"/>
          <w:vertAlign w:val="subscript"/>
        </w:rPr>
        <w:t>ла</w:t>
      </w:r>
      <w:proofErr w:type="spellEnd"/>
      <w:r w:rsidRPr="00805EB1">
        <w:rPr>
          <w:rFonts w:ascii="Times New Roman" w:hAnsi="Times New Roman" w:cs="Times New Roman"/>
          <w:spacing w:val="2"/>
          <w:sz w:val="24"/>
          <w:szCs w:val="24"/>
        </w:rPr>
        <w:t>- затраты на локализацию (ликвидацию) и расследование аварии.</w:t>
      </w:r>
    </w:p>
    <w:p w14:paraId="3DB051CC" w14:textId="77777777" w:rsidR="000D2E5D" w:rsidRPr="00805EB1" w:rsidRDefault="000D2E5D" w:rsidP="00104463">
      <w:pPr>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t xml:space="preserve">Затраты на локализацию (ликвидацию) и расследование аварии. </w:t>
      </w:r>
    </w:p>
    <w:p w14:paraId="303ED1AF" w14:textId="77777777" w:rsidR="000D2E5D" w:rsidRPr="00805EB1" w:rsidRDefault="000D2E5D" w:rsidP="00104463">
      <w:pPr>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lastRenderedPageBreak/>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ремонтно-восстановительной бригады для отключения повреждённого участка газопровода.</w:t>
      </w:r>
    </w:p>
    <w:p w14:paraId="74FEE07E" w14:textId="77777777" w:rsidR="000D2E5D" w:rsidRPr="00805EB1" w:rsidRDefault="000D2E5D" w:rsidP="00104463">
      <w:pPr>
        <w:pStyle w:val="HTML"/>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Расходы, связанные с ликвидацией последствий аварии, могут составить:</w:t>
      </w:r>
    </w:p>
    <w:p w14:paraId="70F72B45" w14:textId="77777777" w:rsidR="000D2E5D" w:rsidRPr="00805EB1" w:rsidRDefault="000D2E5D" w:rsidP="00104463">
      <w:pPr>
        <w:pStyle w:val="HTML"/>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на участке газопровода - до 50 тыс. руб.;</w:t>
      </w:r>
    </w:p>
    <w:p w14:paraId="5543ECAD" w14:textId="77777777" w:rsidR="000D2E5D" w:rsidRPr="00805EB1" w:rsidRDefault="000D2E5D" w:rsidP="00104463">
      <w:pPr>
        <w:pStyle w:val="HTML"/>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на АГРС (ГРП (ГРПШ) – до 100 тыс. руб.;</w:t>
      </w:r>
    </w:p>
    <w:p w14:paraId="29DB975E" w14:textId="77777777" w:rsidR="000D2E5D" w:rsidRPr="00805EB1" w:rsidRDefault="000D2E5D" w:rsidP="00104463">
      <w:pPr>
        <w:pStyle w:val="HTML"/>
        <w:spacing w:line="360" w:lineRule="auto"/>
        <w:ind w:firstLine="709"/>
        <w:jc w:val="both"/>
        <w:rPr>
          <w:rFonts w:ascii="Times New Roman" w:hAnsi="Times New Roman" w:cs="Times New Roman"/>
          <w:spacing w:val="2"/>
          <w:sz w:val="24"/>
          <w:szCs w:val="24"/>
        </w:rPr>
      </w:pPr>
      <w:proofErr w:type="spellStart"/>
      <w:r w:rsidRPr="00805EB1">
        <w:rPr>
          <w:rFonts w:ascii="Times New Roman" w:hAnsi="Times New Roman" w:cs="Times New Roman"/>
          <w:spacing w:val="2"/>
          <w:sz w:val="24"/>
          <w:szCs w:val="24"/>
        </w:rPr>
        <w:t>П</w:t>
      </w:r>
      <w:r w:rsidRPr="00805EB1">
        <w:rPr>
          <w:rFonts w:ascii="Times New Roman" w:hAnsi="Times New Roman" w:cs="Times New Roman"/>
          <w:spacing w:val="2"/>
          <w:sz w:val="24"/>
          <w:szCs w:val="24"/>
          <w:vertAlign w:val="subscript"/>
        </w:rPr>
        <w:t>сэ</w:t>
      </w:r>
      <w:proofErr w:type="spellEnd"/>
      <w:r w:rsidRPr="00805EB1">
        <w:rPr>
          <w:rFonts w:ascii="Times New Roman" w:hAnsi="Times New Roman" w:cs="Times New Roman"/>
          <w:spacing w:val="2"/>
          <w:sz w:val="24"/>
          <w:szCs w:val="24"/>
        </w:rPr>
        <w:t>- социально-экономические потери (затраты, понесенные вследствие гибели и травматизма).</w:t>
      </w:r>
    </w:p>
    <w:p w14:paraId="684AC7EA" w14:textId="77777777" w:rsidR="000D2E5D" w:rsidRDefault="000D2E5D" w:rsidP="00654C68">
      <w:pPr>
        <w:pStyle w:val="HTML"/>
        <w:widowControl w:val="0"/>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spacing w:val="2"/>
          <w:sz w:val="24"/>
          <w:szCs w:val="24"/>
        </w:rPr>
        <w:t>Р</w:t>
      </w:r>
      <w:r w:rsidRPr="00805EB1">
        <w:rPr>
          <w:rFonts w:ascii="Times New Roman" w:hAnsi="Times New Roman" w:cs="Times New Roman"/>
          <w:bCs/>
          <w:sz w:val="24"/>
          <w:szCs w:val="24"/>
        </w:rPr>
        <w:t xml:space="preserve">азмеры компенсации за ущерб жизни и здоровью персонала станции и населения в случае аварии определяются в соответствии </w:t>
      </w:r>
      <w:r w:rsidR="00A0538C" w:rsidRPr="00A0538C">
        <w:rPr>
          <w:rFonts w:ascii="Times New Roman" w:hAnsi="Times New Roman" w:cs="Times New Roman"/>
          <w:bCs/>
          <w:sz w:val="24"/>
          <w:szCs w:val="24"/>
        </w:rPr>
        <w:t>с постановлением Правительства Российской Федерации от</w:t>
      </w:r>
      <w:r w:rsidR="00A0538C">
        <w:rPr>
          <w:rFonts w:ascii="Times New Roman" w:hAnsi="Times New Roman" w:cs="Times New Roman"/>
          <w:bCs/>
          <w:sz w:val="24"/>
          <w:szCs w:val="24"/>
        </w:rPr>
        <w:t> </w:t>
      </w:r>
      <w:r w:rsidR="00A0538C" w:rsidRPr="00A0538C">
        <w:rPr>
          <w:rFonts w:ascii="Times New Roman" w:hAnsi="Times New Roman" w:cs="Times New Roman"/>
          <w:bCs/>
          <w:sz w:val="24"/>
          <w:szCs w:val="24"/>
        </w:rPr>
        <w:t>15 мая 2006 г. №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r w:rsidRPr="00805EB1">
        <w:rPr>
          <w:rFonts w:ascii="Times New Roman" w:hAnsi="Times New Roman" w:cs="Times New Roman"/>
          <w:bCs/>
          <w:sz w:val="24"/>
          <w:szCs w:val="24"/>
        </w:rPr>
        <w:t>.</w:t>
      </w:r>
    </w:p>
    <w:p w14:paraId="17E442E3" w14:textId="77777777" w:rsidR="00A0538C" w:rsidRPr="00527390" w:rsidRDefault="00A0538C" w:rsidP="00A0538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AE6C101" w14:textId="77777777" w:rsidR="000D2E5D" w:rsidRPr="00805EB1" w:rsidRDefault="000D2E5D" w:rsidP="00654C68">
      <w:pPr>
        <w:pStyle w:val="HTML"/>
        <w:widowControl w:val="0"/>
        <w:suppressAutoHyphens/>
        <w:spacing w:line="360" w:lineRule="auto"/>
        <w:ind w:firstLine="709"/>
        <w:jc w:val="both"/>
        <w:rPr>
          <w:rFonts w:ascii="Times New Roman" w:hAnsi="Times New Roman" w:cs="Times New Roman"/>
          <w:bCs/>
          <w:sz w:val="24"/>
          <w:szCs w:val="24"/>
        </w:rPr>
      </w:pPr>
      <w:r w:rsidRPr="00805EB1">
        <w:rPr>
          <w:rFonts w:ascii="Times New Roman" w:hAnsi="Times New Roman" w:cs="Times New Roman"/>
          <w:bCs/>
          <w:sz w:val="24"/>
          <w:szCs w:val="24"/>
        </w:rPr>
        <w:t>Социальный ущерб при аварии связанной с разгерме</w:t>
      </w:r>
      <w:r w:rsidR="00805EB1">
        <w:rPr>
          <w:rFonts w:ascii="Times New Roman" w:hAnsi="Times New Roman" w:cs="Times New Roman"/>
          <w:bCs/>
          <w:sz w:val="24"/>
          <w:szCs w:val="24"/>
        </w:rPr>
        <w:t xml:space="preserve">тизацией участка газопровода и </w:t>
      </w:r>
      <w:r w:rsidRPr="00805EB1">
        <w:rPr>
          <w:rFonts w:ascii="Times New Roman" w:hAnsi="Times New Roman" w:cs="Times New Roman"/>
          <w:bCs/>
          <w:sz w:val="24"/>
          <w:szCs w:val="24"/>
        </w:rPr>
        <w:t>технологического оборудования, будет определяться числом погибших и получивших клинические симптомы поражения. Экономическая составляющая социального ущерба, если принять, что стоимость лечения одного пострадавшего - 15 тыс. руб., а компенсация семье погибшего - 150 тыс. руб., может составить:</w:t>
      </w:r>
    </w:p>
    <w:p w14:paraId="7187023A" w14:textId="77777777" w:rsidR="000D2E5D" w:rsidRPr="00805EB1" w:rsidRDefault="007959A0" w:rsidP="00654C68">
      <w:pPr>
        <w:pStyle w:val="HTML"/>
        <w:widowControl w:val="0"/>
        <w:suppressAutoHyphen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w:t>
      </w:r>
      <w:r w:rsidR="000D2E5D" w:rsidRPr="00805EB1">
        <w:rPr>
          <w:rFonts w:ascii="Times New Roman" w:hAnsi="Times New Roman" w:cs="Times New Roman"/>
          <w:bCs/>
          <w:sz w:val="24"/>
          <w:szCs w:val="24"/>
        </w:rPr>
        <w:t>при 1 пострадавшем – 15 тыс. рублей;</w:t>
      </w:r>
    </w:p>
    <w:p w14:paraId="636D541E" w14:textId="77777777" w:rsidR="000D2E5D" w:rsidRPr="00805EB1" w:rsidRDefault="007959A0" w:rsidP="00104463">
      <w:pPr>
        <w:pStyle w:val="HTML"/>
        <w:suppressAutoHyphen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w:t>
      </w:r>
      <w:r w:rsidR="000D2E5D" w:rsidRPr="00805EB1">
        <w:rPr>
          <w:rFonts w:ascii="Times New Roman" w:hAnsi="Times New Roman" w:cs="Times New Roman"/>
          <w:bCs/>
          <w:sz w:val="24"/>
          <w:szCs w:val="24"/>
        </w:rPr>
        <w:t>при 1 погибшем и 3 пострадавших – 195 тыс. рублей;</w:t>
      </w:r>
    </w:p>
    <w:p w14:paraId="7440F636" w14:textId="77777777" w:rsidR="000D2E5D" w:rsidRPr="00805EB1" w:rsidRDefault="007959A0" w:rsidP="00104463">
      <w:pPr>
        <w:pStyle w:val="HTML"/>
        <w:suppressAutoHyphen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w:t>
      </w:r>
      <w:r w:rsidR="000D2E5D" w:rsidRPr="00805EB1">
        <w:rPr>
          <w:rFonts w:ascii="Times New Roman" w:hAnsi="Times New Roman" w:cs="Times New Roman"/>
          <w:bCs/>
          <w:sz w:val="24"/>
          <w:szCs w:val="24"/>
        </w:rPr>
        <w:t>при 1 погибшем и 7 пострадавших – 255 тыс. рублей.</w:t>
      </w:r>
    </w:p>
    <w:p w14:paraId="7B32645C" w14:textId="77777777" w:rsidR="000D2E5D" w:rsidRPr="00805EB1" w:rsidRDefault="000D2E5D" w:rsidP="00104463">
      <w:pPr>
        <w:autoSpaceDE w:val="0"/>
        <w:autoSpaceDN w:val="0"/>
        <w:adjustRightInd w:val="0"/>
        <w:spacing w:line="360" w:lineRule="auto"/>
        <w:ind w:firstLine="709"/>
        <w:jc w:val="both"/>
        <w:rPr>
          <w:bCs/>
          <w:lang w:val="ru-RU"/>
        </w:rPr>
      </w:pPr>
      <w:r w:rsidRPr="00805EB1">
        <w:rPr>
          <w:rFonts w:ascii="TimesNewRomanPSMT" w:hAnsi="TimesNewRomanPSMT" w:cs="TimesNewRomanPSMT"/>
          <w:lang w:val="ru-RU"/>
        </w:rPr>
        <w:t>Косвенный ущерб определяется как часть доходов, недополученных объектами</w:t>
      </w:r>
      <w:r w:rsidRPr="00805EB1">
        <w:rPr>
          <w:lang w:val="ru-RU"/>
        </w:rPr>
        <w:t xml:space="preserve"> </w:t>
      </w:r>
      <w:r w:rsidRPr="00805EB1">
        <w:rPr>
          <w:rFonts w:ascii="TimesNewRomanPSMT" w:hAnsi="TimesNewRomanPSMT" w:cs="TimesNewRomanPSMT"/>
          <w:lang w:val="ru-RU"/>
        </w:rPr>
        <w:t xml:space="preserve">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от 100 тыс. до </w:t>
      </w:r>
      <w:r w:rsidRPr="00805EB1">
        <w:rPr>
          <w:bCs/>
          <w:lang w:val="ru-RU"/>
        </w:rPr>
        <w:t>1 млн. тыс. руб.</w:t>
      </w:r>
    </w:p>
    <w:p w14:paraId="5741093E" w14:textId="77777777" w:rsidR="000D2E5D" w:rsidRPr="00805EB1" w:rsidRDefault="000D2E5D" w:rsidP="0010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lang w:val="ru-RU"/>
        </w:rPr>
      </w:pPr>
      <w:proofErr w:type="spellStart"/>
      <w:r w:rsidRPr="00805EB1">
        <w:rPr>
          <w:bCs/>
          <w:lang w:val="ru-RU"/>
        </w:rPr>
        <w:t>П</w:t>
      </w:r>
      <w:r w:rsidRPr="00805EB1">
        <w:rPr>
          <w:bCs/>
          <w:vertAlign w:val="subscript"/>
          <w:lang w:val="ru-RU"/>
        </w:rPr>
        <w:t>экол</w:t>
      </w:r>
      <w:proofErr w:type="spellEnd"/>
      <w:r w:rsidRPr="00805EB1">
        <w:rPr>
          <w:bCs/>
          <w:lang w:val="ru-RU"/>
        </w:rPr>
        <w:t>- экологический ущерб (урон, нанесенный объектам окружающей природной среды).</w:t>
      </w:r>
    </w:p>
    <w:p w14:paraId="750C780C" w14:textId="77777777" w:rsidR="000D2E5D" w:rsidRPr="00805EB1" w:rsidRDefault="000D2E5D" w:rsidP="0010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ru-RU"/>
        </w:rPr>
      </w:pPr>
      <w:r w:rsidRPr="00805EB1">
        <w:rPr>
          <w:lang w:val="ru-RU"/>
        </w:rPr>
        <w:t xml:space="preserve">При выбросе природного газа возможно загрязнение атмосферы. </w:t>
      </w:r>
    </w:p>
    <w:p w14:paraId="7A664D1B" w14:textId="77777777" w:rsidR="000D2E5D" w:rsidRPr="00805EB1" w:rsidRDefault="000D2E5D" w:rsidP="0010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ru-RU"/>
        </w:rPr>
      </w:pPr>
      <w:r w:rsidRPr="00805EB1">
        <w:rPr>
          <w:lang w:val="ru-RU"/>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14:paraId="41A9029D" w14:textId="77777777" w:rsidR="000D2E5D" w:rsidRPr="00805EB1" w:rsidRDefault="000D2E5D" w:rsidP="00104463">
      <w:pPr>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w:t>
      </w:r>
      <w:r w:rsidRPr="00805EB1">
        <w:rPr>
          <w:rFonts w:ascii="TimesNewRomanPSMT" w:hAnsi="TimesNewRomanPSMT" w:cs="TimesNewRomanPSMT"/>
          <w:lang w:val="ru-RU"/>
        </w:rPr>
        <w:lastRenderedPageBreak/>
        <w:t xml:space="preserve">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14:paraId="0BD619FB" w14:textId="77777777" w:rsidR="000D2E5D" w:rsidRPr="00805EB1" w:rsidRDefault="000D2E5D" w:rsidP="00104463">
      <w:pPr>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t>Расчет производился в соответствии по формуле:</w:t>
      </w:r>
    </w:p>
    <w:p w14:paraId="2FAF569A" w14:textId="77777777" w:rsidR="000D2E5D" w:rsidRPr="00442F79" w:rsidRDefault="000D2E5D" w:rsidP="00104463">
      <w:pPr>
        <w:autoSpaceDE w:val="0"/>
        <w:autoSpaceDN w:val="0"/>
        <w:adjustRightInd w:val="0"/>
        <w:spacing w:line="360" w:lineRule="auto"/>
        <w:ind w:firstLine="709"/>
        <w:jc w:val="both"/>
        <w:rPr>
          <w:rFonts w:ascii="TimesNewRomanPSMT" w:hAnsi="TimesNewRomanPSMT" w:cs="TimesNewRomanPSMT"/>
          <w:lang w:val="ru-RU"/>
        </w:rPr>
      </w:pPr>
      <w:proofErr w:type="spellStart"/>
      <w:r w:rsidRPr="00442F79">
        <w:rPr>
          <w:rFonts w:ascii="TimesNewRomanPS-ItalicMT" w:hAnsi="TimesNewRomanPS-ItalicMT" w:cs="TimesNewRomanPS-ItalicMT"/>
          <w:i/>
          <w:iCs/>
          <w:lang w:val="ru-RU"/>
        </w:rPr>
        <w:t>Эа</w:t>
      </w:r>
      <w:proofErr w:type="spellEnd"/>
      <w:r w:rsidRPr="00442F79">
        <w:rPr>
          <w:rFonts w:ascii="TimesNewRomanPS-ItalicMT" w:hAnsi="TimesNewRomanPS-ItalicMT" w:cs="TimesNewRomanPS-ItalicMT"/>
          <w:i/>
          <w:iCs/>
          <w:lang w:val="ru-RU"/>
        </w:rPr>
        <w:t xml:space="preserve">=5.( </w:t>
      </w:r>
      <w:proofErr w:type="spellStart"/>
      <w:r w:rsidRPr="00442F79">
        <w:rPr>
          <w:rFonts w:ascii="TimesNewRomanPS-ItalicMT" w:hAnsi="TimesNewRomanPS-ItalicMT" w:cs="TimesNewRomanPS-ItalicMT"/>
          <w:i/>
          <w:iCs/>
          <w:lang w:val="ru-RU"/>
        </w:rPr>
        <w:t>Нба</w:t>
      </w:r>
      <w:r w:rsidRPr="00442F79">
        <w:rPr>
          <w:rFonts w:ascii="TimesNewRomanPS-ItalicMT" w:hAnsi="TimesNewRomanPS-ItalicMT" w:cs="TimesNewRomanPS-ItalicMT"/>
          <w:i/>
          <w:iCs/>
        </w:rPr>
        <w:t>i</w:t>
      </w:r>
      <w:proofErr w:type="spellEnd"/>
      <w:r w:rsidRPr="00442F79">
        <w:rPr>
          <w:rFonts w:ascii="TimesNewRomanPS-ItalicMT" w:hAnsi="TimesNewRomanPS-ItalicMT" w:cs="TimesNewRomanPS-ItalicMT"/>
          <w:i/>
          <w:iCs/>
          <w:lang w:val="ru-RU"/>
        </w:rPr>
        <w:t xml:space="preserve"> Ми</w:t>
      </w:r>
      <w:proofErr w:type="spellStart"/>
      <w:r w:rsidRPr="00442F79">
        <w:rPr>
          <w:rFonts w:ascii="TimesNewRomanPS-ItalicMT" w:hAnsi="TimesNewRomanPS-ItalicMT" w:cs="TimesNewRomanPS-ItalicMT"/>
          <w:i/>
          <w:iCs/>
        </w:rPr>
        <w:t>i</w:t>
      </w:r>
      <w:proofErr w:type="spellEnd"/>
      <w:r w:rsidRPr="00442F79">
        <w:rPr>
          <w:rFonts w:ascii="TimesNewRomanPS-ItalicMT" w:hAnsi="TimesNewRomanPS-ItalicMT" w:cs="TimesNewRomanPS-ItalicMT"/>
          <w:i/>
          <w:iCs/>
          <w:lang w:val="ru-RU"/>
        </w:rPr>
        <w:t xml:space="preserve"> )·Ки </w:t>
      </w:r>
      <w:proofErr w:type="spellStart"/>
      <w:r w:rsidRPr="00442F79">
        <w:rPr>
          <w:rFonts w:ascii="TimesNewRomanPS-ItalicMT" w:hAnsi="TimesNewRomanPS-ItalicMT" w:cs="TimesNewRomanPS-ItalicMT"/>
          <w:i/>
          <w:iCs/>
          <w:lang w:val="ru-RU"/>
        </w:rPr>
        <w:t>Кэа</w:t>
      </w:r>
      <w:proofErr w:type="spellEnd"/>
      <w:r w:rsidRPr="00442F79">
        <w:rPr>
          <w:rFonts w:ascii="TimesNewRomanPSMT" w:hAnsi="TimesNewRomanPSMT" w:cs="TimesNewRomanPSMT"/>
          <w:lang w:val="ru-RU"/>
        </w:rPr>
        <w:t>,</w:t>
      </w:r>
    </w:p>
    <w:p w14:paraId="749A100F" w14:textId="77777777" w:rsidR="000D2E5D" w:rsidRPr="00442F79" w:rsidRDefault="000D2E5D" w:rsidP="00104463">
      <w:pPr>
        <w:autoSpaceDE w:val="0"/>
        <w:autoSpaceDN w:val="0"/>
        <w:adjustRightInd w:val="0"/>
        <w:spacing w:line="360" w:lineRule="auto"/>
        <w:ind w:firstLine="709"/>
        <w:jc w:val="both"/>
        <w:rPr>
          <w:rFonts w:ascii="TimesNewRomanPSMT" w:hAnsi="TimesNewRomanPSMT" w:cs="TimesNewRomanPSMT"/>
          <w:lang w:val="ru-RU"/>
        </w:rPr>
      </w:pPr>
      <w:r w:rsidRPr="00442F79">
        <w:rPr>
          <w:rFonts w:ascii="TimesNewRomanPSMT" w:hAnsi="TimesNewRomanPSMT" w:cs="TimesNewRomanPSMT"/>
          <w:lang w:val="ru-RU"/>
        </w:rPr>
        <w:t xml:space="preserve">где </w:t>
      </w:r>
      <w:proofErr w:type="spellStart"/>
      <w:r w:rsidRPr="00442F79">
        <w:rPr>
          <w:rFonts w:ascii="TimesNewRomanPS-ItalicMT" w:hAnsi="TimesNewRomanPS-ItalicMT" w:cs="TimesNewRomanPS-ItalicMT"/>
          <w:i/>
          <w:iCs/>
          <w:lang w:val="ru-RU"/>
        </w:rPr>
        <w:t>Нба</w:t>
      </w:r>
      <w:r w:rsidRPr="00442F79">
        <w:rPr>
          <w:rFonts w:ascii="TimesNewRomanPS-ItalicMT" w:hAnsi="TimesNewRomanPS-ItalicMT" w:cs="TimesNewRomanPS-ItalicMT"/>
          <w:i/>
          <w:iCs/>
        </w:rPr>
        <w:t>i</w:t>
      </w:r>
      <w:proofErr w:type="spellEnd"/>
      <w:r w:rsidRPr="00442F79">
        <w:rPr>
          <w:rFonts w:ascii="TimesNewRomanPS-ItalicMT" w:hAnsi="TimesNewRomanPS-ItalicMT" w:cs="TimesNewRomanPS-ItalicMT"/>
          <w:i/>
          <w:iCs/>
          <w:lang w:val="ru-RU"/>
        </w:rPr>
        <w:t xml:space="preserve"> </w:t>
      </w:r>
      <w:r w:rsidRPr="00442F79">
        <w:rPr>
          <w:rFonts w:ascii="TimesNewRomanPSMT" w:hAnsi="TimesNewRomanPSMT" w:cs="TimesNewRomanPSMT"/>
          <w:lang w:val="ru-RU"/>
        </w:rPr>
        <w:t>- базовый норматив платы за выброс в атмосферу газов и продуктов горения.</w:t>
      </w:r>
    </w:p>
    <w:p w14:paraId="5566FF8A" w14:textId="77777777" w:rsidR="000D2E5D" w:rsidRPr="00442F79" w:rsidRDefault="000D2E5D" w:rsidP="00104463">
      <w:pPr>
        <w:autoSpaceDE w:val="0"/>
        <w:autoSpaceDN w:val="0"/>
        <w:adjustRightInd w:val="0"/>
        <w:spacing w:line="360" w:lineRule="auto"/>
        <w:ind w:firstLine="709"/>
        <w:jc w:val="both"/>
        <w:rPr>
          <w:rFonts w:ascii="TimesNewRomanPSMT" w:hAnsi="TimesNewRomanPSMT" w:cs="TimesNewRomanPSMT"/>
          <w:lang w:val="ru-RU"/>
        </w:rPr>
      </w:pPr>
      <w:proofErr w:type="spellStart"/>
      <w:r w:rsidRPr="00442F79">
        <w:rPr>
          <w:rFonts w:ascii="TimesNewRomanPS-ItalicMT" w:hAnsi="TimesNewRomanPS-ItalicMT" w:cs="TimesNewRomanPS-ItalicMT"/>
          <w:i/>
          <w:iCs/>
          <w:lang w:val="ru-RU"/>
        </w:rPr>
        <w:t>Нба</w:t>
      </w:r>
      <w:r w:rsidRPr="00442F79">
        <w:rPr>
          <w:rFonts w:ascii="TimesNewRomanPS-ItalicMT" w:hAnsi="TimesNewRomanPS-ItalicMT" w:cs="TimesNewRomanPS-ItalicMT"/>
          <w:i/>
          <w:iCs/>
        </w:rPr>
        <w:t>i</w:t>
      </w:r>
      <w:proofErr w:type="spellEnd"/>
      <w:r w:rsidRPr="00442F79">
        <w:rPr>
          <w:rFonts w:ascii="TimesNewRomanPS-ItalicMT" w:hAnsi="TimesNewRomanPS-ItalicMT" w:cs="TimesNewRomanPS-ItalicMT"/>
          <w:i/>
          <w:iCs/>
          <w:lang w:val="ru-RU"/>
        </w:rPr>
        <w:t xml:space="preserve"> </w:t>
      </w:r>
      <w:r w:rsidRPr="00442F79">
        <w:rPr>
          <w:rFonts w:ascii="TimesNewRomanPSMT" w:hAnsi="TimesNewRomanPSMT" w:cs="TimesNewRomanPSMT"/>
          <w:lang w:val="ru-RU"/>
        </w:rPr>
        <w:t>принимался равным 25 руб./т.</w:t>
      </w:r>
    </w:p>
    <w:p w14:paraId="6B664724" w14:textId="77777777" w:rsidR="000D2E5D" w:rsidRPr="00442F79" w:rsidRDefault="000D2E5D" w:rsidP="00104463">
      <w:pPr>
        <w:autoSpaceDE w:val="0"/>
        <w:autoSpaceDN w:val="0"/>
        <w:adjustRightInd w:val="0"/>
        <w:spacing w:line="360" w:lineRule="auto"/>
        <w:ind w:firstLine="709"/>
        <w:jc w:val="both"/>
        <w:rPr>
          <w:rFonts w:ascii="TimesNewRomanPSMT" w:hAnsi="TimesNewRomanPSMT" w:cs="TimesNewRomanPSMT"/>
          <w:lang w:val="ru-RU"/>
        </w:rPr>
      </w:pPr>
      <w:r w:rsidRPr="00442F79">
        <w:rPr>
          <w:rFonts w:ascii="TimesNewRomanPS-ItalicMT" w:hAnsi="TimesNewRomanPS-ItalicMT" w:cs="TimesNewRomanPS-ItalicMT"/>
          <w:i/>
          <w:iCs/>
          <w:lang w:val="ru-RU"/>
        </w:rPr>
        <w:t>Ми</w:t>
      </w:r>
      <w:proofErr w:type="spellStart"/>
      <w:r w:rsidRPr="00442F79">
        <w:rPr>
          <w:rFonts w:ascii="TimesNewRomanPS-ItalicMT" w:hAnsi="TimesNewRomanPS-ItalicMT" w:cs="TimesNewRomanPS-ItalicMT"/>
          <w:i/>
          <w:iCs/>
        </w:rPr>
        <w:t>i</w:t>
      </w:r>
      <w:proofErr w:type="spellEnd"/>
      <w:r w:rsidRPr="00442F79">
        <w:rPr>
          <w:rFonts w:ascii="TimesNewRomanPS-ItalicMT" w:hAnsi="TimesNewRomanPS-ItalicMT" w:cs="TimesNewRomanPS-ItalicMT"/>
          <w:i/>
          <w:iCs/>
          <w:lang w:val="ru-RU"/>
        </w:rPr>
        <w:t xml:space="preserve"> </w:t>
      </w:r>
      <w:r w:rsidRPr="00442F79">
        <w:rPr>
          <w:rFonts w:ascii="TimesNewRomanPSMT" w:hAnsi="TimesNewRomanPSMT" w:cs="TimesNewRomanPSMT"/>
          <w:lang w:val="ru-RU"/>
        </w:rPr>
        <w:t xml:space="preserve">- масса </w:t>
      </w:r>
      <w:proofErr w:type="spellStart"/>
      <w:r w:rsidRPr="00442F79">
        <w:rPr>
          <w:rFonts w:ascii="TimesNewRomanPS-ItalicMT" w:hAnsi="TimesNewRomanPS-ItalicMT" w:cs="TimesNewRomanPS-ItalicMT"/>
          <w:i/>
          <w:iCs/>
        </w:rPr>
        <w:t>i</w:t>
      </w:r>
      <w:proofErr w:type="spellEnd"/>
      <w:r w:rsidRPr="00442F79">
        <w:rPr>
          <w:rFonts w:ascii="TimesNewRomanPSMT" w:hAnsi="TimesNewRomanPSMT" w:cs="TimesNewRomanPSMT"/>
          <w:lang w:val="ru-RU"/>
        </w:rPr>
        <w:t>-го загрязняющего вещества, выброшенного в атмосферу при аварии (пожаре), т..</w:t>
      </w:r>
    </w:p>
    <w:p w14:paraId="4DC43380" w14:textId="77777777" w:rsidR="000D2E5D" w:rsidRPr="00442F79" w:rsidRDefault="000D2E5D" w:rsidP="00104463">
      <w:pPr>
        <w:autoSpaceDE w:val="0"/>
        <w:autoSpaceDN w:val="0"/>
        <w:adjustRightInd w:val="0"/>
        <w:spacing w:line="360" w:lineRule="auto"/>
        <w:ind w:firstLine="709"/>
        <w:jc w:val="both"/>
        <w:rPr>
          <w:rFonts w:ascii="TimesNewRomanPSMT" w:hAnsi="TimesNewRomanPSMT" w:cs="TimesNewRomanPSMT"/>
          <w:lang w:val="ru-RU"/>
        </w:rPr>
      </w:pPr>
      <w:r w:rsidRPr="00442F79">
        <w:rPr>
          <w:rFonts w:ascii="TimesNewRomanPS-ItalicMT" w:hAnsi="TimesNewRomanPS-ItalicMT" w:cs="TimesNewRomanPS-ItalicMT"/>
          <w:i/>
          <w:iCs/>
          <w:lang w:val="ru-RU"/>
        </w:rPr>
        <w:t xml:space="preserve">Ки </w:t>
      </w:r>
      <w:r w:rsidRPr="00442F79">
        <w:rPr>
          <w:rFonts w:ascii="TimesNewRomanPSMT" w:hAnsi="TimesNewRomanPSMT" w:cs="TimesNewRomanPSMT"/>
          <w:lang w:val="ru-RU"/>
        </w:rPr>
        <w:t>- коэффициент индексации платы за загрязнение окружающей природной среды.</w:t>
      </w:r>
    </w:p>
    <w:p w14:paraId="7AF8A66A" w14:textId="77777777" w:rsidR="000D2E5D" w:rsidRPr="00442F79" w:rsidRDefault="000D2E5D" w:rsidP="00654C68">
      <w:pPr>
        <w:widowControl w:val="0"/>
        <w:autoSpaceDE w:val="0"/>
        <w:autoSpaceDN w:val="0"/>
        <w:adjustRightInd w:val="0"/>
        <w:spacing w:line="360" w:lineRule="auto"/>
        <w:ind w:firstLine="709"/>
        <w:jc w:val="both"/>
        <w:rPr>
          <w:rFonts w:ascii="TimesNewRomanPSMT" w:hAnsi="TimesNewRomanPSMT" w:cs="TimesNewRomanPSMT"/>
          <w:lang w:val="ru-RU"/>
        </w:rPr>
      </w:pPr>
      <w:proofErr w:type="spellStart"/>
      <w:r w:rsidRPr="00442F79">
        <w:rPr>
          <w:rFonts w:ascii="TimesNewRomanPS-ItalicMT" w:hAnsi="TimesNewRomanPS-ItalicMT" w:cs="TimesNewRomanPS-ItalicMT"/>
          <w:i/>
          <w:iCs/>
          <w:lang w:val="ru-RU"/>
        </w:rPr>
        <w:t>Кэа</w:t>
      </w:r>
      <w:proofErr w:type="spellEnd"/>
      <w:r w:rsidRPr="00442F79">
        <w:rPr>
          <w:rFonts w:ascii="TimesNewRomanPS-ItalicMT" w:hAnsi="TimesNewRomanPS-ItalicMT" w:cs="TimesNewRomanPS-ItalicMT"/>
          <w:i/>
          <w:iCs/>
          <w:lang w:val="ru-RU"/>
        </w:rPr>
        <w:t xml:space="preserve"> </w:t>
      </w:r>
      <w:r w:rsidRPr="00442F79">
        <w:rPr>
          <w:rFonts w:ascii="TimesNewRomanPSMT" w:hAnsi="TimesNewRomanPSMT" w:cs="TimesNewRomanPSMT"/>
          <w:lang w:val="ru-RU"/>
        </w:rPr>
        <w:t>- коэффициент экологической ситуации и экологической значимости состояния атмосферного воздуха экономических районов Российской Федерации (для Центрального региона при выбросе загрязняющих веществ в атмосферу городов равен 1,1*1,2=1,32).</w:t>
      </w:r>
    </w:p>
    <w:p w14:paraId="30152672" w14:textId="77777777" w:rsidR="000D2E5D" w:rsidRPr="00805EB1" w:rsidRDefault="000D2E5D" w:rsidP="00654C68">
      <w:pPr>
        <w:widowControl w:val="0"/>
        <w:autoSpaceDE w:val="0"/>
        <w:autoSpaceDN w:val="0"/>
        <w:adjustRightInd w:val="0"/>
        <w:spacing w:line="360" w:lineRule="auto"/>
        <w:ind w:firstLine="709"/>
        <w:jc w:val="both"/>
        <w:rPr>
          <w:rFonts w:ascii="TimesNewRomanPSMT" w:hAnsi="TimesNewRomanPSMT" w:cs="TimesNewRomanPSMT"/>
          <w:lang w:val="ru-RU"/>
        </w:rPr>
      </w:pPr>
      <w:r w:rsidRPr="00805EB1">
        <w:rPr>
          <w:rFonts w:ascii="TimesNewRomanPSMT" w:hAnsi="TimesNewRomanPSMT" w:cs="TimesNewRomanPSMT"/>
          <w:lang w:val="ru-RU"/>
        </w:rPr>
        <w:t>Экологический ущерб для аварии на котельных и газопроводе не превысит 1 тыс. рублей.</w:t>
      </w:r>
    </w:p>
    <w:p w14:paraId="3670B9A8" w14:textId="77777777" w:rsidR="000D2E5D" w:rsidRPr="00442F79" w:rsidRDefault="000D2E5D" w:rsidP="00654C68">
      <w:pPr>
        <w:pStyle w:val="HTML"/>
        <w:widowControl w:val="0"/>
        <w:suppressAutoHyphens/>
        <w:spacing w:line="360" w:lineRule="auto"/>
        <w:ind w:firstLine="709"/>
        <w:jc w:val="both"/>
        <w:rPr>
          <w:rFonts w:ascii="Times New Roman" w:hAnsi="Times New Roman" w:cs="Times New Roman"/>
          <w:b/>
          <w:bCs/>
          <w:sz w:val="24"/>
          <w:szCs w:val="24"/>
        </w:rPr>
      </w:pPr>
      <w:r w:rsidRPr="00442F79">
        <w:rPr>
          <w:rFonts w:ascii="Times New Roman" w:hAnsi="Times New Roman" w:cs="Times New Roman"/>
          <w:bCs/>
          <w:sz w:val="24"/>
          <w:szCs w:val="24"/>
        </w:rPr>
        <w:t>Возможный материальный ущерб при чрезвычайных ситуациях на объектах газового хозя</w:t>
      </w:r>
      <w:r w:rsidR="00805EB1">
        <w:rPr>
          <w:rFonts w:ascii="Times New Roman" w:hAnsi="Times New Roman" w:cs="Times New Roman"/>
          <w:bCs/>
          <w:sz w:val="24"/>
          <w:szCs w:val="24"/>
        </w:rPr>
        <w:t>йства приведён в таблице</w:t>
      </w:r>
      <w:r w:rsidRPr="00442F79">
        <w:rPr>
          <w:rFonts w:ascii="Times New Roman" w:hAnsi="Times New Roman" w:cs="Times New Roman"/>
          <w:bCs/>
          <w:sz w:val="24"/>
          <w:szCs w:val="24"/>
        </w:rPr>
        <w:t>.</w:t>
      </w:r>
    </w:p>
    <w:p w14:paraId="1D8F3E7F" w14:textId="77777777" w:rsidR="000D2E5D" w:rsidRPr="00805EB1" w:rsidRDefault="00805EB1" w:rsidP="00805EB1">
      <w:pPr>
        <w:pStyle w:val="HTML"/>
        <w:suppressAutoHyphens/>
        <w:ind w:firstLine="709"/>
        <w:jc w:val="both"/>
        <w:rPr>
          <w:rFonts w:ascii="Times New Roman" w:hAnsi="Times New Roman" w:cs="Times New Roman"/>
          <w:b/>
          <w:bCs/>
        </w:rPr>
      </w:pPr>
      <w:r w:rsidRPr="00805EB1">
        <w:rPr>
          <w:rFonts w:ascii="Times New Roman" w:hAnsi="Times New Roman" w:cs="Times New Roman"/>
          <w:b/>
          <w:bCs/>
        </w:rPr>
        <w:t xml:space="preserve">Таблица. </w:t>
      </w:r>
      <w:r w:rsidR="000D2E5D" w:rsidRPr="00805EB1">
        <w:rPr>
          <w:rFonts w:ascii="Times New Roman" w:hAnsi="Times New Roman" w:cs="Times New Roman"/>
          <w:b/>
          <w:bCs/>
        </w:rPr>
        <w:t>Размер возможного ущерба при ЧС на объектах газового хозяйства</w:t>
      </w:r>
      <w:r w:rsidRPr="00805EB1">
        <w:rPr>
          <w:rFonts w:ascii="Times New Roman" w:hAnsi="Times New Roman" w:cs="Times New Roman"/>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035"/>
        <w:gridCol w:w="1336"/>
        <w:gridCol w:w="1665"/>
        <w:gridCol w:w="1276"/>
        <w:gridCol w:w="1928"/>
      </w:tblGrid>
      <w:tr w:rsidR="000D2E5D" w:rsidRPr="00805EB1" w14:paraId="307CED34" w14:textId="77777777">
        <w:tc>
          <w:tcPr>
            <w:tcW w:w="567" w:type="dxa"/>
            <w:vMerge w:val="restart"/>
          </w:tcPr>
          <w:p w14:paraId="1B5D4729" w14:textId="77777777" w:rsidR="000D2E5D" w:rsidRPr="00805EB1" w:rsidRDefault="000D2E5D" w:rsidP="000D2E5D">
            <w:pPr>
              <w:jc w:val="center"/>
              <w:rPr>
                <w:lang w:val="ru-RU"/>
              </w:rPr>
            </w:pPr>
            <w:r w:rsidRPr="00805EB1">
              <w:rPr>
                <w:lang w:val="ru-RU"/>
              </w:rPr>
              <w:t>№</w:t>
            </w:r>
          </w:p>
          <w:p w14:paraId="647FAC23" w14:textId="77777777" w:rsidR="000D2E5D" w:rsidRPr="00805EB1" w:rsidRDefault="000D2E5D" w:rsidP="000D2E5D">
            <w:pPr>
              <w:jc w:val="center"/>
              <w:rPr>
                <w:lang w:val="ru-RU"/>
              </w:rPr>
            </w:pPr>
            <w:r w:rsidRPr="00805EB1">
              <w:rPr>
                <w:lang w:val="ru-RU"/>
              </w:rPr>
              <w:t>п/п</w:t>
            </w:r>
          </w:p>
        </w:tc>
        <w:tc>
          <w:tcPr>
            <w:tcW w:w="3104" w:type="dxa"/>
            <w:vMerge w:val="restart"/>
          </w:tcPr>
          <w:p w14:paraId="10FB960E" w14:textId="77777777" w:rsidR="000D2E5D" w:rsidRPr="00805EB1" w:rsidRDefault="000D2E5D" w:rsidP="000D2E5D">
            <w:pPr>
              <w:jc w:val="center"/>
              <w:rPr>
                <w:lang w:val="ru-RU"/>
              </w:rPr>
            </w:pPr>
            <w:r w:rsidRPr="00805EB1">
              <w:rPr>
                <w:lang w:val="ru-RU"/>
              </w:rPr>
              <w:t>Наименование</w:t>
            </w:r>
          </w:p>
          <w:p w14:paraId="1EB85AAC" w14:textId="77777777" w:rsidR="000D2E5D" w:rsidRPr="00805EB1" w:rsidRDefault="000D2E5D" w:rsidP="000D2E5D">
            <w:pPr>
              <w:jc w:val="center"/>
              <w:rPr>
                <w:lang w:val="ru-RU"/>
              </w:rPr>
            </w:pPr>
            <w:r w:rsidRPr="00805EB1">
              <w:rPr>
                <w:lang w:val="ru-RU"/>
              </w:rPr>
              <w:t>объекта</w:t>
            </w:r>
          </w:p>
        </w:tc>
        <w:tc>
          <w:tcPr>
            <w:tcW w:w="3006" w:type="dxa"/>
            <w:gridSpan w:val="2"/>
          </w:tcPr>
          <w:p w14:paraId="217B4C2E" w14:textId="77777777" w:rsidR="000D2E5D" w:rsidRPr="00805EB1" w:rsidRDefault="000D2E5D" w:rsidP="000D2E5D">
            <w:pPr>
              <w:jc w:val="center"/>
              <w:rPr>
                <w:lang w:val="ru-RU"/>
              </w:rPr>
            </w:pPr>
            <w:r w:rsidRPr="00805EB1">
              <w:rPr>
                <w:lang w:val="ru-RU"/>
              </w:rPr>
              <w:t>Потери</w:t>
            </w:r>
          </w:p>
        </w:tc>
        <w:tc>
          <w:tcPr>
            <w:tcW w:w="1295" w:type="dxa"/>
            <w:vMerge w:val="restart"/>
          </w:tcPr>
          <w:p w14:paraId="1226566F" w14:textId="77777777" w:rsidR="000D2E5D" w:rsidRPr="00805EB1" w:rsidRDefault="000D2E5D" w:rsidP="000D2E5D">
            <w:pPr>
              <w:jc w:val="center"/>
              <w:rPr>
                <w:lang w:val="ru-RU"/>
              </w:rPr>
            </w:pPr>
            <w:r w:rsidRPr="00805EB1">
              <w:rPr>
                <w:lang w:val="ru-RU"/>
              </w:rPr>
              <w:t>Ущерб</w:t>
            </w:r>
          </w:p>
          <w:p w14:paraId="63CE8C01" w14:textId="77777777" w:rsidR="000D2E5D" w:rsidRPr="00805EB1" w:rsidRDefault="000D2E5D" w:rsidP="000D2E5D">
            <w:pPr>
              <w:jc w:val="center"/>
              <w:rPr>
                <w:lang w:val="ru-RU"/>
              </w:rPr>
            </w:pPr>
            <w:r w:rsidRPr="00805EB1">
              <w:rPr>
                <w:lang w:val="ru-RU"/>
              </w:rPr>
              <w:t xml:space="preserve">(млн. </w:t>
            </w:r>
            <w:proofErr w:type="spellStart"/>
            <w:r w:rsidRPr="00805EB1">
              <w:rPr>
                <w:lang w:val="ru-RU"/>
              </w:rPr>
              <w:t>руб</w:t>
            </w:r>
            <w:proofErr w:type="spellEnd"/>
            <w:r w:rsidRPr="00805EB1">
              <w:rPr>
                <w:lang w:val="ru-RU"/>
              </w:rPr>
              <w:t>)</w:t>
            </w:r>
          </w:p>
        </w:tc>
        <w:tc>
          <w:tcPr>
            <w:tcW w:w="1951" w:type="dxa"/>
            <w:vMerge w:val="restart"/>
          </w:tcPr>
          <w:p w14:paraId="05DDFE99" w14:textId="77777777" w:rsidR="000D2E5D" w:rsidRPr="00805EB1" w:rsidRDefault="000D2E5D" w:rsidP="000D2E5D">
            <w:pPr>
              <w:jc w:val="center"/>
              <w:rPr>
                <w:lang w:val="ru-RU"/>
              </w:rPr>
            </w:pPr>
            <w:r w:rsidRPr="00805EB1">
              <w:rPr>
                <w:lang w:val="ru-RU"/>
              </w:rPr>
              <w:t>Примечания</w:t>
            </w:r>
          </w:p>
        </w:tc>
      </w:tr>
      <w:tr w:rsidR="000D2E5D" w:rsidRPr="00805EB1" w14:paraId="59022654" w14:textId="77777777">
        <w:tc>
          <w:tcPr>
            <w:tcW w:w="567" w:type="dxa"/>
            <w:vMerge/>
          </w:tcPr>
          <w:p w14:paraId="43A4B184" w14:textId="77777777" w:rsidR="000D2E5D" w:rsidRPr="00805EB1" w:rsidRDefault="000D2E5D" w:rsidP="000D2E5D">
            <w:pPr>
              <w:jc w:val="center"/>
              <w:rPr>
                <w:lang w:val="ru-RU"/>
              </w:rPr>
            </w:pPr>
          </w:p>
        </w:tc>
        <w:tc>
          <w:tcPr>
            <w:tcW w:w="3104" w:type="dxa"/>
            <w:vMerge/>
          </w:tcPr>
          <w:p w14:paraId="203AF5B0" w14:textId="77777777" w:rsidR="000D2E5D" w:rsidRPr="00805EB1" w:rsidRDefault="000D2E5D" w:rsidP="000D2E5D">
            <w:pPr>
              <w:jc w:val="center"/>
              <w:rPr>
                <w:lang w:val="ru-RU"/>
              </w:rPr>
            </w:pPr>
          </w:p>
        </w:tc>
        <w:tc>
          <w:tcPr>
            <w:tcW w:w="1341" w:type="dxa"/>
          </w:tcPr>
          <w:p w14:paraId="10F02786" w14:textId="77777777" w:rsidR="000D2E5D" w:rsidRPr="00805EB1" w:rsidRDefault="000D2E5D" w:rsidP="000D2E5D">
            <w:pPr>
              <w:jc w:val="center"/>
              <w:rPr>
                <w:lang w:val="ru-RU"/>
              </w:rPr>
            </w:pPr>
            <w:r w:rsidRPr="00805EB1">
              <w:rPr>
                <w:lang w:val="ru-RU"/>
              </w:rPr>
              <w:t>погибшие</w:t>
            </w:r>
          </w:p>
        </w:tc>
        <w:tc>
          <w:tcPr>
            <w:tcW w:w="1665" w:type="dxa"/>
          </w:tcPr>
          <w:p w14:paraId="6828F733" w14:textId="77777777" w:rsidR="000D2E5D" w:rsidRPr="00805EB1" w:rsidRDefault="000D2E5D" w:rsidP="000D2E5D">
            <w:pPr>
              <w:jc w:val="center"/>
              <w:rPr>
                <w:lang w:val="ru-RU"/>
              </w:rPr>
            </w:pPr>
            <w:r w:rsidRPr="00805EB1">
              <w:rPr>
                <w:lang w:val="ru-RU"/>
              </w:rPr>
              <w:t>пострадавшие</w:t>
            </w:r>
          </w:p>
        </w:tc>
        <w:tc>
          <w:tcPr>
            <w:tcW w:w="1295" w:type="dxa"/>
            <w:vMerge/>
          </w:tcPr>
          <w:p w14:paraId="06A05039" w14:textId="77777777" w:rsidR="000D2E5D" w:rsidRPr="00805EB1" w:rsidRDefault="000D2E5D" w:rsidP="000D2E5D">
            <w:pPr>
              <w:jc w:val="center"/>
              <w:rPr>
                <w:lang w:val="ru-RU"/>
              </w:rPr>
            </w:pPr>
          </w:p>
        </w:tc>
        <w:tc>
          <w:tcPr>
            <w:tcW w:w="1951" w:type="dxa"/>
            <w:vMerge/>
          </w:tcPr>
          <w:p w14:paraId="4F325560" w14:textId="77777777" w:rsidR="000D2E5D" w:rsidRPr="00805EB1" w:rsidRDefault="000D2E5D" w:rsidP="000D2E5D">
            <w:pPr>
              <w:jc w:val="center"/>
              <w:rPr>
                <w:lang w:val="ru-RU"/>
              </w:rPr>
            </w:pPr>
          </w:p>
        </w:tc>
      </w:tr>
      <w:tr w:rsidR="000D2E5D" w:rsidRPr="00442F79" w14:paraId="20CC22C5" w14:textId="77777777">
        <w:tc>
          <w:tcPr>
            <w:tcW w:w="567" w:type="dxa"/>
          </w:tcPr>
          <w:p w14:paraId="42855848" w14:textId="77777777" w:rsidR="000D2E5D" w:rsidRPr="00805EB1" w:rsidRDefault="000D2E5D" w:rsidP="000D2E5D">
            <w:pPr>
              <w:jc w:val="center"/>
              <w:rPr>
                <w:sz w:val="20"/>
                <w:lang w:val="ru-RU"/>
              </w:rPr>
            </w:pPr>
            <w:r w:rsidRPr="00805EB1">
              <w:rPr>
                <w:sz w:val="20"/>
                <w:lang w:val="ru-RU"/>
              </w:rPr>
              <w:t>1</w:t>
            </w:r>
          </w:p>
        </w:tc>
        <w:tc>
          <w:tcPr>
            <w:tcW w:w="3104" w:type="dxa"/>
          </w:tcPr>
          <w:p w14:paraId="10988DFD" w14:textId="77777777" w:rsidR="000D2E5D" w:rsidRPr="00805EB1" w:rsidRDefault="000D2E5D" w:rsidP="000D2E5D">
            <w:pPr>
              <w:jc w:val="center"/>
              <w:rPr>
                <w:sz w:val="20"/>
                <w:lang w:val="ru-RU"/>
              </w:rPr>
            </w:pPr>
            <w:r w:rsidRPr="00805EB1">
              <w:rPr>
                <w:sz w:val="20"/>
                <w:lang w:val="ru-RU"/>
              </w:rPr>
              <w:t xml:space="preserve">Участок газопровода </w:t>
            </w:r>
          </w:p>
          <w:p w14:paraId="478BCF7E" w14:textId="77777777" w:rsidR="000D2E5D" w:rsidRPr="00442F79" w:rsidRDefault="000D2E5D" w:rsidP="000D2E5D">
            <w:pPr>
              <w:jc w:val="center"/>
              <w:rPr>
                <w:sz w:val="20"/>
              </w:rPr>
            </w:pPr>
            <w:r w:rsidRPr="00805EB1">
              <w:rPr>
                <w:sz w:val="20"/>
                <w:lang w:val="ru-RU"/>
              </w:rPr>
              <w:t xml:space="preserve">диаметром </w:t>
            </w:r>
            <w:smartTag w:uri="urn:schemas-microsoft-com:office:smarttags" w:element="metricconverter">
              <w:smartTagPr>
                <w:attr w:name="ProductID" w:val="0,1 м"/>
              </w:smartTagPr>
              <w:r w:rsidRPr="00805EB1">
                <w:rPr>
                  <w:sz w:val="20"/>
                  <w:lang w:val="ru-RU"/>
                </w:rPr>
                <w:t xml:space="preserve">0,1 </w:t>
              </w:r>
              <w:r w:rsidRPr="00442F79">
                <w:rPr>
                  <w:sz w:val="20"/>
                </w:rPr>
                <w:t>м</w:t>
              </w:r>
            </w:smartTag>
          </w:p>
        </w:tc>
        <w:tc>
          <w:tcPr>
            <w:tcW w:w="1341" w:type="dxa"/>
          </w:tcPr>
          <w:p w14:paraId="59A3F189" w14:textId="77777777" w:rsidR="000D2E5D" w:rsidRPr="00442F79" w:rsidRDefault="000D2E5D" w:rsidP="000D2E5D">
            <w:pPr>
              <w:jc w:val="center"/>
              <w:rPr>
                <w:sz w:val="20"/>
              </w:rPr>
            </w:pPr>
            <w:r w:rsidRPr="00442F79">
              <w:rPr>
                <w:sz w:val="20"/>
              </w:rPr>
              <w:t>-</w:t>
            </w:r>
          </w:p>
        </w:tc>
        <w:tc>
          <w:tcPr>
            <w:tcW w:w="1665" w:type="dxa"/>
          </w:tcPr>
          <w:p w14:paraId="0175E9AB" w14:textId="77777777" w:rsidR="000D2E5D" w:rsidRPr="00442F79" w:rsidRDefault="000D2E5D" w:rsidP="000D2E5D">
            <w:pPr>
              <w:jc w:val="center"/>
              <w:rPr>
                <w:sz w:val="20"/>
              </w:rPr>
            </w:pPr>
            <w:r w:rsidRPr="00442F79">
              <w:rPr>
                <w:sz w:val="20"/>
              </w:rPr>
              <w:t>1</w:t>
            </w:r>
          </w:p>
        </w:tc>
        <w:tc>
          <w:tcPr>
            <w:tcW w:w="1295" w:type="dxa"/>
          </w:tcPr>
          <w:p w14:paraId="2391F0E2" w14:textId="77777777" w:rsidR="000D2E5D" w:rsidRPr="00442F79" w:rsidRDefault="000D2E5D" w:rsidP="000D2E5D">
            <w:pPr>
              <w:jc w:val="center"/>
              <w:rPr>
                <w:sz w:val="20"/>
              </w:rPr>
            </w:pPr>
            <w:r w:rsidRPr="00442F79">
              <w:rPr>
                <w:sz w:val="20"/>
              </w:rPr>
              <w:t>0,086</w:t>
            </w:r>
          </w:p>
        </w:tc>
        <w:tc>
          <w:tcPr>
            <w:tcW w:w="1951" w:type="dxa"/>
          </w:tcPr>
          <w:p w14:paraId="30D2C494" w14:textId="77777777" w:rsidR="000D2E5D" w:rsidRPr="00442F79" w:rsidRDefault="000D2E5D" w:rsidP="000D2E5D">
            <w:pPr>
              <w:jc w:val="center"/>
              <w:rPr>
                <w:sz w:val="20"/>
              </w:rPr>
            </w:pPr>
          </w:p>
        </w:tc>
      </w:tr>
      <w:tr w:rsidR="000D2E5D" w:rsidRPr="00442F79" w14:paraId="3B790E6E" w14:textId="77777777">
        <w:tc>
          <w:tcPr>
            <w:tcW w:w="567" w:type="dxa"/>
          </w:tcPr>
          <w:p w14:paraId="525E95DA" w14:textId="77777777" w:rsidR="000D2E5D" w:rsidRPr="00442F79" w:rsidRDefault="000D2E5D" w:rsidP="000D2E5D">
            <w:pPr>
              <w:jc w:val="center"/>
              <w:rPr>
                <w:sz w:val="20"/>
              </w:rPr>
            </w:pPr>
            <w:r w:rsidRPr="00442F79">
              <w:rPr>
                <w:sz w:val="20"/>
              </w:rPr>
              <w:t>2</w:t>
            </w:r>
          </w:p>
        </w:tc>
        <w:tc>
          <w:tcPr>
            <w:tcW w:w="3104" w:type="dxa"/>
          </w:tcPr>
          <w:p w14:paraId="11A7A9D2" w14:textId="77777777" w:rsidR="000D2E5D" w:rsidRPr="00442F79" w:rsidRDefault="000D2E5D" w:rsidP="000D2E5D">
            <w:pPr>
              <w:jc w:val="center"/>
              <w:rPr>
                <w:sz w:val="20"/>
              </w:rPr>
            </w:pPr>
            <w:r w:rsidRPr="00442F79">
              <w:rPr>
                <w:sz w:val="20"/>
              </w:rPr>
              <w:t>АГРС (ГРП (ГРПШ)</w:t>
            </w:r>
          </w:p>
        </w:tc>
        <w:tc>
          <w:tcPr>
            <w:tcW w:w="1341" w:type="dxa"/>
          </w:tcPr>
          <w:p w14:paraId="682AA25F" w14:textId="77777777" w:rsidR="000D2E5D" w:rsidRPr="00442F79" w:rsidRDefault="000D2E5D" w:rsidP="000D2E5D">
            <w:pPr>
              <w:jc w:val="center"/>
              <w:rPr>
                <w:sz w:val="20"/>
              </w:rPr>
            </w:pPr>
            <w:r w:rsidRPr="00442F79">
              <w:rPr>
                <w:sz w:val="20"/>
              </w:rPr>
              <w:t>1</w:t>
            </w:r>
          </w:p>
        </w:tc>
        <w:tc>
          <w:tcPr>
            <w:tcW w:w="1665" w:type="dxa"/>
          </w:tcPr>
          <w:p w14:paraId="46A4027C" w14:textId="77777777" w:rsidR="000D2E5D" w:rsidRPr="00442F79" w:rsidRDefault="000D2E5D" w:rsidP="000D2E5D">
            <w:pPr>
              <w:jc w:val="center"/>
              <w:rPr>
                <w:sz w:val="20"/>
              </w:rPr>
            </w:pPr>
            <w:r w:rsidRPr="00442F79">
              <w:rPr>
                <w:sz w:val="20"/>
              </w:rPr>
              <w:t>2</w:t>
            </w:r>
          </w:p>
        </w:tc>
        <w:tc>
          <w:tcPr>
            <w:tcW w:w="1295" w:type="dxa"/>
          </w:tcPr>
          <w:p w14:paraId="1D001F13" w14:textId="77777777" w:rsidR="000D2E5D" w:rsidRPr="00442F79" w:rsidRDefault="000D2E5D" w:rsidP="000D2E5D">
            <w:pPr>
              <w:jc w:val="center"/>
              <w:rPr>
                <w:sz w:val="20"/>
              </w:rPr>
            </w:pPr>
            <w:r w:rsidRPr="00442F79">
              <w:rPr>
                <w:sz w:val="20"/>
              </w:rPr>
              <w:t>3,39 – 5,4</w:t>
            </w:r>
          </w:p>
        </w:tc>
        <w:tc>
          <w:tcPr>
            <w:tcW w:w="1951" w:type="dxa"/>
          </w:tcPr>
          <w:p w14:paraId="28B4CF15" w14:textId="77777777" w:rsidR="000D2E5D" w:rsidRPr="00442F79" w:rsidRDefault="000D2E5D" w:rsidP="000D2E5D">
            <w:pPr>
              <w:jc w:val="center"/>
              <w:rPr>
                <w:sz w:val="20"/>
              </w:rPr>
            </w:pPr>
          </w:p>
        </w:tc>
      </w:tr>
    </w:tbl>
    <w:p w14:paraId="2E2B5579" w14:textId="77777777" w:rsidR="000D2E5D" w:rsidRPr="00805EB1" w:rsidRDefault="000D2E5D" w:rsidP="00104463">
      <w:pPr>
        <w:pStyle w:val="HTML"/>
        <w:tabs>
          <w:tab w:val="clear" w:pos="916"/>
          <w:tab w:val="left" w:pos="540"/>
        </w:tabs>
        <w:suppressAutoHyphens/>
        <w:spacing w:line="360" w:lineRule="auto"/>
        <w:ind w:firstLine="709"/>
        <w:jc w:val="both"/>
        <w:rPr>
          <w:rFonts w:ascii="Times New Roman" w:hAnsi="Times New Roman" w:cs="Times New Roman"/>
          <w:bCs/>
          <w:sz w:val="24"/>
          <w:szCs w:val="24"/>
        </w:rPr>
      </w:pPr>
      <w:r w:rsidRPr="00442F79">
        <w:rPr>
          <w:rFonts w:ascii="Times New Roman" w:hAnsi="Times New Roman" w:cs="Times New Roman"/>
          <w:b/>
          <w:bCs/>
          <w:sz w:val="24"/>
          <w:szCs w:val="24"/>
        </w:rPr>
        <w:t>Выводы:</w:t>
      </w:r>
      <w:r w:rsidRPr="00442F79">
        <w:rPr>
          <w:rFonts w:ascii="Times New Roman" w:hAnsi="Times New Roman" w:cs="Times New Roman"/>
          <w:bCs/>
          <w:sz w:val="24"/>
          <w:szCs w:val="24"/>
        </w:rPr>
        <w:t xml:space="preserve"> </w:t>
      </w:r>
      <w:r w:rsidRPr="00805EB1">
        <w:rPr>
          <w:rFonts w:ascii="Times New Roman" w:hAnsi="Times New Roman" w:cs="Times New Roman"/>
          <w:bCs/>
          <w:sz w:val="24"/>
          <w:szCs w:val="24"/>
        </w:rPr>
        <w:t xml:space="preserve">В результате приведенных расчетов видно, что при авариях с утечкой природного газа его количество, участвующего в аварии, составит от 127 до </w:t>
      </w:r>
      <w:smartTag w:uri="urn:schemas-microsoft-com:office:smarttags" w:element="metricconverter">
        <w:smartTagPr>
          <w:attr w:name="ProductID" w:val="207 м3"/>
        </w:smartTagPr>
        <w:r w:rsidRPr="00805EB1">
          <w:rPr>
            <w:rFonts w:ascii="Times New Roman" w:hAnsi="Times New Roman" w:cs="Times New Roman"/>
            <w:bCs/>
            <w:sz w:val="24"/>
            <w:szCs w:val="24"/>
          </w:rPr>
          <w:t>207 м</w:t>
        </w:r>
        <w:r w:rsidRPr="00805EB1">
          <w:rPr>
            <w:rFonts w:ascii="Times New Roman" w:hAnsi="Times New Roman" w:cs="Times New Roman"/>
            <w:bCs/>
            <w:sz w:val="24"/>
            <w:szCs w:val="24"/>
            <w:vertAlign w:val="superscript"/>
          </w:rPr>
          <w:t>3</w:t>
        </w:r>
      </w:smartTag>
      <w:r w:rsidRPr="00805EB1">
        <w:rPr>
          <w:rFonts w:ascii="Times New Roman" w:hAnsi="Times New Roman" w:cs="Times New Roman"/>
          <w:sz w:val="24"/>
          <w:szCs w:val="24"/>
        </w:rPr>
        <w:t xml:space="preserve">. Радиус зон поражения составляет - от 5 до </w:t>
      </w:r>
      <w:smartTag w:uri="urn:schemas-microsoft-com:office:smarttags" w:element="metricconverter">
        <w:smartTagPr>
          <w:attr w:name="ProductID" w:val="100 м"/>
        </w:smartTagPr>
        <w:r w:rsidRPr="00805EB1">
          <w:rPr>
            <w:rFonts w:ascii="Times New Roman" w:hAnsi="Times New Roman" w:cs="Times New Roman"/>
            <w:sz w:val="24"/>
            <w:szCs w:val="24"/>
          </w:rPr>
          <w:t>100 м</w:t>
        </w:r>
      </w:smartTag>
      <w:r w:rsidR="00805EB1" w:rsidRPr="00805EB1">
        <w:rPr>
          <w:rFonts w:ascii="Times New Roman" w:hAnsi="Times New Roman" w:cs="Times New Roman"/>
          <w:sz w:val="24"/>
          <w:szCs w:val="24"/>
        </w:rPr>
        <w:t xml:space="preserve">. </w:t>
      </w:r>
      <w:r w:rsidRPr="00805EB1">
        <w:rPr>
          <w:rFonts w:ascii="Times New Roman" w:hAnsi="Times New Roman" w:cs="Times New Roman"/>
          <w:sz w:val="24"/>
          <w:szCs w:val="24"/>
        </w:rPr>
        <w:t xml:space="preserve">Расстояние от границы жилой зоны до места аварии – от 25 до </w:t>
      </w:r>
      <w:smartTag w:uri="urn:schemas-microsoft-com:office:smarttags" w:element="metricconverter">
        <w:smartTagPr>
          <w:attr w:name="ProductID" w:val="100 м"/>
        </w:smartTagPr>
        <w:r w:rsidRPr="00805EB1">
          <w:rPr>
            <w:rFonts w:ascii="Times New Roman" w:hAnsi="Times New Roman" w:cs="Times New Roman"/>
            <w:sz w:val="24"/>
            <w:szCs w:val="24"/>
          </w:rPr>
          <w:t>100 м</w:t>
        </w:r>
      </w:smartTag>
      <w:r w:rsidRPr="00805EB1">
        <w:rPr>
          <w:rFonts w:ascii="Times New Roman" w:hAnsi="Times New Roman" w:cs="Times New Roman"/>
          <w:sz w:val="24"/>
          <w:szCs w:val="24"/>
        </w:rPr>
        <w:t xml:space="preserve">. При этом </w:t>
      </w:r>
      <w:r w:rsidRPr="00805EB1">
        <w:rPr>
          <w:rFonts w:ascii="Times New Roman" w:hAnsi="Times New Roman" w:cs="Times New Roman"/>
          <w:bCs/>
          <w:sz w:val="24"/>
          <w:szCs w:val="24"/>
        </w:rPr>
        <w:t>возможное колич</w:t>
      </w:r>
      <w:r w:rsidR="00805EB1" w:rsidRPr="00805EB1">
        <w:rPr>
          <w:rFonts w:ascii="Times New Roman" w:hAnsi="Times New Roman" w:cs="Times New Roman"/>
          <w:bCs/>
          <w:sz w:val="24"/>
          <w:szCs w:val="24"/>
        </w:rPr>
        <w:t>ество погибших может составить</w:t>
      </w:r>
      <w:r w:rsidRPr="00805EB1">
        <w:rPr>
          <w:rFonts w:ascii="Times New Roman" w:hAnsi="Times New Roman" w:cs="Times New Roman"/>
          <w:bCs/>
          <w:sz w:val="24"/>
          <w:szCs w:val="24"/>
        </w:rPr>
        <w:t xml:space="preserve"> </w:t>
      </w:r>
      <w:r w:rsidR="00805EB1">
        <w:rPr>
          <w:rFonts w:ascii="Times New Roman" w:hAnsi="Times New Roman" w:cs="Times New Roman"/>
          <w:bCs/>
          <w:sz w:val="24"/>
          <w:szCs w:val="24"/>
        </w:rPr>
        <w:t xml:space="preserve">1 – 2 </w:t>
      </w:r>
      <w:r w:rsidRPr="00805EB1">
        <w:rPr>
          <w:rFonts w:ascii="Times New Roman" w:hAnsi="Times New Roman" w:cs="Times New Roman"/>
          <w:bCs/>
          <w:sz w:val="24"/>
          <w:szCs w:val="24"/>
        </w:rPr>
        <w:t xml:space="preserve">человека, количество пострадавших - до 20 человека. Ущерб - до 5,4 млн. рублей </w:t>
      </w:r>
      <w:r w:rsidR="00805EB1">
        <w:rPr>
          <w:rFonts w:ascii="Times New Roman" w:hAnsi="Times New Roman" w:cs="Times New Roman"/>
          <w:bCs/>
          <w:sz w:val="24"/>
          <w:szCs w:val="24"/>
        </w:rPr>
        <w:t>(согласно таблицы</w:t>
      </w:r>
      <w:r w:rsidRPr="00805EB1">
        <w:rPr>
          <w:rFonts w:ascii="Times New Roman" w:hAnsi="Times New Roman" w:cs="Times New Roman"/>
          <w:bCs/>
          <w:sz w:val="24"/>
          <w:szCs w:val="24"/>
        </w:rPr>
        <w:t xml:space="preserve">). </w:t>
      </w:r>
    </w:p>
    <w:p w14:paraId="4F7ACFAF" w14:textId="77777777" w:rsidR="000D2E5D" w:rsidRPr="00442F79" w:rsidRDefault="000D2E5D" w:rsidP="00104463">
      <w:pPr>
        <w:pStyle w:val="HTML"/>
        <w:tabs>
          <w:tab w:val="clear" w:pos="916"/>
          <w:tab w:val="left" w:pos="540"/>
        </w:tabs>
        <w:suppressAutoHyphens/>
        <w:spacing w:line="360" w:lineRule="auto"/>
        <w:ind w:firstLine="709"/>
        <w:jc w:val="both"/>
        <w:rPr>
          <w:rFonts w:ascii="Times New Roman" w:hAnsi="Times New Roman" w:cs="Times New Roman"/>
          <w:b/>
          <w:sz w:val="24"/>
          <w:szCs w:val="24"/>
        </w:rPr>
      </w:pPr>
      <w:r w:rsidRPr="00442F79">
        <w:rPr>
          <w:rFonts w:ascii="Times New Roman" w:hAnsi="Times New Roman" w:cs="Times New Roman"/>
          <w:b/>
          <w:sz w:val="24"/>
          <w:szCs w:val="24"/>
        </w:rPr>
        <w:t>Анализ возможных последствий пожаров в типовых зданиях:</w:t>
      </w:r>
    </w:p>
    <w:p w14:paraId="357E466A" w14:textId="77777777" w:rsidR="000D2E5D" w:rsidRPr="00442F79" w:rsidRDefault="000D2E5D" w:rsidP="00104463">
      <w:pPr>
        <w:shd w:val="clear" w:color="auto" w:fill="FFFFFF"/>
        <w:spacing w:line="360" w:lineRule="auto"/>
        <w:ind w:firstLine="709"/>
        <w:jc w:val="both"/>
        <w:rPr>
          <w:b/>
          <w:lang w:val="ru-RU"/>
        </w:rPr>
      </w:pPr>
      <w:r w:rsidRPr="00442F79">
        <w:rPr>
          <w:b/>
          <w:lang w:val="ru-RU"/>
        </w:rPr>
        <w:t>Сценарий аварийной ситуации при пожаре в проектируемом здании.</w:t>
      </w:r>
    </w:p>
    <w:p w14:paraId="4860222E" w14:textId="77777777" w:rsidR="000D2E5D" w:rsidRPr="00442F79" w:rsidRDefault="000D2E5D" w:rsidP="00104463">
      <w:pPr>
        <w:pStyle w:val="23"/>
        <w:spacing w:after="0" w:line="360" w:lineRule="auto"/>
        <w:ind w:firstLine="709"/>
        <w:jc w:val="both"/>
        <w:rPr>
          <w:b/>
          <w:sz w:val="24"/>
          <w:u w:val="single"/>
        </w:rPr>
      </w:pPr>
      <w:r w:rsidRPr="00442F79">
        <w:rPr>
          <w:sz w:val="24"/>
        </w:rPr>
        <w:t>Чрезвычайные ситуации, связанные с пожаром в зданиях, сооруже</w:t>
      </w:r>
      <w:r w:rsidR="007959A0">
        <w:rPr>
          <w:sz w:val="24"/>
        </w:rPr>
        <w:t xml:space="preserve">ниях и возникновением при этом </w:t>
      </w:r>
      <w:r w:rsidRPr="00442F79">
        <w:rPr>
          <w:sz w:val="24"/>
        </w:rPr>
        <w:t>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14:paraId="2B0C181A" w14:textId="77777777" w:rsidR="000D2E5D" w:rsidRPr="00442F79" w:rsidRDefault="000D2E5D" w:rsidP="00104463">
      <w:pPr>
        <w:pStyle w:val="23"/>
        <w:spacing w:after="0" w:line="360" w:lineRule="auto"/>
        <w:ind w:firstLine="709"/>
        <w:jc w:val="both"/>
        <w:rPr>
          <w:sz w:val="24"/>
        </w:rPr>
      </w:pPr>
      <w:r w:rsidRPr="00442F79">
        <w:rPr>
          <w:sz w:val="24"/>
        </w:rPr>
        <w:t xml:space="preserve">В жилых зданиях и расположенных в них кафе, магазинах и других учреждениях (офисах) предполагается размещение электронной бытовой техники, оргтехники, сантехнического электрооборудования, электроосвещения. Часть электрооборудования будет эксплуатироваться </w:t>
      </w:r>
      <w:r w:rsidRPr="00442F79">
        <w:rPr>
          <w:sz w:val="24"/>
        </w:rPr>
        <w:lastRenderedPageBreak/>
        <w:t>во влажном помещении. Согласно статистическим данным неисправности электротехнического оборудования являются основной причиной пожаров в зданиях.</w:t>
      </w:r>
    </w:p>
    <w:p w14:paraId="0A056BAD" w14:textId="77777777" w:rsidR="000D2E5D" w:rsidRPr="00442F79" w:rsidRDefault="000D2E5D" w:rsidP="00104463">
      <w:pPr>
        <w:pStyle w:val="23"/>
        <w:spacing w:after="0" w:line="360" w:lineRule="auto"/>
        <w:ind w:firstLine="709"/>
        <w:jc w:val="both"/>
        <w:rPr>
          <w:sz w:val="24"/>
        </w:rPr>
      </w:pPr>
      <w:r w:rsidRPr="00442F79">
        <w:rPr>
          <w:b/>
          <w:sz w:val="24"/>
          <w:u w:val="single"/>
        </w:rPr>
        <w:t>Возможными причинами пожара</w:t>
      </w:r>
      <w:r w:rsidRPr="00442F79">
        <w:rPr>
          <w:sz w:val="24"/>
        </w:rPr>
        <w:t xml:space="preserve"> могут быть:</w:t>
      </w:r>
    </w:p>
    <w:p w14:paraId="0D00713E" w14:textId="77777777" w:rsidR="000D2E5D" w:rsidRPr="00442F79" w:rsidRDefault="000D2E5D" w:rsidP="00104463">
      <w:pPr>
        <w:pStyle w:val="23"/>
        <w:spacing w:after="0" w:line="360" w:lineRule="auto"/>
        <w:ind w:firstLine="709"/>
        <w:jc w:val="both"/>
        <w:rPr>
          <w:sz w:val="24"/>
        </w:rPr>
      </w:pPr>
      <w:r w:rsidRPr="00442F79">
        <w:rPr>
          <w:sz w:val="24"/>
        </w:rPr>
        <w:t>-</w:t>
      </w:r>
      <w:r w:rsidR="00805EB1">
        <w:rPr>
          <w:sz w:val="24"/>
        </w:rPr>
        <w:t> </w:t>
      </w:r>
      <w:r w:rsidRPr="00442F79">
        <w:rPr>
          <w:sz w:val="24"/>
        </w:rPr>
        <w:t>неисправности в системе электроснабжения или электрооборудования («короткое замыкание»);</w:t>
      </w:r>
    </w:p>
    <w:p w14:paraId="6504FD23" w14:textId="77777777" w:rsidR="000D2E5D" w:rsidRPr="00442F79" w:rsidRDefault="00805EB1" w:rsidP="00104463">
      <w:pPr>
        <w:pStyle w:val="23"/>
        <w:spacing w:after="0" w:line="360" w:lineRule="auto"/>
        <w:ind w:firstLine="709"/>
        <w:jc w:val="both"/>
        <w:rPr>
          <w:sz w:val="24"/>
        </w:rPr>
      </w:pPr>
      <w:r>
        <w:rPr>
          <w:sz w:val="24"/>
        </w:rPr>
        <w:t>- </w:t>
      </w:r>
      <w:r w:rsidR="000D2E5D" w:rsidRPr="00442F79">
        <w:rPr>
          <w:sz w:val="24"/>
        </w:rPr>
        <w:t>применение непромышленных (самодельных) электроприборов;</w:t>
      </w:r>
    </w:p>
    <w:p w14:paraId="0B70089A" w14:textId="77777777" w:rsidR="000D2E5D" w:rsidRPr="00442F79" w:rsidRDefault="00805EB1" w:rsidP="00104463">
      <w:pPr>
        <w:pStyle w:val="23"/>
        <w:spacing w:after="0" w:line="360" w:lineRule="auto"/>
        <w:ind w:firstLine="709"/>
        <w:jc w:val="both"/>
        <w:rPr>
          <w:sz w:val="24"/>
        </w:rPr>
      </w:pPr>
      <w:r>
        <w:rPr>
          <w:sz w:val="24"/>
        </w:rPr>
        <w:t>- </w:t>
      </w:r>
      <w:r w:rsidR="000D2E5D" w:rsidRPr="00442F79">
        <w:rPr>
          <w:sz w:val="24"/>
        </w:rPr>
        <w:t>нарушение функционирования средств сигнализации;</w:t>
      </w:r>
    </w:p>
    <w:p w14:paraId="6406AA19" w14:textId="77777777" w:rsidR="000D2E5D" w:rsidRPr="00442F79" w:rsidRDefault="00805EB1" w:rsidP="00104463">
      <w:pPr>
        <w:pStyle w:val="23"/>
        <w:tabs>
          <w:tab w:val="left" w:pos="851"/>
        </w:tabs>
        <w:spacing w:after="0" w:line="360" w:lineRule="auto"/>
        <w:ind w:firstLine="709"/>
        <w:jc w:val="both"/>
        <w:rPr>
          <w:sz w:val="24"/>
        </w:rPr>
      </w:pPr>
      <w:r>
        <w:rPr>
          <w:sz w:val="24"/>
        </w:rPr>
        <w:t>- </w:t>
      </w:r>
      <w:r w:rsidR="000D2E5D" w:rsidRPr="00442F79">
        <w:rPr>
          <w:sz w:val="24"/>
        </w:rPr>
        <w:t>нарушения правил пожарной безопасности (курение, использование открытого огня, хранение легковоспламеняющихся веществ и т.п.)</w:t>
      </w:r>
    </w:p>
    <w:p w14:paraId="6EB87D16" w14:textId="77777777" w:rsidR="000D2E5D" w:rsidRPr="00442F79" w:rsidRDefault="00805EB1" w:rsidP="00104463">
      <w:pPr>
        <w:pStyle w:val="23"/>
        <w:spacing w:after="0" w:line="360" w:lineRule="auto"/>
        <w:ind w:firstLine="709"/>
        <w:jc w:val="both"/>
        <w:rPr>
          <w:sz w:val="24"/>
        </w:rPr>
      </w:pPr>
      <w:r>
        <w:rPr>
          <w:sz w:val="24"/>
        </w:rPr>
        <w:t>- </w:t>
      </w:r>
      <w:r w:rsidR="000D2E5D" w:rsidRPr="00442F79">
        <w:rPr>
          <w:sz w:val="24"/>
        </w:rPr>
        <w:t>террористический акт (умышленный поджог).</w:t>
      </w:r>
    </w:p>
    <w:p w14:paraId="36A3A66F" w14:textId="77777777" w:rsidR="000D2E5D" w:rsidRPr="00442F79" w:rsidRDefault="000D2E5D" w:rsidP="00104463">
      <w:pPr>
        <w:pStyle w:val="23"/>
        <w:spacing w:after="0" w:line="360" w:lineRule="auto"/>
        <w:ind w:firstLine="709"/>
        <w:jc w:val="both"/>
        <w:rPr>
          <w:sz w:val="24"/>
        </w:rPr>
      </w:pPr>
      <w:r w:rsidRPr="00442F79">
        <w:rPr>
          <w:b/>
          <w:sz w:val="24"/>
          <w:u w:val="single"/>
        </w:rPr>
        <w:t>Основными поражающими факторами при пожаре на объекте</w:t>
      </w:r>
      <w:r w:rsidRPr="00442F79">
        <w:rPr>
          <w:sz w:val="24"/>
        </w:rPr>
        <w:t xml:space="preserve"> могут стать:</w:t>
      </w:r>
    </w:p>
    <w:p w14:paraId="3F34CA77" w14:textId="77777777" w:rsidR="000D2E5D" w:rsidRPr="00442F79" w:rsidRDefault="000D2E5D" w:rsidP="00104463">
      <w:pPr>
        <w:pStyle w:val="23"/>
        <w:numPr>
          <w:ilvl w:val="0"/>
          <w:numId w:val="9"/>
        </w:numPr>
        <w:tabs>
          <w:tab w:val="clear" w:pos="1080"/>
          <w:tab w:val="left" w:pos="993"/>
        </w:tabs>
        <w:spacing w:after="0" w:line="360" w:lineRule="auto"/>
        <w:ind w:left="0" w:firstLine="709"/>
        <w:jc w:val="both"/>
        <w:rPr>
          <w:sz w:val="24"/>
        </w:rPr>
      </w:pPr>
      <w:r w:rsidRPr="00442F79">
        <w:rPr>
          <w:sz w:val="24"/>
        </w:rPr>
        <w:t>тепловое излучение горящих материалов,</w:t>
      </w:r>
    </w:p>
    <w:p w14:paraId="6747FE69" w14:textId="77777777" w:rsidR="000D2E5D" w:rsidRPr="00442F79" w:rsidRDefault="000D2E5D" w:rsidP="00104463">
      <w:pPr>
        <w:pStyle w:val="23"/>
        <w:numPr>
          <w:ilvl w:val="0"/>
          <w:numId w:val="9"/>
        </w:numPr>
        <w:tabs>
          <w:tab w:val="clear" w:pos="1080"/>
          <w:tab w:val="left" w:pos="993"/>
        </w:tabs>
        <w:spacing w:after="0" w:line="360" w:lineRule="auto"/>
        <w:ind w:left="0" w:firstLine="709"/>
        <w:jc w:val="both"/>
        <w:rPr>
          <w:sz w:val="24"/>
        </w:rPr>
      </w:pPr>
      <w:r w:rsidRPr="00442F79">
        <w:rPr>
          <w:sz w:val="24"/>
        </w:rPr>
        <w:t>воздействие продуктов горения (задымление).</w:t>
      </w:r>
    </w:p>
    <w:p w14:paraId="4FF7F16A" w14:textId="77777777" w:rsidR="000D2E5D" w:rsidRPr="00442F79" w:rsidRDefault="000D2E5D" w:rsidP="00104463">
      <w:pPr>
        <w:pStyle w:val="23"/>
        <w:spacing w:after="0" w:line="360" w:lineRule="auto"/>
        <w:ind w:firstLine="709"/>
        <w:jc w:val="both"/>
        <w:rPr>
          <w:sz w:val="24"/>
        </w:rPr>
      </w:pPr>
      <w:r w:rsidRPr="00442F79">
        <w:rPr>
          <w:sz w:val="24"/>
        </w:rPr>
        <w:t>В результате аварий могут произойти:</w:t>
      </w:r>
    </w:p>
    <w:p w14:paraId="75F53F3B" w14:textId="77777777" w:rsidR="000D2E5D" w:rsidRPr="00442F79" w:rsidRDefault="000D2E5D" w:rsidP="00104463">
      <w:pPr>
        <w:pStyle w:val="23"/>
        <w:tabs>
          <w:tab w:val="left" w:pos="993"/>
        </w:tabs>
        <w:spacing w:after="0" w:line="360" w:lineRule="auto"/>
        <w:ind w:firstLine="709"/>
        <w:jc w:val="both"/>
        <w:rPr>
          <w:sz w:val="24"/>
        </w:rPr>
      </w:pPr>
      <w:r w:rsidRPr="00442F79">
        <w:rPr>
          <w:sz w:val="24"/>
        </w:rPr>
        <w:t>-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14:paraId="5C879E76" w14:textId="77777777" w:rsidR="000D2E5D" w:rsidRPr="00442F79" w:rsidRDefault="000D2E5D" w:rsidP="00104463">
      <w:pPr>
        <w:pStyle w:val="23"/>
        <w:spacing w:after="0" w:line="360" w:lineRule="auto"/>
        <w:ind w:firstLine="709"/>
        <w:jc w:val="both"/>
        <w:rPr>
          <w:sz w:val="24"/>
        </w:rPr>
      </w:pPr>
      <w:r w:rsidRPr="00442F79">
        <w:rPr>
          <w:sz w:val="24"/>
        </w:rPr>
        <w:t>- механические травмы вследствие нарушения правил техники безопасности и охраны труда.</w:t>
      </w:r>
    </w:p>
    <w:p w14:paraId="59D70196" w14:textId="77777777" w:rsidR="000D2E5D" w:rsidRPr="00442F79" w:rsidRDefault="000D2E5D" w:rsidP="00104463">
      <w:pPr>
        <w:shd w:val="clear" w:color="auto" w:fill="FFFFFF"/>
        <w:spacing w:line="360" w:lineRule="auto"/>
        <w:ind w:firstLine="709"/>
        <w:jc w:val="both"/>
        <w:rPr>
          <w:spacing w:val="-1"/>
          <w:lang w:val="ru-RU"/>
        </w:rPr>
      </w:pPr>
      <w:r w:rsidRPr="00442F79">
        <w:rPr>
          <w:spacing w:val="4"/>
          <w:lang w:val="ru-RU"/>
        </w:rPr>
        <w:t>В качестве поражающего фактора при пожаре</w:t>
      </w:r>
      <w:r w:rsidRPr="00442F79">
        <w:rPr>
          <w:spacing w:val="3"/>
          <w:lang w:val="ru-RU"/>
        </w:rPr>
        <w:t xml:space="preserve"> на проектируемом </w:t>
      </w:r>
      <w:r w:rsidRPr="00442F79">
        <w:rPr>
          <w:spacing w:val="-3"/>
          <w:lang w:val="ru-RU"/>
        </w:rPr>
        <w:t>объекте</w:t>
      </w:r>
      <w:r w:rsidRPr="00442F79">
        <w:rPr>
          <w:spacing w:val="4"/>
          <w:lang w:val="ru-RU"/>
        </w:rPr>
        <w:t xml:space="preserve"> рассмотрено тепловое излучение </w:t>
      </w:r>
      <w:r w:rsidRPr="00442F79">
        <w:rPr>
          <w:spacing w:val="-1"/>
          <w:lang w:val="ru-RU"/>
        </w:rPr>
        <w:t>горящих стройматериалов.</w:t>
      </w:r>
    </w:p>
    <w:p w14:paraId="2864C6D6" w14:textId="77777777" w:rsidR="000D2E5D" w:rsidRPr="00442F79" w:rsidRDefault="000D2E5D" w:rsidP="00104463">
      <w:pPr>
        <w:tabs>
          <w:tab w:val="left" w:pos="567"/>
        </w:tabs>
        <w:spacing w:line="360" w:lineRule="auto"/>
        <w:ind w:firstLine="709"/>
        <w:jc w:val="both"/>
        <w:rPr>
          <w:lang w:val="ru-RU"/>
        </w:rPr>
      </w:pPr>
      <w:r w:rsidRPr="00442F79">
        <w:rPr>
          <w:spacing w:val="1"/>
          <w:lang w:val="ru-RU"/>
        </w:rPr>
        <w:t xml:space="preserve">Параметры пожарной опасности объекта (плотности теплового потока, дальность </w:t>
      </w:r>
      <w:r w:rsidRPr="00442F79">
        <w:rPr>
          <w:lang w:val="ru-RU"/>
        </w:rPr>
        <w:t>переноса высокотемпературны</w:t>
      </w:r>
      <w:r w:rsidR="00805EB1">
        <w:rPr>
          <w:lang w:val="ru-RU"/>
        </w:rPr>
        <w:t>х частиц) приведены на рисунке, и в таблице ниже</w:t>
      </w:r>
      <w:r w:rsidRPr="00442F79">
        <w:rPr>
          <w:lang w:val="ru-RU"/>
        </w:rPr>
        <w:t>.</w:t>
      </w:r>
    </w:p>
    <w:p w14:paraId="3D2CD66F" w14:textId="77777777" w:rsidR="000D2E5D" w:rsidRPr="00442F79" w:rsidRDefault="00EB7B04" w:rsidP="000D2E5D">
      <w:pPr>
        <w:spacing w:before="228"/>
        <w:ind w:left="1056" w:right="970"/>
        <w:jc w:val="center"/>
      </w:pPr>
      <w:r w:rsidRPr="00442F79">
        <w:rPr>
          <w:noProof/>
        </w:rPr>
        <w:drawing>
          <wp:inline distT="0" distB="0" distL="0" distR="0" wp14:anchorId="2A05BAF3" wp14:editId="38E1C7A8">
            <wp:extent cx="5629275" cy="2181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9275" cy="2181225"/>
                    </a:xfrm>
                    <a:prstGeom prst="rect">
                      <a:avLst/>
                    </a:prstGeom>
                    <a:noFill/>
                    <a:ln>
                      <a:noFill/>
                    </a:ln>
                  </pic:spPr>
                </pic:pic>
              </a:graphicData>
            </a:graphic>
          </wp:inline>
        </w:drawing>
      </w:r>
    </w:p>
    <w:p w14:paraId="7C2B403B" w14:textId="77777777" w:rsidR="000D2E5D" w:rsidRPr="00805EB1" w:rsidRDefault="00805EB1" w:rsidP="00805EB1">
      <w:pPr>
        <w:shd w:val="clear" w:color="auto" w:fill="FFFFFF"/>
        <w:spacing w:line="278" w:lineRule="exact"/>
        <w:ind w:left="1133" w:hanging="1133"/>
        <w:jc w:val="center"/>
        <w:rPr>
          <w:b/>
          <w:bCs/>
          <w:sz w:val="20"/>
          <w:szCs w:val="20"/>
          <w:lang w:val="ru-RU"/>
        </w:rPr>
      </w:pPr>
      <w:r w:rsidRPr="00805EB1">
        <w:rPr>
          <w:b/>
          <w:spacing w:val="-1"/>
          <w:sz w:val="20"/>
          <w:szCs w:val="20"/>
          <w:lang w:val="ru-RU"/>
        </w:rPr>
        <w:t>Рис.</w:t>
      </w:r>
      <w:r w:rsidR="000D2E5D" w:rsidRPr="00805EB1">
        <w:rPr>
          <w:b/>
          <w:spacing w:val="-1"/>
          <w:sz w:val="20"/>
          <w:szCs w:val="20"/>
          <w:lang w:val="ru-RU"/>
        </w:rPr>
        <w:t xml:space="preserve"> </w:t>
      </w:r>
      <w:r w:rsidR="000D2E5D" w:rsidRPr="00805EB1">
        <w:rPr>
          <w:b/>
          <w:bCs/>
          <w:spacing w:val="-1"/>
          <w:sz w:val="20"/>
          <w:szCs w:val="20"/>
          <w:lang w:val="ru-RU"/>
        </w:rPr>
        <w:t xml:space="preserve">Зависимость плотности теплового потока </w:t>
      </w:r>
      <w:r w:rsidR="000D2E5D" w:rsidRPr="00805EB1">
        <w:rPr>
          <w:b/>
          <w:bCs/>
          <w:spacing w:val="-1"/>
          <w:sz w:val="20"/>
          <w:szCs w:val="20"/>
        </w:rPr>
        <w:t>Q</w:t>
      </w:r>
      <w:r w:rsidR="000D2E5D" w:rsidRPr="00805EB1">
        <w:rPr>
          <w:b/>
          <w:bCs/>
          <w:spacing w:val="-1"/>
          <w:sz w:val="20"/>
          <w:szCs w:val="20"/>
          <w:lang w:val="ru-RU"/>
        </w:rPr>
        <w:t xml:space="preserve"> при горении </w:t>
      </w:r>
      <w:r w:rsidR="000D2E5D" w:rsidRPr="00805EB1">
        <w:rPr>
          <w:b/>
          <w:bCs/>
          <w:sz w:val="20"/>
          <w:szCs w:val="20"/>
          <w:lang w:val="ru-RU"/>
        </w:rPr>
        <w:t xml:space="preserve">зданий и сооружений </w:t>
      </w:r>
      <w:r w:rsidR="000D2E5D" w:rsidRPr="00805EB1">
        <w:rPr>
          <w:b/>
          <w:bCs/>
          <w:sz w:val="20"/>
          <w:szCs w:val="20"/>
        </w:rPr>
        <w:t>II</w:t>
      </w:r>
      <w:r w:rsidR="000D2E5D" w:rsidRPr="00805EB1">
        <w:rPr>
          <w:b/>
          <w:bCs/>
          <w:sz w:val="20"/>
          <w:szCs w:val="20"/>
          <w:lang w:val="ru-RU"/>
        </w:rPr>
        <w:t xml:space="preserve"> степени огнестойкости.</w:t>
      </w:r>
    </w:p>
    <w:p w14:paraId="224C0475" w14:textId="77777777" w:rsidR="00C40002" w:rsidRDefault="00C40002" w:rsidP="000D2E5D">
      <w:pPr>
        <w:shd w:val="clear" w:color="auto" w:fill="FFFFFF"/>
        <w:spacing w:line="278" w:lineRule="exact"/>
        <w:ind w:right="22"/>
        <w:jc w:val="both"/>
        <w:rPr>
          <w:b/>
          <w:spacing w:val="-4"/>
          <w:sz w:val="20"/>
          <w:szCs w:val="20"/>
          <w:lang w:val="ru-RU"/>
        </w:rPr>
      </w:pPr>
    </w:p>
    <w:p w14:paraId="5953BB11" w14:textId="77777777" w:rsidR="00F806C3" w:rsidRDefault="00F806C3" w:rsidP="000D2E5D">
      <w:pPr>
        <w:shd w:val="clear" w:color="auto" w:fill="FFFFFF"/>
        <w:spacing w:line="278" w:lineRule="exact"/>
        <w:ind w:right="22"/>
        <w:jc w:val="both"/>
        <w:rPr>
          <w:b/>
          <w:spacing w:val="-4"/>
          <w:sz w:val="20"/>
          <w:szCs w:val="20"/>
          <w:lang w:val="ru-RU"/>
        </w:rPr>
      </w:pPr>
    </w:p>
    <w:p w14:paraId="7C3C6EB6" w14:textId="77777777" w:rsidR="00F806C3" w:rsidRDefault="00F806C3" w:rsidP="000D2E5D">
      <w:pPr>
        <w:shd w:val="clear" w:color="auto" w:fill="FFFFFF"/>
        <w:spacing w:line="278" w:lineRule="exact"/>
        <w:ind w:right="22"/>
        <w:jc w:val="both"/>
        <w:rPr>
          <w:b/>
          <w:spacing w:val="-4"/>
          <w:sz w:val="20"/>
          <w:szCs w:val="20"/>
          <w:lang w:val="ru-RU"/>
        </w:rPr>
      </w:pPr>
    </w:p>
    <w:p w14:paraId="35703FC4" w14:textId="77777777" w:rsidR="00F806C3" w:rsidRDefault="00F806C3" w:rsidP="000D2E5D">
      <w:pPr>
        <w:shd w:val="clear" w:color="auto" w:fill="FFFFFF"/>
        <w:spacing w:line="278" w:lineRule="exact"/>
        <w:ind w:right="22"/>
        <w:jc w:val="both"/>
        <w:rPr>
          <w:b/>
          <w:spacing w:val="-4"/>
          <w:sz w:val="20"/>
          <w:szCs w:val="20"/>
          <w:lang w:val="ru-RU"/>
        </w:rPr>
      </w:pPr>
    </w:p>
    <w:p w14:paraId="2E4B2197" w14:textId="77777777" w:rsidR="00F806C3" w:rsidRDefault="00F806C3" w:rsidP="000D2E5D">
      <w:pPr>
        <w:shd w:val="clear" w:color="auto" w:fill="FFFFFF"/>
        <w:spacing w:line="278" w:lineRule="exact"/>
        <w:ind w:right="22"/>
        <w:jc w:val="both"/>
        <w:rPr>
          <w:b/>
          <w:spacing w:val="-4"/>
          <w:sz w:val="20"/>
          <w:szCs w:val="20"/>
          <w:lang w:val="ru-RU"/>
        </w:rPr>
      </w:pPr>
    </w:p>
    <w:p w14:paraId="13545A1A" w14:textId="77777777" w:rsidR="000D2E5D" w:rsidRPr="00805EB1" w:rsidRDefault="00805EB1" w:rsidP="000D2E5D">
      <w:pPr>
        <w:shd w:val="clear" w:color="auto" w:fill="FFFFFF"/>
        <w:spacing w:line="278" w:lineRule="exact"/>
        <w:ind w:right="22"/>
        <w:jc w:val="both"/>
        <w:rPr>
          <w:b/>
          <w:bCs/>
          <w:spacing w:val="-1"/>
          <w:sz w:val="20"/>
          <w:szCs w:val="20"/>
          <w:lang w:val="ru-RU"/>
        </w:rPr>
      </w:pPr>
      <w:r w:rsidRPr="00805EB1">
        <w:rPr>
          <w:b/>
          <w:spacing w:val="-4"/>
          <w:sz w:val="20"/>
          <w:szCs w:val="20"/>
          <w:lang w:val="ru-RU"/>
        </w:rPr>
        <w:lastRenderedPageBreak/>
        <w:t>Таблица.</w:t>
      </w:r>
      <w:r w:rsidRPr="00805EB1">
        <w:rPr>
          <w:b/>
          <w:bCs/>
          <w:spacing w:val="-2"/>
          <w:sz w:val="20"/>
          <w:szCs w:val="20"/>
          <w:lang w:val="ru-RU"/>
        </w:rPr>
        <w:t xml:space="preserve"> </w:t>
      </w:r>
      <w:r w:rsidR="000D2E5D" w:rsidRPr="00805EB1">
        <w:rPr>
          <w:b/>
          <w:bCs/>
          <w:spacing w:val="-2"/>
          <w:sz w:val="20"/>
          <w:szCs w:val="20"/>
          <w:lang w:val="ru-RU"/>
        </w:rPr>
        <w:t xml:space="preserve">Предельные параметры возможного поражения людей </w:t>
      </w:r>
      <w:r w:rsidR="000D2E5D" w:rsidRPr="00805EB1">
        <w:rPr>
          <w:b/>
          <w:bCs/>
          <w:spacing w:val="-1"/>
          <w:sz w:val="20"/>
          <w:szCs w:val="20"/>
          <w:lang w:val="ru-RU"/>
        </w:rPr>
        <w:t>при пожаре в проектируемом здании</w:t>
      </w:r>
      <w:r w:rsidRPr="00805EB1">
        <w:rPr>
          <w:b/>
          <w:bCs/>
          <w:spacing w:val="-1"/>
          <w:sz w:val="20"/>
          <w:szCs w:val="20"/>
          <w:lang w:val="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3"/>
        <w:gridCol w:w="1559"/>
        <w:gridCol w:w="1417"/>
        <w:gridCol w:w="1418"/>
      </w:tblGrid>
      <w:tr w:rsidR="000D2E5D" w:rsidRPr="007253D9" w14:paraId="76E289E0" w14:textId="77777777" w:rsidTr="00805EB1">
        <w:trPr>
          <w:trHeight w:val="855"/>
        </w:trPr>
        <w:tc>
          <w:tcPr>
            <w:tcW w:w="3686" w:type="dxa"/>
            <w:vMerge w:val="restart"/>
            <w:vAlign w:val="center"/>
          </w:tcPr>
          <w:p w14:paraId="26114C6C" w14:textId="77777777" w:rsidR="000D2E5D" w:rsidRPr="00805EB1" w:rsidRDefault="000D2E5D" w:rsidP="00805EB1">
            <w:pPr>
              <w:jc w:val="center"/>
              <w:rPr>
                <w:spacing w:val="2"/>
                <w:sz w:val="20"/>
                <w:szCs w:val="20"/>
                <w:lang w:val="ru-RU"/>
              </w:rPr>
            </w:pPr>
            <w:r w:rsidRPr="00805EB1">
              <w:rPr>
                <w:spacing w:val="2"/>
                <w:sz w:val="20"/>
                <w:szCs w:val="20"/>
                <w:lang w:val="ru-RU"/>
              </w:rPr>
              <w:t>Степень</w:t>
            </w:r>
          </w:p>
          <w:p w14:paraId="00AD8ED3" w14:textId="77777777" w:rsidR="000D2E5D" w:rsidRPr="00805EB1" w:rsidRDefault="000D2E5D" w:rsidP="00805EB1">
            <w:pPr>
              <w:jc w:val="center"/>
              <w:rPr>
                <w:sz w:val="20"/>
                <w:szCs w:val="20"/>
                <w:lang w:val="ru-RU"/>
              </w:rPr>
            </w:pPr>
            <w:r w:rsidRPr="00805EB1">
              <w:rPr>
                <w:spacing w:val="2"/>
                <w:sz w:val="20"/>
                <w:szCs w:val="20"/>
                <w:lang w:val="ru-RU"/>
              </w:rPr>
              <w:t>Травмирования</w:t>
            </w:r>
          </w:p>
        </w:tc>
        <w:tc>
          <w:tcPr>
            <w:tcW w:w="1843" w:type="dxa"/>
            <w:vMerge w:val="restart"/>
          </w:tcPr>
          <w:p w14:paraId="1D4CE1FD" w14:textId="77777777" w:rsidR="000D2E5D" w:rsidRPr="00805EB1" w:rsidRDefault="000D2E5D" w:rsidP="00805EB1">
            <w:pPr>
              <w:jc w:val="center"/>
              <w:rPr>
                <w:spacing w:val="2"/>
                <w:sz w:val="20"/>
                <w:szCs w:val="20"/>
                <w:lang w:val="ru-RU"/>
              </w:rPr>
            </w:pPr>
            <w:r w:rsidRPr="00805EB1">
              <w:rPr>
                <w:spacing w:val="2"/>
                <w:sz w:val="20"/>
                <w:szCs w:val="20"/>
                <w:lang w:val="ru-RU"/>
              </w:rPr>
              <w:t>Значения</w:t>
            </w:r>
          </w:p>
          <w:p w14:paraId="29865645" w14:textId="77777777" w:rsidR="000D2E5D" w:rsidRPr="00805EB1" w:rsidRDefault="000D2E5D" w:rsidP="00805EB1">
            <w:pPr>
              <w:jc w:val="center"/>
              <w:rPr>
                <w:spacing w:val="2"/>
                <w:sz w:val="20"/>
                <w:szCs w:val="20"/>
                <w:lang w:val="ru-RU"/>
              </w:rPr>
            </w:pPr>
            <w:r w:rsidRPr="00805EB1">
              <w:rPr>
                <w:spacing w:val="2"/>
                <w:sz w:val="20"/>
                <w:szCs w:val="20"/>
                <w:lang w:val="ru-RU"/>
              </w:rPr>
              <w:t>интенсивности</w:t>
            </w:r>
          </w:p>
          <w:p w14:paraId="21A84C41" w14:textId="77777777" w:rsidR="000D2E5D" w:rsidRPr="00805EB1" w:rsidRDefault="000D2E5D" w:rsidP="00805EB1">
            <w:pPr>
              <w:jc w:val="center"/>
              <w:rPr>
                <w:sz w:val="20"/>
                <w:szCs w:val="20"/>
                <w:lang w:val="ru-RU"/>
              </w:rPr>
            </w:pPr>
            <w:r w:rsidRPr="00805EB1">
              <w:rPr>
                <w:sz w:val="20"/>
                <w:szCs w:val="20"/>
                <w:lang w:val="ru-RU"/>
              </w:rPr>
              <w:t>теплового</w:t>
            </w:r>
          </w:p>
          <w:p w14:paraId="508217C4" w14:textId="77777777" w:rsidR="000D2E5D" w:rsidRPr="00805EB1" w:rsidRDefault="000D2E5D" w:rsidP="00805EB1">
            <w:pPr>
              <w:jc w:val="center"/>
              <w:rPr>
                <w:sz w:val="20"/>
                <w:szCs w:val="20"/>
                <w:lang w:val="ru-RU"/>
              </w:rPr>
            </w:pPr>
            <w:r w:rsidRPr="00805EB1">
              <w:rPr>
                <w:sz w:val="20"/>
                <w:szCs w:val="20"/>
                <w:lang w:val="ru-RU"/>
              </w:rPr>
              <w:t>излучения,</w:t>
            </w:r>
          </w:p>
          <w:p w14:paraId="29D69A9A" w14:textId="77777777" w:rsidR="000D2E5D" w:rsidRPr="00805EB1" w:rsidRDefault="000D2E5D" w:rsidP="00805EB1">
            <w:pPr>
              <w:jc w:val="center"/>
              <w:rPr>
                <w:sz w:val="20"/>
                <w:szCs w:val="20"/>
                <w:lang w:val="ru-RU"/>
              </w:rPr>
            </w:pPr>
            <w:r w:rsidRPr="00805EB1">
              <w:rPr>
                <w:spacing w:val="2"/>
                <w:sz w:val="20"/>
                <w:szCs w:val="20"/>
                <w:lang w:val="ru-RU"/>
              </w:rPr>
              <w:t>кВт/м</w:t>
            </w:r>
            <w:r w:rsidRPr="00805EB1">
              <w:rPr>
                <w:spacing w:val="2"/>
                <w:sz w:val="20"/>
                <w:szCs w:val="20"/>
                <w:vertAlign w:val="superscript"/>
                <w:lang w:val="ru-RU"/>
              </w:rPr>
              <w:t>2</w:t>
            </w:r>
          </w:p>
        </w:tc>
        <w:tc>
          <w:tcPr>
            <w:tcW w:w="4394" w:type="dxa"/>
            <w:gridSpan w:val="3"/>
          </w:tcPr>
          <w:p w14:paraId="28F5C064" w14:textId="77777777" w:rsidR="000D2E5D" w:rsidRPr="00805EB1" w:rsidRDefault="000D2E5D" w:rsidP="00805EB1">
            <w:pPr>
              <w:jc w:val="center"/>
              <w:rPr>
                <w:sz w:val="20"/>
                <w:szCs w:val="20"/>
                <w:lang w:val="ru-RU"/>
              </w:rPr>
            </w:pPr>
            <w:r w:rsidRPr="00805EB1">
              <w:rPr>
                <w:spacing w:val="2"/>
                <w:sz w:val="20"/>
                <w:szCs w:val="20"/>
                <w:lang w:val="ru-RU"/>
              </w:rPr>
              <w:t xml:space="preserve">Расстояния от источника горения, на которых наблюдаются </w:t>
            </w:r>
            <w:r w:rsidRPr="00805EB1">
              <w:rPr>
                <w:sz w:val="20"/>
                <w:szCs w:val="20"/>
                <w:lang w:val="ru-RU"/>
              </w:rPr>
              <w:t xml:space="preserve">определенные степени </w:t>
            </w:r>
            <w:r w:rsidRPr="00805EB1">
              <w:rPr>
                <w:spacing w:val="2"/>
                <w:sz w:val="20"/>
                <w:szCs w:val="20"/>
                <w:lang w:val="ru-RU"/>
              </w:rPr>
              <w:t>травмирования, (</w:t>
            </w:r>
            <w:r w:rsidRPr="00805EB1">
              <w:rPr>
                <w:sz w:val="20"/>
                <w:szCs w:val="20"/>
              </w:rPr>
              <w:t>R</w:t>
            </w:r>
            <w:r w:rsidRPr="00805EB1">
              <w:rPr>
                <w:sz w:val="20"/>
                <w:szCs w:val="20"/>
                <w:lang w:val="ru-RU"/>
              </w:rPr>
              <w:t>,</w:t>
            </w:r>
            <w:r w:rsidRPr="00805EB1">
              <w:rPr>
                <w:spacing w:val="2"/>
                <w:sz w:val="20"/>
                <w:szCs w:val="20"/>
                <w:lang w:val="ru-RU"/>
              </w:rPr>
              <w:t xml:space="preserve"> м)</w:t>
            </w:r>
          </w:p>
        </w:tc>
      </w:tr>
      <w:tr w:rsidR="000D2E5D" w:rsidRPr="00442F79" w14:paraId="6190880E" w14:textId="77777777">
        <w:trPr>
          <w:trHeight w:val="448"/>
        </w:trPr>
        <w:tc>
          <w:tcPr>
            <w:tcW w:w="3686" w:type="dxa"/>
            <w:vMerge/>
          </w:tcPr>
          <w:p w14:paraId="6BD05680" w14:textId="77777777" w:rsidR="000D2E5D" w:rsidRPr="00805EB1" w:rsidRDefault="000D2E5D" w:rsidP="00805EB1">
            <w:pPr>
              <w:jc w:val="center"/>
              <w:rPr>
                <w:spacing w:val="2"/>
                <w:sz w:val="20"/>
                <w:szCs w:val="20"/>
                <w:lang w:val="ru-RU"/>
              </w:rPr>
            </w:pPr>
          </w:p>
        </w:tc>
        <w:tc>
          <w:tcPr>
            <w:tcW w:w="1843" w:type="dxa"/>
            <w:vMerge/>
          </w:tcPr>
          <w:p w14:paraId="32935DB8" w14:textId="77777777" w:rsidR="000D2E5D" w:rsidRPr="00805EB1" w:rsidRDefault="000D2E5D" w:rsidP="00805EB1">
            <w:pPr>
              <w:jc w:val="center"/>
              <w:rPr>
                <w:spacing w:val="2"/>
                <w:sz w:val="20"/>
                <w:szCs w:val="20"/>
                <w:lang w:val="ru-RU"/>
              </w:rPr>
            </w:pPr>
          </w:p>
        </w:tc>
        <w:tc>
          <w:tcPr>
            <w:tcW w:w="1559" w:type="dxa"/>
          </w:tcPr>
          <w:p w14:paraId="5A7F2100" w14:textId="77777777" w:rsidR="000D2E5D" w:rsidRPr="00805EB1" w:rsidRDefault="000D2E5D" w:rsidP="00805EB1">
            <w:pPr>
              <w:jc w:val="center"/>
              <w:rPr>
                <w:spacing w:val="2"/>
                <w:sz w:val="20"/>
                <w:szCs w:val="20"/>
              </w:rPr>
            </w:pPr>
            <w:r w:rsidRPr="00805EB1">
              <w:rPr>
                <w:spacing w:val="2"/>
                <w:sz w:val="20"/>
                <w:szCs w:val="20"/>
              </w:rPr>
              <w:t xml:space="preserve">1 – </w:t>
            </w:r>
            <w:proofErr w:type="spellStart"/>
            <w:r w:rsidRPr="00805EB1">
              <w:rPr>
                <w:spacing w:val="2"/>
                <w:sz w:val="20"/>
                <w:szCs w:val="20"/>
              </w:rPr>
              <w:t>этажное</w:t>
            </w:r>
            <w:proofErr w:type="spellEnd"/>
            <w:r w:rsidRPr="00805EB1">
              <w:rPr>
                <w:spacing w:val="2"/>
                <w:sz w:val="20"/>
                <w:szCs w:val="20"/>
              </w:rPr>
              <w:t xml:space="preserve"> </w:t>
            </w:r>
            <w:proofErr w:type="spellStart"/>
            <w:r w:rsidRPr="00805EB1">
              <w:rPr>
                <w:spacing w:val="2"/>
                <w:sz w:val="20"/>
                <w:szCs w:val="20"/>
              </w:rPr>
              <w:t>здание</w:t>
            </w:r>
            <w:proofErr w:type="spellEnd"/>
          </w:p>
        </w:tc>
        <w:tc>
          <w:tcPr>
            <w:tcW w:w="1417" w:type="dxa"/>
          </w:tcPr>
          <w:p w14:paraId="5A21EFF0" w14:textId="77777777" w:rsidR="000D2E5D" w:rsidRPr="00805EB1" w:rsidRDefault="000D2E5D" w:rsidP="00805EB1">
            <w:pPr>
              <w:jc w:val="center"/>
              <w:rPr>
                <w:spacing w:val="2"/>
                <w:sz w:val="20"/>
                <w:szCs w:val="20"/>
              </w:rPr>
            </w:pPr>
            <w:r w:rsidRPr="00805EB1">
              <w:rPr>
                <w:spacing w:val="2"/>
                <w:sz w:val="20"/>
                <w:szCs w:val="20"/>
              </w:rPr>
              <w:t>2 –</w:t>
            </w:r>
            <w:proofErr w:type="spellStart"/>
            <w:r w:rsidRPr="00805EB1">
              <w:rPr>
                <w:spacing w:val="2"/>
                <w:sz w:val="20"/>
                <w:szCs w:val="20"/>
              </w:rPr>
              <w:t>этажное</w:t>
            </w:r>
            <w:proofErr w:type="spellEnd"/>
            <w:r w:rsidRPr="00805EB1">
              <w:rPr>
                <w:spacing w:val="2"/>
                <w:sz w:val="20"/>
                <w:szCs w:val="20"/>
              </w:rPr>
              <w:t xml:space="preserve"> </w:t>
            </w:r>
            <w:proofErr w:type="spellStart"/>
            <w:r w:rsidRPr="00805EB1">
              <w:rPr>
                <w:spacing w:val="2"/>
                <w:sz w:val="20"/>
                <w:szCs w:val="20"/>
              </w:rPr>
              <w:t>здание</w:t>
            </w:r>
            <w:proofErr w:type="spellEnd"/>
          </w:p>
        </w:tc>
        <w:tc>
          <w:tcPr>
            <w:tcW w:w="1418" w:type="dxa"/>
          </w:tcPr>
          <w:p w14:paraId="62FEBC74" w14:textId="77777777" w:rsidR="000D2E5D" w:rsidRPr="00805EB1" w:rsidRDefault="000D2E5D" w:rsidP="00805EB1">
            <w:pPr>
              <w:jc w:val="center"/>
              <w:rPr>
                <w:spacing w:val="2"/>
                <w:sz w:val="20"/>
                <w:szCs w:val="20"/>
              </w:rPr>
            </w:pPr>
            <w:r w:rsidRPr="00805EB1">
              <w:rPr>
                <w:spacing w:val="2"/>
                <w:sz w:val="20"/>
                <w:szCs w:val="20"/>
              </w:rPr>
              <w:t>5 –</w:t>
            </w:r>
            <w:proofErr w:type="spellStart"/>
            <w:r w:rsidRPr="00805EB1">
              <w:rPr>
                <w:spacing w:val="2"/>
                <w:sz w:val="20"/>
                <w:szCs w:val="20"/>
              </w:rPr>
              <w:t>этажное</w:t>
            </w:r>
            <w:proofErr w:type="spellEnd"/>
            <w:r w:rsidRPr="00805EB1">
              <w:rPr>
                <w:spacing w:val="2"/>
                <w:sz w:val="20"/>
                <w:szCs w:val="20"/>
              </w:rPr>
              <w:t xml:space="preserve"> </w:t>
            </w:r>
            <w:proofErr w:type="spellStart"/>
            <w:r w:rsidRPr="00805EB1">
              <w:rPr>
                <w:spacing w:val="2"/>
                <w:sz w:val="20"/>
                <w:szCs w:val="20"/>
              </w:rPr>
              <w:t>здание</w:t>
            </w:r>
            <w:proofErr w:type="spellEnd"/>
          </w:p>
        </w:tc>
      </w:tr>
      <w:tr w:rsidR="000D2E5D" w:rsidRPr="00442F79" w14:paraId="0A8A1D1E" w14:textId="77777777">
        <w:trPr>
          <w:trHeight w:val="286"/>
        </w:trPr>
        <w:tc>
          <w:tcPr>
            <w:tcW w:w="3686" w:type="dxa"/>
          </w:tcPr>
          <w:p w14:paraId="00C059BB" w14:textId="77777777" w:rsidR="000D2E5D" w:rsidRPr="00442F79" w:rsidRDefault="000D2E5D" w:rsidP="00805EB1">
            <w:pPr>
              <w:rPr>
                <w:sz w:val="20"/>
              </w:rPr>
            </w:pPr>
            <w:proofErr w:type="spellStart"/>
            <w:r w:rsidRPr="00442F79">
              <w:rPr>
                <w:spacing w:val="3"/>
                <w:sz w:val="20"/>
              </w:rPr>
              <w:t>Ожоги</w:t>
            </w:r>
            <w:proofErr w:type="spellEnd"/>
            <w:r w:rsidRPr="00442F79">
              <w:rPr>
                <w:spacing w:val="3"/>
                <w:sz w:val="20"/>
              </w:rPr>
              <w:t xml:space="preserve"> III </w:t>
            </w:r>
            <w:proofErr w:type="spellStart"/>
            <w:r w:rsidRPr="00442F79">
              <w:rPr>
                <w:spacing w:val="3"/>
                <w:sz w:val="20"/>
              </w:rPr>
              <w:t>степени</w:t>
            </w:r>
            <w:proofErr w:type="spellEnd"/>
          </w:p>
        </w:tc>
        <w:tc>
          <w:tcPr>
            <w:tcW w:w="1843" w:type="dxa"/>
            <w:vAlign w:val="center"/>
          </w:tcPr>
          <w:p w14:paraId="6E3F09D6" w14:textId="77777777" w:rsidR="000D2E5D" w:rsidRPr="00442F79" w:rsidRDefault="000D2E5D" w:rsidP="00805EB1">
            <w:pPr>
              <w:jc w:val="center"/>
              <w:rPr>
                <w:sz w:val="20"/>
              </w:rPr>
            </w:pPr>
            <w:r w:rsidRPr="00442F79">
              <w:rPr>
                <w:sz w:val="20"/>
              </w:rPr>
              <w:t>49</w:t>
            </w:r>
          </w:p>
        </w:tc>
        <w:tc>
          <w:tcPr>
            <w:tcW w:w="1559" w:type="dxa"/>
            <w:vAlign w:val="center"/>
          </w:tcPr>
          <w:p w14:paraId="03694BB6" w14:textId="77777777" w:rsidR="000D2E5D" w:rsidRPr="00442F79" w:rsidRDefault="000D2E5D" w:rsidP="00805EB1">
            <w:pPr>
              <w:jc w:val="center"/>
              <w:rPr>
                <w:sz w:val="20"/>
              </w:rPr>
            </w:pPr>
            <w:r w:rsidRPr="00442F79">
              <w:rPr>
                <w:sz w:val="20"/>
              </w:rPr>
              <w:t>3,54</w:t>
            </w:r>
          </w:p>
        </w:tc>
        <w:tc>
          <w:tcPr>
            <w:tcW w:w="1417" w:type="dxa"/>
            <w:vAlign w:val="center"/>
          </w:tcPr>
          <w:p w14:paraId="798A3298" w14:textId="77777777" w:rsidR="000D2E5D" w:rsidRPr="00442F79" w:rsidRDefault="000D2E5D" w:rsidP="00805EB1">
            <w:pPr>
              <w:jc w:val="center"/>
              <w:rPr>
                <w:sz w:val="20"/>
              </w:rPr>
            </w:pPr>
            <w:r w:rsidRPr="00442F79">
              <w:rPr>
                <w:sz w:val="20"/>
              </w:rPr>
              <w:t>8,37</w:t>
            </w:r>
          </w:p>
        </w:tc>
        <w:tc>
          <w:tcPr>
            <w:tcW w:w="1418" w:type="dxa"/>
            <w:vAlign w:val="center"/>
          </w:tcPr>
          <w:p w14:paraId="45C3FB3D" w14:textId="77777777" w:rsidR="000D2E5D" w:rsidRPr="00442F79" w:rsidRDefault="000D2E5D" w:rsidP="00805EB1">
            <w:pPr>
              <w:jc w:val="center"/>
              <w:rPr>
                <w:sz w:val="20"/>
              </w:rPr>
            </w:pPr>
            <w:r w:rsidRPr="00442F79">
              <w:rPr>
                <w:sz w:val="20"/>
              </w:rPr>
              <w:t>12,24</w:t>
            </w:r>
          </w:p>
        </w:tc>
      </w:tr>
      <w:tr w:rsidR="000D2E5D" w:rsidRPr="00442F79" w14:paraId="6EFE9CC7" w14:textId="77777777">
        <w:trPr>
          <w:trHeight w:val="350"/>
        </w:trPr>
        <w:tc>
          <w:tcPr>
            <w:tcW w:w="3686" w:type="dxa"/>
          </w:tcPr>
          <w:p w14:paraId="6F8BC616" w14:textId="77777777" w:rsidR="000D2E5D" w:rsidRPr="00442F79" w:rsidRDefault="000D2E5D" w:rsidP="00805EB1">
            <w:pPr>
              <w:rPr>
                <w:sz w:val="20"/>
              </w:rPr>
            </w:pPr>
            <w:proofErr w:type="spellStart"/>
            <w:r w:rsidRPr="00442F79">
              <w:rPr>
                <w:spacing w:val="2"/>
                <w:sz w:val="20"/>
              </w:rPr>
              <w:t>Ожоги</w:t>
            </w:r>
            <w:proofErr w:type="spellEnd"/>
            <w:r w:rsidRPr="00442F79">
              <w:rPr>
                <w:spacing w:val="2"/>
                <w:sz w:val="20"/>
              </w:rPr>
              <w:t xml:space="preserve"> II </w:t>
            </w:r>
            <w:proofErr w:type="spellStart"/>
            <w:r w:rsidRPr="00442F79">
              <w:rPr>
                <w:spacing w:val="2"/>
                <w:sz w:val="20"/>
              </w:rPr>
              <w:t>степени</w:t>
            </w:r>
            <w:proofErr w:type="spellEnd"/>
          </w:p>
        </w:tc>
        <w:tc>
          <w:tcPr>
            <w:tcW w:w="1843" w:type="dxa"/>
            <w:vAlign w:val="center"/>
          </w:tcPr>
          <w:p w14:paraId="603B310D" w14:textId="77777777" w:rsidR="000D2E5D" w:rsidRPr="00442F79" w:rsidRDefault="000D2E5D" w:rsidP="00805EB1">
            <w:pPr>
              <w:jc w:val="center"/>
              <w:rPr>
                <w:sz w:val="20"/>
              </w:rPr>
            </w:pPr>
            <w:r w:rsidRPr="00442F79">
              <w:rPr>
                <w:sz w:val="20"/>
              </w:rPr>
              <w:t>27.4</w:t>
            </w:r>
          </w:p>
        </w:tc>
        <w:tc>
          <w:tcPr>
            <w:tcW w:w="1559" w:type="dxa"/>
            <w:vAlign w:val="center"/>
          </w:tcPr>
          <w:p w14:paraId="59D5B1B0" w14:textId="77777777" w:rsidR="000D2E5D" w:rsidRPr="00442F79" w:rsidRDefault="000D2E5D" w:rsidP="00805EB1">
            <w:pPr>
              <w:jc w:val="center"/>
              <w:rPr>
                <w:sz w:val="20"/>
              </w:rPr>
            </w:pPr>
            <w:r w:rsidRPr="00442F79">
              <w:rPr>
                <w:sz w:val="20"/>
              </w:rPr>
              <w:t>4,74</w:t>
            </w:r>
          </w:p>
        </w:tc>
        <w:tc>
          <w:tcPr>
            <w:tcW w:w="1417" w:type="dxa"/>
            <w:vAlign w:val="center"/>
          </w:tcPr>
          <w:p w14:paraId="760E9157" w14:textId="77777777" w:rsidR="000D2E5D" w:rsidRPr="00442F79" w:rsidRDefault="000D2E5D" w:rsidP="00805EB1">
            <w:pPr>
              <w:jc w:val="center"/>
              <w:rPr>
                <w:sz w:val="20"/>
              </w:rPr>
            </w:pPr>
            <w:r w:rsidRPr="00442F79">
              <w:rPr>
                <w:sz w:val="20"/>
              </w:rPr>
              <w:t>11,2</w:t>
            </w:r>
          </w:p>
        </w:tc>
        <w:tc>
          <w:tcPr>
            <w:tcW w:w="1418" w:type="dxa"/>
            <w:vAlign w:val="center"/>
          </w:tcPr>
          <w:p w14:paraId="27EA9FBB" w14:textId="77777777" w:rsidR="000D2E5D" w:rsidRPr="00442F79" w:rsidRDefault="000D2E5D" w:rsidP="00805EB1">
            <w:pPr>
              <w:jc w:val="center"/>
              <w:rPr>
                <w:sz w:val="20"/>
              </w:rPr>
            </w:pPr>
            <w:r w:rsidRPr="00442F79">
              <w:rPr>
                <w:sz w:val="20"/>
              </w:rPr>
              <w:t>16,4</w:t>
            </w:r>
          </w:p>
        </w:tc>
      </w:tr>
      <w:tr w:rsidR="000D2E5D" w:rsidRPr="00442F79" w14:paraId="56956FF6" w14:textId="77777777">
        <w:trPr>
          <w:trHeight w:val="230"/>
        </w:trPr>
        <w:tc>
          <w:tcPr>
            <w:tcW w:w="3686" w:type="dxa"/>
          </w:tcPr>
          <w:p w14:paraId="38D161F3" w14:textId="77777777" w:rsidR="000D2E5D" w:rsidRPr="00442F79" w:rsidRDefault="000D2E5D" w:rsidP="00805EB1">
            <w:pPr>
              <w:rPr>
                <w:sz w:val="20"/>
              </w:rPr>
            </w:pPr>
            <w:proofErr w:type="spellStart"/>
            <w:r w:rsidRPr="00442F79">
              <w:rPr>
                <w:spacing w:val="3"/>
                <w:sz w:val="20"/>
              </w:rPr>
              <w:t>Ожоги</w:t>
            </w:r>
            <w:proofErr w:type="spellEnd"/>
            <w:r w:rsidRPr="00442F79">
              <w:rPr>
                <w:spacing w:val="3"/>
                <w:sz w:val="20"/>
              </w:rPr>
              <w:t xml:space="preserve"> I </w:t>
            </w:r>
            <w:proofErr w:type="spellStart"/>
            <w:r w:rsidRPr="00442F79">
              <w:rPr>
                <w:spacing w:val="3"/>
                <w:sz w:val="20"/>
              </w:rPr>
              <w:t>степени</w:t>
            </w:r>
            <w:proofErr w:type="spellEnd"/>
          </w:p>
        </w:tc>
        <w:tc>
          <w:tcPr>
            <w:tcW w:w="1843" w:type="dxa"/>
            <w:vAlign w:val="center"/>
          </w:tcPr>
          <w:p w14:paraId="53A7713B" w14:textId="77777777" w:rsidR="000D2E5D" w:rsidRPr="00442F79" w:rsidRDefault="000D2E5D" w:rsidP="00805EB1">
            <w:pPr>
              <w:jc w:val="center"/>
              <w:rPr>
                <w:sz w:val="20"/>
              </w:rPr>
            </w:pPr>
            <w:r w:rsidRPr="00442F79">
              <w:rPr>
                <w:sz w:val="20"/>
              </w:rPr>
              <w:t>9.6</w:t>
            </w:r>
          </w:p>
        </w:tc>
        <w:tc>
          <w:tcPr>
            <w:tcW w:w="1559" w:type="dxa"/>
            <w:vAlign w:val="center"/>
          </w:tcPr>
          <w:p w14:paraId="59AFC8FC" w14:textId="77777777" w:rsidR="000D2E5D" w:rsidRPr="00442F79" w:rsidRDefault="000D2E5D" w:rsidP="00805EB1">
            <w:pPr>
              <w:jc w:val="center"/>
              <w:rPr>
                <w:sz w:val="20"/>
              </w:rPr>
            </w:pPr>
            <w:r w:rsidRPr="00442F79">
              <w:rPr>
                <w:sz w:val="20"/>
              </w:rPr>
              <w:t>8,0</w:t>
            </w:r>
          </w:p>
        </w:tc>
        <w:tc>
          <w:tcPr>
            <w:tcW w:w="1417" w:type="dxa"/>
            <w:vAlign w:val="center"/>
          </w:tcPr>
          <w:p w14:paraId="47BE629C" w14:textId="77777777" w:rsidR="000D2E5D" w:rsidRPr="00442F79" w:rsidRDefault="000D2E5D" w:rsidP="00805EB1">
            <w:pPr>
              <w:jc w:val="center"/>
              <w:rPr>
                <w:sz w:val="20"/>
              </w:rPr>
            </w:pPr>
            <w:r w:rsidRPr="00442F79">
              <w:rPr>
                <w:sz w:val="20"/>
              </w:rPr>
              <w:t>18,93</w:t>
            </w:r>
          </w:p>
        </w:tc>
        <w:tc>
          <w:tcPr>
            <w:tcW w:w="1418" w:type="dxa"/>
            <w:vAlign w:val="center"/>
          </w:tcPr>
          <w:p w14:paraId="6DD9C632" w14:textId="77777777" w:rsidR="000D2E5D" w:rsidRPr="00442F79" w:rsidRDefault="000D2E5D" w:rsidP="00805EB1">
            <w:pPr>
              <w:jc w:val="center"/>
              <w:rPr>
                <w:sz w:val="20"/>
              </w:rPr>
            </w:pPr>
            <w:r w:rsidRPr="00442F79">
              <w:rPr>
                <w:sz w:val="20"/>
              </w:rPr>
              <w:t>27,66</w:t>
            </w:r>
          </w:p>
        </w:tc>
      </w:tr>
      <w:tr w:rsidR="000D2E5D" w:rsidRPr="00442F79" w14:paraId="07DDB1A4" w14:textId="77777777">
        <w:tc>
          <w:tcPr>
            <w:tcW w:w="3686" w:type="dxa"/>
          </w:tcPr>
          <w:p w14:paraId="3DF51DB0" w14:textId="77777777" w:rsidR="000D2E5D" w:rsidRPr="00442F79" w:rsidRDefault="00805EB1" w:rsidP="00805EB1">
            <w:pPr>
              <w:jc w:val="both"/>
              <w:rPr>
                <w:sz w:val="20"/>
                <w:lang w:val="ru-RU"/>
              </w:rPr>
            </w:pPr>
            <w:r>
              <w:rPr>
                <w:spacing w:val="3"/>
                <w:sz w:val="20"/>
                <w:lang w:val="ru-RU"/>
              </w:rPr>
              <w:t>Болевой порог (болезненные</w:t>
            </w:r>
            <w:r w:rsidR="000D2E5D" w:rsidRPr="00442F79">
              <w:rPr>
                <w:spacing w:val="3"/>
                <w:sz w:val="20"/>
                <w:lang w:val="ru-RU"/>
              </w:rPr>
              <w:t xml:space="preserve"> </w:t>
            </w:r>
            <w:r>
              <w:rPr>
                <w:spacing w:val="5"/>
                <w:sz w:val="20"/>
                <w:lang w:val="ru-RU"/>
              </w:rPr>
              <w:t>ощущения на коже</w:t>
            </w:r>
            <w:r w:rsidR="000D2E5D" w:rsidRPr="00442F79">
              <w:rPr>
                <w:spacing w:val="5"/>
                <w:sz w:val="20"/>
                <w:lang w:val="ru-RU"/>
              </w:rPr>
              <w:t xml:space="preserve"> и </w:t>
            </w:r>
            <w:r w:rsidR="000D2E5D" w:rsidRPr="00442F79">
              <w:rPr>
                <w:spacing w:val="-1"/>
                <w:sz w:val="20"/>
                <w:lang w:val="ru-RU"/>
              </w:rPr>
              <w:t>слизистых)</w:t>
            </w:r>
          </w:p>
        </w:tc>
        <w:tc>
          <w:tcPr>
            <w:tcW w:w="1843" w:type="dxa"/>
            <w:vAlign w:val="center"/>
          </w:tcPr>
          <w:p w14:paraId="7F80C34C" w14:textId="77777777" w:rsidR="000D2E5D" w:rsidRPr="00442F79" w:rsidRDefault="000D2E5D" w:rsidP="00805EB1">
            <w:pPr>
              <w:jc w:val="center"/>
              <w:rPr>
                <w:sz w:val="20"/>
              </w:rPr>
            </w:pPr>
            <w:r w:rsidRPr="00442F79">
              <w:rPr>
                <w:sz w:val="20"/>
              </w:rPr>
              <w:t>1.4</w:t>
            </w:r>
          </w:p>
        </w:tc>
        <w:tc>
          <w:tcPr>
            <w:tcW w:w="1559" w:type="dxa"/>
            <w:vAlign w:val="center"/>
          </w:tcPr>
          <w:p w14:paraId="09D13D10" w14:textId="77777777" w:rsidR="000D2E5D" w:rsidRPr="00442F79" w:rsidRDefault="000D2E5D" w:rsidP="00805EB1">
            <w:pPr>
              <w:jc w:val="center"/>
              <w:rPr>
                <w:sz w:val="20"/>
              </w:rPr>
            </w:pPr>
            <w:r w:rsidRPr="00442F79">
              <w:rPr>
                <w:sz w:val="20"/>
              </w:rPr>
              <w:t>21,0</w:t>
            </w:r>
          </w:p>
        </w:tc>
        <w:tc>
          <w:tcPr>
            <w:tcW w:w="1417" w:type="dxa"/>
            <w:vAlign w:val="center"/>
          </w:tcPr>
          <w:p w14:paraId="3B204B6E" w14:textId="77777777" w:rsidR="000D2E5D" w:rsidRPr="00442F79" w:rsidRDefault="000D2E5D" w:rsidP="00805EB1">
            <w:pPr>
              <w:jc w:val="center"/>
              <w:rPr>
                <w:sz w:val="20"/>
              </w:rPr>
            </w:pPr>
            <w:r w:rsidRPr="00442F79">
              <w:rPr>
                <w:sz w:val="20"/>
              </w:rPr>
              <w:t>49,61</w:t>
            </w:r>
          </w:p>
        </w:tc>
        <w:tc>
          <w:tcPr>
            <w:tcW w:w="1418" w:type="dxa"/>
            <w:vAlign w:val="center"/>
          </w:tcPr>
          <w:p w14:paraId="60FA92C6" w14:textId="77777777" w:rsidR="000D2E5D" w:rsidRPr="00442F79" w:rsidRDefault="000D2E5D" w:rsidP="00805EB1">
            <w:pPr>
              <w:jc w:val="center"/>
              <w:rPr>
                <w:sz w:val="20"/>
              </w:rPr>
            </w:pPr>
            <w:r w:rsidRPr="00442F79">
              <w:rPr>
                <w:sz w:val="20"/>
              </w:rPr>
              <w:t>72,5</w:t>
            </w:r>
          </w:p>
        </w:tc>
      </w:tr>
    </w:tbl>
    <w:p w14:paraId="5EF48FC8" w14:textId="77777777" w:rsidR="000D2E5D" w:rsidRPr="00442F79" w:rsidRDefault="000D2E5D" w:rsidP="00805EB1">
      <w:pPr>
        <w:shd w:val="clear" w:color="auto" w:fill="FFFFFF"/>
        <w:ind w:firstLine="709"/>
        <w:jc w:val="both"/>
        <w:rPr>
          <w:b/>
          <w:lang w:val="ru-RU"/>
        </w:rPr>
      </w:pPr>
      <w:r w:rsidRPr="00442F79">
        <w:rPr>
          <w:b/>
          <w:lang w:val="ru-RU"/>
        </w:rPr>
        <w:t>Расчет зон поражения людей в зависимости от интенсивности теплового излучения.</w:t>
      </w:r>
    </w:p>
    <w:p w14:paraId="673CD621" w14:textId="77777777" w:rsidR="000D2E5D" w:rsidRPr="00805EB1" w:rsidRDefault="000D2E5D" w:rsidP="00654C68">
      <w:pPr>
        <w:widowControl w:val="0"/>
        <w:spacing w:line="360" w:lineRule="auto"/>
        <w:ind w:firstLine="709"/>
        <w:jc w:val="both"/>
        <w:rPr>
          <w:lang w:val="ru-RU"/>
        </w:rPr>
      </w:pPr>
      <w:r w:rsidRPr="00442F79">
        <w:rPr>
          <w:lang w:val="ru-RU"/>
        </w:rPr>
        <w:t xml:space="preserve">Расчет выполнен по учебно-методическому пособию </w:t>
      </w:r>
      <w:r w:rsidR="00805EB1">
        <w:rPr>
          <w:lang w:val="ru-RU"/>
        </w:rPr>
        <w:t>«</w:t>
      </w:r>
      <w:r w:rsidRPr="00442F79">
        <w:rPr>
          <w:lang w:val="ru-RU"/>
        </w:rPr>
        <w:t>Безопасность в чрезвычайных ситуациях. Прогнозирование и оценка обстановки при чрезвычайных ситуациях.</w:t>
      </w:r>
      <w:r w:rsidR="00805EB1">
        <w:rPr>
          <w:lang w:val="ru-RU"/>
        </w:rPr>
        <w:t>»</w:t>
      </w:r>
      <w:r w:rsidRPr="00442F79">
        <w:rPr>
          <w:lang w:val="ru-RU"/>
        </w:rPr>
        <w:t xml:space="preserve"> - М.: Изд-во </w:t>
      </w:r>
      <w:r w:rsidR="00805EB1">
        <w:rPr>
          <w:lang w:val="ru-RU"/>
        </w:rPr>
        <w:t>«</w:t>
      </w:r>
      <w:r w:rsidRPr="00442F79">
        <w:rPr>
          <w:lang w:val="ru-RU"/>
        </w:rPr>
        <w:t>Учеба</w:t>
      </w:r>
      <w:r w:rsidR="00805EB1">
        <w:rPr>
          <w:lang w:val="ru-RU"/>
        </w:rPr>
        <w:t>»</w:t>
      </w:r>
      <w:r w:rsidRPr="00442F79">
        <w:rPr>
          <w:lang w:val="ru-RU"/>
        </w:rPr>
        <w:t xml:space="preserve">, 2004. </w:t>
      </w:r>
      <w:r w:rsidRPr="00805EB1">
        <w:rPr>
          <w:lang w:val="ru-RU"/>
        </w:rPr>
        <w:t>Авторы</w:t>
      </w:r>
      <w:r w:rsidRPr="00442F79">
        <w:rPr>
          <w:lang w:val="ru-RU"/>
        </w:rPr>
        <w:t>:</w:t>
      </w:r>
      <w:r w:rsidRPr="00805EB1">
        <w:rPr>
          <w:lang w:val="ru-RU"/>
        </w:rPr>
        <w:t xml:space="preserve"> </w:t>
      </w:r>
      <w:proofErr w:type="spellStart"/>
      <w:r w:rsidRPr="00805EB1">
        <w:rPr>
          <w:lang w:val="ru-RU"/>
        </w:rPr>
        <w:t>Б.С.Мастрюков</w:t>
      </w:r>
      <w:proofErr w:type="spellEnd"/>
      <w:r w:rsidRPr="00805EB1">
        <w:rPr>
          <w:lang w:val="ru-RU"/>
        </w:rPr>
        <w:t>, Т.И. Овчинникова.</w:t>
      </w:r>
    </w:p>
    <w:p w14:paraId="23EF8E1A" w14:textId="77777777" w:rsidR="000D2E5D" w:rsidRPr="00442F79" w:rsidRDefault="000D2E5D" w:rsidP="00654C68">
      <w:pPr>
        <w:widowControl w:val="0"/>
        <w:shd w:val="clear" w:color="auto" w:fill="FFFFFF"/>
        <w:spacing w:line="360" w:lineRule="auto"/>
        <w:ind w:firstLine="709"/>
        <w:jc w:val="both"/>
        <w:rPr>
          <w:lang w:val="ru-RU"/>
        </w:rPr>
      </w:pPr>
      <w:r w:rsidRPr="00442F79">
        <w:rPr>
          <w:lang w:val="ru-RU"/>
        </w:rPr>
        <w:t xml:space="preserve">Протяженность зон теплового воздействия </w:t>
      </w:r>
      <w:r w:rsidRPr="00442F79">
        <w:t>R</w:t>
      </w:r>
      <w:r w:rsidRPr="00442F79">
        <w:rPr>
          <w:lang w:val="ru-RU"/>
        </w:rPr>
        <w:t xml:space="preserve"> при пожаре в здании:</w:t>
      </w:r>
    </w:p>
    <w:p w14:paraId="382B3451" w14:textId="77777777" w:rsidR="000D2E5D" w:rsidRPr="00442F79" w:rsidRDefault="000D2E5D" w:rsidP="00654C68">
      <w:pPr>
        <w:widowControl w:val="0"/>
        <w:shd w:val="clear" w:color="auto" w:fill="FFFFFF"/>
        <w:ind w:firstLine="709"/>
        <w:jc w:val="both"/>
        <w:rPr>
          <w:lang w:val="ru-RU"/>
        </w:rPr>
      </w:pPr>
      <w:r w:rsidRPr="00442F79">
        <w:t>R</w:t>
      </w:r>
      <w:r w:rsidRPr="00442F79">
        <w:rPr>
          <w:lang w:val="ru-RU"/>
        </w:rPr>
        <w:t xml:space="preserve"> = 0,28 </w:t>
      </w:r>
      <w:r w:rsidRPr="00442F79">
        <w:t>R</w:t>
      </w:r>
      <w:r w:rsidRPr="00442F79">
        <w:rPr>
          <w:lang w:val="ru-RU"/>
        </w:rPr>
        <w:t>*(</w:t>
      </w:r>
      <w:r w:rsidRPr="00442F79">
        <w:t>q</w:t>
      </w:r>
      <w:r w:rsidRPr="00442F79">
        <w:rPr>
          <w:vertAlign w:val="subscript"/>
          <w:lang w:val="ru-RU"/>
        </w:rPr>
        <w:t>соб</w:t>
      </w:r>
      <w:r w:rsidRPr="00442F79">
        <w:rPr>
          <w:lang w:val="ru-RU"/>
        </w:rPr>
        <w:t>./</w:t>
      </w:r>
      <w:r w:rsidRPr="00442F79">
        <w:t>q</w:t>
      </w:r>
      <w:proofErr w:type="spellStart"/>
      <w:r w:rsidRPr="00442F79">
        <w:rPr>
          <w:vertAlign w:val="subscript"/>
          <w:lang w:val="ru-RU"/>
        </w:rPr>
        <w:t>кр</w:t>
      </w:r>
      <w:proofErr w:type="spellEnd"/>
      <w:r w:rsidRPr="00442F79">
        <w:rPr>
          <w:lang w:val="ru-RU"/>
        </w:rPr>
        <w:t>)</w:t>
      </w:r>
      <w:r w:rsidRPr="00442F79">
        <w:rPr>
          <w:vertAlign w:val="subscript"/>
          <w:lang w:val="ru-RU"/>
        </w:rPr>
        <w:t xml:space="preserve"> </w:t>
      </w:r>
      <w:r w:rsidRPr="00442F79">
        <w:rPr>
          <w:vertAlign w:val="superscript"/>
          <w:lang w:val="ru-RU"/>
        </w:rPr>
        <w:t>0,5</w:t>
      </w:r>
    </w:p>
    <w:p w14:paraId="6C82DC18" w14:textId="77777777" w:rsidR="000D2E5D" w:rsidRPr="00442F79" w:rsidRDefault="000D2E5D" w:rsidP="00654C68">
      <w:pPr>
        <w:widowControl w:val="0"/>
        <w:shd w:val="clear" w:color="auto" w:fill="FFFFFF"/>
        <w:ind w:firstLine="709"/>
        <w:jc w:val="both"/>
        <w:rPr>
          <w:lang w:val="ru-RU"/>
        </w:rPr>
      </w:pPr>
      <w:r w:rsidRPr="00442F79">
        <w:rPr>
          <w:lang w:val="ru-RU"/>
        </w:rPr>
        <w:t xml:space="preserve">где: </w:t>
      </w:r>
    </w:p>
    <w:p w14:paraId="7342684C" w14:textId="77777777" w:rsidR="000D2E5D" w:rsidRPr="00442F79" w:rsidRDefault="000D2E5D" w:rsidP="00654C68">
      <w:pPr>
        <w:widowControl w:val="0"/>
        <w:shd w:val="clear" w:color="auto" w:fill="FFFFFF"/>
        <w:spacing w:line="360" w:lineRule="auto"/>
        <w:ind w:firstLine="709"/>
        <w:jc w:val="both"/>
        <w:rPr>
          <w:vertAlign w:val="subscript"/>
          <w:lang w:val="ru-RU"/>
        </w:rPr>
      </w:pPr>
      <w:r w:rsidRPr="00442F79">
        <w:t>q</w:t>
      </w:r>
      <w:proofErr w:type="spellStart"/>
      <w:r w:rsidRPr="00442F79">
        <w:rPr>
          <w:vertAlign w:val="subscript"/>
          <w:lang w:val="ru-RU"/>
        </w:rPr>
        <w:t>соб</w:t>
      </w:r>
      <w:proofErr w:type="spellEnd"/>
      <w:r w:rsidRPr="00442F79">
        <w:rPr>
          <w:lang w:val="ru-RU"/>
        </w:rPr>
        <w:t xml:space="preserve"> – плотность потока собственного излучения пламени пожара кВт/м</w:t>
      </w:r>
      <w:r w:rsidRPr="00442F79">
        <w:rPr>
          <w:vertAlign w:val="superscript"/>
          <w:lang w:val="ru-RU"/>
        </w:rPr>
        <w:t>2</w:t>
      </w:r>
      <w:r w:rsidRPr="00442F79">
        <w:rPr>
          <w:lang w:val="ru-RU"/>
        </w:rPr>
        <w:t xml:space="preserve">. Зависит от теплотехнических характеристик материалов и веществ. Принимаем </w:t>
      </w:r>
      <w:r w:rsidRPr="00442F79">
        <w:t>q</w:t>
      </w:r>
      <w:proofErr w:type="spellStart"/>
      <w:r w:rsidRPr="00442F79">
        <w:rPr>
          <w:vertAlign w:val="subscript"/>
          <w:lang w:val="ru-RU"/>
        </w:rPr>
        <w:t>соб</w:t>
      </w:r>
      <w:proofErr w:type="spellEnd"/>
      <w:r w:rsidRPr="00442F79">
        <w:rPr>
          <w:vertAlign w:val="subscript"/>
          <w:lang w:val="ru-RU"/>
        </w:rPr>
        <w:t xml:space="preserve"> </w:t>
      </w:r>
      <w:r w:rsidRPr="00442F79">
        <w:rPr>
          <w:lang w:val="ru-RU"/>
        </w:rPr>
        <w:t xml:space="preserve"> = 260 кВт/м</w:t>
      </w:r>
      <w:r w:rsidRPr="00442F79">
        <w:rPr>
          <w:vertAlign w:val="superscript"/>
          <w:lang w:val="ru-RU"/>
        </w:rPr>
        <w:t>2</w:t>
      </w:r>
      <w:r w:rsidRPr="00442F79">
        <w:rPr>
          <w:lang w:val="ru-RU"/>
        </w:rPr>
        <w:t>.</w:t>
      </w:r>
      <w:r w:rsidRPr="00442F79">
        <w:rPr>
          <w:vertAlign w:val="subscript"/>
          <w:lang w:val="ru-RU"/>
        </w:rPr>
        <w:tab/>
      </w:r>
    </w:p>
    <w:p w14:paraId="55A814E2" w14:textId="77777777" w:rsidR="000D2E5D" w:rsidRPr="00442F79" w:rsidRDefault="000D2E5D" w:rsidP="00654C68">
      <w:pPr>
        <w:widowControl w:val="0"/>
        <w:shd w:val="clear" w:color="auto" w:fill="FFFFFF"/>
        <w:tabs>
          <w:tab w:val="left" w:pos="4410"/>
        </w:tabs>
        <w:spacing w:line="360" w:lineRule="auto"/>
        <w:ind w:firstLine="709"/>
        <w:jc w:val="both"/>
        <w:rPr>
          <w:lang w:val="ru-RU"/>
        </w:rPr>
      </w:pPr>
      <w:r w:rsidRPr="00442F79">
        <w:t>q</w:t>
      </w:r>
      <w:proofErr w:type="spellStart"/>
      <w:r w:rsidRPr="00442F79">
        <w:rPr>
          <w:vertAlign w:val="subscript"/>
          <w:lang w:val="ru-RU"/>
        </w:rPr>
        <w:t>кр</w:t>
      </w:r>
      <w:proofErr w:type="spellEnd"/>
      <w:r w:rsidRPr="00442F79">
        <w:rPr>
          <w:lang w:val="ru-RU"/>
        </w:rPr>
        <w:t xml:space="preserve"> – критическая плотность потока излучения пламени пожара, подающего на облучаемую поверхность и приводящую к тем или иным последствиям (кВт/м</w:t>
      </w:r>
      <w:r w:rsidRPr="00442F79">
        <w:rPr>
          <w:vertAlign w:val="superscript"/>
          <w:lang w:val="ru-RU"/>
        </w:rPr>
        <w:t>2</w:t>
      </w:r>
      <w:r w:rsidRPr="00442F79">
        <w:rPr>
          <w:lang w:val="ru-RU"/>
        </w:rPr>
        <w:t>).для нашего расчета возьмем данные из таблицы 3.1.2.1.</w:t>
      </w:r>
    </w:p>
    <w:p w14:paraId="2C3603E2" w14:textId="77777777" w:rsidR="000D2E5D" w:rsidRPr="00442F79" w:rsidRDefault="000D2E5D" w:rsidP="00654C68">
      <w:pPr>
        <w:widowControl w:val="0"/>
        <w:shd w:val="clear" w:color="auto" w:fill="FFFFFF"/>
        <w:tabs>
          <w:tab w:val="left" w:pos="4410"/>
        </w:tabs>
        <w:spacing w:line="360" w:lineRule="auto"/>
        <w:ind w:firstLine="709"/>
        <w:jc w:val="both"/>
        <w:rPr>
          <w:lang w:val="ru-RU"/>
        </w:rPr>
      </w:pPr>
      <w:r w:rsidRPr="00442F79">
        <w:rPr>
          <w:lang w:val="ru-RU"/>
        </w:rPr>
        <w:t>Приведенный размер очага горения рассчитывается по формуле:</w:t>
      </w:r>
    </w:p>
    <w:p w14:paraId="2F3FD084" w14:textId="77777777" w:rsidR="000D2E5D" w:rsidRPr="00442F79" w:rsidRDefault="000D2E5D" w:rsidP="00654C68">
      <w:pPr>
        <w:widowControl w:val="0"/>
        <w:shd w:val="clear" w:color="auto" w:fill="FFFFFF"/>
        <w:tabs>
          <w:tab w:val="left" w:pos="4410"/>
        </w:tabs>
        <w:spacing w:line="360" w:lineRule="auto"/>
        <w:ind w:firstLine="709"/>
        <w:jc w:val="both"/>
        <w:rPr>
          <w:lang w:val="ru-RU"/>
        </w:rPr>
      </w:pPr>
      <w:r w:rsidRPr="00442F79">
        <w:rPr>
          <w:lang w:val="ru-RU"/>
        </w:rPr>
        <w:t xml:space="preserve">      </w:t>
      </w:r>
      <w:r w:rsidRPr="00442F79">
        <w:t>R</w:t>
      </w:r>
      <w:r w:rsidRPr="00442F79">
        <w:rPr>
          <w:lang w:val="ru-RU"/>
        </w:rPr>
        <w:t xml:space="preserve">* =  √ </w:t>
      </w:r>
      <w:r w:rsidRPr="00442F79">
        <w:t>L</w:t>
      </w:r>
      <w:r w:rsidRPr="00442F79">
        <w:rPr>
          <w:lang w:val="ru-RU"/>
        </w:rPr>
        <w:t>×</w:t>
      </w:r>
      <w:r w:rsidRPr="00442F79">
        <w:t>H</w:t>
      </w:r>
    </w:p>
    <w:p w14:paraId="3E2F2282" w14:textId="77777777" w:rsidR="000D2E5D" w:rsidRPr="00442F79" w:rsidRDefault="000D2E5D" w:rsidP="00654C68">
      <w:pPr>
        <w:widowControl w:val="0"/>
        <w:shd w:val="clear" w:color="auto" w:fill="FFFFFF"/>
        <w:tabs>
          <w:tab w:val="left" w:pos="4410"/>
        </w:tabs>
        <w:spacing w:line="360" w:lineRule="auto"/>
        <w:ind w:firstLine="709"/>
        <w:jc w:val="both"/>
        <w:rPr>
          <w:lang w:val="ru-RU"/>
        </w:rPr>
      </w:pPr>
      <w:r w:rsidRPr="00442F79">
        <w:rPr>
          <w:lang w:val="ru-RU"/>
        </w:rPr>
        <w:t>где:</w:t>
      </w:r>
    </w:p>
    <w:p w14:paraId="314BA4CD" w14:textId="77777777" w:rsidR="000D2E5D" w:rsidRPr="00442F79" w:rsidRDefault="000D2E5D" w:rsidP="00104463">
      <w:pPr>
        <w:shd w:val="clear" w:color="auto" w:fill="FFFFFF"/>
        <w:tabs>
          <w:tab w:val="left" w:pos="4410"/>
        </w:tabs>
        <w:spacing w:line="360" w:lineRule="auto"/>
        <w:ind w:firstLine="709"/>
        <w:jc w:val="both"/>
        <w:rPr>
          <w:lang w:val="ru-RU"/>
        </w:rPr>
      </w:pPr>
      <w:r w:rsidRPr="00442F79">
        <w:t>L</w:t>
      </w:r>
      <w:r w:rsidRPr="00442F79">
        <w:rPr>
          <w:lang w:val="ru-RU"/>
        </w:rPr>
        <w:t xml:space="preserve"> – длина здания, </w:t>
      </w:r>
      <w:r w:rsidRPr="00442F79">
        <w:t>H</w:t>
      </w:r>
      <w:r w:rsidRPr="00442F79">
        <w:rPr>
          <w:lang w:val="ru-RU"/>
        </w:rPr>
        <w:t xml:space="preserve"> – его высота.</w:t>
      </w:r>
    </w:p>
    <w:p w14:paraId="3DFE2291" w14:textId="77777777" w:rsidR="000D2E5D" w:rsidRPr="00442F79" w:rsidRDefault="000D2E5D" w:rsidP="00104463">
      <w:pPr>
        <w:shd w:val="clear" w:color="auto" w:fill="FFFFFF"/>
        <w:tabs>
          <w:tab w:val="left" w:pos="4410"/>
        </w:tabs>
        <w:spacing w:line="360" w:lineRule="auto"/>
        <w:ind w:firstLine="709"/>
        <w:jc w:val="both"/>
        <w:rPr>
          <w:lang w:val="ru-RU"/>
        </w:rPr>
      </w:pPr>
      <w:r w:rsidRPr="00442F79">
        <w:rPr>
          <w:lang w:val="ru-RU"/>
        </w:rPr>
        <w:t xml:space="preserve">Для проектируемых зданий примем: а) 1-этажное: </w:t>
      </w:r>
      <w:r w:rsidRPr="00442F79">
        <w:t>L</w:t>
      </w:r>
      <w:r w:rsidRPr="00442F79">
        <w:rPr>
          <w:lang w:val="ru-RU"/>
        </w:rPr>
        <w:t xml:space="preserve"> = </w:t>
      </w:r>
      <w:smartTag w:uri="urn:schemas-microsoft-com:office:smarttags" w:element="metricconverter">
        <w:smartTagPr>
          <w:attr w:name="ProductID" w:val="10 м"/>
        </w:smartTagPr>
        <w:r w:rsidRPr="00442F79">
          <w:rPr>
            <w:lang w:val="ru-RU"/>
          </w:rPr>
          <w:t>10 м</w:t>
        </w:r>
      </w:smartTag>
      <w:r w:rsidRPr="00442F79">
        <w:rPr>
          <w:lang w:val="ru-RU"/>
        </w:rPr>
        <w:t xml:space="preserve">; </w:t>
      </w:r>
      <w:r w:rsidRPr="00442F79">
        <w:t>H</w:t>
      </w:r>
      <w:r w:rsidRPr="00442F79">
        <w:rPr>
          <w:lang w:val="ru-RU"/>
        </w:rPr>
        <w:t xml:space="preserve"> = </w:t>
      </w:r>
      <w:smartTag w:uri="urn:schemas-microsoft-com:office:smarttags" w:element="metricconverter">
        <w:smartTagPr>
          <w:attr w:name="ProductID" w:val="3 м"/>
        </w:smartTagPr>
        <w:r w:rsidRPr="00442F79">
          <w:rPr>
            <w:lang w:val="ru-RU"/>
          </w:rPr>
          <w:t>3 м</w:t>
        </w:r>
      </w:smartTag>
      <w:r w:rsidRPr="00442F79">
        <w:rPr>
          <w:lang w:val="ru-RU"/>
        </w:rPr>
        <w:t xml:space="preserve">.; б) 2-этажное: </w:t>
      </w:r>
      <w:r w:rsidRPr="00442F79">
        <w:t>L</w:t>
      </w:r>
      <w:r w:rsidRPr="00442F79">
        <w:rPr>
          <w:lang w:val="ru-RU"/>
        </w:rPr>
        <w:t xml:space="preserve"> = </w:t>
      </w:r>
      <w:smartTag w:uri="urn:schemas-microsoft-com:office:smarttags" w:element="metricconverter">
        <w:smartTagPr>
          <w:attr w:name="ProductID" w:val="24 м"/>
        </w:smartTagPr>
        <w:r w:rsidRPr="00442F79">
          <w:rPr>
            <w:lang w:val="ru-RU"/>
          </w:rPr>
          <w:t>24 м</w:t>
        </w:r>
      </w:smartTag>
      <w:r w:rsidRPr="00442F79">
        <w:rPr>
          <w:lang w:val="ru-RU"/>
        </w:rPr>
        <w:t xml:space="preserve">; </w:t>
      </w:r>
      <w:r w:rsidRPr="00442F79">
        <w:t>H</w:t>
      </w:r>
      <w:r w:rsidRPr="00442F79">
        <w:rPr>
          <w:lang w:val="ru-RU"/>
        </w:rPr>
        <w:t xml:space="preserve"> = </w:t>
      </w:r>
      <w:smartTag w:uri="urn:schemas-microsoft-com:office:smarttags" w:element="metricconverter">
        <w:smartTagPr>
          <w:attr w:name="ProductID" w:val="7 м"/>
        </w:smartTagPr>
        <w:r w:rsidRPr="00442F79">
          <w:rPr>
            <w:lang w:val="ru-RU"/>
          </w:rPr>
          <w:t>7 м</w:t>
        </w:r>
      </w:smartTag>
      <w:r w:rsidRPr="00442F79">
        <w:rPr>
          <w:lang w:val="ru-RU"/>
        </w:rPr>
        <w:t xml:space="preserve">.;. в) 5-этажное: </w:t>
      </w:r>
      <w:r w:rsidRPr="00442F79">
        <w:t>L</w:t>
      </w:r>
      <w:r w:rsidRPr="00442F79">
        <w:rPr>
          <w:lang w:val="ru-RU"/>
        </w:rPr>
        <w:t xml:space="preserve"> = </w:t>
      </w:r>
      <w:smartTag w:uri="urn:schemas-microsoft-com:office:smarttags" w:element="metricconverter">
        <w:smartTagPr>
          <w:attr w:name="ProductID" w:val="24 м"/>
        </w:smartTagPr>
        <w:r w:rsidRPr="00442F79">
          <w:rPr>
            <w:lang w:val="ru-RU"/>
          </w:rPr>
          <w:t>24 м</w:t>
        </w:r>
      </w:smartTag>
      <w:r w:rsidRPr="00442F79">
        <w:rPr>
          <w:lang w:val="ru-RU"/>
        </w:rPr>
        <w:t xml:space="preserve">; </w:t>
      </w:r>
      <w:r w:rsidRPr="00442F79">
        <w:t>H</w:t>
      </w:r>
      <w:r w:rsidRPr="00442F79">
        <w:rPr>
          <w:lang w:val="ru-RU"/>
        </w:rPr>
        <w:t xml:space="preserve"> = </w:t>
      </w:r>
      <w:smartTag w:uri="urn:schemas-microsoft-com:office:smarttags" w:element="metricconverter">
        <w:smartTagPr>
          <w:attr w:name="ProductID" w:val="15 м"/>
        </w:smartTagPr>
        <w:r w:rsidRPr="00442F79">
          <w:rPr>
            <w:lang w:val="ru-RU"/>
          </w:rPr>
          <w:t>15 м</w:t>
        </w:r>
      </w:smartTag>
      <w:r w:rsidRPr="00442F79">
        <w:rPr>
          <w:lang w:val="ru-RU"/>
        </w:rPr>
        <w:t>.</w:t>
      </w:r>
    </w:p>
    <w:p w14:paraId="5980E333" w14:textId="77777777" w:rsidR="000D2E5D" w:rsidRPr="00442F79" w:rsidRDefault="000D2E5D" w:rsidP="00104463">
      <w:pPr>
        <w:shd w:val="clear" w:color="auto" w:fill="FFFFFF"/>
        <w:tabs>
          <w:tab w:val="left" w:pos="4410"/>
        </w:tabs>
        <w:spacing w:line="360" w:lineRule="auto"/>
        <w:ind w:firstLine="709"/>
        <w:jc w:val="both"/>
        <w:rPr>
          <w:lang w:val="ru-RU"/>
        </w:rPr>
      </w:pPr>
      <w:r w:rsidRPr="00442F79">
        <w:rPr>
          <w:lang w:val="ru-RU"/>
        </w:rPr>
        <w:t xml:space="preserve">Отсюда:   </w:t>
      </w:r>
      <w:r w:rsidRPr="00442F79">
        <w:t>R</w:t>
      </w:r>
      <w:r w:rsidRPr="00442F79">
        <w:rPr>
          <w:lang w:val="ru-RU"/>
        </w:rPr>
        <w:t xml:space="preserve">*а = </w:t>
      </w:r>
      <w:smartTag w:uri="urn:schemas-microsoft-com:office:smarttags" w:element="metricconverter">
        <w:smartTagPr>
          <w:attr w:name="ProductID" w:val="5,5 м"/>
        </w:smartTagPr>
        <w:r w:rsidRPr="00442F79">
          <w:rPr>
            <w:lang w:val="ru-RU"/>
          </w:rPr>
          <w:t>5,5 м</w:t>
        </w:r>
      </w:smartTag>
      <w:r w:rsidRPr="00442F79">
        <w:rPr>
          <w:lang w:val="ru-RU"/>
        </w:rPr>
        <w:t xml:space="preserve">; :   </w:t>
      </w:r>
      <w:r w:rsidRPr="00442F79">
        <w:t>R</w:t>
      </w:r>
      <w:r w:rsidRPr="00442F79">
        <w:rPr>
          <w:lang w:val="ru-RU"/>
        </w:rPr>
        <w:t xml:space="preserve">*б = </w:t>
      </w:r>
      <w:smartTag w:uri="urn:schemas-microsoft-com:office:smarttags" w:element="metricconverter">
        <w:smartTagPr>
          <w:attr w:name="ProductID" w:val="13 м"/>
        </w:smartTagPr>
        <w:r w:rsidRPr="00442F79">
          <w:rPr>
            <w:lang w:val="ru-RU"/>
          </w:rPr>
          <w:t>13 м</w:t>
        </w:r>
      </w:smartTag>
      <w:r w:rsidRPr="00442F79">
        <w:rPr>
          <w:lang w:val="ru-RU"/>
        </w:rPr>
        <w:t xml:space="preserve">; :   </w:t>
      </w:r>
      <w:r w:rsidRPr="00442F79">
        <w:t>R</w:t>
      </w:r>
      <w:r w:rsidRPr="00442F79">
        <w:rPr>
          <w:lang w:val="ru-RU"/>
        </w:rPr>
        <w:t xml:space="preserve">*в = </w:t>
      </w:r>
      <w:smartTag w:uri="urn:schemas-microsoft-com:office:smarttags" w:element="metricconverter">
        <w:smartTagPr>
          <w:attr w:name="ProductID" w:val="19 м"/>
        </w:smartTagPr>
        <w:r w:rsidRPr="00442F79">
          <w:rPr>
            <w:lang w:val="ru-RU"/>
          </w:rPr>
          <w:t>19 м</w:t>
        </w:r>
      </w:smartTag>
      <w:r w:rsidRPr="00442F79">
        <w:rPr>
          <w:lang w:val="ru-RU"/>
        </w:rPr>
        <w:t>.</w:t>
      </w:r>
    </w:p>
    <w:p w14:paraId="40990327" w14:textId="77777777" w:rsidR="000D2E5D" w:rsidRPr="00442F79" w:rsidRDefault="000D2E5D" w:rsidP="00104463">
      <w:pPr>
        <w:shd w:val="clear" w:color="auto" w:fill="FFFFFF"/>
        <w:tabs>
          <w:tab w:val="left" w:pos="4410"/>
        </w:tabs>
        <w:spacing w:line="360" w:lineRule="auto"/>
        <w:ind w:firstLine="709"/>
        <w:jc w:val="both"/>
        <w:rPr>
          <w:lang w:val="ru-RU"/>
        </w:rPr>
      </w:pPr>
      <w:r w:rsidRPr="00442F79">
        <w:rPr>
          <w:lang w:val="ru-RU"/>
        </w:rPr>
        <w:t>Используя имеющиеся данные, произведем расчет зон теплового поражения и занесем их в таблицу.</w:t>
      </w:r>
    </w:p>
    <w:p w14:paraId="491AD106" w14:textId="77777777" w:rsidR="000D2E5D" w:rsidRPr="00442F79" w:rsidRDefault="000D2E5D" w:rsidP="00104463">
      <w:pPr>
        <w:pStyle w:val="23"/>
        <w:spacing w:after="0" w:line="360" w:lineRule="auto"/>
        <w:ind w:firstLine="709"/>
        <w:jc w:val="both"/>
        <w:rPr>
          <w:sz w:val="24"/>
        </w:rPr>
      </w:pPr>
      <w:r w:rsidRPr="00442F79">
        <w:rPr>
          <w:sz w:val="24"/>
        </w:rPr>
        <w:t xml:space="preserve">Люди, находящиеся в пределах </w:t>
      </w:r>
      <w:r w:rsidR="00D9347F" w:rsidRPr="00442F79">
        <w:rPr>
          <w:sz w:val="24"/>
        </w:rPr>
        <w:t>зон,</w:t>
      </w:r>
      <w:r w:rsidRPr="00442F79">
        <w:rPr>
          <w:sz w:val="24"/>
        </w:rPr>
        <w:t xml:space="preserve"> представленных </w:t>
      </w:r>
      <w:r w:rsidR="00D9347F" w:rsidRPr="00442F79">
        <w:rPr>
          <w:sz w:val="24"/>
        </w:rPr>
        <w:t>в таблице,</w:t>
      </w:r>
      <w:r w:rsidRPr="00442F79">
        <w:rPr>
          <w:sz w:val="24"/>
        </w:rPr>
        <w:t xml:space="preserve"> 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(М., Воениздат МО, </w:t>
      </w:r>
      <w:smartTag w:uri="urn:schemas-microsoft-com:office:smarttags" w:element="metricconverter">
        <w:smartTagPr>
          <w:attr w:name="ProductID" w:val="1982 г"/>
        </w:smartTagPr>
        <w:r w:rsidRPr="00442F79">
          <w:rPr>
            <w:sz w:val="24"/>
          </w:rPr>
          <w:t>1982 г</w:t>
        </w:r>
      </w:smartTag>
      <w:r w:rsidRPr="00442F79">
        <w:rPr>
          <w:sz w:val="24"/>
        </w:rPr>
        <w:t>.) обычно вдыхаемый человеком воздух содержит около 17,6 % кислорода (О</w:t>
      </w:r>
      <w:r w:rsidRPr="00442F79">
        <w:rPr>
          <w:sz w:val="24"/>
          <w:vertAlign w:val="subscript"/>
        </w:rPr>
        <w:t>2</w:t>
      </w:r>
      <w:r w:rsidRPr="00442F79">
        <w:rPr>
          <w:sz w:val="24"/>
        </w:rPr>
        <w:t>) и около 4,4 % углекислоты (СО</w:t>
      </w:r>
      <w:r w:rsidRPr="00442F79">
        <w:rPr>
          <w:sz w:val="24"/>
          <w:vertAlign w:val="subscript"/>
        </w:rPr>
        <w:t>2</w:t>
      </w:r>
      <w:r w:rsidRPr="00442F79">
        <w:rPr>
          <w:sz w:val="24"/>
        </w:rPr>
        <w:t>). При понижении в результате пожара содержания кислорода во вдыхаемом воздухе до 17% у человека начинается одышка и сердцебиение. При 12-14 % кислорода дыхание становится очень затрудненным. При содержании кислорода ниже 12 % наступает смерть.</w:t>
      </w:r>
    </w:p>
    <w:p w14:paraId="24D1B590" w14:textId="77777777" w:rsidR="001662A3" w:rsidRPr="00442F79" w:rsidRDefault="000D2E5D" w:rsidP="001662A3">
      <w:pPr>
        <w:pStyle w:val="23"/>
        <w:spacing w:after="0" w:line="360" w:lineRule="auto"/>
        <w:ind w:firstLine="709"/>
        <w:jc w:val="both"/>
        <w:rPr>
          <w:sz w:val="24"/>
        </w:rPr>
      </w:pPr>
      <w:r w:rsidRPr="00442F79">
        <w:rPr>
          <w:sz w:val="24"/>
        </w:rPr>
        <w:lastRenderedPageBreak/>
        <w:t>Окись углерода (угарный газ) СО – бесцветный газ, без вкуса и запаха, горит, очень ядовит. При</w:t>
      </w:r>
      <w:r w:rsidR="00805EB1">
        <w:rPr>
          <w:sz w:val="24"/>
        </w:rPr>
        <w:t xml:space="preserve"> содержании СО в воздухе 0,1 % </w:t>
      </w:r>
      <w:r w:rsidRPr="00442F79">
        <w:rPr>
          <w:sz w:val="24"/>
        </w:rPr>
        <w:t>пребывание человека в этой атмосфере в течение 45 минут вызывает слабое отравление и появляется легкая головная боль, тошнота и головокруже</w:t>
      </w:r>
      <w:r w:rsidR="00805EB1">
        <w:rPr>
          <w:sz w:val="24"/>
        </w:rPr>
        <w:t>ние. При</w:t>
      </w:r>
      <w:r w:rsidRPr="00442F79">
        <w:rPr>
          <w:sz w:val="24"/>
        </w:rPr>
        <w:t xml:space="preserve"> пребывании в течение 45 минут в воздухе с содержанием 0,15 – 0,2 % окиси углеро</w:t>
      </w:r>
      <w:r w:rsidR="00703E74">
        <w:rPr>
          <w:sz w:val="24"/>
        </w:rPr>
        <w:t>да наступает опасное отравление и человек теряет</w:t>
      </w:r>
      <w:r w:rsidRPr="00442F79">
        <w:rPr>
          <w:sz w:val="24"/>
        </w:rPr>
        <w:t xml:space="preserve"> способност</w:t>
      </w:r>
      <w:r w:rsidR="00703E74">
        <w:rPr>
          <w:sz w:val="24"/>
        </w:rPr>
        <w:t>ь</w:t>
      </w:r>
      <w:r w:rsidR="00805EB1">
        <w:rPr>
          <w:sz w:val="24"/>
        </w:rPr>
        <w:t xml:space="preserve"> двигаться. При содержании СО в </w:t>
      </w:r>
      <w:r w:rsidRPr="00442F79">
        <w:rPr>
          <w:sz w:val="24"/>
        </w:rPr>
        <w:t>возду</w:t>
      </w:r>
      <w:r w:rsidR="00703E74">
        <w:rPr>
          <w:sz w:val="24"/>
        </w:rPr>
        <w:t>хе</w:t>
      </w:r>
      <w:r w:rsidRPr="00442F79">
        <w:rPr>
          <w:sz w:val="24"/>
        </w:rPr>
        <w:t xml:space="preserve"> 0,5 %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14:paraId="1C2F1BBF" w14:textId="77777777" w:rsidR="00755A7C" w:rsidRDefault="000D2E5D" w:rsidP="00474C73">
      <w:pPr>
        <w:pStyle w:val="23"/>
        <w:spacing w:after="0" w:line="360" w:lineRule="auto"/>
        <w:ind w:firstLine="709"/>
        <w:jc w:val="both"/>
        <w:rPr>
          <w:bCs/>
          <w:spacing w:val="-1"/>
          <w:sz w:val="24"/>
        </w:rPr>
      </w:pPr>
      <w:r w:rsidRPr="00442F79">
        <w:rPr>
          <w:sz w:val="24"/>
        </w:rPr>
        <w:t xml:space="preserve">Оценка параметров внешней среды при пожаре и ее воздействие на людей приведены на </w:t>
      </w:r>
      <w:r w:rsidR="00703E74">
        <w:rPr>
          <w:spacing w:val="-1"/>
          <w:sz w:val="24"/>
        </w:rPr>
        <w:t>рисунке</w:t>
      </w:r>
      <w:r w:rsidRPr="00442F79">
        <w:rPr>
          <w:bCs/>
          <w:spacing w:val="-1"/>
          <w:sz w:val="24"/>
        </w:rPr>
        <w:t>.</w:t>
      </w:r>
    </w:p>
    <w:p w14:paraId="56483E56" w14:textId="77777777" w:rsidR="000D2E5D" w:rsidRPr="00442F79" w:rsidRDefault="000D2E5D" w:rsidP="000D2E5D">
      <w:pPr>
        <w:pStyle w:val="23"/>
        <w:spacing w:after="0" w:line="240" w:lineRule="auto"/>
        <w:ind w:left="360" w:right="362" w:firstLine="720"/>
        <w:rPr>
          <w:sz w:val="24"/>
        </w:rPr>
      </w:pPr>
      <w:r w:rsidRPr="00442F79">
        <w:rPr>
          <w:sz w:val="24"/>
        </w:rPr>
        <w:t xml:space="preserve">    % по объему,   мг/л                                                                        </w:t>
      </w:r>
    </w:p>
    <w:p w14:paraId="2C8C3BD1" w14:textId="77777777" w:rsidR="000D2E5D" w:rsidRPr="00442F79" w:rsidRDefault="00EB7B04" w:rsidP="000D2E5D">
      <w:pPr>
        <w:pStyle w:val="23"/>
        <w:widowControl w:val="0"/>
        <w:spacing w:line="240" w:lineRule="auto"/>
        <w:ind w:left="720"/>
        <w:rPr>
          <w:sz w:val="24"/>
        </w:rPr>
      </w:pPr>
      <w:r w:rsidRPr="00442F79">
        <w:rPr>
          <w:noProof/>
          <w:sz w:val="24"/>
        </w:rPr>
        <mc:AlternateContent>
          <mc:Choice Requires="wps">
            <w:drawing>
              <wp:anchor distT="0" distB="0" distL="114300" distR="114300" simplePos="0" relativeHeight="251655680" behindDoc="0" locked="0" layoutInCell="0" allowOverlap="1" wp14:anchorId="48B54788" wp14:editId="6D85FB87">
                <wp:simplePos x="0" y="0"/>
                <wp:positionH relativeFrom="column">
                  <wp:posOffset>2056130</wp:posOffset>
                </wp:positionH>
                <wp:positionV relativeFrom="paragraph">
                  <wp:posOffset>113030</wp:posOffset>
                </wp:positionV>
                <wp:extent cx="3657600" cy="3566160"/>
                <wp:effectExtent l="17780" t="17780" r="20320" b="1651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566160"/>
                        </a:xfrm>
                        <a:custGeom>
                          <a:avLst/>
                          <a:gdLst>
                            <a:gd name="T0" fmla="*/ 0 w 5760"/>
                            <a:gd name="T1" fmla="*/ 0 h 5616"/>
                            <a:gd name="T2" fmla="*/ 600 w 5760"/>
                            <a:gd name="T3" fmla="*/ 2360 h 5616"/>
                            <a:gd name="T4" fmla="*/ 1300 w 5760"/>
                            <a:gd name="T5" fmla="*/ 3940 h 5616"/>
                            <a:gd name="T6" fmla="*/ 2304 w 5760"/>
                            <a:gd name="T7" fmla="*/ 4896 h 5616"/>
                            <a:gd name="T8" fmla="*/ 3168 w 5760"/>
                            <a:gd name="T9" fmla="*/ 5328 h 5616"/>
                            <a:gd name="T10" fmla="*/ 4032 w 5760"/>
                            <a:gd name="T11" fmla="*/ 5472 h 5616"/>
                            <a:gd name="T12" fmla="*/ 5760 w 5760"/>
                            <a:gd name="T13" fmla="*/ 5616 h 5616"/>
                          </a:gdLst>
                          <a:ahLst/>
                          <a:cxnLst>
                            <a:cxn ang="0">
                              <a:pos x="T0" y="T1"/>
                            </a:cxn>
                            <a:cxn ang="0">
                              <a:pos x="T2" y="T3"/>
                            </a:cxn>
                            <a:cxn ang="0">
                              <a:pos x="T4" y="T5"/>
                            </a:cxn>
                            <a:cxn ang="0">
                              <a:pos x="T6" y="T7"/>
                            </a:cxn>
                            <a:cxn ang="0">
                              <a:pos x="T8" y="T9"/>
                            </a:cxn>
                            <a:cxn ang="0">
                              <a:pos x="T10" y="T11"/>
                            </a:cxn>
                            <a:cxn ang="0">
                              <a:pos x="T12" y="T13"/>
                            </a:cxn>
                          </a:cxnLst>
                          <a:rect l="0" t="0" r="r" b="b"/>
                          <a:pathLst>
                            <a:path w="5760" h="5616">
                              <a:moveTo>
                                <a:pt x="0" y="0"/>
                              </a:moveTo>
                              <a:cubicBezTo>
                                <a:pt x="100" y="393"/>
                                <a:pt x="383" y="1703"/>
                                <a:pt x="600" y="2360"/>
                              </a:cubicBezTo>
                              <a:cubicBezTo>
                                <a:pt x="817" y="3017"/>
                                <a:pt x="1016" y="3517"/>
                                <a:pt x="1300" y="3940"/>
                              </a:cubicBezTo>
                              <a:cubicBezTo>
                                <a:pt x="1584" y="4363"/>
                                <a:pt x="1993" y="4665"/>
                                <a:pt x="2304" y="4896"/>
                              </a:cubicBezTo>
                              <a:cubicBezTo>
                                <a:pt x="2615" y="5127"/>
                                <a:pt x="2880" y="5232"/>
                                <a:pt x="3168" y="5328"/>
                              </a:cubicBezTo>
                              <a:cubicBezTo>
                                <a:pt x="3456" y="5424"/>
                                <a:pt x="3600" y="5424"/>
                                <a:pt x="4032" y="5472"/>
                              </a:cubicBezTo>
                              <a:cubicBezTo>
                                <a:pt x="4464" y="5520"/>
                                <a:pt x="5472" y="5592"/>
                                <a:pt x="5760" y="561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711C" id="Freeform 5" o:spid="_x0000_s1026" style="position:absolute;margin-left:161.9pt;margin-top:8.9pt;width:4in;height:28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0,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" o:allowincell="f" path="m,c100,393,383,1703,600,2360v217,657,416,1157,700,1580c1584,4363,1993,4665,2304,4896v311,231,576,336,864,432c3456,5424,3600,5424,4032,5472v432,48,1440,120,1728,144e" filled="f" strokeweight="2.25pt">
                <v:path arrowok="t" o:connecttype="custom" o:connectlocs="0,0;381000,1498600;825500,2501900;1463040,3108960;2011680,3383280;2560320,3474720;3657600,3566160" o:connectangles="0,0,0,0,0,0,0"/>
              </v:shape>
            </w:pict>
          </mc:Fallback>
        </mc:AlternateContent>
      </w:r>
      <w:r w:rsidRPr="00442F79">
        <w:rPr>
          <w:noProof/>
          <w:sz w:val="24"/>
        </w:rPr>
        <mc:AlternateContent>
          <mc:Choice Requires="wps">
            <w:drawing>
              <wp:anchor distT="0" distB="0" distL="114300" distR="114300" simplePos="0" relativeHeight="251654656" behindDoc="0" locked="0" layoutInCell="0" allowOverlap="1" wp14:anchorId="480F630D" wp14:editId="1157D10D">
                <wp:simplePos x="0" y="0"/>
                <wp:positionH relativeFrom="column">
                  <wp:posOffset>2301875</wp:posOffset>
                </wp:positionH>
                <wp:positionV relativeFrom="paragraph">
                  <wp:posOffset>106680</wp:posOffset>
                </wp:positionV>
                <wp:extent cx="3383280" cy="3200400"/>
                <wp:effectExtent l="15875" t="20955" r="20320" b="17145"/>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3200400"/>
                        </a:xfrm>
                        <a:custGeom>
                          <a:avLst/>
                          <a:gdLst>
                            <a:gd name="T0" fmla="*/ 0 w 5328"/>
                            <a:gd name="T1" fmla="*/ 0 h 5040"/>
                            <a:gd name="T2" fmla="*/ 269 w 5328"/>
                            <a:gd name="T3" fmla="*/ 878 h 5040"/>
                            <a:gd name="T4" fmla="*/ 1058 w 5328"/>
                            <a:gd name="T5" fmla="*/ 2527 h 5040"/>
                            <a:gd name="T6" fmla="*/ 1688 w 5328"/>
                            <a:gd name="T7" fmla="*/ 3480 h 5040"/>
                            <a:gd name="T8" fmla="*/ 2824 w 5328"/>
                            <a:gd name="T9" fmla="*/ 4362 h 5040"/>
                            <a:gd name="T10" fmla="*/ 5328 w 5328"/>
                            <a:gd name="T11" fmla="*/ 5040 h 5040"/>
                          </a:gdLst>
                          <a:ahLst/>
                          <a:cxnLst>
                            <a:cxn ang="0">
                              <a:pos x="T0" y="T1"/>
                            </a:cxn>
                            <a:cxn ang="0">
                              <a:pos x="T2" y="T3"/>
                            </a:cxn>
                            <a:cxn ang="0">
                              <a:pos x="T4" y="T5"/>
                            </a:cxn>
                            <a:cxn ang="0">
                              <a:pos x="T6" y="T7"/>
                            </a:cxn>
                            <a:cxn ang="0">
                              <a:pos x="T8" y="T9"/>
                            </a:cxn>
                            <a:cxn ang="0">
                              <a:pos x="T10" y="T11"/>
                            </a:cxn>
                          </a:cxnLst>
                          <a:rect l="0" t="0" r="r" b="b"/>
                          <a:pathLst>
                            <a:path w="5328" h="5040">
                              <a:moveTo>
                                <a:pt x="0" y="0"/>
                              </a:moveTo>
                              <a:cubicBezTo>
                                <a:pt x="45" y="146"/>
                                <a:pt x="93" y="457"/>
                                <a:pt x="269" y="878"/>
                              </a:cubicBezTo>
                              <a:cubicBezTo>
                                <a:pt x="445" y="1299"/>
                                <a:pt x="822" y="2093"/>
                                <a:pt x="1058" y="2527"/>
                              </a:cubicBezTo>
                              <a:cubicBezTo>
                                <a:pt x="1294" y="2961"/>
                                <a:pt x="1394" y="3174"/>
                                <a:pt x="1688" y="3480"/>
                              </a:cubicBezTo>
                              <a:cubicBezTo>
                                <a:pt x="1982" y="3786"/>
                                <a:pt x="2217" y="4102"/>
                                <a:pt x="2824" y="4362"/>
                              </a:cubicBezTo>
                              <a:cubicBezTo>
                                <a:pt x="3419" y="4642"/>
                                <a:pt x="4829" y="4894"/>
                                <a:pt x="5328" y="504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F1BC4" id="Freeform 4" o:spid="_x0000_s1026" style="position:absolute;margin-left:181.25pt;margin-top:8.4pt;width:266.4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" o:allowincell="f" path="m,c45,146,93,457,269,878v176,421,553,1215,789,1649c1294,2961,1394,3174,1688,3480v294,306,529,622,1136,882c3419,4642,4829,4894,5328,5040e" filled="f" strokeweight="2.25pt">
                <v:path arrowok="t" o:connecttype="custom" o:connectlocs="0,0;170815,557530;671830,1604645;1071880,2209800;1793240,2769870;3383280,3200400" o:connectangles="0,0,0,0,0,0"/>
              </v:shape>
            </w:pict>
          </mc:Fallback>
        </mc:AlternateContent>
      </w:r>
      <w:r w:rsidRPr="00442F79">
        <w:rPr>
          <w:noProof/>
          <w:sz w:val="24"/>
        </w:rPr>
        <mc:AlternateContent>
          <mc:Choice Requires="wps">
            <w:drawing>
              <wp:anchor distT="0" distB="0" distL="114300" distR="114300" simplePos="0" relativeHeight="251657728" behindDoc="0" locked="0" layoutInCell="0" allowOverlap="1" wp14:anchorId="70FBA5B4" wp14:editId="0110DD43">
                <wp:simplePos x="0" y="0"/>
                <wp:positionH relativeFrom="column">
                  <wp:posOffset>1478915</wp:posOffset>
                </wp:positionH>
                <wp:positionV relativeFrom="paragraph">
                  <wp:posOffset>66675</wp:posOffset>
                </wp:positionV>
                <wp:extent cx="4206240" cy="4036695"/>
                <wp:effectExtent l="21590" t="19050" r="20320" b="20955"/>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6240" cy="4036695"/>
                        </a:xfrm>
                        <a:custGeom>
                          <a:avLst/>
                          <a:gdLst>
                            <a:gd name="T0" fmla="*/ 0 w 6624"/>
                            <a:gd name="T1" fmla="*/ 0 h 6357"/>
                            <a:gd name="T2" fmla="*/ 593 w 6624"/>
                            <a:gd name="T3" fmla="*/ 4113 h 6357"/>
                            <a:gd name="T4" fmla="*/ 1377 w 6624"/>
                            <a:gd name="T5" fmla="*/ 5510 h 6357"/>
                            <a:gd name="T6" fmla="*/ 2404 w 6624"/>
                            <a:gd name="T7" fmla="*/ 6038 h 6357"/>
                            <a:gd name="T8" fmla="*/ 3202 w 6624"/>
                            <a:gd name="T9" fmla="*/ 6209 h 6357"/>
                            <a:gd name="T10" fmla="*/ 4896 w 6624"/>
                            <a:gd name="T11" fmla="*/ 6336 h 6357"/>
                            <a:gd name="T12" fmla="*/ 6624 w 6624"/>
                            <a:gd name="T13" fmla="*/ 6336 h 6357"/>
                          </a:gdLst>
                          <a:ahLst/>
                          <a:cxnLst>
                            <a:cxn ang="0">
                              <a:pos x="T0" y="T1"/>
                            </a:cxn>
                            <a:cxn ang="0">
                              <a:pos x="T2" y="T3"/>
                            </a:cxn>
                            <a:cxn ang="0">
                              <a:pos x="T4" y="T5"/>
                            </a:cxn>
                            <a:cxn ang="0">
                              <a:pos x="T6" y="T7"/>
                            </a:cxn>
                            <a:cxn ang="0">
                              <a:pos x="T8" y="T9"/>
                            </a:cxn>
                            <a:cxn ang="0">
                              <a:pos x="T10" y="T11"/>
                            </a:cxn>
                            <a:cxn ang="0">
                              <a:pos x="T12" y="T13"/>
                            </a:cxn>
                          </a:cxnLst>
                          <a:rect l="0" t="0" r="r" b="b"/>
                          <a:pathLst>
                            <a:path w="6624" h="6357">
                              <a:moveTo>
                                <a:pt x="0" y="0"/>
                              </a:moveTo>
                              <a:cubicBezTo>
                                <a:pt x="99" y="685"/>
                                <a:pt x="364" y="3195"/>
                                <a:pt x="593" y="4113"/>
                              </a:cubicBezTo>
                              <a:cubicBezTo>
                                <a:pt x="822" y="5031"/>
                                <a:pt x="1075" y="5189"/>
                                <a:pt x="1377" y="5510"/>
                              </a:cubicBezTo>
                              <a:cubicBezTo>
                                <a:pt x="1679" y="5831"/>
                                <a:pt x="2100" y="5921"/>
                                <a:pt x="2404" y="6038"/>
                              </a:cubicBezTo>
                              <a:cubicBezTo>
                                <a:pt x="2708" y="6155"/>
                                <a:pt x="2787" y="6159"/>
                                <a:pt x="3202" y="6209"/>
                              </a:cubicBezTo>
                              <a:cubicBezTo>
                                <a:pt x="3617" y="6259"/>
                                <a:pt x="4326" y="6315"/>
                                <a:pt x="4896" y="6336"/>
                              </a:cubicBezTo>
                              <a:cubicBezTo>
                                <a:pt x="5466" y="6357"/>
                                <a:pt x="6336" y="6336"/>
                                <a:pt x="6624" y="633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AAEA" id="Freeform 7" o:spid="_x0000_s1026" style="position:absolute;margin-left:116.45pt;margin-top:5.25pt;width:331.2pt;height:3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4,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" o:allowincell="f" path="m,c99,685,364,3195,593,4113v229,918,482,1076,784,1397c1679,5831,2100,5921,2404,6038v304,117,383,121,798,171c3617,6259,4326,6315,4896,6336v570,21,1440,,1728,e" filled="f" strokeweight="2.25pt">
                <v:path arrowok="t" o:connecttype="custom" o:connectlocs="0,0;376555,2611755;874395,3498850;1526540,3834130;2033270,3942715;3108960,4023360;4206240,4023360" o:connectangles="0,0,0,0,0,0,0"/>
              </v:shape>
            </w:pict>
          </mc:Fallback>
        </mc:AlternateContent>
      </w:r>
      <w:r w:rsidRPr="00442F79">
        <w:rPr>
          <w:noProof/>
          <w:sz w:val="24"/>
        </w:rPr>
        <mc:AlternateContent>
          <mc:Choice Requires="wps">
            <w:drawing>
              <wp:anchor distT="0" distB="0" distL="114300" distR="114300" simplePos="0" relativeHeight="251656704" behindDoc="0" locked="0" layoutInCell="0" allowOverlap="1" wp14:anchorId="7F04F1FB" wp14:editId="7BC4358C">
                <wp:simplePos x="0" y="0"/>
                <wp:positionH relativeFrom="column">
                  <wp:posOffset>1735455</wp:posOffset>
                </wp:positionH>
                <wp:positionV relativeFrom="paragraph">
                  <wp:posOffset>106680</wp:posOffset>
                </wp:positionV>
                <wp:extent cx="3931920" cy="3840480"/>
                <wp:effectExtent l="20955" t="20955" r="19050" b="1524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1920" cy="3840480"/>
                        </a:xfrm>
                        <a:custGeom>
                          <a:avLst/>
                          <a:gdLst>
                            <a:gd name="T0" fmla="*/ 0 w 6192"/>
                            <a:gd name="T1" fmla="*/ 0 h 6048"/>
                            <a:gd name="T2" fmla="*/ 288 w 6192"/>
                            <a:gd name="T3" fmla="*/ 1728 h 6048"/>
                            <a:gd name="T4" fmla="*/ 1000 w 6192"/>
                            <a:gd name="T5" fmla="*/ 3940 h 6048"/>
                            <a:gd name="T6" fmla="*/ 2016 w 6192"/>
                            <a:gd name="T7" fmla="*/ 5184 h 6048"/>
                            <a:gd name="T8" fmla="*/ 2860 w 6192"/>
                            <a:gd name="T9" fmla="*/ 5620 h 6048"/>
                            <a:gd name="T10" fmla="*/ 4464 w 6192"/>
                            <a:gd name="T11" fmla="*/ 5904 h 6048"/>
                            <a:gd name="T12" fmla="*/ 6192 w 6192"/>
                            <a:gd name="T13" fmla="*/ 6048 h 6048"/>
                          </a:gdLst>
                          <a:ahLst/>
                          <a:cxnLst>
                            <a:cxn ang="0">
                              <a:pos x="T0" y="T1"/>
                            </a:cxn>
                            <a:cxn ang="0">
                              <a:pos x="T2" y="T3"/>
                            </a:cxn>
                            <a:cxn ang="0">
                              <a:pos x="T4" y="T5"/>
                            </a:cxn>
                            <a:cxn ang="0">
                              <a:pos x="T6" y="T7"/>
                            </a:cxn>
                            <a:cxn ang="0">
                              <a:pos x="T8" y="T9"/>
                            </a:cxn>
                            <a:cxn ang="0">
                              <a:pos x="T10" y="T11"/>
                            </a:cxn>
                            <a:cxn ang="0">
                              <a:pos x="T12" y="T13"/>
                            </a:cxn>
                          </a:cxnLst>
                          <a:rect l="0" t="0" r="r" b="b"/>
                          <a:pathLst>
                            <a:path w="6192" h="6048">
                              <a:moveTo>
                                <a:pt x="0" y="0"/>
                              </a:moveTo>
                              <a:cubicBezTo>
                                <a:pt x="48" y="492"/>
                                <a:pt x="121" y="1071"/>
                                <a:pt x="288" y="1728"/>
                              </a:cubicBezTo>
                              <a:cubicBezTo>
                                <a:pt x="455" y="2385"/>
                                <a:pt x="712" y="3364"/>
                                <a:pt x="1000" y="3940"/>
                              </a:cubicBezTo>
                              <a:cubicBezTo>
                                <a:pt x="1288" y="4516"/>
                                <a:pt x="1706" y="4904"/>
                                <a:pt x="2016" y="5184"/>
                              </a:cubicBezTo>
                              <a:cubicBezTo>
                                <a:pt x="2326" y="5464"/>
                                <a:pt x="2452" y="5500"/>
                                <a:pt x="2860" y="5620"/>
                              </a:cubicBezTo>
                              <a:cubicBezTo>
                                <a:pt x="3268" y="5740"/>
                                <a:pt x="3909" y="5833"/>
                                <a:pt x="4464" y="5904"/>
                              </a:cubicBezTo>
                              <a:cubicBezTo>
                                <a:pt x="5019" y="5975"/>
                                <a:pt x="5904" y="6024"/>
                                <a:pt x="6192" y="6048"/>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8144" id="Freeform 6" o:spid="_x0000_s1026" style="position:absolute;margin-left:136.65pt;margin-top:8.4pt;width:309.6pt;height:30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92,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" o:allowincell="f" path="m,c48,492,121,1071,288,1728v167,657,424,1636,712,2212c1288,4516,1706,4904,2016,5184v310,280,436,316,844,436c3268,5740,3909,5833,4464,5904v555,71,1440,120,1728,144e" filled="f" strokeweight="2.25pt">
                <v:path arrowok="t" o:connecttype="custom" o:connectlocs="0,0;182880,1097280;635000,2501900;1280160,3291840;1816100,3568700;2834640,3749040;3931920,3840480" o:connectangles="0,0,0,0,0,0,0"/>
              </v:shape>
            </w:pict>
          </mc:Fallback>
        </mc:AlternateContent>
      </w:r>
      <w:r w:rsidR="000D2E5D" w:rsidRPr="00442F79">
        <w:rPr>
          <w:sz w:val="24"/>
        </w:rPr>
        <w:t xml:space="preserve">          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761"/>
        <w:gridCol w:w="751"/>
        <w:gridCol w:w="850"/>
        <w:gridCol w:w="851"/>
        <w:gridCol w:w="850"/>
        <w:gridCol w:w="851"/>
        <w:gridCol w:w="850"/>
        <w:gridCol w:w="851"/>
        <w:gridCol w:w="850"/>
        <w:gridCol w:w="1107"/>
      </w:tblGrid>
      <w:tr w:rsidR="000D2E5D" w:rsidRPr="00442F79" w14:paraId="0F61378C" w14:textId="77777777">
        <w:trPr>
          <w:gridAfter w:val="1"/>
          <w:wAfter w:w="1107" w:type="dxa"/>
          <w:cantSplit/>
          <w:trHeight w:val="596"/>
          <w:jc w:val="center"/>
        </w:trPr>
        <w:tc>
          <w:tcPr>
            <w:tcW w:w="732" w:type="dxa"/>
            <w:vMerge w:val="restart"/>
            <w:tcBorders>
              <w:top w:val="nil"/>
              <w:left w:val="nil"/>
              <w:bottom w:val="nil"/>
              <w:right w:val="nil"/>
            </w:tcBorders>
            <w:textDirection w:val="btLr"/>
            <w:vAlign w:val="center"/>
          </w:tcPr>
          <w:p w14:paraId="1ADF7AD9" w14:textId="77777777" w:rsidR="000D2E5D" w:rsidRPr="00442F79" w:rsidRDefault="000D2E5D" w:rsidP="000D2E5D">
            <w:pPr>
              <w:pStyle w:val="23"/>
              <w:spacing w:line="240" w:lineRule="auto"/>
              <w:ind w:left="113" w:right="113"/>
              <w:jc w:val="center"/>
              <w:rPr>
                <w:sz w:val="24"/>
              </w:rPr>
            </w:pPr>
            <w:r w:rsidRPr="00442F79">
              <w:rPr>
                <w:sz w:val="24"/>
              </w:rPr>
              <w:t xml:space="preserve">  Содержание СО в воздухе</w:t>
            </w:r>
          </w:p>
        </w:tc>
        <w:tc>
          <w:tcPr>
            <w:tcW w:w="761" w:type="dxa"/>
            <w:tcBorders>
              <w:top w:val="nil"/>
              <w:left w:val="nil"/>
              <w:bottom w:val="nil"/>
              <w:right w:val="single" w:sz="4" w:space="0" w:color="auto"/>
            </w:tcBorders>
          </w:tcPr>
          <w:p w14:paraId="0A7899F9" w14:textId="77777777" w:rsidR="000D2E5D" w:rsidRPr="00442F79" w:rsidRDefault="000D2E5D" w:rsidP="000D2E5D">
            <w:pPr>
              <w:pStyle w:val="23"/>
              <w:spacing w:line="240" w:lineRule="auto"/>
              <w:jc w:val="center"/>
              <w:rPr>
                <w:sz w:val="24"/>
              </w:rPr>
            </w:pPr>
          </w:p>
          <w:p w14:paraId="4FB78F57" w14:textId="77777777" w:rsidR="000D2E5D" w:rsidRPr="00442F79" w:rsidRDefault="000D2E5D" w:rsidP="000D2E5D">
            <w:pPr>
              <w:pStyle w:val="23"/>
              <w:spacing w:line="240" w:lineRule="auto"/>
              <w:jc w:val="center"/>
              <w:rPr>
                <w:sz w:val="24"/>
              </w:rPr>
            </w:pPr>
            <w:r w:rsidRPr="00442F79">
              <w:rPr>
                <w:sz w:val="24"/>
              </w:rPr>
              <w:t>0,14</w:t>
            </w:r>
          </w:p>
        </w:tc>
        <w:tc>
          <w:tcPr>
            <w:tcW w:w="751" w:type="dxa"/>
            <w:tcBorders>
              <w:left w:val="single" w:sz="4" w:space="0" w:color="auto"/>
            </w:tcBorders>
          </w:tcPr>
          <w:p w14:paraId="5002EB0D" w14:textId="77777777" w:rsidR="000D2E5D" w:rsidRPr="00442F79" w:rsidRDefault="000D2E5D" w:rsidP="000D2E5D">
            <w:pPr>
              <w:pStyle w:val="23"/>
              <w:spacing w:line="240" w:lineRule="auto"/>
              <w:jc w:val="center"/>
              <w:rPr>
                <w:sz w:val="24"/>
              </w:rPr>
            </w:pPr>
          </w:p>
        </w:tc>
        <w:tc>
          <w:tcPr>
            <w:tcW w:w="850" w:type="dxa"/>
          </w:tcPr>
          <w:p w14:paraId="1B002186" w14:textId="77777777" w:rsidR="000D2E5D" w:rsidRPr="00442F79" w:rsidRDefault="000D2E5D" w:rsidP="000D2E5D">
            <w:pPr>
              <w:pStyle w:val="23"/>
              <w:spacing w:line="240" w:lineRule="auto"/>
              <w:jc w:val="center"/>
              <w:rPr>
                <w:sz w:val="24"/>
              </w:rPr>
            </w:pPr>
          </w:p>
        </w:tc>
        <w:tc>
          <w:tcPr>
            <w:tcW w:w="851" w:type="dxa"/>
          </w:tcPr>
          <w:p w14:paraId="6F12D650" w14:textId="77777777" w:rsidR="000D2E5D" w:rsidRPr="00442F79" w:rsidRDefault="000D2E5D" w:rsidP="000D2E5D">
            <w:pPr>
              <w:pStyle w:val="23"/>
              <w:spacing w:line="240" w:lineRule="auto"/>
              <w:jc w:val="center"/>
              <w:rPr>
                <w:sz w:val="24"/>
              </w:rPr>
            </w:pPr>
          </w:p>
        </w:tc>
        <w:tc>
          <w:tcPr>
            <w:tcW w:w="850" w:type="dxa"/>
          </w:tcPr>
          <w:p w14:paraId="40B4A396" w14:textId="77777777" w:rsidR="000D2E5D" w:rsidRPr="00442F79" w:rsidRDefault="000D2E5D" w:rsidP="000D2E5D">
            <w:pPr>
              <w:pStyle w:val="23"/>
              <w:spacing w:line="240" w:lineRule="auto"/>
              <w:jc w:val="center"/>
              <w:rPr>
                <w:sz w:val="24"/>
              </w:rPr>
            </w:pPr>
          </w:p>
        </w:tc>
        <w:tc>
          <w:tcPr>
            <w:tcW w:w="851" w:type="dxa"/>
          </w:tcPr>
          <w:p w14:paraId="6CF49A50" w14:textId="77777777" w:rsidR="000D2E5D" w:rsidRPr="00442F79" w:rsidRDefault="000D2E5D" w:rsidP="000D2E5D">
            <w:pPr>
              <w:pStyle w:val="23"/>
              <w:spacing w:line="240" w:lineRule="auto"/>
              <w:jc w:val="center"/>
              <w:rPr>
                <w:sz w:val="24"/>
              </w:rPr>
            </w:pPr>
          </w:p>
        </w:tc>
        <w:tc>
          <w:tcPr>
            <w:tcW w:w="850" w:type="dxa"/>
          </w:tcPr>
          <w:p w14:paraId="7ED0F3AF" w14:textId="77777777" w:rsidR="000D2E5D" w:rsidRPr="00442F79" w:rsidRDefault="000D2E5D" w:rsidP="000D2E5D">
            <w:pPr>
              <w:pStyle w:val="23"/>
              <w:spacing w:line="240" w:lineRule="auto"/>
              <w:jc w:val="center"/>
              <w:rPr>
                <w:sz w:val="24"/>
              </w:rPr>
            </w:pPr>
          </w:p>
        </w:tc>
        <w:tc>
          <w:tcPr>
            <w:tcW w:w="851" w:type="dxa"/>
          </w:tcPr>
          <w:p w14:paraId="31216DE5"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6A81C4A1" w14:textId="77777777" w:rsidR="000D2E5D" w:rsidRPr="00442F79" w:rsidRDefault="000D2E5D" w:rsidP="000D2E5D">
            <w:pPr>
              <w:pStyle w:val="23"/>
              <w:spacing w:line="240" w:lineRule="auto"/>
              <w:jc w:val="center"/>
              <w:rPr>
                <w:sz w:val="24"/>
              </w:rPr>
            </w:pPr>
          </w:p>
        </w:tc>
      </w:tr>
      <w:tr w:rsidR="000D2E5D" w:rsidRPr="00442F79" w14:paraId="5A06C5B8" w14:textId="77777777">
        <w:trPr>
          <w:gridAfter w:val="1"/>
          <w:wAfter w:w="1107" w:type="dxa"/>
          <w:cantSplit/>
          <w:trHeight w:val="562"/>
          <w:jc w:val="center"/>
        </w:trPr>
        <w:tc>
          <w:tcPr>
            <w:tcW w:w="732" w:type="dxa"/>
            <w:vMerge/>
            <w:tcBorders>
              <w:top w:val="nil"/>
              <w:left w:val="nil"/>
              <w:bottom w:val="nil"/>
              <w:right w:val="nil"/>
            </w:tcBorders>
          </w:tcPr>
          <w:p w14:paraId="1F9CAE48" w14:textId="77777777" w:rsidR="000D2E5D" w:rsidRPr="00442F79" w:rsidRDefault="000D2E5D" w:rsidP="000D2E5D">
            <w:pPr>
              <w:pStyle w:val="23"/>
              <w:spacing w:line="240" w:lineRule="auto"/>
              <w:jc w:val="center"/>
              <w:rPr>
                <w:sz w:val="24"/>
              </w:rPr>
            </w:pPr>
          </w:p>
        </w:tc>
        <w:tc>
          <w:tcPr>
            <w:tcW w:w="761" w:type="dxa"/>
            <w:tcBorders>
              <w:top w:val="nil"/>
              <w:left w:val="nil"/>
              <w:bottom w:val="nil"/>
              <w:right w:val="single" w:sz="4" w:space="0" w:color="auto"/>
            </w:tcBorders>
          </w:tcPr>
          <w:p w14:paraId="58D6D161" w14:textId="77777777" w:rsidR="000D2E5D" w:rsidRPr="00442F79" w:rsidRDefault="000D2E5D" w:rsidP="000D2E5D">
            <w:pPr>
              <w:pStyle w:val="23"/>
              <w:spacing w:line="240" w:lineRule="auto"/>
              <w:jc w:val="center"/>
              <w:rPr>
                <w:sz w:val="24"/>
              </w:rPr>
            </w:pPr>
          </w:p>
          <w:p w14:paraId="442B4C2E" w14:textId="77777777" w:rsidR="000D2E5D" w:rsidRPr="00442F79" w:rsidRDefault="000D2E5D" w:rsidP="000D2E5D">
            <w:pPr>
              <w:pStyle w:val="23"/>
              <w:spacing w:line="240" w:lineRule="auto"/>
              <w:jc w:val="center"/>
              <w:rPr>
                <w:sz w:val="24"/>
              </w:rPr>
            </w:pPr>
            <w:r w:rsidRPr="00442F79">
              <w:rPr>
                <w:sz w:val="24"/>
              </w:rPr>
              <w:t>0,12</w:t>
            </w:r>
          </w:p>
        </w:tc>
        <w:tc>
          <w:tcPr>
            <w:tcW w:w="751" w:type="dxa"/>
            <w:tcBorders>
              <w:left w:val="single" w:sz="4" w:space="0" w:color="auto"/>
            </w:tcBorders>
          </w:tcPr>
          <w:p w14:paraId="4C1667A9" w14:textId="77777777" w:rsidR="000D2E5D" w:rsidRPr="00442F79" w:rsidRDefault="000D2E5D" w:rsidP="000D2E5D">
            <w:pPr>
              <w:pStyle w:val="23"/>
              <w:spacing w:line="240" w:lineRule="auto"/>
              <w:jc w:val="center"/>
              <w:rPr>
                <w:sz w:val="24"/>
              </w:rPr>
            </w:pPr>
          </w:p>
        </w:tc>
        <w:tc>
          <w:tcPr>
            <w:tcW w:w="850" w:type="dxa"/>
          </w:tcPr>
          <w:p w14:paraId="1293AE44" w14:textId="77777777" w:rsidR="000D2E5D" w:rsidRPr="00442F79" w:rsidRDefault="000D2E5D" w:rsidP="000D2E5D">
            <w:pPr>
              <w:pStyle w:val="23"/>
              <w:spacing w:line="240" w:lineRule="auto"/>
              <w:jc w:val="center"/>
              <w:rPr>
                <w:sz w:val="24"/>
              </w:rPr>
            </w:pPr>
          </w:p>
        </w:tc>
        <w:tc>
          <w:tcPr>
            <w:tcW w:w="851" w:type="dxa"/>
          </w:tcPr>
          <w:p w14:paraId="46912172" w14:textId="77777777" w:rsidR="000D2E5D" w:rsidRPr="00442F79" w:rsidRDefault="000D2E5D" w:rsidP="000D2E5D">
            <w:pPr>
              <w:pStyle w:val="23"/>
              <w:spacing w:line="240" w:lineRule="auto"/>
              <w:jc w:val="center"/>
              <w:rPr>
                <w:sz w:val="24"/>
              </w:rPr>
            </w:pPr>
          </w:p>
        </w:tc>
        <w:tc>
          <w:tcPr>
            <w:tcW w:w="850" w:type="dxa"/>
          </w:tcPr>
          <w:p w14:paraId="48BCFBD7" w14:textId="77777777" w:rsidR="000D2E5D" w:rsidRPr="00442F79" w:rsidRDefault="000D2E5D" w:rsidP="000D2E5D">
            <w:pPr>
              <w:pStyle w:val="23"/>
              <w:spacing w:line="240" w:lineRule="auto"/>
              <w:jc w:val="center"/>
              <w:rPr>
                <w:sz w:val="24"/>
              </w:rPr>
            </w:pPr>
          </w:p>
        </w:tc>
        <w:tc>
          <w:tcPr>
            <w:tcW w:w="851" w:type="dxa"/>
          </w:tcPr>
          <w:p w14:paraId="15163063" w14:textId="77777777" w:rsidR="000D2E5D" w:rsidRPr="00442F79" w:rsidRDefault="000D2E5D" w:rsidP="000D2E5D">
            <w:pPr>
              <w:pStyle w:val="23"/>
              <w:spacing w:line="240" w:lineRule="auto"/>
              <w:jc w:val="center"/>
              <w:rPr>
                <w:sz w:val="24"/>
              </w:rPr>
            </w:pPr>
          </w:p>
        </w:tc>
        <w:tc>
          <w:tcPr>
            <w:tcW w:w="850" w:type="dxa"/>
          </w:tcPr>
          <w:p w14:paraId="0F4B122C" w14:textId="77777777" w:rsidR="000D2E5D" w:rsidRPr="00442F79" w:rsidRDefault="000D2E5D" w:rsidP="000D2E5D">
            <w:pPr>
              <w:pStyle w:val="23"/>
              <w:spacing w:line="240" w:lineRule="auto"/>
              <w:jc w:val="center"/>
              <w:rPr>
                <w:sz w:val="24"/>
              </w:rPr>
            </w:pPr>
          </w:p>
        </w:tc>
        <w:tc>
          <w:tcPr>
            <w:tcW w:w="851" w:type="dxa"/>
          </w:tcPr>
          <w:p w14:paraId="4E04CB0B"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28EE5384" w14:textId="77777777" w:rsidR="000D2E5D" w:rsidRPr="00442F79" w:rsidRDefault="000D2E5D" w:rsidP="000D2E5D">
            <w:pPr>
              <w:pStyle w:val="23"/>
              <w:spacing w:line="240" w:lineRule="auto"/>
              <w:jc w:val="center"/>
              <w:rPr>
                <w:sz w:val="24"/>
              </w:rPr>
            </w:pPr>
          </w:p>
        </w:tc>
      </w:tr>
      <w:tr w:rsidR="000D2E5D" w:rsidRPr="00442F79" w14:paraId="7F864FD8" w14:textId="77777777">
        <w:trPr>
          <w:gridAfter w:val="1"/>
          <w:wAfter w:w="1107" w:type="dxa"/>
          <w:cantSplit/>
          <w:trHeight w:val="556"/>
          <w:jc w:val="center"/>
        </w:trPr>
        <w:tc>
          <w:tcPr>
            <w:tcW w:w="732" w:type="dxa"/>
            <w:vMerge/>
            <w:tcBorders>
              <w:top w:val="nil"/>
              <w:left w:val="nil"/>
              <w:bottom w:val="nil"/>
              <w:right w:val="nil"/>
            </w:tcBorders>
          </w:tcPr>
          <w:p w14:paraId="50DC0AB8" w14:textId="77777777" w:rsidR="000D2E5D" w:rsidRPr="00442F79" w:rsidRDefault="000D2E5D" w:rsidP="000D2E5D">
            <w:pPr>
              <w:pStyle w:val="23"/>
              <w:spacing w:line="240" w:lineRule="auto"/>
              <w:jc w:val="center"/>
              <w:rPr>
                <w:sz w:val="24"/>
              </w:rPr>
            </w:pPr>
          </w:p>
        </w:tc>
        <w:tc>
          <w:tcPr>
            <w:tcW w:w="761" w:type="dxa"/>
            <w:tcBorders>
              <w:top w:val="nil"/>
              <w:left w:val="nil"/>
              <w:bottom w:val="nil"/>
              <w:right w:val="single" w:sz="4" w:space="0" w:color="auto"/>
            </w:tcBorders>
          </w:tcPr>
          <w:p w14:paraId="24941DBF" w14:textId="77777777" w:rsidR="000D2E5D" w:rsidRPr="00442F79" w:rsidRDefault="000D2E5D" w:rsidP="000D2E5D">
            <w:pPr>
              <w:pStyle w:val="23"/>
              <w:spacing w:line="240" w:lineRule="auto"/>
              <w:jc w:val="center"/>
              <w:rPr>
                <w:sz w:val="24"/>
              </w:rPr>
            </w:pPr>
          </w:p>
          <w:p w14:paraId="6145E740" w14:textId="77777777" w:rsidR="000D2E5D" w:rsidRPr="00442F79" w:rsidRDefault="000D2E5D" w:rsidP="000D2E5D">
            <w:pPr>
              <w:pStyle w:val="23"/>
              <w:spacing w:line="240" w:lineRule="auto"/>
              <w:jc w:val="center"/>
              <w:rPr>
                <w:sz w:val="24"/>
              </w:rPr>
            </w:pPr>
            <w:r w:rsidRPr="00442F79">
              <w:rPr>
                <w:sz w:val="24"/>
              </w:rPr>
              <w:t>0,10</w:t>
            </w:r>
          </w:p>
        </w:tc>
        <w:tc>
          <w:tcPr>
            <w:tcW w:w="751" w:type="dxa"/>
            <w:tcBorders>
              <w:left w:val="single" w:sz="4" w:space="0" w:color="auto"/>
            </w:tcBorders>
          </w:tcPr>
          <w:p w14:paraId="51C56B4C" w14:textId="77777777" w:rsidR="000D2E5D" w:rsidRPr="00442F79" w:rsidRDefault="000D2E5D" w:rsidP="000D2E5D">
            <w:pPr>
              <w:pStyle w:val="23"/>
              <w:spacing w:line="240" w:lineRule="auto"/>
              <w:jc w:val="center"/>
              <w:rPr>
                <w:sz w:val="24"/>
              </w:rPr>
            </w:pPr>
          </w:p>
        </w:tc>
        <w:tc>
          <w:tcPr>
            <w:tcW w:w="850" w:type="dxa"/>
          </w:tcPr>
          <w:p w14:paraId="1DB235C7" w14:textId="77777777" w:rsidR="000D2E5D" w:rsidRPr="00442F79" w:rsidRDefault="000D2E5D" w:rsidP="000D2E5D">
            <w:pPr>
              <w:pStyle w:val="23"/>
              <w:spacing w:line="240" w:lineRule="auto"/>
              <w:jc w:val="center"/>
              <w:rPr>
                <w:sz w:val="24"/>
              </w:rPr>
            </w:pPr>
          </w:p>
        </w:tc>
        <w:tc>
          <w:tcPr>
            <w:tcW w:w="851" w:type="dxa"/>
          </w:tcPr>
          <w:p w14:paraId="58C5CDBC" w14:textId="77777777" w:rsidR="000D2E5D" w:rsidRPr="00442F79" w:rsidRDefault="000D2E5D" w:rsidP="000D2E5D">
            <w:pPr>
              <w:pStyle w:val="23"/>
              <w:spacing w:line="240" w:lineRule="auto"/>
              <w:jc w:val="center"/>
              <w:rPr>
                <w:sz w:val="24"/>
              </w:rPr>
            </w:pPr>
          </w:p>
        </w:tc>
        <w:tc>
          <w:tcPr>
            <w:tcW w:w="850" w:type="dxa"/>
          </w:tcPr>
          <w:p w14:paraId="37729936" w14:textId="77777777" w:rsidR="000D2E5D" w:rsidRPr="00442F79" w:rsidRDefault="000D2E5D" w:rsidP="000D2E5D">
            <w:pPr>
              <w:pStyle w:val="23"/>
              <w:spacing w:line="240" w:lineRule="auto"/>
              <w:jc w:val="center"/>
              <w:rPr>
                <w:sz w:val="24"/>
              </w:rPr>
            </w:pPr>
          </w:p>
        </w:tc>
        <w:tc>
          <w:tcPr>
            <w:tcW w:w="851" w:type="dxa"/>
          </w:tcPr>
          <w:p w14:paraId="426C8662" w14:textId="77777777" w:rsidR="000D2E5D" w:rsidRPr="00442F79" w:rsidRDefault="000D2E5D" w:rsidP="000D2E5D">
            <w:pPr>
              <w:pStyle w:val="23"/>
              <w:spacing w:line="240" w:lineRule="auto"/>
              <w:jc w:val="center"/>
              <w:rPr>
                <w:sz w:val="24"/>
              </w:rPr>
            </w:pPr>
          </w:p>
        </w:tc>
        <w:tc>
          <w:tcPr>
            <w:tcW w:w="850" w:type="dxa"/>
          </w:tcPr>
          <w:p w14:paraId="586C284E" w14:textId="77777777" w:rsidR="000D2E5D" w:rsidRPr="00442F79" w:rsidRDefault="000D2E5D" w:rsidP="000D2E5D">
            <w:pPr>
              <w:pStyle w:val="23"/>
              <w:spacing w:line="240" w:lineRule="auto"/>
              <w:jc w:val="center"/>
              <w:rPr>
                <w:sz w:val="24"/>
              </w:rPr>
            </w:pPr>
          </w:p>
        </w:tc>
        <w:tc>
          <w:tcPr>
            <w:tcW w:w="851" w:type="dxa"/>
          </w:tcPr>
          <w:p w14:paraId="485315D9"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3679F3AF" w14:textId="77777777" w:rsidR="000D2E5D" w:rsidRPr="00442F79" w:rsidRDefault="000D2E5D" w:rsidP="000D2E5D">
            <w:pPr>
              <w:pStyle w:val="23"/>
              <w:spacing w:line="240" w:lineRule="auto"/>
              <w:jc w:val="center"/>
              <w:rPr>
                <w:sz w:val="24"/>
              </w:rPr>
            </w:pPr>
          </w:p>
        </w:tc>
      </w:tr>
      <w:tr w:rsidR="000D2E5D" w:rsidRPr="00442F79" w14:paraId="35CD5910" w14:textId="77777777">
        <w:trPr>
          <w:gridAfter w:val="1"/>
          <w:wAfter w:w="1107" w:type="dxa"/>
          <w:cantSplit/>
          <w:trHeight w:val="693"/>
          <w:jc w:val="center"/>
        </w:trPr>
        <w:tc>
          <w:tcPr>
            <w:tcW w:w="732" w:type="dxa"/>
            <w:vMerge/>
            <w:tcBorders>
              <w:top w:val="nil"/>
              <w:left w:val="nil"/>
              <w:bottom w:val="nil"/>
              <w:right w:val="nil"/>
            </w:tcBorders>
          </w:tcPr>
          <w:p w14:paraId="5EB2186A" w14:textId="77777777" w:rsidR="000D2E5D" w:rsidRPr="00442F79" w:rsidRDefault="000D2E5D" w:rsidP="000D2E5D">
            <w:pPr>
              <w:pStyle w:val="23"/>
              <w:spacing w:line="240" w:lineRule="auto"/>
              <w:jc w:val="center"/>
              <w:rPr>
                <w:sz w:val="24"/>
              </w:rPr>
            </w:pPr>
          </w:p>
        </w:tc>
        <w:tc>
          <w:tcPr>
            <w:tcW w:w="761" w:type="dxa"/>
            <w:tcBorders>
              <w:top w:val="nil"/>
              <w:left w:val="nil"/>
              <w:bottom w:val="nil"/>
              <w:right w:val="single" w:sz="4" w:space="0" w:color="auto"/>
            </w:tcBorders>
          </w:tcPr>
          <w:p w14:paraId="715F7997" w14:textId="77777777" w:rsidR="000D2E5D" w:rsidRPr="00442F79" w:rsidRDefault="000D2E5D" w:rsidP="000D2E5D">
            <w:pPr>
              <w:pStyle w:val="23"/>
              <w:spacing w:line="240" w:lineRule="auto"/>
              <w:jc w:val="center"/>
              <w:rPr>
                <w:sz w:val="24"/>
              </w:rPr>
            </w:pPr>
          </w:p>
          <w:p w14:paraId="76C882F3" w14:textId="77777777" w:rsidR="000D2E5D" w:rsidRPr="00442F79" w:rsidRDefault="000D2E5D" w:rsidP="000D2E5D">
            <w:pPr>
              <w:pStyle w:val="23"/>
              <w:spacing w:line="240" w:lineRule="auto"/>
              <w:jc w:val="center"/>
              <w:rPr>
                <w:sz w:val="24"/>
              </w:rPr>
            </w:pPr>
            <w:r w:rsidRPr="00442F79">
              <w:rPr>
                <w:sz w:val="24"/>
              </w:rPr>
              <w:t>0,08</w:t>
            </w:r>
          </w:p>
        </w:tc>
        <w:tc>
          <w:tcPr>
            <w:tcW w:w="751" w:type="dxa"/>
            <w:tcBorders>
              <w:left w:val="single" w:sz="4" w:space="0" w:color="auto"/>
            </w:tcBorders>
          </w:tcPr>
          <w:p w14:paraId="0554901A" w14:textId="77777777" w:rsidR="000D2E5D" w:rsidRPr="00442F79" w:rsidRDefault="000D2E5D" w:rsidP="000D2E5D">
            <w:pPr>
              <w:pStyle w:val="23"/>
              <w:spacing w:line="240" w:lineRule="auto"/>
              <w:jc w:val="center"/>
              <w:rPr>
                <w:sz w:val="24"/>
              </w:rPr>
            </w:pPr>
          </w:p>
        </w:tc>
        <w:tc>
          <w:tcPr>
            <w:tcW w:w="850" w:type="dxa"/>
          </w:tcPr>
          <w:p w14:paraId="1828F79C" w14:textId="77777777" w:rsidR="000D2E5D" w:rsidRPr="00442F79" w:rsidRDefault="000D2E5D" w:rsidP="000D2E5D">
            <w:pPr>
              <w:pStyle w:val="23"/>
              <w:spacing w:line="240" w:lineRule="auto"/>
              <w:jc w:val="center"/>
              <w:rPr>
                <w:sz w:val="24"/>
              </w:rPr>
            </w:pPr>
          </w:p>
        </w:tc>
        <w:tc>
          <w:tcPr>
            <w:tcW w:w="851" w:type="dxa"/>
          </w:tcPr>
          <w:p w14:paraId="76AFDE0E" w14:textId="77777777" w:rsidR="000D2E5D" w:rsidRPr="00442F79" w:rsidRDefault="000D2E5D" w:rsidP="000D2E5D">
            <w:pPr>
              <w:pStyle w:val="23"/>
              <w:spacing w:line="240" w:lineRule="auto"/>
              <w:jc w:val="center"/>
              <w:rPr>
                <w:sz w:val="24"/>
              </w:rPr>
            </w:pPr>
          </w:p>
        </w:tc>
        <w:tc>
          <w:tcPr>
            <w:tcW w:w="850" w:type="dxa"/>
          </w:tcPr>
          <w:p w14:paraId="53E6BCBD" w14:textId="77777777" w:rsidR="000D2E5D" w:rsidRPr="00442F79" w:rsidRDefault="000D2E5D" w:rsidP="000D2E5D">
            <w:pPr>
              <w:pStyle w:val="23"/>
              <w:spacing w:line="240" w:lineRule="auto"/>
              <w:jc w:val="center"/>
              <w:rPr>
                <w:sz w:val="24"/>
              </w:rPr>
            </w:pPr>
          </w:p>
        </w:tc>
        <w:tc>
          <w:tcPr>
            <w:tcW w:w="851" w:type="dxa"/>
          </w:tcPr>
          <w:p w14:paraId="55E39007" w14:textId="77777777" w:rsidR="000D2E5D" w:rsidRPr="00442F79" w:rsidRDefault="000D2E5D" w:rsidP="000D2E5D">
            <w:pPr>
              <w:pStyle w:val="23"/>
              <w:spacing w:line="240" w:lineRule="auto"/>
              <w:jc w:val="center"/>
              <w:rPr>
                <w:sz w:val="24"/>
              </w:rPr>
            </w:pPr>
          </w:p>
        </w:tc>
        <w:tc>
          <w:tcPr>
            <w:tcW w:w="850" w:type="dxa"/>
          </w:tcPr>
          <w:p w14:paraId="16192F91" w14:textId="77777777" w:rsidR="000D2E5D" w:rsidRPr="00442F79" w:rsidRDefault="000D2E5D" w:rsidP="000D2E5D">
            <w:pPr>
              <w:pStyle w:val="23"/>
              <w:spacing w:line="240" w:lineRule="auto"/>
              <w:jc w:val="center"/>
              <w:rPr>
                <w:sz w:val="24"/>
              </w:rPr>
            </w:pPr>
          </w:p>
        </w:tc>
        <w:tc>
          <w:tcPr>
            <w:tcW w:w="851" w:type="dxa"/>
          </w:tcPr>
          <w:p w14:paraId="5F428B0A"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16DCF5C6" w14:textId="77777777" w:rsidR="000D2E5D" w:rsidRPr="00442F79" w:rsidRDefault="000D2E5D" w:rsidP="000D2E5D">
            <w:pPr>
              <w:pStyle w:val="23"/>
              <w:spacing w:line="240" w:lineRule="auto"/>
              <w:jc w:val="center"/>
              <w:rPr>
                <w:sz w:val="24"/>
              </w:rPr>
            </w:pPr>
          </w:p>
        </w:tc>
      </w:tr>
      <w:tr w:rsidR="000D2E5D" w:rsidRPr="00442F79" w14:paraId="0D2D16DE" w14:textId="77777777">
        <w:trPr>
          <w:gridAfter w:val="1"/>
          <w:wAfter w:w="1107" w:type="dxa"/>
          <w:cantSplit/>
          <w:trHeight w:val="703"/>
          <w:jc w:val="center"/>
        </w:trPr>
        <w:tc>
          <w:tcPr>
            <w:tcW w:w="732" w:type="dxa"/>
            <w:vMerge/>
            <w:tcBorders>
              <w:top w:val="nil"/>
              <w:left w:val="nil"/>
              <w:bottom w:val="nil"/>
              <w:right w:val="nil"/>
            </w:tcBorders>
          </w:tcPr>
          <w:p w14:paraId="21DE9421" w14:textId="77777777" w:rsidR="000D2E5D" w:rsidRPr="00442F79" w:rsidRDefault="000D2E5D" w:rsidP="000D2E5D">
            <w:pPr>
              <w:pStyle w:val="23"/>
              <w:spacing w:line="240" w:lineRule="auto"/>
              <w:jc w:val="center"/>
              <w:rPr>
                <w:sz w:val="24"/>
              </w:rPr>
            </w:pPr>
          </w:p>
        </w:tc>
        <w:tc>
          <w:tcPr>
            <w:tcW w:w="761" w:type="dxa"/>
            <w:tcBorders>
              <w:top w:val="nil"/>
              <w:left w:val="nil"/>
              <w:bottom w:val="nil"/>
              <w:right w:val="single" w:sz="4" w:space="0" w:color="auto"/>
            </w:tcBorders>
          </w:tcPr>
          <w:p w14:paraId="72E57D3E" w14:textId="77777777" w:rsidR="000D2E5D" w:rsidRPr="00442F79" w:rsidRDefault="000D2E5D" w:rsidP="000D2E5D">
            <w:pPr>
              <w:pStyle w:val="23"/>
              <w:spacing w:line="240" w:lineRule="auto"/>
              <w:jc w:val="center"/>
              <w:rPr>
                <w:sz w:val="24"/>
              </w:rPr>
            </w:pPr>
          </w:p>
          <w:p w14:paraId="6902A9C2" w14:textId="77777777" w:rsidR="000D2E5D" w:rsidRPr="00442F79" w:rsidRDefault="000D2E5D" w:rsidP="000D2E5D">
            <w:pPr>
              <w:pStyle w:val="23"/>
              <w:spacing w:line="240" w:lineRule="auto"/>
              <w:jc w:val="center"/>
              <w:rPr>
                <w:sz w:val="24"/>
              </w:rPr>
            </w:pPr>
            <w:r w:rsidRPr="00442F79">
              <w:rPr>
                <w:sz w:val="24"/>
              </w:rPr>
              <w:t>0,06</w:t>
            </w:r>
          </w:p>
        </w:tc>
        <w:tc>
          <w:tcPr>
            <w:tcW w:w="751" w:type="dxa"/>
            <w:tcBorders>
              <w:left w:val="single" w:sz="4" w:space="0" w:color="auto"/>
            </w:tcBorders>
          </w:tcPr>
          <w:p w14:paraId="26376998" w14:textId="77777777" w:rsidR="000D2E5D" w:rsidRPr="00442F79" w:rsidRDefault="000D2E5D" w:rsidP="000D2E5D">
            <w:pPr>
              <w:pStyle w:val="23"/>
              <w:spacing w:line="240" w:lineRule="auto"/>
              <w:jc w:val="center"/>
              <w:rPr>
                <w:sz w:val="24"/>
              </w:rPr>
            </w:pPr>
          </w:p>
        </w:tc>
        <w:tc>
          <w:tcPr>
            <w:tcW w:w="850" w:type="dxa"/>
          </w:tcPr>
          <w:p w14:paraId="36DAB832" w14:textId="77777777" w:rsidR="000D2E5D" w:rsidRPr="00442F79" w:rsidRDefault="000D2E5D" w:rsidP="000D2E5D">
            <w:pPr>
              <w:pStyle w:val="23"/>
              <w:spacing w:line="240" w:lineRule="auto"/>
              <w:jc w:val="center"/>
              <w:rPr>
                <w:sz w:val="24"/>
              </w:rPr>
            </w:pPr>
          </w:p>
        </w:tc>
        <w:tc>
          <w:tcPr>
            <w:tcW w:w="851" w:type="dxa"/>
          </w:tcPr>
          <w:p w14:paraId="7FD9370B" w14:textId="77777777" w:rsidR="000D2E5D" w:rsidRPr="00442F79" w:rsidRDefault="000D2E5D" w:rsidP="000D2E5D">
            <w:pPr>
              <w:pStyle w:val="23"/>
              <w:spacing w:line="240" w:lineRule="auto"/>
              <w:jc w:val="center"/>
              <w:rPr>
                <w:sz w:val="24"/>
              </w:rPr>
            </w:pPr>
          </w:p>
        </w:tc>
        <w:tc>
          <w:tcPr>
            <w:tcW w:w="850" w:type="dxa"/>
          </w:tcPr>
          <w:p w14:paraId="4B219BE1" w14:textId="77777777" w:rsidR="000D2E5D" w:rsidRPr="00442F79" w:rsidRDefault="000D2E5D" w:rsidP="000D2E5D">
            <w:pPr>
              <w:pStyle w:val="23"/>
              <w:spacing w:line="240" w:lineRule="auto"/>
              <w:jc w:val="center"/>
              <w:rPr>
                <w:sz w:val="24"/>
              </w:rPr>
            </w:pPr>
          </w:p>
        </w:tc>
        <w:tc>
          <w:tcPr>
            <w:tcW w:w="851" w:type="dxa"/>
          </w:tcPr>
          <w:p w14:paraId="6365DC61" w14:textId="77777777" w:rsidR="000D2E5D" w:rsidRPr="00442F79" w:rsidRDefault="000D2E5D" w:rsidP="000D2E5D">
            <w:pPr>
              <w:pStyle w:val="23"/>
              <w:spacing w:line="240" w:lineRule="auto"/>
              <w:jc w:val="right"/>
              <w:rPr>
                <w:b/>
                <w:sz w:val="24"/>
                <w:lang w:val="en-US"/>
              </w:rPr>
            </w:pPr>
            <w:r w:rsidRPr="00442F79">
              <w:rPr>
                <w:b/>
                <w:sz w:val="24"/>
              </w:rPr>
              <w:t xml:space="preserve">  </w:t>
            </w:r>
            <w:r w:rsidRPr="00442F79">
              <w:rPr>
                <w:b/>
                <w:sz w:val="24"/>
                <w:lang w:val="en-US"/>
              </w:rPr>
              <w:t>V</w:t>
            </w:r>
          </w:p>
        </w:tc>
        <w:tc>
          <w:tcPr>
            <w:tcW w:w="850" w:type="dxa"/>
          </w:tcPr>
          <w:p w14:paraId="55C466AE" w14:textId="77777777" w:rsidR="000D2E5D" w:rsidRPr="00442F79" w:rsidRDefault="000D2E5D" w:rsidP="000D2E5D">
            <w:pPr>
              <w:pStyle w:val="23"/>
              <w:spacing w:line="240" w:lineRule="auto"/>
              <w:jc w:val="center"/>
              <w:rPr>
                <w:sz w:val="24"/>
              </w:rPr>
            </w:pPr>
          </w:p>
        </w:tc>
        <w:tc>
          <w:tcPr>
            <w:tcW w:w="851" w:type="dxa"/>
          </w:tcPr>
          <w:p w14:paraId="6AA3FB33"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2FE8B323" w14:textId="77777777" w:rsidR="000D2E5D" w:rsidRPr="00442F79" w:rsidRDefault="000D2E5D" w:rsidP="000D2E5D">
            <w:pPr>
              <w:pStyle w:val="23"/>
              <w:spacing w:line="240" w:lineRule="auto"/>
              <w:jc w:val="center"/>
              <w:rPr>
                <w:sz w:val="24"/>
              </w:rPr>
            </w:pPr>
          </w:p>
        </w:tc>
      </w:tr>
      <w:tr w:rsidR="000D2E5D" w:rsidRPr="00442F79" w14:paraId="689B76F8" w14:textId="77777777">
        <w:trPr>
          <w:gridAfter w:val="1"/>
          <w:wAfter w:w="1107" w:type="dxa"/>
          <w:cantSplit/>
          <w:trHeight w:val="713"/>
          <w:jc w:val="center"/>
        </w:trPr>
        <w:tc>
          <w:tcPr>
            <w:tcW w:w="732" w:type="dxa"/>
            <w:vMerge/>
            <w:tcBorders>
              <w:top w:val="nil"/>
              <w:left w:val="nil"/>
              <w:bottom w:val="nil"/>
              <w:right w:val="nil"/>
            </w:tcBorders>
          </w:tcPr>
          <w:p w14:paraId="15D2EB43" w14:textId="77777777" w:rsidR="000D2E5D" w:rsidRPr="00442F79" w:rsidRDefault="000D2E5D" w:rsidP="000D2E5D">
            <w:pPr>
              <w:pStyle w:val="23"/>
              <w:spacing w:line="240" w:lineRule="auto"/>
              <w:jc w:val="center"/>
              <w:rPr>
                <w:sz w:val="24"/>
              </w:rPr>
            </w:pPr>
          </w:p>
        </w:tc>
        <w:tc>
          <w:tcPr>
            <w:tcW w:w="761" w:type="dxa"/>
            <w:tcBorders>
              <w:top w:val="nil"/>
              <w:left w:val="nil"/>
              <w:bottom w:val="nil"/>
              <w:right w:val="single" w:sz="4" w:space="0" w:color="auto"/>
            </w:tcBorders>
          </w:tcPr>
          <w:p w14:paraId="57982E0C" w14:textId="77777777" w:rsidR="000D2E5D" w:rsidRPr="00442F79" w:rsidRDefault="000D2E5D" w:rsidP="000D2E5D">
            <w:pPr>
              <w:pStyle w:val="23"/>
              <w:spacing w:line="240" w:lineRule="auto"/>
              <w:jc w:val="center"/>
              <w:rPr>
                <w:sz w:val="24"/>
              </w:rPr>
            </w:pPr>
          </w:p>
          <w:p w14:paraId="042B71DB" w14:textId="77777777" w:rsidR="000D2E5D" w:rsidRPr="00442F79" w:rsidRDefault="000D2E5D" w:rsidP="000D2E5D">
            <w:pPr>
              <w:pStyle w:val="23"/>
              <w:spacing w:line="240" w:lineRule="auto"/>
              <w:jc w:val="center"/>
              <w:rPr>
                <w:sz w:val="24"/>
              </w:rPr>
            </w:pPr>
            <w:r w:rsidRPr="00442F79">
              <w:rPr>
                <w:sz w:val="24"/>
              </w:rPr>
              <w:t>0,04</w:t>
            </w:r>
          </w:p>
        </w:tc>
        <w:tc>
          <w:tcPr>
            <w:tcW w:w="751" w:type="dxa"/>
            <w:tcBorders>
              <w:left w:val="single" w:sz="4" w:space="0" w:color="auto"/>
            </w:tcBorders>
          </w:tcPr>
          <w:p w14:paraId="11BB9CD4" w14:textId="77777777" w:rsidR="000D2E5D" w:rsidRPr="00442F79" w:rsidRDefault="000D2E5D" w:rsidP="000D2E5D">
            <w:pPr>
              <w:pStyle w:val="23"/>
              <w:spacing w:line="240" w:lineRule="auto"/>
              <w:rPr>
                <w:sz w:val="24"/>
              </w:rPr>
            </w:pPr>
          </w:p>
        </w:tc>
        <w:tc>
          <w:tcPr>
            <w:tcW w:w="850" w:type="dxa"/>
          </w:tcPr>
          <w:p w14:paraId="657C2251" w14:textId="77777777" w:rsidR="000D2E5D" w:rsidRPr="00442F79" w:rsidRDefault="000D2E5D" w:rsidP="000D2E5D">
            <w:pPr>
              <w:pStyle w:val="23"/>
              <w:spacing w:line="240" w:lineRule="auto"/>
              <w:jc w:val="center"/>
              <w:rPr>
                <w:sz w:val="24"/>
              </w:rPr>
            </w:pPr>
          </w:p>
        </w:tc>
        <w:tc>
          <w:tcPr>
            <w:tcW w:w="851" w:type="dxa"/>
          </w:tcPr>
          <w:p w14:paraId="663D6B32" w14:textId="77777777" w:rsidR="000D2E5D" w:rsidRPr="00442F79" w:rsidRDefault="000D2E5D" w:rsidP="000D2E5D">
            <w:pPr>
              <w:pStyle w:val="23"/>
              <w:spacing w:line="240" w:lineRule="auto"/>
              <w:jc w:val="center"/>
              <w:rPr>
                <w:sz w:val="24"/>
              </w:rPr>
            </w:pPr>
          </w:p>
        </w:tc>
        <w:tc>
          <w:tcPr>
            <w:tcW w:w="850" w:type="dxa"/>
            <w:vAlign w:val="bottom"/>
          </w:tcPr>
          <w:p w14:paraId="5D463AF9" w14:textId="77777777" w:rsidR="000D2E5D" w:rsidRPr="00442F79" w:rsidRDefault="000D2E5D" w:rsidP="000D2E5D">
            <w:pPr>
              <w:pStyle w:val="23"/>
              <w:spacing w:line="240" w:lineRule="auto"/>
              <w:rPr>
                <w:b/>
                <w:sz w:val="24"/>
                <w:lang w:val="en-US"/>
              </w:rPr>
            </w:pPr>
            <w:r w:rsidRPr="00442F79">
              <w:rPr>
                <w:b/>
                <w:sz w:val="24"/>
              </w:rPr>
              <w:t xml:space="preserve">     </w:t>
            </w:r>
            <w:r w:rsidRPr="00442F79">
              <w:rPr>
                <w:b/>
                <w:sz w:val="24"/>
                <w:lang w:val="en-US"/>
              </w:rPr>
              <w:t>III</w:t>
            </w:r>
          </w:p>
        </w:tc>
        <w:tc>
          <w:tcPr>
            <w:tcW w:w="851" w:type="dxa"/>
          </w:tcPr>
          <w:p w14:paraId="6A514C2E" w14:textId="77777777" w:rsidR="000D2E5D" w:rsidRPr="00442F79" w:rsidRDefault="000D2E5D" w:rsidP="000D2E5D">
            <w:pPr>
              <w:pStyle w:val="23"/>
              <w:spacing w:line="240" w:lineRule="auto"/>
              <w:rPr>
                <w:b/>
                <w:sz w:val="24"/>
                <w:lang w:val="en-US"/>
              </w:rPr>
            </w:pPr>
            <w:r w:rsidRPr="00442F79">
              <w:rPr>
                <w:b/>
                <w:sz w:val="24"/>
              </w:rPr>
              <w:t xml:space="preserve">    </w:t>
            </w:r>
            <w:r w:rsidRPr="00442F79">
              <w:rPr>
                <w:b/>
                <w:sz w:val="24"/>
                <w:lang w:val="en-US"/>
              </w:rPr>
              <w:t>IV</w:t>
            </w:r>
          </w:p>
        </w:tc>
        <w:tc>
          <w:tcPr>
            <w:tcW w:w="850" w:type="dxa"/>
          </w:tcPr>
          <w:p w14:paraId="4BE465DD" w14:textId="77777777" w:rsidR="000D2E5D" w:rsidRPr="00442F79" w:rsidRDefault="000D2E5D" w:rsidP="000D2E5D">
            <w:pPr>
              <w:pStyle w:val="23"/>
              <w:spacing w:line="240" w:lineRule="auto"/>
              <w:jc w:val="center"/>
              <w:rPr>
                <w:sz w:val="24"/>
              </w:rPr>
            </w:pPr>
          </w:p>
        </w:tc>
        <w:tc>
          <w:tcPr>
            <w:tcW w:w="851" w:type="dxa"/>
          </w:tcPr>
          <w:p w14:paraId="1424B15F"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5EB53412" w14:textId="77777777" w:rsidR="000D2E5D" w:rsidRPr="00442F79" w:rsidRDefault="000D2E5D" w:rsidP="000D2E5D">
            <w:pPr>
              <w:pStyle w:val="23"/>
              <w:spacing w:line="240" w:lineRule="auto"/>
              <w:jc w:val="center"/>
              <w:rPr>
                <w:sz w:val="24"/>
              </w:rPr>
            </w:pPr>
          </w:p>
        </w:tc>
      </w:tr>
      <w:tr w:rsidR="000D2E5D" w:rsidRPr="00442F79" w14:paraId="0065D06C" w14:textId="77777777">
        <w:trPr>
          <w:gridAfter w:val="1"/>
          <w:wAfter w:w="1107" w:type="dxa"/>
          <w:cantSplit/>
          <w:trHeight w:val="681"/>
          <w:jc w:val="center"/>
        </w:trPr>
        <w:tc>
          <w:tcPr>
            <w:tcW w:w="732" w:type="dxa"/>
            <w:vMerge/>
            <w:tcBorders>
              <w:top w:val="nil"/>
              <w:left w:val="nil"/>
              <w:bottom w:val="nil"/>
              <w:right w:val="nil"/>
            </w:tcBorders>
          </w:tcPr>
          <w:p w14:paraId="2F2FFF88" w14:textId="77777777" w:rsidR="000D2E5D" w:rsidRPr="00442F79" w:rsidRDefault="000D2E5D" w:rsidP="000D2E5D">
            <w:pPr>
              <w:pStyle w:val="23"/>
              <w:spacing w:line="240" w:lineRule="auto"/>
              <w:jc w:val="center"/>
              <w:rPr>
                <w:sz w:val="24"/>
              </w:rPr>
            </w:pPr>
          </w:p>
        </w:tc>
        <w:tc>
          <w:tcPr>
            <w:tcW w:w="761" w:type="dxa"/>
            <w:tcBorders>
              <w:top w:val="nil"/>
              <w:left w:val="nil"/>
              <w:bottom w:val="nil"/>
              <w:right w:val="single" w:sz="4" w:space="0" w:color="auto"/>
            </w:tcBorders>
          </w:tcPr>
          <w:p w14:paraId="5F6ACC69" w14:textId="77777777" w:rsidR="000D2E5D" w:rsidRPr="00442F79" w:rsidRDefault="000D2E5D" w:rsidP="000D2E5D">
            <w:pPr>
              <w:pStyle w:val="23"/>
              <w:spacing w:line="240" w:lineRule="auto"/>
              <w:jc w:val="center"/>
              <w:rPr>
                <w:sz w:val="24"/>
              </w:rPr>
            </w:pPr>
          </w:p>
          <w:p w14:paraId="1F30C757" w14:textId="77777777" w:rsidR="000D2E5D" w:rsidRPr="00442F79" w:rsidRDefault="000D2E5D" w:rsidP="000D2E5D">
            <w:pPr>
              <w:pStyle w:val="23"/>
              <w:spacing w:line="240" w:lineRule="auto"/>
              <w:jc w:val="center"/>
              <w:rPr>
                <w:sz w:val="24"/>
              </w:rPr>
            </w:pPr>
            <w:r w:rsidRPr="00442F79">
              <w:rPr>
                <w:sz w:val="24"/>
              </w:rPr>
              <w:t>0,02</w:t>
            </w:r>
          </w:p>
        </w:tc>
        <w:tc>
          <w:tcPr>
            <w:tcW w:w="751" w:type="dxa"/>
            <w:tcBorders>
              <w:left w:val="single" w:sz="4" w:space="0" w:color="auto"/>
            </w:tcBorders>
            <w:vAlign w:val="bottom"/>
          </w:tcPr>
          <w:p w14:paraId="2D5C1D5D" w14:textId="77777777" w:rsidR="000D2E5D" w:rsidRPr="00442F79" w:rsidRDefault="000D2E5D" w:rsidP="000D2E5D">
            <w:pPr>
              <w:pStyle w:val="23"/>
              <w:spacing w:line="240" w:lineRule="auto"/>
              <w:rPr>
                <w:sz w:val="24"/>
              </w:rPr>
            </w:pPr>
          </w:p>
        </w:tc>
        <w:tc>
          <w:tcPr>
            <w:tcW w:w="850" w:type="dxa"/>
          </w:tcPr>
          <w:p w14:paraId="41DF3A93" w14:textId="77777777" w:rsidR="000D2E5D" w:rsidRPr="00442F79" w:rsidRDefault="000D2E5D" w:rsidP="000D2E5D">
            <w:pPr>
              <w:pStyle w:val="23"/>
              <w:spacing w:line="240" w:lineRule="auto"/>
              <w:jc w:val="center"/>
              <w:rPr>
                <w:sz w:val="24"/>
              </w:rPr>
            </w:pPr>
          </w:p>
        </w:tc>
        <w:tc>
          <w:tcPr>
            <w:tcW w:w="851" w:type="dxa"/>
            <w:vAlign w:val="center"/>
          </w:tcPr>
          <w:p w14:paraId="2BD6DF50" w14:textId="77777777" w:rsidR="000D2E5D" w:rsidRPr="00442F79" w:rsidRDefault="000D2E5D" w:rsidP="000D2E5D">
            <w:pPr>
              <w:pStyle w:val="23"/>
              <w:spacing w:line="240" w:lineRule="auto"/>
              <w:jc w:val="center"/>
              <w:rPr>
                <w:b/>
                <w:sz w:val="24"/>
                <w:lang w:val="en-US"/>
              </w:rPr>
            </w:pPr>
            <w:r w:rsidRPr="00442F79">
              <w:rPr>
                <w:b/>
                <w:sz w:val="24"/>
              </w:rPr>
              <w:t xml:space="preserve">       </w:t>
            </w:r>
            <w:r w:rsidRPr="00442F79">
              <w:rPr>
                <w:b/>
                <w:sz w:val="24"/>
                <w:lang w:val="en-US"/>
              </w:rPr>
              <w:t>II</w:t>
            </w:r>
          </w:p>
        </w:tc>
        <w:tc>
          <w:tcPr>
            <w:tcW w:w="850" w:type="dxa"/>
          </w:tcPr>
          <w:p w14:paraId="6D41C598" w14:textId="77777777" w:rsidR="000D2E5D" w:rsidRPr="00442F79" w:rsidRDefault="000D2E5D" w:rsidP="000D2E5D">
            <w:pPr>
              <w:pStyle w:val="23"/>
              <w:spacing w:line="240" w:lineRule="auto"/>
              <w:jc w:val="center"/>
              <w:rPr>
                <w:sz w:val="24"/>
              </w:rPr>
            </w:pPr>
          </w:p>
        </w:tc>
        <w:tc>
          <w:tcPr>
            <w:tcW w:w="851" w:type="dxa"/>
          </w:tcPr>
          <w:p w14:paraId="0F4647A4" w14:textId="77777777" w:rsidR="000D2E5D" w:rsidRPr="00442F79" w:rsidRDefault="000D2E5D" w:rsidP="000D2E5D">
            <w:pPr>
              <w:pStyle w:val="23"/>
              <w:spacing w:line="240" w:lineRule="auto"/>
              <w:jc w:val="center"/>
              <w:rPr>
                <w:sz w:val="24"/>
              </w:rPr>
            </w:pPr>
          </w:p>
        </w:tc>
        <w:tc>
          <w:tcPr>
            <w:tcW w:w="850" w:type="dxa"/>
          </w:tcPr>
          <w:p w14:paraId="163715F4" w14:textId="77777777" w:rsidR="000D2E5D" w:rsidRPr="00442F79" w:rsidRDefault="000D2E5D" w:rsidP="000D2E5D">
            <w:pPr>
              <w:pStyle w:val="23"/>
              <w:spacing w:line="240" w:lineRule="auto"/>
              <w:jc w:val="center"/>
              <w:rPr>
                <w:sz w:val="24"/>
              </w:rPr>
            </w:pPr>
          </w:p>
        </w:tc>
        <w:tc>
          <w:tcPr>
            <w:tcW w:w="851" w:type="dxa"/>
          </w:tcPr>
          <w:p w14:paraId="5A51EE08"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1425922F" w14:textId="77777777" w:rsidR="000D2E5D" w:rsidRPr="00442F79" w:rsidRDefault="000D2E5D" w:rsidP="000D2E5D">
            <w:pPr>
              <w:pStyle w:val="23"/>
              <w:spacing w:line="240" w:lineRule="auto"/>
              <w:jc w:val="center"/>
              <w:rPr>
                <w:sz w:val="24"/>
              </w:rPr>
            </w:pPr>
          </w:p>
        </w:tc>
      </w:tr>
      <w:tr w:rsidR="000D2E5D" w:rsidRPr="00442F79" w14:paraId="3AB26AB0" w14:textId="77777777">
        <w:trPr>
          <w:cantSplit/>
          <w:trHeight w:val="705"/>
          <w:jc w:val="center"/>
        </w:trPr>
        <w:tc>
          <w:tcPr>
            <w:tcW w:w="732" w:type="dxa"/>
            <w:vMerge/>
            <w:tcBorders>
              <w:top w:val="nil"/>
              <w:left w:val="nil"/>
              <w:bottom w:val="nil"/>
              <w:right w:val="nil"/>
            </w:tcBorders>
          </w:tcPr>
          <w:p w14:paraId="5CF96D50" w14:textId="77777777" w:rsidR="000D2E5D" w:rsidRPr="00442F79" w:rsidRDefault="000D2E5D" w:rsidP="000D2E5D">
            <w:pPr>
              <w:pStyle w:val="23"/>
              <w:spacing w:line="240" w:lineRule="auto"/>
              <w:jc w:val="center"/>
              <w:rPr>
                <w:sz w:val="24"/>
              </w:rPr>
            </w:pPr>
          </w:p>
        </w:tc>
        <w:tc>
          <w:tcPr>
            <w:tcW w:w="761" w:type="dxa"/>
            <w:tcBorders>
              <w:top w:val="nil"/>
              <w:left w:val="nil"/>
              <w:bottom w:val="nil"/>
              <w:right w:val="single" w:sz="4" w:space="0" w:color="auto"/>
            </w:tcBorders>
          </w:tcPr>
          <w:p w14:paraId="67E38B1A" w14:textId="77777777" w:rsidR="000D2E5D" w:rsidRPr="00442F79" w:rsidRDefault="000D2E5D" w:rsidP="000D2E5D">
            <w:pPr>
              <w:pStyle w:val="23"/>
              <w:spacing w:line="240" w:lineRule="auto"/>
              <w:jc w:val="center"/>
              <w:rPr>
                <w:sz w:val="24"/>
              </w:rPr>
            </w:pPr>
          </w:p>
          <w:p w14:paraId="1F5C4208" w14:textId="77777777" w:rsidR="000D2E5D" w:rsidRPr="00442F79" w:rsidRDefault="000D2E5D" w:rsidP="000D2E5D">
            <w:pPr>
              <w:pStyle w:val="23"/>
              <w:spacing w:line="240" w:lineRule="auto"/>
              <w:jc w:val="center"/>
              <w:rPr>
                <w:sz w:val="24"/>
              </w:rPr>
            </w:pPr>
            <w:r w:rsidRPr="00442F79">
              <w:rPr>
                <w:sz w:val="24"/>
              </w:rPr>
              <w:t>0,00</w:t>
            </w:r>
          </w:p>
        </w:tc>
        <w:tc>
          <w:tcPr>
            <w:tcW w:w="751" w:type="dxa"/>
            <w:tcBorders>
              <w:left w:val="single" w:sz="4" w:space="0" w:color="auto"/>
            </w:tcBorders>
            <w:vAlign w:val="center"/>
          </w:tcPr>
          <w:p w14:paraId="315E01BA" w14:textId="77777777" w:rsidR="000D2E5D" w:rsidRPr="00442F79" w:rsidRDefault="000D2E5D" w:rsidP="000D2E5D">
            <w:pPr>
              <w:pStyle w:val="23"/>
              <w:spacing w:line="240" w:lineRule="auto"/>
              <w:rPr>
                <w:sz w:val="24"/>
              </w:rPr>
            </w:pPr>
          </w:p>
        </w:tc>
        <w:tc>
          <w:tcPr>
            <w:tcW w:w="850" w:type="dxa"/>
          </w:tcPr>
          <w:p w14:paraId="7E7507B8" w14:textId="77777777" w:rsidR="000D2E5D" w:rsidRPr="00442F79" w:rsidRDefault="000D2E5D" w:rsidP="000D2E5D">
            <w:pPr>
              <w:pStyle w:val="23"/>
              <w:spacing w:line="240" w:lineRule="auto"/>
              <w:jc w:val="center"/>
              <w:rPr>
                <w:b/>
                <w:sz w:val="24"/>
                <w:lang w:val="en-US"/>
              </w:rPr>
            </w:pPr>
            <w:r w:rsidRPr="00442F79">
              <w:rPr>
                <w:b/>
                <w:sz w:val="24"/>
              </w:rPr>
              <w:t xml:space="preserve">         </w:t>
            </w:r>
            <w:r w:rsidRPr="00442F79">
              <w:rPr>
                <w:b/>
                <w:sz w:val="24"/>
                <w:lang w:val="en-US"/>
              </w:rPr>
              <w:t>I</w:t>
            </w:r>
          </w:p>
        </w:tc>
        <w:tc>
          <w:tcPr>
            <w:tcW w:w="851" w:type="dxa"/>
          </w:tcPr>
          <w:p w14:paraId="6AB62529" w14:textId="77777777" w:rsidR="000D2E5D" w:rsidRPr="00442F79" w:rsidRDefault="000D2E5D" w:rsidP="000D2E5D">
            <w:pPr>
              <w:pStyle w:val="23"/>
              <w:spacing w:line="240" w:lineRule="auto"/>
              <w:jc w:val="center"/>
              <w:rPr>
                <w:sz w:val="24"/>
              </w:rPr>
            </w:pPr>
          </w:p>
        </w:tc>
        <w:tc>
          <w:tcPr>
            <w:tcW w:w="850" w:type="dxa"/>
          </w:tcPr>
          <w:p w14:paraId="68BC97E5" w14:textId="77777777" w:rsidR="000D2E5D" w:rsidRPr="00442F79" w:rsidRDefault="000D2E5D" w:rsidP="000D2E5D">
            <w:pPr>
              <w:pStyle w:val="23"/>
              <w:spacing w:line="240" w:lineRule="auto"/>
              <w:jc w:val="center"/>
              <w:rPr>
                <w:sz w:val="24"/>
              </w:rPr>
            </w:pPr>
          </w:p>
        </w:tc>
        <w:tc>
          <w:tcPr>
            <w:tcW w:w="851" w:type="dxa"/>
          </w:tcPr>
          <w:p w14:paraId="261C0BA7" w14:textId="77777777" w:rsidR="000D2E5D" w:rsidRPr="00442F79" w:rsidRDefault="000D2E5D" w:rsidP="000D2E5D">
            <w:pPr>
              <w:pStyle w:val="23"/>
              <w:spacing w:line="240" w:lineRule="auto"/>
              <w:jc w:val="center"/>
              <w:rPr>
                <w:sz w:val="24"/>
              </w:rPr>
            </w:pPr>
          </w:p>
        </w:tc>
        <w:tc>
          <w:tcPr>
            <w:tcW w:w="850" w:type="dxa"/>
          </w:tcPr>
          <w:p w14:paraId="1CF7C8E2" w14:textId="77777777" w:rsidR="000D2E5D" w:rsidRPr="00442F79" w:rsidRDefault="000D2E5D" w:rsidP="000D2E5D">
            <w:pPr>
              <w:pStyle w:val="23"/>
              <w:spacing w:line="240" w:lineRule="auto"/>
              <w:jc w:val="center"/>
              <w:rPr>
                <w:sz w:val="24"/>
              </w:rPr>
            </w:pPr>
          </w:p>
        </w:tc>
        <w:tc>
          <w:tcPr>
            <w:tcW w:w="851" w:type="dxa"/>
          </w:tcPr>
          <w:p w14:paraId="68E236F4" w14:textId="77777777" w:rsidR="000D2E5D" w:rsidRPr="00442F79" w:rsidRDefault="000D2E5D" w:rsidP="000D2E5D">
            <w:pPr>
              <w:pStyle w:val="23"/>
              <w:spacing w:line="240" w:lineRule="auto"/>
              <w:jc w:val="center"/>
              <w:rPr>
                <w:sz w:val="24"/>
              </w:rPr>
            </w:pPr>
          </w:p>
        </w:tc>
        <w:tc>
          <w:tcPr>
            <w:tcW w:w="850" w:type="dxa"/>
            <w:tcBorders>
              <w:right w:val="single" w:sz="4" w:space="0" w:color="auto"/>
            </w:tcBorders>
          </w:tcPr>
          <w:p w14:paraId="496318F7" w14:textId="77777777" w:rsidR="000D2E5D" w:rsidRPr="00442F79" w:rsidRDefault="000D2E5D" w:rsidP="000D2E5D">
            <w:pPr>
              <w:pStyle w:val="23"/>
              <w:spacing w:line="240" w:lineRule="auto"/>
              <w:jc w:val="center"/>
              <w:rPr>
                <w:sz w:val="24"/>
              </w:rPr>
            </w:pPr>
          </w:p>
        </w:tc>
        <w:tc>
          <w:tcPr>
            <w:tcW w:w="1107" w:type="dxa"/>
            <w:tcBorders>
              <w:top w:val="nil"/>
              <w:left w:val="single" w:sz="4" w:space="0" w:color="auto"/>
              <w:bottom w:val="nil"/>
              <w:right w:val="nil"/>
            </w:tcBorders>
            <w:vAlign w:val="bottom"/>
          </w:tcPr>
          <w:p w14:paraId="79C18BE7" w14:textId="77777777" w:rsidR="000D2E5D" w:rsidRPr="00442F79" w:rsidRDefault="000D2E5D" w:rsidP="000D2E5D">
            <w:pPr>
              <w:pStyle w:val="23"/>
              <w:spacing w:line="240" w:lineRule="auto"/>
              <w:rPr>
                <w:sz w:val="24"/>
              </w:rPr>
            </w:pPr>
          </w:p>
          <w:p w14:paraId="11210466" w14:textId="77777777" w:rsidR="000D2E5D" w:rsidRPr="00442F79" w:rsidRDefault="000D2E5D" w:rsidP="000D2E5D">
            <w:pPr>
              <w:pStyle w:val="23"/>
              <w:spacing w:line="240" w:lineRule="auto"/>
              <w:ind w:right="-164"/>
              <w:rPr>
                <w:sz w:val="24"/>
              </w:rPr>
            </w:pPr>
            <w:r w:rsidRPr="00442F79">
              <w:rPr>
                <w:sz w:val="24"/>
              </w:rPr>
              <w:t>Время,</w:t>
            </w:r>
          </w:p>
        </w:tc>
      </w:tr>
    </w:tbl>
    <w:p w14:paraId="69B3AD2A" w14:textId="77777777" w:rsidR="000D2E5D" w:rsidRPr="00442F79" w:rsidRDefault="000D2E5D" w:rsidP="00703E74">
      <w:pPr>
        <w:pStyle w:val="23"/>
        <w:tabs>
          <w:tab w:val="left" w:pos="1980"/>
          <w:tab w:val="left" w:pos="3780"/>
          <w:tab w:val="left" w:pos="5400"/>
          <w:tab w:val="left" w:pos="7020"/>
          <w:tab w:val="left" w:pos="8820"/>
        </w:tabs>
        <w:spacing w:line="240" w:lineRule="auto"/>
        <w:ind w:firstLine="1701"/>
        <w:rPr>
          <w:sz w:val="24"/>
        </w:rPr>
      </w:pPr>
      <w:r w:rsidRPr="00442F79">
        <w:rPr>
          <w:sz w:val="24"/>
        </w:rPr>
        <w:t>0</w:t>
      </w:r>
      <w:r w:rsidRPr="00442F79">
        <w:rPr>
          <w:sz w:val="24"/>
        </w:rPr>
        <w:tab/>
      </w:r>
      <w:r w:rsidR="00703E74">
        <w:rPr>
          <w:sz w:val="24"/>
        </w:rPr>
        <w:t xml:space="preserve">                       </w:t>
      </w:r>
      <w:r w:rsidRPr="00442F79">
        <w:rPr>
          <w:sz w:val="24"/>
        </w:rPr>
        <w:t>1</w:t>
      </w:r>
      <w:r w:rsidRPr="00442F79">
        <w:rPr>
          <w:sz w:val="24"/>
        </w:rPr>
        <w:tab/>
      </w:r>
      <w:r w:rsidR="00703E74">
        <w:rPr>
          <w:sz w:val="24"/>
        </w:rPr>
        <w:t xml:space="preserve">                       </w:t>
      </w:r>
      <w:r w:rsidRPr="00442F79">
        <w:rPr>
          <w:sz w:val="24"/>
        </w:rPr>
        <w:t>2</w:t>
      </w:r>
      <w:r w:rsidRPr="00442F79">
        <w:rPr>
          <w:sz w:val="24"/>
        </w:rPr>
        <w:tab/>
      </w:r>
      <w:r w:rsidR="00703E74">
        <w:rPr>
          <w:sz w:val="24"/>
        </w:rPr>
        <w:t xml:space="preserve">                       </w:t>
      </w:r>
      <w:r w:rsidRPr="00442F79">
        <w:rPr>
          <w:sz w:val="24"/>
        </w:rPr>
        <w:t>3</w:t>
      </w:r>
      <w:r w:rsidRPr="00442F79">
        <w:rPr>
          <w:sz w:val="24"/>
        </w:rPr>
        <w:tab/>
      </w:r>
      <w:r w:rsidR="00703E74">
        <w:rPr>
          <w:sz w:val="24"/>
        </w:rPr>
        <w:t xml:space="preserve">                        </w:t>
      </w:r>
      <w:r w:rsidRPr="00442F79">
        <w:rPr>
          <w:sz w:val="24"/>
        </w:rPr>
        <w:t>4    час</w:t>
      </w:r>
    </w:p>
    <w:p w14:paraId="2D070C2F" w14:textId="77777777" w:rsidR="000D2E5D" w:rsidRPr="00703E74" w:rsidRDefault="00703E74" w:rsidP="00703E74">
      <w:pPr>
        <w:pStyle w:val="23"/>
        <w:spacing w:line="240" w:lineRule="auto"/>
        <w:ind w:left="360" w:right="362" w:firstLine="66"/>
        <w:rPr>
          <w:b/>
          <w:sz w:val="20"/>
          <w:szCs w:val="20"/>
        </w:rPr>
      </w:pPr>
      <w:r w:rsidRPr="00703E74">
        <w:rPr>
          <w:b/>
          <w:spacing w:val="-1"/>
          <w:sz w:val="20"/>
          <w:szCs w:val="20"/>
        </w:rPr>
        <w:t>Рис.</w:t>
      </w:r>
      <w:r w:rsidR="000D2E5D" w:rsidRPr="00703E74">
        <w:rPr>
          <w:b/>
          <w:bCs/>
          <w:spacing w:val="-1"/>
          <w:sz w:val="20"/>
          <w:szCs w:val="20"/>
        </w:rPr>
        <w:t xml:space="preserve"> График для оценки воздействия окиси углерода на человека</w:t>
      </w:r>
      <w:r w:rsidRPr="00703E74">
        <w:rPr>
          <w:b/>
          <w:bCs/>
          <w:spacing w:val="-1"/>
          <w:sz w:val="20"/>
          <w:szCs w:val="20"/>
        </w:rPr>
        <w:t>.</w:t>
      </w:r>
    </w:p>
    <w:p w14:paraId="026B3E72" w14:textId="77777777" w:rsidR="000D2E5D" w:rsidRPr="00442F79" w:rsidRDefault="000D2E5D" w:rsidP="00104463">
      <w:pPr>
        <w:pStyle w:val="23"/>
        <w:spacing w:after="0" w:line="360" w:lineRule="auto"/>
        <w:ind w:firstLine="709"/>
        <w:jc w:val="both"/>
        <w:rPr>
          <w:sz w:val="24"/>
        </w:rPr>
      </w:pPr>
      <w:r w:rsidRPr="00442F79">
        <w:rPr>
          <w:sz w:val="24"/>
          <w:lang w:val="en-US"/>
        </w:rPr>
        <w:t>I</w:t>
      </w:r>
      <w:r w:rsidR="00703E74">
        <w:rPr>
          <w:sz w:val="24"/>
        </w:rPr>
        <w:t xml:space="preserve"> – симптомов отравления нет;</w:t>
      </w:r>
    </w:p>
    <w:p w14:paraId="674746F2" w14:textId="77777777" w:rsidR="000D2E5D" w:rsidRPr="00442F79" w:rsidRDefault="000D2E5D" w:rsidP="00104463">
      <w:pPr>
        <w:pStyle w:val="23"/>
        <w:spacing w:after="0" w:line="360" w:lineRule="auto"/>
        <w:ind w:firstLine="709"/>
        <w:jc w:val="both"/>
        <w:rPr>
          <w:sz w:val="24"/>
        </w:rPr>
      </w:pPr>
      <w:r w:rsidRPr="00442F79">
        <w:rPr>
          <w:sz w:val="24"/>
          <w:lang w:val="en-US"/>
        </w:rPr>
        <w:t>II</w:t>
      </w:r>
      <w:r w:rsidRPr="00442F79">
        <w:rPr>
          <w:sz w:val="24"/>
        </w:rPr>
        <w:t xml:space="preserve"> – легкое отравление: боль в области лба и затылка, быстро исчезающая на свежем воздухе, возможно кратковременное обморочное состо</w:t>
      </w:r>
      <w:r w:rsidR="00703E74">
        <w:rPr>
          <w:sz w:val="24"/>
        </w:rPr>
        <w:t>яние;</w:t>
      </w:r>
    </w:p>
    <w:p w14:paraId="3479A036" w14:textId="77777777" w:rsidR="000D2E5D" w:rsidRPr="00442F79" w:rsidRDefault="000D2E5D" w:rsidP="00104463">
      <w:pPr>
        <w:pStyle w:val="23"/>
        <w:spacing w:after="0" w:line="360" w:lineRule="auto"/>
        <w:ind w:firstLine="709"/>
        <w:jc w:val="both"/>
        <w:rPr>
          <w:sz w:val="24"/>
        </w:rPr>
      </w:pPr>
      <w:r w:rsidRPr="00442F79">
        <w:rPr>
          <w:sz w:val="24"/>
          <w:lang w:val="en-US"/>
        </w:rPr>
        <w:t>III</w:t>
      </w:r>
      <w:r w:rsidR="00703E74">
        <w:rPr>
          <w:sz w:val="24"/>
        </w:rPr>
        <w:t xml:space="preserve"> – отравление средней тяжести:</w:t>
      </w:r>
      <w:r w:rsidRPr="00442F79">
        <w:rPr>
          <w:sz w:val="24"/>
        </w:rPr>
        <w:t xml:space="preserve"> головная боль, тошнота, головокружение, наблюда</w:t>
      </w:r>
      <w:r w:rsidR="00703E74">
        <w:rPr>
          <w:sz w:val="24"/>
        </w:rPr>
        <w:t>ются провалы памяти;</w:t>
      </w:r>
    </w:p>
    <w:p w14:paraId="3904107C" w14:textId="77777777" w:rsidR="000D2E5D" w:rsidRPr="00442F79" w:rsidRDefault="000D2E5D" w:rsidP="00104463">
      <w:pPr>
        <w:pStyle w:val="23"/>
        <w:spacing w:after="0" w:line="360" w:lineRule="auto"/>
        <w:ind w:firstLine="709"/>
        <w:jc w:val="both"/>
        <w:rPr>
          <w:sz w:val="24"/>
        </w:rPr>
      </w:pPr>
      <w:r w:rsidRPr="00442F79">
        <w:rPr>
          <w:sz w:val="24"/>
          <w:lang w:val="en-US"/>
        </w:rPr>
        <w:t>IV</w:t>
      </w:r>
      <w:r w:rsidR="00703E74">
        <w:rPr>
          <w:sz w:val="24"/>
        </w:rPr>
        <w:t xml:space="preserve"> – тяжелое отравление: </w:t>
      </w:r>
      <w:r w:rsidRPr="00442F79">
        <w:rPr>
          <w:sz w:val="24"/>
        </w:rPr>
        <w:t>рвота, потеря сознания, возможна ос</w:t>
      </w:r>
      <w:r w:rsidR="00703E74">
        <w:rPr>
          <w:sz w:val="24"/>
        </w:rPr>
        <w:t>тановка дыхания;</w:t>
      </w:r>
    </w:p>
    <w:p w14:paraId="6BF928DB" w14:textId="77777777" w:rsidR="000D2E5D" w:rsidRPr="00442F79" w:rsidRDefault="000D2E5D" w:rsidP="00104463">
      <w:pPr>
        <w:pStyle w:val="23"/>
        <w:spacing w:after="0" w:line="360" w:lineRule="auto"/>
        <w:ind w:firstLine="709"/>
        <w:jc w:val="both"/>
        <w:rPr>
          <w:sz w:val="24"/>
        </w:rPr>
      </w:pPr>
      <w:r w:rsidRPr="00442F79">
        <w:rPr>
          <w:sz w:val="24"/>
          <w:lang w:val="en-US"/>
        </w:rPr>
        <w:lastRenderedPageBreak/>
        <w:t>V</w:t>
      </w:r>
      <w:r w:rsidRPr="00442F79">
        <w:rPr>
          <w:sz w:val="24"/>
        </w:rPr>
        <w:t xml:space="preserve"> – отравление со смертельным исходом.</w:t>
      </w:r>
    </w:p>
    <w:p w14:paraId="50A14228" w14:textId="77777777" w:rsidR="000D2E5D" w:rsidRPr="00442F79" w:rsidRDefault="00703E74" w:rsidP="00104463">
      <w:pPr>
        <w:pStyle w:val="23"/>
        <w:widowControl w:val="0"/>
        <w:spacing w:after="0" w:line="360" w:lineRule="auto"/>
        <w:ind w:firstLine="709"/>
        <w:jc w:val="both"/>
        <w:rPr>
          <w:sz w:val="24"/>
        </w:rPr>
      </w:pPr>
      <w:r>
        <w:rPr>
          <w:sz w:val="24"/>
        </w:rPr>
        <w:t>Примечани</w:t>
      </w:r>
      <w:r w:rsidR="000D2E5D" w:rsidRPr="00442F79">
        <w:rPr>
          <w:sz w:val="24"/>
        </w:rPr>
        <w:t>е. Приведенные данные действительны при отсутствии во вдыхаемом воздухе других вредностей и температуре среды не выше 30</w:t>
      </w:r>
      <w:r w:rsidR="000D2E5D" w:rsidRPr="00442F79">
        <w:rPr>
          <w:sz w:val="24"/>
          <w:vertAlign w:val="superscript"/>
        </w:rPr>
        <w:t>0</w:t>
      </w:r>
      <w:r w:rsidR="000D2E5D" w:rsidRPr="00442F79">
        <w:rPr>
          <w:sz w:val="24"/>
        </w:rPr>
        <w:t>С.</w:t>
      </w:r>
    </w:p>
    <w:p w14:paraId="5573E840" w14:textId="77777777" w:rsidR="000D2E5D" w:rsidRPr="0027532F" w:rsidRDefault="000D2E5D" w:rsidP="00104463">
      <w:pPr>
        <w:widowControl w:val="0"/>
        <w:suppressAutoHyphens/>
        <w:spacing w:line="360" w:lineRule="auto"/>
        <w:ind w:firstLine="709"/>
        <w:jc w:val="both"/>
        <w:rPr>
          <w:b/>
          <w:snapToGrid w:val="0"/>
          <w:u w:val="single"/>
          <w:lang w:val="ru-RU"/>
        </w:rPr>
      </w:pPr>
      <w:r w:rsidRPr="0027532F">
        <w:rPr>
          <w:b/>
          <w:snapToGrid w:val="0"/>
          <w:u w:val="single"/>
        </w:rPr>
        <w:t>V</w:t>
      </w:r>
      <w:r w:rsidRPr="0027532F">
        <w:rPr>
          <w:b/>
          <w:snapToGrid w:val="0"/>
          <w:u w:val="single"/>
          <w:lang w:val="ru-RU"/>
        </w:rPr>
        <w:t>. Аварии на гидротехнических сооружениях</w:t>
      </w:r>
      <w:r w:rsidR="00703E74" w:rsidRPr="0027532F">
        <w:rPr>
          <w:b/>
          <w:snapToGrid w:val="0"/>
          <w:u w:val="single"/>
          <w:lang w:val="ru-RU"/>
        </w:rPr>
        <w:t>.</w:t>
      </w:r>
    </w:p>
    <w:p w14:paraId="5AA1B26B" w14:textId="77777777" w:rsidR="000D2E5D" w:rsidRPr="00442F79" w:rsidRDefault="000D2E5D" w:rsidP="00104463">
      <w:pPr>
        <w:widowControl w:val="0"/>
        <w:suppressAutoHyphens/>
        <w:spacing w:line="360" w:lineRule="auto"/>
        <w:ind w:firstLine="709"/>
        <w:jc w:val="both"/>
        <w:rPr>
          <w:lang w:val="ru-RU"/>
        </w:rPr>
      </w:pPr>
      <w:r w:rsidRPr="00442F79">
        <w:rPr>
          <w:lang w:val="ru-RU"/>
        </w:rPr>
        <w:t>Наиболее вероятные аварии и чрезвычайные ситуации могут возникнуть при частичном или полном разрушении плотины. Причинами возникновения аварий и ЧС могут быть:</w:t>
      </w:r>
    </w:p>
    <w:p w14:paraId="0846A48B" w14:textId="77777777" w:rsidR="000D2E5D" w:rsidRPr="00442F79" w:rsidRDefault="000D2E5D" w:rsidP="00104463">
      <w:pPr>
        <w:widowControl w:val="0"/>
        <w:suppressAutoHyphens/>
        <w:spacing w:line="360" w:lineRule="auto"/>
        <w:ind w:firstLine="709"/>
        <w:jc w:val="both"/>
        <w:rPr>
          <w:lang w:val="ru-RU"/>
        </w:rPr>
      </w:pPr>
      <w:r w:rsidRPr="00442F79">
        <w:rPr>
          <w:lang w:val="ru-RU"/>
        </w:rPr>
        <w:t>- обрушение верхнего или низового откосов плотины;</w:t>
      </w:r>
    </w:p>
    <w:p w14:paraId="19230AAB" w14:textId="77777777" w:rsidR="000D2E5D" w:rsidRPr="00442F79" w:rsidRDefault="000D2E5D" w:rsidP="00104463">
      <w:pPr>
        <w:widowControl w:val="0"/>
        <w:suppressAutoHyphens/>
        <w:spacing w:line="360" w:lineRule="auto"/>
        <w:ind w:firstLine="709"/>
        <w:jc w:val="both"/>
        <w:rPr>
          <w:lang w:val="ru-RU"/>
        </w:rPr>
      </w:pPr>
      <w:r w:rsidRPr="00442F79">
        <w:rPr>
          <w:lang w:val="ru-RU"/>
        </w:rPr>
        <w:t>- промыв плотины фильтрационным потоком воды;</w:t>
      </w:r>
    </w:p>
    <w:p w14:paraId="705CEF00" w14:textId="77777777" w:rsidR="000D2E5D" w:rsidRPr="00442F79" w:rsidRDefault="000D2E5D" w:rsidP="00104463">
      <w:pPr>
        <w:widowControl w:val="0"/>
        <w:suppressAutoHyphens/>
        <w:spacing w:line="360" w:lineRule="auto"/>
        <w:ind w:firstLine="709"/>
        <w:jc w:val="both"/>
        <w:rPr>
          <w:lang w:val="ru-RU"/>
        </w:rPr>
      </w:pPr>
      <w:r w:rsidRPr="00442F79">
        <w:rPr>
          <w:lang w:val="ru-RU"/>
        </w:rPr>
        <w:t xml:space="preserve">- промыв тела плотины вследствие развития </w:t>
      </w:r>
      <w:proofErr w:type="spellStart"/>
      <w:r w:rsidRPr="00442F79">
        <w:rPr>
          <w:lang w:val="ru-RU"/>
        </w:rPr>
        <w:t>оврагообразования</w:t>
      </w:r>
      <w:proofErr w:type="spellEnd"/>
      <w:r w:rsidRPr="00442F79">
        <w:rPr>
          <w:lang w:val="ru-RU"/>
        </w:rPr>
        <w:t xml:space="preserve"> на низовом откосе;</w:t>
      </w:r>
    </w:p>
    <w:p w14:paraId="3849CBA3" w14:textId="77777777" w:rsidR="000D2E5D" w:rsidRPr="00442F79" w:rsidRDefault="000D2E5D" w:rsidP="00104463">
      <w:pPr>
        <w:widowControl w:val="0"/>
        <w:suppressAutoHyphens/>
        <w:spacing w:line="360" w:lineRule="auto"/>
        <w:ind w:firstLine="709"/>
        <w:jc w:val="both"/>
        <w:rPr>
          <w:lang w:val="ru-RU"/>
        </w:rPr>
      </w:pPr>
      <w:r w:rsidRPr="00442F79">
        <w:rPr>
          <w:lang w:val="ru-RU"/>
        </w:rPr>
        <w:t>- размыв плотины при переполнении водохранилища;</w:t>
      </w:r>
    </w:p>
    <w:p w14:paraId="0215F0C7" w14:textId="77777777" w:rsidR="000D2E5D" w:rsidRPr="00442F79" w:rsidRDefault="000D2E5D" w:rsidP="00104463">
      <w:pPr>
        <w:widowControl w:val="0"/>
        <w:suppressAutoHyphens/>
        <w:spacing w:line="360" w:lineRule="auto"/>
        <w:ind w:firstLine="709"/>
        <w:jc w:val="both"/>
        <w:rPr>
          <w:lang w:val="ru-RU"/>
        </w:rPr>
      </w:pPr>
      <w:r w:rsidRPr="00442F79">
        <w:rPr>
          <w:lang w:val="ru-RU"/>
        </w:rPr>
        <w:t>- появление прорыва на теле плотины (с последующим размывом) при взрыве заряда большой мощности в районе водосброса в результате нанесения авиационного удара или диверсионных действий.</w:t>
      </w:r>
    </w:p>
    <w:p w14:paraId="1EC2BD7D" w14:textId="77777777" w:rsidR="000D2E5D" w:rsidRPr="00442F79" w:rsidRDefault="000D2E5D" w:rsidP="00104463">
      <w:pPr>
        <w:widowControl w:val="0"/>
        <w:suppressAutoHyphens/>
        <w:spacing w:line="360" w:lineRule="auto"/>
        <w:ind w:firstLine="709"/>
        <w:jc w:val="both"/>
        <w:rPr>
          <w:lang w:val="ru-RU"/>
        </w:rPr>
      </w:pPr>
      <w:r w:rsidRPr="00442F79">
        <w:rPr>
          <w:lang w:val="ru-RU"/>
        </w:rPr>
        <w:t>Разрушительное действие волны прорыва является результатом:</w:t>
      </w:r>
    </w:p>
    <w:p w14:paraId="2FEC2AEC" w14:textId="77777777" w:rsidR="000D2E5D" w:rsidRPr="00442F79" w:rsidRDefault="000D2E5D" w:rsidP="00104463">
      <w:pPr>
        <w:widowControl w:val="0"/>
        <w:suppressAutoHyphens/>
        <w:spacing w:line="360" w:lineRule="auto"/>
        <w:ind w:firstLine="709"/>
        <w:jc w:val="both"/>
        <w:rPr>
          <w:lang w:val="ru-RU"/>
        </w:rPr>
      </w:pPr>
      <w:r w:rsidRPr="00442F79">
        <w:rPr>
          <w:lang w:val="ru-RU"/>
        </w:rPr>
        <w:t>- резкого изменения уровня воды в нижнем и верхнем бьефах при разрушении напорного фронта;</w:t>
      </w:r>
    </w:p>
    <w:p w14:paraId="1237674B" w14:textId="77777777" w:rsidR="000D2E5D" w:rsidRPr="00442F79" w:rsidRDefault="000D2E5D" w:rsidP="00104463">
      <w:pPr>
        <w:widowControl w:val="0"/>
        <w:suppressAutoHyphens/>
        <w:spacing w:line="360" w:lineRule="auto"/>
        <w:ind w:firstLine="709"/>
        <w:jc w:val="both"/>
        <w:rPr>
          <w:lang w:val="ru-RU"/>
        </w:rPr>
      </w:pPr>
      <w:r w:rsidRPr="00442F79">
        <w:rPr>
          <w:lang w:val="ru-RU"/>
        </w:rPr>
        <w:t>- непосредственного воздействия массы воды, перемещающейся с большой скоростью;</w:t>
      </w:r>
    </w:p>
    <w:p w14:paraId="72826DA0" w14:textId="77777777" w:rsidR="000D2E5D" w:rsidRPr="00442F79" w:rsidRDefault="000D2E5D" w:rsidP="00104463">
      <w:pPr>
        <w:widowControl w:val="0"/>
        <w:suppressAutoHyphens/>
        <w:spacing w:line="360" w:lineRule="auto"/>
        <w:ind w:firstLine="709"/>
        <w:jc w:val="both"/>
        <w:rPr>
          <w:lang w:val="ru-RU"/>
        </w:rPr>
      </w:pPr>
      <w:r w:rsidRPr="00442F79">
        <w:rPr>
          <w:lang w:val="ru-RU"/>
        </w:rPr>
        <w:t>- изменения прочностных характеристик грунта в основании сооружений вследствие фильтрации и насыщения его водой;</w:t>
      </w:r>
    </w:p>
    <w:p w14:paraId="10B49AF9" w14:textId="77777777" w:rsidR="000D2E5D" w:rsidRPr="00442F79" w:rsidRDefault="000D2E5D" w:rsidP="00104463">
      <w:pPr>
        <w:widowControl w:val="0"/>
        <w:suppressAutoHyphens/>
        <w:spacing w:line="360" w:lineRule="auto"/>
        <w:ind w:firstLine="709"/>
        <w:jc w:val="both"/>
        <w:rPr>
          <w:lang w:val="ru-RU"/>
        </w:rPr>
      </w:pPr>
      <w:r w:rsidRPr="00442F79">
        <w:rPr>
          <w:lang w:val="ru-RU"/>
        </w:rPr>
        <w:t>- размыва и перемещения больших масс грунта;</w:t>
      </w:r>
    </w:p>
    <w:p w14:paraId="7BAA0211" w14:textId="77777777" w:rsidR="000D2E5D" w:rsidRPr="00442F79" w:rsidRDefault="000D2E5D" w:rsidP="00104463">
      <w:pPr>
        <w:widowControl w:val="0"/>
        <w:suppressAutoHyphens/>
        <w:spacing w:line="360" w:lineRule="auto"/>
        <w:ind w:firstLine="709"/>
        <w:jc w:val="both"/>
        <w:rPr>
          <w:lang w:val="ru-RU"/>
        </w:rPr>
      </w:pPr>
      <w:r w:rsidRPr="00442F79">
        <w:rPr>
          <w:lang w:val="ru-RU"/>
        </w:rPr>
        <w:t xml:space="preserve">- перемещения с большими скоростями обломков разрушенных зданий и </w:t>
      </w:r>
      <w:r w:rsidR="00D9347F" w:rsidRPr="00442F79">
        <w:rPr>
          <w:lang w:val="ru-RU"/>
        </w:rPr>
        <w:t>сооружений,</w:t>
      </w:r>
      <w:r w:rsidRPr="00442F79">
        <w:rPr>
          <w:lang w:val="ru-RU"/>
        </w:rPr>
        <w:t xml:space="preserve"> и их таранного воздействия.</w:t>
      </w:r>
    </w:p>
    <w:p w14:paraId="441E4E8C" w14:textId="77777777" w:rsidR="000D2E5D" w:rsidRPr="00442F79" w:rsidRDefault="000D2E5D" w:rsidP="00104463">
      <w:pPr>
        <w:widowControl w:val="0"/>
        <w:suppressAutoHyphens/>
        <w:spacing w:line="360" w:lineRule="auto"/>
        <w:ind w:firstLine="709"/>
        <w:jc w:val="both"/>
        <w:rPr>
          <w:lang w:val="ru-RU"/>
        </w:rPr>
      </w:pPr>
      <w:r w:rsidRPr="00442F79">
        <w:rPr>
          <w:lang w:val="ru-RU"/>
        </w:rPr>
        <w:t>Усредненные скорости движения и значения параметров поражающих факторов волн прорыва приведены в следующих таблицах.</w:t>
      </w:r>
    </w:p>
    <w:p w14:paraId="59B81AD0" w14:textId="77777777" w:rsidR="000D2E5D" w:rsidRPr="00703E74" w:rsidRDefault="00703E74" w:rsidP="00703E74">
      <w:pPr>
        <w:pStyle w:val="af5"/>
        <w:suppressAutoHyphens/>
        <w:jc w:val="right"/>
        <w:rPr>
          <w:lang w:val="ru-RU"/>
        </w:rPr>
      </w:pPr>
      <w:r w:rsidRPr="00703E74">
        <w:rPr>
          <w:lang w:val="ru-RU"/>
        </w:rPr>
        <w:t xml:space="preserve">Таблица. </w:t>
      </w:r>
      <w:r w:rsidR="000D2E5D" w:rsidRPr="00703E74">
        <w:rPr>
          <w:lang w:val="ru-RU"/>
        </w:rPr>
        <w:t>Средняя скорость движения волны прорыва, км/ч</w:t>
      </w:r>
      <w:r w:rsidRPr="00703E74">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9"/>
        <w:gridCol w:w="1305"/>
        <w:gridCol w:w="1308"/>
        <w:gridCol w:w="1312"/>
      </w:tblGrid>
      <w:tr w:rsidR="000D2E5D" w:rsidRPr="00CF6F45" w14:paraId="3031888E" w14:textId="77777777">
        <w:tc>
          <w:tcPr>
            <w:tcW w:w="6128" w:type="dxa"/>
            <w:tcBorders>
              <w:bottom w:val="double" w:sz="4" w:space="0" w:color="auto"/>
            </w:tcBorders>
            <w:shd w:val="clear" w:color="auto" w:fill="E6E6E6"/>
          </w:tcPr>
          <w:p w14:paraId="06E9821F" w14:textId="77777777" w:rsidR="000D2E5D" w:rsidRPr="00CF6F45" w:rsidRDefault="000D2E5D" w:rsidP="000D2E5D">
            <w:pPr>
              <w:widowControl w:val="0"/>
              <w:suppressAutoHyphens/>
              <w:jc w:val="center"/>
              <w:rPr>
                <w:sz w:val="20"/>
                <w:szCs w:val="20"/>
                <w:lang w:val="ru-RU"/>
              </w:rPr>
            </w:pPr>
            <w:r w:rsidRPr="00CF6F45">
              <w:rPr>
                <w:sz w:val="20"/>
                <w:szCs w:val="20"/>
                <w:lang w:val="ru-RU"/>
              </w:rPr>
              <w:t>Характеристика русла и поймы</w:t>
            </w:r>
          </w:p>
        </w:tc>
        <w:tc>
          <w:tcPr>
            <w:tcW w:w="1323" w:type="dxa"/>
            <w:tcBorders>
              <w:bottom w:val="double" w:sz="4" w:space="0" w:color="auto"/>
            </w:tcBorders>
            <w:shd w:val="clear" w:color="auto" w:fill="E6E6E6"/>
          </w:tcPr>
          <w:p w14:paraId="47318999" w14:textId="77777777" w:rsidR="000D2E5D" w:rsidRPr="00CF6F45" w:rsidRDefault="000D2E5D" w:rsidP="000D2E5D">
            <w:pPr>
              <w:widowControl w:val="0"/>
              <w:suppressAutoHyphens/>
              <w:jc w:val="center"/>
              <w:rPr>
                <w:sz w:val="20"/>
                <w:szCs w:val="20"/>
                <w:lang w:val="ru-RU"/>
              </w:rPr>
            </w:pPr>
            <w:r w:rsidRPr="00CF6F45">
              <w:rPr>
                <w:sz w:val="20"/>
                <w:szCs w:val="20"/>
              </w:rPr>
              <w:t>j</w:t>
            </w:r>
            <w:r w:rsidRPr="00CF6F45">
              <w:rPr>
                <w:sz w:val="20"/>
                <w:szCs w:val="20"/>
                <w:lang w:val="ru-RU"/>
              </w:rPr>
              <w:t>=0,01</w:t>
            </w:r>
          </w:p>
        </w:tc>
        <w:tc>
          <w:tcPr>
            <w:tcW w:w="1323" w:type="dxa"/>
            <w:tcBorders>
              <w:bottom w:val="double" w:sz="4" w:space="0" w:color="auto"/>
            </w:tcBorders>
            <w:shd w:val="clear" w:color="auto" w:fill="E6E6E6"/>
          </w:tcPr>
          <w:p w14:paraId="52787E1C" w14:textId="77777777" w:rsidR="000D2E5D" w:rsidRPr="00CF6F45" w:rsidRDefault="000D2E5D" w:rsidP="000D2E5D">
            <w:pPr>
              <w:widowControl w:val="0"/>
              <w:suppressAutoHyphens/>
              <w:jc w:val="center"/>
              <w:rPr>
                <w:sz w:val="20"/>
                <w:szCs w:val="20"/>
                <w:lang w:val="ru-RU"/>
              </w:rPr>
            </w:pPr>
            <w:r w:rsidRPr="00CF6F45">
              <w:rPr>
                <w:sz w:val="20"/>
                <w:szCs w:val="20"/>
              </w:rPr>
              <w:t>j</w:t>
            </w:r>
            <w:r w:rsidRPr="00CF6F45">
              <w:rPr>
                <w:sz w:val="20"/>
                <w:szCs w:val="20"/>
                <w:lang w:val="ru-RU"/>
              </w:rPr>
              <w:t>=0,001</w:t>
            </w:r>
          </w:p>
        </w:tc>
        <w:tc>
          <w:tcPr>
            <w:tcW w:w="1324" w:type="dxa"/>
            <w:tcBorders>
              <w:bottom w:val="double" w:sz="4" w:space="0" w:color="auto"/>
            </w:tcBorders>
            <w:shd w:val="clear" w:color="auto" w:fill="E6E6E6"/>
          </w:tcPr>
          <w:p w14:paraId="738AD59B" w14:textId="77777777" w:rsidR="000D2E5D" w:rsidRPr="00CF6F45" w:rsidRDefault="000D2E5D" w:rsidP="000D2E5D">
            <w:pPr>
              <w:widowControl w:val="0"/>
              <w:suppressAutoHyphens/>
              <w:jc w:val="center"/>
              <w:rPr>
                <w:sz w:val="20"/>
                <w:szCs w:val="20"/>
                <w:lang w:val="ru-RU"/>
              </w:rPr>
            </w:pPr>
            <w:r w:rsidRPr="00CF6F45">
              <w:rPr>
                <w:sz w:val="20"/>
                <w:szCs w:val="20"/>
              </w:rPr>
              <w:t>J</w:t>
            </w:r>
            <w:r w:rsidRPr="00CF6F45">
              <w:rPr>
                <w:sz w:val="20"/>
                <w:szCs w:val="20"/>
                <w:lang w:val="ru-RU"/>
              </w:rPr>
              <w:t>=0,0001</w:t>
            </w:r>
          </w:p>
        </w:tc>
      </w:tr>
      <w:tr w:rsidR="000D2E5D" w:rsidRPr="00CF6F45" w14:paraId="3C45849F" w14:textId="77777777">
        <w:tc>
          <w:tcPr>
            <w:tcW w:w="6128" w:type="dxa"/>
            <w:tcBorders>
              <w:top w:val="double" w:sz="4" w:space="0" w:color="auto"/>
            </w:tcBorders>
          </w:tcPr>
          <w:p w14:paraId="77508321" w14:textId="77777777" w:rsidR="000D2E5D" w:rsidRPr="00CF6F45" w:rsidRDefault="000D2E5D" w:rsidP="000D2E5D">
            <w:pPr>
              <w:widowControl w:val="0"/>
              <w:suppressAutoHyphens/>
              <w:rPr>
                <w:sz w:val="20"/>
                <w:szCs w:val="20"/>
                <w:lang w:val="ru-RU"/>
              </w:rPr>
            </w:pPr>
            <w:r w:rsidRPr="00CF6F45">
              <w:rPr>
                <w:sz w:val="20"/>
                <w:szCs w:val="20"/>
                <w:lang w:val="ru-RU"/>
              </w:rPr>
              <w:t>На реках с широкими затопленными поймами</w:t>
            </w:r>
          </w:p>
        </w:tc>
        <w:tc>
          <w:tcPr>
            <w:tcW w:w="1323" w:type="dxa"/>
            <w:tcBorders>
              <w:top w:val="double" w:sz="4" w:space="0" w:color="auto"/>
            </w:tcBorders>
          </w:tcPr>
          <w:p w14:paraId="66C37721" w14:textId="77777777" w:rsidR="000D2E5D" w:rsidRPr="00CF6F45" w:rsidRDefault="000D2E5D" w:rsidP="000D2E5D">
            <w:pPr>
              <w:widowControl w:val="0"/>
              <w:suppressAutoHyphens/>
              <w:jc w:val="center"/>
              <w:rPr>
                <w:sz w:val="20"/>
                <w:szCs w:val="20"/>
                <w:lang w:val="ru-RU"/>
              </w:rPr>
            </w:pPr>
            <w:r w:rsidRPr="00CF6F45">
              <w:rPr>
                <w:sz w:val="20"/>
                <w:szCs w:val="20"/>
                <w:lang w:val="ru-RU"/>
              </w:rPr>
              <w:t>4-8</w:t>
            </w:r>
          </w:p>
        </w:tc>
        <w:tc>
          <w:tcPr>
            <w:tcW w:w="1323" w:type="dxa"/>
            <w:tcBorders>
              <w:top w:val="double" w:sz="4" w:space="0" w:color="auto"/>
            </w:tcBorders>
          </w:tcPr>
          <w:p w14:paraId="73BE2DCA" w14:textId="77777777" w:rsidR="000D2E5D" w:rsidRPr="00CF6F45" w:rsidRDefault="000D2E5D" w:rsidP="000D2E5D">
            <w:pPr>
              <w:widowControl w:val="0"/>
              <w:suppressAutoHyphens/>
              <w:jc w:val="center"/>
              <w:rPr>
                <w:sz w:val="20"/>
                <w:szCs w:val="20"/>
                <w:lang w:val="ru-RU"/>
              </w:rPr>
            </w:pPr>
            <w:r w:rsidRPr="00CF6F45">
              <w:rPr>
                <w:sz w:val="20"/>
                <w:szCs w:val="20"/>
                <w:lang w:val="ru-RU"/>
              </w:rPr>
              <w:t>1-3</w:t>
            </w:r>
          </w:p>
        </w:tc>
        <w:tc>
          <w:tcPr>
            <w:tcW w:w="1324" w:type="dxa"/>
            <w:tcBorders>
              <w:top w:val="double" w:sz="4" w:space="0" w:color="auto"/>
            </w:tcBorders>
          </w:tcPr>
          <w:p w14:paraId="61EF8170" w14:textId="77777777" w:rsidR="000D2E5D" w:rsidRPr="00CF6F45" w:rsidRDefault="000D2E5D" w:rsidP="000D2E5D">
            <w:pPr>
              <w:widowControl w:val="0"/>
              <w:suppressAutoHyphens/>
              <w:jc w:val="center"/>
              <w:rPr>
                <w:sz w:val="20"/>
                <w:szCs w:val="20"/>
                <w:lang w:val="ru-RU"/>
              </w:rPr>
            </w:pPr>
            <w:r w:rsidRPr="00CF6F45">
              <w:rPr>
                <w:sz w:val="20"/>
                <w:szCs w:val="20"/>
                <w:lang w:val="ru-RU"/>
              </w:rPr>
              <w:t>0,5-1</w:t>
            </w:r>
          </w:p>
        </w:tc>
      </w:tr>
      <w:tr w:rsidR="000D2E5D" w:rsidRPr="00CF6F45" w14:paraId="6345EE9F" w14:textId="77777777">
        <w:tc>
          <w:tcPr>
            <w:tcW w:w="6128" w:type="dxa"/>
          </w:tcPr>
          <w:p w14:paraId="51FDA6EB" w14:textId="77777777" w:rsidR="000D2E5D" w:rsidRPr="00CF6F45" w:rsidRDefault="000D2E5D" w:rsidP="000D2E5D">
            <w:pPr>
              <w:widowControl w:val="0"/>
              <w:suppressAutoHyphens/>
              <w:rPr>
                <w:sz w:val="20"/>
                <w:szCs w:val="20"/>
                <w:lang w:val="ru-RU"/>
              </w:rPr>
            </w:pPr>
            <w:r w:rsidRPr="00CF6F45">
              <w:rPr>
                <w:sz w:val="20"/>
                <w:szCs w:val="20"/>
                <w:lang w:val="ru-RU"/>
              </w:rPr>
              <w:t>На извилистых реках с заросшими или неровными каменистыми поймами, с расширениями и сужениями поймы</w:t>
            </w:r>
          </w:p>
        </w:tc>
        <w:tc>
          <w:tcPr>
            <w:tcW w:w="1323" w:type="dxa"/>
          </w:tcPr>
          <w:p w14:paraId="0AF97970" w14:textId="77777777" w:rsidR="000D2E5D" w:rsidRPr="00CF6F45" w:rsidRDefault="000D2E5D" w:rsidP="000D2E5D">
            <w:pPr>
              <w:widowControl w:val="0"/>
              <w:suppressAutoHyphens/>
              <w:jc w:val="center"/>
              <w:rPr>
                <w:sz w:val="20"/>
                <w:szCs w:val="20"/>
              </w:rPr>
            </w:pPr>
            <w:r w:rsidRPr="00CF6F45">
              <w:rPr>
                <w:sz w:val="20"/>
                <w:szCs w:val="20"/>
              </w:rPr>
              <w:t>8-14</w:t>
            </w:r>
          </w:p>
        </w:tc>
        <w:tc>
          <w:tcPr>
            <w:tcW w:w="1323" w:type="dxa"/>
          </w:tcPr>
          <w:p w14:paraId="1FB47F07" w14:textId="77777777" w:rsidR="000D2E5D" w:rsidRPr="00CF6F45" w:rsidRDefault="000D2E5D" w:rsidP="000D2E5D">
            <w:pPr>
              <w:widowControl w:val="0"/>
              <w:suppressAutoHyphens/>
              <w:jc w:val="center"/>
              <w:rPr>
                <w:sz w:val="20"/>
                <w:szCs w:val="20"/>
              </w:rPr>
            </w:pPr>
            <w:r w:rsidRPr="00CF6F45">
              <w:rPr>
                <w:sz w:val="20"/>
                <w:szCs w:val="20"/>
              </w:rPr>
              <w:t>3-8</w:t>
            </w:r>
          </w:p>
        </w:tc>
        <w:tc>
          <w:tcPr>
            <w:tcW w:w="1324" w:type="dxa"/>
          </w:tcPr>
          <w:p w14:paraId="6A79F201" w14:textId="77777777" w:rsidR="000D2E5D" w:rsidRPr="00CF6F45" w:rsidRDefault="000D2E5D" w:rsidP="000D2E5D">
            <w:pPr>
              <w:widowControl w:val="0"/>
              <w:suppressAutoHyphens/>
              <w:jc w:val="center"/>
              <w:rPr>
                <w:sz w:val="20"/>
                <w:szCs w:val="20"/>
              </w:rPr>
            </w:pPr>
            <w:r w:rsidRPr="00CF6F45">
              <w:rPr>
                <w:sz w:val="20"/>
                <w:szCs w:val="20"/>
              </w:rPr>
              <w:t>1-2</w:t>
            </w:r>
          </w:p>
        </w:tc>
      </w:tr>
      <w:tr w:rsidR="000D2E5D" w:rsidRPr="00CF6F45" w14:paraId="2FFD62A0" w14:textId="77777777">
        <w:tc>
          <w:tcPr>
            <w:tcW w:w="6128" w:type="dxa"/>
          </w:tcPr>
          <w:p w14:paraId="0CE036F0" w14:textId="77777777" w:rsidR="000D2E5D" w:rsidRPr="00CF6F45" w:rsidRDefault="000D2E5D" w:rsidP="000D2E5D">
            <w:pPr>
              <w:widowControl w:val="0"/>
              <w:suppressAutoHyphens/>
              <w:rPr>
                <w:sz w:val="20"/>
                <w:szCs w:val="20"/>
                <w:lang w:val="ru-RU"/>
              </w:rPr>
            </w:pPr>
            <w:r w:rsidRPr="00CF6F45">
              <w:rPr>
                <w:sz w:val="20"/>
                <w:szCs w:val="20"/>
                <w:lang w:val="ru-RU"/>
              </w:rPr>
              <w:t>На реках с хорошо разработанным руслом, с узкими и средними поймами без больших сопротивлений</w:t>
            </w:r>
          </w:p>
        </w:tc>
        <w:tc>
          <w:tcPr>
            <w:tcW w:w="1323" w:type="dxa"/>
          </w:tcPr>
          <w:p w14:paraId="10A83B41" w14:textId="77777777" w:rsidR="000D2E5D" w:rsidRPr="00CF6F45" w:rsidRDefault="000D2E5D" w:rsidP="000D2E5D">
            <w:pPr>
              <w:widowControl w:val="0"/>
              <w:suppressAutoHyphens/>
              <w:jc w:val="center"/>
              <w:rPr>
                <w:sz w:val="20"/>
                <w:szCs w:val="20"/>
              </w:rPr>
            </w:pPr>
            <w:r w:rsidRPr="00CF6F45">
              <w:rPr>
                <w:sz w:val="20"/>
                <w:szCs w:val="20"/>
              </w:rPr>
              <w:t>14-20</w:t>
            </w:r>
          </w:p>
        </w:tc>
        <w:tc>
          <w:tcPr>
            <w:tcW w:w="1323" w:type="dxa"/>
          </w:tcPr>
          <w:p w14:paraId="20F5EA95" w14:textId="77777777" w:rsidR="000D2E5D" w:rsidRPr="00CF6F45" w:rsidRDefault="000D2E5D" w:rsidP="000D2E5D">
            <w:pPr>
              <w:widowControl w:val="0"/>
              <w:suppressAutoHyphens/>
              <w:jc w:val="center"/>
              <w:rPr>
                <w:sz w:val="20"/>
                <w:szCs w:val="20"/>
              </w:rPr>
            </w:pPr>
            <w:r w:rsidRPr="00CF6F45">
              <w:rPr>
                <w:sz w:val="20"/>
                <w:szCs w:val="20"/>
              </w:rPr>
              <w:t>8-12</w:t>
            </w:r>
          </w:p>
        </w:tc>
        <w:tc>
          <w:tcPr>
            <w:tcW w:w="1324" w:type="dxa"/>
          </w:tcPr>
          <w:p w14:paraId="153511ED" w14:textId="77777777" w:rsidR="000D2E5D" w:rsidRPr="00CF6F45" w:rsidRDefault="000D2E5D" w:rsidP="000D2E5D">
            <w:pPr>
              <w:widowControl w:val="0"/>
              <w:suppressAutoHyphens/>
              <w:jc w:val="center"/>
              <w:rPr>
                <w:sz w:val="20"/>
                <w:szCs w:val="20"/>
              </w:rPr>
            </w:pPr>
            <w:r w:rsidRPr="00CF6F45">
              <w:rPr>
                <w:sz w:val="20"/>
                <w:szCs w:val="20"/>
              </w:rPr>
              <w:t>2-5</w:t>
            </w:r>
          </w:p>
        </w:tc>
      </w:tr>
      <w:tr w:rsidR="000D2E5D" w:rsidRPr="00CF6F45" w14:paraId="35553987" w14:textId="77777777">
        <w:tc>
          <w:tcPr>
            <w:tcW w:w="6128" w:type="dxa"/>
          </w:tcPr>
          <w:p w14:paraId="26BD7070" w14:textId="77777777" w:rsidR="000D2E5D" w:rsidRPr="00CF6F45" w:rsidRDefault="000D2E5D" w:rsidP="000D2E5D">
            <w:pPr>
              <w:widowControl w:val="0"/>
              <w:suppressAutoHyphens/>
              <w:rPr>
                <w:sz w:val="20"/>
                <w:szCs w:val="20"/>
                <w:lang w:val="ru-RU"/>
              </w:rPr>
            </w:pPr>
            <w:r w:rsidRPr="00CF6F45">
              <w:rPr>
                <w:sz w:val="20"/>
                <w:szCs w:val="20"/>
                <w:lang w:val="ru-RU"/>
              </w:rPr>
              <w:t>На слабоизвилистых реках с крутыми берегами и узкими поймами</w:t>
            </w:r>
          </w:p>
        </w:tc>
        <w:tc>
          <w:tcPr>
            <w:tcW w:w="1323" w:type="dxa"/>
          </w:tcPr>
          <w:p w14:paraId="4C8F4A22" w14:textId="77777777" w:rsidR="000D2E5D" w:rsidRPr="00CF6F45" w:rsidRDefault="000D2E5D" w:rsidP="000D2E5D">
            <w:pPr>
              <w:widowControl w:val="0"/>
              <w:suppressAutoHyphens/>
              <w:jc w:val="center"/>
              <w:rPr>
                <w:sz w:val="20"/>
                <w:szCs w:val="20"/>
              </w:rPr>
            </w:pPr>
            <w:r w:rsidRPr="00CF6F45">
              <w:rPr>
                <w:sz w:val="20"/>
                <w:szCs w:val="20"/>
              </w:rPr>
              <w:t>24-18</w:t>
            </w:r>
          </w:p>
        </w:tc>
        <w:tc>
          <w:tcPr>
            <w:tcW w:w="1323" w:type="dxa"/>
          </w:tcPr>
          <w:p w14:paraId="301BE533" w14:textId="77777777" w:rsidR="000D2E5D" w:rsidRPr="00CF6F45" w:rsidRDefault="000D2E5D" w:rsidP="000D2E5D">
            <w:pPr>
              <w:widowControl w:val="0"/>
              <w:suppressAutoHyphens/>
              <w:jc w:val="center"/>
              <w:rPr>
                <w:sz w:val="20"/>
                <w:szCs w:val="20"/>
              </w:rPr>
            </w:pPr>
            <w:r w:rsidRPr="00CF6F45">
              <w:rPr>
                <w:sz w:val="20"/>
                <w:szCs w:val="20"/>
              </w:rPr>
              <w:t>12-16</w:t>
            </w:r>
          </w:p>
        </w:tc>
        <w:tc>
          <w:tcPr>
            <w:tcW w:w="1324" w:type="dxa"/>
          </w:tcPr>
          <w:p w14:paraId="3934B01E" w14:textId="77777777" w:rsidR="000D2E5D" w:rsidRPr="00CF6F45" w:rsidRDefault="000D2E5D" w:rsidP="000D2E5D">
            <w:pPr>
              <w:widowControl w:val="0"/>
              <w:suppressAutoHyphens/>
              <w:jc w:val="center"/>
              <w:rPr>
                <w:sz w:val="20"/>
                <w:szCs w:val="20"/>
              </w:rPr>
            </w:pPr>
            <w:r w:rsidRPr="00CF6F45">
              <w:rPr>
                <w:sz w:val="20"/>
                <w:szCs w:val="20"/>
              </w:rPr>
              <w:t>5-10</w:t>
            </w:r>
          </w:p>
        </w:tc>
      </w:tr>
    </w:tbl>
    <w:p w14:paraId="218CC696" w14:textId="77777777" w:rsidR="000D2E5D" w:rsidRPr="00442F79" w:rsidRDefault="000D2E5D" w:rsidP="000D2E5D">
      <w:pPr>
        <w:pStyle w:val="af5"/>
        <w:suppressAutoHyphens/>
        <w:rPr>
          <w:lang w:val="ru-RU"/>
        </w:rPr>
      </w:pPr>
    </w:p>
    <w:p w14:paraId="30AB3A77" w14:textId="77777777" w:rsidR="000D2E5D" w:rsidRPr="00703E74" w:rsidRDefault="00703E74" w:rsidP="00703E74">
      <w:pPr>
        <w:pStyle w:val="af5"/>
        <w:suppressAutoHyphens/>
        <w:jc w:val="right"/>
        <w:rPr>
          <w:lang w:val="ru-RU"/>
        </w:rPr>
      </w:pPr>
      <w:r w:rsidRPr="00703E74">
        <w:rPr>
          <w:lang w:val="ru-RU"/>
        </w:rPr>
        <w:t xml:space="preserve">Таблица. </w:t>
      </w:r>
      <w:r w:rsidR="000D2E5D" w:rsidRPr="00703E74">
        <w:rPr>
          <w:lang w:val="ru-RU"/>
        </w:rPr>
        <w:t>Поражающие факторы волны прорыва и их параметры</w:t>
      </w:r>
      <w:r w:rsidRPr="00703E74">
        <w:rPr>
          <w:lang w:val="ru-RU"/>
        </w:rPr>
        <w:t>.</w:t>
      </w:r>
    </w:p>
    <w:tbl>
      <w:tblPr>
        <w:tblW w:w="10150" w:type="dxa"/>
        <w:tblInd w:w="-102" w:type="dxa"/>
        <w:tblLayout w:type="fixed"/>
        <w:tblCellMar>
          <w:left w:w="40" w:type="dxa"/>
          <w:right w:w="40" w:type="dxa"/>
        </w:tblCellMar>
        <w:tblLook w:val="0000" w:firstRow="0" w:lastRow="0" w:firstColumn="0" w:lastColumn="0" w:noHBand="0" w:noVBand="0"/>
      </w:tblPr>
      <w:tblGrid>
        <w:gridCol w:w="4622"/>
        <w:gridCol w:w="901"/>
        <w:gridCol w:w="908"/>
        <w:gridCol w:w="901"/>
        <w:gridCol w:w="868"/>
        <w:gridCol w:w="935"/>
        <w:gridCol w:w="1015"/>
      </w:tblGrid>
      <w:tr w:rsidR="000D2E5D" w:rsidRPr="00442F79" w14:paraId="631A09F8" w14:textId="77777777" w:rsidTr="00703E74">
        <w:trPr>
          <w:trHeight w:hRule="exact" w:val="343"/>
        </w:trPr>
        <w:tc>
          <w:tcPr>
            <w:tcW w:w="4622" w:type="dxa"/>
            <w:vMerge w:val="restart"/>
            <w:tcBorders>
              <w:top w:val="single" w:sz="6" w:space="0" w:color="auto"/>
              <w:left w:val="single" w:sz="6" w:space="0" w:color="auto"/>
              <w:right w:val="single" w:sz="6" w:space="0" w:color="auto"/>
            </w:tcBorders>
            <w:shd w:val="clear" w:color="auto" w:fill="auto"/>
            <w:vAlign w:val="center"/>
          </w:tcPr>
          <w:p w14:paraId="33EEB622" w14:textId="77777777" w:rsidR="000D2E5D" w:rsidRPr="00442F79" w:rsidRDefault="000D2E5D" w:rsidP="00703E74">
            <w:pPr>
              <w:shd w:val="clear" w:color="auto" w:fill="FFFFFF"/>
              <w:suppressAutoHyphens/>
              <w:jc w:val="center"/>
              <w:rPr>
                <w:lang w:val="ru-RU"/>
              </w:rPr>
            </w:pPr>
            <w:r w:rsidRPr="00442F79">
              <w:rPr>
                <w:bCs/>
                <w:spacing w:val="-1"/>
                <w:lang w:val="ru-RU"/>
              </w:rPr>
              <w:t>Наименование объекта</w:t>
            </w:r>
          </w:p>
        </w:tc>
        <w:tc>
          <w:tcPr>
            <w:tcW w:w="5528" w:type="dxa"/>
            <w:gridSpan w:val="6"/>
            <w:tcBorders>
              <w:top w:val="single" w:sz="6" w:space="0" w:color="auto"/>
              <w:left w:val="single" w:sz="6" w:space="0" w:color="auto"/>
              <w:bottom w:val="single" w:sz="6" w:space="0" w:color="auto"/>
              <w:right w:val="single" w:sz="6" w:space="0" w:color="auto"/>
            </w:tcBorders>
            <w:shd w:val="clear" w:color="auto" w:fill="auto"/>
          </w:tcPr>
          <w:p w14:paraId="67CDF417" w14:textId="77777777" w:rsidR="000D2E5D" w:rsidRPr="00442F79" w:rsidRDefault="000D2E5D" w:rsidP="000D2E5D">
            <w:pPr>
              <w:shd w:val="clear" w:color="auto" w:fill="FFFFFF"/>
              <w:suppressAutoHyphens/>
              <w:jc w:val="center"/>
              <w:rPr>
                <w:lang w:val="ru-RU"/>
              </w:rPr>
            </w:pPr>
            <w:r w:rsidRPr="00442F79">
              <w:rPr>
                <w:bCs/>
                <w:lang w:val="ru-RU"/>
              </w:rPr>
              <w:t>С</w:t>
            </w:r>
            <w:r w:rsidRPr="00442F79">
              <w:rPr>
                <w:bCs/>
                <w:spacing w:val="-2"/>
                <w:lang w:val="ru-RU"/>
              </w:rPr>
              <w:t>тепень раз</w:t>
            </w:r>
            <w:r w:rsidRPr="00442F79">
              <w:rPr>
                <w:bCs/>
                <w:spacing w:val="1"/>
                <w:lang w:val="ru-RU"/>
              </w:rPr>
              <w:t>рушения</w:t>
            </w:r>
          </w:p>
        </w:tc>
      </w:tr>
      <w:tr w:rsidR="000D2E5D" w:rsidRPr="00442F79" w14:paraId="54705D00" w14:textId="77777777">
        <w:trPr>
          <w:trHeight w:hRule="exact" w:val="291"/>
        </w:trPr>
        <w:tc>
          <w:tcPr>
            <w:tcW w:w="4622" w:type="dxa"/>
            <w:vMerge/>
            <w:tcBorders>
              <w:left w:val="single" w:sz="6" w:space="0" w:color="auto"/>
              <w:right w:val="single" w:sz="6" w:space="0" w:color="auto"/>
            </w:tcBorders>
            <w:shd w:val="clear" w:color="auto" w:fill="auto"/>
          </w:tcPr>
          <w:p w14:paraId="78FD5358" w14:textId="77777777" w:rsidR="000D2E5D" w:rsidRPr="00442F79" w:rsidRDefault="000D2E5D" w:rsidP="000D2E5D">
            <w:pPr>
              <w:shd w:val="clear" w:color="auto" w:fill="FFFFFF"/>
              <w:suppressAutoHyphens/>
              <w:jc w:val="center"/>
              <w:rPr>
                <w:lang w:val="ru-RU"/>
              </w:rPr>
            </w:pPr>
          </w:p>
        </w:tc>
        <w:tc>
          <w:tcPr>
            <w:tcW w:w="1809" w:type="dxa"/>
            <w:gridSpan w:val="2"/>
            <w:tcBorders>
              <w:top w:val="single" w:sz="6" w:space="0" w:color="auto"/>
              <w:left w:val="single" w:sz="6" w:space="0" w:color="auto"/>
              <w:bottom w:val="single" w:sz="6" w:space="0" w:color="auto"/>
              <w:right w:val="single" w:sz="6" w:space="0" w:color="auto"/>
            </w:tcBorders>
            <w:shd w:val="clear" w:color="auto" w:fill="auto"/>
          </w:tcPr>
          <w:p w14:paraId="29735885" w14:textId="77777777" w:rsidR="000D2E5D" w:rsidRPr="00442F79" w:rsidRDefault="000D2E5D" w:rsidP="000D2E5D">
            <w:pPr>
              <w:shd w:val="clear" w:color="auto" w:fill="FFFFFF"/>
              <w:suppressAutoHyphens/>
              <w:jc w:val="center"/>
              <w:rPr>
                <w:lang w:val="ru-RU"/>
              </w:rPr>
            </w:pPr>
            <w:r w:rsidRPr="00442F79">
              <w:rPr>
                <w:bCs/>
                <w:lang w:val="ru-RU"/>
              </w:rPr>
              <w:t>Сил</w:t>
            </w:r>
            <w:r w:rsidRPr="00442F79">
              <w:rPr>
                <w:bCs/>
                <w:spacing w:val="-5"/>
                <w:lang w:val="ru-RU"/>
              </w:rPr>
              <w:t>ьная (А)</w:t>
            </w:r>
          </w:p>
        </w:tc>
        <w:tc>
          <w:tcPr>
            <w:tcW w:w="1769" w:type="dxa"/>
            <w:gridSpan w:val="2"/>
            <w:tcBorders>
              <w:top w:val="single" w:sz="6" w:space="0" w:color="auto"/>
              <w:left w:val="single" w:sz="6" w:space="0" w:color="auto"/>
              <w:bottom w:val="single" w:sz="6" w:space="0" w:color="auto"/>
              <w:right w:val="single" w:sz="6" w:space="0" w:color="auto"/>
            </w:tcBorders>
            <w:shd w:val="clear" w:color="auto" w:fill="auto"/>
          </w:tcPr>
          <w:p w14:paraId="4917C267" w14:textId="77777777" w:rsidR="000D2E5D" w:rsidRPr="00442F79" w:rsidRDefault="000D2E5D" w:rsidP="000D2E5D">
            <w:pPr>
              <w:shd w:val="clear" w:color="auto" w:fill="FFFFFF"/>
              <w:suppressAutoHyphens/>
              <w:jc w:val="center"/>
              <w:rPr>
                <w:lang w:val="ru-RU"/>
              </w:rPr>
            </w:pPr>
            <w:r w:rsidRPr="00442F79">
              <w:rPr>
                <w:bCs/>
                <w:lang w:val="ru-RU"/>
              </w:rPr>
              <w:t>Сред</w:t>
            </w:r>
            <w:r w:rsidRPr="00442F79">
              <w:rPr>
                <w:bCs/>
                <w:spacing w:val="-6"/>
                <w:lang w:val="ru-RU"/>
              </w:rPr>
              <w:t>няя (Б)</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tcPr>
          <w:p w14:paraId="2F89CC53" w14:textId="77777777" w:rsidR="000D2E5D" w:rsidRPr="00442F79" w:rsidRDefault="000D2E5D" w:rsidP="000D2E5D">
            <w:pPr>
              <w:shd w:val="clear" w:color="auto" w:fill="FFFFFF"/>
              <w:suppressAutoHyphens/>
              <w:jc w:val="center"/>
              <w:rPr>
                <w:lang w:val="ru-RU"/>
              </w:rPr>
            </w:pPr>
            <w:r w:rsidRPr="00442F79">
              <w:rPr>
                <w:bCs/>
                <w:lang w:val="ru-RU"/>
              </w:rPr>
              <w:t>Слабая (В)</w:t>
            </w:r>
          </w:p>
        </w:tc>
      </w:tr>
      <w:tr w:rsidR="000D2E5D" w:rsidRPr="00442F79" w14:paraId="79929BB3" w14:textId="77777777">
        <w:trPr>
          <w:trHeight w:hRule="exact" w:val="267"/>
        </w:trPr>
        <w:tc>
          <w:tcPr>
            <w:tcW w:w="4622" w:type="dxa"/>
            <w:vMerge/>
            <w:tcBorders>
              <w:left w:val="single" w:sz="6" w:space="0" w:color="auto"/>
              <w:bottom w:val="double" w:sz="4" w:space="0" w:color="auto"/>
              <w:right w:val="single" w:sz="6" w:space="0" w:color="auto"/>
            </w:tcBorders>
            <w:shd w:val="clear" w:color="auto" w:fill="auto"/>
          </w:tcPr>
          <w:p w14:paraId="75ACA276" w14:textId="77777777" w:rsidR="000D2E5D" w:rsidRPr="00442F79" w:rsidRDefault="000D2E5D" w:rsidP="000D2E5D">
            <w:pPr>
              <w:shd w:val="clear" w:color="auto" w:fill="FFFFFF"/>
              <w:suppressAutoHyphens/>
              <w:jc w:val="center"/>
              <w:rPr>
                <w:lang w:val="ru-RU"/>
              </w:rPr>
            </w:pPr>
          </w:p>
        </w:tc>
        <w:tc>
          <w:tcPr>
            <w:tcW w:w="901" w:type="dxa"/>
            <w:tcBorders>
              <w:top w:val="single" w:sz="6" w:space="0" w:color="auto"/>
              <w:left w:val="single" w:sz="6" w:space="0" w:color="auto"/>
              <w:bottom w:val="double" w:sz="4" w:space="0" w:color="auto"/>
              <w:right w:val="single" w:sz="6" w:space="0" w:color="auto"/>
            </w:tcBorders>
            <w:shd w:val="clear" w:color="auto" w:fill="auto"/>
          </w:tcPr>
          <w:p w14:paraId="7AE1846C" w14:textId="77777777" w:rsidR="000D2E5D" w:rsidRPr="00442F79" w:rsidRDefault="000D2E5D" w:rsidP="000D2E5D">
            <w:pPr>
              <w:shd w:val="clear" w:color="auto" w:fill="FFFFFF"/>
              <w:suppressAutoHyphens/>
              <w:jc w:val="center"/>
              <w:rPr>
                <w:lang w:val="ru-RU"/>
              </w:rPr>
            </w:pPr>
            <w:r w:rsidRPr="00442F79">
              <w:rPr>
                <w:bCs/>
                <w:spacing w:val="6"/>
              </w:rPr>
              <w:t>h</w:t>
            </w:r>
            <w:r w:rsidRPr="00442F79">
              <w:rPr>
                <w:bCs/>
                <w:spacing w:val="6"/>
                <w:lang w:val="ru-RU"/>
              </w:rPr>
              <w:t xml:space="preserve"> м</w:t>
            </w:r>
          </w:p>
        </w:tc>
        <w:tc>
          <w:tcPr>
            <w:tcW w:w="908" w:type="dxa"/>
            <w:tcBorders>
              <w:top w:val="single" w:sz="6" w:space="0" w:color="auto"/>
              <w:left w:val="single" w:sz="6" w:space="0" w:color="auto"/>
              <w:bottom w:val="double" w:sz="4" w:space="0" w:color="auto"/>
              <w:right w:val="single" w:sz="6" w:space="0" w:color="auto"/>
            </w:tcBorders>
            <w:shd w:val="clear" w:color="auto" w:fill="auto"/>
          </w:tcPr>
          <w:p w14:paraId="38A2114E" w14:textId="77777777" w:rsidR="000D2E5D" w:rsidRPr="00442F79" w:rsidRDefault="000D2E5D" w:rsidP="000D2E5D">
            <w:pPr>
              <w:shd w:val="clear" w:color="auto" w:fill="FFFFFF"/>
              <w:suppressAutoHyphens/>
              <w:jc w:val="center"/>
              <w:rPr>
                <w:lang w:val="ru-RU"/>
              </w:rPr>
            </w:pPr>
            <w:r w:rsidRPr="00442F79">
              <w:rPr>
                <w:bCs/>
                <w:spacing w:val="4"/>
              </w:rPr>
              <w:t>V</w:t>
            </w:r>
            <w:r w:rsidRPr="00442F79">
              <w:rPr>
                <w:bCs/>
                <w:spacing w:val="4"/>
                <w:lang w:val="ru-RU"/>
              </w:rPr>
              <w:t>. м/с</w:t>
            </w:r>
          </w:p>
        </w:tc>
        <w:tc>
          <w:tcPr>
            <w:tcW w:w="901" w:type="dxa"/>
            <w:tcBorders>
              <w:top w:val="single" w:sz="6" w:space="0" w:color="auto"/>
              <w:left w:val="single" w:sz="6" w:space="0" w:color="auto"/>
              <w:bottom w:val="double" w:sz="4" w:space="0" w:color="auto"/>
              <w:right w:val="single" w:sz="6" w:space="0" w:color="auto"/>
            </w:tcBorders>
            <w:shd w:val="clear" w:color="auto" w:fill="auto"/>
          </w:tcPr>
          <w:p w14:paraId="3C7EB0BB" w14:textId="77777777" w:rsidR="000D2E5D" w:rsidRPr="00442F79" w:rsidRDefault="000D2E5D" w:rsidP="000D2E5D">
            <w:pPr>
              <w:shd w:val="clear" w:color="auto" w:fill="FFFFFF"/>
              <w:suppressAutoHyphens/>
              <w:jc w:val="center"/>
              <w:rPr>
                <w:lang w:val="ru-RU"/>
              </w:rPr>
            </w:pPr>
            <w:r w:rsidRPr="00442F79">
              <w:rPr>
                <w:bCs/>
                <w:spacing w:val="6"/>
              </w:rPr>
              <w:t>h</w:t>
            </w:r>
            <w:r w:rsidRPr="00442F79">
              <w:rPr>
                <w:bCs/>
                <w:spacing w:val="6"/>
                <w:lang w:val="ru-RU"/>
              </w:rPr>
              <w:t xml:space="preserve"> м</w:t>
            </w:r>
          </w:p>
        </w:tc>
        <w:tc>
          <w:tcPr>
            <w:tcW w:w="868" w:type="dxa"/>
            <w:tcBorders>
              <w:top w:val="single" w:sz="6" w:space="0" w:color="auto"/>
              <w:left w:val="single" w:sz="6" w:space="0" w:color="auto"/>
              <w:bottom w:val="double" w:sz="4" w:space="0" w:color="auto"/>
              <w:right w:val="single" w:sz="6" w:space="0" w:color="auto"/>
            </w:tcBorders>
            <w:shd w:val="clear" w:color="auto" w:fill="auto"/>
          </w:tcPr>
          <w:p w14:paraId="634ED624" w14:textId="77777777" w:rsidR="000D2E5D" w:rsidRPr="00442F79" w:rsidRDefault="000D2E5D" w:rsidP="000D2E5D">
            <w:pPr>
              <w:shd w:val="clear" w:color="auto" w:fill="FFFFFF"/>
              <w:suppressAutoHyphens/>
              <w:jc w:val="center"/>
              <w:rPr>
                <w:lang w:val="ru-RU"/>
              </w:rPr>
            </w:pPr>
            <w:r w:rsidRPr="00442F79">
              <w:rPr>
                <w:bCs/>
                <w:spacing w:val="3"/>
              </w:rPr>
              <w:t>V</w:t>
            </w:r>
            <w:r w:rsidRPr="00442F79">
              <w:rPr>
                <w:bCs/>
                <w:spacing w:val="3"/>
                <w:lang w:val="ru-RU"/>
              </w:rPr>
              <w:t>, м/с</w:t>
            </w:r>
          </w:p>
        </w:tc>
        <w:tc>
          <w:tcPr>
            <w:tcW w:w="935" w:type="dxa"/>
            <w:tcBorders>
              <w:top w:val="single" w:sz="6" w:space="0" w:color="auto"/>
              <w:left w:val="single" w:sz="6" w:space="0" w:color="auto"/>
              <w:bottom w:val="double" w:sz="4" w:space="0" w:color="auto"/>
              <w:right w:val="single" w:sz="6" w:space="0" w:color="auto"/>
            </w:tcBorders>
            <w:shd w:val="clear" w:color="auto" w:fill="auto"/>
          </w:tcPr>
          <w:p w14:paraId="627A059B" w14:textId="77777777" w:rsidR="000D2E5D" w:rsidRPr="00442F79" w:rsidRDefault="000D2E5D" w:rsidP="000D2E5D">
            <w:pPr>
              <w:shd w:val="clear" w:color="auto" w:fill="FFFFFF"/>
              <w:suppressAutoHyphens/>
              <w:jc w:val="center"/>
              <w:rPr>
                <w:lang w:val="ru-RU"/>
              </w:rPr>
            </w:pPr>
            <w:r w:rsidRPr="00442F79">
              <w:rPr>
                <w:bCs/>
                <w:spacing w:val="4"/>
              </w:rPr>
              <w:t>h</w:t>
            </w:r>
            <w:r w:rsidRPr="00442F79">
              <w:rPr>
                <w:bCs/>
                <w:spacing w:val="4"/>
                <w:lang w:val="ru-RU"/>
              </w:rPr>
              <w:t xml:space="preserve"> м</w:t>
            </w:r>
          </w:p>
        </w:tc>
        <w:tc>
          <w:tcPr>
            <w:tcW w:w="1015" w:type="dxa"/>
            <w:tcBorders>
              <w:top w:val="single" w:sz="6" w:space="0" w:color="auto"/>
              <w:left w:val="single" w:sz="6" w:space="0" w:color="auto"/>
              <w:bottom w:val="double" w:sz="4" w:space="0" w:color="auto"/>
              <w:right w:val="single" w:sz="6" w:space="0" w:color="auto"/>
            </w:tcBorders>
            <w:shd w:val="clear" w:color="auto" w:fill="auto"/>
          </w:tcPr>
          <w:p w14:paraId="7E36060A" w14:textId="77777777" w:rsidR="000D2E5D" w:rsidRPr="00442F79" w:rsidRDefault="000D2E5D" w:rsidP="000D2E5D">
            <w:pPr>
              <w:shd w:val="clear" w:color="auto" w:fill="FFFFFF"/>
              <w:suppressAutoHyphens/>
              <w:jc w:val="center"/>
              <w:rPr>
                <w:lang w:val="ru-RU"/>
              </w:rPr>
            </w:pPr>
            <w:r w:rsidRPr="00442F79">
              <w:rPr>
                <w:bCs/>
                <w:spacing w:val="3"/>
              </w:rPr>
              <w:t>V</w:t>
            </w:r>
            <w:r w:rsidRPr="00442F79">
              <w:rPr>
                <w:bCs/>
                <w:spacing w:val="3"/>
                <w:lang w:val="ru-RU"/>
              </w:rPr>
              <w:t>. м/с</w:t>
            </w:r>
          </w:p>
        </w:tc>
      </w:tr>
      <w:tr w:rsidR="000D2E5D" w:rsidRPr="00442F79" w14:paraId="7BE1A8CD" w14:textId="77777777">
        <w:trPr>
          <w:trHeight w:hRule="exact" w:val="852"/>
        </w:trPr>
        <w:tc>
          <w:tcPr>
            <w:tcW w:w="4622" w:type="dxa"/>
            <w:tcBorders>
              <w:top w:val="double" w:sz="4" w:space="0" w:color="auto"/>
              <w:left w:val="single" w:sz="6" w:space="0" w:color="auto"/>
              <w:bottom w:val="single" w:sz="6" w:space="0" w:color="auto"/>
              <w:right w:val="single" w:sz="6" w:space="0" w:color="auto"/>
            </w:tcBorders>
            <w:shd w:val="clear" w:color="auto" w:fill="FFFFFF"/>
          </w:tcPr>
          <w:p w14:paraId="086C1BCA" w14:textId="77777777" w:rsidR="000D2E5D" w:rsidRPr="00442F79" w:rsidRDefault="000D2E5D" w:rsidP="000D2E5D">
            <w:pPr>
              <w:shd w:val="clear" w:color="auto" w:fill="FFFFFF"/>
              <w:suppressAutoHyphens/>
              <w:rPr>
                <w:bCs/>
                <w:lang w:val="ru-RU"/>
              </w:rPr>
            </w:pPr>
            <w:r w:rsidRPr="00442F79">
              <w:rPr>
                <w:bCs/>
                <w:lang w:val="ru-RU"/>
              </w:rPr>
              <w:t xml:space="preserve">Здания </w:t>
            </w:r>
          </w:p>
          <w:p w14:paraId="3672CE4E" w14:textId="77777777" w:rsidR="000D2E5D" w:rsidRPr="00442F79" w:rsidRDefault="000D2E5D" w:rsidP="000D2E5D">
            <w:pPr>
              <w:shd w:val="clear" w:color="auto" w:fill="FFFFFF"/>
              <w:suppressAutoHyphens/>
              <w:rPr>
                <w:bCs/>
              </w:rPr>
            </w:pPr>
            <w:r w:rsidRPr="00442F79">
              <w:rPr>
                <w:bCs/>
                <w:lang w:val="ru-RU"/>
              </w:rPr>
              <w:t xml:space="preserve">- </w:t>
            </w:r>
            <w:proofErr w:type="spellStart"/>
            <w:r w:rsidRPr="00442F79">
              <w:rPr>
                <w:bCs/>
                <w:lang w:val="ru-RU"/>
              </w:rPr>
              <w:t>кирп</w:t>
            </w:r>
            <w:r w:rsidRPr="00442F79">
              <w:rPr>
                <w:bCs/>
              </w:rPr>
              <w:t>ичные</w:t>
            </w:r>
            <w:proofErr w:type="spellEnd"/>
            <w:r w:rsidRPr="00442F79">
              <w:rPr>
                <w:bCs/>
              </w:rPr>
              <w:t xml:space="preserve"> </w:t>
            </w:r>
          </w:p>
          <w:p w14:paraId="6D614978" w14:textId="77777777" w:rsidR="000D2E5D" w:rsidRPr="00442F79" w:rsidRDefault="000D2E5D" w:rsidP="000D2E5D">
            <w:pPr>
              <w:shd w:val="clear" w:color="auto" w:fill="FFFFFF"/>
              <w:suppressAutoHyphens/>
            </w:pPr>
            <w:r w:rsidRPr="00442F79">
              <w:rPr>
                <w:bCs/>
              </w:rPr>
              <w:t xml:space="preserve">- </w:t>
            </w:r>
            <w:proofErr w:type="spellStart"/>
            <w:r w:rsidRPr="00442F79">
              <w:rPr>
                <w:bCs/>
              </w:rPr>
              <w:t>каркасные</w:t>
            </w:r>
            <w:proofErr w:type="spellEnd"/>
            <w:r w:rsidRPr="00442F79">
              <w:rPr>
                <w:bCs/>
              </w:rPr>
              <w:t xml:space="preserve"> </w:t>
            </w:r>
            <w:proofErr w:type="spellStart"/>
            <w:r w:rsidRPr="00442F79">
              <w:rPr>
                <w:bCs/>
              </w:rPr>
              <w:t>панельные</w:t>
            </w:r>
            <w:proofErr w:type="spellEnd"/>
            <w:r w:rsidRPr="00442F79">
              <w:t xml:space="preserve"> </w:t>
            </w:r>
          </w:p>
        </w:tc>
        <w:tc>
          <w:tcPr>
            <w:tcW w:w="901" w:type="dxa"/>
            <w:tcBorders>
              <w:top w:val="double" w:sz="4" w:space="0" w:color="auto"/>
              <w:left w:val="single" w:sz="6" w:space="0" w:color="auto"/>
              <w:bottom w:val="single" w:sz="6" w:space="0" w:color="auto"/>
              <w:right w:val="single" w:sz="6" w:space="0" w:color="auto"/>
            </w:tcBorders>
            <w:shd w:val="clear" w:color="auto" w:fill="FFFFFF"/>
          </w:tcPr>
          <w:p w14:paraId="484C7734" w14:textId="77777777" w:rsidR="000D2E5D" w:rsidRPr="00442F79" w:rsidRDefault="000D2E5D" w:rsidP="000D2E5D">
            <w:pPr>
              <w:shd w:val="clear" w:color="auto" w:fill="FFFFFF"/>
              <w:suppressAutoHyphens/>
              <w:jc w:val="center"/>
              <w:rPr>
                <w:bCs/>
              </w:rPr>
            </w:pPr>
          </w:p>
          <w:p w14:paraId="3885F469" w14:textId="77777777" w:rsidR="000D2E5D" w:rsidRPr="00442F79" w:rsidRDefault="000D2E5D" w:rsidP="000D2E5D">
            <w:pPr>
              <w:shd w:val="clear" w:color="auto" w:fill="FFFFFF"/>
              <w:suppressAutoHyphens/>
              <w:jc w:val="center"/>
            </w:pPr>
            <w:r w:rsidRPr="00442F79">
              <w:rPr>
                <w:bCs/>
              </w:rPr>
              <w:t>4</w:t>
            </w:r>
          </w:p>
          <w:p w14:paraId="05FE36EA" w14:textId="77777777" w:rsidR="000D2E5D" w:rsidRPr="00442F79" w:rsidRDefault="000D2E5D" w:rsidP="000D2E5D">
            <w:pPr>
              <w:shd w:val="clear" w:color="auto" w:fill="FFFFFF"/>
              <w:suppressAutoHyphens/>
              <w:jc w:val="center"/>
            </w:pPr>
            <w:r w:rsidRPr="00442F79">
              <w:rPr>
                <w:bCs/>
                <w:spacing w:val="-6"/>
              </w:rPr>
              <w:t>7,5</w:t>
            </w:r>
          </w:p>
        </w:tc>
        <w:tc>
          <w:tcPr>
            <w:tcW w:w="908" w:type="dxa"/>
            <w:tcBorders>
              <w:top w:val="double" w:sz="4" w:space="0" w:color="auto"/>
              <w:left w:val="single" w:sz="6" w:space="0" w:color="auto"/>
              <w:bottom w:val="single" w:sz="6" w:space="0" w:color="auto"/>
              <w:right w:val="single" w:sz="6" w:space="0" w:color="auto"/>
            </w:tcBorders>
            <w:shd w:val="clear" w:color="auto" w:fill="FFFFFF"/>
          </w:tcPr>
          <w:p w14:paraId="048D6F86" w14:textId="77777777" w:rsidR="000D2E5D" w:rsidRPr="00442F79" w:rsidRDefault="000D2E5D" w:rsidP="000D2E5D">
            <w:pPr>
              <w:shd w:val="clear" w:color="auto" w:fill="FFFFFF"/>
              <w:suppressAutoHyphens/>
              <w:jc w:val="center"/>
              <w:rPr>
                <w:bCs/>
                <w:spacing w:val="-4"/>
              </w:rPr>
            </w:pPr>
          </w:p>
          <w:p w14:paraId="40FC2A37" w14:textId="77777777" w:rsidR="000D2E5D" w:rsidRPr="00442F79" w:rsidRDefault="000D2E5D" w:rsidP="000D2E5D">
            <w:pPr>
              <w:shd w:val="clear" w:color="auto" w:fill="FFFFFF"/>
              <w:suppressAutoHyphens/>
              <w:jc w:val="center"/>
            </w:pPr>
            <w:r w:rsidRPr="00442F79">
              <w:rPr>
                <w:bCs/>
                <w:spacing w:val="-4"/>
              </w:rPr>
              <w:t>2,5</w:t>
            </w:r>
          </w:p>
          <w:p w14:paraId="24EC6536" w14:textId="77777777" w:rsidR="000D2E5D" w:rsidRPr="00442F79" w:rsidRDefault="000D2E5D" w:rsidP="000D2E5D">
            <w:pPr>
              <w:shd w:val="clear" w:color="auto" w:fill="FFFFFF"/>
              <w:suppressAutoHyphens/>
              <w:jc w:val="center"/>
            </w:pPr>
            <w:r w:rsidRPr="00442F79">
              <w:rPr>
                <w:bCs/>
                <w:spacing w:val="3"/>
              </w:rPr>
              <w:t>4</w:t>
            </w:r>
          </w:p>
        </w:tc>
        <w:tc>
          <w:tcPr>
            <w:tcW w:w="901" w:type="dxa"/>
            <w:tcBorders>
              <w:top w:val="double" w:sz="4" w:space="0" w:color="auto"/>
              <w:left w:val="single" w:sz="6" w:space="0" w:color="auto"/>
              <w:bottom w:val="single" w:sz="6" w:space="0" w:color="auto"/>
              <w:right w:val="single" w:sz="6" w:space="0" w:color="auto"/>
            </w:tcBorders>
            <w:shd w:val="clear" w:color="auto" w:fill="FFFFFF"/>
          </w:tcPr>
          <w:p w14:paraId="1BF38B4E" w14:textId="77777777" w:rsidR="000D2E5D" w:rsidRPr="00442F79" w:rsidRDefault="000D2E5D" w:rsidP="000D2E5D">
            <w:pPr>
              <w:shd w:val="clear" w:color="auto" w:fill="FFFFFF"/>
              <w:suppressAutoHyphens/>
              <w:jc w:val="center"/>
              <w:rPr>
                <w:bCs/>
              </w:rPr>
            </w:pPr>
          </w:p>
          <w:p w14:paraId="6933FC23" w14:textId="77777777" w:rsidR="000D2E5D" w:rsidRPr="00442F79" w:rsidRDefault="000D2E5D" w:rsidP="000D2E5D">
            <w:pPr>
              <w:shd w:val="clear" w:color="auto" w:fill="FFFFFF"/>
              <w:suppressAutoHyphens/>
              <w:jc w:val="center"/>
              <w:rPr>
                <w:bCs/>
              </w:rPr>
            </w:pPr>
            <w:r w:rsidRPr="00442F79">
              <w:rPr>
                <w:bCs/>
              </w:rPr>
              <w:t xml:space="preserve">3 </w:t>
            </w:r>
          </w:p>
          <w:p w14:paraId="0A5CAB87" w14:textId="77777777" w:rsidR="000D2E5D" w:rsidRPr="00442F79" w:rsidRDefault="000D2E5D" w:rsidP="000D2E5D">
            <w:pPr>
              <w:shd w:val="clear" w:color="auto" w:fill="FFFFFF"/>
              <w:suppressAutoHyphens/>
              <w:jc w:val="center"/>
            </w:pPr>
            <w:r w:rsidRPr="00442F79">
              <w:rPr>
                <w:bCs/>
              </w:rPr>
              <w:t>6</w:t>
            </w:r>
          </w:p>
        </w:tc>
        <w:tc>
          <w:tcPr>
            <w:tcW w:w="868" w:type="dxa"/>
            <w:tcBorders>
              <w:top w:val="double" w:sz="4" w:space="0" w:color="auto"/>
              <w:left w:val="single" w:sz="6" w:space="0" w:color="auto"/>
              <w:bottom w:val="single" w:sz="6" w:space="0" w:color="auto"/>
              <w:right w:val="single" w:sz="6" w:space="0" w:color="auto"/>
            </w:tcBorders>
            <w:shd w:val="clear" w:color="auto" w:fill="FFFFFF"/>
          </w:tcPr>
          <w:p w14:paraId="202D013C" w14:textId="77777777" w:rsidR="000D2E5D" w:rsidRPr="00442F79" w:rsidRDefault="000D2E5D" w:rsidP="000D2E5D">
            <w:pPr>
              <w:shd w:val="clear" w:color="auto" w:fill="FFFFFF"/>
              <w:suppressAutoHyphens/>
              <w:jc w:val="center"/>
              <w:rPr>
                <w:bCs/>
              </w:rPr>
            </w:pPr>
          </w:p>
          <w:p w14:paraId="79950E32" w14:textId="77777777" w:rsidR="000D2E5D" w:rsidRPr="00442F79" w:rsidRDefault="000D2E5D" w:rsidP="000D2E5D">
            <w:pPr>
              <w:shd w:val="clear" w:color="auto" w:fill="FFFFFF"/>
              <w:suppressAutoHyphens/>
              <w:jc w:val="center"/>
              <w:rPr>
                <w:bCs/>
              </w:rPr>
            </w:pPr>
            <w:r w:rsidRPr="00442F79">
              <w:rPr>
                <w:bCs/>
              </w:rPr>
              <w:t xml:space="preserve">2 </w:t>
            </w:r>
          </w:p>
          <w:p w14:paraId="664E853B" w14:textId="77777777" w:rsidR="000D2E5D" w:rsidRPr="00442F79" w:rsidRDefault="000D2E5D" w:rsidP="000D2E5D">
            <w:pPr>
              <w:shd w:val="clear" w:color="auto" w:fill="FFFFFF"/>
              <w:suppressAutoHyphens/>
              <w:jc w:val="center"/>
            </w:pPr>
            <w:r w:rsidRPr="00442F79">
              <w:rPr>
                <w:bCs/>
              </w:rPr>
              <w:t>3</w:t>
            </w:r>
          </w:p>
        </w:tc>
        <w:tc>
          <w:tcPr>
            <w:tcW w:w="935" w:type="dxa"/>
            <w:tcBorders>
              <w:top w:val="double" w:sz="4" w:space="0" w:color="auto"/>
              <w:left w:val="single" w:sz="6" w:space="0" w:color="auto"/>
              <w:bottom w:val="single" w:sz="6" w:space="0" w:color="auto"/>
              <w:right w:val="single" w:sz="6" w:space="0" w:color="auto"/>
            </w:tcBorders>
            <w:shd w:val="clear" w:color="auto" w:fill="FFFFFF"/>
          </w:tcPr>
          <w:p w14:paraId="6D5A0604" w14:textId="77777777" w:rsidR="000D2E5D" w:rsidRPr="00442F79" w:rsidRDefault="000D2E5D" w:rsidP="000D2E5D">
            <w:pPr>
              <w:shd w:val="clear" w:color="auto" w:fill="FFFFFF"/>
              <w:suppressAutoHyphens/>
              <w:jc w:val="center"/>
              <w:rPr>
                <w:bCs/>
              </w:rPr>
            </w:pPr>
          </w:p>
          <w:p w14:paraId="31A5C2A3" w14:textId="77777777" w:rsidR="000D2E5D" w:rsidRPr="00442F79" w:rsidRDefault="000D2E5D" w:rsidP="000D2E5D">
            <w:pPr>
              <w:shd w:val="clear" w:color="auto" w:fill="FFFFFF"/>
              <w:suppressAutoHyphens/>
              <w:jc w:val="center"/>
              <w:rPr>
                <w:bCs/>
              </w:rPr>
            </w:pPr>
            <w:r w:rsidRPr="00442F79">
              <w:rPr>
                <w:bCs/>
              </w:rPr>
              <w:t xml:space="preserve">2 </w:t>
            </w:r>
          </w:p>
          <w:p w14:paraId="3F28B25E" w14:textId="77777777" w:rsidR="000D2E5D" w:rsidRPr="00442F79" w:rsidRDefault="000D2E5D" w:rsidP="000D2E5D">
            <w:pPr>
              <w:shd w:val="clear" w:color="auto" w:fill="FFFFFF"/>
              <w:suppressAutoHyphens/>
              <w:jc w:val="center"/>
            </w:pPr>
            <w:r w:rsidRPr="00442F79">
              <w:rPr>
                <w:bCs/>
              </w:rPr>
              <w:t>3</w:t>
            </w:r>
          </w:p>
        </w:tc>
        <w:tc>
          <w:tcPr>
            <w:tcW w:w="1015" w:type="dxa"/>
            <w:tcBorders>
              <w:top w:val="double" w:sz="4" w:space="0" w:color="auto"/>
              <w:left w:val="single" w:sz="6" w:space="0" w:color="auto"/>
              <w:bottom w:val="single" w:sz="6" w:space="0" w:color="auto"/>
              <w:right w:val="single" w:sz="6" w:space="0" w:color="auto"/>
            </w:tcBorders>
            <w:shd w:val="clear" w:color="auto" w:fill="FFFFFF"/>
          </w:tcPr>
          <w:p w14:paraId="174FA11C" w14:textId="77777777" w:rsidR="000D2E5D" w:rsidRPr="00442F79" w:rsidRDefault="000D2E5D" w:rsidP="000D2E5D">
            <w:pPr>
              <w:shd w:val="clear" w:color="auto" w:fill="FFFFFF"/>
              <w:suppressAutoHyphens/>
              <w:jc w:val="center"/>
              <w:rPr>
                <w:bCs/>
              </w:rPr>
            </w:pPr>
          </w:p>
          <w:p w14:paraId="64E4644B" w14:textId="77777777" w:rsidR="000D2E5D" w:rsidRPr="00442F79" w:rsidRDefault="000D2E5D" w:rsidP="000D2E5D">
            <w:pPr>
              <w:shd w:val="clear" w:color="auto" w:fill="FFFFFF"/>
              <w:suppressAutoHyphens/>
              <w:jc w:val="center"/>
              <w:rPr>
                <w:bCs/>
              </w:rPr>
            </w:pPr>
            <w:r w:rsidRPr="00442F79">
              <w:rPr>
                <w:bCs/>
              </w:rPr>
              <w:t xml:space="preserve">I </w:t>
            </w:r>
          </w:p>
          <w:p w14:paraId="28E88922" w14:textId="77777777" w:rsidR="000D2E5D" w:rsidRPr="00442F79" w:rsidRDefault="000D2E5D" w:rsidP="000D2E5D">
            <w:pPr>
              <w:shd w:val="clear" w:color="auto" w:fill="FFFFFF"/>
              <w:suppressAutoHyphens/>
              <w:jc w:val="center"/>
            </w:pPr>
            <w:r w:rsidRPr="00442F79">
              <w:rPr>
                <w:bCs/>
                <w:spacing w:val="-5"/>
              </w:rPr>
              <w:t>I,5</w:t>
            </w:r>
          </w:p>
        </w:tc>
      </w:tr>
      <w:tr w:rsidR="000D2E5D" w:rsidRPr="00442F79" w14:paraId="2335D4C3" w14:textId="77777777">
        <w:trPr>
          <w:trHeight w:hRule="exact" w:val="1710"/>
        </w:trPr>
        <w:tc>
          <w:tcPr>
            <w:tcW w:w="4622" w:type="dxa"/>
            <w:tcBorders>
              <w:top w:val="single" w:sz="6" w:space="0" w:color="auto"/>
              <w:left w:val="single" w:sz="6" w:space="0" w:color="auto"/>
              <w:bottom w:val="single" w:sz="6" w:space="0" w:color="auto"/>
              <w:right w:val="single" w:sz="6" w:space="0" w:color="auto"/>
            </w:tcBorders>
            <w:shd w:val="clear" w:color="auto" w:fill="FFFFFF"/>
          </w:tcPr>
          <w:p w14:paraId="1B15BD4E" w14:textId="77777777" w:rsidR="000D2E5D" w:rsidRPr="00442F79" w:rsidRDefault="000D2E5D" w:rsidP="000D2E5D">
            <w:pPr>
              <w:shd w:val="clear" w:color="auto" w:fill="FFFFFF"/>
              <w:suppressAutoHyphens/>
              <w:rPr>
                <w:bCs/>
                <w:spacing w:val="-1"/>
                <w:lang w:val="ru-RU"/>
              </w:rPr>
            </w:pPr>
            <w:r w:rsidRPr="00442F79">
              <w:rPr>
                <w:bCs/>
                <w:spacing w:val="-1"/>
                <w:lang w:val="ru-RU"/>
              </w:rPr>
              <w:lastRenderedPageBreak/>
              <w:t xml:space="preserve">Мосты </w:t>
            </w:r>
          </w:p>
          <w:p w14:paraId="2C0C247E" w14:textId="77777777" w:rsidR="000D2E5D" w:rsidRPr="00442F79" w:rsidRDefault="000D2E5D" w:rsidP="000D2E5D">
            <w:pPr>
              <w:shd w:val="clear" w:color="auto" w:fill="FFFFFF"/>
              <w:suppressAutoHyphens/>
              <w:rPr>
                <w:bCs/>
                <w:lang w:val="ru-RU"/>
              </w:rPr>
            </w:pPr>
            <w:r w:rsidRPr="00442F79">
              <w:rPr>
                <w:bCs/>
                <w:lang w:val="ru-RU"/>
              </w:rPr>
              <w:t xml:space="preserve">- металлические: </w:t>
            </w:r>
          </w:p>
          <w:p w14:paraId="68E0B05D" w14:textId="77777777" w:rsidR="000D2E5D" w:rsidRPr="00442F79" w:rsidRDefault="000D2E5D" w:rsidP="000D2E5D">
            <w:pPr>
              <w:shd w:val="clear" w:color="auto" w:fill="FFFFFF"/>
              <w:suppressAutoHyphens/>
              <w:rPr>
                <w:bCs/>
                <w:lang w:val="ru-RU"/>
              </w:rPr>
            </w:pPr>
            <w:r w:rsidRPr="00442F79">
              <w:rPr>
                <w:bCs/>
                <w:lang w:val="ru-RU"/>
              </w:rPr>
              <w:t xml:space="preserve">      с пролетом 30-100м</w:t>
            </w:r>
          </w:p>
          <w:p w14:paraId="0EDAE1A4" w14:textId="77777777" w:rsidR="000D2E5D" w:rsidRPr="00442F79" w:rsidRDefault="000D2E5D" w:rsidP="000D2E5D">
            <w:pPr>
              <w:shd w:val="clear" w:color="auto" w:fill="FFFFFF"/>
              <w:suppressAutoHyphens/>
              <w:rPr>
                <w:bCs/>
                <w:lang w:val="ru-RU"/>
              </w:rPr>
            </w:pPr>
            <w:r w:rsidRPr="00442F79">
              <w:rPr>
                <w:bCs/>
                <w:lang w:val="ru-RU"/>
              </w:rPr>
              <w:t xml:space="preserve">      с пролетом более100м</w:t>
            </w:r>
          </w:p>
          <w:p w14:paraId="7E0EFBBC" w14:textId="77777777" w:rsidR="000D2E5D" w:rsidRPr="00442F79" w:rsidRDefault="000D2E5D" w:rsidP="000D2E5D">
            <w:pPr>
              <w:shd w:val="clear" w:color="auto" w:fill="FFFFFF"/>
              <w:suppressAutoHyphens/>
              <w:rPr>
                <w:bCs/>
                <w:spacing w:val="-1"/>
              </w:rPr>
            </w:pPr>
            <w:r w:rsidRPr="00442F79">
              <w:rPr>
                <w:bCs/>
                <w:spacing w:val="-1"/>
              </w:rPr>
              <w:t xml:space="preserve">- </w:t>
            </w:r>
            <w:proofErr w:type="spellStart"/>
            <w:r w:rsidRPr="00442F79">
              <w:rPr>
                <w:bCs/>
                <w:spacing w:val="-1"/>
              </w:rPr>
              <w:t>железобетонные</w:t>
            </w:r>
            <w:proofErr w:type="spellEnd"/>
            <w:r w:rsidRPr="00442F79">
              <w:rPr>
                <w:bCs/>
                <w:spacing w:val="-1"/>
              </w:rPr>
              <w:t xml:space="preserve"> </w:t>
            </w:r>
          </w:p>
          <w:p w14:paraId="1FDC4D1E" w14:textId="77777777" w:rsidR="000D2E5D" w:rsidRPr="00442F79" w:rsidRDefault="000D2E5D" w:rsidP="000D2E5D">
            <w:pPr>
              <w:shd w:val="clear" w:color="auto" w:fill="FFFFFF"/>
              <w:suppressAutoHyphens/>
            </w:pPr>
            <w:r w:rsidRPr="00442F79">
              <w:rPr>
                <w:bCs/>
              </w:rPr>
              <w:t xml:space="preserve">- </w:t>
            </w:r>
            <w:proofErr w:type="spellStart"/>
            <w:r w:rsidRPr="00442F79">
              <w:rPr>
                <w:bCs/>
              </w:rPr>
              <w:t>деревянные</w:t>
            </w:r>
            <w:proofErr w:type="spellEnd"/>
            <w:r w:rsidRPr="00442F79">
              <w:t xml:space="preserve"> </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61872813" w14:textId="77777777" w:rsidR="000D2E5D" w:rsidRPr="00442F79" w:rsidRDefault="000D2E5D" w:rsidP="000D2E5D">
            <w:pPr>
              <w:shd w:val="clear" w:color="auto" w:fill="FFFFFF"/>
              <w:suppressAutoHyphens/>
              <w:jc w:val="center"/>
              <w:rPr>
                <w:bCs/>
              </w:rPr>
            </w:pPr>
          </w:p>
          <w:p w14:paraId="1919593D" w14:textId="77777777" w:rsidR="000D2E5D" w:rsidRPr="00442F79" w:rsidRDefault="000D2E5D" w:rsidP="000D2E5D">
            <w:pPr>
              <w:shd w:val="clear" w:color="auto" w:fill="FFFFFF"/>
              <w:suppressAutoHyphens/>
              <w:jc w:val="center"/>
              <w:rPr>
                <w:bCs/>
              </w:rPr>
            </w:pPr>
          </w:p>
          <w:p w14:paraId="7C81480E" w14:textId="77777777" w:rsidR="000D2E5D" w:rsidRPr="00442F79" w:rsidRDefault="000D2E5D" w:rsidP="000D2E5D">
            <w:pPr>
              <w:shd w:val="clear" w:color="auto" w:fill="FFFFFF"/>
              <w:suppressAutoHyphens/>
              <w:jc w:val="center"/>
            </w:pPr>
            <w:r w:rsidRPr="00442F79">
              <w:rPr>
                <w:bCs/>
              </w:rPr>
              <w:t>2</w:t>
            </w:r>
          </w:p>
          <w:p w14:paraId="06B64B8F" w14:textId="77777777" w:rsidR="000D2E5D" w:rsidRPr="00442F79" w:rsidRDefault="000D2E5D" w:rsidP="000D2E5D">
            <w:pPr>
              <w:shd w:val="clear" w:color="auto" w:fill="FFFFFF"/>
              <w:suppressAutoHyphens/>
              <w:jc w:val="center"/>
            </w:pPr>
            <w:r w:rsidRPr="00442F79">
              <w:rPr>
                <w:bCs/>
              </w:rPr>
              <w:t>2</w:t>
            </w:r>
          </w:p>
          <w:p w14:paraId="1A7D53D7" w14:textId="77777777" w:rsidR="000D2E5D" w:rsidRPr="00442F79" w:rsidRDefault="000D2E5D" w:rsidP="000D2E5D">
            <w:pPr>
              <w:shd w:val="clear" w:color="auto" w:fill="FFFFFF"/>
              <w:suppressAutoHyphens/>
              <w:jc w:val="center"/>
              <w:rPr>
                <w:bCs/>
              </w:rPr>
            </w:pPr>
            <w:r w:rsidRPr="00442F79">
              <w:rPr>
                <w:bCs/>
              </w:rPr>
              <w:t>2</w:t>
            </w:r>
          </w:p>
          <w:p w14:paraId="55061CFF" w14:textId="77777777" w:rsidR="000D2E5D" w:rsidRPr="00442F79" w:rsidRDefault="000D2E5D" w:rsidP="000D2E5D">
            <w:pPr>
              <w:shd w:val="clear" w:color="auto" w:fill="FFFFFF"/>
              <w:suppressAutoHyphens/>
              <w:jc w:val="center"/>
            </w:pPr>
            <w:r w:rsidRPr="00442F79">
              <w:rPr>
                <w:bCs/>
              </w:rPr>
              <w:t>1</w:t>
            </w:r>
          </w:p>
        </w:tc>
        <w:tc>
          <w:tcPr>
            <w:tcW w:w="908" w:type="dxa"/>
            <w:tcBorders>
              <w:top w:val="single" w:sz="6" w:space="0" w:color="auto"/>
              <w:left w:val="single" w:sz="6" w:space="0" w:color="auto"/>
              <w:bottom w:val="single" w:sz="6" w:space="0" w:color="auto"/>
              <w:right w:val="single" w:sz="6" w:space="0" w:color="auto"/>
            </w:tcBorders>
            <w:shd w:val="clear" w:color="auto" w:fill="FFFFFF"/>
          </w:tcPr>
          <w:p w14:paraId="66933DD3" w14:textId="77777777" w:rsidR="000D2E5D" w:rsidRPr="00442F79" w:rsidRDefault="000D2E5D" w:rsidP="000D2E5D">
            <w:pPr>
              <w:shd w:val="clear" w:color="auto" w:fill="FFFFFF"/>
              <w:suppressAutoHyphens/>
              <w:jc w:val="center"/>
              <w:rPr>
                <w:bCs/>
              </w:rPr>
            </w:pPr>
          </w:p>
          <w:p w14:paraId="39B7A3AA" w14:textId="77777777" w:rsidR="000D2E5D" w:rsidRPr="00442F79" w:rsidRDefault="000D2E5D" w:rsidP="000D2E5D">
            <w:pPr>
              <w:shd w:val="clear" w:color="auto" w:fill="FFFFFF"/>
              <w:suppressAutoHyphens/>
              <w:jc w:val="center"/>
              <w:rPr>
                <w:bCs/>
              </w:rPr>
            </w:pPr>
          </w:p>
          <w:p w14:paraId="550E8CB2" w14:textId="77777777" w:rsidR="000D2E5D" w:rsidRPr="00442F79" w:rsidRDefault="000D2E5D" w:rsidP="000D2E5D">
            <w:pPr>
              <w:shd w:val="clear" w:color="auto" w:fill="FFFFFF"/>
              <w:suppressAutoHyphens/>
              <w:jc w:val="center"/>
              <w:rPr>
                <w:bCs/>
              </w:rPr>
            </w:pPr>
            <w:r w:rsidRPr="00442F79">
              <w:rPr>
                <w:bCs/>
              </w:rPr>
              <w:t xml:space="preserve">3 </w:t>
            </w:r>
          </w:p>
          <w:p w14:paraId="2A385DA2" w14:textId="77777777" w:rsidR="000D2E5D" w:rsidRPr="00442F79" w:rsidRDefault="000D2E5D" w:rsidP="000D2E5D">
            <w:pPr>
              <w:shd w:val="clear" w:color="auto" w:fill="FFFFFF"/>
              <w:suppressAutoHyphens/>
              <w:jc w:val="center"/>
            </w:pPr>
            <w:r w:rsidRPr="00442F79">
              <w:t>2,5</w:t>
            </w:r>
          </w:p>
          <w:p w14:paraId="4F6CE8F1" w14:textId="77777777" w:rsidR="000D2E5D" w:rsidRPr="00442F79" w:rsidRDefault="000D2E5D" w:rsidP="000D2E5D">
            <w:pPr>
              <w:shd w:val="clear" w:color="auto" w:fill="FFFFFF"/>
              <w:suppressAutoHyphens/>
              <w:jc w:val="center"/>
              <w:rPr>
                <w:bCs/>
              </w:rPr>
            </w:pPr>
            <w:r w:rsidRPr="00442F79">
              <w:rPr>
                <w:bCs/>
              </w:rPr>
              <w:t>3</w:t>
            </w:r>
          </w:p>
          <w:p w14:paraId="20313E45" w14:textId="77777777" w:rsidR="000D2E5D" w:rsidRPr="00442F79" w:rsidRDefault="000D2E5D" w:rsidP="000D2E5D">
            <w:pPr>
              <w:shd w:val="clear" w:color="auto" w:fill="FFFFFF"/>
              <w:suppressAutoHyphens/>
              <w:jc w:val="center"/>
            </w:pPr>
            <w:r w:rsidRPr="00442F79">
              <w:rPr>
                <w:bCs/>
              </w:rPr>
              <w:t>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1C2E92F1" w14:textId="77777777" w:rsidR="000D2E5D" w:rsidRPr="00442F79" w:rsidRDefault="000D2E5D" w:rsidP="000D2E5D">
            <w:pPr>
              <w:shd w:val="clear" w:color="auto" w:fill="FFFFFF"/>
              <w:suppressAutoHyphens/>
              <w:jc w:val="center"/>
              <w:rPr>
                <w:bCs/>
              </w:rPr>
            </w:pPr>
          </w:p>
          <w:p w14:paraId="41C7F208" w14:textId="77777777" w:rsidR="000D2E5D" w:rsidRPr="00442F79" w:rsidRDefault="000D2E5D" w:rsidP="000D2E5D">
            <w:pPr>
              <w:shd w:val="clear" w:color="auto" w:fill="FFFFFF"/>
              <w:suppressAutoHyphens/>
              <w:jc w:val="center"/>
              <w:rPr>
                <w:bCs/>
              </w:rPr>
            </w:pPr>
          </w:p>
          <w:p w14:paraId="2E9CE583" w14:textId="77777777" w:rsidR="000D2E5D" w:rsidRPr="00442F79" w:rsidRDefault="000D2E5D" w:rsidP="000D2E5D">
            <w:pPr>
              <w:shd w:val="clear" w:color="auto" w:fill="FFFFFF"/>
              <w:suppressAutoHyphens/>
              <w:jc w:val="center"/>
              <w:rPr>
                <w:bCs/>
              </w:rPr>
            </w:pPr>
            <w:r w:rsidRPr="00442F79">
              <w:rPr>
                <w:bCs/>
              </w:rPr>
              <w:t xml:space="preserve">1 </w:t>
            </w:r>
          </w:p>
          <w:p w14:paraId="541DACCD" w14:textId="77777777" w:rsidR="000D2E5D" w:rsidRPr="00442F79" w:rsidRDefault="000D2E5D" w:rsidP="000D2E5D">
            <w:pPr>
              <w:shd w:val="clear" w:color="auto" w:fill="FFFFFF"/>
              <w:suppressAutoHyphens/>
              <w:jc w:val="center"/>
              <w:rPr>
                <w:bCs/>
              </w:rPr>
            </w:pPr>
            <w:r w:rsidRPr="00442F79">
              <w:rPr>
                <w:bCs/>
              </w:rPr>
              <w:t xml:space="preserve">1 </w:t>
            </w:r>
          </w:p>
          <w:p w14:paraId="117B28FD" w14:textId="77777777" w:rsidR="000D2E5D" w:rsidRPr="00442F79" w:rsidRDefault="000D2E5D" w:rsidP="000D2E5D">
            <w:pPr>
              <w:shd w:val="clear" w:color="auto" w:fill="FFFFFF"/>
              <w:suppressAutoHyphens/>
              <w:jc w:val="center"/>
              <w:rPr>
                <w:bCs/>
              </w:rPr>
            </w:pPr>
            <w:r w:rsidRPr="00442F79">
              <w:rPr>
                <w:bCs/>
              </w:rPr>
              <w:t>1</w:t>
            </w:r>
          </w:p>
          <w:p w14:paraId="3CE036B2" w14:textId="77777777" w:rsidR="000D2E5D" w:rsidRPr="00442F79" w:rsidRDefault="000D2E5D" w:rsidP="000D2E5D">
            <w:pPr>
              <w:shd w:val="clear" w:color="auto" w:fill="FFFFFF"/>
              <w:suppressAutoHyphens/>
              <w:jc w:val="center"/>
            </w:pPr>
            <w:r w:rsidRPr="00442F79">
              <w:rPr>
                <w:bCs/>
              </w:rPr>
              <w:t>1</w:t>
            </w:r>
          </w:p>
        </w:tc>
        <w:tc>
          <w:tcPr>
            <w:tcW w:w="868" w:type="dxa"/>
            <w:tcBorders>
              <w:top w:val="single" w:sz="6" w:space="0" w:color="auto"/>
              <w:left w:val="single" w:sz="6" w:space="0" w:color="auto"/>
              <w:bottom w:val="single" w:sz="6" w:space="0" w:color="auto"/>
              <w:right w:val="single" w:sz="6" w:space="0" w:color="auto"/>
            </w:tcBorders>
            <w:shd w:val="clear" w:color="auto" w:fill="FFFFFF"/>
          </w:tcPr>
          <w:p w14:paraId="009F1AC4" w14:textId="77777777" w:rsidR="000D2E5D" w:rsidRPr="00442F79" w:rsidRDefault="000D2E5D" w:rsidP="000D2E5D">
            <w:pPr>
              <w:shd w:val="clear" w:color="auto" w:fill="FFFFFF"/>
              <w:suppressAutoHyphens/>
              <w:jc w:val="center"/>
              <w:rPr>
                <w:bCs/>
              </w:rPr>
            </w:pPr>
          </w:p>
          <w:p w14:paraId="72D28B58" w14:textId="77777777" w:rsidR="000D2E5D" w:rsidRPr="00442F79" w:rsidRDefault="000D2E5D" w:rsidP="000D2E5D">
            <w:pPr>
              <w:shd w:val="clear" w:color="auto" w:fill="FFFFFF"/>
              <w:suppressAutoHyphens/>
              <w:jc w:val="center"/>
              <w:rPr>
                <w:bCs/>
              </w:rPr>
            </w:pPr>
          </w:p>
          <w:p w14:paraId="1238AD61" w14:textId="77777777" w:rsidR="000D2E5D" w:rsidRPr="00442F79" w:rsidRDefault="000D2E5D" w:rsidP="000D2E5D">
            <w:pPr>
              <w:shd w:val="clear" w:color="auto" w:fill="FFFFFF"/>
              <w:suppressAutoHyphens/>
              <w:jc w:val="center"/>
              <w:rPr>
                <w:bCs/>
              </w:rPr>
            </w:pPr>
            <w:r w:rsidRPr="00442F79">
              <w:rPr>
                <w:bCs/>
              </w:rPr>
              <w:t>2</w:t>
            </w:r>
          </w:p>
          <w:p w14:paraId="23600B60" w14:textId="77777777" w:rsidR="000D2E5D" w:rsidRPr="00442F79" w:rsidRDefault="000D2E5D" w:rsidP="000D2E5D">
            <w:pPr>
              <w:shd w:val="clear" w:color="auto" w:fill="FFFFFF"/>
              <w:suppressAutoHyphens/>
              <w:jc w:val="center"/>
              <w:rPr>
                <w:bCs/>
              </w:rPr>
            </w:pPr>
            <w:r w:rsidRPr="00442F79">
              <w:rPr>
                <w:bCs/>
              </w:rPr>
              <w:t xml:space="preserve">2 </w:t>
            </w:r>
          </w:p>
          <w:p w14:paraId="36A13100" w14:textId="77777777" w:rsidR="000D2E5D" w:rsidRPr="00442F79" w:rsidRDefault="000D2E5D" w:rsidP="000D2E5D">
            <w:pPr>
              <w:shd w:val="clear" w:color="auto" w:fill="FFFFFF"/>
              <w:suppressAutoHyphens/>
              <w:jc w:val="center"/>
              <w:rPr>
                <w:bCs/>
                <w:spacing w:val="-13"/>
              </w:rPr>
            </w:pPr>
            <w:r w:rsidRPr="00442F79">
              <w:rPr>
                <w:bCs/>
                <w:spacing w:val="-13"/>
              </w:rPr>
              <w:t>1.5</w:t>
            </w:r>
          </w:p>
          <w:p w14:paraId="60E19FA5" w14:textId="77777777" w:rsidR="000D2E5D" w:rsidRPr="00442F79" w:rsidRDefault="000D2E5D" w:rsidP="000D2E5D">
            <w:pPr>
              <w:shd w:val="clear" w:color="auto" w:fill="FFFFFF"/>
              <w:suppressAutoHyphens/>
              <w:jc w:val="center"/>
            </w:pPr>
            <w:r w:rsidRPr="00442F79">
              <w:rPr>
                <w:bCs/>
                <w:spacing w:val="-13"/>
              </w:rPr>
              <w:t>1.5</w:t>
            </w:r>
          </w:p>
        </w:tc>
        <w:tc>
          <w:tcPr>
            <w:tcW w:w="935" w:type="dxa"/>
            <w:tcBorders>
              <w:top w:val="single" w:sz="6" w:space="0" w:color="auto"/>
              <w:left w:val="single" w:sz="6" w:space="0" w:color="auto"/>
              <w:bottom w:val="single" w:sz="6" w:space="0" w:color="auto"/>
              <w:right w:val="single" w:sz="6" w:space="0" w:color="auto"/>
            </w:tcBorders>
            <w:shd w:val="clear" w:color="auto" w:fill="FFFFFF"/>
          </w:tcPr>
          <w:p w14:paraId="4AB66431" w14:textId="77777777" w:rsidR="000D2E5D" w:rsidRPr="00442F79" w:rsidRDefault="000D2E5D" w:rsidP="000D2E5D">
            <w:pPr>
              <w:shd w:val="clear" w:color="auto" w:fill="FFFFFF"/>
              <w:suppressAutoHyphens/>
              <w:jc w:val="center"/>
              <w:rPr>
                <w:bCs/>
              </w:rPr>
            </w:pPr>
          </w:p>
          <w:p w14:paraId="522E912E" w14:textId="77777777" w:rsidR="000D2E5D" w:rsidRPr="00442F79" w:rsidRDefault="000D2E5D" w:rsidP="000D2E5D">
            <w:pPr>
              <w:shd w:val="clear" w:color="auto" w:fill="FFFFFF"/>
              <w:suppressAutoHyphens/>
              <w:jc w:val="center"/>
              <w:rPr>
                <w:bCs/>
              </w:rPr>
            </w:pPr>
          </w:p>
          <w:p w14:paraId="5F846255" w14:textId="77777777" w:rsidR="000D2E5D" w:rsidRPr="00442F79" w:rsidRDefault="000D2E5D" w:rsidP="000D2E5D">
            <w:pPr>
              <w:shd w:val="clear" w:color="auto" w:fill="FFFFFF"/>
              <w:suppressAutoHyphens/>
              <w:jc w:val="center"/>
              <w:rPr>
                <w:bCs/>
              </w:rPr>
            </w:pPr>
            <w:r w:rsidRPr="00442F79">
              <w:rPr>
                <w:bCs/>
              </w:rPr>
              <w:t xml:space="preserve">0 </w:t>
            </w:r>
          </w:p>
          <w:p w14:paraId="74BD41CC" w14:textId="77777777" w:rsidR="000D2E5D" w:rsidRPr="00442F79" w:rsidRDefault="000D2E5D" w:rsidP="000D2E5D">
            <w:pPr>
              <w:shd w:val="clear" w:color="auto" w:fill="FFFFFF"/>
              <w:suppressAutoHyphens/>
              <w:jc w:val="center"/>
              <w:rPr>
                <w:bCs/>
              </w:rPr>
            </w:pPr>
            <w:r w:rsidRPr="00442F79">
              <w:rPr>
                <w:bCs/>
              </w:rPr>
              <w:t xml:space="preserve">0 </w:t>
            </w:r>
          </w:p>
          <w:p w14:paraId="1B923708" w14:textId="77777777" w:rsidR="000D2E5D" w:rsidRPr="00442F79" w:rsidRDefault="000D2E5D" w:rsidP="000D2E5D">
            <w:pPr>
              <w:shd w:val="clear" w:color="auto" w:fill="FFFFFF"/>
              <w:suppressAutoHyphens/>
              <w:jc w:val="center"/>
              <w:rPr>
                <w:bCs/>
              </w:rPr>
            </w:pPr>
            <w:r w:rsidRPr="00442F79">
              <w:rPr>
                <w:bCs/>
              </w:rPr>
              <w:t>0</w:t>
            </w:r>
          </w:p>
          <w:p w14:paraId="5355F490" w14:textId="77777777" w:rsidR="000D2E5D" w:rsidRPr="00442F79" w:rsidRDefault="000D2E5D" w:rsidP="000D2E5D">
            <w:pPr>
              <w:shd w:val="clear" w:color="auto" w:fill="FFFFFF"/>
              <w:suppressAutoHyphens/>
              <w:jc w:val="center"/>
            </w:pPr>
            <w:r w:rsidRPr="00442F79">
              <w:rPr>
                <w:bCs/>
              </w:rPr>
              <w:t>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14:paraId="23941D2B" w14:textId="77777777" w:rsidR="000D2E5D" w:rsidRPr="00442F79" w:rsidRDefault="000D2E5D" w:rsidP="000D2E5D">
            <w:pPr>
              <w:shd w:val="clear" w:color="auto" w:fill="FFFFFF"/>
              <w:suppressAutoHyphens/>
              <w:jc w:val="center"/>
              <w:rPr>
                <w:bCs/>
                <w:spacing w:val="-3"/>
              </w:rPr>
            </w:pPr>
          </w:p>
          <w:p w14:paraId="042FC0D5" w14:textId="77777777" w:rsidR="000D2E5D" w:rsidRPr="00442F79" w:rsidRDefault="000D2E5D" w:rsidP="000D2E5D">
            <w:pPr>
              <w:shd w:val="clear" w:color="auto" w:fill="FFFFFF"/>
              <w:suppressAutoHyphens/>
              <w:jc w:val="center"/>
              <w:rPr>
                <w:bCs/>
                <w:spacing w:val="-3"/>
              </w:rPr>
            </w:pPr>
          </w:p>
          <w:p w14:paraId="3705666C" w14:textId="77777777" w:rsidR="000D2E5D" w:rsidRPr="00442F79" w:rsidRDefault="000D2E5D" w:rsidP="000D2E5D">
            <w:pPr>
              <w:shd w:val="clear" w:color="auto" w:fill="FFFFFF"/>
              <w:suppressAutoHyphens/>
              <w:jc w:val="center"/>
              <w:rPr>
                <w:bCs/>
                <w:spacing w:val="-3"/>
              </w:rPr>
            </w:pPr>
            <w:r w:rsidRPr="00442F79">
              <w:rPr>
                <w:bCs/>
                <w:spacing w:val="-3"/>
              </w:rPr>
              <w:t xml:space="preserve">0,5 </w:t>
            </w:r>
          </w:p>
          <w:p w14:paraId="65371C2B" w14:textId="77777777" w:rsidR="000D2E5D" w:rsidRPr="00442F79" w:rsidRDefault="000D2E5D" w:rsidP="000D2E5D">
            <w:pPr>
              <w:shd w:val="clear" w:color="auto" w:fill="FFFFFF"/>
              <w:suppressAutoHyphens/>
              <w:jc w:val="center"/>
              <w:rPr>
                <w:bCs/>
                <w:spacing w:val="-4"/>
              </w:rPr>
            </w:pPr>
            <w:r w:rsidRPr="00442F79">
              <w:rPr>
                <w:bCs/>
                <w:spacing w:val="-4"/>
              </w:rPr>
              <w:t xml:space="preserve">0,5 </w:t>
            </w:r>
          </w:p>
          <w:p w14:paraId="0E407CC9" w14:textId="77777777" w:rsidR="000D2E5D" w:rsidRPr="00442F79" w:rsidRDefault="000D2E5D" w:rsidP="000D2E5D">
            <w:pPr>
              <w:shd w:val="clear" w:color="auto" w:fill="FFFFFF"/>
              <w:suppressAutoHyphens/>
              <w:jc w:val="center"/>
              <w:rPr>
                <w:bCs/>
                <w:spacing w:val="-4"/>
              </w:rPr>
            </w:pPr>
            <w:r w:rsidRPr="00442F79">
              <w:rPr>
                <w:bCs/>
                <w:spacing w:val="-4"/>
              </w:rPr>
              <w:t>0,5</w:t>
            </w:r>
          </w:p>
          <w:p w14:paraId="5AFFD25B" w14:textId="77777777" w:rsidR="000D2E5D" w:rsidRPr="00442F79" w:rsidRDefault="000D2E5D" w:rsidP="000D2E5D">
            <w:pPr>
              <w:shd w:val="clear" w:color="auto" w:fill="FFFFFF"/>
              <w:suppressAutoHyphens/>
              <w:jc w:val="center"/>
            </w:pPr>
            <w:r w:rsidRPr="00442F79">
              <w:rPr>
                <w:bCs/>
                <w:spacing w:val="-4"/>
              </w:rPr>
              <w:t>0,5</w:t>
            </w:r>
          </w:p>
        </w:tc>
      </w:tr>
      <w:tr w:rsidR="000D2E5D" w:rsidRPr="00442F79" w14:paraId="04934CD7" w14:textId="77777777">
        <w:trPr>
          <w:trHeight w:hRule="exact" w:val="845"/>
        </w:trPr>
        <w:tc>
          <w:tcPr>
            <w:tcW w:w="4622" w:type="dxa"/>
            <w:tcBorders>
              <w:top w:val="single" w:sz="6" w:space="0" w:color="auto"/>
              <w:left w:val="single" w:sz="6" w:space="0" w:color="auto"/>
              <w:bottom w:val="single" w:sz="6" w:space="0" w:color="auto"/>
              <w:right w:val="single" w:sz="6" w:space="0" w:color="auto"/>
            </w:tcBorders>
            <w:shd w:val="clear" w:color="auto" w:fill="FFFFFF"/>
          </w:tcPr>
          <w:p w14:paraId="632FFF4D" w14:textId="77777777" w:rsidR="000D2E5D" w:rsidRPr="00442F79" w:rsidRDefault="000D2E5D" w:rsidP="000D2E5D">
            <w:pPr>
              <w:shd w:val="clear" w:color="auto" w:fill="FFFFFF"/>
              <w:suppressAutoHyphens/>
              <w:rPr>
                <w:bCs/>
                <w:spacing w:val="-1"/>
                <w:lang w:val="ru-RU"/>
              </w:rPr>
            </w:pPr>
            <w:r w:rsidRPr="00442F79">
              <w:rPr>
                <w:bCs/>
                <w:spacing w:val="-1"/>
                <w:lang w:val="ru-RU"/>
              </w:rPr>
              <w:t xml:space="preserve">Дороги </w:t>
            </w:r>
          </w:p>
          <w:p w14:paraId="43620B3C" w14:textId="77777777" w:rsidR="000D2E5D" w:rsidRPr="00442F79" w:rsidRDefault="000D2E5D" w:rsidP="000D2E5D">
            <w:pPr>
              <w:shd w:val="clear" w:color="auto" w:fill="FFFFFF"/>
              <w:suppressAutoHyphens/>
              <w:rPr>
                <w:bCs/>
                <w:lang w:val="ru-RU"/>
              </w:rPr>
            </w:pPr>
            <w:r w:rsidRPr="00442F79">
              <w:rPr>
                <w:bCs/>
                <w:lang w:val="ru-RU"/>
              </w:rPr>
              <w:t xml:space="preserve">- с асфальтобетонным покрытием </w:t>
            </w:r>
          </w:p>
          <w:p w14:paraId="2355C39B" w14:textId="77777777" w:rsidR="000D2E5D" w:rsidRPr="00442F79" w:rsidRDefault="000D2E5D" w:rsidP="000D2E5D">
            <w:pPr>
              <w:shd w:val="clear" w:color="auto" w:fill="FFFFFF"/>
              <w:suppressAutoHyphens/>
              <w:rPr>
                <w:lang w:val="ru-RU"/>
              </w:rPr>
            </w:pPr>
            <w:r w:rsidRPr="00442F79">
              <w:rPr>
                <w:bCs/>
                <w:spacing w:val="1"/>
                <w:lang w:val="ru-RU"/>
              </w:rPr>
              <w:t>- с гравийным покрытием</w:t>
            </w:r>
            <w:r w:rsidRPr="00442F79">
              <w:rPr>
                <w:lang w:val="ru-RU"/>
              </w:rPr>
              <w:t xml:space="preserve"> </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C3DDDBD" w14:textId="77777777" w:rsidR="000D2E5D" w:rsidRPr="00442F79" w:rsidRDefault="000D2E5D" w:rsidP="000D2E5D">
            <w:pPr>
              <w:shd w:val="clear" w:color="auto" w:fill="FFFFFF"/>
              <w:suppressAutoHyphens/>
              <w:jc w:val="center"/>
              <w:rPr>
                <w:bCs/>
                <w:lang w:val="ru-RU"/>
              </w:rPr>
            </w:pPr>
          </w:p>
          <w:p w14:paraId="5C7059A0" w14:textId="77777777" w:rsidR="000D2E5D" w:rsidRPr="00442F79" w:rsidRDefault="000D2E5D" w:rsidP="000D2E5D">
            <w:pPr>
              <w:shd w:val="clear" w:color="auto" w:fill="FFFFFF"/>
              <w:suppressAutoHyphens/>
              <w:jc w:val="center"/>
            </w:pPr>
            <w:r w:rsidRPr="00442F79">
              <w:rPr>
                <w:bCs/>
              </w:rPr>
              <w:t>4</w:t>
            </w:r>
          </w:p>
          <w:p w14:paraId="5D2B3148" w14:textId="77777777" w:rsidR="000D2E5D" w:rsidRPr="00442F79" w:rsidRDefault="000D2E5D" w:rsidP="000D2E5D">
            <w:pPr>
              <w:shd w:val="clear" w:color="auto" w:fill="FFFFFF"/>
              <w:suppressAutoHyphens/>
              <w:jc w:val="center"/>
            </w:pPr>
            <w:r w:rsidRPr="00442F79">
              <w:rPr>
                <w:bCs/>
                <w:spacing w:val="-5"/>
              </w:rPr>
              <w:t>2,5</w:t>
            </w:r>
          </w:p>
        </w:tc>
        <w:tc>
          <w:tcPr>
            <w:tcW w:w="908" w:type="dxa"/>
            <w:tcBorders>
              <w:top w:val="single" w:sz="6" w:space="0" w:color="auto"/>
              <w:left w:val="single" w:sz="6" w:space="0" w:color="auto"/>
              <w:bottom w:val="single" w:sz="6" w:space="0" w:color="auto"/>
              <w:right w:val="single" w:sz="6" w:space="0" w:color="auto"/>
            </w:tcBorders>
            <w:shd w:val="clear" w:color="auto" w:fill="FFFFFF"/>
          </w:tcPr>
          <w:p w14:paraId="5D0E6F0C" w14:textId="77777777" w:rsidR="000D2E5D" w:rsidRPr="00442F79" w:rsidRDefault="000D2E5D" w:rsidP="000D2E5D">
            <w:pPr>
              <w:shd w:val="clear" w:color="auto" w:fill="FFFFFF"/>
              <w:suppressAutoHyphens/>
              <w:jc w:val="center"/>
              <w:rPr>
                <w:bCs/>
              </w:rPr>
            </w:pPr>
          </w:p>
          <w:p w14:paraId="0DC6FBAD" w14:textId="77777777" w:rsidR="000D2E5D" w:rsidRPr="00442F79" w:rsidRDefault="000D2E5D" w:rsidP="000D2E5D">
            <w:pPr>
              <w:shd w:val="clear" w:color="auto" w:fill="FFFFFF"/>
              <w:suppressAutoHyphens/>
              <w:jc w:val="center"/>
              <w:rPr>
                <w:bCs/>
              </w:rPr>
            </w:pPr>
            <w:r w:rsidRPr="00442F79">
              <w:rPr>
                <w:bCs/>
              </w:rPr>
              <w:t xml:space="preserve">3 </w:t>
            </w:r>
          </w:p>
          <w:p w14:paraId="25B1C6EF" w14:textId="77777777" w:rsidR="000D2E5D" w:rsidRPr="00442F79" w:rsidRDefault="000D2E5D" w:rsidP="000D2E5D">
            <w:pPr>
              <w:shd w:val="clear" w:color="auto" w:fill="FFFFFF"/>
              <w:suppressAutoHyphens/>
              <w:jc w:val="center"/>
            </w:pPr>
            <w:r w:rsidRPr="00442F79">
              <w:rPr>
                <w:bCs/>
              </w:rPr>
              <w:t>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3029834F" w14:textId="77777777" w:rsidR="000D2E5D" w:rsidRPr="00442F79" w:rsidRDefault="000D2E5D" w:rsidP="000D2E5D">
            <w:pPr>
              <w:shd w:val="clear" w:color="auto" w:fill="FFFFFF"/>
              <w:suppressAutoHyphens/>
              <w:jc w:val="center"/>
              <w:rPr>
                <w:bCs/>
              </w:rPr>
            </w:pPr>
          </w:p>
          <w:p w14:paraId="439F484A" w14:textId="77777777" w:rsidR="000D2E5D" w:rsidRPr="00442F79" w:rsidRDefault="000D2E5D" w:rsidP="000D2E5D">
            <w:pPr>
              <w:shd w:val="clear" w:color="auto" w:fill="FFFFFF"/>
              <w:suppressAutoHyphens/>
              <w:jc w:val="center"/>
              <w:rPr>
                <w:bCs/>
              </w:rPr>
            </w:pPr>
            <w:r w:rsidRPr="00442F79">
              <w:rPr>
                <w:bCs/>
              </w:rPr>
              <w:t xml:space="preserve">2 </w:t>
            </w:r>
          </w:p>
          <w:p w14:paraId="50A50983" w14:textId="77777777" w:rsidR="000D2E5D" w:rsidRPr="00442F79" w:rsidRDefault="000D2E5D" w:rsidP="000D2E5D">
            <w:pPr>
              <w:shd w:val="clear" w:color="auto" w:fill="FFFFFF"/>
              <w:suppressAutoHyphens/>
              <w:jc w:val="center"/>
            </w:pPr>
            <w:r w:rsidRPr="00442F79">
              <w:rPr>
                <w:bCs/>
              </w:rPr>
              <w:t>1</w:t>
            </w:r>
          </w:p>
        </w:tc>
        <w:tc>
          <w:tcPr>
            <w:tcW w:w="868" w:type="dxa"/>
            <w:tcBorders>
              <w:top w:val="single" w:sz="6" w:space="0" w:color="auto"/>
              <w:left w:val="single" w:sz="6" w:space="0" w:color="auto"/>
              <w:bottom w:val="single" w:sz="6" w:space="0" w:color="auto"/>
              <w:right w:val="single" w:sz="6" w:space="0" w:color="auto"/>
            </w:tcBorders>
            <w:shd w:val="clear" w:color="auto" w:fill="FFFFFF"/>
          </w:tcPr>
          <w:p w14:paraId="666ABD21" w14:textId="77777777" w:rsidR="000D2E5D" w:rsidRPr="00442F79" w:rsidRDefault="000D2E5D" w:rsidP="000D2E5D">
            <w:pPr>
              <w:shd w:val="clear" w:color="auto" w:fill="FFFFFF"/>
              <w:suppressAutoHyphens/>
              <w:jc w:val="center"/>
              <w:rPr>
                <w:bCs/>
                <w:spacing w:val="-13"/>
              </w:rPr>
            </w:pPr>
          </w:p>
          <w:p w14:paraId="27E69353" w14:textId="77777777" w:rsidR="000D2E5D" w:rsidRPr="00442F79" w:rsidRDefault="000D2E5D" w:rsidP="000D2E5D">
            <w:pPr>
              <w:shd w:val="clear" w:color="auto" w:fill="FFFFFF"/>
              <w:suppressAutoHyphens/>
              <w:jc w:val="center"/>
            </w:pPr>
            <w:r w:rsidRPr="00442F79">
              <w:rPr>
                <w:bCs/>
                <w:spacing w:val="-13"/>
              </w:rPr>
              <w:t>1,5</w:t>
            </w:r>
          </w:p>
          <w:p w14:paraId="53AEA60D" w14:textId="77777777" w:rsidR="000D2E5D" w:rsidRPr="00442F79" w:rsidRDefault="000D2E5D" w:rsidP="000D2E5D">
            <w:pPr>
              <w:shd w:val="clear" w:color="auto" w:fill="FFFFFF"/>
              <w:suppressAutoHyphens/>
              <w:jc w:val="center"/>
            </w:pPr>
            <w:r w:rsidRPr="00442F79">
              <w:rPr>
                <w:bCs/>
                <w:spacing w:val="-13"/>
              </w:rPr>
              <w:t>1,5</w:t>
            </w:r>
          </w:p>
        </w:tc>
        <w:tc>
          <w:tcPr>
            <w:tcW w:w="935" w:type="dxa"/>
            <w:tcBorders>
              <w:top w:val="single" w:sz="6" w:space="0" w:color="auto"/>
              <w:left w:val="single" w:sz="6" w:space="0" w:color="auto"/>
              <w:bottom w:val="single" w:sz="6" w:space="0" w:color="auto"/>
              <w:right w:val="single" w:sz="6" w:space="0" w:color="auto"/>
            </w:tcBorders>
            <w:shd w:val="clear" w:color="auto" w:fill="FFFFFF"/>
          </w:tcPr>
          <w:p w14:paraId="6E2524D3" w14:textId="77777777" w:rsidR="000D2E5D" w:rsidRPr="00442F79" w:rsidRDefault="000D2E5D" w:rsidP="000D2E5D">
            <w:pPr>
              <w:shd w:val="clear" w:color="auto" w:fill="FFFFFF"/>
              <w:suppressAutoHyphens/>
              <w:jc w:val="center"/>
            </w:pPr>
          </w:p>
          <w:p w14:paraId="2202A645" w14:textId="77777777" w:rsidR="000D2E5D" w:rsidRPr="00442F79" w:rsidRDefault="000D2E5D" w:rsidP="000D2E5D">
            <w:pPr>
              <w:shd w:val="clear" w:color="auto" w:fill="FFFFFF"/>
              <w:suppressAutoHyphens/>
              <w:jc w:val="center"/>
            </w:pPr>
            <w:r w:rsidRPr="00442F79">
              <w:t>1</w:t>
            </w:r>
          </w:p>
          <w:p w14:paraId="5AB16308" w14:textId="77777777" w:rsidR="000D2E5D" w:rsidRPr="00442F79" w:rsidRDefault="000D2E5D" w:rsidP="000D2E5D">
            <w:pPr>
              <w:shd w:val="clear" w:color="auto" w:fill="FFFFFF"/>
              <w:suppressAutoHyphens/>
              <w:jc w:val="center"/>
            </w:pPr>
            <w:r w:rsidRPr="00442F79">
              <w:rPr>
                <w:bCs/>
                <w:spacing w:val="-6"/>
              </w:rPr>
              <w:t>0,5</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14:paraId="62310C10" w14:textId="77777777" w:rsidR="000D2E5D" w:rsidRPr="00442F79" w:rsidRDefault="000D2E5D" w:rsidP="000D2E5D">
            <w:pPr>
              <w:shd w:val="clear" w:color="auto" w:fill="FFFFFF"/>
              <w:suppressAutoHyphens/>
              <w:jc w:val="center"/>
              <w:rPr>
                <w:bCs/>
              </w:rPr>
            </w:pPr>
          </w:p>
          <w:p w14:paraId="0EA899B5" w14:textId="77777777" w:rsidR="000D2E5D" w:rsidRPr="00442F79" w:rsidRDefault="000D2E5D" w:rsidP="000D2E5D">
            <w:pPr>
              <w:shd w:val="clear" w:color="auto" w:fill="FFFFFF"/>
              <w:suppressAutoHyphens/>
              <w:jc w:val="center"/>
            </w:pPr>
            <w:r w:rsidRPr="00442F79">
              <w:rPr>
                <w:bCs/>
              </w:rPr>
              <w:t>I</w:t>
            </w:r>
          </w:p>
          <w:p w14:paraId="751D6AB3" w14:textId="77777777" w:rsidR="000D2E5D" w:rsidRPr="00442F79" w:rsidRDefault="000D2E5D" w:rsidP="000D2E5D">
            <w:pPr>
              <w:shd w:val="clear" w:color="auto" w:fill="FFFFFF"/>
              <w:suppressAutoHyphens/>
              <w:jc w:val="center"/>
            </w:pPr>
            <w:r w:rsidRPr="00442F79">
              <w:rPr>
                <w:bCs/>
                <w:spacing w:val="-6"/>
              </w:rPr>
              <w:t>0,5</w:t>
            </w:r>
          </w:p>
        </w:tc>
      </w:tr>
      <w:tr w:rsidR="000D2E5D" w:rsidRPr="00442F79" w14:paraId="078B4A1A" w14:textId="77777777">
        <w:trPr>
          <w:trHeight w:hRule="exact" w:val="281"/>
        </w:trPr>
        <w:tc>
          <w:tcPr>
            <w:tcW w:w="4622" w:type="dxa"/>
            <w:tcBorders>
              <w:top w:val="single" w:sz="6" w:space="0" w:color="auto"/>
              <w:left w:val="single" w:sz="6" w:space="0" w:color="auto"/>
              <w:bottom w:val="single" w:sz="6" w:space="0" w:color="auto"/>
              <w:right w:val="single" w:sz="6" w:space="0" w:color="auto"/>
            </w:tcBorders>
            <w:shd w:val="clear" w:color="auto" w:fill="FFFFFF"/>
          </w:tcPr>
          <w:p w14:paraId="21F798AB" w14:textId="77777777" w:rsidR="000D2E5D" w:rsidRPr="00442F79" w:rsidRDefault="000D2E5D" w:rsidP="000D2E5D">
            <w:pPr>
              <w:shd w:val="clear" w:color="auto" w:fill="FFFFFF"/>
              <w:suppressAutoHyphens/>
            </w:pPr>
            <w:proofErr w:type="spellStart"/>
            <w:r w:rsidRPr="00442F79">
              <w:rPr>
                <w:bCs/>
                <w:spacing w:val="-1"/>
              </w:rPr>
              <w:t>Пирс</w:t>
            </w:r>
            <w:proofErr w:type="spellEnd"/>
            <w:r w:rsidRPr="00442F79">
              <w:t xml:space="preserve"> </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32A89351" w14:textId="77777777" w:rsidR="000D2E5D" w:rsidRPr="00442F79" w:rsidRDefault="000D2E5D" w:rsidP="000D2E5D">
            <w:pPr>
              <w:shd w:val="clear" w:color="auto" w:fill="FFFFFF"/>
              <w:suppressAutoHyphens/>
              <w:jc w:val="center"/>
            </w:pPr>
            <w:r w:rsidRPr="00442F79">
              <w:rPr>
                <w:bCs/>
              </w:rPr>
              <w:t>5</w:t>
            </w:r>
          </w:p>
        </w:tc>
        <w:tc>
          <w:tcPr>
            <w:tcW w:w="908" w:type="dxa"/>
            <w:tcBorders>
              <w:top w:val="single" w:sz="6" w:space="0" w:color="auto"/>
              <w:left w:val="single" w:sz="6" w:space="0" w:color="auto"/>
              <w:bottom w:val="single" w:sz="6" w:space="0" w:color="auto"/>
              <w:right w:val="single" w:sz="6" w:space="0" w:color="auto"/>
            </w:tcBorders>
            <w:shd w:val="clear" w:color="auto" w:fill="FFFFFF"/>
          </w:tcPr>
          <w:p w14:paraId="082850F0" w14:textId="77777777" w:rsidR="000D2E5D" w:rsidRPr="00442F79" w:rsidRDefault="000D2E5D" w:rsidP="000D2E5D">
            <w:pPr>
              <w:shd w:val="clear" w:color="auto" w:fill="FFFFFF"/>
              <w:suppressAutoHyphens/>
              <w:jc w:val="center"/>
            </w:pPr>
            <w:r w:rsidRPr="00442F79">
              <w:rPr>
                <w:bCs/>
              </w:rPr>
              <w:t>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0DB5B7BF" w14:textId="77777777" w:rsidR="000D2E5D" w:rsidRPr="00442F79" w:rsidRDefault="000D2E5D" w:rsidP="000D2E5D">
            <w:pPr>
              <w:shd w:val="clear" w:color="auto" w:fill="FFFFFF"/>
              <w:suppressAutoHyphens/>
              <w:jc w:val="center"/>
            </w:pPr>
            <w:r w:rsidRPr="00442F79">
              <w:t>3</w:t>
            </w:r>
          </w:p>
        </w:tc>
        <w:tc>
          <w:tcPr>
            <w:tcW w:w="868" w:type="dxa"/>
            <w:tcBorders>
              <w:top w:val="single" w:sz="6" w:space="0" w:color="auto"/>
              <w:left w:val="single" w:sz="6" w:space="0" w:color="auto"/>
              <w:bottom w:val="single" w:sz="6" w:space="0" w:color="auto"/>
              <w:right w:val="single" w:sz="6" w:space="0" w:color="auto"/>
            </w:tcBorders>
            <w:shd w:val="clear" w:color="auto" w:fill="FFFFFF"/>
          </w:tcPr>
          <w:p w14:paraId="0F56C27A" w14:textId="77777777" w:rsidR="000D2E5D" w:rsidRPr="00442F79" w:rsidRDefault="000D2E5D" w:rsidP="000D2E5D">
            <w:pPr>
              <w:shd w:val="clear" w:color="auto" w:fill="FFFFFF"/>
              <w:suppressAutoHyphens/>
              <w:jc w:val="center"/>
            </w:pPr>
            <w:r w:rsidRPr="00442F79">
              <w:rPr>
                <w:bCs/>
              </w:rPr>
              <w:t>4</w:t>
            </w:r>
          </w:p>
        </w:tc>
        <w:tc>
          <w:tcPr>
            <w:tcW w:w="935" w:type="dxa"/>
            <w:tcBorders>
              <w:top w:val="single" w:sz="6" w:space="0" w:color="auto"/>
              <w:left w:val="single" w:sz="6" w:space="0" w:color="auto"/>
              <w:bottom w:val="single" w:sz="6" w:space="0" w:color="auto"/>
              <w:right w:val="single" w:sz="6" w:space="0" w:color="auto"/>
            </w:tcBorders>
            <w:shd w:val="clear" w:color="auto" w:fill="FFFFFF"/>
          </w:tcPr>
          <w:p w14:paraId="0E6F7C9E" w14:textId="77777777" w:rsidR="000D2E5D" w:rsidRPr="00442F79" w:rsidRDefault="000D2E5D" w:rsidP="000D2E5D">
            <w:pPr>
              <w:shd w:val="clear" w:color="auto" w:fill="FFFFFF"/>
              <w:suppressAutoHyphens/>
              <w:jc w:val="center"/>
            </w:pPr>
            <w:r w:rsidRPr="00442F79">
              <w:rPr>
                <w:bCs/>
              </w:rPr>
              <w:t>1.5</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14:paraId="660C7903" w14:textId="77777777" w:rsidR="000D2E5D" w:rsidRPr="00442F79" w:rsidRDefault="000D2E5D" w:rsidP="000D2E5D">
            <w:pPr>
              <w:shd w:val="clear" w:color="auto" w:fill="FFFFFF"/>
              <w:suppressAutoHyphens/>
              <w:jc w:val="center"/>
            </w:pPr>
            <w:r w:rsidRPr="00442F79">
              <w:rPr>
                <w:bCs/>
              </w:rPr>
              <w:t>I</w:t>
            </w:r>
          </w:p>
        </w:tc>
      </w:tr>
    </w:tbl>
    <w:p w14:paraId="05A66B0A" w14:textId="77777777" w:rsidR="000D2E5D" w:rsidRPr="00442F79" w:rsidRDefault="000D2E5D" w:rsidP="00104463">
      <w:pPr>
        <w:pStyle w:val="HTML"/>
        <w:tabs>
          <w:tab w:val="clear" w:pos="916"/>
          <w:tab w:val="left" w:pos="540"/>
        </w:tabs>
        <w:suppressAutoHyphens/>
        <w:spacing w:line="360" w:lineRule="auto"/>
        <w:ind w:firstLine="709"/>
        <w:jc w:val="both"/>
        <w:rPr>
          <w:rFonts w:ascii="Times New Roman" w:hAnsi="Times New Roman" w:cs="Times New Roman"/>
          <w:sz w:val="24"/>
          <w:szCs w:val="24"/>
        </w:rPr>
      </w:pPr>
      <w:r w:rsidRPr="00442F79">
        <w:rPr>
          <w:rFonts w:ascii="Times New Roman" w:hAnsi="Times New Roman" w:cs="Times New Roman"/>
          <w:sz w:val="24"/>
          <w:szCs w:val="24"/>
        </w:rPr>
        <w:t xml:space="preserve">В случае аварий на ГТС прудов, ущерба объектам транспортной и инженерной инфраструктур, производственного и не производственного назначении не прогнозируется. </w:t>
      </w:r>
    </w:p>
    <w:p w14:paraId="5C651CD2" w14:textId="77777777" w:rsidR="000D2E5D" w:rsidRPr="00442F79" w:rsidRDefault="000D2E5D" w:rsidP="00104463">
      <w:pPr>
        <w:widowControl w:val="0"/>
        <w:autoSpaceDE w:val="0"/>
        <w:autoSpaceDN w:val="0"/>
        <w:adjustRightInd w:val="0"/>
        <w:spacing w:line="360" w:lineRule="auto"/>
        <w:ind w:firstLine="709"/>
        <w:jc w:val="both"/>
        <w:rPr>
          <w:b/>
          <w:lang w:val="ru-RU"/>
        </w:rPr>
      </w:pPr>
      <w:r w:rsidRPr="00442F79">
        <w:rPr>
          <w:b/>
          <w:lang w:val="ru-RU"/>
        </w:rPr>
        <w:t>Вывод:</w:t>
      </w:r>
    </w:p>
    <w:p w14:paraId="2E0F9B5A" w14:textId="77777777" w:rsidR="000D2E5D" w:rsidRPr="00442F79" w:rsidRDefault="000D2E5D" w:rsidP="00104463">
      <w:pPr>
        <w:widowControl w:val="0"/>
        <w:autoSpaceDE w:val="0"/>
        <w:autoSpaceDN w:val="0"/>
        <w:adjustRightInd w:val="0"/>
        <w:spacing w:line="360" w:lineRule="auto"/>
        <w:ind w:firstLine="709"/>
        <w:jc w:val="both"/>
        <w:rPr>
          <w:lang w:val="ru-RU"/>
        </w:rPr>
      </w:pPr>
      <w:r w:rsidRPr="00442F79">
        <w:rPr>
          <w:lang w:val="ru-RU"/>
        </w:rPr>
        <w:t>Средний уровень индивидуального риска при авариях с АХОВ на территории сельсовета составляет 3,5*10</w:t>
      </w:r>
      <w:r w:rsidRPr="00442F79">
        <w:rPr>
          <w:vertAlign w:val="superscript"/>
          <w:lang w:val="ru-RU"/>
        </w:rPr>
        <w:t>-5</w:t>
      </w:r>
      <w:r w:rsidRPr="00442F79">
        <w:rPr>
          <w:lang w:val="ru-RU"/>
        </w:rPr>
        <w:t xml:space="preserve"> 1/год для наиболее опасного и 1*10</w:t>
      </w:r>
      <w:r w:rsidRPr="00442F79">
        <w:rPr>
          <w:vertAlign w:val="superscript"/>
          <w:lang w:val="ru-RU"/>
        </w:rPr>
        <w:t>-5</w:t>
      </w:r>
      <w:r w:rsidRPr="00442F79">
        <w:rPr>
          <w:lang w:val="ru-RU"/>
        </w:rPr>
        <w:t xml:space="preserve"> 1/год для наиболее вероятного сценария развития ЧС. </w:t>
      </w:r>
    </w:p>
    <w:p w14:paraId="27C7973A" w14:textId="77777777" w:rsidR="000D2E5D" w:rsidRPr="00442F79" w:rsidRDefault="000D2E5D" w:rsidP="00104463">
      <w:pPr>
        <w:widowControl w:val="0"/>
        <w:autoSpaceDE w:val="0"/>
        <w:autoSpaceDN w:val="0"/>
        <w:adjustRightInd w:val="0"/>
        <w:spacing w:line="360" w:lineRule="auto"/>
        <w:ind w:firstLine="709"/>
        <w:jc w:val="both"/>
        <w:rPr>
          <w:lang w:val="ru-RU"/>
        </w:rPr>
      </w:pPr>
      <w:r w:rsidRPr="00442F79">
        <w:rPr>
          <w:lang w:val="ru-RU"/>
        </w:rPr>
        <w:t xml:space="preserve">Средний уровень индивидуального риска при авариях на </w:t>
      </w:r>
      <w:proofErr w:type="spellStart"/>
      <w:r w:rsidRPr="00442F79">
        <w:rPr>
          <w:lang w:val="ru-RU"/>
        </w:rPr>
        <w:t>взрыво</w:t>
      </w:r>
      <w:proofErr w:type="spellEnd"/>
      <w:r w:rsidRPr="00442F79">
        <w:rPr>
          <w:lang w:val="ru-RU"/>
        </w:rPr>
        <w:t>- и пожароопасных объектах составляет 4,5*10</w:t>
      </w:r>
      <w:r w:rsidRPr="00442F79">
        <w:rPr>
          <w:vertAlign w:val="superscript"/>
          <w:lang w:val="ru-RU"/>
        </w:rPr>
        <w:t>-5</w:t>
      </w:r>
      <w:r w:rsidRPr="00442F79">
        <w:rPr>
          <w:lang w:val="ru-RU"/>
        </w:rPr>
        <w:t xml:space="preserve"> 1/год для наиболее опасного и 1.5*10</w:t>
      </w:r>
      <w:r w:rsidRPr="00442F79">
        <w:rPr>
          <w:vertAlign w:val="superscript"/>
          <w:lang w:val="ru-RU"/>
        </w:rPr>
        <w:t>-5</w:t>
      </w:r>
      <w:r w:rsidRPr="00442F79">
        <w:rPr>
          <w:lang w:val="ru-RU"/>
        </w:rPr>
        <w:t xml:space="preserve"> 1/год для наиболее вероятного сценария развития ЧС.</w:t>
      </w:r>
    </w:p>
    <w:p w14:paraId="2F014325" w14:textId="77777777" w:rsidR="000D2E5D" w:rsidRPr="00442F79" w:rsidRDefault="007959A0" w:rsidP="00104463">
      <w:pPr>
        <w:widowControl w:val="0"/>
        <w:autoSpaceDE w:val="0"/>
        <w:autoSpaceDN w:val="0"/>
        <w:adjustRightInd w:val="0"/>
        <w:spacing w:line="360" w:lineRule="auto"/>
        <w:ind w:firstLine="709"/>
        <w:jc w:val="both"/>
        <w:rPr>
          <w:lang w:val="ru-RU"/>
        </w:rPr>
      </w:pPr>
      <w:r>
        <w:rPr>
          <w:lang w:val="ru-RU"/>
        </w:rPr>
        <w:t xml:space="preserve">Для территорий сельсовета, </w:t>
      </w:r>
      <w:r w:rsidR="000D2E5D" w:rsidRPr="00442F79">
        <w:rPr>
          <w:lang w:val="ru-RU"/>
        </w:rPr>
        <w:t>расположенных в зонах воздействия поражающих факторов источников ЧС техногенного характера, уровень риска – условно приемлемый.</w:t>
      </w:r>
    </w:p>
    <w:p w14:paraId="5E79A952" w14:textId="77777777" w:rsidR="000D2E5D" w:rsidRPr="001662A3" w:rsidRDefault="000D2E5D" w:rsidP="001662A3">
      <w:pPr>
        <w:widowControl w:val="0"/>
        <w:autoSpaceDE w:val="0"/>
        <w:autoSpaceDN w:val="0"/>
        <w:adjustRightInd w:val="0"/>
        <w:spacing w:line="360" w:lineRule="auto"/>
        <w:ind w:firstLine="709"/>
        <w:jc w:val="both"/>
        <w:rPr>
          <w:lang w:val="ru-RU"/>
        </w:rPr>
      </w:pPr>
      <w:r w:rsidRPr="00442F79">
        <w:rPr>
          <w:lang w:val="ru-RU"/>
        </w:rPr>
        <w:t>Диаграмма социального риска (</w:t>
      </w:r>
      <w:r w:rsidRPr="00442F79">
        <w:t>F</w:t>
      </w:r>
      <w:r w:rsidRPr="00442F79">
        <w:rPr>
          <w:lang w:val="ru-RU"/>
        </w:rPr>
        <w:t>/</w:t>
      </w:r>
      <w:r w:rsidRPr="00442F79">
        <w:t>N</w:t>
      </w:r>
      <w:r w:rsidRPr="00442F79">
        <w:rPr>
          <w:lang w:val="ru-RU"/>
        </w:rPr>
        <w:t xml:space="preserve">) при авариях на </w:t>
      </w:r>
      <w:proofErr w:type="spellStart"/>
      <w:r w:rsidRPr="00442F79">
        <w:rPr>
          <w:lang w:val="ru-RU"/>
        </w:rPr>
        <w:t>взрыво</w:t>
      </w:r>
      <w:proofErr w:type="spellEnd"/>
      <w:r w:rsidRPr="00442F79">
        <w:rPr>
          <w:lang w:val="ru-RU"/>
        </w:rPr>
        <w:t>- и пожароопасных опасных объектах МО «</w:t>
      </w:r>
      <w:proofErr w:type="spellStart"/>
      <w:r w:rsidR="00F71940">
        <w:rPr>
          <w:lang w:val="ru-RU"/>
        </w:rPr>
        <w:t>Ворошневский</w:t>
      </w:r>
      <w:proofErr w:type="spellEnd"/>
      <w:r w:rsidR="00A05B1C">
        <w:rPr>
          <w:lang w:val="ru-RU"/>
        </w:rPr>
        <w:t xml:space="preserve"> </w:t>
      </w:r>
      <w:r w:rsidRPr="00442F79">
        <w:rPr>
          <w:lang w:val="ru-RU"/>
        </w:rPr>
        <w:t>сель</w:t>
      </w:r>
      <w:r w:rsidR="007959A0">
        <w:rPr>
          <w:lang w:val="ru-RU"/>
        </w:rPr>
        <w:t>совет» представлена на рисунке</w:t>
      </w:r>
      <w:r w:rsidRPr="00442F79">
        <w:rPr>
          <w:lang w:val="ru-RU"/>
        </w:rPr>
        <w:t>, диаграмма риска материальных потерь (</w:t>
      </w:r>
      <w:r w:rsidRPr="00442F79">
        <w:t>F</w:t>
      </w:r>
      <w:r w:rsidRPr="00442F79">
        <w:rPr>
          <w:lang w:val="ru-RU"/>
        </w:rPr>
        <w:t>/</w:t>
      </w:r>
      <w:r w:rsidRPr="00442F79">
        <w:t>G</w:t>
      </w:r>
      <w:r w:rsidR="007959A0">
        <w:rPr>
          <w:lang w:val="ru-RU"/>
        </w:rPr>
        <w:t>) - на рисунке</w:t>
      </w:r>
      <w:r w:rsidRPr="00442F79">
        <w:rPr>
          <w:lang w:val="ru-RU"/>
        </w:rPr>
        <w:t xml:space="preserve">. </w:t>
      </w:r>
    </w:p>
    <w:p w14:paraId="7C61A88B" w14:textId="77777777" w:rsidR="001662A3" w:rsidRPr="001662A3" w:rsidRDefault="001662A3" w:rsidP="000D2E5D">
      <w:pPr>
        <w:widowControl w:val="0"/>
        <w:autoSpaceDE w:val="0"/>
        <w:autoSpaceDN w:val="0"/>
        <w:adjustRightInd w:val="0"/>
        <w:jc w:val="both"/>
        <w:rPr>
          <w:lang w:val="ru-RU"/>
        </w:rPr>
      </w:pPr>
      <w:r w:rsidRPr="00442F79">
        <w:object w:dxaOrig="10814" w:dyaOrig="5716" w14:anchorId="314741E8">
          <v:shape id="_x0000_i1035" type="#_x0000_t75" style="width:453pt;height:192.6pt" o:ole="">
            <v:imagedata r:id="rId27" o:title=""/>
          </v:shape>
          <o:OLEObject Type="Embed" ProgID="MSPhotoEd.3" ShapeID="_x0000_i1035" DrawAspect="Content" ObjectID="_1786798057" r:id="rId28"/>
        </w:object>
      </w:r>
    </w:p>
    <w:p w14:paraId="498BE311" w14:textId="77777777" w:rsidR="000D2E5D" w:rsidRPr="00703E74" w:rsidRDefault="00703E74" w:rsidP="000D2E5D">
      <w:pPr>
        <w:widowControl w:val="0"/>
        <w:autoSpaceDE w:val="0"/>
        <w:autoSpaceDN w:val="0"/>
        <w:adjustRightInd w:val="0"/>
        <w:jc w:val="both"/>
        <w:rPr>
          <w:b/>
          <w:sz w:val="20"/>
          <w:szCs w:val="20"/>
          <w:lang w:val="ru-RU"/>
        </w:rPr>
      </w:pPr>
      <w:r w:rsidRPr="00703E74">
        <w:rPr>
          <w:b/>
          <w:sz w:val="20"/>
          <w:szCs w:val="20"/>
          <w:lang w:val="ru-RU"/>
        </w:rPr>
        <w:t>Рис</w:t>
      </w:r>
      <w:r w:rsidR="000D2E5D" w:rsidRPr="00703E74">
        <w:rPr>
          <w:b/>
          <w:sz w:val="20"/>
          <w:szCs w:val="20"/>
          <w:lang w:val="ru-RU"/>
        </w:rPr>
        <w:t>. Диаграмма социального риска (</w:t>
      </w:r>
      <w:r w:rsidR="000D2E5D" w:rsidRPr="00703E74">
        <w:rPr>
          <w:b/>
          <w:sz w:val="20"/>
          <w:szCs w:val="20"/>
        </w:rPr>
        <w:t>F</w:t>
      </w:r>
      <w:r w:rsidR="000D2E5D" w:rsidRPr="00703E74">
        <w:rPr>
          <w:b/>
          <w:sz w:val="20"/>
          <w:szCs w:val="20"/>
          <w:lang w:val="ru-RU"/>
        </w:rPr>
        <w:t>/</w:t>
      </w:r>
      <w:r w:rsidR="000D2E5D" w:rsidRPr="00703E74">
        <w:rPr>
          <w:b/>
          <w:sz w:val="20"/>
          <w:szCs w:val="20"/>
        </w:rPr>
        <w:t>N</w:t>
      </w:r>
      <w:r w:rsidR="000D2E5D" w:rsidRPr="00703E74">
        <w:rPr>
          <w:b/>
          <w:sz w:val="20"/>
          <w:szCs w:val="20"/>
          <w:lang w:val="ru-RU"/>
        </w:rPr>
        <w:t xml:space="preserve">) при авариях на </w:t>
      </w:r>
      <w:proofErr w:type="spellStart"/>
      <w:r w:rsidR="000D2E5D" w:rsidRPr="00703E74">
        <w:rPr>
          <w:b/>
          <w:sz w:val="20"/>
          <w:szCs w:val="20"/>
          <w:lang w:val="ru-RU"/>
        </w:rPr>
        <w:t>взрыво</w:t>
      </w:r>
      <w:proofErr w:type="spellEnd"/>
      <w:r w:rsidR="000D2E5D" w:rsidRPr="00703E74">
        <w:rPr>
          <w:b/>
          <w:sz w:val="20"/>
          <w:szCs w:val="20"/>
          <w:lang w:val="ru-RU"/>
        </w:rPr>
        <w:t>- и пожароопасных опасных объектах</w:t>
      </w:r>
      <w:r>
        <w:rPr>
          <w:b/>
          <w:sz w:val="20"/>
          <w:szCs w:val="20"/>
          <w:lang w:val="ru-RU"/>
        </w:rPr>
        <w:t>.</w:t>
      </w:r>
    </w:p>
    <w:p w14:paraId="1692E5B6" w14:textId="77777777" w:rsidR="000D2E5D" w:rsidRPr="00442F79" w:rsidRDefault="000D2E5D" w:rsidP="000D2E5D">
      <w:pPr>
        <w:widowControl w:val="0"/>
        <w:autoSpaceDE w:val="0"/>
        <w:autoSpaceDN w:val="0"/>
        <w:adjustRightInd w:val="0"/>
        <w:ind w:firstLine="851"/>
        <w:jc w:val="both"/>
        <w:rPr>
          <w:lang w:val="ru-RU"/>
        </w:rPr>
      </w:pPr>
    </w:p>
    <w:p w14:paraId="1C832520" w14:textId="77777777" w:rsidR="000D2E5D" w:rsidRPr="00442F79" w:rsidRDefault="001662A3" w:rsidP="000D2E5D">
      <w:pPr>
        <w:widowControl w:val="0"/>
        <w:autoSpaceDE w:val="0"/>
        <w:autoSpaceDN w:val="0"/>
        <w:adjustRightInd w:val="0"/>
        <w:jc w:val="both"/>
      </w:pPr>
      <w:r w:rsidRPr="00442F79">
        <w:object w:dxaOrig="10769" w:dyaOrig="5716" w14:anchorId="15B8397A">
          <v:shape id="_x0000_i1036" type="#_x0000_t75" style="width:453pt;height:222pt" o:ole="">
            <v:imagedata r:id="rId29" o:title=""/>
          </v:shape>
          <o:OLEObject Type="Embed" ProgID="MSPhotoEd.3" ShapeID="_x0000_i1036" DrawAspect="Content" ObjectID="_1786798058" r:id="rId30"/>
        </w:object>
      </w:r>
    </w:p>
    <w:p w14:paraId="6E340454" w14:textId="77777777" w:rsidR="000D2E5D" w:rsidRPr="00442F79" w:rsidRDefault="000D2E5D" w:rsidP="000D2E5D">
      <w:pPr>
        <w:widowControl w:val="0"/>
        <w:autoSpaceDE w:val="0"/>
        <w:autoSpaceDN w:val="0"/>
        <w:adjustRightInd w:val="0"/>
        <w:jc w:val="both"/>
        <w:rPr>
          <w:sz w:val="16"/>
          <w:szCs w:val="16"/>
        </w:rPr>
      </w:pPr>
    </w:p>
    <w:p w14:paraId="5C970433" w14:textId="77777777" w:rsidR="000D2E5D" w:rsidRPr="00703E74" w:rsidRDefault="00703E74" w:rsidP="000D2E5D">
      <w:pPr>
        <w:widowControl w:val="0"/>
        <w:autoSpaceDE w:val="0"/>
        <w:autoSpaceDN w:val="0"/>
        <w:adjustRightInd w:val="0"/>
        <w:jc w:val="both"/>
        <w:rPr>
          <w:b/>
          <w:sz w:val="20"/>
          <w:szCs w:val="20"/>
          <w:lang w:val="ru-RU"/>
        </w:rPr>
      </w:pPr>
      <w:r w:rsidRPr="00703E74">
        <w:rPr>
          <w:b/>
          <w:sz w:val="20"/>
          <w:szCs w:val="20"/>
          <w:lang w:val="ru-RU"/>
        </w:rPr>
        <w:t>Рис</w:t>
      </w:r>
      <w:r w:rsidR="000D2E5D" w:rsidRPr="00703E74">
        <w:rPr>
          <w:b/>
          <w:sz w:val="20"/>
          <w:szCs w:val="20"/>
          <w:lang w:val="ru-RU"/>
        </w:rPr>
        <w:t>. Диаграмма риска материальных потерь (</w:t>
      </w:r>
      <w:r w:rsidR="000D2E5D" w:rsidRPr="00703E74">
        <w:rPr>
          <w:b/>
          <w:sz w:val="20"/>
          <w:szCs w:val="20"/>
        </w:rPr>
        <w:t>F</w:t>
      </w:r>
      <w:r w:rsidR="000D2E5D" w:rsidRPr="00703E74">
        <w:rPr>
          <w:b/>
          <w:sz w:val="20"/>
          <w:szCs w:val="20"/>
          <w:lang w:val="ru-RU"/>
        </w:rPr>
        <w:t>/</w:t>
      </w:r>
      <w:r w:rsidR="000D2E5D" w:rsidRPr="00703E74">
        <w:rPr>
          <w:b/>
          <w:sz w:val="20"/>
          <w:szCs w:val="20"/>
        </w:rPr>
        <w:t>G</w:t>
      </w:r>
      <w:r w:rsidR="000D2E5D" w:rsidRPr="00703E74">
        <w:rPr>
          <w:b/>
          <w:sz w:val="20"/>
          <w:szCs w:val="20"/>
          <w:lang w:val="ru-RU"/>
        </w:rPr>
        <w:t xml:space="preserve">) при авариях на </w:t>
      </w:r>
      <w:proofErr w:type="spellStart"/>
      <w:r w:rsidR="000D2E5D" w:rsidRPr="00703E74">
        <w:rPr>
          <w:b/>
          <w:sz w:val="20"/>
          <w:szCs w:val="20"/>
          <w:lang w:val="ru-RU"/>
        </w:rPr>
        <w:t>взрыво</w:t>
      </w:r>
      <w:proofErr w:type="spellEnd"/>
      <w:r w:rsidR="000D2E5D" w:rsidRPr="00703E74">
        <w:rPr>
          <w:b/>
          <w:sz w:val="20"/>
          <w:szCs w:val="20"/>
          <w:lang w:val="ru-RU"/>
        </w:rPr>
        <w:t>- и пожароопасных опасных объектах</w:t>
      </w:r>
      <w:r>
        <w:rPr>
          <w:b/>
          <w:sz w:val="20"/>
          <w:szCs w:val="20"/>
          <w:lang w:val="ru-RU"/>
        </w:rPr>
        <w:t>.</w:t>
      </w:r>
    </w:p>
    <w:p w14:paraId="2888F1C5" w14:textId="77777777" w:rsidR="000D2E5D" w:rsidRDefault="000D2E5D" w:rsidP="000D2E5D">
      <w:pPr>
        <w:rPr>
          <w:lang w:val="ru-RU"/>
        </w:rPr>
      </w:pPr>
    </w:p>
    <w:p w14:paraId="28AFD2DB" w14:textId="77777777" w:rsidR="00654C68" w:rsidRPr="00442F79" w:rsidRDefault="00654C68" w:rsidP="000D2E5D">
      <w:pPr>
        <w:rPr>
          <w:lang w:val="ru-RU"/>
        </w:rPr>
      </w:pPr>
    </w:p>
    <w:p w14:paraId="7C38EF8D" w14:textId="77777777" w:rsidR="000D2E5D" w:rsidRDefault="000D2E5D" w:rsidP="00104463">
      <w:pPr>
        <w:spacing w:line="360" w:lineRule="auto"/>
        <w:ind w:firstLine="709"/>
        <w:jc w:val="both"/>
        <w:rPr>
          <w:b/>
          <w:lang w:val="ru-RU"/>
        </w:rPr>
      </w:pPr>
      <w:r w:rsidRPr="00442F79">
        <w:rPr>
          <w:b/>
          <w:lang w:val="ru-RU"/>
        </w:rPr>
        <w:t>4.1.2.</w:t>
      </w:r>
      <w:r w:rsidR="00703E74">
        <w:rPr>
          <w:b/>
          <w:lang w:val="ru-RU"/>
        </w:rPr>
        <w:t> </w:t>
      </w:r>
      <w:r w:rsidRPr="00442F79">
        <w:rPr>
          <w:b/>
          <w:lang w:val="ru-RU"/>
        </w:rPr>
        <w:t>При наложении поражающих факторов военных чрезвычайных ситуаций, в том</w:t>
      </w:r>
      <w:r w:rsidR="00B85E04">
        <w:rPr>
          <w:b/>
          <w:lang w:val="ru-RU"/>
        </w:rPr>
        <w:t xml:space="preserve"> числе зон возможной опасности </w:t>
      </w:r>
      <w:r w:rsidRPr="00442F79">
        <w:rPr>
          <w:b/>
          <w:lang w:val="ru-RU"/>
        </w:rPr>
        <w:t xml:space="preserve">предусмотренных </w:t>
      </w:r>
      <w:r w:rsidR="00F806C3" w:rsidRPr="00F806C3">
        <w:rPr>
          <w:b/>
          <w:lang w:val="ru-RU"/>
        </w:rPr>
        <w:t>СП 165.1325800.2014 «СНиП</w:t>
      </w:r>
      <w:r w:rsidR="00F806C3">
        <w:rPr>
          <w:b/>
          <w:lang w:val="ru-RU"/>
        </w:rPr>
        <w:t> </w:t>
      </w:r>
      <w:r w:rsidR="00F806C3" w:rsidRPr="00F806C3">
        <w:rPr>
          <w:b/>
          <w:lang w:val="ru-RU"/>
        </w:rPr>
        <w:t>2.01.51</w:t>
      </w:r>
      <w:r w:rsidR="00F806C3">
        <w:rPr>
          <w:b/>
          <w:lang w:val="ru-RU"/>
        </w:rPr>
        <w:noBreakHyphen/>
      </w:r>
      <w:r w:rsidR="00F806C3" w:rsidRPr="00F806C3">
        <w:rPr>
          <w:b/>
          <w:lang w:val="ru-RU"/>
        </w:rPr>
        <w:t>90 Инженерно-технические мероприятия по гражданской обороне»</w:t>
      </w:r>
    </w:p>
    <w:p w14:paraId="2F4AE5D1" w14:textId="77777777" w:rsidR="00F806C3" w:rsidRPr="00527390" w:rsidRDefault="00F806C3" w:rsidP="00F806C3">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675F447C" w14:textId="77777777" w:rsidR="000D2E5D" w:rsidRPr="00442F79" w:rsidRDefault="000D2E5D" w:rsidP="00104463">
      <w:pPr>
        <w:pStyle w:val="aa"/>
        <w:spacing w:line="360" w:lineRule="auto"/>
        <w:ind w:firstLine="709"/>
        <w:rPr>
          <w:sz w:val="24"/>
          <w:szCs w:val="24"/>
        </w:rPr>
      </w:pPr>
      <w:r w:rsidRPr="00442F79">
        <w:rPr>
          <w:sz w:val="24"/>
          <w:szCs w:val="24"/>
        </w:rPr>
        <w:t>Зоны возможной опасности</w:t>
      </w:r>
      <w:r w:rsidR="00B85E04">
        <w:rPr>
          <w:sz w:val="24"/>
          <w:szCs w:val="24"/>
        </w:rPr>
        <w:t>.</w:t>
      </w:r>
    </w:p>
    <w:p w14:paraId="4CD346C7" w14:textId="77777777" w:rsidR="00562D93" w:rsidRPr="00562D93" w:rsidRDefault="00562D93" w:rsidP="00562D93">
      <w:pPr>
        <w:spacing w:line="360" w:lineRule="auto"/>
        <w:ind w:firstLine="709"/>
        <w:jc w:val="both"/>
        <w:rPr>
          <w:rFonts w:eastAsia="Calibri"/>
          <w:lang w:val="ru-RU" w:eastAsia="en-US"/>
        </w:rPr>
      </w:pPr>
      <w:r w:rsidRPr="00562D93">
        <w:rPr>
          <w:rFonts w:eastAsia="Calibri"/>
          <w:lang w:val="ru-RU" w:eastAsia="en-US"/>
        </w:rPr>
        <w:t>Территория поселения не расположена в зонах:</w:t>
      </w:r>
    </w:p>
    <w:p w14:paraId="604F1230" w14:textId="77777777" w:rsidR="00562D93" w:rsidRPr="00562D93" w:rsidRDefault="00562D93" w:rsidP="00562D93">
      <w:pPr>
        <w:spacing w:line="360" w:lineRule="auto"/>
        <w:ind w:firstLine="709"/>
        <w:jc w:val="both"/>
        <w:rPr>
          <w:rFonts w:eastAsia="Calibri"/>
          <w:lang w:val="ru-RU" w:eastAsia="en-US"/>
        </w:rPr>
      </w:pPr>
      <w:r w:rsidRPr="00562D93">
        <w:rPr>
          <w:rFonts w:eastAsia="Calibri"/>
          <w:lang w:val="ru-RU" w:eastAsia="en-US"/>
        </w:rPr>
        <w:t xml:space="preserve">возможных разрушений территорий городов, отнесенных к группе по ГО; </w:t>
      </w:r>
    </w:p>
    <w:p w14:paraId="5479A9BB" w14:textId="77777777" w:rsidR="00562D93" w:rsidRPr="00562D93" w:rsidRDefault="00562D93" w:rsidP="00562D93">
      <w:pPr>
        <w:spacing w:line="360" w:lineRule="auto"/>
        <w:ind w:firstLine="709"/>
        <w:jc w:val="both"/>
        <w:rPr>
          <w:rFonts w:eastAsia="Calibri"/>
          <w:lang w:val="ru-RU" w:eastAsia="en-US"/>
        </w:rPr>
      </w:pPr>
      <w:r w:rsidRPr="00562D93">
        <w:rPr>
          <w:rFonts w:eastAsia="Calibri"/>
          <w:lang w:val="ru-RU" w:eastAsia="en-US"/>
        </w:rPr>
        <w:t>возможного радиоактивного загрязнения в случае общей радиационной аварии на Курской АЭС (Приложение А СП 165.1325800.2014 «СНиП 2.01.51</w:t>
      </w:r>
      <w:r w:rsidRPr="00562D93">
        <w:rPr>
          <w:rFonts w:eastAsia="Calibri"/>
          <w:lang w:val="ru-RU" w:eastAsia="en-US"/>
        </w:rPr>
        <w:noBreakHyphen/>
        <w:t xml:space="preserve">90 Инженерно-технические мероприятия по гражданской обороне»); </w:t>
      </w:r>
    </w:p>
    <w:p w14:paraId="5A715328" w14:textId="77777777" w:rsidR="00562D93" w:rsidRPr="00562D93" w:rsidRDefault="00562D93" w:rsidP="00562D93">
      <w:pPr>
        <w:spacing w:line="360" w:lineRule="auto"/>
        <w:ind w:firstLine="709"/>
        <w:jc w:val="both"/>
        <w:rPr>
          <w:rFonts w:eastAsia="Calibri"/>
          <w:lang w:val="ru-RU" w:eastAsia="en-US"/>
        </w:rPr>
      </w:pPr>
      <w:r w:rsidRPr="00562D93">
        <w:rPr>
          <w:rFonts w:eastAsia="Calibri"/>
          <w:lang w:val="ru-RU" w:eastAsia="en-US"/>
        </w:rPr>
        <w:t xml:space="preserve">возможного химического заражения в случае аварии на химически опасных объектах, расположенных на территории Курской области; </w:t>
      </w:r>
    </w:p>
    <w:p w14:paraId="489018C5" w14:textId="77777777" w:rsidR="00562D93" w:rsidRPr="00562D93" w:rsidRDefault="00562D93" w:rsidP="00562D93">
      <w:pPr>
        <w:spacing w:line="360" w:lineRule="auto"/>
        <w:ind w:firstLine="709"/>
        <w:jc w:val="both"/>
        <w:rPr>
          <w:rFonts w:eastAsia="Calibri"/>
          <w:lang w:val="ru-RU" w:eastAsia="en-US"/>
        </w:rPr>
      </w:pPr>
      <w:r w:rsidRPr="00562D93">
        <w:rPr>
          <w:rFonts w:eastAsia="Calibri"/>
          <w:lang w:val="ru-RU" w:eastAsia="en-US"/>
        </w:rPr>
        <w:t xml:space="preserve">возможного биологического заражения, в связи с отсутствием на территории Курской области биологически опасных объектов; </w:t>
      </w:r>
    </w:p>
    <w:p w14:paraId="5B132557" w14:textId="77777777" w:rsidR="00562D93" w:rsidRPr="00562D93" w:rsidRDefault="00562D93" w:rsidP="00562D93">
      <w:pPr>
        <w:spacing w:line="360" w:lineRule="auto"/>
        <w:ind w:firstLine="709"/>
        <w:jc w:val="both"/>
        <w:rPr>
          <w:rFonts w:eastAsia="Calibri"/>
          <w:lang w:val="ru-RU" w:eastAsia="en-US"/>
        </w:rPr>
      </w:pPr>
      <w:r w:rsidRPr="00562D93">
        <w:rPr>
          <w:rFonts w:eastAsia="Calibri"/>
          <w:lang w:val="ru-RU" w:eastAsia="en-US"/>
        </w:rPr>
        <w:t>возможного катастрофического затопления.</w:t>
      </w:r>
    </w:p>
    <w:p w14:paraId="088C6A67" w14:textId="77777777" w:rsidR="00562D93" w:rsidRPr="00562D93" w:rsidRDefault="00562D93" w:rsidP="00562D93">
      <w:pPr>
        <w:spacing w:line="360" w:lineRule="auto"/>
        <w:ind w:firstLine="709"/>
        <w:jc w:val="both"/>
        <w:rPr>
          <w:rFonts w:eastAsia="Calibri"/>
          <w:lang w:val="ru-RU" w:eastAsia="en-US"/>
        </w:rPr>
      </w:pPr>
      <w:bookmarkStart w:id="4" w:name="_Hlk100044249"/>
      <w:r w:rsidRPr="00562D93">
        <w:rPr>
          <w:rFonts w:eastAsia="Calibri"/>
          <w:lang w:val="ru-RU" w:eastAsia="en-US"/>
        </w:rPr>
        <w:t>Территория поселения расположена в безопасном районе, вне зоны возможных опасностей.</w:t>
      </w:r>
    </w:p>
    <w:bookmarkEnd w:id="4"/>
    <w:p w14:paraId="0DDAA532" w14:textId="77777777" w:rsidR="000D2E5D" w:rsidRPr="00562D93" w:rsidRDefault="00562D93" w:rsidP="00562D93">
      <w:pPr>
        <w:widowControl w:val="0"/>
        <w:spacing w:line="360" w:lineRule="auto"/>
        <w:ind w:firstLine="709"/>
        <w:jc w:val="both"/>
        <w:rPr>
          <w:b/>
          <w:sz w:val="22"/>
          <w:szCs w:val="22"/>
          <w:lang w:val="ru-RU"/>
        </w:rPr>
      </w:pPr>
      <w:r w:rsidRPr="00562D93">
        <w:rPr>
          <w:rFonts w:eastAsia="Calibri"/>
          <w:lang w:val="ru-RU" w:eastAsia="en-US"/>
        </w:rPr>
        <w:t>На территории поселения организации, отнесенные к категории по ГО, отсутствуют.</w:t>
      </w:r>
    </w:p>
    <w:p w14:paraId="18003659" w14:textId="77777777" w:rsidR="00562D93" w:rsidRPr="00527390" w:rsidRDefault="00562D93" w:rsidP="00562D93">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B31BD3C" w14:textId="77777777" w:rsidR="000D2E5D" w:rsidRPr="00442F79" w:rsidRDefault="000D2E5D" w:rsidP="00104463">
      <w:pPr>
        <w:widowControl w:val="0"/>
        <w:spacing w:line="360" w:lineRule="auto"/>
        <w:ind w:firstLine="709"/>
        <w:jc w:val="both"/>
        <w:rPr>
          <w:lang w:val="ru-RU"/>
        </w:rPr>
      </w:pPr>
      <w:r w:rsidRPr="00442F79">
        <w:rPr>
          <w:b/>
          <w:lang w:val="ru-RU"/>
        </w:rPr>
        <w:t>Вывод.</w:t>
      </w:r>
      <w:r w:rsidRPr="00442F79">
        <w:rPr>
          <w:lang w:val="ru-RU"/>
        </w:rPr>
        <w:t xml:space="preserve"> Влияние поражающих факторов источников военных ЧС (применение средств дистанционного поражения в обычном снаряжении) вызовет нарушение работы систем и </w:t>
      </w:r>
      <w:r w:rsidRPr="00442F79">
        <w:rPr>
          <w:lang w:val="ru-RU"/>
        </w:rPr>
        <w:lastRenderedPageBreak/>
        <w:t>объектов жизнеобеспечения, нарушение транспортного сообщения, повреждения и разрушения объектов производственного и не производственного назначения.</w:t>
      </w:r>
    </w:p>
    <w:p w14:paraId="1E359CE3" w14:textId="77777777" w:rsidR="000D2E5D" w:rsidRDefault="00746882" w:rsidP="00104463">
      <w:pPr>
        <w:spacing w:line="360" w:lineRule="auto"/>
        <w:ind w:firstLine="709"/>
        <w:jc w:val="both"/>
        <w:rPr>
          <w:lang w:val="ru-RU"/>
        </w:rPr>
      </w:pPr>
      <w:r w:rsidRPr="00746882">
        <w:rPr>
          <w:lang w:val="ru-RU"/>
        </w:rPr>
        <w:t>Границы зон воздействия поражающих факторов источников ЧС техногенного характера отражены на Карте территорий, подверженных риску возникновения чрезвычайных ситуаций природного и техногенного характера</w:t>
      </w:r>
      <w:r w:rsidR="000D2E5D" w:rsidRPr="00703E74">
        <w:rPr>
          <w:lang w:val="ru-RU"/>
        </w:rPr>
        <w:t>.</w:t>
      </w:r>
    </w:p>
    <w:p w14:paraId="09D06E22" w14:textId="77777777" w:rsidR="00746882" w:rsidRPr="00527390" w:rsidRDefault="00746882" w:rsidP="00746882">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1C1DD4A3" w14:textId="77777777" w:rsidR="00746882" w:rsidRDefault="00746882" w:rsidP="00104463">
      <w:pPr>
        <w:spacing w:line="360" w:lineRule="auto"/>
        <w:ind w:firstLine="709"/>
        <w:jc w:val="both"/>
        <w:rPr>
          <w:lang w:val="ru-RU"/>
        </w:rPr>
      </w:pPr>
    </w:p>
    <w:p w14:paraId="3F73333A" w14:textId="77777777" w:rsidR="000D2E5D" w:rsidRPr="00703E74" w:rsidRDefault="000D2E5D" w:rsidP="00104463">
      <w:pPr>
        <w:widowControl w:val="0"/>
        <w:tabs>
          <w:tab w:val="left" w:pos="511"/>
          <w:tab w:val="left" w:pos="8641"/>
        </w:tabs>
        <w:spacing w:line="360" w:lineRule="auto"/>
        <w:ind w:firstLine="709"/>
        <w:jc w:val="both"/>
        <w:rPr>
          <w:lang w:val="ru-RU"/>
        </w:rPr>
      </w:pPr>
      <w:r w:rsidRPr="00703E74">
        <w:rPr>
          <w:b/>
          <w:lang w:val="ru-RU"/>
        </w:rPr>
        <w:t>4.2. Характеристика факторов риска ЧС природного характера и воздействия их последствий на территорию муниципального образования.</w:t>
      </w:r>
    </w:p>
    <w:p w14:paraId="418112E2" w14:textId="77777777" w:rsidR="000D2E5D" w:rsidRPr="00703E74" w:rsidRDefault="000D2E5D" w:rsidP="00104463">
      <w:pPr>
        <w:widowControl w:val="0"/>
        <w:spacing w:line="360" w:lineRule="auto"/>
        <w:ind w:firstLine="709"/>
        <w:jc w:val="both"/>
        <w:rPr>
          <w:b/>
          <w:snapToGrid w:val="0"/>
          <w:lang w:val="ru-RU"/>
        </w:rPr>
      </w:pPr>
      <w:r w:rsidRPr="00703E74">
        <w:rPr>
          <w:b/>
          <w:snapToGrid w:val="0"/>
          <w:lang w:val="ru-RU"/>
        </w:rPr>
        <w:t>Опасные гидрологические явления и процессы.</w:t>
      </w:r>
    </w:p>
    <w:p w14:paraId="0FBE47A3" w14:textId="77777777" w:rsidR="000D2E5D" w:rsidRPr="00703E74" w:rsidRDefault="000D2E5D" w:rsidP="00104463">
      <w:pPr>
        <w:widowControl w:val="0"/>
        <w:spacing w:line="360" w:lineRule="auto"/>
        <w:ind w:firstLine="709"/>
        <w:jc w:val="both"/>
        <w:rPr>
          <w:snapToGrid w:val="0"/>
          <w:lang w:val="ru-RU"/>
        </w:rPr>
      </w:pPr>
      <w:r w:rsidRPr="00703E74">
        <w:rPr>
          <w:b/>
          <w:snapToGrid w:val="0"/>
          <w:lang w:val="ru-RU"/>
        </w:rPr>
        <w:t>Весенние половодья</w:t>
      </w:r>
      <w:r w:rsidRPr="00703E74">
        <w:rPr>
          <w:snapToGrid w:val="0"/>
          <w:lang w:val="ru-RU"/>
        </w:rPr>
        <w:t>.</w:t>
      </w:r>
    </w:p>
    <w:p w14:paraId="11CF0266" w14:textId="77777777" w:rsidR="000D2E5D" w:rsidRPr="00703E74" w:rsidRDefault="000D2E5D" w:rsidP="00104463">
      <w:pPr>
        <w:spacing w:line="360" w:lineRule="auto"/>
        <w:ind w:firstLine="709"/>
        <w:jc w:val="both"/>
        <w:rPr>
          <w:lang w:val="ru-RU"/>
        </w:rPr>
      </w:pPr>
      <w:r w:rsidRPr="00703E74">
        <w:rPr>
          <w:lang w:val="ru-RU"/>
        </w:rPr>
        <w:t xml:space="preserve">На территории сельсовета расположены река </w:t>
      </w:r>
      <w:r w:rsidR="001662A3">
        <w:rPr>
          <w:lang w:val="ru-RU"/>
        </w:rPr>
        <w:t>Сейм</w:t>
      </w:r>
      <w:r w:rsidR="0027532F">
        <w:rPr>
          <w:lang w:val="ru-RU"/>
        </w:rPr>
        <w:t>.</w:t>
      </w:r>
    </w:p>
    <w:p w14:paraId="4D9BAFC9" w14:textId="77777777" w:rsidR="000D2E5D" w:rsidRPr="00703E74" w:rsidRDefault="000D2E5D" w:rsidP="00654C68">
      <w:pPr>
        <w:widowControl w:val="0"/>
        <w:shd w:val="clear" w:color="auto" w:fill="FFFFFF"/>
        <w:spacing w:line="360" w:lineRule="auto"/>
        <w:ind w:firstLine="709"/>
        <w:jc w:val="both"/>
        <w:rPr>
          <w:lang w:val="ru-RU"/>
        </w:rPr>
      </w:pPr>
      <w:r w:rsidRPr="00703E74">
        <w:rPr>
          <w:lang w:val="ru-RU"/>
        </w:rPr>
        <w:t xml:space="preserve">Затопление пойменной части водотоков на территории сельсовета – низководное, наиболее значительное на р. </w:t>
      </w:r>
      <w:r w:rsidR="001662A3">
        <w:rPr>
          <w:lang w:val="ru-RU"/>
        </w:rPr>
        <w:t>Сейм</w:t>
      </w:r>
      <w:r w:rsidRPr="00703E74">
        <w:rPr>
          <w:lang w:val="ru-RU"/>
        </w:rPr>
        <w:t xml:space="preserve"> (при половодье 1% </w:t>
      </w:r>
      <w:r w:rsidR="00703E74" w:rsidRPr="00703E74">
        <w:rPr>
          <w:lang w:val="ru-RU"/>
        </w:rPr>
        <w:t xml:space="preserve">обеспеченности – с затоплением </w:t>
      </w:r>
      <w:r w:rsidRPr="00703E74">
        <w:rPr>
          <w:lang w:val="ru-RU"/>
        </w:rPr>
        <w:t>пойменной части водных объектов, заболоченных и луговых территорий</w:t>
      </w:r>
      <w:r w:rsidR="0027532F">
        <w:rPr>
          <w:lang w:val="ru-RU"/>
        </w:rPr>
        <w:t>)</w:t>
      </w:r>
      <w:r w:rsidRPr="00703E74">
        <w:rPr>
          <w:lang w:val="ru-RU"/>
        </w:rPr>
        <w:t>. Застройка насел</w:t>
      </w:r>
      <w:r w:rsidR="00703E74">
        <w:rPr>
          <w:lang w:val="ru-RU"/>
        </w:rPr>
        <w:t>ённых пунктов в зону затопления</w:t>
      </w:r>
      <w:r w:rsidRPr="00703E74">
        <w:rPr>
          <w:lang w:val="ru-RU"/>
        </w:rPr>
        <w:t xml:space="preserve"> не попадает.</w:t>
      </w:r>
    </w:p>
    <w:p w14:paraId="68B39CB7" w14:textId="77777777" w:rsidR="000D2E5D" w:rsidRPr="006812E8" w:rsidRDefault="006812E8" w:rsidP="006812E8">
      <w:pPr>
        <w:widowControl w:val="0"/>
        <w:shd w:val="clear" w:color="auto" w:fill="FFFFFF"/>
        <w:spacing w:line="360" w:lineRule="auto"/>
        <w:ind w:firstLine="709"/>
        <w:jc w:val="both"/>
        <w:rPr>
          <w:sz w:val="22"/>
          <w:szCs w:val="22"/>
          <w:lang w:val="ru-RU"/>
        </w:rPr>
      </w:pPr>
      <w:r w:rsidRPr="006812E8">
        <w:rPr>
          <w:rFonts w:eastAsia="Calibri"/>
          <w:bCs/>
          <w:lang w:val="ru-RU" w:eastAsia="en-US"/>
        </w:rPr>
        <w:t>В соответствии с постановлением Правительства Российской Федерации от 18 апреля 2014 г. № 360 «Об определении границ зон затопление, подтопления» комитетом природных ресурсов Курской области определены границы зон затопления (подтопления) на территории поселений: д. </w:t>
      </w:r>
      <w:proofErr w:type="spellStart"/>
      <w:r w:rsidRPr="006812E8">
        <w:rPr>
          <w:rFonts w:eastAsia="Calibri"/>
          <w:bCs/>
          <w:lang w:val="ru-RU" w:eastAsia="en-US"/>
        </w:rPr>
        <w:t>Ворошнево</w:t>
      </w:r>
      <w:proofErr w:type="spellEnd"/>
      <w:r w:rsidRPr="006812E8">
        <w:rPr>
          <w:rFonts w:eastAsia="Calibri"/>
          <w:bCs/>
          <w:lang w:val="ru-RU" w:eastAsia="en-US"/>
        </w:rPr>
        <w:t>, д. Рассыльная. Сведения об ограничениях использования земельных участков и объектов капитального строительства в границах зон затопления, расположенных на территории поселения, внесены в ЕГРН.</w:t>
      </w:r>
    </w:p>
    <w:p w14:paraId="4D900B7F" w14:textId="77777777" w:rsidR="006812E8" w:rsidRDefault="006812E8" w:rsidP="006812E8">
      <w:pPr>
        <w:widowControl w:val="0"/>
        <w:tabs>
          <w:tab w:val="left" w:pos="9214"/>
        </w:tabs>
        <w:suppressAutoHyphens/>
        <w:ind w:right="-1"/>
        <w:jc w:val="both"/>
        <w:rPr>
          <w:bCs/>
          <w:lang w:val="ru-RU" w:eastAsia="x-none"/>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A15DA02" w14:textId="77777777" w:rsidR="006812E8" w:rsidRPr="006812E8" w:rsidRDefault="006812E8" w:rsidP="006812E8">
      <w:pPr>
        <w:widowControl w:val="0"/>
        <w:tabs>
          <w:tab w:val="left" w:pos="9214"/>
        </w:tabs>
        <w:suppressAutoHyphens/>
        <w:spacing w:line="360" w:lineRule="auto"/>
        <w:ind w:right="-1" w:firstLine="709"/>
        <w:jc w:val="both"/>
        <w:rPr>
          <w:bCs/>
          <w:sz w:val="22"/>
          <w:szCs w:val="22"/>
          <w:lang w:val="ru-RU" w:eastAsia="x-none"/>
        </w:rPr>
      </w:pPr>
      <w:r w:rsidRPr="006812E8">
        <w:rPr>
          <w:rFonts w:eastAsia="Calibri"/>
          <w:bCs/>
          <w:lang w:val="ru-RU" w:eastAsia="en-US"/>
        </w:rPr>
        <w:t>Для снижения риска возникновения природных ЧС вследствие воздействия источников ЧС (воздействия весеннего половодья, подтопления территории поверхностными водами при таянии снега и дождях) требуется проектирование мероприятий по инженерной защите территории застройки с учетом подпунктов 4.1.1, 4.1.4, 4.4 - 4.9, 4.14 - 4.20 СП 104.13330.2016 «СНиП 2.06-15-85 Инженерная защита территорий от затопления и подтопления».</w:t>
      </w:r>
    </w:p>
    <w:p w14:paraId="23595486" w14:textId="77777777" w:rsidR="006812E8" w:rsidRPr="00527390" w:rsidRDefault="006812E8" w:rsidP="006812E8">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50C4B55" w14:textId="77777777" w:rsidR="000D2E5D" w:rsidRPr="009832B1" w:rsidRDefault="000D2E5D" w:rsidP="00104463">
      <w:pPr>
        <w:widowControl w:val="0"/>
        <w:spacing w:line="360" w:lineRule="auto"/>
        <w:ind w:firstLine="709"/>
        <w:jc w:val="both"/>
        <w:rPr>
          <w:b/>
          <w:snapToGrid w:val="0"/>
          <w:lang w:val="ru-RU"/>
        </w:rPr>
      </w:pPr>
      <w:r w:rsidRPr="009832B1">
        <w:rPr>
          <w:b/>
          <w:snapToGrid w:val="0"/>
          <w:lang w:val="ru-RU"/>
        </w:rPr>
        <w:t>Опасные метеорологические явления и процессы.</w:t>
      </w:r>
    </w:p>
    <w:p w14:paraId="33B2CDA0" w14:textId="77777777" w:rsidR="000D2E5D" w:rsidRPr="00AC30F2" w:rsidRDefault="000D2E5D" w:rsidP="00AC30F2">
      <w:pPr>
        <w:widowControl w:val="0"/>
        <w:spacing w:line="360" w:lineRule="auto"/>
        <w:ind w:firstLine="709"/>
        <w:jc w:val="both"/>
        <w:rPr>
          <w:lang w:val="ru-RU"/>
        </w:rPr>
      </w:pPr>
      <w:r w:rsidRPr="009832B1">
        <w:rPr>
          <w:lang w:val="ru-RU"/>
        </w:rPr>
        <w:t xml:space="preserve">Наиболее распространёнными источниками природных ЧС, требующими принятия превентивных защитных мер, являются следующие характерные для территории </w:t>
      </w:r>
      <w:r w:rsidR="00F71940">
        <w:rPr>
          <w:lang w:val="ru-RU"/>
        </w:rPr>
        <w:t>Курского</w:t>
      </w:r>
      <w:r w:rsidRPr="009832B1">
        <w:rPr>
          <w:lang w:val="ru-RU"/>
        </w:rPr>
        <w:t xml:space="preserve"> района, а, следовательно, и для территории сельсовета явления</w:t>
      </w:r>
      <w:r w:rsidRPr="00AC30F2">
        <w:rPr>
          <w:lang w:val="ru-RU"/>
        </w:rPr>
        <w:t>.</w:t>
      </w:r>
    </w:p>
    <w:p w14:paraId="6D87537B"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сильные ветры со скоростью 10 - 18 м/сек и более;</w:t>
      </w:r>
    </w:p>
    <w:p w14:paraId="7B9A8626"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lastRenderedPageBreak/>
        <w:t>грозы (4 - 8 часов в год);</w:t>
      </w:r>
    </w:p>
    <w:p w14:paraId="7219525E"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град с диаметром частиц 10 мм;</w:t>
      </w:r>
    </w:p>
    <w:p w14:paraId="5079D603"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сильнейшие ливни с интенсивностью 15 мм в час и более;</w:t>
      </w:r>
    </w:p>
    <w:p w14:paraId="6D140049"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сильные снег с дождем – 15 мм в час;</w:t>
      </w:r>
    </w:p>
    <w:p w14:paraId="335BF080"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сильные морозы (минус 28 </w:t>
      </w:r>
      <w:proofErr w:type="spellStart"/>
      <w:r w:rsidRPr="00AC30F2">
        <w:rPr>
          <w:rFonts w:eastAsia="Calibri"/>
          <w:vertAlign w:val="superscript"/>
          <w:lang w:val="ru-RU" w:eastAsia="en-US"/>
        </w:rPr>
        <w:t>о</w:t>
      </w:r>
      <w:r w:rsidRPr="00AC30F2">
        <w:rPr>
          <w:rFonts w:eastAsia="Calibri"/>
          <w:lang w:val="ru-RU" w:eastAsia="en-US"/>
        </w:rPr>
        <w:t>С</w:t>
      </w:r>
      <w:proofErr w:type="spellEnd"/>
      <w:r w:rsidRPr="00AC30F2">
        <w:rPr>
          <w:rFonts w:eastAsia="Calibri"/>
          <w:lang w:val="ru-RU" w:eastAsia="en-US"/>
        </w:rPr>
        <w:t xml:space="preserve"> и ниже);</w:t>
      </w:r>
    </w:p>
    <w:p w14:paraId="69261B44"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снегопады, превышающие 20 мм за 24 часа;</w:t>
      </w:r>
    </w:p>
    <w:p w14:paraId="75F0E574"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сильная низовая метель при преобладающей скорости ветра более 10 м/сек;</w:t>
      </w:r>
    </w:p>
    <w:p w14:paraId="359F869B"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вес снежного покрова – 70 кг/м</w:t>
      </w:r>
      <w:r w:rsidRPr="00AC30F2">
        <w:rPr>
          <w:rFonts w:eastAsia="Calibri"/>
          <w:vertAlign w:val="superscript"/>
          <w:lang w:val="ru-RU" w:eastAsia="en-US"/>
        </w:rPr>
        <w:t>2</w:t>
      </w:r>
      <w:r w:rsidRPr="00AC30F2">
        <w:rPr>
          <w:rFonts w:eastAsia="Calibri"/>
          <w:lang w:val="ru-RU" w:eastAsia="en-US"/>
        </w:rPr>
        <w:t>;</w:t>
      </w:r>
    </w:p>
    <w:p w14:paraId="43FBBEB3"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сложные отложения и налипания мокрого снега – 22 мм и более;</w:t>
      </w:r>
    </w:p>
    <w:p w14:paraId="2BCFC36D"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наибольшая глубина промерзания грунтов на открытой оголенной от снега площадке – 142 см;</w:t>
      </w:r>
    </w:p>
    <w:p w14:paraId="5C8903BD" w14:textId="77777777" w:rsidR="00AC30F2" w:rsidRPr="00AC30F2" w:rsidRDefault="00AC30F2" w:rsidP="00AC30F2">
      <w:pPr>
        <w:widowControl w:val="0"/>
        <w:spacing w:line="360" w:lineRule="auto"/>
        <w:ind w:firstLine="720"/>
        <w:contextualSpacing/>
        <w:jc w:val="both"/>
        <w:rPr>
          <w:rFonts w:eastAsia="Calibri"/>
          <w:lang w:val="ru-RU" w:eastAsia="en-US"/>
        </w:rPr>
      </w:pPr>
      <w:r w:rsidRPr="00AC30F2">
        <w:rPr>
          <w:rFonts w:eastAsia="Calibri"/>
          <w:lang w:val="ru-RU" w:eastAsia="en-US"/>
        </w:rPr>
        <w:t>сильная и продолжительная жара – температура воздуха плюс 32 </w:t>
      </w:r>
      <w:proofErr w:type="spellStart"/>
      <w:r w:rsidRPr="00AC30F2">
        <w:rPr>
          <w:rFonts w:eastAsia="Calibri"/>
          <w:vertAlign w:val="superscript"/>
          <w:lang w:val="ru-RU" w:eastAsia="en-US"/>
        </w:rPr>
        <w:t>о</w:t>
      </w:r>
      <w:r w:rsidRPr="00AC30F2">
        <w:rPr>
          <w:rFonts w:eastAsia="Calibri"/>
          <w:lang w:val="ru-RU" w:eastAsia="en-US"/>
        </w:rPr>
        <w:t>С</w:t>
      </w:r>
      <w:proofErr w:type="spellEnd"/>
      <w:r w:rsidRPr="00AC30F2">
        <w:rPr>
          <w:rFonts w:eastAsia="Calibri"/>
          <w:lang w:val="ru-RU" w:eastAsia="en-US"/>
        </w:rPr>
        <w:t xml:space="preserve"> и более.</w:t>
      </w:r>
    </w:p>
    <w:p w14:paraId="0F614D05" w14:textId="77777777" w:rsidR="00AC30F2" w:rsidRPr="00AC30F2" w:rsidRDefault="00AC30F2" w:rsidP="00AC30F2">
      <w:pPr>
        <w:widowControl w:val="0"/>
        <w:spacing w:line="360" w:lineRule="auto"/>
        <w:ind w:firstLine="720"/>
        <w:jc w:val="both"/>
        <w:rPr>
          <w:sz w:val="22"/>
          <w:szCs w:val="22"/>
          <w:lang w:val="ru-RU"/>
        </w:rPr>
      </w:pPr>
      <w:r w:rsidRPr="00AC30F2">
        <w:rPr>
          <w:rFonts w:eastAsia="Calibri"/>
          <w:bCs/>
          <w:lang w:val="ru-RU" w:eastAsia="en-US"/>
        </w:rPr>
        <w:t>Показатель приемлемого риска возникновения природных ЧС составляет 0,1</w:t>
      </w:r>
      <w:r w:rsidRPr="00AC30F2">
        <w:rPr>
          <w:rFonts w:eastAsia="Calibri"/>
          <w:lang w:val="ru-RU" w:eastAsia="en-US"/>
        </w:rPr>
        <w:t>х10</w:t>
      </w:r>
      <w:r w:rsidRPr="00AC30F2">
        <w:rPr>
          <w:rFonts w:eastAsia="Calibri"/>
          <w:vertAlign w:val="superscript"/>
          <w:lang w:val="ru-RU" w:eastAsia="en-US"/>
        </w:rPr>
        <w:t>‾5</w:t>
      </w:r>
      <w:r w:rsidRPr="00AC30F2">
        <w:rPr>
          <w:rFonts w:eastAsia="Calibri"/>
          <w:lang w:val="ru-RU" w:eastAsia="en-US"/>
        </w:rPr>
        <w:t>, уровень условно-приемлемого риска (метеорологические явления, геологические процессы).</w:t>
      </w:r>
    </w:p>
    <w:p w14:paraId="22D466C0" w14:textId="77777777" w:rsidR="00AC30F2" w:rsidRPr="00527390" w:rsidRDefault="00AC30F2" w:rsidP="00AC30F2">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4976947D" w14:textId="77777777" w:rsidR="000D2E5D" w:rsidRPr="009832B1" w:rsidRDefault="000D2E5D" w:rsidP="00654C68">
      <w:pPr>
        <w:pStyle w:val="11"/>
        <w:widowControl w:val="0"/>
        <w:ind w:firstLine="709"/>
        <w:jc w:val="both"/>
        <w:rPr>
          <w:snapToGrid w:val="0"/>
          <w:szCs w:val="24"/>
        </w:rPr>
      </w:pPr>
      <w:r w:rsidRPr="009832B1">
        <w:rPr>
          <w:snapToGrid w:val="0"/>
          <w:szCs w:val="24"/>
        </w:rPr>
        <w:t>Характеристики поражающих факторов источников чрезвычайных ситуаций приведены в табли</w:t>
      </w:r>
      <w:r w:rsidR="00703E74">
        <w:rPr>
          <w:snapToGrid w:val="0"/>
          <w:szCs w:val="24"/>
        </w:rPr>
        <w:t>це</w:t>
      </w:r>
      <w:r w:rsidRPr="009832B1">
        <w:rPr>
          <w:snapToGrid w:val="0"/>
          <w:szCs w:val="24"/>
        </w:rPr>
        <w:t>.</w:t>
      </w:r>
    </w:p>
    <w:p w14:paraId="652B56D9" w14:textId="77777777" w:rsidR="000D2E5D" w:rsidRPr="009832B1" w:rsidRDefault="00703E74" w:rsidP="00654C68">
      <w:pPr>
        <w:pStyle w:val="11"/>
        <w:widowControl w:val="0"/>
        <w:ind w:firstLine="851"/>
        <w:jc w:val="right"/>
        <w:rPr>
          <w:snapToGrid w:val="0"/>
          <w:szCs w:val="24"/>
        </w:rPr>
      </w:pPr>
      <w:r w:rsidRPr="00703E74">
        <w:rPr>
          <w:b/>
          <w:snapToGrid w:val="0"/>
          <w:sz w:val="20"/>
        </w:rPr>
        <w:t>Таблица</w:t>
      </w:r>
      <w:r w:rsidR="000D2E5D" w:rsidRPr="009832B1">
        <w:rPr>
          <w:snapToGrid w:val="0"/>
          <w:szCs w:val="24"/>
        </w:rPr>
        <w:t>.</w:t>
      </w:r>
    </w:p>
    <w:tbl>
      <w:tblPr>
        <w:tblW w:w="5000" w:type="pct"/>
        <w:tblCellMar>
          <w:left w:w="40" w:type="dxa"/>
          <w:right w:w="40" w:type="dxa"/>
        </w:tblCellMar>
        <w:tblLook w:val="0000" w:firstRow="0" w:lastRow="0" w:firstColumn="0" w:lastColumn="0" w:noHBand="0" w:noVBand="0"/>
      </w:tblPr>
      <w:tblGrid>
        <w:gridCol w:w="3561"/>
        <w:gridCol w:w="6347"/>
      </w:tblGrid>
      <w:tr w:rsidR="000D2E5D" w:rsidRPr="009832B1" w14:paraId="53F5F35C" w14:textId="77777777">
        <w:trPr>
          <w:trHeight w:val="248"/>
        </w:trPr>
        <w:tc>
          <w:tcPr>
            <w:tcW w:w="1797" w:type="pct"/>
            <w:tcBorders>
              <w:top w:val="single" w:sz="6" w:space="0" w:color="auto"/>
              <w:left w:val="single" w:sz="6" w:space="0" w:color="auto"/>
              <w:bottom w:val="double" w:sz="4" w:space="0" w:color="auto"/>
              <w:right w:val="single" w:sz="6" w:space="0" w:color="auto"/>
            </w:tcBorders>
            <w:shd w:val="clear" w:color="auto" w:fill="B3B3B3"/>
          </w:tcPr>
          <w:p w14:paraId="4AAFC20F" w14:textId="77777777" w:rsidR="000D2E5D" w:rsidRPr="009832B1" w:rsidRDefault="000D2E5D" w:rsidP="000D2E5D">
            <w:pPr>
              <w:pStyle w:val="11"/>
              <w:widowControl w:val="0"/>
              <w:jc w:val="center"/>
              <w:rPr>
                <w:snapToGrid w:val="0"/>
                <w:sz w:val="22"/>
                <w:szCs w:val="22"/>
              </w:rPr>
            </w:pPr>
            <w:r w:rsidRPr="009832B1">
              <w:rPr>
                <w:snapToGrid w:val="0"/>
                <w:sz w:val="22"/>
                <w:szCs w:val="22"/>
              </w:rPr>
              <w:t>Источник ЧС</w:t>
            </w:r>
          </w:p>
        </w:tc>
        <w:tc>
          <w:tcPr>
            <w:tcW w:w="3203" w:type="pct"/>
            <w:tcBorders>
              <w:top w:val="single" w:sz="6" w:space="0" w:color="auto"/>
              <w:left w:val="single" w:sz="6" w:space="0" w:color="auto"/>
              <w:bottom w:val="double" w:sz="4" w:space="0" w:color="auto"/>
              <w:right w:val="single" w:sz="6" w:space="0" w:color="auto"/>
            </w:tcBorders>
            <w:shd w:val="clear" w:color="auto" w:fill="B3B3B3"/>
          </w:tcPr>
          <w:p w14:paraId="53B4A39F" w14:textId="77777777" w:rsidR="000D2E5D" w:rsidRPr="009832B1" w:rsidRDefault="000D2E5D" w:rsidP="000D2E5D">
            <w:pPr>
              <w:pStyle w:val="11"/>
              <w:widowControl w:val="0"/>
              <w:jc w:val="center"/>
              <w:rPr>
                <w:snapToGrid w:val="0"/>
                <w:sz w:val="22"/>
                <w:szCs w:val="22"/>
              </w:rPr>
            </w:pPr>
            <w:r w:rsidRPr="009832B1">
              <w:rPr>
                <w:snapToGrid w:val="0"/>
                <w:sz w:val="22"/>
                <w:szCs w:val="22"/>
              </w:rPr>
              <w:t>Характер воздействия поражающего фактора</w:t>
            </w:r>
          </w:p>
        </w:tc>
      </w:tr>
      <w:tr w:rsidR="000D2E5D" w:rsidRPr="007253D9" w14:paraId="413ABA8E" w14:textId="77777777">
        <w:trPr>
          <w:trHeight w:val="521"/>
        </w:trPr>
        <w:tc>
          <w:tcPr>
            <w:tcW w:w="1797" w:type="pct"/>
            <w:tcBorders>
              <w:left w:val="single" w:sz="6" w:space="0" w:color="auto"/>
              <w:bottom w:val="single" w:sz="6" w:space="0" w:color="auto"/>
              <w:right w:val="single" w:sz="6" w:space="0" w:color="auto"/>
            </w:tcBorders>
          </w:tcPr>
          <w:p w14:paraId="1D860024" w14:textId="77777777" w:rsidR="000D2E5D" w:rsidRPr="009832B1" w:rsidRDefault="000D2E5D" w:rsidP="000D2E5D">
            <w:pPr>
              <w:pStyle w:val="11"/>
              <w:widowControl w:val="0"/>
              <w:jc w:val="both"/>
              <w:rPr>
                <w:snapToGrid w:val="0"/>
                <w:sz w:val="22"/>
                <w:szCs w:val="22"/>
              </w:rPr>
            </w:pPr>
            <w:r w:rsidRPr="009832B1">
              <w:rPr>
                <w:snapToGrid w:val="0"/>
                <w:sz w:val="22"/>
                <w:szCs w:val="22"/>
              </w:rPr>
              <w:t>Сильный ветер</w:t>
            </w:r>
          </w:p>
        </w:tc>
        <w:tc>
          <w:tcPr>
            <w:tcW w:w="3203" w:type="pct"/>
            <w:tcBorders>
              <w:left w:val="single" w:sz="6" w:space="0" w:color="auto"/>
              <w:bottom w:val="single" w:sz="6" w:space="0" w:color="auto"/>
              <w:right w:val="single" w:sz="6" w:space="0" w:color="auto"/>
            </w:tcBorders>
          </w:tcPr>
          <w:p w14:paraId="38C03840" w14:textId="77777777" w:rsidR="000D2E5D" w:rsidRPr="009832B1" w:rsidRDefault="000D2E5D" w:rsidP="000D2E5D">
            <w:pPr>
              <w:pStyle w:val="11"/>
              <w:widowControl w:val="0"/>
              <w:jc w:val="both"/>
              <w:rPr>
                <w:snapToGrid w:val="0"/>
                <w:sz w:val="22"/>
                <w:szCs w:val="22"/>
              </w:rPr>
            </w:pPr>
            <w:r w:rsidRPr="009832B1">
              <w:rPr>
                <w:snapToGrid w:val="0"/>
                <w:sz w:val="22"/>
                <w:szCs w:val="22"/>
              </w:rPr>
              <w:t>Ветровая нагрузка, аэродинамическое давление на ограждающие конструкции</w:t>
            </w:r>
          </w:p>
        </w:tc>
      </w:tr>
      <w:tr w:rsidR="000D2E5D" w:rsidRPr="007253D9" w14:paraId="5B8D59B6" w14:textId="77777777">
        <w:trPr>
          <w:trHeight w:val="388"/>
        </w:trPr>
        <w:tc>
          <w:tcPr>
            <w:tcW w:w="1797" w:type="pct"/>
            <w:tcBorders>
              <w:top w:val="single" w:sz="6" w:space="0" w:color="auto"/>
              <w:left w:val="single" w:sz="6" w:space="0" w:color="auto"/>
              <w:bottom w:val="single" w:sz="6" w:space="0" w:color="auto"/>
              <w:right w:val="single" w:sz="6" w:space="0" w:color="auto"/>
            </w:tcBorders>
          </w:tcPr>
          <w:p w14:paraId="0513A21F" w14:textId="77777777" w:rsidR="000D2E5D" w:rsidRPr="009832B1" w:rsidRDefault="000D2E5D" w:rsidP="000D2E5D">
            <w:pPr>
              <w:pStyle w:val="11"/>
              <w:widowControl w:val="0"/>
              <w:jc w:val="both"/>
              <w:rPr>
                <w:snapToGrid w:val="0"/>
                <w:sz w:val="22"/>
                <w:szCs w:val="22"/>
              </w:rPr>
            </w:pPr>
            <w:r w:rsidRPr="009832B1">
              <w:rPr>
                <w:snapToGrid w:val="0"/>
                <w:sz w:val="22"/>
                <w:szCs w:val="22"/>
              </w:rPr>
              <w:t>Экстремальные атмосферные осадки (ливень, метель)</w:t>
            </w:r>
          </w:p>
        </w:tc>
        <w:tc>
          <w:tcPr>
            <w:tcW w:w="3203" w:type="pct"/>
            <w:tcBorders>
              <w:top w:val="single" w:sz="6" w:space="0" w:color="auto"/>
              <w:left w:val="single" w:sz="6" w:space="0" w:color="auto"/>
              <w:bottom w:val="single" w:sz="6" w:space="0" w:color="auto"/>
              <w:right w:val="single" w:sz="6" w:space="0" w:color="auto"/>
            </w:tcBorders>
          </w:tcPr>
          <w:p w14:paraId="5D3F2C24" w14:textId="77777777" w:rsidR="000D2E5D" w:rsidRPr="009832B1" w:rsidRDefault="000D2E5D" w:rsidP="000D2E5D">
            <w:pPr>
              <w:pStyle w:val="11"/>
              <w:widowControl w:val="0"/>
              <w:jc w:val="both"/>
              <w:rPr>
                <w:snapToGrid w:val="0"/>
                <w:sz w:val="22"/>
                <w:szCs w:val="22"/>
              </w:rPr>
            </w:pPr>
            <w:r w:rsidRPr="009832B1">
              <w:rPr>
                <w:snapToGrid w:val="0"/>
                <w:sz w:val="22"/>
                <w:szCs w:val="22"/>
              </w:rPr>
              <w:t>Затопление территории, подтопление фундаментов, снеговая нагрузка, ветровая нагрузка, снежные заносы</w:t>
            </w:r>
          </w:p>
        </w:tc>
      </w:tr>
      <w:tr w:rsidR="000D2E5D" w:rsidRPr="009832B1" w14:paraId="552CBD87" w14:textId="77777777">
        <w:trPr>
          <w:trHeight w:val="240"/>
        </w:trPr>
        <w:tc>
          <w:tcPr>
            <w:tcW w:w="1797" w:type="pct"/>
            <w:tcBorders>
              <w:top w:val="single" w:sz="6" w:space="0" w:color="auto"/>
              <w:left w:val="single" w:sz="6" w:space="0" w:color="auto"/>
              <w:bottom w:val="single" w:sz="6" w:space="0" w:color="auto"/>
              <w:right w:val="single" w:sz="6" w:space="0" w:color="auto"/>
            </w:tcBorders>
          </w:tcPr>
          <w:p w14:paraId="58B785E4" w14:textId="77777777" w:rsidR="000D2E5D" w:rsidRPr="009832B1" w:rsidRDefault="000D2E5D" w:rsidP="000D2E5D">
            <w:pPr>
              <w:pStyle w:val="11"/>
              <w:widowControl w:val="0"/>
              <w:jc w:val="both"/>
              <w:rPr>
                <w:snapToGrid w:val="0"/>
                <w:sz w:val="22"/>
                <w:szCs w:val="22"/>
              </w:rPr>
            </w:pPr>
            <w:r w:rsidRPr="009832B1">
              <w:rPr>
                <w:snapToGrid w:val="0"/>
                <w:sz w:val="22"/>
                <w:szCs w:val="22"/>
              </w:rPr>
              <w:t>Град</w:t>
            </w:r>
          </w:p>
        </w:tc>
        <w:tc>
          <w:tcPr>
            <w:tcW w:w="3203" w:type="pct"/>
            <w:tcBorders>
              <w:top w:val="single" w:sz="6" w:space="0" w:color="auto"/>
              <w:left w:val="single" w:sz="6" w:space="0" w:color="auto"/>
              <w:bottom w:val="single" w:sz="6" w:space="0" w:color="auto"/>
              <w:right w:val="single" w:sz="6" w:space="0" w:color="auto"/>
            </w:tcBorders>
          </w:tcPr>
          <w:p w14:paraId="13984F73" w14:textId="77777777" w:rsidR="000D2E5D" w:rsidRPr="009832B1" w:rsidRDefault="000D2E5D" w:rsidP="000D2E5D">
            <w:pPr>
              <w:pStyle w:val="11"/>
              <w:widowControl w:val="0"/>
              <w:jc w:val="both"/>
              <w:rPr>
                <w:snapToGrid w:val="0"/>
                <w:sz w:val="22"/>
                <w:szCs w:val="22"/>
              </w:rPr>
            </w:pPr>
            <w:r w:rsidRPr="009832B1">
              <w:rPr>
                <w:snapToGrid w:val="0"/>
                <w:sz w:val="22"/>
                <w:szCs w:val="22"/>
              </w:rPr>
              <w:t>Ударная динамическая нагрузка</w:t>
            </w:r>
          </w:p>
        </w:tc>
      </w:tr>
      <w:tr w:rsidR="000D2E5D" w:rsidRPr="009832B1" w14:paraId="56E438AD" w14:textId="77777777">
        <w:trPr>
          <w:trHeight w:val="245"/>
        </w:trPr>
        <w:tc>
          <w:tcPr>
            <w:tcW w:w="1797" w:type="pct"/>
            <w:tcBorders>
              <w:top w:val="single" w:sz="6" w:space="0" w:color="auto"/>
              <w:left w:val="single" w:sz="6" w:space="0" w:color="auto"/>
              <w:right w:val="single" w:sz="6" w:space="0" w:color="auto"/>
            </w:tcBorders>
          </w:tcPr>
          <w:p w14:paraId="306FBA36" w14:textId="77777777" w:rsidR="000D2E5D" w:rsidRPr="009832B1" w:rsidRDefault="000D2E5D" w:rsidP="000D2E5D">
            <w:pPr>
              <w:pStyle w:val="11"/>
              <w:widowControl w:val="0"/>
              <w:jc w:val="both"/>
              <w:rPr>
                <w:snapToGrid w:val="0"/>
                <w:sz w:val="22"/>
                <w:szCs w:val="22"/>
              </w:rPr>
            </w:pPr>
            <w:r w:rsidRPr="009832B1">
              <w:rPr>
                <w:snapToGrid w:val="0"/>
                <w:sz w:val="22"/>
                <w:szCs w:val="22"/>
              </w:rPr>
              <w:t>Гроза</w:t>
            </w:r>
          </w:p>
        </w:tc>
        <w:tc>
          <w:tcPr>
            <w:tcW w:w="3203" w:type="pct"/>
            <w:tcBorders>
              <w:top w:val="single" w:sz="6" w:space="0" w:color="auto"/>
              <w:left w:val="single" w:sz="6" w:space="0" w:color="auto"/>
              <w:bottom w:val="single" w:sz="6" w:space="0" w:color="auto"/>
              <w:right w:val="single" w:sz="6" w:space="0" w:color="auto"/>
            </w:tcBorders>
          </w:tcPr>
          <w:p w14:paraId="49477F1C" w14:textId="77777777" w:rsidR="000D2E5D" w:rsidRPr="009832B1" w:rsidRDefault="000D2E5D" w:rsidP="000D2E5D">
            <w:pPr>
              <w:pStyle w:val="11"/>
              <w:widowControl w:val="0"/>
              <w:jc w:val="both"/>
              <w:rPr>
                <w:snapToGrid w:val="0"/>
                <w:sz w:val="22"/>
                <w:szCs w:val="22"/>
              </w:rPr>
            </w:pPr>
            <w:r w:rsidRPr="009832B1">
              <w:rPr>
                <w:snapToGrid w:val="0"/>
                <w:sz w:val="22"/>
                <w:szCs w:val="22"/>
              </w:rPr>
              <w:t>Электрические разряды</w:t>
            </w:r>
          </w:p>
        </w:tc>
      </w:tr>
      <w:tr w:rsidR="000D2E5D" w:rsidRPr="007253D9" w14:paraId="5A49E8D0" w14:textId="77777777">
        <w:trPr>
          <w:trHeight w:val="518"/>
        </w:trPr>
        <w:tc>
          <w:tcPr>
            <w:tcW w:w="1797" w:type="pct"/>
            <w:tcBorders>
              <w:top w:val="single" w:sz="4" w:space="0" w:color="auto"/>
              <w:left w:val="single" w:sz="4" w:space="0" w:color="auto"/>
              <w:bottom w:val="single" w:sz="4" w:space="0" w:color="auto"/>
              <w:right w:val="single" w:sz="4" w:space="0" w:color="auto"/>
            </w:tcBorders>
          </w:tcPr>
          <w:p w14:paraId="0C5F2715" w14:textId="77777777" w:rsidR="000D2E5D" w:rsidRPr="009832B1" w:rsidRDefault="000D2E5D" w:rsidP="000D2E5D">
            <w:pPr>
              <w:pStyle w:val="11"/>
              <w:widowControl w:val="0"/>
              <w:jc w:val="both"/>
              <w:rPr>
                <w:snapToGrid w:val="0"/>
                <w:sz w:val="22"/>
                <w:szCs w:val="22"/>
              </w:rPr>
            </w:pPr>
            <w:r w:rsidRPr="009832B1">
              <w:rPr>
                <w:snapToGrid w:val="0"/>
                <w:sz w:val="22"/>
                <w:szCs w:val="22"/>
              </w:rPr>
              <w:t>Морозы</w:t>
            </w:r>
          </w:p>
        </w:tc>
        <w:tc>
          <w:tcPr>
            <w:tcW w:w="3203" w:type="pct"/>
            <w:tcBorders>
              <w:top w:val="single" w:sz="6" w:space="0" w:color="auto"/>
              <w:bottom w:val="single" w:sz="6" w:space="0" w:color="auto"/>
              <w:right w:val="single" w:sz="6" w:space="0" w:color="auto"/>
            </w:tcBorders>
          </w:tcPr>
          <w:p w14:paraId="396B0920" w14:textId="77777777" w:rsidR="000D2E5D" w:rsidRPr="009832B1" w:rsidRDefault="000D2E5D" w:rsidP="000D2E5D">
            <w:pPr>
              <w:pStyle w:val="11"/>
              <w:widowControl w:val="0"/>
              <w:jc w:val="both"/>
              <w:rPr>
                <w:snapToGrid w:val="0"/>
                <w:sz w:val="22"/>
                <w:szCs w:val="22"/>
              </w:rPr>
            </w:pPr>
            <w:r w:rsidRPr="009832B1">
              <w:rPr>
                <w:snapToGrid w:val="0"/>
                <w:sz w:val="22"/>
                <w:szCs w:val="22"/>
              </w:rPr>
              <w:t>Температурные деформации ограждающих конструкций, замораживание и разрыв коммуникаций</w:t>
            </w:r>
          </w:p>
        </w:tc>
      </w:tr>
    </w:tbl>
    <w:p w14:paraId="60756BBF" w14:textId="77777777" w:rsidR="000D2E5D" w:rsidRDefault="000D2E5D" w:rsidP="00104463">
      <w:pPr>
        <w:shd w:val="clear" w:color="auto" w:fill="FFFFFF"/>
        <w:spacing w:line="360" w:lineRule="auto"/>
        <w:ind w:firstLine="709"/>
        <w:jc w:val="both"/>
        <w:rPr>
          <w:lang w:val="ru-RU"/>
        </w:rPr>
      </w:pPr>
      <w:r w:rsidRPr="00703E74">
        <w:rPr>
          <w:lang w:val="ru-RU"/>
        </w:rPr>
        <w:t>Сильный снегопад, сильные ветра, грозы,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14:paraId="13B365B7" w14:textId="77777777" w:rsidR="000D2E5D" w:rsidRPr="00703E74" w:rsidRDefault="000D2E5D" w:rsidP="00104463">
      <w:pPr>
        <w:widowControl w:val="0"/>
        <w:spacing w:line="360" w:lineRule="auto"/>
        <w:ind w:firstLine="709"/>
        <w:jc w:val="both"/>
        <w:rPr>
          <w:b/>
          <w:snapToGrid w:val="0"/>
          <w:lang w:val="ru-RU"/>
        </w:rPr>
      </w:pPr>
      <w:r w:rsidRPr="00703E74">
        <w:rPr>
          <w:b/>
          <w:snapToGrid w:val="0"/>
          <w:lang w:val="ru-RU"/>
        </w:rPr>
        <w:t>Температурные экстремумы</w:t>
      </w:r>
      <w:r w:rsidR="00703E74" w:rsidRPr="00703E74">
        <w:rPr>
          <w:b/>
          <w:snapToGrid w:val="0"/>
          <w:lang w:val="ru-RU"/>
        </w:rPr>
        <w:t>.</w:t>
      </w:r>
    </w:p>
    <w:p w14:paraId="6451E376" w14:textId="77777777" w:rsidR="000D2E5D" w:rsidRPr="00703E74" w:rsidRDefault="000D2E5D" w:rsidP="00104463">
      <w:pPr>
        <w:pStyle w:val="HTML"/>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t>Экстремально</w:t>
      </w:r>
      <w:r w:rsidRPr="00703E74">
        <w:rPr>
          <w:rFonts w:ascii="Times New Roman" w:hAnsi="Times New Roman" w:cs="Times New Roman"/>
          <w:b/>
          <w:bCs/>
          <w:iCs/>
          <w:sz w:val="24"/>
          <w:szCs w:val="24"/>
        </w:rPr>
        <w:t xml:space="preserve"> </w:t>
      </w:r>
      <w:r w:rsidRPr="003B0B99">
        <w:rPr>
          <w:rFonts w:ascii="Times New Roman" w:hAnsi="Times New Roman" w:cs="Times New Roman"/>
          <w:bCs/>
          <w:iCs/>
          <w:sz w:val="24"/>
          <w:szCs w:val="24"/>
        </w:rPr>
        <w:t>высокая температура</w:t>
      </w:r>
      <w:r w:rsidRPr="00703E74">
        <w:rPr>
          <w:rFonts w:ascii="Times New Roman" w:hAnsi="Times New Roman" w:cs="Times New Roman"/>
          <w:bCs/>
          <w:iCs/>
          <w:sz w:val="24"/>
          <w:szCs w:val="24"/>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14:paraId="349018BC" w14:textId="77777777" w:rsidR="000D2E5D" w:rsidRPr="00703E74" w:rsidRDefault="000D2E5D" w:rsidP="00104463">
      <w:pPr>
        <w:pStyle w:val="HTML"/>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14:paraId="1711A93C" w14:textId="77777777" w:rsidR="000D2E5D" w:rsidRPr="00703E74" w:rsidRDefault="000D2E5D" w:rsidP="00104463">
      <w:pPr>
        <w:pStyle w:val="HTML"/>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lastRenderedPageBreak/>
        <w:t>Район расположения сельсовета относится к районам с опасно высокими температурами воздуха летом, где число дней в году с максимальной температурой, превышающей +30</w:t>
      </w:r>
      <w:r w:rsidRPr="00703E74">
        <w:rPr>
          <w:rFonts w:ascii="Times New Roman" w:hAnsi="Times New Roman" w:cs="Times New Roman"/>
          <w:bCs/>
          <w:iCs/>
          <w:sz w:val="24"/>
          <w:szCs w:val="24"/>
          <w:vertAlign w:val="superscript"/>
        </w:rPr>
        <w:t>0</w:t>
      </w:r>
      <w:r w:rsidRPr="00703E74">
        <w:rPr>
          <w:rFonts w:ascii="Times New Roman" w:hAnsi="Times New Roman" w:cs="Times New Roman"/>
          <w:bCs/>
          <w:iCs/>
          <w:sz w:val="24"/>
          <w:szCs w:val="24"/>
        </w:rPr>
        <w:t>С больше или равно пяти.</w:t>
      </w:r>
    </w:p>
    <w:p w14:paraId="1B961A79" w14:textId="77777777" w:rsidR="000D2E5D" w:rsidRPr="00703E74" w:rsidRDefault="000D2E5D" w:rsidP="00104463">
      <w:pPr>
        <w:pStyle w:val="HTML"/>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t>Среднее число дней с температурой на 20</w:t>
      </w:r>
      <w:r w:rsidRPr="00703E74">
        <w:rPr>
          <w:rFonts w:ascii="Times New Roman" w:hAnsi="Times New Roman" w:cs="Times New Roman"/>
          <w:bCs/>
          <w:iCs/>
          <w:sz w:val="24"/>
          <w:szCs w:val="24"/>
          <w:vertAlign w:val="superscript"/>
        </w:rPr>
        <w:t>0</w:t>
      </w:r>
      <w:r w:rsidRPr="00703E74">
        <w:rPr>
          <w:rFonts w:ascii="Times New Roman" w:hAnsi="Times New Roman" w:cs="Times New Roman"/>
          <w:bCs/>
          <w:iCs/>
          <w:sz w:val="24"/>
          <w:szCs w:val="24"/>
        </w:rPr>
        <w:t>С выше средней июльской составляет более 1 в год (очень высокий риск). При этом максимальная температура в летний период зафиксирована равной + 39</w:t>
      </w:r>
      <w:r w:rsidRPr="00703E74">
        <w:rPr>
          <w:rFonts w:ascii="Times New Roman" w:hAnsi="Times New Roman" w:cs="Times New Roman"/>
          <w:bCs/>
          <w:iCs/>
          <w:sz w:val="24"/>
          <w:szCs w:val="24"/>
          <w:vertAlign w:val="superscript"/>
        </w:rPr>
        <w:t>0</w:t>
      </w:r>
      <w:r w:rsidRPr="00703E74">
        <w:rPr>
          <w:rFonts w:ascii="Times New Roman" w:hAnsi="Times New Roman" w:cs="Times New Roman"/>
          <w:bCs/>
          <w:iCs/>
          <w:sz w:val="24"/>
          <w:szCs w:val="24"/>
        </w:rPr>
        <w:t>С. Максимальная непрерывная продолжительность периода высоких значений температуры воздуха (+ 30</w:t>
      </w:r>
      <w:r w:rsidRPr="00703E74">
        <w:rPr>
          <w:rFonts w:ascii="Times New Roman" w:hAnsi="Times New Roman" w:cs="Times New Roman"/>
          <w:bCs/>
          <w:iCs/>
          <w:sz w:val="24"/>
          <w:szCs w:val="24"/>
          <w:vertAlign w:val="superscript"/>
        </w:rPr>
        <w:t>0</w:t>
      </w:r>
      <w:r w:rsidRPr="00703E74">
        <w:rPr>
          <w:rFonts w:ascii="Times New Roman" w:hAnsi="Times New Roman" w:cs="Times New Roman"/>
          <w:bCs/>
          <w:iCs/>
          <w:sz w:val="24"/>
          <w:szCs w:val="24"/>
        </w:rPr>
        <w:t>С и выше) составляет 9 часов.</w:t>
      </w:r>
    </w:p>
    <w:p w14:paraId="688245DB" w14:textId="77777777" w:rsidR="000D2E5D" w:rsidRPr="00703E74" w:rsidRDefault="000D2E5D" w:rsidP="00104463">
      <w:pPr>
        <w:pStyle w:val="HTML"/>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t>Степень опасности экстремально высоких температур воздуха составляет 1 балл.</w:t>
      </w:r>
    </w:p>
    <w:p w14:paraId="68BEE1B6" w14:textId="77777777" w:rsidR="000D2E5D" w:rsidRPr="00703E74" w:rsidRDefault="000D2E5D" w:rsidP="00104463">
      <w:pPr>
        <w:pStyle w:val="HTML"/>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t>Экстремально</w:t>
      </w:r>
      <w:r w:rsidRPr="00703E74">
        <w:rPr>
          <w:rFonts w:ascii="Times New Roman" w:hAnsi="Times New Roman" w:cs="Times New Roman"/>
          <w:b/>
          <w:bCs/>
          <w:iCs/>
          <w:sz w:val="24"/>
          <w:szCs w:val="24"/>
        </w:rPr>
        <w:t xml:space="preserve"> </w:t>
      </w:r>
      <w:r w:rsidRPr="003B0B99">
        <w:rPr>
          <w:rFonts w:ascii="Times New Roman" w:hAnsi="Times New Roman" w:cs="Times New Roman"/>
          <w:bCs/>
          <w:iCs/>
          <w:sz w:val="24"/>
          <w:szCs w:val="24"/>
        </w:rPr>
        <w:t>низкие температуры</w:t>
      </w:r>
      <w:r w:rsidRPr="00703E74">
        <w:rPr>
          <w:rFonts w:ascii="Times New Roman" w:hAnsi="Times New Roman" w:cs="Times New Roman"/>
          <w:bCs/>
          <w:iCs/>
          <w:sz w:val="24"/>
          <w:szCs w:val="24"/>
        </w:rPr>
        <w:t xml:space="preserve"> угрожают обморожением людей на открытом воздухе, нарушением систем эксплуатации зданий и условий работы техники.</w:t>
      </w:r>
    </w:p>
    <w:p w14:paraId="7DE5E652" w14:textId="77777777" w:rsidR="000D2E5D" w:rsidRPr="00703E74" w:rsidRDefault="000D2E5D" w:rsidP="00104463">
      <w:pPr>
        <w:pStyle w:val="HTML"/>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14:paraId="77C1C482" w14:textId="77777777" w:rsidR="001662A3" w:rsidRPr="00703E74" w:rsidRDefault="000D2E5D" w:rsidP="00474C73">
      <w:pPr>
        <w:pStyle w:val="HTML"/>
        <w:tabs>
          <w:tab w:val="clear" w:pos="916"/>
          <w:tab w:val="left" w:pos="567"/>
        </w:tabs>
        <w:suppressAutoHyphens/>
        <w:spacing w:line="360" w:lineRule="auto"/>
        <w:ind w:firstLine="709"/>
        <w:jc w:val="both"/>
        <w:rPr>
          <w:rFonts w:ascii="Times New Roman" w:hAnsi="Times New Roman" w:cs="Times New Roman"/>
          <w:bCs/>
          <w:iCs/>
          <w:sz w:val="24"/>
          <w:szCs w:val="24"/>
        </w:rPr>
      </w:pPr>
      <w:r w:rsidRPr="00703E74">
        <w:rPr>
          <w:rFonts w:ascii="Times New Roman" w:hAnsi="Times New Roman" w:cs="Times New Roman"/>
          <w:bCs/>
          <w:iCs/>
          <w:sz w:val="24"/>
          <w:szCs w:val="24"/>
        </w:rPr>
        <w:t>Среднее число дней с температурой на 20</w:t>
      </w:r>
      <w:r w:rsidRPr="00703E74">
        <w:rPr>
          <w:rFonts w:ascii="Times New Roman" w:hAnsi="Times New Roman" w:cs="Times New Roman"/>
          <w:bCs/>
          <w:iCs/>
          <w:sz w:val="24"/>
          <w:szCs w:val="24"/>
          <w:vertAlign w:val="superscript"/>
        </w:rPr>
        <w:t>0</w:t>
      </w:r>
      <w:r w:rsidRPr="00703E74">
        <w:rPr>
          <w:rFonts w:ascii="Times New Roman" w:hAnsi="Times New Roman" w:cs="Times New Roman"/>
          <w:bCs/>
          <w:iCs/>
          <w:sz w:val="24"/>
          <w:szCs w:val="24"/>
        </w:rPr>
        <w:t xml:space="preserve">С ниже средней январской составляет более 1 в год (очень высокий риск). Степень опасности экстремально низких температур воздуха составляет 1 балл. Абсолютная минимальная температура в </w:t>
      </w:r>
      <w:r w:rsidRPr="00703E74">
        <w:rPr>
          <w:rFonts w:ascii="Times New Roman" w:hAnsi="Times New Roman" w:cs="Times New Roman"/>
          <w:noProof/>
          <w:sz w:val="24"/>
          <w:szCs w:val="24"/>
        </w:rPr>
        <w:t xml:space="preserve">поселении </w:t>
      </w:r>
      <w:r w:rsidRPr="00703E74">
        <w:rPr>
          <w:rFonts w:ascii="Times New Roman" w:hAnsi="Times New Roman" w:cs="Times New Roman"/>
          <w:bCs/>
          <w:iCs/>
          <w:sz w:val="24"/>
          <w:szCs w:val="24"/>
        </w:rPr>
        <w:t>отмечалась равной - 27</w:t>
      </w:r>
      <w:r w:rsidRPr="00703E74">
        <w:rPr>
          <w:rFonts w:ascii="Times New Roman" w:hAnsi="Times New Roman" w:cs="Times New Roman"/>
          <w:bCs/>
          <w:iCs/>
          <w:sz w:val="24"/>
          <w:szCs w:val="24"/>
          <w:vertAlign w:val="superscript"/>
        </w:rPr>
        <w:t>0</w:t>
      </w:r>
      <w:r w:rsidRPr="00703E74">
        <w:rPr>
          <w:rFonts w:ascii="Times New Roman" w:hAnsi="Times New Roman" w:cs="Times New Roman"/>
          <w:bCs/>
          <w:iCs/>
          <w:sz w:val="24"/>
          <w:szCs w:val="24"/>
        </w:rPr>
        <w:t xml:space="preserve">С. </w:t>
      </w:r>
    </w:p>
    <w:p w14:paraId="5F9C9EA5" w14:textId="77777777" w:rsidR="000D2E5D" w:rsidRPr="00703E74" w:rsidRDefault="000D2E5D" w:rsidP="00104463">
      <w:pPr>
        <w:widowControl w:val="0"/>
        <w:spacing w:line="360" w:lineRule="auto"/>
        <w:ind w:firstLine="709"/>
        <w:jc w:val="both"/>
        <w:rPr>
          <w:lang w:val="ru-RU"/>
        </w:rPr>
      </w:pPr>
      <w:r w:rsidRPr="00703E74">
        <w:rPr>
          <w:b/>
          <w:snapToGrid w:val="0"/>
          <w:lang w:val="ru-RU"/>
        </w:rPr>
        <w:t>Ливневые дожди</w:t>
      </w:r>
      <w:r w:rsidR="00703E74">
        <w:rPr>
          <w:lang w:val="ru-RU"/>
        </w:rPr>
        <w:t>.</w:t>
      </w:r>
      <w:r w:rsidRPr="00703E74">
        <w:rPr>
          <w:lang w:val="ru-RU"/>
        </w:rPr>
        <w:t xml:space="preserve"> </w:t>
      </w:r>
    </w:p>
    <w:p w14:paraId="167EFDAE" w14:textId="77777777" w:rsidR="000D2E5D" w:rsidRPr="00703E74" w:rsidRDefault="000D2E5D" w:rsidP="00654C68">
      <w:pPr>
        <w:widowControl w:val="0"/>
        <w:spacing w:line="360" w:lineRule="auto"/>
        <w:ind w:firstLine="709"/>
        <w:jc w:val="both"/>
        <w:rPr>
          <w:lang w:val="ru-RU"/>
        </w:rPr>
      </w:pPr>
      <w:r w:rsidRPr="00703E74">
        <w:rPr>
          <w:lang w:val="ru-RU"/>
        </w:rPr>
        <w:t xml:space="preserve">Уровень опасности сильных дождей - высокий (повторяемость интенсивных осадков </w:t>
      </w:r>
      <w:smartTag w:uri="urn:schemas-microsoft-com:office:smarttags" w:element="metricconverter">
        <w:smartTagPr>
          <w:attr w:name="ProductID" w:val="20 мм"/>
        </w:smartTagPr>
        <w:r w:rsidRPr="00703E74">
          <w:rPr>
            <w:lang w:val="ru-RU"/>
          </w:rPr>
          <w:t>20 мм</w:t>
        </w:r>
      </w:smartTag>
      <w:r w:rsidRPr="00703E74">
        <w:rPr>
          <w:lang w:val="ru-RU"/>
        </w:rPr>
        <w:t xml:space="preserve"> и более в сутки - 01.-1.0 раз в год; возможно возникновение ЧС объектового и муниципального уровня). </w:t>
      </w:r>
    </w:p>
    <w:p w14:paraId="20D6B89B" w14:textId="77777777" w:rsidR="000D2E5D" w:rsidRPr="00703E74" w:rsidRDefault="000D2E5D" w:rsidP="00654C68">
      <w:pPr>
        <w:widowControl w:val="0"/>
        <w:spacing w:line="360" w:lineRule="auto"/>
        <w:ind w:firstLine="709"/>
        <w:jc w:val="both"/>
        <w:rPr>
          <w:lang w:val="ru-RU"/>
        </w:rPr>
      </w:pPr>
      <w:r w:rsidRPr="00703E74">
        <w:rPr>
          <w:lang w:val="ru-RU"/>
        </w:rPr>
        <w:t>Наиболее часто ливневые дожди проходят в период с июня по сентябрь месяцы.</w:t>
      </w:r>
    </w:p>
    <w:p w14:paraId="6874D538" w14:textId="77777777" w:rsidR="003B0B99" w:rsidRDefault="000D2E5D" w:rsidP="00654C68">
      <w:pPr>
        <w:widowControl w:val="0"/>
        <w:spacing w:line="360" w:lineRule="auto"/>
        <w:ind w:firstLine="709"/>
        <w:jc w:val="both"/>
        <w:rPr>
          <w:lang w:val="ru-RU"/>
        </w:rPr>
      </w:pPr>
      <w:r w:rsidRPr="009832B1">
        <w:rPr>
          <w:lang w:val="ru-RU"/>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14:paraId="6524A70C" w14:textId="77777777" w:rsidR="000D2E5D" w:rsidRPr="009832B1" w:rsidRDefault="000D2E5D" w:rsidP="00654C68">
      <w:pPr>
        <w:widowControl w:val="0"/>
        <w:spacing w:line="360" w:lineRule="auto"/>
        <w:ind w:firstLine="709"/>
        <w:jc w:val="both"/>
        <w:rPr>
          <w:lang w:val="ru-RU"/>
        </w:rPr>
      </w:pPr>
      <w:r w:rsidRPr="009832B1">
        <w:rPr>
          <w:lang w:val="ru-RU"/>
        </w:rPr>
        <w:t>В результате ливневых дождей увеличивается частота эрозии оврагов,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населённых пун</w:t>
      </w:r>
      <w:r w:rsidR="000D0AB7">
        <w:rPr>
          <w:lang w:val="ru-RU"/>
        </w:rPr>
        <w:t>ктов, расположенных в пойменной</w:t>
      </w:r>
      <w:r w:rsidRPr="009832B1">
        <w:rPr>
          <w:lang w:val="ru-RU"/>
        </w:rPr>
        <w:t xml:space="preserve"> части водных объектов, возможен смыв огородных культур на приусадебных участках, сельскохозяйственных культур.</w:t>
      </w:r>
    </w:p>
    <w:p w14:paraId="4A29722B" w14:textId="77777777" w:rsidR="000D2E5D" w:rsidRDefault="000D2E5D" w:rsidP="00104463">
      <w:pPr>
        <w:spacing w:line="360" w:lineRule="auto"/>
        <w:ind w:firstLine="709"/>
        <w:jc w:val="both"/>
        <w:rPr>
          <w:lang w:val="ru-RU"/>
        </w:rPr>
      </w:pPr>
      <w:r w:rsidRPr="003B0B99">
        <w:rPr>
          <w:b/>
          <w:snapToGrid w:val="0"/>
          <w:lang w:val="ru-RU"/>
        </w:rPr>
        <w:t>Ветровые нагрузки</w:t>
      </w:r>
      <w:r w:rsidRPr="003B0B99">
        <w:rPr>
          <w:snapToGrid w:val="0"/>
          <w:lang w:val="ru-RU"/>
        </w:rPr>
        <w:t xml:space="preserve"> </w:t>
      </w:r>
      <w:r w:rsidRPr="009832B1">
        <w:rPr>
          <w:snapToGrid w:val="0"/>
          <w:lang w:val="ru-RU"/>
        </w:rPr>
        <w:t xml:space="preserve">– </w:t>
      </w:r>
      <w:r w:rsidRPr="009832B1">
        <w:rPr>
          <w:lang w:val="ru-RU"/>
        </w:rPr>
        <w:t>уровень опасности сильных ветров - высокий (среднее многолетнее число дней за год с сильным ветром 23 м/сек и более - более 1.0; возможно возникновение ЧС объектового, муниципального и межмуниципального уровня в результате нарушения устойчивости функционирования линейных объектов энергоснабжения).</w:t>
      </w:r>
    </w:p>
    <w:p w14:paraId="330DAA4C" w14:textId="77777777" w:rsidR="00AC30F2" w:rsidRPr="00AC30F2" w:rsidRDefault="00AC30F2" w:rsidP="00104463">
      <w:pPr>
        <w:spacing w:line="360" w:lineRule="auto"/>
        <w:ind w:firstLine="709"/>
        <w:jc w:val="both"/>
        <w:rPr>
          <w:sz w:val="22"/>
          <w:szCs w:val="22"/>
          <w:lang w:val="ru-RU"/>
        </w:rPr>
      </w:pPr>
      <w:r w:rsidRPr="00AC30F2">
        <w:rPr>
          <w:rFonts w:eastAsia="Calibri"/>
          <w:spacing w:val="-6"/>
          <w:lang w:val="ru-RU" w:eastAsia="en-US"/>
        </w:rPr>
        <w:lastRenderedPageBreak/>
        <w:t>На территории муниципального образования «</w:t>
      </w:r>
      <w:proofErr w:type="spellStart"/>
      <w:r w:rsidRPr="00AC30F2">
        <w:rPr>
          <w:rFonts w:eastAsia="Calibri"/>
          <w:spacing w:val="-6"/>
          <w:lang w:val="ru-RU" w:eastAsia="en-US"/>
        </w:rPr>
        <w:t>Ворошневский</w:t>
      </w:r>
      <w:proofErr w:type="spellEnd"/>
      <w:r w:rsidRPr="00AC30F2">
        <w:rPr>
          <w:rFonts w:eastAsia="Calibri"/>
          <w:spacing w:val="-6"/>
          <w:lang w:val="ru-RU" w:eastAsia="en-US"/>
        </w:rPr>
        <w:t xml:space="preserve"> сельсовет» Курского района Курской области ежегодно наблюдается сильный ветер со скоростью ветра (порывами) до 20 м/с, вызывающий различной степени разрушения жилых и производственных зданий (в основном крыш), электрических линий ЛЭП-110, 35, 10, 0,4 </w:t>
      </w:r>
      <w:proofErr w:type="spellStart"/>
      <w:r w:rsidRPr="00AC30F2">
        <w:rPr>
          <w:rFonts w:eastAsia="Calibri"/>
          <w:spacing w:val="-6"/>
          <w:lang w:val="ru-RU" w:eastAsia="en-US"/>
        </w:rPr>
        <w:t>кВ</w:t>
      </w:r>
      <w:proofErr w:type="spellEnd"/>
      <w:r w:rsidRPr="00AC30F2">
        <w:rPr>
          <w:rFonts w:eastAsia="Calibri"/>
          <w:spacing w:val="-6"/>
          <w:lang w:val="ru-RU" w:eastAsia="en-US"/>
        </w:rPr>
        <w:t>, техники, деревьев, посевов с\х культур.</w:t>
      </w:r>
    </w:p>
    <w:p w14:paraId="2E4AF4CF" w14:textId="77777777" w:rsidR="00AC30F2" w:rsidRPr="00527390" w:rsidRDefault="00AC30F2" w:rsidP="00AC30F2">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0C9E82D1" w14:textId="77777777" w:rsidR="00AC30F2" w:rsidRPr="009832B1" w:rsidRDefault="00AC30F2" w:rsidP="00104463">
      <w:pPr>
        <w:spacing w:line="360" w:lineRule="auto"/>
        <w:ind w:firstLine="709"/>
        <w:jc w:val="both"/>
        <w:rPr>
          <w:lang w:val="ru-RU"/>
        </w:rPr>
      </w:pPr>
    </w:p>
    <w:p w14:paraId="380D48B2" w14:textId="77777777" w:rsidR="000D2E5D" w:rsidRPr="003B0B99" w:rsidRDefault="000D2E5D" w:rsidP="003B0B99">
      <w:pPr>
        <w:pStyle w:val="11"/>
        <w:widowControl w:val="0"/>
        <w:ind w:firstLine="851"/>
        <w:rPr>
          <w:b/>
          <w:sz w:val="20"/>
        </w:rPr>
      </w:pPr>
      <w:r w:rsidRPr="003B0B99">
        <w:rPr>
          <w:b/>
          <w:snapToGrid w:val="0"/>
          <w:sz w:val="20"/>
        </w:rPr>
        <w:t>Таблица.</w:t>
      </w:r>
      <w:r w:rsidR="003B0B99" w:rsidRPr="003B0B99">
        <w:rPr>
          <w:b/>
          <w:snapToGrid w:val="0"/>
          <w:sz w:val="20"/>
        </w:rPr>
        <w:t xml:space="preserve"> </w:t>
      </w:r>
      <w:r w:rsidRPr="003B0B99">
        <w:rPr>
          <w:b/>
          <w:sz w:val="20"/>
        </w:rPr>
        <w:t>Средняя месячная и годовая скорость ветра (м/сек)</w:t>
      </w:r>
      <w:r w:rsidR="003B0B99">
        <w:rPr>
          <w:b/>
          <w:sz w:val="20"/>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10"/>
        <w:gridCol w:w="611"/>
        <w:gridCol w:w="610"/>
        <w:gridCol w:w="611"/>
        <w:gridCol w:w="611"/>
        <w:gridCol w:w="610"/>
        <w:gridCol w:w="611"/>
        <w:gridCol w:w="610"/>
        <w:gridCol w:w="611"/>
        <w:gridCol w:w="611"/>
        <w:gridCol w:w="610"/>
        <w:gridCol w:w="611"/>
        <w:gridCol w:w="611"/>
      </w:tblGrid>
      <w:tr w:rsidR="000D2E5D" w:rsidRPr="009832B1" w14:paraId="3F9E5A7D" w14:textId="77777777">
        <w:trPr>
          <w:trHeight w:val="294"/>
        </w:trPr>
        <w:tc>
          <w:tcPr>
            <w:tcW w:w="1134" w:type="dxa"/>
            <w:shd w:val="pct10" w:color="auto" w:fill="FFFFFF"/>
          </w:tcPr>
          <w:p w14:paraId="70AA940D" w14:textId="77777777" w:rsidR="000D2E5D" w:rsidRPr="009832B1" w:rsidRDefault="000D2E5D" w:rsidP="000D2E5D">
            <w:pPr>
              <w:pStyle w:val="11"/>
              <w:widowControl w:val="0"/>
              <w:ind w:left="-108" w:right="-157"/>
              <w:jc w:val="both"/>
              <w:rPr>
                <w:b/>
                <w:snapToGrid w:val="0"/>
              </w:rPr>
            </w:pPr>
            <w:r w:rsidRPr="009832B1">
              <w:rPr>
                <w:b/>
                <w:snapToGrid w:val="0"/>
              </w:rPr>
              <w:t xml:space="preserve"> Месяц</w:t>
            </w:r>
          </w:p>
        </w:tc>
        <w:tc>
          <w:tcPr>
            <w:tcW w:w="610" w:type="dxa"/>
            <w:shd w:val="pct10" w:color="auto" w:fill="FFFFFF"/>
          </w:tcPr>
          <w:p w14:paraId="5AFEAA30" w14:textId="77777777" w:rsidR="000D2E5D" w:rsidRPr="009832B1" w:rsidRDefault="000D2E5D" w:rsidP="000D2E5D">
            <w:pPr>
              <w:pStyle w:val="11"/>
              <w:widowControl w:val="0"/>
              <w:jc w:val="center"/>
              <w:rPr>
                <w:b/>
                <w:snapToGrid w:val="0"/>
              </w:rPr>
            </w:pPr>
            <w:r w:rsidRPr="009832B1">
              <w:rPr>
                <w:b/>
                <w:snapToGrid w:val="0"/>
              </w:rPr>
              <w:t>1</w:t>
            </w:r>
          </w:p>
        </w:tc>
        <w:tc>
          <w:tcPr>
            <w:tcW w:w="611" w:type="dxa"/>
            <w:shd w:val="pct10" w:color="auto" w:fill="FFFFFF"/>
          </w:tcPr>
          <w:p w14:paraId="76D3C9D4" w14:textId="77777777" w:rsidR="000D2E5D" w:rsidRPr="009832B1" w:rsidRDefault="000D2E5D" w:rsidP="000D2E5D">
            <w:pPr>
              <w:pStyle w:val="11"/>
              <w:widowControl w:val="0"/>
              <w:jc w:val="center"/>
              <w:rPr>
                <w:b/>
                <w:snapToGrid w:val="0"/>
              </w:rPr>
            </w:pPr>
            <w:r w:rsidRPr="009832B1">
              <w:rPr>
                <w:b/>
                <w:snapToGrid w:val="0"/>
              </w:rPr>
              <w:t>2</w:t>
            </w:r>
          </w:p>
        </w:tc>
        <w:tc>
          <w:tcPr>
            <w:tcW w:w="610" w:type="dxa"/>
            <w:shd w:val="pct10" w:color="auto" w:fill="FFFFFF"/>
          </w:tcPr>
          <w:p w14:paraId="35F2B46A" w14:textId="77777777" w:rsidR="000D2E5D" w:rsidRPr="009832B1" w:rsidRDefault="000D2E5D" w:rsidP="000D2E5D">
            <w:pPr>
              <w:pStyle w:val="11"/>
              <w:widowControl w:val="0"/>
              <w:jc w:val="center"/>
              <w:rPr>
                <w:b/>
                <w:snapToGrid w:val="0"/>
              </w:rPr>
            </w:pPr>
            <w:r w:rsidRPr="009832B1">
              <w:rPr>
                <w:b/>
                <w:snapToGrid w:val="0"/>
              </w:rPr>
              <w:t>3</w:t>
            </w:r>
          </w:p>
        </w:tc>
        <w:tc>
          <w:tcPr>
            <w:tcW w:w="611" w:type="dxa"/>
            <w:shd w:val="pct10" w:color="auto" w:fill="FFFFFF"/>
          </w:tcPr>
          <w:p w14:paraId="3B001DA6" w14:textId="77777777" w:rsidR="000D2E5D" w:rsidRPr="009832B1" w:rsidRDefault="000D2E5D" w:rsidP="000D2E5D">
            <w:pPr>
              <w:pStyle w:val="11"/>
              <w:widowControl w:val="0"/>
              <w:jc w:val="center"/>
              <w:rPr>
                <w:b/>
                <w:snapToGrid w:val="0"/>
              </w:rPr>
            </w:pPr>
            <w:r w:rsidRPr="009832B1">
              <w:rPr>
                <w:b/>
                <w:snapToGrid w:val="0"/>
              </w:rPr>
              <w:t>4</w:t>
            </w:r>
          </w:p>
        </w:tc>
        <w:tc>
          <w:tcPr>
            <w:tcW w:w="611" w:type="dxa"/>
            <w:shd w:val="pct10" w:color="auto" w:fill="FFFFFF"/>
          </w:tcPr>
          <w:p w14:paraId="0E7E4CAA" w14:textId="77777777" w:rsidR="000D2E5D" w:rsidRPr="009832B1" w:rsidRDefault="000D2E5D" w:rsidP="000D2E5D">
            <w:pPr>
              <w:pStyle w:val="11"/>
              <w:widowControl w:val="0"/>
              <w:jc w:val="center"/>
              <w:rPr>
                <w:b/>
                <w:snapToGrid w:val="0"/>
              </w:rPr>
            </w:pPr>
            <w:r w:rsidRPr="009832B1">
              <w:rPr>
                <w:b/>
                <w:snapToGrid w:val="0"/>
              </w:rPr>
              <w:t>5</w:t>
            </w:r>
          </w:p>
        </w:tc>
        <w:tc>
          <w:tcPr>
            <w:tcW w:w="610" w:type="dxa"/>
            <w:shd w:val="pct10" w:color="auto" w:fill="FFFFFF"/>
          </w:tcPr>
          <w:p w14:paraId="1E4FC3B1" w14:textId="77777777" w:rsidR="000D2E5D" w:rsidRPr="009832B1" w:rsidRDefault="000D2E5D" w:rsidP="000D2E5D">
            <w:pPr>
              <w:pStyle w:val="11"/>
              <w:widowControl w:val="0"/>
              <w:jc w:val="center"/>
              <w:rPr>
                <w:b/>
                <w:snapToGrid w:val="0"/>
              </w:rPr>
            </w:pPr>
            <w:r w:rsidRPr="009832B1">
              <w:rPr>
                <w:b/>
                <w:snapToGrid w:val="0"/>
              </w:rPr>
              <w:t>6</w:t>
            </w:r>
          </w:p>
        </w:tc>
        <w:tc>
          <w:tcPr>
            <w:tcW w:w="611" w:type="dxa"/>
            <w:shd w:val="pct10" w:color="auto" w:fill="FFFFFF"/>
          </w:tcPr>
          <w:p w14:paraId="75131E09" w14:textId="77777777" w:rsidR="000D2E5D" w:rsidRPr="009832B1" w:rsidRDefault="000D2E5D" w:rsidP="000D2E5D">
            <w:pPr>
              <w:pStyle w:val="11"/>
              <w:widowControl w:val="0"/>
              <w:jc w:val="center"/>
              <w:rPr>
                <w:b/>
                <w:snapToGrid w:val="0"/>
              </w:rPr>
            </w:pPr>
            <w:r w:rsidRPr="009832B1">
              <w:rPr>
                <w:b/>
                <w:snapToGrid w:val="0"/>
              </w:rPr>
              <w:t>7</w:t>
            </w:r>
          </w:p>
        </w:tc>
        <w:tc>
          <w:tcPr>
            <w:tcW w:w="610" w:type="dxa"/>
            <w:shd w:val="pct10" w:color="auto" w:fill="FFFFFF"/>
          </w:tcPr>
          <w:p w14:paraId="79743D12" w14:textId="77777777" w:rsidR="000D2E5D" w:rsidRPr="009832B1" w:rsidRDefault="000D2E5D" w:rsidP="000D2E5D">
            <w:pPr>
              <w:pStyle w:val="11"/>
              <w:widowControl w:val="0"/>
              <w:jc w:val="center"/>
              <w:rPr>
                <w:b/>
                <w:snapToGrid w:val="0"/>
              </w:rPr>
            </w:pPr>
            <w:r w:rsidRPr="009832B1">
              <w:rPr>
                <w:b/>
                <w:snapToGrid w:val="0"/>
              </w:rPr>
              <w:t>8</w:t>
            </w:r>
          </w:p>
        </w:tc>
        <w:tc>
          <w:tcPr>
            <w:tcW w:w="611" w:type="dxa"/>
            <w:shd w:val="pct10" w:color="auto" w:fill="FFFFFF"/>
          </w:tcPr>
          <w:p w14:paraId="7B57DAD7" w14:textId="77777777" w:rsidR="000D2E5D" w:rsidRPr="009832B1" w:rsidRDefault="000D2E5D" w:rsidP="000D2E5D">
            <w:pPr>
              <w:pStyle w:val="11"/>
              <w:widowControl w:val="0"/>
              <w:jc w:val="center"/>
              <w:rPr>
                <w:b/>
                <w:snapToGrid w:val="0"/>
              </w:rPr>
            </w:pPr>
            <w:r w:rsidRPr="009832B1">
              <w:rPr>
                <w:b/>
                <w:snapToGrid w:val="0"/>
              </w:rPr>
              <w:t>9</w:t>
            </w:r>
          </w:p>
        </w:tc>
        <w:tc>
          <w:tcPr>
            <w:tcW w:w="611" w:type="dxa"/>
            <w:shd w:val="pct10" w:color="auto" w:fill="FFFFFF"/>
          </w:tcPr>
          <w:p w14:paraId="74735B52" w14:textId="77777777" w:rsidR="000D2E5D" w:rsidRPr="009832B1" w:rsidRDefault="000D2E5D" w:rsidP="000D2E5D">
            <w:pPr>
              <w:pStyle w:val="11"/>
              <w:widowControl w:val="0"/>
              <w:jc w:val="center"/>
              <w:rPr>
                <w:b/>
                <w:snapToGrid w:val="0"/>
              </w:rPr>
            </w:pPr>
            <w:r w:rsidRPr="009832B1">
              <w:rPr>
                <w:b/>
                <w:snapToGrid w:val="0"/>
              </w:rPr>
              <w:t>10</w:t>
            </w:r>
          </w:p>
        </w:tc>
        <w:tc>
          <w:tcPr>
            <w:tcW w:w="610" w:type="dxa"/>
            <w:shd w:val="pct10" w:color="auto" w:fill="FFFFFF"/>
          </w:tcPr>
          <w:p w14:paraId="08834451" w14:textId="77777777" w:rsidR="000D2E5D" w:rsidRPr="009832B1" w:rsidRDefault="000D2E5D" w:rsidP="000D2E5D">
            <w:pPr>
              <w:pStyle w:val="11"/>
              <w:widowControl w:val="0"/>
              <w:jc w:val="center"/>
              <w:rPr>
                <w:b/>
                <w:snapToGrid w:val="0"/>
              </w:rPr>
            </w:pPr>
            <w:r w:rsidRPr="009832B1">
              <w:rPr>
                <w:b/>
                <w:snapToGrid w:val="0"/>
              </w:rPr>
              <w:t>11</w:t>
            </w:r>
          </w:p>
        </w:tc>
        <w:tc>
          <w:tcPr>
            <w:tcW w:w="611" w:type="dxa"/>
            <w:shd w:val="pct10" w:color="auto" w:fill="FFFFFF"/>
          </w:tcPr>
          <w:p w14:paraId="2EE07DB7" w14:textId="77777777" w:rsidR="000D2E5D" w:rsidRPr="009832B1" w:rsidRDefault="000D2E5D" w:rsidP="000D2E5D">
            <w:pPr>
              <w:pStyle w:val="11"/>
              <w:widowControl w:val="0"/>
              <w:jc w:val="center"/>
              <w:rPr>
                <w:b/>
                <w:snapToGrid w:val="0"/>
              </w:rPr>
            </w:pPr>
            <w:r w:rsidRPr="009832B1">
              <w:rPr>
                <w:b/>
                <w:snapToGrid w:val="0"/>
              </w:rPr>
              <w:t>12</w:t>
            </w:r>
          </w:p>
        </w:tc>
        <w:tc>
          <w:tcPr>
            <w:tcW w:w="611" w:type="dxa"/>
            <w:shd w:val="pct10" w:color="auto" w:fill="FFFFFF"/>
          </w:tcPr>
          <w:p w14:paraId="7543A859" w14:textId="77777777" w:rsidR="000D2E5D" w:rsidRPr="009832B1" w:rsidRDefault="000D2E5D" w:rsidP="000D2E5D">
            <w:pPr>
              <w:pStyle w:val="11"/>
              <w:widowControl w:val="0"/>
              <w:jc w:val="center"/>
              <w:rPr>
                <w:b/>
                <w:snapToGrid w:val="0"/>
              </w:rPr>
            </w:pPr>
            <w:r w:rsidRPr="009832B1">
              <w:rPr>
                <w:b/>
                <w:snapToGrid w:val="0"/>
              </w:rPr>
              <w:t>год</w:t>
            </w:r>
          </w:p>
        </w:tc>
      </w:tr>
      <w:tr w:rsidR="000D2E5D" w:rsidRPr="009832B1" w14:paraId="71273DE2" w14:textId="77777777">
        <w:trPr>
          <w:trHeight w:val="294"/>
        </w:trPr>
        <w:tc>
          <w:tcPr>
            <w:tcW w:w="1134" w:type="dxa"/>
          </w:tcPr>
          <w:p w14:paraId="39024680" w14:textId="77777777" w:rsidR="000D2E5D" w:rsidRPr="009832B1" w:rsidRDefault="000D2E5D" w:rsidP="000D2E5D">
            <w:pPr>
              <w:ind w:right="-30"/>
              <w:rPr>
                <w:snapToGrid w:val="0"/>
              </w:rPr>
            </w:pPr>
            <w:proofErr w:type="spellStart"/>
            <w:r w:rsidRPr="009832B1">
              <w:rPr>
                <w:snapToGrid w:val="0"/>
              </w:rPr>
              <w:t>hфл</w:t>
            </w:r>
            <w:proofErr w:type="spellEnd"/>
            <w:r w:rsidRPr="009832B1">
              <w:rPr>
                <w:snapToGrid w:val="0"/>
              </w:rPr>
              <w:t>=10м</w:t>
            </w:r>
          </w:p>
        </w:tc>
        <w:tc>
          <w:tcPr>
            <w:tcW w:w="610" w:type="dxa"/>
          </w:tcPr>
          <w:p w14:paraId="27577538" w14:textId="77777777" w:rsidR="000D2E5D" w:rsidRPr="009832B1" w:rsidRDefault="000D2E5D" w:rsidP="000D2E5D">
            <w:pPr>
              <w:jc w:val="center"/>
            </w:pPr>
            <w:r w:rsidRPr="009832B1">
              <w:t>4,8</w:t>
            </w:r>
          </w:p>
        </w:tc>
        <w:tc>
          <w:tcPr>
            <w:tcW w:w="611" w:type="dxa"/>
          </w:tcPr>
          <w:p w14:paraId="61389B37" w14:textId="77777777" w:rsidR="000D2E5D" w:rsidRPr="009832B1" w:rsidRDefault="000D2E5D" w:rsidP="000D2E5D">
            <w:pPr>
              <w:jc w:val="center"/>
            </w:pPr>
            <w:r w:rsidRPr="009832B1">
              <w:t>5,2</w:t>
            </w:r>
          </w:p>
        </w:tc>
        <w:tc>
          <w:tcPr>
            <w:tcW w:w="610" w:type="dxa"/>
          </w:tcPr>
          <w:p w14:paraId="53A77DD2" w14:textId="77777777" w:rsidR="000D2E5D" w:rsidRPr="009832B1" w:rsidRDefault="000D2E5D" w:rsidP="000D2E5D">
            <w:pPr>
              <w:jc w:val="center"/>
            </w:pPr>
            <w:r w:rsidRPr="009832B1">
              <w:t>5,0</w:t>
            </w:r>
          </w:p>
        </w:tc>
        <w:tc>
          <w:tcPr>
            <w:tcW w:w="611" w:type="dxa"/>
          </w:tcPr>
          <w:p w14:paraId="5B92D042" w14:textId="77777777" w:rsidR="000D2E5D" w:rsidRPr="009832B1" w:rsidRDefault="000D2E5D" w:rsidP="000D2E5D">
            <w:pPr>
              <w:jc w:val="center"/>
            </w:pPr>
            <w:r w:rsidRPr="009832B1">
              <w:t>4,6</w:t>
            </w:r>
          </w:p>
        </w:tc>
        <w:tc>
          <w:tcPr>
            <w:tcW w:w="611" w:type="dxa"/>
          </w:tcPr>
          <w:p w14:paraId="2A4C4E31" w14:textId="77777777" w:rsidR="000D2E5D" w:rsidRPr="009832B1" w:rsidRDefault="000D2E5D" w:rsidP="000D2E5D">
            <w:pPr>
              <w:jc w:val="center"/>
            </w:pPr>
            <w:r w:rsidRPr="009832B1">
              <w:t>4,2</w:t>
            </w:r>
          </w:p>
        </w:tc>
        <w:tc>
          <w:tcPr>
            <w:tcW w:w="610" w:type="dxa"/>
          </w:tcPr>
          <w:p w14:paraId="4C607BF3" w14:textId="77777777" w:rsidR="000D2E5D" w:rsidRPr="009832B1" w:rsidRDefault="000D2E5D" w:rsidP="000D2E5D">
            <w:pPr>
              <w:jc w:val="center"/>
            </w:pPr>
            <w:r w:rsidRPr="009832B1">
              <w:t>3,8</w:t>
            </w:r>
          </w:p>
        </w:tc>
        <w:tc>
          <w:tcPr>
            <w:tcW w:w="611" w:type="dxa"/>
          </w:tcPr>
          <w:p w14:paraId="2C80046D" w14:textId="77777777" w:rsidR="000D2E5D" w:rsidRPr="009832B1" w:rsidRDefault="000D2E5D" w:rsidP="000D2E5D">
            <w:pPr>
              <w:jc w:val="center"/>
            </w:pPr>
            <w:r w:rsidRPr="009832B1">
              <w:t>3,5</w:t>
            </w:r>
          </w:p>
        </w:tc>
        <w:tc>
          <w:tcPr>
            <w:tcW w:w="610" w:type="dxa"/>
          </w:tcPr>
          <w:p w14:paraId="463699B2" w14:textId="77777777" w:rsidR="000D2E5D" w:rsidRPr="009832B1" w:rsidRDefault="000D2E5D" w:rsidP="000D2E5D">
            <w:pPr>
              <w:jc w:val="center"/>
            </w:pPr>
            <w:r w:rsidRPr="009832B1">
              <w:t>3,4</w:t>
            </w:r>
          </w:p>
        </w:tc>
        <w:tc>
          <w:tcPr>
            <w:tcW w:w="611" w:type="dxa"/>
          </w:tcPr>
          <w:p w14:paraId="37B3222C" w14:textId="77777777" w:rsidR="000D2E5D" w:rsidRPr="009832B1" w:rsidRDefault="000D2E5D" w:rsidP="000D2E5D">
            <w:pPr>
              <w:jc w:val="center"/>
            </w:pPr>
            <w:r w:rsidRPr="009832B1">
              <w:t>3,9</w:t>
            </w:r>
          </w:p>
        </w:tc>
        <w:tc>
          <w:tcPr>
            <w:tcW w:w="611" w:type="dxa"/>
          </w:tcPr>
          <w:p w14:paraId="6E32CA06" w14:textId="77777777" w:rsidR="000D2E5D" w:rsidRPr="009832B1" w:rsidRDefault="000D2E5D" w:rsidP="000D2E5D">
            <w:pPr>
              <w:jc w:val="center"/>
            </w:pPr>
            <w:r w:rsidRPr="009832B1">
              <w:t>4,5</w:t>
            </w:r>
          </w:p>
        </w:tc>
        <w:tc>
          <w:tcPr>
            <w:tcW w:w="610" w:type="dxa"/>
          </w:tcPr>
          <w:p w14:paraId="2D7D326E" w14:textId="77777777" w:rsidR="000D2E5D" w:rsidRPr="009832B1" w:rsidRDefault="000D2E5D" w:rsidP="000D2E5D">
            <w:pPr>
              <w:jc w:val="center"/>
            </w:pPr>
            <w:r w:rsidRPr="009832B1">
              <w:t>4,8</w:t>
            </w:r>
          </w:p>
        </w:tc>
        <w:tc>
          <w:tcPr>
            <w:tcW w:w="611" w:type="dxa"/>
          </w:tcPr>
          <w:p w14:paraId="37046F51" w14:textId="77777777" w:rsidR="000D2E5D" w:rsidRPr="009832B1" w:rsidRDefault="000D2E5D" w:rsidP="000D2E5D">
            <w:pPr>
              <w:jc w:val="center"/>
            </w:pPr>
            <w:r w:rsidRPr="009832B1">
              <w:t>5,2</w:t>
            </w:r>
          </w:p>
        </w:tc>
        <w:tc>
          <w:tcPr>
            <w:tcW w:w="611" w:type="dxa"/>
          </w:tcPr>
          <w:p w14:paraId="402F4999" w14:textId="77777777" w:rsidR="000D2E5D" w:rsidRPr="009832B1" w:rsidRDefault="000D2E5D" w:rsidP="000D2E5D">
            <w:pPr>
              <w:jc w:val="center"/>
            </w:pPr>
            <w:r w:rsidRPr="009832B1">
              <w:t>4,5</w:t>
            </w:r>
          </w:p>
        </w:tc>
      </w:tr>
    </w:tbl>
    <w:p w14:paraId="097DF600" w14:textId="77777777" w:rsidR="00104463" w:rsidRDefault="00104463" w:rsidP="00AD6FD8">
      <w:pPr>
        <w:pStyle w:val="11"/>
        <w:widowControl w:val="0"/>
        <w:rPr>
          <w:snapToGrid w:val="0"/>
          <w:sz w:val="16"/>
          <w:szCs w:val="16"/>
        </w:rPr>
      </w:pPr>
    </w:p>
    <w:p w14:paraId="40530AE2" w14:textId="77777777" w:rsidR="00104463" w:rsidRPr="009832B1" w:rsidRDefault="00104463" w:rsidP="00104463">
      <w:pPr>
        <w:pStyle w:val="11"/>
        <w:widowControl w:val="0"/>
        <w:ind w:firstLine="851"/>
        <w:rPr>
          <w:snapToGrid w:val="0"/>
          <w:sz w:val="16"/>
          <w:szCs w:val="16"/>
        </w:rPr>
      </w:pPr>
    </w:p>
    <w:p w14:paraId="4CD5525F" w14:textId="77777777" w:rsidR="000D2E5D" w:rsidRPr="003B0B99" w:rsidRDefault="000D2E5D" w:rsidP="003B0B99">
      <w:pPr>
        <w:pStyle w:val="11"/>
        <w:widowControl w:val="0"/>
        <w:ind w:firstLine="851"/>
        <w:jc w:val="center"/>
        <w:rPr>
          <w:b/>
          <w:snapToGrid w:val="0"/>
          <w:sz w:val="20"/>
        </w:rPr>
      </w:pPr>
      <w:r w:rsidRPr="003B0B99">
        <w:rPr>
          <w:b/>
          <w:snapToGrid w:val="0"/>
          <w:sz w:val="20"/>
        </w:rPr>
        <w:t>Таблица</w:t>
      </w:r>
      <w:r w:rsidR="003B0B99" w:rsidRPr="003B0B99">
        <w:rPr>
          <w:b/>
          <w:snapToGrid w:val="0"/>
          <w:sz w:val="20"/>
        </w:rPr>
        <w:t xml:space="preserve">. </w:t>
      </w:r>
      <w:r w:rsidRPr="003B0B99">
        <w:rPr>
          <w:b/>
          <w:snapToGrid w:val="0"/>
          <w:sz w:val="20"/>
        </w:rPr>
        <w:t>Повторяемость (%) направлений ветра и штилей по месяцам и за год</w:t>
      </w:r>
      <w:r w:rsidR="003B0B99" w:rsidRPr="003B0B99">
        <w:rPr>
          <w:b/>
          <w:snapToGrid w:val="0"/>
          <w:sz w:val="20"/>
        </w:rPr>
        <w:t>.</w:t>
      </w:r>
    </w:p>
    <w:tbl>
      <w:tblPr>
        <w:tblW w:w="9041" w:type="dxa"/>
        <w:tblInd w:w="30" w:type="dxa"/>
        <w:tblLayout w:type="fixed"/>
        <w:tblCellMar>
          <w:left w:w="30" w:type="dxa"/>
          <w:right w:w="30" w:type="dxa"/>
        </w:tblCellMar>
        <w:tblLook w:val="0000" w:firstRow="0" w:lastRow="0" w:firstColumn="0" w:lastColumn="0" w:noHBand="0" w:noVBand="0"/>
      </w:tblPr>
      <w:tblGrid>
        <w:gridCol w:w="993"/>
        <w:gridCol w:w="619"/>
        <w:gridCol w:w="619"/>
        <w:gridCol w:w="619"/>
        <w:gridCol w:w="619"/>
        <w:gridCol w:w="619"/>
        <w:gridCol w:w="619"/>
        <w:gridCol w:w="619"/>
        <w:gridCol w:w="619"/>
        <w:gridCol w:w="619"/>
        <w:gridCol w:w="619"/>
        <w:gridCol w:w="619"/>
        <w:gridCol w:w="619"/>
        <w:gridCol w:w="620"/>
      </w:tblGrid>
      <w:tr w:rsidR="000D2E5D" w:rsidRPr="003B0B99" w14:paraId="151D4F50" w14:textId="77777777">
        <w:trPr>
          <w:trHeight w:val="29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2EC5F149" w14:textId="77777777" w:rsidR="000D2E5D" w:rsidRPr="003B0B99" w:rsidRDefault="000D2E5D" w:rsidP="000D2E5D">
            <w:pPr>
              <w:jc w:val="center"/>
              <w:rPr>
                <w:snapToGrid w:val="0"/>
                <w:sz w:val="22"/>
                <w:szCs w:val="22"/>
                <w:lang w:val="ru-RU"/>
              </w:rPr>
            </w:pPr>
            <w:r w:rsidRPr="003B0B99">
              <w:rPr>
                <w:b/>
                <w:snapToGrid w:val="0"/>
                <w:sz w:val="22"/>
                <w:szCs w:val="22"/>
                <w:lang w:val="ru-RU"/>
              </w:rPr>
              <w:t>Месяц</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7AC65123" w14:textId="77777777" w:rsidR="000D2E5D" w:rsidRPr="003B0B99" w:rsidRDefault="000D2E5D" w:rsidP="000D2E5D">
            <w:pPr>
              <w:jc w:val="center"/>
              <w:rPr>
                <w:b/>
                <w:snapToGrid w:val="0"/>
                <w:sz w:val="22"/>
                <w:szCs w:val="22"/>
                <w:lang w:val="ru-RU"/>
              </w:rPr>
            </w:pPr>
            <w:r w:rsidRPr="009832B1">
              <w:rPr>
                <w:b/>
                <w:snapToGrid w:val="0"/>
                <w:sz w:val="22"/>
                <w:szCs w:val="22"/>
              </w:rPr>
              <w:t>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2523A0D4" w14:textId="77777777" w:rsidR="000D2E5D" w:rsidRPr="003B0B99" w:rsidRDefault="000D2E5D" w:rsidP="000D2E5D">
            <w:pPr>
              <w:jc w:val="center"/>
              <w:rPr>
                <w:b/>
                <w:snapToGrid w:val="0"/>
                <w:sz w:val="22"/>
                <w:szCs w:val="22"/>
                <w:lang w:val="ru-RU"/>
              </w:rPr>
            </w:pPr>
            <w:r w:rsidRPr="009832B1">
              <w:rPr>
                <w:b/>
                <w:snapToGrid w:val="0"/>
                <w:sz w:val="22"/>
                <w:szCs w:val="22"/>
              </w:rPr>
              <w:t>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62DDBB42" w14:textId="77777777" w:rsidR="000D2E5D" w:rsidRPr="003B0B99" w:rsidRDefault="000D2E5D" w:rsidP="000D2E5D">
            <w:pPr>
              <w:jc w:val="center"/>
              <w:rPr>
                <w:b/>
                <w:snapToGrid w:val="0"/>
                <w:sz w:val="22"/>
                <w:szCs w:val="22"/>
                <w:lang w:val="ru-RU"/>
              </w:rPr>
            </w:pPr>
            <w:r w:rsidRPr="009832B1">
              <w:rPr>
                <w:b/>
                <w:snapToGrid w:val="0"/>
                <w:sz w:val="22"/>
                <w:szCs w:val="22"/>
              </w:rPr>
              <w:t>III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6F65AF6F" w14:textId="77777777" w:rsidR="000D2E5D" w:rsidRPr="003B0B99" w:rsidRDefault="000D2E5D" w:rsidP="000D2E5D">
            <w:pPr>
              <w:jc w:val="center"/>
              <w:rPr>
                <w:b/>
                <w:snapToGrid w:val="0"/>
                <w:sz w:val="22"/>
                <w:szCs w:val="22"/>
                <w:lang w:val="ru-RU"/>
              </w:rPr>
            </w:pPr>
            <w:r w:rsidRPr="009832B1">
              <w:rPr>
                <w:b/>
                <w:snapToGrid w:val="0"/>
                <w:sz w:val="22"/>
                <w:szCs w:val="22"/>
              </w:rPr>
              <w:t>IV</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2B083B13" w14:textId="77777777" w:rsidR="000D2E5D" w:rsidRPr="003B0B99" w:rsidRDefault="000D2E5D" w:rsidP="000D2E5D">
            <w:pPr>
              <w:jc w:val="center"/>
              <w:rPr>
                <w:b/>
                <w:snapToGrid w:val="0"/>
                <w:sz w:val="22"/>
                <w:szCs w:val="22"/>
                <w:lang w:val="ru-RU"/>
              </w:rPr>
            </w:pPr>
            <w:r w:rsidRPr="009832B1">
              <w:rPr>
                <w:b/>
                <w:snapToGrid w:val="0"/>
                <w:sz w:val="22"/>
                <w:szCs w:val="22"/>
              </w:rPr>
              <w:t>V</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75CF0437" w14:textId="77777777" w:rsidR="000D2E5D" w:rsidRPr="003B0B99" w:rsidRDefault="000D2E5D" w:rsidP="000D2E5D">
            <w:pPr>
              <w:jc w:val="center"/>
              <w:rPr>
                <w:b/>
                <w:snapToGrid w:val="0"/>
                <w:sz w:val="22"/>
                <w:szCs w:val="22"/>
                <w:lang w:val="ru-RU"/>
              </w:rPr>
            </w:pPr>
            <w:r w:rsidRPr="009832B1">
              <w:rPr>
                <w:b/>
                <w:snapToGrid w:val="0"/>
                <w:sz w:val="22"/>
                <w:szCs w:val="22"/>
              </w:rPr>
              <w:t>VI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21E1BAA7" w14:textId="77777777" w:rsidR="000D2E5D" w:rsidRPr="003B0B99" w:rsidRDefault="000D2E5D" w:rsidP="000D2E5D">
            <w:pPr>
              <w:jc w:val="center"/>
              <w:rPr>
                <w:b/>
                <w:snapToGrid w:val="0"/>
                <w:sz w:val="22"/>
                <w:szCs w:val="22"/>
                <w:lang w:val="ru-RU"/>
              </w:rPr>
            </w:pPr>
            <w:r w:rsidRPr="009832B1">
              <w:rPr>
                <w:b/>
                <w:snapToGrid w:val="0"/>
                <w:sz w:val="22"/>
                <w:szCs w:val="22"/>
              </w:rPr>
              <w:t>VII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6BC25821" w14:textId="77777777" w:rsidR="000D2E5D" w:rsidRPr="003B0B99" w:rsidRDefault="000D2E5D" w:rsidP="000D2E5D">
            <w:pPr>
              <w:jc w:val="center"/>
              <w:rPr>
                <w:b/>
                <w:snapToGrid w:val="0"/>
                <w:sz w:val="22"/>
                <w:szCs w:val="22"/>
                <w:lang w:val="ru-RU"/>
              </w:rPr>
            </w:pPr>
            <w:r w:rsidRPr="009832B1">
              <w:rPr>
                <w:b/>
                <w:snapToGrid w:val="0"/>
                <w:sz w:val="22"/>
                <w:szCs w:val="22"/>
              </w:rPr>
              <w:t>VIII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19BBE46C" w14:textId="77777777" w:rsidR="000D2E5D" w:rsidRPr="003B0B99" w:rsidRDefault="000D2E5D" w:rsidP="000D2E5D">
            <w:pPr>
              <w:jc w:val="center"/>
              <w:rPr>
                <w:b/>
                <w:snapToGrid w:val="0"/>
                <w:sz w:val="22"/>
                <w:szCs w:val="22"/>
                <w:lang w:val="ru-RU"/>
              </w:rPr>
            </w:pPr>
            <w:r w:rsidRPr="009832B1">
              <w:rPr>
                <w:b/>
                <w:snapToGrid w:val="0"/>
                <w:sz w:val="22"/>
                <w:szCs w:val="22"/>
              </w:rPr>
              <w:t>IX</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5836D594" w14:textId="77777777" w:rsidR="000D2E5D" w:rsidRPr="003B0B99" w:rsidRDefault="000D2E5D" w:rsidP="000D2E5D">
            <w:pPr>
              <w:jc w:val="center"/>
              <w:rPr>
                <w:b/>
                <w:snapToGrid w:val="0"/>
                <w:sz w:val="22"/>
                <w:szCs w:val="22"/>
                <w:lang w:val="ru-RU"/>
              </w:rPr>
            </w:pPr>
            <w:r w:rsidRPr="009832B1">
              <w:rPr>
                <w:b/>
                <w:snapToGrid w:val="0"/>
                <w:sz w:val="22"/>
                <w:szCs w:val="22"/>
              </w:rPr>
              <w:t>X</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4AAC8082" w14:textId="77777777" w:rsidR="000D2E5D" w:rsidRPr="003B0B99" w:rsidRDefault="000D2E5D" w:rsidP="000D2E5D">
            <w:pPr>
              <w:jc w:val="center"/>
              <w:rPr>
                <w:b/>
                <w:snapToGrid w:val="0"/>
                <w:sz w:val="22"/>
                <w:szCs w:val="22"/>
                <w:lang w:val="ru-RU"/>
              </w:rPr>
            </w:pPr>
            <w:r w:rsidRPr="009832B1">
              <w:rPr>
                <w:b/>
                <w:snapToGrid w:val="0"/>
                <w:sz w:val="22"/>
                <w:szCs w:val="22"/>
              </w:rPr>
              <w:t>XI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56CACAB9" w14:textId="77777777" w:rsidR="000D2E5D" w:rsidRPr="003B0B99" w:rsidRDefault="000D2E5D" w:rsidP="000D2E5D">
            <w:pPr>
              <w:jc w:val="center"/>
              <w:rPr>
                <w:b/>
                <w:snapToGrid w:val="0"/>
                <w:sz w:val="22"/>
                <w:szCs w:val="22"/>
                <w:lang w:val="ru-RU"/>
              </w:rPr>
            </w:pPr>
            <w:r w:rsidRPr="009832B1">
              <w:rPr>
                <w:b/>
                <w:snapToGrid w:val="0"/>
                <w:sz w:val="22"/>
                <w:szCs w:val="22"/>
              </w:rPr>
              <w:t>XII</w:t>
            </w:r>
          </w:p>
        </w:tc>
        <w:tc>
          <w:tcPr>
            <w:tcW w:w="620" w:type="dxa"/>
            <w:tcBorders>
              <w:top w:val="single" w:sz="6" w:space="0" w:color="auto"/>
              <w:left w:val="single" w:sz="6" w:space="0" w:color="auto"/>
              <w:bottom w:val="single" w:sz="6" w:space="0" w:color="auto"/>
              <w:right w:val="single" w:sz="6" w:space="0" w:color="auto"/>
            </w:tcBorders>
            <w:shd w:val="pct5" w:color="000000" w:fill="FFFFFF"/>
          </w:tcPr>
          <w:p w14:paraId="3CD010B2" w14:textId="77777777" w:rsidR="000D2E5D" w:rsidRPr="003B0B99" w:rsidRDefault="000D2E5D" w:rsidP="000D2E5D">
            <w:pPr>
              <w:jc w:val="center"/>
              <w:rPr>
                <w:b/>
                <w:snapToGrid w:val="0"/>
                <w:sz w:val="22"/>
                <w:szCs w:val="22"/>
                <w:lang w:val="ru-RU"/>
              </w:rPr>
            </w:pPr>
            <w:r w:rsidRPr="003B0B99">
              <w:rPr>
                <w:b/>
                <w:snapToGrid w:val="0"/>
                <w:sz w:val="22"/>
                <w:szCs w:val="22"/>
                <w:lang w:val="ru-RU"/>
              </w:rPr>
              <w:t>год</w:t>
            </w:r>
          </w:p>
        </w:tc>
      </w:tr>
      <w:tr w:rsidR="000D2E5D" w:rsidRPr="003B0B99" w14:paraId="2BCED87A"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207870F4" w14:textId="77777777" w:rsidR="000D2E5D" w:rsidRPr="003B0B99" w:rsidRDefault="000D2E5D" w:rsidP="000D2E5D">
            <w:pPr>
              <w:jc w:val="center"/>
              <w:rPr>
                <w:b/>
                <w:snapToGrid w:val="0"/>
                <w:sz w:val="22"/>
                <w:szCs w:val="22"/>
                <w:lang w:val="ru-RU"/>
              </w:rPr>
            </w:pPr>
            <w:r w:rsidRPr="003B0B99">
              <w:rPr>
                <w:b/>
                <w:snapToGrid w:val="0"/>
                <w:sz w:val="22"/>
                <w:szCs w:val="22"/>
                <w:lang w:val="ru-RU"/>
              </w:rPr>
              <w:t>С</w:t>
            </w:r>
          </w:p>
        </w:tc>
        <w:tc>
          <w:tcPr>
            <w:tcW w:w="619" w:type="dxa"/>
            <w:tcBorders>
              <w:top w:val="single" w:sz="6" w:space="0" w:color="auto"/>
              <w:left w:val="single" w:sz="6" w:space="0" w:color="auto"/>
              <w:bottom w:val="single" w:sz="6" w:space="0" w:color="auto"/>
              <w:right w:val="single" w:sz="6" w:space="0" w:color="auto"/>
            </w:tcBorders>
          </w:tcPr>
          <w:p w14:paraId="4791FFA8" w14:textId="77777777" w:rsidR="000D2E5D" w:rsidRPr="003B0B99" w:rsidRDefault="000D2E5D" w:rsidP="000D2E5D">
            <w:pPr>
              <w:jc w:val="center"/>
              <w:rPr>
                <w:lang w:val="ru-RU"/>
              </w:rPr>
            </w:pPr>
            <w:r w:rsidRPr="003B0B99">
              <w:rPr>
                <w:lang w:val="ru-RU"/>
              </w:rPr>
              <w:t>7</w:t>
            </w:r>
          </w:p>
        </w:tc>
        <w:tc>
          <w:tcPr>
            <w:tcW w:w="619" w:type="dxa"/>
            <w:tcBorders>
              <w:top w:val="single" w:sz="6" w:space="0" w:color="auto"/>
              <w:left w:val="single" w:sz="6" w:space="0" w:color="auto"/>
              <w:bottom w:val="single" w:sz="6" w:space="0" w:color="auto"/>
              <w:right w:val="single" w:sz="6" w:space="0" w:color="auto"/>
            </w:tcBorders>
          </w:tcPr>
          <w:p w14:paraId="4709A0A7" w14:textId="77777777" w:rsidR="000D2E5D" w:rsidRPr="003B0B99" w:rsidRDefault="000D2E5D" w:rsidP="000D2E5D">
            <w:pPr>
              <w:jc w:val="center"/>
              <w:rPr>
                <w:lang w:val="ru-RU"/>
              </w:rPr>
            </w:pPr>
            <w:r w:rsidRPr="003B0B99">
              <w:rPr>
                <w:lang w:val="ru-RU"/>
              </w:rPr>
              <w:t>7</w:t>
            </w:r>
          </w:p>
        </w:tc>
        <w:tc>
          <w:tcPr>
            <w:tcW w:w="619" w:type="dxa"/>
            <w:tcBorders>
              <w:top w:val="single" w:sz="6" w:space="0" w:color="auto"/>
              <w:left w:val="single" w:sz="6" w:space="0" w:color="auto"/>
              <w:bottom w:val="single" w:sz="6" w:space="0" w:color="auto"/>
              <w:right w:val="single" w:sz="6" w:space="0" w:color="auto"/>
            </w:tcBorders>
          </w:tcPr>
          <w:p w14:paraId="57651197" w14:textId="77777777" w:rsidR="000D2E5D" w:rsidRPr="003B0B99" w:rsidRDefault="000D2E5D" w:rsidP="000D2E5D">
            <w:pPr>
              <w:jc w:val="center"/>
              <w:rPr>
                <w:lang w:val="ru-RU"/>
              </w:rPr>
            </w:pPr>
            <w:r w:rsidRPr="003B0B99">
              <w:rPr>
                <w:lang w:val="ru-RU"/>
              </w:rPr>
              <w:t>9</w:t>
            </w:r>
          </w:p>
        </w:tc>
        <w:tc>
          <w:tcPr>
            <w:tcW w:w="619" w:type="dxa"/>
            <w:tcBorders>
              <w:top w:val="single" w:sz="6" w:space="0" w:color="auto"/>
              <w:left w:val="single" w:sz="6" w:space="0" w:color="auto"/>
              <w:bottom w:val="single" w:sz="6" w:space="0" w:color="auto"/>
              <w:right w:val="single" w:sz="6" w:space="0" w:color="auto"/>
            </w:tcBorders>
          </w:tcPr>
          <w:p w14:paraId="5B60AF69" w14:textId="77777777" w:rsidR="000D2E5D" w:rsidRPr="003B0B99" w:rsidRDefault="000D2E5D" w:rsidP="000D2E5D">
            <w:pPr>
              <w:jc w:val="center"/>
              <w:rPr>
                <w:lang w:val="ru-RU"/>
              </w:rPr>
            </w:pPr>
            <w:r w:rsidRPr="003B0B99">
              <w:rPr>
                <w:lang w:val="ru-RU"/>
              </w:rPr>
              <w:t>9</w:t>
            </w:r>
          </w:p>
        </w:tc>
        <w:tc>
          <w:tcPr>
            <w:tcW w:w="619" w:type="dxa"/>
            <w:tcBorders>
              <w:top w:val="single" w:sz="6" w:space="0" w:color="auto"/>
              <w:left w:val="single" w:sz="6" w:space="0" w:color="auto"/>
              <w:bottom w:val="single" w:sz="6" w:space="0" w:color="auto"/>
              <w:right w:val="single" w:sz="6" w:space="0" w:color="auto"/>
            </w:tcBorders>
          </w:tcPr>
          <w:p w14:paraId="27363C04" w14:textId="77777777" w:rsidR="000D2E5D" w:rsidRPr="003B0B99" w:rsidRDefault="000D2E5D" w:rsidP="000D2E5D">
            <w:pPr>
              <w:jc w:val="center"/>
              <w:rPr>
                <w:lang w:val="ru-RU"/>
              </w:rPr>
            </w:pPr>
            <w:r w:rsidRPr="003B0B99">
              <w:rPr>
                <w:lang w:val="ru-RU"/>
              </w:rPr>
              <w:t>12</w:t>
            </w:r>
          </w:p>
        </w:tc>
        <w:tc>
          <w:tcPr>
            <w:tcW w:w="619" w:type="dxa"/>
            <w:tcBorders>
              <w:top w:val="single" w:sz="6" w:space="0" w:color="auto"/>
              <w:left w:val="single" w:sz="6" w:space="0" w:color="auto"/>
              <w:bottom w:val="single" w:sz="6" w:space="0" w:color="auto"/>
              <w:right w:val="single" w:sz="6" w:space="0" w:color="auto"/>
            </w:tcBorders>
          </w:tcPr>
          <w:p w14:paraId="66A93C5E" w14:textId="77777777" w:rsidR="000D2E5D" w:rsidRPr="003B0B99" w:rsidRDefault="000D2E5D" w:rsidP="000D2E5D">
            <w:pPr>
              <w:jc w:val="center"/>
              <w:rPr>
                <w:lang w:val="ru-RU"/>
              </w:rPr>
            </w:pPr>
            <w:r w:rsidRPr="003B0B99">
              <w:rPr>
                <w:lang w:val="ru-RU"/>
              </w:rPr>
              <w:t>14</w:t>
            </w:r>
          </w:p>
        </w:tc>
        <w:tc>
          <w:tcPr>
            <w:tcW w:w="619" w:type="dxa"/>
            <w:tcBorders>
              <w:top w:val="single" w:sz="6" w:space="0" w:color="auto"/>
              <w:left w:val="single" w:sz="6" w:space="0" w:color="auto"/>
              <w:bottom w:val="single" w:sz="6" w:space="0" w:color="auto"/>
              <w:right w:val="single" w:sz="6" w:space="0" w:color="auto"/>
            </w:tcBorders>
          </w:tcPr>
          <w:p w14:paraId="057DD6F7" w14:textId="77777777" w:rsidR="000D2E5D" w:rsidRPr="003B0B99" w:rsidRDefault="000D2E5D" w:rsidP="000D2E5D">
            <w:pPr>
              <w:jc w:val="center"/>
              <w:rPr>
                <w:lang w:val="ru-RU"/>
              </w:rPr>
            </w:pPr>
            <w:r w:rsidRPr="003B0B99">
              <w:rPr>
                <w:lang w:val="ru-RU"/>
              </w:rPr>
              <w:t>14</w:t>
            </w:r>
          </w:p>
        </w:tc>
        <w:tc>
          <w:tcPr>
            <w:tcW w:w="619" w:type="dxa"/>
            <w:tcBorders>
              <w:top w:val="single" w:sz="6" w:space="0" w:color="auto"/>
              <w:left w:val="single" w:sz="6" w:space="0" w:color="auto"/>
              <w:bottom w:val="single" w:sz="6" w:space="0" w:color="auto"/>
              <w:right w:val="single" w:sz="6" w:space="0" w:color="auto"/>
            </w:tcBorders>
          </w:tcPr>
          <w:p w14:paraId="47AC7C06" w14:textId="77777777" w:rsidR="000D2E5D" w:rsidRPr="003B0B99" w:rsidRDefault="000D2E5D" w:rsidP="000D2E5D">
            <w:pPr>
              <w:jc w:val="center"/>
              <w:rPr>
                <w:lang w:val="ru-RU"/>
              </w:rPr>
            </w:pPr>
            <w:r w:rsidRPr="003B0B99">
              <w:rPr>
                <w:lang w:val="ru-RU"/>
              </w:rPr>
              <w:t>12</w:t>
            </w:r>
          </w:p>
        </w:tc>
        <w:tc>
          <w:tcPr>
            <w:tcW w:w="619" w:type="dxa"/>
            <w:tcBorders>
              <w:top w:val="single" w:sz="6" w:space="0" w:color="auto"/>
              <w:left w:val="single" w:sz="6" w:space="0" w:color="auto"/>
              <w:bottom w:val="single" w:sz="6" w:space="0" w:color="auto"/>
              <w:right w:val="single" w:sz="6" w:space="0" w:color="auto"/>
            </w:tcBorders>
          </w:tcPr>
          <w:p w14:paraId="3F1ED828" w14:textId="77777777" w:rsidR="000D2E5D" w:rsidRPr="003B0B99" w:rsidRDefault="000D2E5D" w:rsidP="000D2E5D">
            <w:pPr>
              <w:jc w:val="center"/>
              <w:rPr>
                <w:lang w:val="ru-RU"/>
              </w:rPr>
            </w:pPr>
            <w:r w:rsidRPr="003B0B99">
              <w:rPr>
                <w:lang w:val="ru-RU"/>
              </w:rPr>
              <w:t>11</w:t>
            </w:r>
          </w:p>
        </w:tc>
        <w:tc>
          <w:tcPr>
            <w:tcW w:w="619" w:type="dxa"/>
            <w:tcBorders>
              <w:top w:val="single" w:sz="6" w:space="0" w:color="auto"/>
              <w:left w:val="single" w:sz="6" w:space="0" w:color="auto"/>
              <w:bottom w:val="single" w:sz="6" w:space="0" w:color="auto"/>
              <w:right w:val="single" w:sz="6" w:space="0" w:color="auto"/>
            </w:tcBorders>
          </w:tcPr>
          <w:p w14:paraId="1D57588A" w14:textId="77777777" w:rsidR="000D2E5D" w:rsidRPr="003B0B99" w:rsidRDefault="000D2E5D" w:rsidP="000D2E5D">
            <w:pPr>
              <w:jc w:val="center"/>
              <w:rPr>
                <w:lang w:val="ru-RU"/>
              </w:rPr>
            </w:pPr>
            <w:r w:rsidRPr="003B0B99">
              <w:rPr>
                <w:lang w:val="ru-RU"/>
              </w:rPr>
              <w:t>7</w:t>
            </w:r>
          </w:p>
        </w:tc>
        <w:tc>
          <w:tcPr>
            <w:tcW w:w="619" w:type="dxa"/>
            <w:tcBorders>
              <w:top w:val="single" w:sz="6" w:space="0" w:color="auto"/>
              <w:left w:val="single" w:sz="6" w:space="0" w:color="auto"/>
              <w:bottom w:val="single" w:sz="6" w:space="0" w:color="auto"/>
              <w:right w:val="single" w:sz="6" w:space="0" w:color="auto"/>
            </w:tcBorders>
          </w:tcPr>
          <w:p w14:paraId="3AEC7016" w14:textId="77777777" w:rsidR="000D2E5D" w:rsidRPr="003B0B99" w:rsidRDefault="000D2E5D" w:rsidP="000D2E5D">
            <w:pPr>
              <w:jc w:val="center"/>
              <w:rPr>
                <w:lang w:val="ru-RU"/>
              </w:rPr>
            </w:pPr>
            <w:r w:rsidRPr="003B0B99">
              <w:rPr>
                <w:lang w:val="ru-RU"/>
              </w:rPr>
              <w:t>5</w:t>
            </w:r>
          </w:p>
        </w:tc>
        <w:tc>
          <w:tcPr>
            <w:tcW w:w="619" w:type="dxa"/>
            <w:tcBorders>
              <w:top w:val="single" w:sz="6" w:space="0" w:color="auto"/>
              <w:left w:val="single" w:sz="6" w:space="0" w:color="auto"/>
              <w:bottom w:val="single" w:sz="6" w:space="0" w:color="auto"/>
              <w:right w:val="single" w:sz="6" w:space="0" w:color="auto"/>
            </w:tcBorders>
          </w:tcPr>
          <w:p w14:paraId="1B94E08C" w14:textId="77777777" w:rsidR="000D2E5D" w:rsidRPr="003B0B99" w:rsidRDefault="000D2E5D" w:rsidP="000D2E5D">
            <w:pPr>
              <w:jc w:val="center"/>
              <w:rPr>
                <w:lang w:val="ru-RU"/>
              </w:rPr>
            </w:pPr>
            <w:r w:rsidRPr="003B0B99">
              <w:rPr>
                <w:lang w:val="ru-RU"/>
              </w:rPr>
              <w:t>5</w:t>
            </w:r>
          </w:p>
        </w:tc>
        <w:tc>
          <w:tcPr>
            <w:tcW w:w="620" w:type="dxa"/>
            <w:tcBorders>
              <w:top w:val="single" w:sz="6" w:space="0" w:color="auto"/>
              <w:left w:val="single" w:sz="6" w:space="0" w:color="auto"/>
              <w:bottom w:val="single" w:sz="6" w:space="0" w:color="auto"/>
              <w:right w:val="single" w:sz="6" w:space="0" w:color="auto"/>
            </w:tcBorders>
          </w:tcPr>
          <w:p w14:paraId="39772B8F" w14:textId="77777777" w:rsidR="000D2E5D" w:rsidRPr="003B0B99" w:rsidRDefault="000D2E5D" w:rsidP="000D2E5D">
            <w:pPr>
              <w:jc w:val="center"/>
              <w:rPr>
                <w:lang w:val="ru-RU"/>
              </w:rPr>
            </w:pPr>
            <w:r w:rsidRPr="003B0B99">
              <w:rPr>
                <w:lang w:val="ru-RU"/>
              </w:rPr>
              <w:t>9</w:t>
            </w:r>
          </w:p>
        </w:tc>
      </w:tr>
      <w:tr w:rsidR="000D2E5D" w:rsidRPr="003B0B99" w14:paraId="0DD44DC5"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39539DC2" w14:textId="77777777" w:rsidR="000D2E5D" w:rsidRPr="003B0B99" w:rsidRDefault="000D2E5D" w:rsidP="000D2E5D">
            <w:pPr>
              <w:jc w:val="center"/>
              <w:rPr>
                <w:b/>
                <w:snapToGrid w:val="0"/>
                <w:sz w:val="22"/>
                <w:szCs w:val="22"/>
                <w:lang w:val="ru-RU"/>
              </w:rPr>
            </w:pPr>
            <w:r w:rsidRPr="003B0B99">
              <w:rPr>
                <w:b/>
                <w:snapToGrid w:val="0"/>
                <w:sz w:val="22"/>
                <w:szCs w:val="22"/>
                <w:lang w:val="ru-RU"/>
              </w:rPr>
              <w:t>СВ</w:t>
            </w:r>
          </w:p>
        </w:tc>
        <w:tc>
          <w:tcPr>
            <w:tcW w:w="619" w:type="dxa"/>
            <w:tcBorders>
              <w:top w:val="single" w:sz="6" w:space="0" w:color="auto"/>
              <w:left w:val="single" w:sz="6" w:space="0" w:color="auto"/>
              <w:bottom w:val="single" w:sz="6" w:space="0" w:color="auto"/>
              <w:right w:val="single" w:sz="6" w:space="0" w:color="auto"/>
            </w:tcBorders>
          </w:tcPr>
          <w:p w14:paraId="57D7E25C" w14:textId="77777777" w:rsidR="000D2E5D" w:rsidRPr="003B0B99" w:rsidRDefault="000D2E5D" w:rsidP="000D2E5D">
            <w:pPr>
              <w:jc w:val="center"/>
              <w:rPr>
                <w:lang w:val="ru-RU"/>
              </w:rPr>
            </w:pPr>
            <w:r w:rsidRPr="003B0B99">
              <w:rPr>
                <w:lang w:val="ru-RU"/>
              </w:rPr>
              <w:t>14</w:t>
            </w:r>
          </w:p>
        </w:tc>
        <w:tc>
          <w:tcPr>
            <w:tcW w:w="619" w:type="dxa"/>
            <w:tcBorders>
              <w:top w:val="single" w:sz="6" w:space="0" w:color="auto"/>
              <w:left w:val="single" w:sz="6" w:space="0" w:color="auto"/>
              <w:bottom w:val="single" w:sz="6" w:space="0" w:color="auto"/>
              <w:right w:val="single" w:sz="6" w:space="0" w:color="auto"/>
            </w:tcBorders>
          </w:tcPr>
          <w:p w14:paraId="1013B6D2" w14:textId="77777777" w:rsidR="000D2E5D" w:rsidRPr="003B0B99" w:rsidRDefault="000D2E5D" w:rsidP="000D2E5D">
            <w:pPr>
              <w:jc w:val="center"/>
              <w:rPr>
                <w:lang w:val="ru-RU"/>
              </w:rPr>
            </w:pPr>
            <w:r w:rsidRPr="003B0B99">
              <w:rPr>
                <w:lang w:val="ru-RU"/>
              </w:rPr>
              <w:t>12</w:t>
            </w:r>
          </w:p>
        </w:tc>
        <w:tc>
          <w:tcPr>
            <w:tcW w:w="619" w:type="dxa"/>
            <w:tcBorders>
              <w:top w:val="single" w:sz="6" w:space="0" w:color="auto"/>
              <w:left w:val="single" w:sz="6" w:space="0" w:color="auto"/>
              <w:bottom w:val="single" w:sz="6" w:space="0" w:color="auto"/>
              <w:right w:val="single" w:sz="6" w:space="0" w:color="auto"/>
            </w:tcBorders>
          </w:tcPr>
          <w:p w14:paraId="5F595022" w14:textId="77777777" w:rsidR="000D2E5D" w:rsidRPr="003B0B99" w:rsidRDefault="000D2E5D" w:rsidP="000D2E5D">
            <w:pPr>
              <w:jc w:val="center"/>
              <w:rPr>
                <w:lang w:val="ru-RU"/>
              </w:rPr>
            </w:pPr>
            <w:r w:rsidRPr="003B0B99">
              <w:rPr>
                <w:lang w:val="ru-RU"/>
              </w:rPr>
              <w:t>12</w:t>
            </w:r>
          </w:p>
        </w:tc>
        <w:tc>
          <w:tcPr>
            <w:tcW w:w="619" w:type="dxa"/>
            <w:tcBorders>
              <w:top w:val="single" w:sz="6" w:space="0" w:color="auto"/>
              <w:left w:val="single" w:sz="6" w:space="0" w:color="auto"/>
              <w:bottom w:val="single" w:sz="6" w:space="0" w:color="auto"/>
              <w:right w:val="single" w:sz="6" w:space="0" w:color="auto"/>
            </w:tcBorders>
          </w:tcPr>
          <w:p w14:paraId="00640AE3" w14:textId="77777777" w:rsidR="000D2E5D" w:rsidRPr="003B0B99" w:rsidRDefault="000D2E5D" w:rsidP="000D2E5D">
            <w:pPr>
              <w:jc w:val="center"/>
              <w:rPr>
                <w:lang w:val="ru-RU"/>
              </w:rPr>
            </w:pPr>
            <w:r w:rsidRPr="003B0B99">
              <w:rPr>
                <w:lang w:val="ru-RU"/>
              </w:rPr>
              <w:t>13</w:t>
            </w:r>
          </w:p>
        </w:tc>
        <w:tc>
          <w:tcPr>
            <w:tcW w:w="619" w:type="dxa"/>
            <w:tcBorders>
              <w:top w:val="single" w:sz="6" w:space="0" w:color="auto"/>
              <w:left w:val="single" w:sz="6" w:space="0" w:color="auto"/>
              <w:bottom w:val="single" w:sz="6" w:space="0" w:color="auto"/>
              <w:right w:val="single" w:sz="6" w:space="0" w:color="auto"/>
            </w:tcBorders>
          </w:tcPr>
          <w:p w14:paraId="19025479" w14:textId="77777777" w:rsidR="000D2E5D" w:rsidRPr="003B0B99" w:rsidRDefault="000D2E5D" w:rsidP="000D2E5D">
            <w:pPr>
              <w:jc w:val="center"/>
              <w:rPr>
                <w:lang w:val="ru-RU"/>
              </w:rPr>
            </w:pPr>
            <w:r w:rsidRPr="003B0B99">
              <w:rPr>
                <w:lang w:val="ru-RU"/>
              </w:rPr>
              <w:t>15</w:t>
            </w:r>
          </w:p>
        </w:tc>
        <w:tc>
          <w:tcPr>
            <w:tcW w:w="619" w:type="dxa"/>
            <w:tcBorders>
              <w:top w:val="single" w:sz="6" w:space="0" w:color="auto"/>
              <w:left w:val="single" w:sz="6" w:space="0" w:color="auto"/>
              <w:bottom w:val="single" w:sz="6" w:space="0" w:color="auto"/>
              <w:right w:val="single" w:sz="6" w:space="0" w:color="auto"/>
            </w:tcBorders>
          </w:tcPr>
          <w:p w14:paraId="096F6DAB" w14:textId="77777777" w:rsidR="000D2E5D" w:rsidRPr="003B0B99" w:rsidRDefault="000D2E5D" w:rsidP="000D2E5D">
            <w:pPr>
              <w:jc w:val="center"/>
              <w:rPr>
                <w:lang w:val="ru-RU"/>
              </w:rPr>
            </w:pPr>
            <w:r w:rsidRPr="003B0B99">
              <w:rPr>
                <w:lang w:val="ru-RU"/>
              </w:rPr>
              <w:t>16</w:t>
            </w:r>
          </w:p>
        </w:tc>
        <w:tc>
          <w:tcPr>
            <w:tcW w:w="619" w:type="dxa"/>
            <w:tcBorders>
              <w:top w:val="single" w:sz="6" w:space="0" w:color="auto"/>
              <w:left w:val="single" w:sz="6" w:space="0" w:color="auto"/>
              <w:bottom w:val="single" w:sz="6" w:space="0" w:color="auto"/>
              <w:right w:val="single" w:sz="6" w:space="0" w:color="auto"/>
            </w:tcBorders>
          </w:tcPr>
          <w:p w14:paraId="12CEF473" w14:textId="77777777" w:rsidR="000D2E5D" w:rsidRPr="003B0B99" w:rsidRDefault="000D2E5D" w:rsidP="000D2E5D">
            <w:pPr>
              <w:jc w:val="center"/>
              <w:rPr>
                <w:lang w:val="ru-RU"/>
              </w:rPr>
            </w:pPr>
            <w:r w:rsidRPr="003B0B99">
              <w:rPr>
                <w:lang w:val="ru-RU"/>
              </w:rPr>
              <w:t>16</w:t>
            </w:r>
          </w:p>
        </w:tc>
        <w:tc>
          <w:tcPr>
            <w:tcW w:w="619" w:type="dxa"/>
            <w:tcBorders>
              <w:top w:val="single" w:sz="6" w:space="0" w:color="auto"/>
              <w:left w:val="single" w:sz="6" w:space="0" w:color="auto"/>
              <w:bottom w:val="single" w:sz="6" w:space="0" w:color="auto"/>
              <w:right w:val="single" w:sz="6" w:space="0" w:color="auto"/>
            </w:tcBorders>
          </w:tcPr>
          <w:p w14:paraId="288495B5" w14:textId="77777777" w:rsidR="000D2E5D" w:rsidRPr="003B0B99" w:rsidRDefault="000D2E5D" w:rsidP="000D2E5D">
            <w:pPr>
              <w:jc w:val="center"/>
              <w:rPr>
                <w:lang w:val="ru-RU"/>
              </w:rPr>
            </w:pPr>
            <w:r w:rsidRPr="003B0B99">
              <w:rPr>
                <w:lang w:val="ru-RU"/>
              </w:rPr>
              <w:t>17</w:t>
            </w:r>
          </w:p>
        </w:tc>
        <w:tc>
          <w:tcPr>
            <w:tcW w:w="619" w:type="dxa"/>
            <w:tcBorders>
              <w:top w:val="single" w:sz="6" w:space="0" w:color="auto"/>
              <w:left w:val="single" w:sz="6" w:space="0" w:color="auto"/>
              <w:bottom w:val="single" w:sz="6" w:space="0" w:color="auto"/>
              <w:right w:val="single" w:sz="6" w:space="0" w:color="auto"/>
            </w:tcBorders>
          </w:tcPr>
          <w:p w14:paraId="01701A0E" w14:textId="77777777" w:rsidR="000D2E5D" w:rsidRPr="003B0B99" w:rsidRDefault="000D2E5D" w:rsidP="000D2E5D">
            <w:pPr>
              <w:jc w:val="center"/>
              <w:rPr>
                <w:lang w:val="ru-RU"/>
              </w:rPr>
            </w:pPr>
            <w:r w:rsidRPr="003B0B99">
              <w:rPr>
                <w:lang w:val="ru-RU"/>
              </w:rPr>
              <w:t>10</w:t>
            </w:r>
          </w:p>
        </w:tc>
        <w:tc>
          <w:tcPr>
            <w:tcW w:w="619" w:type="dxa"/>
            <w:tcBorders>
              <w:top w:val="single" w:sz="6" w:space="0" w:color="auto"/>
              <w:left w:val="single" w:sz="6" w:space="0" w:color="auto"/>
              <w:bottom w:val="single" w:sz="6" w:space="0" w:color="auto"/>
              <w:right w:val="single" w:sz="6" w:space="0" w:color="auto"/>
            </w:tcBorders>
          </w:tcPr>
          <w:p w14:paraId="44A433D9" w14:textId="77777777" w:rsidR="000D2E5D" w:rsidRPr="003B0B99" w:rsidRDefault="000D2E5D" w:rsidP="000D2E5D">
            <w:pPr>
              <w:jc w:val="center"/>
              <w:rPr>
                <w:lang w:val="ru-RU"/>
              </w:rPr>
            </w:pPr>
            <w:r w:rsidRPr="003B0B99">
              <w:rPr>
                <w:lang w:val="ru-RU"/>
              </w:rPr>
              <w:t>11</w:t>
            </w:r>
          </w:p>
        </w:tc>
        <w:tc>
          <w:tcPr>
            <w:tcW w:w="619" w:type="dxa"/>
            <w:tcBorders>
              <w:top w:val="single" w:sz="6" w:space="0" w:color="auto"/>
              <w:left w:val="single" w:sz="6" w:space="0" w:color="auto"/>
              <w:bottom w:val="single" w:sz="6" w:space="0" w:color="auto"/>
              <w:right w:val="single" w:sz="6" w:space="0" w:color="auto"/>
            </w:tcBorders>
          </w:tcPr>
          <w:p w14:paraId="6A65DE7A" w14:textId="77777777" w:rsidR="000D2E5D" w:rsidRPr="003B0B99" w:rsidRDefault="000D2E5D" w:rsidP="000D2E5D">
            <w:pPr>
              <w:jc w:val="center"/>
              <w:rPr>
                <w:lang w:val="ru-RU"/>
              </w:rPr>
            </w:pPr>
            <w:r w:rsidRPr="003B0B99">
              <w:rPr>
                <w:lang w:val="ru-RU"/>
              </w:rPr>
              <w:t>8</w:t>
            </w:r>
          </w:p>
        </w:tc>
        <w:tc>
          <w:tcPr>
            <w:tcW w:w="619" w:type="dxa"/>
            <w:tcBorders>
              <w:top w:val="single" w:sz="6" w:space="0" w:color="auto"/>
              <w:left w:val="single" w:sz="6" w:space="0" w:color="auto"/>
              <w:bottom w:val="single" w:sz="6" w:space="0" w:color="auto"/>
              <w:right w:val="single" w:sz="6" w:space="0" w:color="auto"/>
            </w:tcBorders>
          </w:tcPr>
          <w:p w14:paraId="6114E109" w14:textId="77777777" w:rsidR="000D2E5D" w:rsidRPr="003B0B99" w:rsidRDefault="000D2E5D" w:rsidP="000D2E5D">
            <w:pPr>
              <w:jc w:val="center"/>
              <w:rPr>
                <w:lang w:val="ru-RU"/>
              </w:rPr>
            </w:pPr>
            <w:r w:rsidRPr="003B0B99">
              <w:rPr>
                <w:lang w:val="ru-RU"/>
              </w:rPr>
              <w:t>10</w:t>
            </w:r>
          </w:p>
        </w:tc>
        <w:tc>
          <w:tcPr>
            <w:tcW w:w="620" w:type="dxa"/>
            <w:tcBorders>
              <w:top w:val="single" w:sz="6" w:space="0" w:color="auto"/>
              <w:left w:val="single" w:sz="6" w:space="0" w:color="auto"/>
              <w:bottom w:val="single" w:sz="6" w:space="0" w:color="auto"/>
              <w:right w:val="single" w:sz="6" w:space="0" w:color="auto"/>
            </w:tcBorders>
          </w:tcPr>
          <w:p w14:paraId="7909F3A1" w14:textId="77777777" w:rsidR="000D2E5D" w:rsidRPr="003B0B99" w:rsidRDefault="000D2E5D" w:rsidP="000D2E5D">
            <w:pPr>
              <w:jc w:val="center"/>
              <w:rPr>
                <w:lang w:val="ru-RU"/>
              </w:rPr>
            </w:pPr>
            <w:r w:rsidRPr="003B0B99">
              <w:rPr>
                <w:lang w:val="ru-RU"/>
              </w:rPr>
              <w:t>13</w:t>
            </w:r>
          </w:p>
        </w:tc>
      </w:tr>
      <w:tr w:rsidR="000D2E5D" w:rsidRPr="009832B1" w14:paraId="33206C30"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24B82FCC" w14:textId="77777777" w:rsidR="000D2E5D" w:rsidRPr="003B0B99" w:rsidRDefault="000D2E5D" w:rsidP="000D2E5D">
            <w:pPr>
              <w:jc w:val="center"/>
              <w:rPr>
                <w:b/>
                <w:snapToGrid w:val="0"/>
                <w:sz w:val="22"/>
                <w:szCs w:val="22"/>
                <w:lang w:val="ru-RU"/>
              </w:rPr>
            </w:pPr>
            <w:r w:rsidRPr="003B0B99">
              <w:rPr>
                <w:b/>
                <w:snapToGrid w:val="0"/>
                <w:sz w:val="22"/>
                <w:szCs w:val="22"/>
                <w:lang w:val="ru-RU"/>
              </w:rPr>
              <w:t>В</w:t>
            </w:r>
          </w:p>
        </w:tc>
        <w:tc>
          <w:tcPr>
            <w:tcW w:w="619" w:type="dxa"/>
            <w:tcBorders>
              <w:top w:val="single" w:sz="6" w:space="0" w:color="auto"/>
              <w:left w:val="single" w:sz="6" w:space="0" w:color="auto"/>
              <w:bottom w:val="single" w:sz="6" w:space="0" w:color="auto"/>
              <w:right w:val="single" w:sz="6" w:space="0" w:color="auto"/>
            </w:tcBorders>
          </w:tcPr>
          <w:p w14:paraId="490E658C" w14:textId="77777777" w:rsidR="000D2E5D" w:rsidRPr="009832B1" w:rsidRDefault="000D2E5D" w:rsidP="000D2E5D">
            <w:pPr>
              <w:jc w:val="center"/>
            </w:pPr>
            <w:r w:rsidRPr="009832B1">
              <w:t>13</w:t>
            </w:r>
          </w:p>
        </w:tc>
        <w:tc>
          <w:tcPr>
            <w:tcW w:w="619" w:type="dxa"/>
            <w:tcBorders>
              <w:top w:val="single" w:sz="6" w:space="0" w:color="auto"/>
              <w:left w:val="single" w:sz="6" w:space="0" w:color="auto"/>
              <w:bottom w:val="single" w:sz="6" w:space="0" w:color="auto"/>
              <w:right w:val="single" w:sz="6" w:space="0" w:color="auto"/>
            </w:tcBorders>
          </w:tcPr>
          <w:p w14:paraId="485A8DCA" w14:textId="77777777" w:rsidR="000D2E5D" w:rsidRPr="009832B1" w:rsidRDefault="000D2E5D" w:rsidP="000D2E5D">
            <w:pPr>
              <w:jc w:val="center"/>
            </w:pPr>
            <w:r w:rsidRPr="009832B1">
              <w:t>13</w:t>
            </w:r>
          </w:p>
        </w:tc>
        <w:tc>
          <w:tcPr>
            <w:tcW w:w="619" w:type="dxa"/>
            <w:tcBorders>
              <w:top w:val="single" w:sz="6" w:space="0" w:color="auto"/>
              <w:left w:val="single" w:sz="6" w:space="0" w:color="auto"/>
              <w:bottom w:val="single" w:sz="6" w:space="0" w:color="auto"/>
              <w:right w:val="single" w:sz="6" w:space="0" w:color="auto"/>
            </w:tcBorders>
          </w:tcPr>
          <w:p w14:paraId="54FE67BB"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3EDE599C" w14:textId="77777777" w:rsidR="000D2E5D" w:rsidRPr="009832B1" w:rsidRDefault="000D2E5D" w:rsidP="000D2E5D">
            <w:pPr>
              <w:jc w:val="center"/>
            </w:pPr>
            <w:r w:rsidRPr="009832B1">
              <w:t>13</w:t>
            </w:r>
          </w:p>
        </w:tc>
        <w:tc>
          <w:tcPr>
            <w:tcW w:w="619" w:type="dxa"/>
            <w:tcBorders>
              <w:top w:val="single" w:sz="6" w:space="0" w:color="auto"/>
              <w:left w:val="single" w:sz="6" w:space="0" w:color="auto"/>
              <w:bottom w:val="single" w:sz="6" w:space="0" w:color="auto"/>
              <w:right w:val="single" w:sz="6" w:space="0" w:color="auto"/>
            </w:tcBorders>
          </w:tcPr>
          <w:p w14:paraId="732085FE"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41C156B0" w14:textId="77777777" w:rsidR="000D2E5D" w:rsidRPr="009832B1" w:rsidRDefault="000D2E5D" w:rsidP="000D2E5D">
            <w:pPr>
              <w:jc w:val="center"/>
            </w:pPr>
            <w:r w:rsidRPr="009832B1">
              <w:t>11</w:t>
            </w:r>
          </w:p>
        </w:tc>
        <w:tc>
          <w:tcPr>
            <w:tcW w:w="619" w:type="dxa"/>
            <w:tcBorders>
              <w:top w:val="single" w:sz="6" w:space="0" w:color="auto"/>
              <w:left w:val="single" w:sz="6" w:space="0" w:color="auto"/>
              <w:bottom w:val="single" w:sz="6" w:space="0" w:color="auto"/>
              <w:right w:val="single" w:sz="6" w:space="0" w:color="auto"/>
            </w:tcBorders>
          </w:tcPr>
          <w:p w14:paraId="312769B1" w14:textId="77777777" w:rsidR="000D2E5D" w:rsidRPr="009832B1" w:rsidRDefault="000D2E5D" w:rsidP="000D2E5D">
            <w:pPr>
              <w:jc w:val="center"/>
            </w:pPr>
            <w:r w:rsidRPr="009832B1">
              <w:t>10</w:t>
            </w:r>
          </w:p>
        </w:tc>
        <w:tc>
          <w:tcPr>
            <w:tcW w:w="619" w:type="dxa"/>
            <w:tcBorders>
              <w:top w:val="single" w:sz="6" w:space="0" w:color="auto"/>
              <w:left w:val="single" w:sz="6" w:space="0" w:color="auto"/>
              <w:bottom w:val="single" w:sz="6" w:space="0" w:color="auto"/>
              <w:right w:val="single" w:sz="6" w:space="0" w:color="auto"/>
            </w:tcBorders>
          </w:tcPr>
          <w:p w14:paraId="500E7747" w14:textId="77777777" w:rsidR="000D2E5D" w:rsidRPr="009832B1" w:rsidRDefault="000D2E5D" w:rsidP="000D2E5D">
            <w:pPr>
              <w:jc w:val="center"/>
            </w:pPr>
            <w:r w:rsidRPr="009832B1">
              <w:t>11</w:t>
            </w:r>
          </w:p>
        </w:tc>
        <w:tc>
          <w:tcPr>
            <w:tcW w:w="619" w:type="dxa"/>
            <w:tcBorders>
              <w:top w:val="single" w:sz="6" w:space="0" w:color="auto"/>
              <w:left w:val="single" w:sz="6" w:space="0" w:color="auto"/>
              <w:bottom w:val="single" w:sz="6" w:space="0" w:color="auto"/>
              <w:right w:val="single" w:sz="6" w:space="0" w:color="auto"/>
            </w:tcBorders>
          </w:tcPr>
          <w:p w14:paraId="5602BFAD" w14:textId="77777777" w:rsidR="000D2E5D" w:rsidRPr="009832B1" w:rsidRDefault="000D2E5D" w:rsidP="000D2E5D">
            <w:pPr>
              <w:jc w:val="center"/>
            </w:pPr>
            <w:r w:rsidRPr="009832B1">
              <w:t>8</w:t>
            </w:r>
          </w:p>
        </w:tc>
        <w:tc>
          <w:tcPr>
            <w:tcW w:w="619" w:type="dxa"/>
            <w:tcBorders>
              <w:top w:val="single" w:sz="6" w:space="0" w:color="auto"/>
              <w:left w:val="single" w:sz="6" w:space="0" w:color="auto"/>
              <w:bottom w:val="single" w:sz="6" w:space="0" w:color="auto"/>
              <w:right w:val="single" w:sz="6" w:space="0" w:color="auto"/>
            </w:tcBorders>
          </w:tcPr>
          <w:p w14:paraId="4280245E" w14:textId="77777777" w:rsidR="000D2E5D" w:rsidRPr="009832B1" w:rsidRDefault="000D2E5D" w:rsidP="000D2E5D">
            <w:pPr>
              <w:jc w:val="center"/>
            </w:pPr>
            <w:r w:rsidRPr="009832B1">
              <w:t>11</w:t>
            </w:r>
          </w:p>
        </w:tc>
        <w:tc>
          <w:tcPr>
            <w:tcW w:w="619" w:type="dxa"/>
            <w:tcBorders>
              <w:top w:val="single" w:sz="6" w:space="0" w:color="auto"/>
              <w:left w:val="single" w:sz="6" w:space="0" w:color="auto"/>
              <w:bottom w:val="single" w:sz="6" w:space="0" w:color="auto"/>
              <w:right w:val="single" w:sz="6" w:space="0" w:color="auto"/>
            </w:tcBorders>
          </w:tcPr>
          <w:p w14:paraId="48FFFFCB" w14:textId="77777777" w:rsidR="000D2E5D" w:rsidRPr="009832B1" w:rsidRDefault="000D2E5D" w:rsidP="000D2E5D">
            <w:pPr>
              <w:jc w:val="center"/>
            </w:pPr>
            <w:r w:rsidRPr="009832B1">
              <w:t>14</w:t>
            </w:r>
          </w:p>
        </w:tc>
        <w:tc>
          <w:tcPr>
            <w:tcW w:w="619" w:type="dxa"/>
            <w:tcBorders>
              <w:top w:val="single" w:sz="6" w:space="0" w:color="auto"/>
              <w:left w:val="single" w:sz="6" w:space="0" w:color="auto"/>
              <w:bottom w:val="single" w:sz="6" w:space="0" w:color="auto"/>
              <w:right w:val="single" w:sz="6" w:space="0" w:color="auto"/>
            </w:tcBorders>
          </w:tcPr>
          <w:p w14:paraId="2004D9D4" w14:textId="77777777" w:rsidR="000D2E5D" w:rsidRPr="009832B1" w:rsidRDefault="000D2E5D" w:rsidP="000D2E5D">
            <w:pPr>
              <w:jc w:val="center"/>
            </w:pPr>
            <w:r w:rsidRPr="009832B1">
              <w:t>15</w:t>
            </w:r>
          </w:p>
        </w:tc>
        <w:tc>
          <w:tcPr>
            <w:tcW w:w="620" w:type="dxa"/>
            <w:tcBorders>
              <w:top w:val="single" w:sz="6" w:space="0" w:color="auto"/>
              <w:left w:val="single" w:sz="6" w:space="0" w:color="auto"/>
              <w:bottom w:val="single" w:sz="6" w:space="0" w:color="auto"/>
              <w:right w:val="single" w:sz="6" w:space="0" w:color="auto"/>
            </w:tcBorders>
          </w:tcPr>
          <w:p w14:paraId="75254DA3" w14:textId="77777777" w:rsidR="000D2E5D" w:rsidRPr="009832B1" w:rsidRDefault="000D2E5D" w:rsidP="000D2E5D">
            <w:pPr>
              <w:jc w:val="center"/>
            </w:pPr>
            <w:r w:rsidRPr="009832B1">
              <w:t>12</w:t>
            </w:r>
          </w:p>
        </w:tc>
      </w:tr>
      <w:tr w:rsidR="000D2E5D" w:rsidRPr="009832B1" w14:paraId="1F7AFCAD"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7DE33E95" w14:textId="77777777" w:rsidR="000D2E5D" w:rsidRPr="009832B1" w:rsidRDefault="000D2E5D" w:rsidP="000D2E5D">
            <w:pPr>
              <w:jc w:val="center"/>
              <w:rPr>
                <w:b/>
                <w:snapToGrid w:val="0"/>
                <w:sz w:val="22"/>
                <w:szCs w:val="22"/>
              </w:rPr>
            </w:pPr>
            <w:r w:rsidRPr="009832B1">
              <w:rPr>
                <w:b/>
                <w:snapToGrid w:val="0"/>
                <w:sz w:val="22"/>
                <w:szCs w:val="22"/>
              </w:rPr>
              <w:t>ЮВ</w:t>
            </w:r>
          </w:p>
        </w:tc>
        <w:tc>
          <w:tcPr>
            <w:tcW w:w="619" w:type="dxa"/>
            <w:tcBorders>
              <w:top w:val="single" w:sz="6" w:space="0" w:color="auto"/>
              <w:left w:val="single" w:sz="6" w:space="0" w:color="auto"/>
              <w:bottom w:val="single" w:sz="6" w:space="0" w:color="auto"/>
              <w:right w:val="single" w:sz="6" w:space="0" w:color="auto"/>
            </w:tcBorders>
          </w:tcPr>
          <w:p w14:paraId="11E4CF78"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11F7F375" w14:textId="77777777" w:rsidR="000D2E5D" w:rsidRPr="009832B1" w:rsidRDefault="000D2E5D" w:rsidP="000D2E5D">
            <w:pPr>
              <w:jc w:val="center"/>
            </w:pPr>
            <w:r w:rsidRPr="009832B1">
              <w:t>17</w:t>
            </w:r>
          </w:p>
        </w:tc>
        <w:tc>
          <w:tcPr>
            <w:tcW w:w="619" w:type="dxa"/>
            <w:tcBorders>
              <w:top w:val="single" w:sz="6" w:space="0" w:color="auto"/>
              <w:left w:val="single" w:sz="6" w:space="0" w:color="auto"/>
              <w:bottom w:val="single" w:sz="6" w:space="0" w:color="auto"/>
              <w:right w:val="single" w:sz="6" w:space="0" w:color="auto"/>
            </w:tcBorders>
          </w:tcPr>
          <w:p w14:paraId="70438034" w14:textId="77777777" w:rsidR="000D2E5D" w:rsidRPr="009832B1" w:rsidRDefault="000D2E5D" w:rsidP="000D2E5D">
            <w:pPr>
              <w:jc w:val="center"/>
            </w:pPr>
            <w:r w:rsidRPr="009832B1">
              <w:t>13</w:t>
            </w:r>
          </w:p>
        </w:tc>
        <w:tc>
          <w:tcPr>
            <w:tcW w:w="619" w:type="dxa"/>
            <w:tcBorders>
              <w:top w:val="single" w:sz="6" w:space="0" w:color="auto"/>
              <w:left w:val="single" w:sz="6" w:space="0" w:color="auto"/>
              <w:bottom w:val="single" w:sz="6" w:space="0" w:color="auto"/>
              <w:right w:val="single" w:sz="6" w:space="0" w:color="auto"/>
            </w:tcBorders>
          </w:tcPr>
          <w:p w14:paraId="689A4DA3" w14:textId="77777777" w:rsidR="000D2E5D" w:rsidRPr="009832B1" w:rsidRDefault="000D2E5D" w:rsidP="000D2E5D">
            <w:pPr>
              <w:jc w:val="center"/>
            </w:pPr>
            <w:r w:rsidRPr="009832B1">
              <w:t>16</w:t>
            </w:r>
          </w:p>
        </w:tc>
        <w:tc>
          <w:tcPr>
            <w:tcW w:w="619" w:type="dxa"/>
            <w:tcBorders>
              <w:top w:val="single" w:sz="6" w:space="0" w:color="auto"/>
              <w:left w:val="single" w:sz="6" w:space="0" w:color="auto"/>
              <w:bottom w:val="single" w:sz="6" w:space="0" w:color="auto"/>
              <w:right w:val="single" w:sz="6" w:space="0" w:color="auto"/>
            </w:tcBorders>
          </w:tcPr>
          <w:p w14:paraId="02A16513"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04AF2AE0" w14:textId="77777777" w:rsidR="000D2E5D" w:rsidRPr="009832B1" w:rsidRDefault="000D2E5D" w:rsidP="000D2E5D">
            <w:pPr>
              <w:jc w:val="center"/>
            </w:pPr>
            <w:r w:rsidRPr="009832B1">
              <w:t>10</w:t>
            </w:r>
          </w:p>
        </w:tc>
        <w:tc>
          <w:tcPr>
            <w:tcW w:w="619" w:type="dxa"/>
            <w:tcBorders>
              <w:top w:val="single" w:sz="6" w:space="0" w:color="auto"/>
              <w:left w:val="single" w:sz="6" w:space="0" w:color="auto"/>
              <w:bottom w:val="single" w:sz="6" w:space="0" w:color="auto"/>
              <w:right w:val="single" w:sz="6" w:space="0" w:color="auto"/>
            </w:tcBorders>
          </w:tcPr>
          <w:p w14:paraId="4F0C83DB" w14:textId="77777777" w:rsidR="000D2E5D" w:rsidRPr="009832B1" w:rsidRDefault="000D2E5D" w:rsidP="000D2E5D">
            <w:pPr>
              <w:jc w:val="center"/>
            </w:pPr>
            <w:r w:rsidRPr="009832B1">
              <w:t>9</w:t>
            </w:r>
          </w:p>
        </w:tc>
        <w:tc>
          <w:tcPr>
            <w:tcW w:w="619" w:type="dxa"/>
            <w:tcBorders>
              <w:top w:val="single" w:sz="6" w:space="0" w:color="auto"/>
              <w:left w:val="single" w:sz="6" w:space="0" w:color="auto"/>
              <w:bottom w:val="single" w:sz="6" w:space="0" w:color="auto"/>
              <w:right w:val="single" w:sz="6" w:space="0" w:color="auto"/>
            </w:tcBorders>
          </w:tcPr>
          <w:p w14:paraId="2E2B4709" w14:textId="77777777" w:rsidR="000D2E5D" w:rsidRPr="009832B1" w:rsidRDefault="000D2E5D" w:rsidP="000D2E5D">
            <w:pPr>
              <w:jc w:val="center"/>
            </w:pPr>
            <w:r w:rsidRPr="009832B1">
              <w:t>9</w:t>
            </w:r>
          </w:p>
        </w:tc>
        <w:tc>
          <w:tcPr>
            <w:tcW w:w="619" w:type="dxa"/>
            <w:tcBorders>
              <w:top w:val="single" w:sz="6" w:space="0" w:color="auto"/>
              <w:left w:val="single" w:sz="6" w:space="0" w:color="auto"/>
              <w:bottom w:val="single" w:sz="6" w:space="0" w:color="auto"/>
              <w:right w:val="single" w:sz="6" w:space="0" w:color="auto"/>
            </w:tcBorders>
          </w:tcPr>
          <w:p w14:paraId="4D50F0B2" w14:textId="77777777" w:rsidR="000D2E5D" w:rsidRPr="009832B1" w:rsidRDefault="000D2E5D" w:rsidP="000D2E5D">
            <w:pPr>
              <w:jc w:val="center"/>
            </w:pPr>
            <w:r w:rsidRPr="009832B1">
              <w:t>8</w:t>
            </w:r>
          </w:p>
        </w:tc>
        <w:tc>
          <w:tcPr>
            <w:tcW w:w="619" w:type="dxa"/>
            <w:tcBorders>
              <w:top w:val="single" w:sz="6" w:space="0" w:color="auto"/>
              <w:left w:val="single" w:sz="6" w:space="0" w:color="auto"/>
              <w:bottom w:val="single" w:sz="6" w:space="0" w:color="auto"/>
              <w:right w:val="single" w:sz="6" w:space="0" w:color="auto"/>
            </w:tcBorders>
          </w:tcPr>
          <w:p w14:paraId="352EC0FE"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5DAEB26E" w14:textId="77777777" w:rsidR="000D2E5D" w:rsidRPr="009832B1" w:rsidRDefault="000D2E5D" w:rsidP="000D2E5D">
            <w:pPr>
              <w:jc w:val="center"/>
            </w:pPr>
            <w:r w:rsidRPr="009832B1">
              <w:t>23</w:t>
            </w:r>
          </w:p>
        </w:tc>
        <w:tc>
          <w:tcPr>
            <w:tcW w:w="619" w:type="dxa"/>
            <w:tcBorders>
              <w:top w:val="single" w:sz="6" w:space="0" w:color="auto"/>
              <w:left w:val="single" w:sz="6" w:space="0" w:color="auto"/>
              <w:bottom w:val="single" w:sz="6" w:space="0" w:color="auto"/>
              <w:right w:val="single" w:sz="6" w:space="0" w:color="auto"/>
            </w:tcBorders>
          </w:tcPr>
          <w:p w14:paraId="11FFFDDB" w14:textId="77777777" w:rsidR="000D2E5D" w:rsidRPr="009832B1" w:rsidRDefault="000D2E5D" w:rsidP="000D2E5D">
            <w:pPr>
              <w:jc w:val="center"/>
            </w:pPr>
            <w:r w:rsidRPr="009832B1">
              <w:t>18</w:t>
            </w:r>
          </w:p>
        </w:tc>
        <w:tc>
          <w:tcPr>
            <w:tcW w:w="620" w:type="dxa"/>
            <w:tcBorders>
              <w:top w:val="single" w:sz="6" w:space="0" w:color="auto"/>
              <w:left w:val="single" w:sz="6" w:space="0" w:color="auto"/>
              <w:bottom w:val="single" w:sz="6" w:space="0" w:color="auto"/>
              <w:right w:val="single" w:sz="6" w:space="0" w:color="auto"/>
            </w:tcBorders>
          </w:tcPr>
          <w:p w14:paraId="24BA7082" w14:textId="77777777" w:rsidR="000D2E5D" w:rsidRPr="009832B1" w:rsidRDefault="000D2E5D" w:rsidP="000D2E5D">
            <w:pPr>
              <w:jc w:val="center"/>
            </w:pPr>
            <w:r w:rsidRPr="009832B1">
              <w:t>14</w:t>
            </w:r>
          </w:p>
        </w:tc>
      </w:tr>
      <w:tr w:rsidR="000D2E5D" w:rsidRPr="009832B1" w14:paraId="4980116C"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4C3C3D55" w14:textId="77777777" w:rsidR="000D2E5D" w:rsidRPr="009832B1" w:rsidRDefault="000D2E5D" w:rsidP="000D2E5D">
            <w:pPr>
              <w:jc w:val="center"/>
              <w:rPr>
                <w:b/>
                <w:snapToGrid w:val="0"/>
                <w:sz w:val="22"/>
                <w:szCs w:val="22"/>
              </w:rPr>
            </w:pPr>
            <w:r w:rsidRPr="009832B1">
              <w:rPr>
                <w:b/>
                <w:snapToGrid w:val="0"/>
                <w:sz w:val="22"/>
                <w:szCs w:val="22"/>
              </w:rPr>
              <w:t>Ю</w:t>
            </w:r>
          </w:p>
        </w:tc>
        <w:tc>
          <w:tcPr>
            <w:tcW w:w="619" w:type="dxa"/>
            <w:tcBorders>
              <w:top w:val="single" w:sz="6" w:space="0" w:color="auto"/>
              <w:left w:val="single" w:sz="6" w:space="0" w:color="auto"/>
              <w:bottom w:val="single" w:sz="6" w:space="0" w:color="auto"/>
              <w:right w:val="single" w:sz="6" w:space="0" w:color="auto"/>
            </w:tcBorders>
          </w:tcPr>
          <w:p w14:paraId="3E09C078" w14:textId="77777777" w:rsidR="000D2E5D" w:rsidRPr="009832B1" w:rsidRDefault="000D2E5D" w:rsidP="000D2E5D">
            <w:pPr>
              <w:jc w:val="center"/>
            </w:pPr>
            <w:r w:rsidRPr="009832B1">
              <w:t>8</w:t>
            </w:r>
          </w:p>
        </w:tc>
        <w:tc>
          <w:tcPr>
            <w:tcW w:w="619" w:type="dxa"/>
            <w:tcBorders>
              <w:top w:val="single" w:sz="6" w:space="0" w:color="auto"/>
              <w:left w:val="single" w:sz="6" w:space="0" w:color="auto"/>
              <w:bottom w:val="single" w:sz="6" w:space="0" w:color="auto"/>
              <w:right w:val="single" w:sz="6" w:space="0" w:color="auto"/>
            </w:tcBorders>
          </w:tcPr>
          <w:p w14:paraId="1729863A" w14:textId="77777777" w:rsidR="000D2E5D" w:rsidRPr="009832B1" w:rsidRDefault="000D2E5D" w:rsidP="000D2E5D">
            <w:pPr>
              <w:jc w:val="center"/>
            </w:pPr>
            <w:r w:rsidRPr="009832B1">
              <w:t>9</w:t>
            </w:r>
          </w:p>
        </w:tc>
        <w:tc>
          <w:tcPr>
            <w:tcW w:w="619" w:type="dxa"/>
            <w:tcBorders>
              <w:top w:val="single" w:sz="6" w:space="0" w:color="auto"/>
              <w:left w:val="single" w:sz="6" w:space="0" w:color="auto"/>
              <w:bottom w:val="single" w:sz="6" w:space="0" w:color="auto"/>
              <w:right w:val="single" w:sz="6" w:space="0" w:color="auto"/>
            </w:tcBorders>
          </w:tcPr>
          <w:p w14:paraId="2F0F0F40" w14:textId="77777777" w:rsidR="000D2E5D" w:rsidRPr="009832B1" w:rsidRDefault="000D2E5D" w:rsidP="000D2E5D">
            <w:pPr>
              <w:jc w:val="center"/>
            </w:pPr>
            <w:r w:rsidRPr="009832B1">
              <w:t>11</w:t>
            </w:r>
          </w:p>
        </w:tc>
        <w:tc>
          <w:tcPr>
            <w:tcW w:w="619" w:type="dxa"/>
            <w:tcBorders>
              <w:top w:val="single" w:sz="6" w:space="0" w:color="auto"/>
              <w:left w:val="single" w:sz="6" w:space="0" w:color="auto"/>
              <w:bottom w:val="single" w:sz="6" w:space="0" w:color="auto"/>
              <w:right w:val="single" w:sz="6" w:space="0" w:color="auto"/>
            </w:tcBorders>
          </w:tcPr>
          <w:p w14:paraId="6FC8DC38" w14:textId="77777777" w:rsidR="000D2E5D" w:rsidRPr="009832B1" w:rsidRDefault="000D2E5D" w:rsidP="000D2E5D">
            <w:pPr>
              <w:jc w:val="center"/>
            </w:pPr>
            <w:r w:rsidRPr="009832B1">
              <w:t>9</w:t>
            </w:r>
          </w:p>
        </w:tc>
        <w:tc>
          <w:tcPr>
            <w:tcW w:w="619" w:type="dxa"/>
            <w:tcBorders>
              <w:top w:val="single" w:sz="6" w:space="0" w:color="auto"/>
              <w:left w:val="single" w:sz="6" w:space="0" w:color="auto"/>
              <w:bottom w:val="single" w:sz="6" w:space="0" w:color="auto"/>
              <w:right w:val="single" w:sz="6" w:space="0" w:color="auto"/>
            </w:tcBorders>
          </w:tcPr>
          <w:p w14:paraId="07B5459C" w14:textId="77777777" w:rsidR="000D2E5D" w:rsidRPr="009832B1" w:rsidRDefault="000D2E5D" w:rsidP="000D2E5D">
            <w:pPr>
              <w:jc w:val="center"/>
            </w:pPr>
            <w:r w:rsidRPr="009832B1">
              <w:t>9</w:t>
            </w:r>
          </w:p>
        </w:tc>
        <w:tc>
          <w:tcPr>
            <w:tcW w:w="619" w:type="dxa"/>
            <w:tcBorders>
              <w:top w:val="single" w:sz="6" w:space="0" w:color="auto"/>
              <w:left w:val="single" w:sz="6" w:space="0" w:color="auto"/>
              <w:bottom w:val="single" w:sz="6" w:space="0" w:color="auto"/>
              <w:right w:val="single" w:sz="6" w:space="0" w:color="auto"/>
            </w:tcBorders>
          </w:tcPr>
          <w:p w14:paraId="503C2F7D" w14:textId="77777777" w:rsidR="000D2E5D" w:rsidRPr="009832B1" w:rsidRDefault="000D2E5D" w:rsidP="000D2E5D">
            <w:pPr>
              <w:jc w:val="center"/>
            </w:pPr>
            <w:r w:rsidRPr="009832B1">
              <w:t>7</w:t>
            </w:r>
          </w:p>
        </w:tc>
        <w:tc>
          <w:tcPr>
            <w:tcW w:w="619" w:type="dxa"/>
            <w:tcBorders>
              <w:top w:val="single" w:sz="6" w:space="0" w:color="auto"/>
              <w:left w:val="single" w:sz="6" w:space="0" w:color="auto"/>
              <w:bottom w:val="single" w:sz="6" w:space="0" w:color="auto"/>
              <w:right w:val="single" w:sz="6" w:space="0" w:color="auto"/>
            </w:tcBorders>
          </w:tcPr>
          <w:p w14:paraId="2FF6A2A2" w14:textId="77777777" w:rsidR="000D2E5D" w:rsidRPr="009832B1" w:rsidRDefault="000D2E5D" w:rsidP="000D2E5D">
            <w:pPr>
              <w:jc w:val="center"/>
            </w:pPr>
            <w:r w:rsidRPr="009832B1">
              <w:t>5</w:t>
            </w:r>
          </w:p>
        </w:tc>
        <w:tc>
          <w:tcPr>
            <w:tcW w:w="619" w:type="dxa"/>
            <w:tcBorders>
              <w:top w:val="single" w:sz="6" w:space="0" w:color="auto"/>
              <w:left w:val="single" w:sz="6" w:space="0" w:color="auto"/>
              <w:bottom w:val="single" w:sz="6" w:space="0" w:color="auto"/>
              <w:right w:val="single" w:sz="6" w:space="0" w:color="auto"/>
            </w:tcBorders>
          </w:tcPr>
          <w:p w14:paraId="23C9DAA0" w14:textId="77777777" w:rsidR="000D2E5D" w:rsidRPr="009832B1" w:rsidRDefault="000D2E5D" w:rsidP="000D2E5D">
            <w:pPr>
              <w:jc w:val="center"/>
            </w:pPr>
            <w:r w:rsidRPr="009832B1">
              <w:t>5</w:t>
            </w:r>
          </w:p>
        </w:tc>
        <w:tc>
          <w:tcPr>
            <w:tcW w:w="619" w:type="dxa"/>
            <w:tcBorders>
              <w:top w:val="single" w:sz="6" w:space="0" w:color="auto"/>
              <w:left w:val="single" w:sz="6" w:space="0" w:color="auto"/>
              <w:bottom w:val="single" w:sz="6" w:space="0" w:color="auto"/>
              <w:right w:val="single" w:sz="6" w:space="0" w:color="auto"/>
            </w:tcBorders>
          </w:tcPr>
          <w:p w14:paraId="11D4E154" w14:textId="77777777" w:rsidR="000D2E5D" w:rsidRPr="009832B1" w:rsidRDefault="000D2E5D" w:rsidP="000D2E5D">
            <w:pPr>
              <w:jc w:val="center"/>
            </w:pPr>
            <w:r w:rsidRPr="009832B1">
              <w:t>8</w:t>
            </w:r>
          </w:p>
        </w:tc>
        <w:tc>
          <w:tcPr>
            <w:tcW w:w="619" w:type="dxa"/>
            <w:tcBorders>
              <w:top w:val="single" w:sz="6" w:space="0" w:color="auto"/>
              <w:left w:val="single" w:sz="6" w:space="0" w:color="auto"/>
              <w:bottom w:val="single" w:sz="6" w:space="0" w:color="auto"/>
              <w:right w:val="single" w:sz="6" w:space="0" w:color="auto"/>
            </w:tcBorders>
          </w:tcPr>
          <w:p w14:paraId="2ED505A5" w14:textId="77777777" w:rsidR="000D2E5D" w:rsidRPr="009832B1" w:rsidRDefault="000D2E5D" w:rsidP="000D2E5D">
            <w:pPr>
              <w:jc w:val="center"/>
            </w:pPr>
            <w:r w:rsidRPr="009832B1">
              <w:t>7</w:t>
            </w:r>
          </w:p>
        </w:tc>
        <w:tc>
          <w:tcPr>
            <w:tcW w:w="619" w:type="dxa"/>
            <w:tcBorders>
              <w:top w:val="single" w:sz="6" w:space="0" w:color="auto"/>
              <w:left w:val="single" w:sz="6" w:space="0" w:color="auto"/>
              <w:bottom w:val="single" w:sz="6" w:space="0" w:color="auto"/>
              <w:right w:val="single" w:sz="6" w:space="0" w:color="auto"/>
            </w:tcBorders>
          </w:tcPr>
          <w:p w14:paraId="3D465246" w14:textId="77777777" w:rsidR="000D2E5D" w:rsidRPr="009832B1" w:rsidRDefault="000D2E5D" w:rsidP="000D2E5D">
            <w:pPr>
              <w:jc w:val="center"/>
            </w:pPr>
            <w:r w:rsidRPr="009832B1">
              <w:t>11</w:t>
            </w:r>
          </w:p>
        </w:tc>
        <w:tc>
          <w:tcPr>
            <w:tcW w:w="619" w:type="dxa"/>
            <w:tcBorders>
              <w:top w:val="single" w:sz="6" w:space="0" w:color="auto"/>
              <w:left w:val="single" w:sz="6" w:space="0" w:color="auto"/>
              <w:bottom w:val="single" w:sz="6" w:space="0" w:color="auto"/>
              <w:right w:val="single" w:sz="6" w:space="0" w:color="auto"/>
            </w:tcBorders>
          </w:tcPr>
          <w:p w14:paraId="4DCF1E45" w14:textId="77777777" w:rsidR="000D2E5D" w:rsidRPr="009832B1" w:rsidRDefault="000D2E5D" w:rsidP="000D2E5D">
            <w:pPr>
              <w:jc w:val="center"/>
            </w:pPr>
            <w:r w:rsidRPr="009832B1">
              <w:t>11</w:t>
            </w:r>
          </w:p>
        </w:tc>
        <w:tc>
          <w:tcPr>
            <w:tcW w:w="620" w:type="dxa"/>
            <w:tcBorders>
              <w:top w:val="single" w:sz="6" w:space="0" w:color="auto"/>
              <w:left w:val="single" w:sz="6" w:space="0" w:color="auto"/>
              <w:bottom w:val="single" w:sz="6" w:space="0" w:color="auto"/>
              <w:right w:val="single" w:sz="6" w:space="0" w:color="auto"/>
            </w:tcBorders>
          </w:tcPr>
          <w:p w14:paraId="1DC92AEA" w14:textId="77777777" w:rsidR="000D2E5D" w:rsidRPr="009832B1" w:rsidRDefault="000D2E5D" w:rsidP="000D2E5D">
            <w:pPr>
              <w:jc w:val="center"/>
            </w:pPr>
            <w:r w:rsidRPr="009832B1">
              <w:t>8</w:t>
            </w:r>
          </w:p>
        </w:tc>
      </w:tr>
      <w:tr w:rsidR="000D2E5D" w:rsidRPr="009832B1" w14:paraId="28F5A961"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512941D6" w14:textId="77777777" w:rsidR="000D2E5D" w:rsidRPr="009832B1" w:rsidRDefault="000D2E5D" w:rsidP="000D2E5D">
            <w:pPr>
              <w:jc w:val="center"/>
              <w:rPr>
                <w:b/>
                <w:snapToGrid w:val="0"/>
                <w:sz w:val="22"/>
                <w:szCs w:val="22"/>
              </w:rPr>
            </w:pPr>
            <w:r w:rsidRPr="009832B1">
              <w:rPr>
                <w:b/>
                <w:snapToGrid w:val="0"/>
                <w:sz w:val="22"/>
                <w:szCs w:val="22"/>
              </w:rPr>
              <w:t>Ю3</w:t>
            </w:r>
          </w:p>
        </w:tc>
        <w:tc>
          <w:tcPr>
            <w:tcW w:w="619" w:type="dxa"/>
            <w:tcBorders>
              <w:top w:val="single" w:sz="6" w:space="0" w:color="auto"/>
              <w:left w:val="single" w:sz="6" w:space="0" w:color="auto"/>
              <w:bottom w:val="single" w:sz="6" w:space="0" w:color="auto"/>
              <w:right w:val="single" w:sz="6" w:space="0" w:color="auto"/>
            </w:tcBorders>
          </w:tcPr>
          <w:p w14:paraId="36CF9445" w14:textId="77777777" w:rsidR="000D2E5D" w:rsidRPr="009832B1" w:rsidRDefault="000D2E5D" w:rsidP="000D2E5D">
            <w:pPr>
              <w:jc w:val="center"/>
            </w:pPr>
            <w:r w:rsidRPr="009832B1">
              <w:t>17</w:t>
            </w:r>
          </w:p>
        </w:tc>
        <w:tc>
          <w:tcPr>
            <w:tcW w:w="619" w:type="dxa"/>
            <w:tcBorders>
              <w:top w:val="single" w:sz="6" w:space="0" w:color="auto"/>
              <w:left w:val="single" w:sz="6" w:space="0" w:color="auto"/>
              <w:bottom w:val="single" w:sz="6" w:space="0" w:color="auto"/>
              <w:right w:val="single" w:sz="6" w:space="0" w:color="auto"/>
            </w:tcBorders>
          </w:tcPr>
          <w:p w14:paraId="5477F9A0" w14:textId="77777777" w:rsidR="000D2E5D" w:rsidRPr="009832B1" w:rsidRDefault="000D2E5D" w:rsidP="000D2E5D">
            <w:pPr>
              <w:jc w:val="center"/>
            </w:pPr>
            <w:r w:rsidRPr="009832B1">
              <w:t>14</w:t>
            </w:r>
          </w:p>
        </w:tc>
        <w:tc>
          <w:tcPr>
            <w:tcW w:w="619" w:type="dxa"/>
            <w:tcBorders>
              <w:top w:val="single" w:sz="6" w:space="0" w:color="auto"/>
              <w:left w:val="single" w:sz="6" w:space="0" w:color="auto"/>
              <w:bottom w:val="single" w:sz="6" w:space="0" w:color="auto"/>
              <w:right w:val="single" w:sz="6" w:space="0" w:color="auto"/>
            </w:tcBorders>
          </w:tcPr>
          <w:p w14:paraId="19B051CF" w14:textId="77777777" w:rsidR="000D2E5D" w:rsidRPr="009832B1" w:rsidRDefault="000D2E5D" w:rsidP="000D2E5D">
            <w:pPr>
              <w:jc w:val="center"/>
            </w:pPr>
            <w:r w:rsidRPr="009832B1">
              <w:t>16</w:t>
            </w:r>
          </w:p>
        </w:tc>
        <w:tc>
          <w:tcPr>
            <w:tcW w:w="619" w:type="dxa"/>
            <w:tcBorders>
              <w:top w:val="single" w:sz="6" w:space="0" w:color="auto"/>
              <w:left w:val="single" w:sz="6" w:space="0" w:color="auto"/>
              <w:bottom w:val="single" w:sz="6" w:space="0" w:color="auto"/>
              <w:right w:val="single" w:sz="6" w:space="0" w:color="auto"/>
            </w:tcBorders>
          </w:tcPr>
          <w:p w14:paraId="1C3F2E25" w14:textId="77777777" w:rsidR="000D2E5D" w:rsidRPr="009832B1" w:rsidRDefault="000D2E5D" w:rsidP="000D2E5D">
            <w:pPr>
              <w:jc w:val="center"/>
            </w:pPr>
            <w:r w:rsidRPr="009832B1">
              <w:t>13</w:t>
            </w:r>
          </w:p>
        </w:tc>
        <w:tc>
          <w:tcPr>
            <w:tcW w:w="619" w:type="dxa"/>
            <w:tcBorders>
              <w:top w:val="single" w:sz="6" w:space="0" w:color="auto"/>
              <w:left w:val="single" w:sz="6" w:space="0" w:color="auto"/>
              <w:bottom w:val="single" w:sz="6" w:space="0" w:color="auto"/>
              <w:right w:val="single" w:sz="6" w:space="0" w:color="auto"/>
            </w:tcBorders>
          </w:tcPr>
          <w:p w14:paraId="3EDA00E8" w14:textId="77777777" w:rsidR="000D2E5D" w:rsidRPr="009832B1" w:rsidRDefault="000D2E5D" w:rsidP="000D2E5D">
            <w:pPr>
              <w:jc w:val="center"/>
            </w:pPr>
            <w:r w:rsidRPr="009832B1">
              <w:t>13</w:t>
            </w:r>
          </w:p>
        </w:tc>
        <w:tc>
          <w:tcPr>
            <w:tcW w:w="619" w:type="dxa"/>
            <w:tcBorders>
              <w:top w:val="single" w:sz="6" w:space="0" w:color="auto"/>
              <w:left w:val="single" w:sz="6" w:space="0" w:color="auto"/>
              <w:bottom w:val="single" w:sz="6" w:space="0" w:color="auto"/>
              <w:right w:val="single" w:sz="6" w:space="0" w:color="auto"/>
            </w:tcBorders>
          </w:tcPr>
          <w:p w14:paraId="4C61985A" w14:textId="77777777" w:rsidR="000D2E5D" w:rsidRPr="009832B1" w:rsidRDefault="000D2E5D" w:rsidP="000D2E5D">
            <w:pPr>
              <w:jc w:val="center"/>
            </w:pPr>
            <w:r w:rsidRPr="009832B1">
              <w:t>11</w:t>
            </w:r>
          </w:p>
        </w:tc>
        <w:tc>
          <w:tcPr>
            <w:tcW w:w="619" w:type="dxa"/>
            <w:tcBorders>
              <w:top w:val="single" w:sz="6" w:space="0" w:color="auto"/>
              <w:left w:val="single" w:sz="6" w:space="0" w:color="auto"/>
              <w:bottom w:val="single" w:sz="6" w:space="0" w:color="auto"/>
              <w:right w:val="single" w:sz="6" w:space="0" w:color="auto"/>
            </w:tcBorders>
          </w:tcPr>
          <w:p w14:paraId="571E86E4" w14:textId="77777777" w:rsidR="000D2E5D" w:rsidRPr="009832B1" w:rsidRDefault="000D2E5D" w:rsidP="000D2E5D">
            <w:pPr>
              <w:jc w:val="center"/>
            </w:pPr>
            <w:r w:rsidRPr="009832B1">
              <w:t>10</w:t>
            </w:r>
          </w:p>
        </w:tc>
        <w:tc>
          <w:tcPr>
            <w:tcW w:w="619" w:type="dxa"/>
            <w:tcBorders>
              <w:top w:val="single" w:sz="6" w:space="0" w:color="auto"/>
              <w:left w:val="single" w:sz="6" w:space="0" w:color="auto"/>
              <w:bottom w:val="single" w:sz="6" w:space="0" w:color="auto"/>
              <w:right w:val="single" w:sz="6" w:space="0" w:color="auto"/>
            </w:tcBorders>
          </w:tcPr>
          <w:p w14:paraId="4929BCA2" w14:textId="77777777" w:rsidR="000D2E5D" w:rsidRPr="009832B1" w:rsidRDefault="000D2E5D" w:rsidP="000D2E5D">
            <w:pPr>
              <w:jc w:val="center"/>
            </w:pPr>
            <w:r w:rsidRPr="009832B1">
              <w:t>11</w:t>
            </w:r>
          </w:p>
        </w:tc>
        <w:tc>
          <w:tcPr>
            <w:tcW w:w="619" w:type="dxa"/>
            <w:tcBorders>
              <w:top w:val="single" w:sz="6" w:space="0" w:color="auto"/>
              <w:left w:val="single" w:sz="6" w:space="0" w:color="auto"/>
              <w:bottom w:val="single" w:sz="6" w:space="0" w:color="auto"/>
              <w:right w:val="single" w:sz="6" w:space="0" w:color="auto"/>
            </w:tcBorders>
          </w:tcPr>
          <w:p w14:paraId="61366A97" w14:textId="77777777" w:rsidR="000D2E5D" w:rsidRPr="009832B1" w:rsidRDefault="000D2E5D" w:rsidP="000D2E5D">
            <w:pPr>
              <w:jc w:val="center"/>
            </w:pPr>
            <w:r w:rsidRPr="009832B1">
              <w:t>18</w:t>
            </w:r>
          </w:p>
        </w:tc>
        <w:tc>
          <w:tcPr>
            <w:tcW w:w="619" w:type="dxa"/>
            <w:tcBorders>
              <w:top w:val="single" w:sz="6" w:space="0" w:color="auto"/>
              <w:left w:val="single" w:sz="6" w:space="0" w:color="auto"/>
              <w:bottom w:val="single" w:sz="6" w:space="0" w:color="auto"/>
              <w:right w:val="single" w:sz="6" w:space="0" w:color="auto"/>
            </w:tcBorders>
          </w:tcPr>
          <w:p w14:paraId="7FA41797" w14:textId="77777777" w:rsidR="000D2E5D" w:rsidRPr="009832B1" w:rsidRDefault="000D2E5D" w:rsidP="000D2E5D">
            <w:pPr>
              <w:jc w:val="center"/>
            </w:pPr>
            <w:r w:rsidRPr="009832B1">
              <w:t>19</w:t>
            </w:r>
          </w:p>
        </w:tc>
        <w:tc>
          <w:tcPr>
            <w:tcW w:w="619" w:type="dxa"/>
            <w:tcBorders>
              <w:top w:val="single" w:sz="6" w:space="0" w:color="auto"/>
              <w:left w:val="single" w:sz="6" w:space="0" w:color="auto"/>
              <w:bottom w:val="single" w:sz="6" w:space="0" w:color="auto"/>
              <w:right w:val="single" w:sz="6" w:space="0" w:color="auto"/>
            </w:tcBorders>
          </w:tcPr>
          <w:p w14:paraId="5529FBE8"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46B1DD74" w14:textId="77777777" w:rsidR="000D2E5D" w:rsidRPr="009832B1" w:rsidRDefault="000D2E5D" w:rsidP="000D2E5D">
            <w:pPr>
              <w:jc w:val="center"/>
            </w:pPr>
            <w:r w:rsidRPr="009832B1">
              <w:t>18</w:t>
            </w:r>
          </w:p>
        </w:tc>
        <w:tc>
          <w:tcPr>
            <w:tcW w:w="620" w:type="dxa"/>
            <w:tcBorders>
              <w:top w:val="single" w:sz="6" w:space="0" w:color="auto"/>
              <w:left w:val="single" w:sz="6" w:space="0" w:color="auto"/>
              <w:bottom w:val="single" w:sz="6" w:space="0" w:color="auto"/>
              <w:right w:val="single" w:sz="6" w:space="0" w:color="auto"/>
            </w:tcBorders>
          </w:tcPr>
          <w:p w14:paraId="308993BE" w14:textId="77777777" w:rsidR="000D2E5D" w:rsidRPr="009832B1" w:rsidRDefault="000D2E5D" w:rsidP="000D2E5D">
            <w:pPr>
              <w:jc w:val="center"/>
            </w:pPr>
            <w:r w:rsidRPr="009832B1">
              <w:t>15</w:t>
            </w:r>
          </w:p>
        </w:tc>
      </w:tr>
      <w:tr w:rsidR="000D2E5D" w:rsidRPr="009832B1" w14:paraId="2C2DD224"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736FC168" w14:textId="77777777" w:rsidR="000D2E5D" w:rsidRPr="009832B1" w:rsidRDefault="000D2E5D" w:rsidP="000D2E5D">
            <w:pPr>
              <w:jc w:val="center"/>
              <w:rPr>
                <w:b/>
                <w:snapToGrid w:val="0"/>
                <w:sz w:val="22"/>
                <w:szCs w:val="22"/>
              </w:rPr>
            </w:pPr>
            <w:r w:rsidRPr="009832B1">
              <w:rPr>
                <w:b/>
                <w:snapToGrid w:val="0"/>
                <w:sz w:val="22"/>
                <w:szCs w:val="22"/>
              </w:rPr>
              <w:t>3</w:t>
            </w:r>
          </w:p>
        </w:tc>
        <w:tc>
          <w:tcPr>
            <w:tcW w:w="619" w:type="dxa"/>
            <w:tcBorders>
              <w:top w:val="single" w:sz="6" w:space="0" w:color="auto"/>
              <w:left w:val="single" w:sz="6" w:space="0" w:color="auto"/>
              <w:bottom w:val="single" w:sz="6" w:space="0" w:color="auto"/>
              <w:right w:val="single" w:sz="6" w:space="0" w:color="auto"/>
            </w:tcBorders>
          </w:tcPr>
          <w:p w14:paraId="215BA473" w14:textId="77777777" w:rsidR="000D2E5D" w:rsidRPr="009832B1" w:rsidRDefault="000D2E5D" w:rsidP="000D2E5D">
            <w:pPr>
              <w:jc w:val="center"/>
            </w:pPr>
            <w:r w:rsidRPr="009832B1">
              <w:t>16</w:t>
            </w:r>
          </w:p>
        </w:tc>
        <w:tc>
          <w:tcPr>
            <w:tcW w:w="619" w:type="dxa"/>
            <w:tcBorders>
              <w:top w:val="single" w:sz="6" w:space="0" w:color="auto"/>
              <w:left w:val="single" w:sz="6" w:space="0" w:color="auto"/>
              <w:bottom w:val="single" w:sz="6" w:space="0" w:color="auto"/>
              <w:right w:val="single" w:sz="6" w:space="0" w:color="auto"/>
            </w:tcBorders>
          </w:tcPr>
          <w:p w14:paraId="53C09862" w14:textId="77777777" w:rsidR="000D2E5D" w:rsidRPr="009832B1" w:rsidRDefault="000D2E5D" w:rsidP="000D2E5D">
            <w:pPr>
              <w:jc w:val="center"/>
            </w:pPr>
            <w:r w:rsidRPr="009832B1">
              <w:t>16</w:t>
            </w:r>
          </w:p>
        </w:tc>
        <w:tc>
          <w:tcPr>
            <w:tcW w:w="619" w:type="dxa"/>
            <w:tcBorders>
              <w:top w:val="single" w:sz="6" w:space="0" w:color="auto"/>
              <w:left w:val="single" w:sz="6" w:space="0" w:color="auto"/>
              <w:bottom w:val="single" w:sz="6" w:space="0" w:color="auto"/>
              <w:right w:val="single" w:sz="6" w:space="0" w:color="auto"/>
            </w:tcBorders>
          </w:tcPr>
          <w:p w14:paraId="1EA2C1D1"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64F23D13"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3C1DED0D"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631BDBD2"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3ECCE7CC" w14:textId="77777777" w:rsidR="000D2E5D" w:rsidRPr="009832B1" w:rsidRDefault="000D2E5D" w:rsidP="000D2E5D">
            <w:pPr>
              <w:jc w:val="center"/>
            </w:pPr>
            <w:r w:rsidRPr="009832B1">
              <w:t>17</w:t>
            </w:r>
          </w:p>
        </w:tc>
        <w:tc>
          <w:tcPr>
            <w:tcW w:w="619" w:type="dxa"/>
            <w:tcBorders>
              <w:top w:val="single" w:sz="6" w:space="0" w:color="auto"/>
              <w:left w:val="single" w:sz="6" w:space="0" w:color="auto"/>
              <w:bottom w:val="single" w:sz="6" w:space="0" w:color="auto"/>
              <w:right w:val="single" w:sz="6" w:space="0" w:color="auto"/>
            </w:tcBorders>
          </w:tcPr>
          <w:p w14:paraId="55E55526" w14:textId="77777777" w:rsidR="000D2E5D" w:rsidRPr="009832B1" w:rsidRDefault="000D2E5D" w:rsidP="000D2E5D">
            <w:pPr>
              <w:jc w:val="center"/>
            </w:pPr>
            <w:r w:rsidRPr="009832B1">
              <w:t>17</w:t>
            </w:r>
          </w:p>
        </w:tc>
        <w:tc>
          <w:tcPr>
            <w:tcW w:w="619" w:type="dxa"/>
            <w:tcBorders>
              <w:top w:val="single" w:sz="6" w:space="0" w:color="auto"/>
              <w:left w:val="single" w:sz="6" w:space="0" w:color="auto"/>
              <w:bottom w:val="single" w:sz="6" w:space="0" w:color="auto"/>
              <w:right w:val="single" w:sz="6" w:space="0" w:color="auto"/>
            </w:tcBorders>
          </w:tcPr>
          <w:p w14:paraId="5A007D0D" w14:textId="77777777" w:rsidR="000D2E5D" w:rsidRPr="009832B1" w:rsidRDefault="000D2E5D" w:rsidP="000D2E5D">
            <w:pPr>
              <w:jc w:val="center"/>
            </w:pPr>
            <w:r w:rsidRPr="009832B1">
              <w:t>20</w:t>
            </w:r>
          </w:p>
        </w:tc>
        <w:tc>
          <w:tcPr>
            <w:tcW w:w="619" w:type="dxa"/>
            <w:tcBorders>
              <w:top w:val="single" w:sz="6" w:space="0" w:color="auto"/>
              <w:left w:val="single" w:sz="6" w:space="0" w:color="auto"/>
              <w:bottom w:val="single" w:sz="6" w:space="0" w:color="auto"/>
              <w:right w:val="single" w:sz="6" w:space="0" w:color="auto"/>
            </w:tcBorders>
          </w:tcPr>
          <w:p w14:paraId="5FCA4B4A" w14:textId="77777777" w:rsidR="000D2E5D" w:rsidRPr="009832B1" w:rsidRDefault="000D2E5D" w:rsidP="000D2E5D">
            <w:pPr>
              <w:jc w:val="center"/>
            </w:pPr>
            <w:r w:rsidRPr="009832B1">
              <w:t>18</w:t>
            </w:r>
          </w:p>
        </w:tc>
        <w:tc>
          <w:tcPr>
            <w:tcW w:w="619" w:type="dxa"/>
            <w:tcBorders>
              <w:top w:val="single" w:sz="6" w:space="0" w:color="auto"/>
              <w:left w:val="single" w:sz="6" w:space="0" w:color="auto"/>
              <w:bottom w:val="single" w:sz="6" w:space="0" w:color="auto"/>
              <w:right w:val="single" w:sz="6" w:space="0" w:color="auto"/>
            </w:tcBorders>
          </w:tcPr>
          <w:p w14:paraId="6EB7417A"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0757DF3C" w14:textId="77777777" w:rsidR="000D2E5D" w:rsidRPr="009832B1" w:rsidRDefault="000D2E5D" w:rsidP="000D2E5D">
            <w:pPr>
              <w:jc w:val="center"/>
            </w:pPr>
            <w:r w:rsidRPr="009832B1">
              <w:t>16</w:t>
            </w:r>
          </w:p>
        </w:tc>
        <w:tc>
          <w:tcPr>
            <w:tcW w:w="620" w:type="dxa"/>
            <w:tcBorders>
              <w:top w:val="single" w:sz="6" w:space="0" w:color="auto"/>
              <w:left w:val="single" w:sz="6" w:space="0" w:color="auto"/>
              <w:bottom w:val="single" w:sz="6" w:space="0" w:color="auto"/>
              <w:right w:val="single" w:sz="6" w:space="0" w:color="auto"/>
            </w:tcBorders>
          </w:tcPr>
          <w:p w14:paraId="511BA24A" w14:textId="77777777" w:rsidR="000D2E5D" w:rsidRPr="009832B1" w:rsidRDefault="000D2E5D" w:rsidP="000D2E5D">
            <w:pPr>
              <w:jc w:val="center"/>
            </w:pPr>
            <w:r w:rsidRPr="009832B1">
              <w:t>16</w:t>
            </w:r>
          </w:p>
        </w:tc>
      </w:tr>
      <w:tr w:rsidR="000D2E5D" w:rsidRPr="009832B1" w14:paraId="48AF291E"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74E38013" w14:textId="77777777" w:rsidR="000D2E5D" w:rsidRPr="009832B1" w:rsidRDefault="000D2E5D" w:rsidP="000D2E5D">
            <w:pPr>
              <w:jc w:val="center"/>
              <w:rPr>
                <w:b/>
                <w:snapToGrid w:val="0"/>
                <w:sz w:val="22"/>
                <w:szCs w:val="22"/>
              </w:rPr>
            </w:pPr>
            <w:r w:rsidRPr="009832B1">
              <w:rPr>
                <w:b/>
                <w:snapToGrid w:val="0"/>
                <w:sz w:val="22"/>
                <w:szCs w:val="22"/>
              </w:rPr>
              <w:t>СЗ</w:t>
            </w:r>
          </w:p>
        </w:tc>
        <w:tc>
          <w:tcPr>
            <w:tcW w:w="619" w:type="dxa"/>
            <w:tcBorders>
              <w:top w:val="single" w:sz="6" w:space="0" w:color="auto"/>
              <w:left w:val="single" w:sz="6" w:space="0" w:color="auto"/>
              <w:bottom w:val="single" w:sz="6" w:space="0" w:color="auto"/>
              <w:right w:val="single" w:sz="6" w:space="0" w:color="auto"/>
            </w:tcBorders>
          </w:tcPr>
          <w:p w14:paraId="56B5404D" w14:textId="77777777" w:rsidR="000D2E5D" w:rsidRPr="009832B1" w:rsidRDefault="000D2E5D" w:rsidP="000D2E5D">
            <w:pPr>
              <w:jc w:val="center"/>
            </w:pPr>
            <w:r w:rsidRPr="009832B1">
              <w:t>10</w:t>
            </w:r>
          </w:p>
        </w:tc>
        <w:tc>
          <w:tcPr>
            <w:tcW w:w="619" w:type="dxa"/>
            <w:tcBorders>
              <w:top w:val="single" w:sz="6" w:space="0" w:color="auto"/>
              <w:left w:val="single" w:sz="6" w:space="0" w:color="auto"/>
              <w:bottom w:val="single" w:sz="6" w:space="0" w:color="auto"/>
              <w:right w:val="single" w:sz="6" w:space="0" w:color="auto"/>
            </w:tcBorders>
          </w:tcPr>
          <w:p w14:paraId="0270BD4B"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3A1A8844"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26EA5E04" w14:textId="77777777" w:rsidR="000D2E5D" w:rsidRPr="009832B1" w:rsidRDefault="000D2E5D" w:rsidP="000D2E5D">
            <w:pPr>
              <w:jc w:val="center"/>
            </w:pPr>
            <w:r w:rsidRPr="009832B1">
              <w:t>12</w:t>
            </w:r>
          </w:p>
        </w:tc>
        <w:tc>
          <w:tcPr>
            <w:tcW w:w="619" w:type="dxa"/>
            <w:tcBorders>
              <w:top w:val="single" w:sz="6" w:space="0" w:color="auto"/>
              <w:left w:val="single" w:sz="6" w:space="0" w:color="auto"/>
              <w:bottom w:val="single" w:sz="6" w:space="0" w:color="auto"/>
              <w:right w:val="single" w:sz="6" w:space="0" w:color="auto"/>
            </w:tcBorders>
          </w:tcPr>
          <w:p w14:paraId="08258A9C"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23433D45" w14:textId="77777777" w:rsidR="000D2E5D" w:rsidRPr="009832B1" w:rsidRDefault="000D2E5D" w:rsidP="000D2E5D">
            <w:pPr>
              <w:jc w:val="center"/>
            </w:pPr>
            <w:r w:rsidRPr="009832B1">
              <w:t>16</w:t>
            </w:r>
          </w:p>
        </w:tc>
        <w:tc>
          <w:tcPr>
            <w:tcW w:w="619" w:type="dxa"/>
            <w:tcBorders>
              <w:top w:val="single" w:sz="6" w:space="0" w:color="auto"/>
              <w:left w:val="single" w:sz="6" w:space="0" w:color="auto"/>
              <w:bottom w:val="single" w:sz="6" w:space="0" w:color="auto"/>
              <w:right w:val="single" w:sz="6" w:space="0" w:color="auto"/>
            </w:tcBorders>
          </w:tcPr>
          <w:p w14:paraId="65923530" w14:textId="77777777" w:rsidR="000D2E5D" w:rsidRPr="009832B1" w:rsidRDefault="000D2E5D" w:rsidP="000D2E5D">
            <w:pPr>
              <w:jc w:val="center"/>
            </w:pPr>
            <w:r w:rsidRPr="009832B1">
              <w:t>19</w:t>
            </w:r>
          </w:p>
        </w:tc>
        <w:tc>
          <w:tcPr>
            <w:tcW w:w="619" w:type="dxa"/>
            <w:tcBorders>
              <w:top w:val="single" w:sz="6" w:space="0" w:color="auto"/>
              <w:left w:val="single" w:sz="6" w:space="0" w:color="auto"/>
              <w:bottom w:val="single" w:sz="6" w:space="0" w:color="auto"/>
              <w:right w:val="single" w:sz="6" w:space="0" w:color="auto"/>
            </w:tcBorders>
          </w:tcPr>
          <w:p w14:paraId="350F6A53" w14:textId="77777777" w:rsidR="000D2E5D" w:rsidRPr="009832B1" w:rsidRDefault="000D2E5D" w:rsidP="000D2E5D">
            <w:pPr>
              <w:jc w:val="center"/>
            </w:pPr>
            <w:r w:rsidRPr="009832B1">
              <w:t>18</w:t>
            </w:r>
          </w:p>
        </w:tc>
        <w:tc>
          <w:tcPr>
            <w:tcW w:w="619" w:type="dxa"/>
            <w:tcBorders>
              <w:top w:val="single" w:sz="6" w:space="0" w:color="auto"/>
              <w:left w:val="single" w:sz="6" w:space="0" w:color="auto"/>
              <w:bottom w:val="single" w:sz="6" w:space="0" w:color="auto"/>
              <w:right w:val="single" w:sz="6" w:space="0" w:color="auto"/>
            </w:tcBorders>
          </w:tcPr>
          <w:p w14:paraId="2B6EBD9B" w14:textId="77777777" w:rsidR="000D2E5D" w:rsidRPr="009832B1" w:rsidRDefault="000D2E5D" w:rsidP="000D2E5D">
            <w:pPr>
              <w:jc w:val="center"/>
            </w:pPr>
            <w:r w:rsidRPr="009832B1">
              <w:t>17</w:t>
            </w:r>
          </w:p>
        </w:tc>
        <w:tc>
          <w:tcPr>
            <w:tcW w:w="619" w:type="dxa"/>
            <w:tcBorders>
              <w:top w:val="single" w:sz="6" w:space="0" w:color="auto"/>
              <w:left w:val="single" w:sz="6" w:space="0" w:color="auto"/>
              <w:bottom w:val="single" w:sz="6" w:space="0" w:color="auto"/>
              <w:right w:val="single" w:sz="6" w:space="0" w:color="auto"/>
            </w:tcBorders>
          </w:tcPr>
          <w:p w14:paraId="526CB9C6" w14:textId="77777777" w:rsidR="000D2E5D" w:rsidRPr="009832B1" w:rsidRDefault="000D2E5D" w:rsidP="000D2E5D">
            <w:pPr>
              <w:jc w:val="center"/>
            </w:pPr>
            <w:r w:rsidRPr="009832B1">
              <w:t>15</w:t>
            </w:r>
          </w:p>
        </w:tc>
        <w:tc>
          <w:tcPr>
            <w:tcW w:w="619" w:type="dxa"/>
            <w:tcBorders>
              <w:top w:val="single" w:sz="6" w:space="0" w:color="auto"/>
              <w:left w:val="single" w:sz="6" w:space="0" w:color="auto"/>
              <w:bottom w:val="single" w:sz="6" w:space="0" w:color="auto"/>
              <w:right w:val="single" w:sz="6" w:space="0" w:color="auto"/>
            </w:tcBorders>
          </w:tcPr>
          <w:p w14:paraId="301FD24C" w14:textId="77777777" w:rsidR="000D2E5D" w:rsidRPr="009832B1" w:rsidRDefault="000D2E5D" w:rsidP="000D2E5D">
            <w:pPr>
              <w:jc w:val="center"/>
            </w:pPr>
            <w:r w:rsidRPr="009832B1">
              <w:t>9</w:t>
            </w:r>
          </w:p>
        </w:tc>
        <w:tc>
          <w:tcPr>
            <w:tcW w:w="619" w:type="dxa"/>
            <w:tcBorders>
              <w:top w:val="single" w:sz="6" w:space="0" w:color="auto"/>
              <w:left w:val="single" w:sz="6" w:space="0" w:color="auto"/>
              <w:bottom w:val="single" w:sz="6" w:space="0" w:color="auto"/>
              <w:right w:val="single" w:sz="6" w:space="0" w:color="auto"/>
            </w:tcBorders>
          </w:tcPr>
          <w:p w14:paraId="4FD380A1" w14:textId="77777777" w:rsidR="000D2E5D" w:rsidRPr="009832B1" w:rsidRDefault="000D2E5D" w:rsidP="000D2E5D">
            <w:pPr>
              <w:jc w:val="center"/>
            </w:pPr>
            <w:r w:rsidRPr="009832B1">
              <w:t>7</w:t>
            </w:r>
          </w:p>
        </w:tc>
        <w:tc>
          <w:tcPr>
            <w:tcW w:w="620" w:type="dxa"/>
            <w:tcBorders>
              <w:top w:val="single" w:sz="6" w:space="0" w:color="auto"/>
              <w:left w:val="single" w:sz="6" w:space="0" w:color="auto"/>
              <w:bottom w:val="single" w:sz="6" w:space="0" w:color="auto"/>
              <w:right w:val="single" w:sz="6" w:space="0" w:color="auto"/>
            </w:tcBorders>
          </w:tcPr>
          <w:p w14:paraId="7FFA8437" w14:textId="77777777" w:rsidR="000D2E5D" w:rsidRPr="009832B1" w:rsidRDefault="000D2E5D" w:rsidP="000D2E5D">
            <w:pPr>
              <w:jc w:val="center"/>
            </w:pPr>
            <w:r w:rsidRPr="009832B1">
              <w:t>13</w:t>
            </w:r>
          </w:p>
        </w:tc>
      </w:tr>
      <w:tr w:rsidR="000D2E5D" w:rsidRPr="009832B1" w14:paraId="1379458B" w14:textId="77777777">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02C9368C" w14:textId="77777777" w:rsidR="000D2E5D" w:rsidRPr="009832B1" w:rsidRDefault="000D2E5D" w:rsidP="000D2E5D">
            <w:pPr>
              <w:jc w:val="center"/>
              <w:rPr>
                <w:b/>
                <w:snapToGrid w:val="0"/>
                <w:sz w:val="22"/>
                <w:szCs w:val="22"/>
              </w:rPr>
            </w:pPr>
            <w:proofErr w:type="spellStart"/>
            <w:r w:rsidRPr="009832B1">
              <w:rPr>
                <w:b/>
                <w:snapToGrid w:val="0"/>
                <w:sz w:val="22"/>
                <w:szCs w:val="22"/>
              </w:rPr>
              <w:t>штиль</w:t>
            </w:r>
            <w:proofErr w:type="spellEnd"/>
          </w:p>
        </w:tc>
        <w:tc>
          <w:tcPr>
            <w:tcW w:w="619" w:type="dxa"/>
            <w:tcBorders>
              <w:top w:val="single" w:sz="6" w:space="0" w:color="auto"/>
              <w:left w:val="single" w:sz="6" w:space="0" w:color="auto"/>
              <w:bottom w:val="single" w:sz="6" w:space="0" w:color="auto"/>
              <w:right w:val="single" w:sz="6" w:space="0" w:color="auto"/>
            </w:tcBorders>
          </w:tcPr>
          <w:p w14:paraId="7C3E59BE" w14:textId="77777777" w:rsidR="000D2E5D" w:rsidRPr="009832B1" w:rsidRDefault="000D2E5D" w:rsidP="000D2E5D">
            <w:pPr>
              <w:jc w:val="center"/>
            </w:pPr>
            <w:r w:rsidRPr="009832B1">
              <w:t>3</w:t>
            </w:r>
          </w:p>
        </w:tc>
        <w:tc>
          <w:tcPr>
            <w:tcW w:w="619" w:type="dxa"/>
            <w:tcBorders>
              <w:top w:val="single" w:sz="6" w:space="0" w:color="auto"/>
              <w:left w:val="single" w:sz="6" w:space="0" w:color="auto"/>
              <w:bottom w:val="single" w:sz="6" w:space="0" w:color="auto"/>
              <w:right w:val="single" w:sz="6" w:space="0" w:color="auto"/>
            </w:tcBorders>
          </w:tcPr>
          <w:p w14:paraId="7F05D9C3" w14:textId="77777777" w:rsidR="000D2E5D" w:rsidRPr="009832B1" w:rsidRDefault="000D2E5D" w:rsidP="000D2E5D">
            <w:pPr>
              <w:jc w:val="center"/>
            </w:pPr>
            <w:r w:rsidRPr="009832B1">
              <w:t>3</w:t>
            </w:r>
          </w:p>
        </w:tc>
        <w:tc>
          <w:tcPr>
            <w:tcW w:w="619" w:type="dxa"/>
            <w:tcBorders>
              <w:top w:val="single" w:sz="6" w:space="0" w:color="auto"/>
              <w:left w:val="single" w:sz="6" w:space="0" w:color="auto"/>
              <w:bottom w:val="single" w:sz="6" w:space="0" w:color="auto"/>
              <w:right w:val="single" w:sz="6" w:space="0" w:color="auto"/>
            </w:tcBorders>
          </w:tcPr>
          <w:p w14:paraId="1E801BD5" w14:textId="77777777" w:rsidR="000D2E5D" w:rsidRPr="009832B1" w:rsidRDefault="000D2E5D" w:rsidP="000D2E5D">
            <w:pPr>
              <w:jc w:val="center"/>
            </w:pPr>
            <w:r w:rsidRPr="009832B1">
              <w:t>3</w:t>
            </w:r>
          </w:p>
        </w:tc>
        <w:tc>
          <w:tcPr>
            <w:tcW w:w="619" w:type="dxa"/>
            <w:tcBorders>
              <w:top w:val="single" w:sz="6" w:space="0" w:color="auto"/>
              <w:left w:val="single" w:sz="6" w:space="0" w:color="auto"/>
              <w:bottom w:val="single" w:sz="6" w:space="0" w:color="auto"/>
              <w:right w:val="single" w:sz="6" w:space="0" w:color="auto"/>
            </w:tcBorders>
          </w:tcPr>
          <w:p w14:paraId="33B875F3" w14:textId="77777777" w:rsidR="000D2E5D" w:rsidRPr="009832B1" w:rsidRDefault="000D2E5D" w:rsidP="000D2E5D">
            <w:pPr>
              <w:jc w:val="center"/>
            </w:pPr>
            <w:r w:rsidRPr="009832B1">
              <w:t>4</w:t>
            </w:r>
          </w:p>
        </w:tc>
        <w:tc>
          <w:tcPr>
            <w:tcW w:w="619" w:type="dxa"/>
            <w:tcBorders>
              <w:top w:val="single" w:sz="6" w:space="0" w:color="auto"/>
              <w:left w:val="single" w:sz="6" w:space="0" w:color="auto"/>
              <w:bottom w:val="single" w:sz="6" w:space="0" w:color="auto"/>
              <w:right w:val="single" w:sz="6" w:space="0" w:color="auto"/>
            </w:tcBorders>
          </w:tcPr>
          <w:p w14:paraId="4691AE43" w14:textId="77777777" w:rsidR="000D2E5D" w:rsidRPr="009832B1" w:rsidRDefault="000D2E5D" w:rsidP="000D2E5D">
            <w:pPr>
              <w:jc w:val="center"/>
            </w:pPr>
            <w:r w:rsidRPr="009832B1">
              <w:t>3</w:t>
            </w:r>
          </w:p>
        </w:tc>
        <w:tc>
          <w:tcPr>
            <w:tcW w:w="619" w:type="dxa"/>
            <w:tcBorders>
              <w:top w:val="single" w:sz="6" w:space="0" w:color="auto"/>
              <w:left w:val="single" w:sz="6" w:space="0" w:color="auto"/>
              <w:bottom w:val="single" w:sz="6" w:space="0" w:color="auto"/>
              <w:right w:val="single" w:sz="6" w:space="0" w:color="auto"/>
            </w:tcBorders>
          </w:tcPr>
          <w:p w14:paraId="5DD72903" w14:textId="77777777" w:rsidR="000D2E5D" w:rsidRPr="009832B1" w:rsidRDefault="000D2E5D" w:rsidP="000D2E5D">
            <w:pPr>
              <w:jc w:val="center"/>
            </w:pPr>
            <w:r w:rsidRPr="009832B1">
              <w:t>5</w:t>
            </w:r>
          </w:p>
        </w:tc>
        <w:tc>
          <w:tcPr>
            <w:tcW w:w="619" w:type="dxa"/>
            <w:tcBorders>
              <w:top w:val="single" w:sz="6" w:space="0" w:color="auto"/>
              <w:left w:val="single" w:sz="6" w:space="0" w:color="auto"/>
              <w:bottom w:val="single" w:sz="6" w:space="0" w:color="auto"/>
              <w:right w:val="single" w:sz="6" w:space="0" w:color="auto"/>
            </w:tcBorders>
          </w:tcPr>
          <w:p w14:paraId="224D4EC7" w14:textId="77777777" w:rsidR="000D2E5D" w:rsidRPr="009832B1" w:rsidRDefault="000D2E5D" w:rsidP="000D2E5D">
            <w:pPr>
              <w:jc w:val="center"/>
            </w:pPr>
            <w:r w:rsidRPr="009832B1">
              <w:t>5</w:t>
            </w:r>
          </w:p>
        </w:tc>
        <w:tc>
          <w:tcPr>
            <w:tcW w:w="619" w:type="dxa"/>
            <w:tcBorders>
              <w:top w:val="single" w:sz="6" w:space="0" w:color="auto"/>
              <w:left w:val="single" w:sz="6" w:space="0" w:color="auto"/>
              <w:bottom w:val="single" w:sz="6" w:space="0" w:color="auto"/>
              <w:right w:val="single" w:sz="6" w:space="0" w:color="auto"/>
            </w:tcBorders>
          </w:tcPr>
          <w:p w14:paraId="0AD3F759" w14:textId="77777777" w:rsidR="000D2E5D" w:rsidRPr="009832B1" w:rsidRDefault="000D2E5D" w:rsidP="000D2E5D">
            <w:pPr>
              <w:jc w:val="center"/>
            </w:pPr>
            <w:r w:rsidRPr="009832B1">
              <w:t>8</w:t>
            </w:r>
          </w:p>
        </w:tc>
        <w:tc>
          <w:tcPr>
            <w:tcW w:w="619" w:type="dxa"/>
            <w:tcBorders>
              <w:top w:val="single" w:sz="6" w:space="0" w:color="auto"/>
              <w:left w:val="single" w:sz="6" w:space="0" w:color="auto"/>
              <w:bottom w:val="single" w:sz="6" w:space="0" w:color="auto"/>
              <w:right w:val="single" w:sz="6" w:space="0" w:color="auto"/>
            </w:tcBorders>
          </w:tcPr>
          <w:p w14:paraId="00C4B6A7" w14:textId="77777777" w:rsidR="000D2E5D" w:rsidRPr="009832B1" w:rsidRDefault="000D2E5D" w:rsidP="000D2E5D">
            <w:pPr>
              <w:jc w:val="center"/>
            </w:pPr>
            <w:r w:rsidRPr="009832B1">
              <w:t>7</w:t>
            </w:r>
          </w:p>
        </w:tc>
        <w:tc>
          <w:tcPr>
            <w:tcW w:w="619" w:type="dxa"/>
            <w:tcBorders>
              <w:top w:val="single" w:sz="6" w:space="0" w:color="auto"/>
              <w:left w:val="single" w:sz="6" w:space="0" w:color="auto"/>
              <w:bottom w:val="single" w:sz="6" w:space="0" w:color="auto"/>
              <w:right w:val="single" w:sz="6" w:space="0" w:color="auto"/>
            </w:tcBorders>
          </w:tcPr>
          <w:p w14:paraId="159FC351" w14:textId="77777777" w:rsidR="000D2E5D" w:rsidRPr="009832B1" w:rsidRDefault="000D2E5D" w:rsidP="000D2E5D">
            <w:pPr>
              <w:jc w:val="center"/>
            </w:pPr>
            <w:r w:rsidRPr="009832B1">
              <w:t>4</w:t>
            </w:r>
          </w:p>
        </w:tc>
        <w:tc>
          <w:tcPr>
            <w:tcW w:w="619" w:type="dxa"/>
            <w:tcBorders>
              <w:top w:val="single" w:sz="6" w:space="0" w:color="auto"/>
              <w:left w:val="single" w:sz="6" w:space="0" w:color="auto"/>
              <w:bottom w:val="single" w:sz="6" w:space="0" w:color="auto"/>
              <w:right w:val="single" w:sz="6" w:space="0" w:color="auto"/>
            </w:tcBorders>
          </w:tcPr>
          <w:p w14:paraId="2D14B912" w14:textId="77777777" w:rsidR="000D2E5D" w:rsidRPr="009832B1" w:rsidRDefault="000D2E5D" w:rsidP="000D2E5D">
            <w:pPr>
              <w:jc w:val="center"/>
            </w:pPr>
            <w:r w:rsidRPr="009832B1">
              <w:t>3</w:t>
            </w:r>
          </w:p>
        </w:tc>
        <w:tc>
          <w:tcPr>
            <w:tcW w:w="619" w:type="dxa"/>
            <w:tcBorders>
              <w:top w:val="single" w:sz="6" w:space="0" w:color="auto"/>
              <w:left w:val="single" w:sz="6" w:space="0" w:color="auto"/>
              <w:bottom w:val="single" w:sz="6" w:space="0" w:color="auto"/>
              <w:right w:val="single" w:sz="6" w:space="0" w:color="auto"/>
            </w:tcBorders>
          </w:tcPr>
          <w:p w14:paraId="0F0CA0D3" w14:textId="77777777" w:rsidR="000D2E5D" w:rsidRPr="009832B1" w:rsidRDefault="000D2E5D" w:rsidP="000D2E5D">
            <w:pPr>
              <w:jc w:val="center"/>
            </w:pPr>
            <w:r w:rsidRPr="009832B1">
              <w:t>3</w:t>
            </w:r>
          </w:p>
        </w:tc>
        <w:tc>
          <w:tcPr>
            <w:tcW w:w="620" w:type="dxa"/>
            <w:tcBorders>
              <w:top w:val="single" w:sz="6" w:space="0" w:color="auto"/>
              <w:left w:val="single" w:sz="6" w:space="0" w:color="auto"/>
              <w:bottom w:val="single" w:sz="6" w:space="0" w:color="auto"/>
              <w:right w:val="single" w:sz="6" w:space="0" w:color="auto"/>
            </w:tcBorders>
          </w:tcPr>
          <w:p w14:paraId="72828019" w14:textId="77777777" w:rsidR="000D2E5D" w:rsidRPr="009832B1" w:rsidRDefault="000D2E5D" w:rsidP="000D2E5D">
            <w:pPr>
              <w:jc w:val="center"/>
            </w:pPr>
            <w:r w:rsidRPr="009832B1">
              <w:t>4</w:t>
            </w:r>
          </w:p>
        </w:tc>
      </w:tr>
    </w:tbl>
    <w:p w14:paraId="2E6DAA82" w14:textId="77777777" w:rsidR="000D2E5D" w:rsidRPr="009832B1" w:rsidRDefault="000D2E5D" w:rsidP="00191D51">
      <w:pPr>
        <w:spacing w:line="360" w:lineRule="auto"/>
        <w:ind w:firstLine="709"/>
        <w:jc w:val="both"/>
        <w:rPr>
          <w:lang w:val="ru-RU"/>
        </w:rPr>
      </w:pPr>
      <w:r w:rsidRPr="009832B1">
        <w:rPr>
          <w:lang w:val="ru-RU"/>
        </w:rPr>
        <w:t>Основному поражающему воздействию сильных ветров подвержены линейные объекты систем энергоснабжения и кровли зданий различного назначения.</w:t>
      </w:r>
    </w:p>
    <w:p w14:paraId="4032FBDE" w14:textId="77777777" w:rsidR="000D2E5D" w:rsidRPr="009832B1" w:rsidRDefault="000D2E5D" w:rsidP="00191D51">
      <w:pPr>
        <w:spacing w:line="360" w:lineRule="auto"/>
        <w:ind w:firstLine="709"/>
        <w:jc w:val="both"/>
        <w:rPr>
          <w:lang w:val="ru-RU"/>
        </w:rPr>
      </w:pPr>
      <w:r w:rsidRPr="009832B1">
        <w:rPr>
          <w:lang w:val="ru-RU"/>
        </w:rPr>
        <w:t>В 201</w:t>
      </w:r>
      <w:r w:rsidR="00830405">
        <w:rPr>
          <w:lang w:val="ru-RU"/>
        </w:rPr>
        <w:t>4</w:t>
      </w:r>
      <w:r w:rsidRPr="009832B1">
        <w:rPr>
          <w:lang w:val="ru-RU"/>
        </w:rPr>
        <w:t xml:space="preserve"> г.- 201</w:t>
      </w:r>
      <w:r w:rsidR="00830405">
        <w:rPr>
          <w:lang w:val="ru-RU"/>
        </w:rPr>
        <w:t>7</w:t>
      </w:r>
      <w:r w:rsidRPr="009832B1">
        <w:rPr>
          <w:lang w:val="ru-RU"/>
        </w:rPr>
        <w:t>г.</w:t>
      </w:r>
      <w:r w:rsidRPr="009832B1">
        <w:rPr>
          <w:szCs w:val="28"/>
          <w:lang w:val="ru-RU"/>
        </w:rPr>
        <w:t xml:space="preserve"> п</w:t>
      </w:r>
      <w:r w:rsidRPr="009832B1">
        <w:rPr>
          <w:lang w:val="ru-RU"/>
        </w:rPr>
        <w:t>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 в отдельные дни с градом и шквалистым усилением ветра.</w:t>
      </w:r>
    </w:p>
    <w:p w14:paraId="7EF547CA" w14:textId="77777777" w:rsidR="000D2E5D" w:rsidRPr="009832B1" w:rsidRDefault="000D2E5D" w:rsidP="00191D51">
      <w:pPr>
        <w:spacing w:line="360" w:lineRule="auto"/>
        <w:ind w:firstLine="709"/>
        <w:jc w:val="both"/>
        <w:rPr>
          <w:lang w:val="ru-RU"/>
        </w:rPr>
      </w:pPr>
      <w:r w:rsidRPr="009832B1">
        <w:rPr>
          <w:lang w:val="ru-RU"/>
        </w:rPr>
        <w:t>В течение летнего периода в 2 раза возросла интенсивность прохождения опасных гидрометеорологических явлений (сильные ветры, дождь).</w:t>
      </w:r>
    </w:p>
    <w:p w14:paraId="22D00FEA" w14:textId="77777777" w:rsidR="000D2E5D" w:rsidRPr="003B0B99" w:rsidRDefault="000D2E5D" w:rsidP="003B0B99">
      <w:pPr>
        <w:pStyle w:val="11"/>
        <w:ind w:firstLine="851"/>
        <w:jc w:val="right"/>
        <w:rPr>
          <w:b/>
          <w:sz w:val="20"/>
        </w:rPr>
      </w:pPr>
      <w:r w:rsidRPr="003B0B99">
        <w:rPr>
          <w:b/>
          <w:snapToGrid w:val="0"/>
          <w:sz w:val="20"/>
        </w:rPr>
        <w:t>Таблица</w:t>
      </w:r>
      <w:r w:rsidR="003B0B99" w:rsidRPr="003B0B99">
        <w:rPr>
          <w:b/>
          <w:snapToGrid w:val="0"/>
          <w:sz w:val="20"/>
        </w:rPr>
        <w:t xml:space="preserve">. </w:t>
      </w:r>
      <w:r w:rsidRPr="003B0B99">
        <w:rPr>
          <w:b/>
          <w:sz w:val="20"/>
        </w:rPr>
        <w:t>Степень разрушения зданий и сооружений при ураганах</w:t>
      </w:r>
      <w:r w:rsidR="003B0B99" w:rsidRPr="003B0B99">
        <w:rPr>
          <w:b/>
          <w:sz w:val="20"/>
        </w:rPr>
        <w:t>.</w:t>
      </w:r>
    </w:p>
    <w:tbl>
      <w:tblPr>
        <w:tblW w:w="0" w:type="auto"/>
        <w:tblInd w:w="40" w:type="dxa"/>
        <w:tblLayout w:type="fixed"/>
        <w:tblCellMar>
          <w:left w:w="40" w:type="dxa"/>
          <w:right w:w="40" w:type="dxa"/>
        </w:tblCellMar>
        <w:tblLook w:val="0000" w:firstRow="0" w:lastRow="0" w:firstColumn="0" w:lastColumn="0" w:noHBand="0" w:noVBand="0"/>
      </w:tblPr>
      <w:tblGrid>
        <w:gridCol w:w="426"/>
        <w:gridCol w:w="4961"/>
        <w:gridCol w:w="850"/>
        <w:gridCol w:w="993"/>
        <w:gridCol w:w="992"/>
        <w:gridCol w:w="850"/>
      </w:tblGrid>
      <w:tr w:rsidR="000D2E5D" w:rsidRPr="009832B1" w14:paraId="0DBF1F96" w14:textId="77777777">
        <w:trPr>
          <w:cantSplit/>
        </w:trPr>
        <w:tc>
          <w:tcPr>
            <w:tcW w:w="426" w:type="dxa"/>
            <w:vMerge w:val="restart"/>
            <w:tcBorders>
              <w:top w:val="single" w:sz="4" w:space="0" w:color="auto"/>
              <w:left w:val="single" w:sz="4" w:space="0" w:color="auto"/>
              <w:bottom w:val="single" w:sz="4" w:space="0" w:color="auto"/>
              <w:right w:val="single" w:sz="4" w:space="0" w:color="auto"/>
            </w:tcBorders>
            <w:shd w:val="clear" w:color="auto" w:fill="E0E0E0"/>
          </w:tcPr>
          <w:p w14:paraId="22FF3D7B" w14:textId="77777777" w:rsidR="000D2E5D" w:rsidRPr="009832B1" w:rsidRDefault="000D2E5D" w:rsidP="000D2E5D">
            <w:pPr>
              <w:jc w:val="center"/>
            </w:pPr>
            <w:r w:rsidRPr="009832B1">
              <w:t>№</w:t>
            </w:r>
          </w:p>
          <w:p w14:paraId="34E65760" w14:textId="77777777" w:rsidR="000D2E5D" w:rsidRPr="009832B1" w:rsidRDefault="000D2E5D" w:rsidP="000D2E5D">
            <w:pPr>
              <w:jc w:val="center"/>
            </w:pPr>
            <w:r w:rsidRPr="009832B1">
              <w:t>п/п</w:t>
            </w:r>
          </w:p>
          <w:p w14:paraId="03B2C07E" w14:textId="77777777" w:rsidR="000D2E5D" w:rsidRPr="009832B1" w:rsidRDefault="000D2E5D" w:rsidP="000D2E5D">
            <w:pPr>
              <w:jc w:val="center"/>
            </w:pPr>
          </w:p>
        </w:tc>
        <w:tc>
          <w:tcPr>
            <w:tcW w:w="4961" w:type="dxa"/>
            <w:vMerge w:val="restart"/>
            <w:tcBorders>
              <w:top w:val="single" w:sz="4" w:space="0" w:color="auto"/>
              <w:left w:val="single" w:sz="4" w:space="0" w:color="auto"/>
              <w:bottom w:val="single" w:sz="4" w:space="0" w:color="auto"/>
              <w:right w:val="single" w:sz="4" w:space="0" w:color="auto"/>
            </w:tcBorders>
            <w:shd w:val="clear" w:color="auto" w:fill="E0E0E0"/>
          </w:tcPr>
          <w:p w14:paraId="7B8F413D" w14:textId="77777777" w:rsidR="000D2E5D" w:rsidRPr="009832B1" w:rsidRDefault="000D2E5D" w:rsidP="000D2E5D">
            <w:pPr>
              <w:jc w:val="center"/>
              <w:rPr>
                <w:lang w:val="ru-RU"/>
              </w:rPr>
            </w:pPr>
            <w:r w:rsidRPr="009832B1">
              <w:rPr>
                <w:lang w:val="ru-RU"/>
              </w:rPr>
              <w:t xml:space="preserve">Типы конструктивных решений здания, </w:t>
            </w:r>
          </w:p>
          <w:p w14:paraId="41C6CC74" w14:textId="77777777" w:rsidR="000D2E5D" w:rsidRPr="009832B1" w:rsidRDefault="000D2E5D" w:rsidP="000D2E5D">
            <w:pPr>
              <w:jc w:val="center"/>
              <w:rPr>
                <w:lang w:val="ru-RU"/>
              </w:rPr>
            </w:pPr>
            <w:r w:rsidRPr="009832B1">
              <w:rPr>
                <w:lang w:val="ru-RU"/>
              </w:rPr>
              <w:t>сооружении и оборудования</w:t>
            </w:r>
          </w:p>
        </w:tc>
        <w:tc>
          <w:tcPr>
            <w:tcW w:w="3685" w:type="dxa"/>
            <w:gridSpan w:val="4"/>
            <w:tcBorders>
              <w:top w:val="single" w:sz="4" w:space="0" w:color="auto"/>
              <w:left w:val="single" w:sz="4" w:space="0" w:color="auto"/>
              <w:bottom w:val="single" w:sz="4" w:space="0" w:color="auto"/>
              <w:right w:val="single" w:sz="4" w:space="0" w:color="auto"/>
            </w:tcBorders>
            <w:shd w:val="clear" w:color="auto" w:fill="E0E0E0"/>
          </w:tcPr>
          <w:p w14:paraId="029E4B65" w14:textId="77777777" w:rsidR="000D2E5D" w:rsidRPr="009832B1" w:rsidRDefault="000D2E5D" w:rsidP="000D2E5D">
            <w:pPr>
              <w:jc w:val="center"/>
            </w:pPr>
            <w:proofErr w:type="spellStart"/>
            <w:r w:rsidRPr="009832B1">
              <w:t>Скорость</w:t>
            </w:r>
            <w:proofErr w:type="spellEnd"/>
            <w:r w:rsidRPr="009832B1">
              <w:t xml:space="preserve"> </w:t>
            </w:r>
            <w:proofErr w:type="spellStart"/>
            <w:r w:rsidRPr="009832B1">
              <w:t>ветра</w:t>
            </w:r>
            <w:proofErr w:type="spellEnd"/>
            <w:r w:rsidRPr="009832B1">
              <w:t>, м/с</w:t>
            </w:r>
          </w:p>
        </w:tc>
      </w:tr>
      <w:tr w:rsidR="000D2E5D" w:rsidRPr="009832B1" w14:paraId="5581B066" w14:textId="77777777">
        <w:trPr>
          <w:cantSplit/>
        </w:trPr>
        <w:tc>
          <w:tcPr>
            <w:tcW w:w="426" w:type="dxa"/>
            <w:vMerge/>
            <w:tcBorders>
              <w:top w:val="single" w:sz="4" w:space="0" w:color="auto"/>
              <w:left w:val="single" w:sz="4" w:space="0" w:color="auto"/>
              <w:bottom w:val="single" w:sz="4" w:space="0" w:color="auto"/>
              <w:right w:val="single" w:sz="4" w:space="0" w:color="auto"/>
            </w:tcBorders>
            <w:shd w:val="clear" w:color="auto" w:fill="E0E0E0"/>
          </w:tcPr>
          <w:p w14:paraId="782B7251" w14:textId="77777777" w:rsidR="000D2E5D" w:rsidRPr="009832B1" w:rsidRDefault="000D2E5D" w:rsidP="000D2E5D">
            <w:pPr>
              <w:jc w:val="center"/>
            </w:pPr>
          </w:p>
        </w:tc>
        <w:tc>
          <w:tcPr>
            <w:tcW w:w="4961" w:type="dxa"/>
            <w:vMerge/>
            <w:tcBorders>
              <w:top w:val="single" w:sz="4" w:space="0" w:color="auto"/>
              <w:left w:val="single" w:sz="4" w:space="0" w:color="auto"/>
              <w:bottom w:val="single" w:sz="4" w:space="0" w:color="auto"/>
              <w:right w:val="single" w:sz="4" w:space="0" w:color="auto"/>
            </w:tcBorders>
            <w:shd w:val="clear" w:color="auto" w:fill="E0E0E0"/>
          </w:tcPr>
          <w:p w14:paraId="35CD8071" w14:textId="77777777" w:rsidR="000D2E5D" w:rsidRPr="009832B1" w:rsidRDefault="000D2E5D" w:rsidP="000D2E5D">
            <w:pPr>
              <w:jc w:val="cente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E0E0E0"/>
          </w:tcPr>
          <w:p w14:paraId="27C54200" w14:textId="77777777" w:rsidR="000D2E5D" w:rsidRPr="009832B1" w:rsidRDefault="000D2E5D" w:rsidP="000D2E5D">
            <w:pPr>
              <w:jc w:val="center"/>
            </w:pPr>
            <w:proofErr w:type="spellStart"/>
            <w:r w:rsidRPr="009832B1">
              <w:t>Степень</w:t>
            </w:r>
            <w:proofErr w:type="spellEnd"/>
            <w:r w:rsidRPr="009832B1">
              <w:t xml:space="preserve"> </w:t>
            </w:r>
            <w:proofErr w:type="spellStart"/>
            <w:r w:rsidRPr="009832B1">
              <w:t>разрушения</w:t>
            </w:r>
            <w:proofErr w:type="spellEnd"/>
          </w:p>
        </w:tc>
      </w:tr>
      <w:tr w:rsidR="000D2E5D" w:rsidRPr="009832B1" w14:paraId="1882464A" w14:textId="77777777">
        <w:trPr>
          <w:cantSplit/>
        </w:trPr>
        <w:tc>
          <w:tcPr>
            <w:tcW w:w="426" w:type="dxa"/>
            <w:vMerge/>
            <w:tcBorders>
              <w:top w:val="single" w:sz="4" w:space="0" w:color="auto"/>
              <w:left w:val="single" w:sz="4" w:space="0" w:color="auto"/>
              <w:bottom w:val="double" w:sz="4" w:space="0" w:color="auto"/>
              <w:right w:val="single" w:sz="4" w:space="0" w:color="auto"/>
            </w:tcBorders>
            <w:shd w:val="clear" w:color="auto" w:fill="E0E0E0"/>
          </w:tcPr>
          <w:p w14:paraId="6B590DF2" w14:textId="77777777" w:rsidR="000D2E5D" w:rsidRPr="009832B1" w:rsidRDefault="000D2E5D" w:rsidP="000D2E5D">
            <w:pPr>
              <w:jc w:val="center"/>
            </w:pPr>
          </w:p>
        </w:tc>
        <w:tc>
          <w:tcPr>
            <w:tcW w:w="4961" w:type="dxa"/>
            <w:vMerge/>
            <w:tcBorders>
              <w:top w:val="single" w:sz="4" w:space="0" w:color="auto"/>
              <w:left w:val="single" w:sz="4" w:space="0" w:color="auto"/>
              <w:bottom w:val="double" w:sz="4" w:space="0" w:color="auto"/>
              <w:right w:val="single" w:sz="4" w:space="0" w:color="auto"/>
            </w:tcBorders>
            <w:shd w:val="clear" w:color="auto" w:fill="E0E0E0"/>
          </w:tcPr>
          <w:p w14:paraId="5278F566" w14:textId="77777777" w:rsidR="000D2E5D" w:rsidRPr="009832B1" w:rsidRDefault="000D2E5D" w:rsidP="000D2E5D">
            <w:pPr>
              <w:jc w:val="center"/>
            </w:pPr>
          </w:p>
        </w:tc>
        <w:tc>
          <w:tcPr>
            <w:tcW w:w="850" w:type="dxa"/>
            <w:tcBorders>
              <w:top w:val="single" w:sz="4" w:space="0" w:color="auto"/>
              <w:left w:val="single" w:sz="4" w:space="0" w:color="auto"/>
              <w:bottom w:val="double" w:sz="4" w:space="0" w:color="auto"/>
              <w:right w:val="single" w:sz="4" w:space="0" w:color="auto"/>
            </w:tcBorders>
            <w:shd w:val="clear" w:color="auto" w:fill="E0E0E0"/>
          </w:tcPr>
          <w:p w14:paraId="056B26E5" w14:textId="77777777" w:rsidR="000D2E5D" w:rsidRPr="009832B1" w:rsidRDefault="000D2E5D" w:rsidP="000D2E5D">
            <w:pPr>
              <w:jc w:val="center"/>
            </w:pPr>
            <w:proofErr w:type="spellStart"/>
            <w:r w:rsidRPr="009832B1">
              <w:t>слабая</w:t>
            </w:r>
            <w:proofErr w:type="spellEnd"/>
          </w:p>
        </w:tc>
        <w:tc>
          <w:tcPr>
            <w:tcW w:w="993" w:type="dxa"/>
            <w:tcBorders>
              <w:top w:val="single" w:sz="4" w:space="0" w:color="auto"/>
              <w:left w:val="single" w:sz="4" w:space="0" w:color="auto"/>
              <w:bottom w:val="double" w:sz="4" w:space="0" w:color="auto"/>
              <w:right w:val="single" w:sz="4" w:space="0" w:color="auto"/>
            </w:tcBorders>
            <w:shd w:val="clear" w:color="auto" w:fill="E0E0E0"/>
          </w:tcPr>
          <w:p w14:paraId="7ABFD4B0" w14:textId="77777777" w:rsidR="000D2E5D" w:rsidRPr="009832B1" w:rsidRDefault="000D2E5D" w:rsidP="000D2E5D">
            <w:pPr>
              <w:jc w:val="center"/>
            </w:pPr>
            <w:proofErr w:type="spellStart"/>
            <w:r w:rsidRPr="009832B1">
              <w:t>средняя</w:t>
            </w:r>
            <w:proofErr w:type="spellEnd"/>
          </w:p>
        </w:tc>
        <w:tc>
          <w:tcPr>
            <w:tcW w:w="992" w:type="dxa"/>
            <w:tcBorders>
              <w:top w:val="single" w:sz="4" w:space="0" w:color="auto"/>
              <w:left w:val="single" w:sz="4" w:space="0" w:color="auto"/>
              <w:bottom w:val="double" w:sz="4" w:space="0" w:color="auto"/>
              <w:right w:val="single" w:sz="4" w:space="0" w:color="auto"/>
            </w:tcBorders>
            <w:shd w:val="clear" w:color="auto" w:fill="E0E0E0"/>
          </w:tcPr>
          <w:p w14:paraId="2C4F584D" w14:textId="77777777" w:rsidR="000D2E5D" w:rsidRPr="009832B1" w:rsidRDefault="000D2E5D" w:rsidP="000D2E5D">
            <w:pPr>
              <w:jc w:val="center"/>
            </w:pPr>
            <w:proofErr w:type="spellStart"/>
            <w:r w:rsidRPr="009832B1">
              <w:t>сильная</w:t>
            </w:r>
            <w:proofErr w:type="spellEnd"/>
          </w:p>
        </w:tc>
        <w:tc>
          <w:tcPr>
            <w:tcW w:w="850" w:type="dxa"/>
            <w:tcBorders>
              <w:top w:val="single" w:sz="4" w:space="0" w:color="auto"/>
              <w:left w:val="single" w:sz="4" w:space="0" w:color="auto"/>
              <w:bottom w:val="double" w:sz="4" w:space="0" w:color="auto"/>
              <w:right w:val="single" w:sz="4" w:space="0" w:color="auto"/>
            </w:tcBorders>
            <w:shd w:val="clear" w:color="auto" w:fill="E0E0E0"/>
          </w:tcPr>
          <w:p w14:paraId="7AFB5F41" w14:textId="77777777" w:rsidR="000D2E5D" w:rsidRPr="009832B1" w:rsidRDefault="000D2E5D" w:rsidP="000D2E5D">
            <w:pPr>
              <w:jc w:val="center"/>
            </w:pPr>
            <w:proofErr w:type="spellStart"/>
            <w:r w:rsidRPr="009832B1">
              <w:t>полная</w:t>
            </w:r>
            <w:proofErr w:type="spellEnd"/>
          </w:p>
        </w:tc>
      </w:tr>
      <w:tr w:rsidR="000D2E5D" w:rsidRPr="009832B1" w14:paraId="57984D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58CF3A28" w14:textId="77777777" w:rsidR="000D2E5D" w:rsidRPr="009832B1" w:rsidRDefault="000D2E5D" w:rsidP="000D2E5D">
            <w:pPr>
              <w:jc w:val="center"/>
            </w:pPr>
            <w:r w:rsidRPr="009832B1">
              <w:t>1</w:t>
            </w:r>
          </w:p>
        </w:tc>
        <w:tc>
          <w:tcPr>
            <w:tcW w:w="4961" w:type="dxa"/>
            <w:tcBorders>
              <w:top w:val="single" w:sz="4" w:space="0" w:color="auto"/>
              <w:left w:val="single" w:sz="4" w:space="0" w:color="auto"/>
              <w:bottom w:val="single" w:sz="4" w:space="0" w:color="auto"/>
              <w:right w:val="single" w:sz="4" w:space="0" w:color="auto"/>
            </w:tcBorders>
          </w:tcPr>
          <w:p w14:paraId="20F6EFFE" w14:textId="77777777" w:rsidR="000D2E5D" w:rsidRPr="009832B1" w:rsidRDefault="000D2E5D" w:rsidP="000D2E5D">
            <w:pPr>
              <w:ind w:left="102"/>
            </w:pPr>
            <w:proofErr w:type="spellStart"/>
            <w:r w:rsidRPr="009832B1">
              <w:t>Кирпичные</w:t>
            </w:r>
            <w:proofErr w:type="spellEnd"/>
            <w:r w:rsidRPr="009832B1">
              <w:t xml:space="preserve"> </w:t>
            </w:r>
            <w:proofErr w:type="spellStart"/>
            <w:r w:rsidRPr="009832B1">
              <w:t>малоэтажные</w:t>
            </w:r>
            <w:proofErr w:type="spellEnd"/>
            <w:r w:rsidRPr="009832B1">
              <w:t xml:space="preserve"> </w:t>
            </w:r>
            <w:proofErr w:type="spellStart"/>
            <w:r w:rsidRPr="009832B1">
              <w:t>здания</w:t>
            </w:r>
            <w:proofErr w:type="spellEnd"/>
          </w:p>
        </w:tc>
        <w:tc>
          <w:tcPr>
            <w:tcW w:w="850" w:type="dxa"/>
            <w:tcBorders>
              <w:top w:val="single" w:sz="4" w:space="0" w:color="auto"/>
              <w:left w:val="single" w:sz="4" w:space="0" w:color="auto"/>
              <w:bottom w:val="single" w:sz="4" w:space="0" w:color="auto"/>
              <w:right w:val="single" w:sz="4" w:space="0" w:color="auto"/>
            </w:tcBorders>
          </w:tcPr>
          <w:p w14:paraId="3C61A67C" w14:textId="77777777" w:rsidR="000D2E5D" w:rsidRPr="009832B1" w:rsidRDefault="000D2E5D" w:rsidP="000D2E5D">
            <w:pPr>
              <w:jc w:val="center"/>
            </w:pPr>
            <w:r w:rsidRPr="009832B1">
              <w:t>20-25</w:t>
            </w:r>
          </w:p>
        </w:tc>
        <w:tc>
          <w:tcPr>
            <w:tcW w:w="993" w:type="dxa"/>
            <w:tcBorders>
              <w:top w:val="single" w:sz="4" w:space="0" w:color="auto"/>
              <w:left w:val="single" w:sz="4" w:space="0" w:color="auto"/>
              <w:bottom w:val="single" w:sz="4" w:space="0" w:color="auto"/>
              <w:right w:val="single" w:sz="4" w:space="0" w:color="auto"/>
            </w:tcBorders>
          </w:tcPr>
          <w:p w14:paraId="093CBA44" w14:textId="77777777" w:rsidR="000D2E5D" w:rsidRPr="009832B1" w:rsidRDefault="000D2E5D" w:rsidP="000D2E5D">
            <w:pPr>
              <w:jc w:val="center"/>
            </w:pPr>
            <w:r w:rsidRPr="009832B1">
              <w:t>25-40</w:t>
            </w:r>
          </w:p>
        </w:tc>
        <w:tc>
          <w:tcPr>
            <w:tcW w:w="992" w:type="dxa"/>
            <w:tcBorders>
              <w:top w:val="single" w:sz="4" w:space="0" w:color="auto"/>
              <w:left w:val="single" w:sz="4" w:space="0" w:color="auto"/>
              <w:bottom w:val="single" w:sz="4" w:space="0" w:color="auto"/>
              <w:right w:val="single" w:sz="4" w:space="0" w:color="auto"/>
            </w:tcBorders>
          </w:tcPr>
          <w:p w14:paraId="79C286A9" w14:textId="77777777" w:rsidR="000D2E5D" w:rsidRPr="009832B1" w:rsidRDefault="000D2E5D" w:rsidP="000D2E5D">
            <w:pPr>
              <w:jc w:val="center"/>
            </w:pPr>
            <w:r w:rsidRPr="009832B1">
              <w:t>40-60</w:t>
            </w:r>
          </w:p>
        </w:tc>
        <w:tc>
          <w:tcPr>
            <w:tcW w:w="850" w:type="dxa"/>
            <w:tcBorders>
              <w:top w:val="single" w:sz="4" w:space="0" w:color="auto"/>
              <w:left w:val="single" w:sz="4" w:space="0" w:color="auto"/>
              <w:bottom w:val="single" w:sz="4" w:space="0" w:color="auto"/>
              <w:right w:val="single" w:sz="4" w:space="0" w:color="auto"/>
            </w:tcBorders>
          </w:tcPr>
          <w:p w14:paraId="36B4F7EF" w14:textId="77777777" w:rsidR="000D2E5D" w:rsidRPr="009832B1" w:rsidRDefault="000D2E5D" w:rsidP="000D2E5D">
            <w:pPr>
              <w:jc w:val="center"/>
            </w:pPr>
            <w:r w:rsidRPr="009832B1">
              <w:t>&gt;60</w:t>
            </w:r>
          </w:p>
        </w:tc>
      </w:tr>
      <w:tr w:rsidR="000D2E5D" w:rsidRPr="009832B1" w14:paraId="12F459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08D226DA" w14:textId="77777777" w:rsidR="000D2E5D" w:rsidRPr="009832B1" w:rsidRDefault="000D2E5D" w:rsidP="000D2E5D">
            <w:pPr>
              <w:jc w:val="center"/>
            </w:pPr>
            <w:r w:rsidRPr="009832B1">
              <w:t>2</w:t>
            </w:r>
          </w:p>
        </w:tc>
        <w:tc>
          <w:tcPr>
            <w:tcW w:w="4961" w:type="dxa"/>
            <w:tcBorders>
              <w:top w:val="single" w:sz="4" w:space="0" w:color="auto"/>
              <w:left w:val="single" w:sz="4" w:space="0" w:color="auto"/>
              <w:bottom w:val="single" w:sz="4" w:space="0" w:color="auto"/>
              <w:right w:val="single" w:sz="4" w:space="0" w:color="auto"/>
            </w:tcBorders>
          </w:tcPr>
          <w:p w14:paraId="01293538" w14:textId="77777777" w:rsidR="000D2E5D" w:rsidRPr="009832B1" w:rsidRDefault="000D2E5D" w:rsidP="000D2E5D">
            <w:pPr>
              <w:ind w:left="102"/>
            </w:pPr>
            <w:proofErr w:type="spellStart"/>
            <w:r w:rsidRPr="009832B1">
              <w:t>Складские</w:t>
            </w:r>
            <w:proofErr w:type="spellEnd"/>
            <w:r w:rsidRPr="009832B1">
              <w:t xml:space="preserve"> </w:t>
            </w:r>
            <w:proofErr w:type="spellStart"/>
            <w:r w:rsidRPr="009832B1">
              <w:t>кирпичные</w:t>
            </w:r>
            <w:proofErr w:type="spellEnd"/>
            <w:r w:rsidRPr="009832B1">
              <w:t xml:space="preserve"> </w:t>
            </w:r>
            <w:proofErr w:type="spellStart"/>
            <w:r w:rsidRPr="009832B1">
              <w:t>здания</w:t>
            </w:r>
            <w:proofErr w:type="spellEnd"/>
          </w:p>
        </w:tc>
        <w:tc>
          <w:tcPr>
            <w:tcW w:w="850" w:type="dxa"/>
            <w:tcBorders>
              <w:top w:val="single" w:sz="4" w:space="0" w:color="auto"/>
              <w:left w:val="single" w:sz="4" w:space="0" w:color="auto"/>
              <w:bottom w:val="single" w:sz="4" w:space="0" w:color="auto"/>
              <w:right w:val="single" w:sz="4" w:space="0" w:color="auto"/>
            </w:tcBorders>
          </w:tcPr>
          <w:p w14:paraId="24EB456A" w14:textId="77777777" w:rsidR="000D2E5D" w:rsidRPr="009832B1" w:rsidRDefault="000D2E5D" w:rsidP="000D2E5D">
            <w:pPr>
              <w:jc w:val="center"/>
            </w:pPr>
            <w:r w:rsidRPr="009832B1">
              <w:t>25-30</w:t>
            </w:r>
          </w:p>
        </w:tc>
        <w:tc>
          <w:tcPr>
            <w:tcW w:w="993" w:type="dxa"/>
            <w:tcBorders>
              <w:top w:val="single" w:sz="4" w:space="0" w:color="auto"/>
              <w:left w:val="single" w:sz="4" w:space="0" w:color="auto"/>
              <w:bottom w:val="single" w:sz="4" w:space="0" w:color="auto"/>
              <w:right w:val="single" w:sz="4" w:space="0" w:color="auto"/>
            </w:tcBorders>
          </w:tcPr>
          <w:p w14:paraId="70D2C374" w14:textId="77777777" w:rsidR="000D2E5D" w:rsidRPr="009832B1" w:rsidRDefault="000D2E5D" w:rsidP="000D2E5D">
            <w:pPr>
              <w:jc w:val="center"/>
            </w:pPr>
            <w:r w:rsidRPr="009832B1">
              <w:t>30-45</w:t>
            </w:r>
          </w:p>
        </w:tc>
        <w:tc>
          <w:tcPr>
            <w:tcW w:w="992" w:type="dxa"/>
            <w:tcBorders>
              <w:top w:val="single" w:sz="4" w:space="0" w:color="auto"/>
              <w:left w:val="single" w:sz="4" w:space="0" w:color="auto"/>
              <w:bottom w:val="single" w:sz="4" w:space="0" w:color="auto"/>
              <w:right w:val="single" w:sz="4" w:space="0" w:color="auto"/>
            </w:tcBorders>
          </w:tcPr>
          <w:p w14:paraId="60A13D93" w14:textId="77777777" w:rsidR="000D2E5D" w:rsidRPr="009832B1" w:rsidRDefault="000D2E5D" w:rsidP="000D2E5D">
            <w:pPr>
              <w:jc w:val="center"/>
            </w:pPr>
            <w:r w:rsidRPr="009832B1">
              <w:t>45-55</w:t>
            </w:r>
          </w:p>
        </w:tc>
        <w:tc>
          <w:tcPr>
            <w:tcW w:w="850" w:type="dxa"/>
            <w:tcBorders>
              <w:top w:val="single" w:sz="4" w:space="0" w:color="auto"/>
              <w:left w:val="single" w:sz="4" w:space="0" w:color="auto"/>
              <w:bottom w:val="single" w:sz="4" w:space="0" w:color="auto"/>
              <w:right w:val="single" w:sz="4" w:space="0" w:color="auto"/>
            </w:tcBorders>
          </w:tcPr>
          <w:p w14:paraId="24C41F60" w14:textId="77777777" w:rsidR="000D2E5D" w:rsidRPr="009832B1" w:rsidRDefault="000D2E5D" w:rsidP="000D2E5D">
            <w:pPr>
              <w:jc w:val="center"/>
            </w:pPr>
            <w:r w:rsidRPr="009832B1">
              <w:t>&gt;55</w:t>
            </w:r>
          </w:p>
        </w:tc>
      </w:tr>
      <w:tr w:rsidR="000D2E5D" w:rsidRPr="009832B1" w14:paraId="5DDCA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432302B8" w14:textId="77777777" w:rsidR="000D2E5D" w:rsidRPr="009832B1" w:rsidRDefault="000D2E5D" w:rsidP="000D2E5D">
            <w:pPr>
              <w:jc w:val="center"/>
            </w:pPr>
            <w:r w:rsidRPr="009832B1">
              <w:t>3</w:t>
            </w:r>
          </w:p>
        </w:tc>
        <w:tc>
          <w:tcPr>
            <w:tcW w:w="4961" w:type="dxa"/>
            <w:tcBorders>
              <w:top w:val="single" w:sz="4" w:space="0" w:color="auto"/>
              <w:left w:val="single" w:sz="4" w:space="0" w:color="auto"/>
              <w:bottom w:val="single" w:sz="4" w:space="0" w:color="auto"/>
              <w:right w:val="single" w:sz="4" w:space="0" w:color="auto"/>
            </w:tcBorders>
          </w:tcPr>
          <w:p w14:paraId="312C37FE" w14:textId="77777777" w:rsidR="000D2E5D" w:rsidRPr="009832B1" w:rsidRDefault="000D2E5D" w:rsidP="000D2E5D">
            <w:pPr>
              <w:ind w:left="102"/>
              <w:rPr>
                <w:lang w:val="ru-RU"/>
              </w:rPr>
            </w:pPr>
            <w:r w:rsidRPr="009832B1">
              <w:rPr>
                <w:lang w:val="ru-RU"/>
              </w:rPr>
              <w:t xml:space="preserve">Склады-навесы с металлическим каркасом </w:t>
            </w:r>
          </w:p>
        </w:tc>
        <w:tc>
          <w:tcPr>
            <w:tcW w:w="850" w:type="dxa"/>
            <w:tcBorders>
              <w:top w:val="single" w:sz="4" w:space="0" w:color="auto"/>
              <w:left w:val="single" w:sz="4" w:space="0" w:color="auto"/>
              <w:bottom w:val="single" w:sz="4" w:space="0" w:color="auto"/>
              <w:right w:val="single" w:sz="4" w:space="0" w:color="auto"/>
            </w:tcBorders>
          </w:tcPr>
          <w:p w14:paraId="086CDB60" w14:textId="77777777" w:rsidR="000D2E5D" w:rsidRPr="009832B1" w:rsidRDefault="000D2E5D" w:rsidP="000D2E5D">
            <w:pPr>
              <w:jc w:val="center"/>
            </w:pPr>
            <w:r w:rsidRPr="009832B1">
              <w:t>15-20</w:t>
            </w:r>
          </w:p>
        </w:tc>
        <w:tc>
          <w:tcPr>
            <w:tcW w:w="993" w:type="dxa"/>
            <w:tcBorders>
              <w:top w:val="single" w:sz="4" w:space="0" w:color="auto"/>
              <w:left w:val="single" w:sz="4" w:space="0" w:color="auto"/>
              <w:bottom w:val="single" w:sz="4" w:space="0" w:color="auto"/>
              <w:right w:val="single" w:sz="4" w:space="0" w:color="auto"/>
            </w:tcBorders>
          </w:tcPr>
          <w:p w14:paraId="5328AC05" w14:textId="77777777" w:rsidR="000D2E5D" w:rsidRPr="009832B1" w:rsidRDefault="000D2E5D" w:rsidP="000D2E5D">
            <w:pPr>
              <w:jc w:val="center"/>
            </w:pPr>
            <w:r w:rsidRPr="009832B1">
              <w:t>20-45</w:t>
            </w:r>
          </w:p>
        </w:tc>
        <w:tc>
          <w:tcPr>
            <w:tcW w:w="992" w:type="dxa"/>
            <w:tcBorders>
              <w:top w:val="single" w:sz="4" w:space="0" w:color="auto"/>
              <w:left w:val="single" w:sz="4" w:space="0" w:color="auto"/>
              <w:bottom w:val="single" w:sz="4" w:space="0" w:color="auto"/>
              <w:right w:val="single" w:sz="4" w:space="0" w:color="auto"/>
            </w:tcBorders>
          </w:tcPr>
          <w:p w14:paraId="5A5C13DB" w14:textId="77777777" w:rsidR="000D2E5D" w:rsidRPr="009832B1" w:rsidRDefault="000D2E5D" w:rsidP="000D2E5D">
            <w:pPr>
              <w:jc w:val="center"/>
            </w:pPr>
            <w:r w:rsidRPr="009832B1">
              <w:t>45-60</w:t>
            </w:r>
          </w:p>
        </w:tc>
        <w:tc>
          <w:tcPr>
            <w:tcW w:w="850" w:type="dxa"/>
            <w:tcBorders>
              <w:top w:val="single" w:sz="4" w:space="0" w:color="auto"/>
              <w:left w:val="single" w:sz="4" w:space="0" w:color="auto"/>
              <w:bottom w:val="single" w:sz="4" w:space="0" w:color="auto"/>
              <w:right w:val="single" w:sz="4" w:space="0" w:color="auto"/>
            </w:tcBorders>
          </w:tcPr>
          <w:p w14:paraId="1972A2CF" w14:textId="77777777" w:rsidR="000D2E5D" w:rsidRPr="009832B1" w:rsidRDefault="000D2E5D" w:rsidP="000D2E5D">
            <w:pPr>
              <w:jc w:val="center"/>
            </w:pPr>
            <w:r w:rsidRPr="009832B1">
              <w:t>&gt;60</w:t>
            </w:r>
          </w:p>
        </w:tc>
      </w:tr>
      <w:tr w:rsidR="000D2E5D" w:rsidRPr="009832B1" w14:paraId="382E5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75356303" w14:textId="77777777" w:rsidR="000D2E5D" w:rsidRPr="009832B1" w:rsidRDefault="000D2E5D" w:rsidP="000D2E5D">
            <w:pPr>
              <w:jc w:val="center"/>
            </w:pPr>
            <w:r w:rsidRPr="009832B1">
              <w:t>4</w:t>
            </w:r>
          </w:p>
        </w:tc>
        <w:tc>
          <w:tcPr>
            <w:tcW w:w="4961" w:type="dxa"/>
            <w:tcBorders>
              <w:top w:val="single" w:sz="4" w:space="0" w:color="auto"/>
              <w:left w:val="single" w:sz="4" w:space="0" w:color="auto"/>
              <w:bottom w:val="single" w:sz="4" w:space="0" w:color="auto"/>
              <w:right w:val="single" w:sz="4" w:space="0" w:color="auto"/>
            </w:tcBorders>
          </w:tcPr>
          <w:p w14:paraId="1C246400" w14:textId="77777777" w:rsidR="000D2E5D" w:rsidRPr="009832B1" w:rsidRDefault="000D2E5D" w:rsidP="000D2E5D">
            <w:pPr>
              <w:ind w:left="102"/>
            </w:pPr>
            <w:proofErr w:type="spellStart"/>
            <w:r w:rsidRPr="009832B1">
              <w:t>Трансформаторные</w:t>
            </w:r>
            <w:proofErr w:type="spellEnd"/>
            <w:r w:rsidRPr="009832B1">
              <w:t xml:space="preserve"> </w:t>
            </w:r>
            <w:proofErr w:type="spellStart"/>
            <w:r w:rsidRPr="009832B1">
              <w:t>подстанции</w:t>
            </w:r>
            <w:proofErr w:type="spellEnd"/>
            <w:r w:rsidRPr="009832B1">
              <w:t xml:space="preserve"> </w:t>
            </w:r>
            <w:proofErr w:type="spellStart"/>
            <w:r w:rsidRPr="009832B1">
              <w:t>закрыт</w:t>
            </w:r>
            <w:proofErr w:type="spellEnd"/>
            <w:r w:rsidRPr="009832B1">
              <w:t xml:space="preserve">. </w:t>
            </w:r>
            <w:proofErr w:type="spellStart"/>
            <w:r w:rsidRPr="009832B1">
              <w:t>типа</w:t>
            </w:r>
            <w:proofErr w:type="spellEnd"/>
          </w:p>
        </w:tc>
        <w:tc>
          <w:tcPr>
            <w:tcW w:w="850" w:type="dxa"/>
            <w:tcBorders>
              <w:top w:val="single" w:sz="4" w:space="0" w:color="auto"/>
              <w:left w:val="single" w:sz="4" w:space="0" w:color="auto"/>
              <w:bottom w:val="single" w:sz="4" w:space="0" w:color="auto"/>
              <w:right w:val="single" w:sz="4" w:space="0" w:color="auto"/>
            </w:tcBorders>
          </w:tcPr>
          <w:p w14:paraId="3B1D1BDB" w14:textId="77777777" w:rsidR="000D2E5D" w:rsidRPr="009832B1" w:rsidRDefault="000D2E5D" w:rsidP="000D2E5D">
            <w:pPr>
              <w:jc w:val="center"/>
            </w:pPr>
            <w:r w:rsidRPr="009832B1">
              <w:t>35-45</w:t>
            </w:r>
          </w:p>
        </w:tc>
        <w:tc>
          <w:tcPr>
            <w:tcW w:w="993" w:type="dxa"/>
            <w:tcBorders>
              <w:top w:val="single" w:sz="4" w:space="0" w:color="auto"/>
              <w:left w:val="single" w:sz="4" w:space="0" w:color="auto"/>
              <w:bottom w:val="single" w:sz="4" w:space="0" w:color="auto"/>
              <w:right w:val="single" w:sz="4" w:space="0" w:color="auto"/>
            </w:tcBorders>
          </w:tcPr>
          <w:p w14:paraId="66C281D0" w14:textId="77777777" w:rsidR="000D2E5D" w:rsidRPr="009832B1" w:rsidRDefault="000D2E5D" w:rsidP="000D2E5D">
            <w:pPr>
              <w:jc w:val="center"/>
            </w:pPr>
            <w:r w:rsidRPr="009832B1">
              <w:t>45-70</w:t>
            </w:r>
          </w:p>
        </w:tc>
        <w:tc>
          <w:tcPr>
            <w:tcW w:w="992" w:type="dxa"/>
            <w:tcBorders>
              <w:top w:val="single" w:sz="4" w:space="0" w:color="auto"/>
              <w:left w:val="single" w:sz="4" w:space="0" w:color="auto"/>
              <w:bottom w:val="single" w:sz="4" w:space="0" w:color="auto"/>
              <w:right w:val="single" w:sz="4" w:space="0" w:color="auto"/>
            </w:tcBorders>
          </w:tcPr>
          <w:p w14:paraId="4EFAFFEC" w14:textId="77777777" w:rsidR="000D2E5D" w:rsidRPr="009832B1" w:rsidRDefault="000D2E5D" w:rsidP="000D2E5D">
            <w:pPr>
              <w:jc w:val="center"/>
            </w:pPr>
            <w:r w:rsidRPr="009832B1">
              <w:t>70-100</w:t>
            </w:r>
          </w:p>
        </w:tc>
        <w:tc>
          <w:tcPr>
            <w:tcW w:w="850" w:type="dxa"/>
            <w:tcBorders>
              <w:top w:val="single" w:sz="4" w:space="0" w:color="auto"/>
              <w:left w:val="single" w:sz="4" w:space="0" w:color="auto"/>
              <w:bottom w:val="single" w:sz="4" w:space="0" w:color="auto"/>
              <w:right w:val="single" w:sz="4" w:space="0" w:color="auto"/>
            </w:tcBorders>
          </w:tcPr>
          <w:p w14:paraId="0E38E824" w14:textId="77777777" w:rsidR="000D2E5D" w:rsidRPr="009832B1" w:rsidRDefault="000D2E5D" w:rsidP="000D2E5D">
            <w:pPr>
              <w:jc w:val="center"/>
            </w:pPr>
            <w:r w:rsidRPr="009832B1">
              <w:t>&gt;100</w:t>
            </w:r>
          </w:p>
        </w:tc>
      </w:tr>
      <w:tr w:rsidR="000D2E5D" w:rsidRPr="009832B1" w14:paraId="5C01B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644C8F80" w14:textId="77777777" w:rsidR="000D2E5D" w:rsidRPr="009832B1" w:rsidRDefault="000D2E5D" w:rsidP="000D2E5D">
            <w:pPr>
              <w:jc w:val="center"/>
            </w:pPr>
            <w:r w:rsidRPr="009832B1">
              <w:t>5</w:t>
            </w:r>
          </w:p>
        </w:tc>
        <w:tc>
          <w:tcPr>
            <w:tcW w:w="4961" w:type="dxa"/>
            <w:tcBorders>
              <w:top w:val="single" w:sz="4" w:space="0" w:color="auto"/>
              <w:left w:val="single" w:sz="4" w:space="0" w:color="auto"/>
              <w:bottom w:val="single" w:sz="4" w:space="0" w:color="auto"/>
              <w:right w:val="single" w:sz="4" w:space="0" w:color="auto"/>
            </w:tcBorders>
          </w:tcPr>
          <w:p w14:paraId="682A0D2B" w14:textId="77777777" w:rsidR="000D2E5D" w:rsidRPr="009832B1" w:rsidRDefault="000D2E5D" w:rsidP="000D2E5D">
            <w:pPr>
              <w:ind w:left="102" w:right="-40"/>
            </w:pPr>
            <w:proofErr w:type="spellStart"/>
            <w:r w:rsidRPr="009832B1">
              <w:t>Насосные</w:t>
            </w:r>
            <w:proofErr w:type="spellEnd"/>
            <w:r w:rsidRPr="009832B1">
              <w:t xml:space="preserve"> </w:t>
            </w:r>
            <w:proofErr w:type="spellStart"/>
            <w:r w:rsidRPr="009832B1">
              <w:t>станции</w:t>
            </w:r>
            <w:proofErr w:type="spellEnd"/>
            <w:r w:rsidRPr="009832B1">
              <w:t xml:space="preserve"> </w:t>
            </w:r>
            <w:proofErr w:type="spellStart"/>
            <w:r w:rsidRPr="009832B1">
              <w:t>наземные</w:t>
            </w:r>
            <w:proofErr w:type="spellEnd"/>
            <w:r w:rsidRPr="009832B1">
              <w:t xml:space="preserve"> </w:t>
            </w:r>
            <w:proofErr w:type="spellStart"/>
            <w:r w:rsidRPr="009832B1">
              <w:t>железобетонные</w:t>
            </w:r>
            <w:proofErr w:type="spellEnd"/>
          </w:p>
        </w:tc>
        <w:tc>
          <w:tcPr>
            <w:tcW w:w="850" w:type="dxa"/>
            <w:tcBorders>
              <w:top w:val="single" w:sz="4" w:space="0" w:color="auto"/>
              <w:left w:val="single" w:sz="4" w:space="0" w:color="auto"/>
              <w:bottom w:val="single" w:sz="4" w:space="0" w:color="auto"/>
              <w:right w:val="single" w:sz="4" w:space="0" w:color="auto"/>
            </w:tcBorders>
          </w:tcPr>
          <w:p w14:paraId="30482B80" w14:textId="77777777" w:rsidR="000D2E5D" w:rsidRPr="009832B1" w:rsidRDefault="000D2E5D" w:rsidP="000D2E5D">
            <w:pPr>
              <w:jc w:val="center"/>
            </w:pPr>
            <w:r w:rsidRPr="009832B1">
              <w:t>25-35</w:t>
            </w:r>
          </w:p>
        </w:tc>
        <w:tc>
          <w:tcPr>
            <w:tcW w:w="993" w:type="dxa"/>
            <w:tcBorders>
              <w:top w:val="single" w:sz="4" w:space="0" w:color="auto"/>
              <w:left w:val="single" w:sz="4" w:space="0" w:color="auto"/>
              <w:bottom w:val="single" w:sz="4" w:space="0" w:color="auto"/>
              <w:right w:val="single" w:sz="4" w:space="0" w:color="auto"/>
            </w:tcBorders>
          </w:tcPr>
          <w:p w14:paraId="5BB99129" w14:textId="77777777" w:rsidR="000D2E5D" w:rsidRPr="009832B1" w:rsidRDefault="000D2E5D" w:rsidP="000D2E5D">
            <w:pPr>
              <w:jc w:val="center"/>
            </w:pPr>
            <w:r w:rsidRPr="009832B1">
              <w:t>35-45</w:t>
            </w:r>
          </w:p>
        </w:tc>
        <w:tc>
          <w:tcPr>
            <w:tcW w:w="992" w:type="dxa"/>
            <w:tcBorders>
              <w:top w:val="single" w:sz="4" w:space="0" w:color="auto"/>
              <w:left w:val="single" w:sz="4" w:space="0" w:color="auto"/>
              <w:bottom w:val="single" w:sz="4" w:space="0" w:color="auto"/>
              <w:right w:val="single" w:sz="4" w:space="0" w:color="auto"/>
            </w:tcBorders>
          </w:tcPr>
          <w:p w14:paraId="7902AC8E" w14:textId="77777777" w:rsidR="000D2E5D" w:rsidRPr="009832B1" w:rsidRDefault="000D2E5D" w:rsidP="000D2E5D">
            <w:pPr>
              <w:jc w:val="center"/>
            </w:pPr>
            <w:r w:rsidRPr="009832B1">
              <w:t>45-55</w:t>
            </w:r>
          </w:p>
        </w:tc>
        <w:tc>
          <w:tcPr>
            <w:tcW w:w="850" w:type="dxa"/>
            <w:tcBorders>
              <w:top w:val="single" w:sz="4" w:space="0" w:color="auto"/>
              <w:left w:val="single" w:sz="4" w:space="0" w:color="auto"/>
              <w:bottom w:val="single" w:sz="4" w:space="0" w:color="auto"/>
              <w:right w:val="single" w:sz="4" w:space="0" w:color="auto"/>
            </w:tcBorders>
          </w:tcPr>
          <w:p w14:paraId="76A2BB8B" w14:textId="77777777" w:rsidR="000D2E5D" w:rsidRPr="009832B1" w:rsidRDefault="000D2E5D" w:rsidP="000D2E5D">
            <w:pPr>
              <w:jc w:val="center"/>
            </w:pPr>
            <w:r w:rsidRPr="009832B1">
              <w:t>&gt;55</w:t>
            </w:r>
          </w:p>
        </w:tc>
      </w:tr>
      <w:tr w:rsidR="000D2E5D" w:rsidRPr="009832B1" w14:paraId="350E0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49A3C873" w14:textId="77777777" w:rsidR="000D2E5D" w:rsidRPr="009832B1" w:rsidRDefault="000D2E5D" w:rsidP="000D2E5D">
            <w:pPr>
              <w:jc w:val="center"/>
            </w:pPr>
            <w:r w:rsidRPr="009832B1">
              <w:t>6</w:t>
            </w:r>
          </w:p>
        </w:tc>
        <w:tc>
          <w:tcPr>
            <w:tcW w:w="4961" w:type="dxa"/>
            <w:tcBorders>
              <w:top w:val="single" w:sz="4" w:space="0" w:color="auto"/>
              <w:left w:val="single" w:sz="4" w:space="0" w:color="auto"/>
              <w:bottom w:val="single" w:sz="4" w:space="0" w:color="auto"/>
              <w:right w:val="single" w:sz="4" w:space="0" w:color="auto"/>
            </w:tcBorders>
          </w:tcPr>
          <w:p w14:paraId="2B4DB201" w14:textId="77777777" w:rsidR="000D2E5D" w:rsidRPr="009832B1" w:rsidRDefault="000D2E5D" w:rsidP="000D2E5D">
            <w:pPr>
              <w:ind w:left="102"/>
            </w:pPr>
            <w:proofErr w:type="spellStart"/>
            <w:r w:rsidRPr="009832B1">
              <w:t>Кабельные</w:t>
            </w:r>
            <w:proofErr w:type="spellEnd"/>
            <w:r w:rsidRPr="009832B1">
              <w:t xml:space="preserve"> </w:t>
            </w:r>
            <w:proofErr w:type="spellStart"/>
            <w:r w:rsidRPr="009832B1">
              <w:t>наземные</w:t>
            </w:r>
            <w:proofErr w:type="spellEnd"/>
            <w:r w:rsidRPr="009832B1">
              <w:t xml:space="preserve"> </w:t>
            </w:r>
            <w:proofErr w:type="spellStart"/>
            <w:r w:rsidRPr="009832B1">
              <w:t>линии</w:t>
            </w:r>
            <w:proofErr w:type="spellEnd"/>
            <w:r w:rsidRPr="009832B1">
              <w:t xml:space="preserve"> </w:t>
            </w:r>
            <w:proofErr w:type="spellStart"/>
            <w:r w:rsidRPr="009832B1">
              <w:t>связи</w:t>
            </w:r>
            <w:proofErr w:type="spellEnd"/>
          </w:p>
        </w:tc>
        <w:tc>
          <w:tcPr>
            <w:tcW w:w="850" w:type="dxa"/>
            <w:tcBorders>
              <w:top w:val="single" w:sz="4" w:space="0" w:color="auto"/>
              <w:left w:val="single" w:sz="4" w:space="0" w:color="auto"/>
              <w:bottom w:val="single" w:sz="4" w:space="0" w:color="auto"/>
              <w:right w:val="single" w:sz="4" w:space="0" w:color="auto"/>
            </w:tcBorders>
          </w:tcPr>
          <w:p w14:paraId="5EB29C1D" w14:textId="77777777" w:rsidR="000D2E5D" w:rsidRPr="009832B1" w:rsidRDefault="000D2E5D" w:rsidP="000D2E5D">
            <w:pPr>
              <w:jc w:val="center"/>
            </w:pPr>
            <w:r w:rsidRPr="009832B1">
              <w:t>20-25</w:t>
            </w:r>
          </w:p>
        </w:tc>
        <w:tc>
          <w:tcPr>
            <w:tcW w:w="993" w:type="dxa"/>
            <w:tcBorders>
              <w:top w:val="single" w:sz="4" w:space="0" w:color="auto"/>
              <w:left w:val="single" w:sz="4" w:space="0" w:color="auto"/>
              <w:bottom w:val="single" w:sz="4" w:space="0" w:color="auto"/>
              <w:right w:val="single" w:sz="4" w:space="0" w:color="auto"/>
            </w:tcBorders>
          </w:tcPr>
          <w:p w14:paraId="051BF6E1" w14:textId="77777777" w:rsidR="000D2E5D" w:rsidRPr="009832B1" w:rsidRDefault="000D2E5D" w:rsidP="000D2E5D">
            <w:pPr>
              <w:jc w:val="center"/>
            </w:pPr>
            <w:r w:rsidRPr="009832B1">
              <w:t>25-35</w:t>
            </w:r>
          </w:p>
        </w:tc>
        <w:tc>
          <w:tcPr>
            <w:tcW w:w="992" w:type="dxa"/>
            <w:tcBorders>
              <w:top w:val="single" w:sz="4" w:space="0" w:color="auto"/>
              <w:left w:val="single" w:sz="4" w:space="0" w:color="auto"/>
              <w:bottom w:val="single" w:sz="4" w:space="0" w:color="auto"/>
              <w:right w:val="single" w:sz="4" w:space="0" w:color="auto"/>
            </w:tcBorders>
          </w:tcPr>
          <w:p w14:paraId="1CDAD042" w14:textId="77777777" w:rsidR="000D2E5D" w:rsidRPr="009832B1" w:rsidRDefault="000D2E5D" w:rsidP="000D2E5D">
            <w:pPr>
              <w:jc w:val="center"/>
            </w:pPr>
            <w:r w:rsidRPr="009832B1">
              <w:t xml:space="preserve">35-50 </w:t>
            </w:r>
          </w:p>
        </w:tc>
        <w:tc>
          <w:tcPr>
            <w:tcW w:w="850" w:type="dxa"/>
            <w:tcBorders>
              <w:top w:val="single" w:sz="4" w:space="0" w:color="auto"/>
              <w:left w:val="single" w:sz="4" w:space="0" w:color="auto"/>
              <w:bottom w:val="single" w:sz="4" w:space="0" w:color="auto"/>
              <w:right w:val="single" w:sz="4" w:space="0" w:color="auto"/>
            </w:tcBorders>
          </w:tcPr>
          <w:p w14:paraId="11744880" w14:textId="77777777" w:rsidR="000D2E5D" w:rsidRPr="009832B1" w:rsidRDefault="000D2E5D" w:rsidP="000D2E5D">
            <w:pPr>
              <w:jc w:val="center"/>
            </w:pPr>
            <w:r w:rsidRPr="009832B1">
              <w:t>&gt;50</w:t>
            </w:r>
          </w:p>
        </w:tc>
      </w:tr>
      <w:tr w:rsidR="000D2E5D" w:rsidRPr="009832B1" w14:paraId="2B5E2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760094BB" w14:textId="77777777" w:rsidR="000D2E5D" w:rsidRPr="009832B1" w:rsidRDefault="000D2E5D" w:rsidP="000D2E5D">
            <w:pPr>
              <w:jc w:val="center"/>
            </w:pPr>
            <w:r w:rsidRPr="009832B1">
              <w:t>7</w:t>
            </w:r>
          </w:p>
        </w:tc>
        <w:tc>
          <w:tcPr>
            <w:tcW w:w="4961" w:type="dxa"/>
            <w:tcBorders>
              <w:top w:val="single" w:sz="4" w:space="0" w:color="auto"/>
              <w:left w:val="single" w:sz="4" w:space="0" w:color="auto"/>
              <w:bottom w:val="single" w:sz="4" w:space="0" w:color="auto"/>
              <w:right w:val="single" w:sz="4" w:space="0" w:color="auto"/>
            </w:tcBorders>
          </w:tcPr>
          <w:p w14:paraId="0F56CA4A" w14:textId="77777777" w:rsidR="000D2E5D" w:rsidRPr="009832B1" w:rsidRDefault="000D2E5D" w:rsidP="000D2E5D">
            <w:pPr>
              <w:ind w:left="102"/>
            </w:pPr>
            <w:proofErr w:type="spellStart"/>
            <w:r w:rsidRPr="009832B1">
              <w:t>Кабельные</w:t>
            </w:r>
            <w:proofErr w:type="spellEnd"/>
            <w:r w:rsidRPr="009832B1">
              <w:t xml:space="preserve"> </w:t>
            </w:r>
            <w:proofErr w:type="spellStart"/>
            <w:r w:rsidRPr="009832B1">
              <w:t>наземные</w:t>
            </w:r>
            <w:proofErr w:type="spellEnd"/>
            <w:r w:rsidRPr="009832B1">
              <w:t xml:space="preserve"> </w:t>
            </w:r>
            <w:proofErr w:type="spellStart"/>
            <w:r w:rsidRPr="009832B1">
              <w:t>линии</w:t>
            </w:r>
            <w:proofErr w:type="spellEnd"/>
          </w:p>
        </w:tc>
        <w:tc>
          <w:tcPr>
            <w:tcW w:w="850" w:type="dxa"/>
            <w:tcBorders>
              <w:top w:val="single" w:sz="4" w:space="0" w:color="auto"/>
              <w:left w:val="single" w:sz="4" w:space="0" w:color="auto"/>
              <w:bottom w:val="single" w:sz="4" w:space="0" w:color="auto"/>
              <w:right w:val="single" w:sz="4" w:space="0" w:color="auto"/>
            </w:tcBorders>
          </w:tcPr>
          <w:p w14:paraId="0F9B3235" w14:textId="77777777" w:rsidR="000D2E5D" w:rsidRPr="009832B1" w:rsidRDefault="000D2E5D" w:rsidP="000D2E5D">
            <w:pPr>
              <w:jc w:val="center"/>
            </w:pPr>
            <w:r w:rsidRPr="009832B1">
              <w:t>25-30</w:t>
            </w:r>
          </w:p>
        </w:tc>
        <w:tc>
          <w:tcPr>
            <w:tcW w:w="993" w:type="dxa"/>
            <w:tcBorders>
              <w:top w:val="single" w:sz="4" w:space="0" w:color="auto"/>
              <w:left w:val="single" w:sz="4" w:space="0" w:color="auto"/>
              <w:bottom w:val="single" w:sz="4" w:space="0" w:color="auto"/>
              <w:right w:val="single" w:sz="4" w:space="0" w:color="auto"/>
            </w:tcBorders>
          </w:tcPr>
          <w:p w14:paraId="4FE1CD01" w14:textId="77777777" w:rsidR="000D2E5D" w:rsidRPr="009832B1" w:rsidRDefault="000D2E5D" w:rsidP="000D2E5D">
            <w:pPr>
              <w:jc w:val="center"/>
            </w:pPr>
            <w:r w:rsidRPr="009832B1">
              <w:t>30-40</w:t>
            </w:r>
          </w:p>
        </w:tc>
        <w:tc>
          <w:tcPr>
            <w:tcW w:w="992" w:type="dxa"/>
            <w:tcBorders>
              <w:top w:val="single" w:sz="4" w:space="0" w:color="auto"/>
              <w:left w:val="single" w:sz="4" w:space="0" w:color="auto"/>
              <w:bottom w:val="single" w:sz="4" w:space="0" w:color="auto"/>
              <w:right w:val="single" w:sz="4" w:space="0" w:color="auto"/>
            </w:tcBorders>
          </w:tcPr>
          <w:p w14:paraId="24829095" w14:textId="77777777" w:rsidR="000D2E5D" w:rsidRPr="009832B1" w:rsidRDefault="000D2E5D" w:rsidP="000D2E5D">
            <w:pPr>
              <w:jc w:val="center"/>
            </w:pPr>
            <w:r w:rsidRPr="009832B1">
              <w:t xml:space="preserve">40-50 </w:t>
            </w:r>
          </w:p>
        </w:tc>
        <w:tc>
          <w:tcPr>
            <w:tcW w:w="850" w:type="dxa"/>
            <w:tcBorders>
              <w:top w:val="single" w:sz="4" w:space="0" w:color="auto"/>
              <w:left w:val="single" w:sz="4" w:space="0" w:color="auto"/>
              <w:bottom w:val="single" w:sz="4" w:space="0" w:color="auto"/>
              <w:right w:val="single" w:sz="4" w:space="0" w:color="auto"/>
            </w:tcBorders>
          </w:tcPr>
          <w:p w14:paraId="3FF16937" w14:textId="77777777" w:rsidR="000D2E5D" w:rsidRPr="009832B1" w:rsidRDefault="000D2E5D" w:rsidP="000D2E5D">
            <w:pPr>
              <w:jc w:val="center"/>
            </w:pPr>
            <w:r w:rsidRPr="009832B1">
              <w:t>&gt;50</w:t>
            </w:r>
          </w:p>
        </w:tc>
      </w:tr>
      <w:tr w:rsidR="000D2E5D" w:rsidRPr="009832B1" w14:paraId="5DE79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5647F8E1" w14:textId="77777777" w:rsidR="000D2E5D" w:rsidRPr="009832B1" w:rsidRDefault="000D2E5D" w:rsidP="000D2E5D">
            <w:pPr>
              <w:jc w:val="center"/>
            </w:pPr>
            <w:r w:rsidRPr="009832B1">
              <w:t>8</w:t>
            </w:r>
          </w:p>
        </w:tc>
        <w:tc>
          <w:tcPr>
            <w:tcW w:w="4961" w:type="dxa"/>
            <w:tcBorders>
              <w:top w:val="single" w:sz="4" w:space="0" w:color="auto"/>
              <w:left w:val="single" w:sz="4" w:space="0" w:color="auto"/>
              <w:bottom w:val="single" w:sz="4" w:space="0" w:color="auto"/>
              <w:right w:val="single" w:sz="4" w:space="0" w:color="auto"/>
            </w:tcBorders>
          </w:tcPr>
          <w:p w14:paraId="2223A948" w14:textId="77777777" w:rsidR="000D2E5D" w:rsidRPr="009832B1" w:rsidRDefault="000D2E5D" w:rsidP="000D2E5D">
            <w:pPr>
              <w:ind w:left="102"/>
            </w:pPr>
            <w:proofErr w:type="spellStart"/>
            <w:r w:rsidRPr="009832B1">
              <w:t>Воздушные</w:t>
            </w:r>
            <w:proofErr w:type="spellEnd"/>
            <w:r w:rsidRPr="009832B1">
              <w:t xml:space="preserve"> </w:t>
            </w:r>
            <w:proofErr w:type="spellStart"/>
            <w:r w:rsidRPr="009832B1">
              <w:t>линии</w:t>
            </w:r>
            <w:proofErr w:type="spellEnd"/>
            <w:r w:rsidRPr="009832B1">
              <w:t xml:space="preserve"> </w:t>
            </w:r>
            <w:proofErr w:type="spellStart"/>
            <w:r w:rsidRPr="009832B1">
              <w:t>низкого</w:t>
            </w:r>
            <w:proofErr w:type="spellEnd"/>
            <w:r w:rsidRPr="009832B1">
              <w:t xml:space="preserve"> </w:t>
            </w:r>
            <w:proofErr w:type="spellStart"/>
            <w:r w:rsidRPr="009832B1">
              <w:t>напряжения</w:t>
            </w:r>
            <w:proofErr w:type="spellEnd"/>
          </w:p>
        </w:tc>
        <w:tc>
          <w:tcPr>
            <w:tcW w:w="850" w:type="dxa"/>
            <w:tcBorders>
              <w:top w:val="single" w:sz="4" w:space="0" w:color="auto"/>
              <w:left w:val="single" w:sz="4" w:space="0" w:color="auto"/>
              <w:bottom w:val="single" w:sz="4" w:space="0" w:color="auto"/>
              <w:right w:val="single" w:sz="4" w:space="0" w:color="auto"/>
            </w:tcBorders>
          </w:tcPr>
          <w:p w14:paraId="4D21E4F4" w14:textId="77777777" w:rsidR="000D2E5D" w:rsidRPr="009832B1" w:rsidRDefault="000D2E5D" w:rsidP="000D2E5D">
            <w:pPr>
              <w:jc w:val="center"/>
            </w:pPr>
            <w:r w:rsidRPr="009832B1">
              <w:t>25-30</w:t>
            </w:r>
          </w:p>
        </w:tc>
        <w:tc>
          <w:tcPr>
            <w:tcW w:w="993" w:type="dxa"/>
            <w:tcBorders>
              <w:top w:val="single" w:sz="4" w:space="0" w:color="auto"/>
              <w:left w:val="single" w:sz="4" w:space="0" w:color="auto"/>
              <w:bottom w:val="single" w:sz="4" w:space="0" w:color="auto"/>
              <w:right w:val="single" w:sz="4" w:space="0" w:color="auto"/>
            </w:tcBorders>
          </w:tcPr>
          <w:p w14:paraId="28594E84" w14:textId="77777777" w:rsidR="000D2E5D" w:rsidRPr="009832B1" w:rsidRDefault="000D2E5D" w:rsidP="000D2E5D">
            <w:pPr>
              <w:jc w:val="center"/>
            </w:pPr>
            <w:r w:rsidRPr="009832B1">
              <w:t>30-45</w:t>
            </w:r>
          </w:p>
        </w:tc>
        <w:tc>
          <w:tcPr>
            <w:tcW w:w="992" w:type="dxa"/>
            <w:tcBorders>
              <w:top w:val="single" w:sz="4" w:space="0" w:color="auto"/>
              <w:left w:val="single" w:sz="4" w:space="0" w:color="auto"/>
              <w:bottom w:val="single" w:sz="4" w:space="0" w:color="auto"/>
              <w:right w:val="single" w:sz="4" w:space="0" w:color="auto"/>
            </w:tcBorders>
          </w:tcPr>
          <w:p w14:paraId="0525EAAF" w14:textId="77777777" w:rsidR="000D2E5D" w:rsidRPr="009832B1" w:rsidRDefault="000D2E5D" w:rsidP="000D2E5D">
            <w:pPr>
              <w:jc w:val="center"/>
            </w:pPr>
            <w:r w:rsidRPr="009832B1">
              <w:t xml:space="preserve">45-60 </w:t>
            </w:r>
          </w:p>
        </w:tc>
        <w:tc>
          <w:tcPr>
            <w:tcW w:w="850" w:type="dxa"/>
            <w:tcBorders>
              <w:top w:val="single" w:sz="4" w:space="0" w:color="auto"/>
              <w:left w:val="single" w:sz="4" w:space="0" w:color="auto"/>
              <w:bottom w:val="single" w:sz="4" w:space="0" w:color="auto"/>
              <w:right w:val="single" w:sz="4" w:space="0" w:color="auto"/>
            </w:tcBorders>
          </w:tcPr>
          <w:p w14:paraId="1AA8EF0D" w14:textId="77777777" w:rsidR="000D2E5D" w:rsidRPr="009832B1" w:rsidRDefault="000D2E5D" w:rsidP="000D2E5D">
            <w:pPr>
              <w:jc w:val="center"/>
            </w:pPr>
            <w:r w:rsidRPr="009832B1">
              <w:t>&gt;60</w:t>
            </w:r>
          </w:p>
        </w:tc>
      </w:tr>
      <w:tr w:rsidR="000D2E5D" w:rsidRPr="009832B1" w14:paraId="5C13CD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18A7D715" w14:textId="77777777" w:rsidR="000D2E5D" w:rsidRPr="009832B1" w:rsidRDefault="000D2E5D" w:rsidP="000D2E5D">
            <w:pPr>
              <w:jc w:val="center"/>
            </w:pPr>
            <w:r w:rsidRPr="009832B1">
              <w:t>9</w:t>
            </w:r>
          </w:p>
        </w:tc>
        <w:tc>
          <w:tcPr>
            <w:tcW w:w="4961" w:type="dxa"/>
            <w:tcBorders>
              <w:top w:val="single" w:sz="4" w:space="0" w:color="auto"/>
              <w:left w:val="single" w:sz="4" w:space="0" w:color="auto"/>
              <w:bottom w:val="single" w:sz="4" w:space="0" w:color="auto"/>
              <w:right w:val="single" w:sz="4" w:space="0" w:color="auto"/>
            </w:tcBorders>
          </w:tcPr>
          <w:p w14:paraId="79F30EDA" w14:textId="77777777" w:rsidR="000D2E5D" w:rsidRPr="009832B1" w:rsidRDefault="000D2E5D" w:rsidP="000D2E5D">
            <w:pPr>
              <w:ind w:left="102"/>
            </w:pPr>
            <w:proofErr w:type="spellStart"/>
            <w:r w:rsidRPr="009832B1">
              <w:t>Контрольно-измерительные</w:t>
            </w:r>
            <w:proofErr w:type="spellEnd"/>
            <w:r w:rsidRPr="009832B1">
              <w:t xml:space="preserve"> </w:t>
            </w:r>
            <w:proofErr w:type="spellStart"/>
            <w:r w:rsidRPr="009832B1">
              <w:t>приборы</w:t>
            </w:r>
            <w:proofErr w:type="spellEnd"/>
          </w:p>
        </w:tc>
        <w:tc>
          <w:tcPr>
            <w:tcW w:w="850" w:type="dxa"/>
            <w:tcBorders>
              <w:top w:val="single" w:sz="4" w:space="0" w:color="auto"/>
              <w:left w:val="single" w:sz="4" w:space="0" w:color="auto"/>
              <w:bottom w:val="single" w:sz="4" w:space="0" w:color="auto"/>
              <w:right w:val="single" w:sz="4" w:space="0" w:color="auto"/>
            </w:tcBorders>
          </w:tcPr>
          <w:p w14:paraId="7C8DB34F" w14:textId="77777777" w:rsidR="000D2E5D" w:rsidRPr="009832B1" w:rsidRDefault="000D2E5D" w:rsidP="000D2E5D">
            <w:pPr>
              <w:jc w:val="center"/>
            </w:pPr>
            <w:r w:rsidRPr="009832B1">
              <w:t>20-25</w:t>
            </w:r>
          </w:p>
        </w:tc>
        <w:tc>
          <w:tcPr>
            <w:tcW w:w="993" w:type="dxa"/>
            <w:tcBorders>
              <w:top w:val="single" w:sz="4" w:space="0" w:color="auto"/>
              <w:left w:val="single" w:sz="4" w:space="0" w:color="auto"/>
              <w:bottom w:val="single" w:sz="4" w:space="0" w:color="auto"/>
              <w:right w:val="single" w:sz="4" w:space="0" w:color="auto"/>
            </w:tcBorders>
          </w:tcPr>
          <w:p w14:paraId="6324D01D" w14:textId="77777777" w:rsidR="000D2E5D" w:rsidRPr="009832B1" w:rsidRDefault="000D2E5D" w:rsidP="000D2E5D">
            <w:pPr>
              <w:jc w:val="center"/>
            </w:pPr>
            <w:r w:rsidRPr="009832B1">
              <w:t>25-35</w:t>
            </w:r>
          </w:p>
        </w:tc>
        <w:tc>
          <w:tcPr>
            <w:tcW w:w="992" w:type="dxa"/>
            <w:tcBorders>
              <w:top w:val="single" w:sz="4" w:space="0" w:color="auto"/>
              <w:left w:val="single" w:sz="4" w:space="0" w:color="auto"/>
              <w:bottom w:val="single" w:sz="4" w:space="0" w:color="auto"/>
              <w:right w:val="single" w:sz="4" w:space="0" w:color="auto"/>
            </w:tcBorders>
          </w:tcPr>
          <w:p w14:paraId="1650D077" w14:textId="77777777" w:rsidR="000D2E5D" w:rsidRPr="009832B1" w:rsidRDefault="000D2E5D" w:rsidP="000D2E5D">
            <w:pPr>
              <w:jc w:val="center"/>
            </w:pPr>
            <w:r w:rsidRPr="009832B1">
              <w:t>35-45</w:t>
            </w:r>
          </w:p>
        </w:tc>
        <w:tc>
          <w:tcPr>
            <w:tcW w:w="850" w:type="dxa"/>
            <w:tcBorders>
              <w:top w:val="single" w:sz="4" w:space="0" w:color="auto"/>
              <w:left w:val="single" w:sz="4" w:space="0" w:color="auto"/>
              <w:bottom w:val="single" w:sz="4" w:space="0" w:color="auto"/>
              <w:right w:val="single" w:sz="4" w:space="0" w:color="auto"/>
            </w:tcBorders>
          </w:tcPr>
          <w:p w14:paraId="355A163C" w14:textId="77777777" w:rsidR="000D2E5D" w:rsidRPr="009832B1" w:rsidRDefault="000D2E5D" w:rsidP="000D2E5D">
            <w:pPr>
              <w:jc w:val="center"/>
            </w:pPr>
            <w:r w:rsidRPr="009832B1">
              <w:t>&gt;45</w:t>
            </w:r>
          </w:p>
        </w:tc>
      </w:tr>
    </w:tbl>
    <w:p w14:paraId="7EC6ED97" w14:textId="77777777" w:rsidR="000D2E5D" w:rsidRPr="009832B1" w:rsidRDefault="000D2E5D" w:rsidP="00191D51">
      <w:pPr>
        <w:pStyle w:val="HTML"/>
        <w:suppressAutoHyphens/>
        <w:spacing w:line="360" w:lineRule="auto"/>
        <w:ind w:firstLine="709"/>
        <w:jc w:val="both"/>
        <w:rPr>
          <w:rFonts w:ascii="Times New Roman" w:hAnsi="Times New Roman" w:cs="Times New Roman"/>
          <w:bCs/>
          <w:iCs/>
          <w:sz w:val="24"/>
          <w:szCs w:val="24"/>
        </w:rPr>
      </w:pPr>
      <w:r w:rsidRPr="009832B1">
        <w:rPr>
          <w:rFonts w:ascii="Times New Roman" w:hAnsi="Times New Roman" w:cs="Times New Roman"/>
          <w:bCs/>
          <w:iCs/>
          <w:sz w:val="24"/>
          <w:szCs w:val="24"/>
        </w:rPr>
        <w:t xml:space="preserve">Опасность сильных ветров связана с их разрушительной способностью, которая описывается шкалой </w:t>
      </w:r>
      <w:proofErr w:type="spellStart"/>
      <w:r w:rsidRPr="009832B1">
        <w:rPr>
          <w:rFonts w:ascii="Times New Roman" w:hAnsi="Times New Roman" w:cs="Times New Roman"/>
          <w:bCs/>
          <w:iCs/>
          <w:sz w:val="24"/>
          <w:szCs w:val="24"/>
        </w:rPr>
        <w:t>Э.Бофорта</w:t>
      </w:r>
      <w:proofErr w:type="spellEnd"/>
      <w:r w:rsidRPr="009832B1">
        <w:rPr>
          <w:rFonts w:ascii="Times New Roman" w:hAnsi="Times New Roman" w:cs="Times New Roman"/>
          <w:bCs/>
          <w:iCs/>
          <w:sz w:val="24"/>
          <w:szCs w:val="24"/>
        </w:rPr>
        <w:t xml:space="preserve">. Ветер со скоростью более 23 м/с способен вызвать разрушение </w:t>
      </w:r>
      <w:r w:rsidRPr="009832B1">
        <w:rPr>
          <w:rFonts w:ascii="Times New Roman" w:hAnsi="Times New Roman" w:cs="Times New Roman"/>
          <w:bCs/>
          <w:iCs/>
          <w:sz w:val="24"/>
          <w:szCs w:val="24"/>
        </w:rPr>
        <w:lastRenderedPageBreak/>
        <w:t>лёгких построек и таким образом создать ЧС. В Росгидромете принято относить к опасным ветрам те, которые имеют скорости более 15 м/с, а особо опасным – более 20 м/с. Последний случа</w:t>
      </w:r>
      <w:r w:rsidR="003B0B99">
        <w:rPr>
          <w:rFonts w:ascii="Times New Roman" w:hAnsi="Times New Roman" w:cs="Times New Roman"/>
          <w:bCs/>
          <w:iCs/>
          <w:sz w:val="24"/>
          <w:szCs w:val="24"/>
        </w:rPr>
        <w:t xml:space="preserve">й сильного ветра на территории </w:t>
      </w:r>
      <w:r w:rsidR="00F71940">
        <w:rPr>
          <w:rFonts w:ascii="Times New Roman" w:hAnsi="Times New Roman" w:cs="Times New Roman"/>
          <w:bCs/>
          <w:iCs/>
          <w:sz w:val="24"/>
          <w:szCs w:val="24"/>
        </w:rPr>
        <w:t>Курского</w:t>
      </w:r>
      <w:r w:rsidRPr="009832B1">
        <w:rPr>
          <w:rFonts w:ascii="Times New Roman" w:hAnsi="Times New Roman" w:cs="Times New Roman"/>
          <w:bCs/>
          <w:iCs/>
          <w:sz w:val="24"/>
          <w:szCs w:val="24"/>
        </w:rPr>
        <w:t xml:space="preserve"> района зафиксирован в июнь 201</w:t>
      </w:r>
      <w:r w:rsidR="00CE76C8" w:rsidRPr="00CE76C8">
        <w:rPr>
          <w:rFonts w:ascii="Times New Roman" w:hAnsi="Times New Roman" w:cs="Times New Roman"/>
          <w:bCs/>
          <w:iCs/>
          <w:sz w:val="24"/>
          <w:szCs w:val="24"/>
        </w:rPr>
        <w:t>3</w:t>
      </w:r>
      <w:r w:rsidRPr="009832B1">
        <w:rPr>
          <w:rFonts w:ascii="Times New Roman" w:hAnsi="Times New Roman" w:cs="Times New Roman"/>
          <w:bCs/>
          <w:iCs/>
          <w:sz w:val="24"/>
          <w:szCs w:val="24"/>
        </w:rPr>
        <w:t xml:space="preserve"> г.</w:t>
      </w:r>
    </w:p>
    <w:p w14:paraId="3095C872" w14:textId="77777777" w:rsidR="000D2E5D" w:rsidRPr="009832B1" w:rsidRDefault="000D2E5D" w:rsidP="00191D51">
      <w:pPr>
        <w:pStyle w:val="HTML"/>
        <w:suppressAutoHyphens/>
        <w:spacing w:line="360" w:lineRule="auto"/>
        <w:ind w:firstLine="709"/>
        <w:jc w:val="both"/>
        <w:rPr>
          <w:rFonts w:ascii="Times New Roman" w:hAnsi="Times New Roman" w:cs="Times New Roman"/>
          <w:bCs/>
          <w:iCs/>
          <w:sz w:val="24"/>
          <w:szCs w:val="24"/>
        </w:rPr>
      </w:pPr>
      <w:r w:rsidRPr="009832B1">
        <w:rPr>
          <w:rFonts w:ascii="Times New Roman" w:hAnsi="Times New Roman" w:cs="Times New Roman"/>
          <w:bCs/>
          <w:iCs/>
          <w:sz w:val="24"/>
          <w:szCs w:val="24"/>
        </w:rPr>
        <w:t>Для рассматриваемого района возникновение ветров со скоростью равной или превышающей 20 м/с возможно не реже 1 раза в 3</w:t>
      </w:r>
      <w:r w:rsidR="003B0B99">
        <w:rPr>
          <w:rFonts w:ascii="Times New Roman" w:hAnsi="Times New Roman" w:cs="Times New Roman"/>
          <w:bCs/>
          <w:iCs/>
          <w:sz w:val="24"/>
          <w:szCs w:val="24"/>
        </w:rPr>
        <w:t xml:space="preserve"> года. Повторяемость ветров со </w:t>
      </w:r>
      <w:r w:rsidRPr="009832B1">
        <w:rPr>
          <w:rFonts w:ascii="Times New Roman" w:hAnsi="Times New Roman" w:cs="Times New Roman"/>
          <w:bCs/>
          <w:iCs/>
          <w:sz w:val="24"/>
          <w:szCs w:val="24"/>
        </w:rPr>
        <w:t>скоростью более 35 м/с возможна реже 1 раза в 100 лет. Степень опасности сильных ветров составляет 3 балла.</w:t>
      </w:r>
    </w:p>
    <w:p w14:paraId="7D378A5D" w14:textId="77777777" w:rsidR="000D2E5D" w:rsidRPr="001B30A7" w:rsidRDefault="001B30A7" w:rsidP="001B30A7">
      <w:pPr>
        <w:widowControl w:val="0"/>
        <w:spacing w:line="360" w:lineRule="auto"/>
        <w:ind w:firstLine="709"/>
        <w:jc w:val="both"/>
        <w:rPr>
          <w:snapToGrid w:val="0"/>
          <w:sz w:val="22"/>
          <w:szCs w:val="22"/>
          <w:lang w:val="ru-RU"/>
        </w:rPr>
      </w:pPr>
      <w:r w:rsidRPr="001B30A7">
        <w:rPr>
          <w:rFonts w:eastAsia="Calibri"/>
          <w:snapToGrid w:val="0"/>
          <w:lang w:val="ru-RU" w:eastAsia="en-US"/>
        </w:rPr>
        <w:t>В соответствии с требованиями СП 20.13330.2016 «СНиП 2.01.07</w:t>
      </w:r>
      <w:r w:rsidRPr="001B30A7">
        <w:rPr>
          <w:rFonts w:eastAsia="Calibri"/>
          <w:snapToGrid w:val="0"/>
          <w:lang w:val="ru-RU" w:eastAsia="en-US"/>
        </w:rPr>
        <w:noBreakHyphen/>
        <w:t>85* Нагрузки и воздействия» элементы сооружений должны рассчитываться на восприятие ветровых нагрузок при скорости ветра 23 м/с и полностью удовлетворять требованиям для данного климатического района.</w:t>
      </w:r>
    </w:p>
    <w:p w14:paraId="56C40087" w14:textId="77777777" w:rsidR="001B30A7" w:rsidRPr="00527390" w:rsidRDefault="001B30A7" w:rsidP="001B30A7">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85526DE" w14:textId="77777777" w:rsidR="000D2E5D" w:rsidRPr="003B0B99" w:rsidRDefault="000D2E5D" w:rsidP="00191D51">
      <w:pPr>
        <w:widowControl w:val="0"/>
        <w:spacing w:line="360" w:lineRule="auto"/>
        <w:ind w:firstLine="709"/>
        <w:jc w:val="both"/>
        <w:rPr>
          <w:snapToGrid w:val="0"/>
          <w:lang w:val="ru-RU"/>
        </w:rPr>
      </w:pPr>
      <w:r w:rsidRPr="003B0B99">
        <w:rPr>
          <w:b/>
          <w:snapToGrid w:val="0"/>
          <w:lang w:val="ru-RU"/>
        </w:rPr>
        <w:t>Выпадение снега</w:t>
      </w:r>
      <w:r w:rsidR="003B0B99">
        <w:rPr>
          <w:snapToGrid w:val="0"/>
          <w:lang w:val="ru-RU"/>
        </w:rPr>
        <w:t>.</w:t>
      </w:r>
      <w:r w:rsidRPr="003B0B99">
        <w:rPr>
          <w:snapToGrid w:val="0"/>
          <w:lang w:val="ru-RU"/>
        </w:rPr>
        <w:t xml:space="preserve"> </w:t>
      </w:r>
    </w:p>
    <w:p w14:paraId="35C0D4BC" w14:textId="77777777" w:rsidR="000D2E5D" w:rsidRPr="009832B1" w:rsidRDefault="000D2E5D" w:rsidP="00191D51">
      <w:pPr>
        <w:widowControl w:val="0"/>
        <w:spacing w:line="360" w:lineRule="auto"/>
        <w:ind w:firstLine="709"/>
        <w:jc w:val="both"/>
        <w:rPr>
          <w:snapToGrid w:val="0"/>
          <w:lang w:val="ru-RU"/>
        </w:rPr>
      </w:pPr>
      <w:r w:rsidRPr="009832B1">
        <w:rPr>
          <w:snapToGrid w:val="0"/>
          <w:lang w:val="ru-RU"/>
        </w:rPr>
        <w:t>Явление ра</w:t>
      </w:r>
      <w:r w:rsidR="003B0B99">
        <w:rPr>
          <w:snapToGrid w:val="0"/>
          <w:lang w:val="ru-RU"/>
        </w:rPr>
        <w:t>спространено на всей территории</w:t>
      </w:r>
      <w:r w:rsidRPr="009832B1">
        <w:rPr>
          <w:snapToGrid w:val="0"/>
          <w:lang w:val="ru-RU"/>
        </w:rPr>
        <w:t xml:space="preserve"> сельсовета в период с ноября по март месяцы. Интенсивность выпадения осадков носит различный характер (0.5-1 месячной нор</w:t>
      </w:r>
      <w:r w:rsidR="003B0B99">
        <w:rPr>
          <w:snapToGrid w:val="0"/>
          <w:lang w:val="ru-RU"/>
        </w:rPr>
        <w:t xml:space="preserve">мы, частота таких проявлений </w:t>
      </w:r>
      <w:r w:rsidRPr="009832B1">
        <w:rPr>
          <w:snapToGrid w:val="0"/>
          <w:lang w:val="ru-RU"/>
        </w:rPr>
        <w:t>1-3 случая в зимний период), направление движения совпадает с направлением движения ветров.</w:t>
      </w:r>
    </w:p>
    <w:p w14:paraId="41AE1214" w14:textId="77777777" w:rsidR="000D2E5D" w:rsidRPr="003B0B99" w:rsidRDefault="000D2E5D" w:rsidP="00191D51">
      <w:pPr>
        <w:widowControl w:val="0"/>
        <w:spacing w:line="360" w:lineRule="auto"/>
        <w:ind w:firstLine="709"/>
        <w:jc w:val="both"/>
        <w:rPr>
          <w:snapToGrid w:val="0"/>
          <w:lang w:val="ru-RU"/>
        </w:rPr>
      </w:pPr>
      <w:r w:rsidRPr="003B0B99">
        <w:rPr>
          <w:snapToGrid w:val="0"/>
          <w:lang w:val="ru-RU"/>
        </w:rPr>
        <w:t>Прогнозируется возникновение источников ЧС объектового и муниципального уровня.</w:t>
      </w:r>
    </w:p>
    <w:p w14:paraId="4DF864AD" w14:textId="77777777" w:rsidR="000D2E5D" w:rsidRPr="003B0B99" w:rsidRDefault="000D2E5D" w:rsidP="00191D51">
      <w:pPr>
        <w:tabs>
          <w:tab w:val="left" w:pos="10080"/>
          <w:tab w:val="left" w:pos="10620"/>
        </w:tabs>
        <w:spacing w:line="360" w:lineRule="auto"/>
        <w:ind w:firstLine="709"/>
        <w:jc w:val="both"/>
        <w:rPr>
          <w:lang w:val="ru-RU"/>
        </w:rPr>
      </w:pPr>
      <w:r w:rsidRPr="003B0B99">
        <w:rPr>
          <w:snapToGrid w:val="0"/>
          <w:lang w:val="ru-RU"/>
        </w:rPr>
        <w:t>Основными поражающими факторами сильных снегопадов, сопровождающихся морозами и ветрами, являются обрывы линий электропередач и возникновение снежных заносов. Обрушения кровель зданий под воздействием снеговой нагрузки не регистрировалось.</w:t>
      </w:r>
      <w:r w:rsidRPr="003B0B99">
        <w:rPr>
          <w:lang w:val="ru-RU"/>
        </w:rPr>
        <w:t xml:space="preserve"> </w:t>
      </w:r>
    </w:p>
    <w:p w14:paraId="4D3B31C4" w14:textId="77777777" w:rsidR="000D2E5D" w:rsidRPr="003B0B99" w:rsidRDefault="000D2E5D" w:rsidP="00654C68">
      <w:pPr>
        <w:widowControl w:val="0"/>
        <w:tabs>
          <w:tab w:val="left" w:pos="10080"/>
          <w:tab w:val="left" w:pos="10620"/>
        </w:tabs>
        <w:spacing w:line="360" w:lineRule="auto"/>
        <w:ind w:firstLine="709"/>
        <w:jc w:val="both"/>
        <w:rPr>
          <w:lang w:val="ru-RU"/>
        </w:rPr>
      </w:pPr>
      <w:r w:rsidRPr="003B0B99">
        <w:rPr>
          <w:lang w:val="ru-RU"/>
        </w:rPr>
        <w:t>В зимний период при скоростях ветра боле</w:t>
      </w:r>
      <w:r w:rsidR="00191D51">
        <w:rPr>
          <w:lang w:val="ru-RU"/>
        </w:rPr>
        <w:t>е 6 м/сек возникают метели. Раз</w:t>
      </w:r>
      <w:r w:rsidRPr="003B0B99">
        <w:rPr>
          <w:lang w:val="ru-RU"/>
        </w:rPr>
        <w:t>личают общие метели (при выпадении снега и переносе выпавшего) и низовые метели (при переносе ранее выпавшего снега). В среднем число дней с метелью составляет от 13 до 20 дней. Средняя продолжительность метелей 5-8 часов, максимальная - 50 часов. Отмечается увеличение частоты повторяемости метелей вблизи крупных водоёмов, а также в пределах ветрового коридора.</w:t>
      </w:r>
    </w:p>
    <w:p w14:paraId="72F0FBC6" w14:textId="77777777" w:rsidR="000D2E5D" w:rsidRPr="003B0B99" w:rsidRDefault="000D2E5D" w:rsidP="00654C68">
      <w:pPr>
        <w:pStyle w:val="HTML"/>
        <w:widowControl w:val="0"/>
        <w:suppressAutoHyphens/>
        <w:spacing w:line="360" w:lineRule="auto"/>
        <w:ind w:firstLine="709"/>
        <w:jc w:val="both"/>
        <w:rPr>
          <w:rFonts w:ascii="Times New Roman" w:hAnsi="Times New Roman" w:cs="Times New Roman"/>
          <w:bCs/>
          <w:iCs/>
          <w:sz w:val="24"/>
          <w:szCs w:val="24"/>
        </w:rPr>
      </w:pPr>
      <w:r w:rsidRPr="003B0B99">
        <w:rPr>
          <w:rFonts w:ascii="Times New Roman" w:hAnsi="Times New Roman" w:cs="Times New Roman"/>
          <w:bCs/>
          <w:iCs/>
          <w:sz w:val="24"/>
          <w:szCs w:val="24"/>
        </w:rPr>
        <w:t>Для рассматриваемого региона повторяемость метелей составляет более 1 раза в год (очень высокий риск). Степень опасности метелей - 3 балла.</w:t>
      </w:r>
    </w:p>
    <w:p w14:paraId="21F7D763" w14:textId="77777777" w:rsidR="000D2E5D" w:rsidRPr="003B0B99" w:rsidRDefault="000D2E5D" w:rsidP="00654C68">
      <w:pPr>
        <w:widowControl w:val="0"/>
        <w:spacing w:line="360" w:lineRule="auto"/>
        <w:ind w:firstLine="709"/>
        <w:jc w:val="both"/>
        <w:rPr>
          <w:snapToGrid w:val="0"/>
          <w:lang w:val="ru-RU"/>
        </w:rPr>
      </w:pPr>
      <w:r w:rsidRPr="003B0B99">
        <w:rPr>
          <w:b/>
          <w:snapToGrid w:val="0"/>
          <w:lang w:val="ru-RU"/>
        </w:rPr>
        <w:t>Сильные морозы</w:t>
      </w:r>
      <w:r w:rsidR="003B0B99" w:rsidRPr="003B0B99">
        <w:rPr>
          <w:snapToGrid w:val="0"/>
          <w:lang w:val="ru-RU"/>
        </w:rPr>
        <w:t>.</w:t>
      </w:r>
    </w:p>
    <w:p w14:paraId="3C0EBF91" w14:textId="77777777" w:rsidR="000D2E5D" w:rsidRPr="003B0B99" w:rsidRDefault="000D2E5D" w:rsidP="00654C68">
      <w:pPr>
        <w:widowControl w:val="0"/>
        <w:spacing w:line="360" w:lineRule="auto"/>
        <w:ind w:firstLine="709"/>
        <w:jc w:val="both"/>
        <w:rPr>
          <w:snapToGrid w:val="0"/>
          <w:lang w:val="ru-RU"/>
        </w:rPr>
      </w:pPr>
      <w:r w:rsidRPr="003B0B99">
        <w:rPr>
          <w:snapToGrid w:val="0"/>
          <w:lang w:val="ru-RU"/>
        </w:rPr>
        <w:t>Явление распространено на всей территории сельсовета. Частота явления не высокая 1-3 случая в период с ноября по февраль месяцы, наибольшая длительность явления 3-5 дней в период с декабря по февраль месяцы.</w:t>
      </w:r>
    </w:p>
    <w:p w14:paraId="1CD7E5E9" w14:textId="77777777" w:rsidR="000D2E5D" w:rsidRPr="003B0B99" w:rsidRDefault="000D2E5D" w:rsidP="00191D51">
      <w:pPr>
        <w:spacing w:line="360" w:lineRule="auto"/>
        <w:ind w:firstLine="709"/>
        <w:jc w:val="both"/>
        <w:rPr>
          <w:snapToGrid w:val="0"/>
          <w:lang w:val="ru-RU"/>
        </w:rPr>
      </w:pPr>
      <w:r w:rsidRPr="003B0B99">
        <w:rPr>
          <w:snapToGrid w:val="0"/>
          <w:lang w:val="ru-RU"/>
        </w:rPr>
        <w:t>Основным поражающим фактором сильных морозов является воздействие на линейные объекты систем энергоснабжения. Источниками чрезвычайных ситуаций являются порывы инженерных систем, обрывы проводов линий электропередач замерзание природного газа в наружных сетях газопроводов низкого давления.</w:t>
      </w:r>
    </w:p>
    <w:p w14:paraId="219BD305" w14:textId="77777777" w:rsidR="000D2E5D" w:rsidRPr="003B0B99" w:rsidRDefault="000D2E5D" w:rsidP="00191D51">
      <w:pPr>
        <w:widowControl w:val="0"/>
        <w:spacing w:line="360" w:lineRule="auto"/>
        <w:ind w:firstLine="709"/>
        <w:jc w:val="both"/>
        <w:rPr>
          <w:snapToGrid w:val="0"/>
          <w:lang w:val="ru-RU"/>
        </w:rPr>
      </w:pPr>
      <w:r w:rsidRPr="003B0B99">
        <w:rPr>
          <w:b/>
          <w:snapToGrid w:val="0"/>
          <w:lang w:val="ru-RU"/>
        </w:rPr>
        <w:lastRenderedPageBreak/>
        <w:t>Грозовые разряды</w:t>
      </w:r>
      <w:r w:rsidR="003B0B99" w:rsidRPr="003B0B99">
        <w:rPr>
          <w:b/>
          <w:snapToGrid w:val="0"/>
          <w:lang w:val="ru-RU"/>
        </w:rPr>
        <w:t>.</w:t>
      </w:r>
      <w:r w:rsidRPr="003B0B99">
        <w:rPr>
          <w:snapToGrid w:val="0"/>
          <w:lang w:val="ru-RU"/>
        </w:rPr>
        <w:t xml:space="preserve"> </w:t>
      </w:r>
    </w:p>
    <w:p w14:paraId="71FB2335" w14:textId="77777777" w:rsidR="000D2E5D" w:rsidRPr="003B0B99" w:rsidRDefault="000D2E5D" w:rsidP="00191D51">
      <w:pPr>
        <w:widowControl w:val="0"/>
        <w:spacing w:line="360" w:lineRule="auto"/>
        <w:ind w:firstLine="709"/>
        <w:jc w:val="both"/>
        <w:rPr>
          <w:snapToGrid w:val="0"/>
          <w:lang w:val="ru-RU"/>
        </w:rPr>
      </w:pPr>
      <w:r w:rsidRPr="003B0B99">
        <w:rPr>
          <w:snapToGrid w:val="0"/>
          <w:lang w:val="ru-RU"/>
        </w:rPr>
        <w:t>Указанное явление сопровождает, как правило, прохождение ливневых дождей с сильными ветрами и имеет распространение на всей территории области.</w:t>
      </w:r>
    </w:p>
    <w:p w14:paraId="4A829187" w14:textId="77777777" w:rsidR="000D2E5D" w:rsidRPr="003B0B99" w:rsidRDefault="000D2E5D" w:rsidP="00191D51">
      <w:pPr>
        <w:widowControl w:val="0"/>
        <w:spacing w:line="360" w:lineRule="auto"/>
        <w:ind w:firstLine="709"/>
        <w:jc w:val="both"/>
        <w:rPr>
          <w:snapToGrid w:val="0"/>
          <w:lang w:val="ru-RU"/>
        </w:rPr>
      </w:pPr>
      <w:r w:rsidRPr="003B0B99">
        <w:rPr>
          <w:snapToGrid w:val="0"/>
          <w:lang w:val="ru-RU"/>
        </w:rPr>
        <w:t>Наибольшему поражающему возде</w:t>
      </w:r>
      <w:r w:rsidR="003B0B99">
        <w:rPr>
          <w:snapToGrid w:val="0"/>
          <w:lang w:val="ru-RU"/>
        </w:rPr>
        <w:t>йствию по статистической оценке</w:t>
      </w:r>
      <w:r w:rsidRPr="003B0B99">
        <w:rPr>
          <w:snapToGrid w:val="0"/>
          <w:lang w:val="ru-RU"/>
        </w:rPr>
        <w:t xml:space="preserve"> подвержены линейные и точечные электросетевые объекты (комплектные трансформаторные подстанции, линии электропередач 10-35кВ).</w:t>
      </w:r>
    </w:p>
    <w:p w14:paraId="0E15C9D4" w14:textId="77777777" w:rsidR="000D2E5D" w:rsidRPr="003B0B99" w:rsidRDefault="000D2E5D" w:rsidP="00191D51">
      <w:pPr>
        <w:spacing w:line="360" w:lineRule="auto"/>
        <w:ind w:firstLine="709"/>
        <w:jc w:val="both"/>
        <w:rPr>
          <w:lang w:val="ru-RU"/>
        </w:rPr>
      </w:pPr>
      <w:r w:rsidRPr="003B0B99">
        <w:rPr>
          <w:lang w:val="ru-RU"/>
        </w:rPr>
        <w:t>Для данного района удельная плотность ударов молнии в землю составляет более 5.1 ударов на 1 км</w:t>
      </w:r>
      <w:r w:rsidRPr="003B0B99">
        <w:rPr>
          <w:vertAlign w:val="superscript"/>
          <w:lang w:val="ru-RU"/>
        </w:rPr>
        <w:t>2</w:t>
      </w:r>
      <w:r w:rsidRPr="003B0B99">
        <w:rPr>
          <w:lang w:val="ru-RU"/>
        </w:rPr>
        <w:t xml:space="preserve"> в год (исходя из среднегодовой продолжительности гроз – 3-5 часов в год).</w:t>
      </w:r>
    </w:p>
    <w:p w14:paraId="74EC7F10" w14:textId="77777777" w:rsidR="000D2E5D" w:rsidRPr="003B0B99" w:rsidRDefault="000D2E5D" w:rsidP="00191D51">
      <w:pPr>
        <w:pStyle w:val="HTML"/>
        <w:suppressAutoHyphens/>
        <w:spacing w:line="360" w:lineRule="auto"/>
        <w:ind w:firstLine="709"/>
        <w:jc w:val="both"/>
        <w:rPr>
          <w:rFonts w:ascii="Times New Roman" w:hAnsi="Times New Roman" w:cs="Times New Roman"/>
          <w:b/>
          <w:bCs/>
          <w:iCs/>
          <w:sz w:val="24"/>
          <w:szCs w:val="24"/>
        </w:rPr>
      </w:pPr>
      <w:r w:rsidRPr="003B0B99">
        <w:rPr>
          <w:rFonts w:ascii="Times New Roman" w:hAnsi="Times New Roman" w:cs="Times New Roman"/>
          <w:b/>
          <w:bCs/>
          <w:iCs/>
          <w:sz w:val="24"/>
          <w:szCs w:val="24"/>
        </w:rPr>
        <w:t>Градобитие.</w:t>
      </w:r>
    </w:p>
    <w:p w14:paraId="2FD379BB" w14:textId="77777777" w:rsidR="000D2E5D" w:rsidRPr="003B0B99" w:rsidRDefault="000D2E5D" w:rsidP="00191D51">
      <w:pPr>
        <w:pStyle w:val="HTML"/>
        <w:suppressAutoHyphens/>
        <w:spacing w:line="360" w:lineRule="auto"/>
        <w:ind w:firstLine="709"/>
        <w:jc w:val="both"/>
        <w:rPr>
          <w:rFonts w:ascii="Times New Roman" w:hAnsi="Times New Roman" w:cs="Times New Roman"/>
          <w:bCs/>
          <w:iCs/>
          <w:sz w:val="24"/>
          <w:szCs w:val="24"/>
        </w:rPr>
      </w:pPr>
      <w:r w:rsidRPr="003B0B99">
        <w:rPr>
          <w:rFonts w:ascii="Times New Roman" w:hAnsi="Times New Roman" w:cs="Times New Roman"/>
          <w:bCs/>
          <w:iCs/>
          <w:sz w:val="24"/>
          <w:szCs w:val="24"/>
        </w:rPr>
        <w:t xml:space="preserve">Выпадения губительного града (диаметром </w:t>
      </w:r>
      <w:smartTag w:uri="urn:schemas-microsoft-com:office:smarttags" w:element="metricconverter">
        <w:smartTagPr>
          <w:attr w:name="ProductID" w:val="20 мм"/>
        </w:smartTagPr>
        <w:r w:rsidRPr="003B0B99">
          <w:rPr>
            <w:rFonts w:ascii="Times New Roman" w:hAnsi="Times New Roman" w:cs="Times New Roman"/>
            <w:bCs/>
            <w:iCs/>
            <w:sz w:val="24"/>
            <w:szCs w:val="24"/>
          </w:rPr>
          <w:t>20 мм</w:t>
        </w:r>
      </w:smartTag>
      <w:r w:rsidRPr="003B0B99">
        <w:rPr>
          <w:rFonts w:ascii="Times New Roman" w:hAnsi="Times New Roman" w:cs="Times New Roman"/>
          <w:bCs/>
          <w:iCs/>
          <w:sz w:val="24"/>
          <w:szCs w:val="24"/>
        </w:rPr>
        <w:t xml:space="preserve"> и более) менее 1 дня в год соответствует 1 баллу опасности. Среднее многолетнее число дней с градом (диаметром </w:t>
      </w:r>
      <w:smartTag w:uri="urn:schemas-microsoft-com:office:smarttags" w:element="metricconverter">
        <w:smartTagPr>
          <w:attr w:name="ProductID" w:val="20 мм"/>
        </w:smartTagPr>
        <w:r w:rsidRPr="003B0B99">
          <w:rPr>
            <w:rFonts w:ascii="Times New Roman" w:hAnsi="Times New Roman" w:cs="Times New Roman"/>
            <w:bCs/>
            <w:iCs/>
            <w:sz w:val="24"/>
            <w:szCs w:val="24"/>
          </w:rPr>
          <w:t>20 мм</w:t>
        </w:r>
      </w:smartTag>
      <w:r w:rsidRPr="003B0B99">
        <w:rPr>
          <w:rFonts w:ascii="Times New Roman" w:hAnsi="Times New Roman" w:cs="Times New Roman"/>
          <w:bCs/>
          <w:iCs/>
          <w:sz w:val="24"/>
          <w:szCs w:val="24"/>
        </w:rPr>
        <w:t xml:space="preserve"> и более) составляет 0,5-1,5 в год (низкий риск).</w:t>
      </w:r>
    </w:p>
    <w:p w14:paraId="5EF1CA95" w14:textId="77777777" w:rsidR="000D2E5D" w:rsidRPr="003B0B99" w:rsidRDefault="000D2E5D" w:rsidP="00191D51">
      <w:pPr>
        <w:widowControl w:val="0"/>
        <w:spacing w:line="360" w:lineRule="auto"/>
        <w:ind w:firstLine="709"/>
        <w:jc w:val="both"/>
        <w:rPr>
          <w:sz w:val="16"/>
          <w:szCs w:val="16"/>
          <w:lang w:val="ru-RU"/>
        </w:rPr>
      </w:pPr>
      <w:r w:rsidRPr="003B0B99">
        <w:rPr>
          <w:bCs/>
          <w:iCs/>
          <w:lang w:val="ru-RU"/>
        </w:rPr>
        <w:t>Степень опасности гроз и градобитий для рассматриваемого региона составляет 3 балла</w:t>
      </w:r>
    </w:p>
    <w:p w14:paraId="7CF59330" w14:textId="77777777" w:rsidR="000D2E5D" w:rsidRPr="003B0B99" w:rsidRDefault="000D2E5D" w:rsidP="00191D51">
      <w:pPr>
        <w:pStyle w:val="HTML"/>
        <w:suppressAutoHyphens/>
        <w:spacing w:line="360" w:lineRule="auto"/>
        <w:ind w:firstLine="709"/>
        <w:jc w:val="both"/>
        <w:rPr>
          <w:rFonts w:ascii="Times New Roman" w:hAnsi="Times New Roman" w:cs="Times New Roman"/>
          <w:bCs/>
          <w:iCs/>
          <w:sz w:val="24"/>
          <w:szCs w:val="24"/>
        </w:rPr>
      </w:pPr>
      <w:proofErr w:type="spellStart"/>
      <w:r w:rsidRPr="003B0B99">
        <w:rPr>
          <w:rFonts w:ascii="Times New Roman" w:hAnsi="Times New Roman" w:cs="Times New Roman"/>
          <w:b/>
          <w:bCs/>
          <w:iCs/>
          <w:sz w:val="24"/>
          <w:szCs w:val="24"/>
        </w:rPr>
        <w:t>Гололёдно</w:t>
      </w:r>
      <w:proofErr w:type="spellEnd"/>
      <w:r w:rsidRPr="003B0B99">
        <w:rPr>
          <w:rFonts w:ascii="Times New Roman" w:hAnsi="Times New Roman" w:cs="Times New Roman"/>
          <w:b/>
          <w:bCs/>
          <w:iCs/>
          <w:sz w:val="24"/>
          <w:szCs w:val="24"/>
        </w:rPr>
        <w:t xml:space="preserve"> - </w:t>
      </w:r>
      <w:proofErr w:type="spellStart"/>
      <w:r w:rsidRPr="003B0B99">
        <w:rPr>
          <w:rFonts w:ascii="Times New Roman" w:hAnsi="Times New Roman" w:cs="Times New Roman"/>
          <w:b/>
          <w:bCs/>
          <w:iCs/>
          <w:sz w:val="24"/>
          <w:szCs w:val="24"/>
        </w:rPr>
        <w:t>изморозные</w:t>
      </w:r>
      <w:proofErr w:type="spellEnd"/>
      <w:r w:rsidRPr="003B0B99">
        <w:rPr>
          <w:rFonts w:ascii="Times New Roman" w:hAnsi="Times New Roman" w:cs="Times New Roman"/>
          <w:b/>
          <w:bCs/>
          <w:iCs/>
          <w:sz w:val="24"/>
          <w:szCs w:val="24"/>
        </w:rPr>
        <w:t xml:space="preserve"> явления. </w:t>
      </w:r>
      <w:r w:rsidRPr="003B0B99">
        <w:rPr>
          <w:rFonts w:ascii="Times New Roman" w:hAnsi="Times New Roman" w:cs="Times New Roman"/>
          <w:bCs/>
          <w:iCs/>
          <w:sz w:val="24"/>
          <w:szCs w:val="24"/>
        </w:rPr>
        <w:t xml:space="preserve">Опасность </w:t>
      </w:r>
      <w:proofErr w:type="spellStart"/>
      <w:r w:rsidRPr="003B0B99">
        <w:rPr>
          <w:rFonts w:ascii="Times New Roman" w:hAnsi="Times New Roman" w:cs="Times New Roman"/>
          <w:bCs/>
          <w:iCs/>
          <w:sz w:val="24"/>
          <w:szCs w:val="24"/>
        </w:rPr>
        <w:t>гололёдно</w:t>
      </w:r>
      <w:proofErr w:type="spellEnd"/>
      <w:r w:rsidRPr="003B0B99">
        <w:rPr>
          <w:rFonts w:ascii="Times New Roman" w:hAnsi="Times New Roman" w:cs="Times New Roman"/>
          <w:bCs/>
          <w:iCs/>
          <w:sz w:val="24"/>
          <w:szCs w:val="24"/>
        </w:rPr>
        <w:t xml:space="preserve"> – </w:t>
      </w:r>
      <w:proofErr w:type="spellStart"/>
      <w:r w:rsidRPr="003B0B99">
        <w:rPr>
          <w:rFonts w:ascii="Times New Roman" w:hAnsi="Times New Roman" w:cs="Times New Roman"/>
          <w:bCs/>
          <w:iCs/>
          <w:sz w:val="24"/>
          <w:szCs w:val="24"/>
        </w:rPr>
        <w:t>изморозных</w:t>
      </w:r>
      <w:proofErr w:type="spellEnd"/>
      <w:r w:rsidRPr="003B0B99">
        <w:rPr>
          <w:rFonts w:ascii="Times New Roman" w:hAnsi="Times New Roman" w:cs="Times New Roman"/>
          <w:bCs/>
          <w:iCs/>
          <w:sz w:val="24"/>
          <w:szCs w:val="24"/>
        </w:rPr>
        <w:t xml:space="preserve"> явлений оценивалась по диаметру их отложений. Каждому баллу опасности характерен определённый интервал значений диаметра (толщины) </w:t>
      </w:r>
      <w:proofErr w:type="spellStart"/>
      <w:r w:rsidRPr="003B0B99">
        <w:rPr>
          <w:rFonts w:ascii="Times New Roman" w:hAnsi="Times New Roman" w:cs="Times New Roman"/>
          <w:bCs/>
          <w:iCs/>
          <w:sz w:val="24"/>
          <w:szCs w:val="24"/>
        </w:rPr>
        <w:t>гололёдно</w:t>
      </w:r>
      <w:proofErr w:type="spellEnd"/>
      <w:r w:rsidRPr="003B0B99">
        <w:rPr>
          <w:rFonts w:ascii="Times New Roman" w:hAnsi="Times New Roman" w:cs="Times New Roman"/>
          <w:bCs/>
          <w:iCs/>
          <w:sz w:val="24"/>
          <w:szCs w:val="24"/>
        </w:rPr>
        <w:t xml:space="preserve"> - </w:t>
      </w:r>
      <w:proofErr w:type="spellStart"/>
      <w:r w:rsidRPr="003B0B99">
        <w:rPr>
          <w:rFonts w:ascii="Times New Roman" w:hAnsi="Times New Roman" w:cs="Times New Roman"/>
          <w:bCs/>
          <w:iCs/>
          <w:sz w:val="24"/>
          <w:szCs w:val="24"/>
        </w:rPr>
        <w:t>изморозных</w:t>
      </w:r>
      <w:proofErr w:type="spellEnd"/>
      <w:r w:rsidRPr="003B0B99">
        <w:rPr>
          <w:rFonts w:ascii="Times New Roman" w:hAnsi="Times New Roman" w:cs="Times New Roman"/>
          <w:bCs/>
          <w:iCs/>
          <w:sz w:val="24"/>
          <w:szCs w:val="24"/>
        </w:rPr>
        <w:t xml:space="preserve"> образований.</w:t>
      </w:r>
    </w:p>
    <w:p w14:paraId="741C8934" w14:textId="77777777" w:rsidR="000D2E5D" w:rsidRPr="003B0B99" w:rsidRDefault="000D2E5D" w:rsidP="00191D51">
      <w:pPr>
        <w:pStyle w:val="HTML"/>
        <w:suppressAutoHyphens/>
        <w:spacing w:line="360" w:lineRule="auto"/>
        <w:ind w:firstLine="709"/>
        <w:jc w:val="both"/>
        <w:rPr>
          <w:rFonts w:ascii="Times New Roman" w:hAnsi="Times New Roman" w:cs="Times New Roman"/>
          <w:b/>
          <w:bCs/>
          <w:iCs/>
          <w:sz w:val="24"/>
          <w:szCs w:val="24"/>
        </w:rPr>
      </w:pPr>
      <w:r w:rsidRPr="003B0B99">
        <w:rPr>
          <w:rFonts w:ascii="Times New Roman" w:hAnsi="Times New Roman" w:cs="Times New Roman"/>
          <w:bCs/>
          <w:iCs/>
          <w:sz w:val="24"/>
          <w:szCs w:val="24"/>
        </w:rPr>
        <w:t xml:space="preserve">Для рассматриваемого региона опасность </w:t>
      </w:r>
      <w:proofErr w:type="spellStart"/>
      <w:r w:rsidRPr="003B0B99">
        <w:rPr>
          <w:rFonts w:ascii="Times New Roman" w:hAnsi="Times New Roman" w:cs="Times New Roman"/>
          <w:bCs/>
          <w:iCs/>
          <w:sz w:val="24"/>
          <w:szCs w:val="24"/>
        </w:rPr>
        <w:t>гололёдно</w:t>
      </w:r>
      <w:proofErr w:type="spellEnd"/>
      <w:r w:rsidRPr="003B0B99">
        <w:rPr>
          <w:rFonts w:ascii="Times New Roman" w:hAnsi="Times New Roman" w:cs="Times New Roman"/>
          <w:bCs/>
          <w:iCs/>
          <w:sz w:val="24"/>
          <w:szCs w:val="24"/>
        </w:rPr>
        <w:t xml:space="preserve"> - </w:t>
      </w:r>
      <w:proofErr w:type="spellStart"/>
      <w:r w:rsidRPr="003B0B99">
        <w:rPr>
          <w:rFonts w:ascii="Times New Roman" w:hAnsi="Times New Roman" w:cs="Times New Roman"/>
          <w:bCs/>
          <w:iCs/>
          <w:sz w:val="24"/>
          <w:szCs w:val="24"/>
        </w:rPr>
        <w:t>изморозных</w:t>
      </w:r>
      <w:proofErr w:type="spellEnd"/>
      <w:r w:rsidRPr="003B0B99">
        <w:rPr>
          <w:rFonts w:ascii="Times New Roman" w:hAnsi="Times New Roman" w:cs="Times New Roman"/>
          <w:bCs/>
          <w:iCs/>
          <w:sz w:val="24"/>
          <w:szCs w:val="24"/>
        </w:rPr>
        <w:t xml:space="preserve"> явлений составляет 2 балла. Толщина гололёдной стенки, возможная 1 раз в 5 лет составит </w:t>
      </w:r>
      <w:smartTag w:uri="urn:schemas-microsoft-com:office:smarttags" w:element="metricconverter">
        <w:smartTagPr>
          <w:attr w:name="ProductID" w:val="10 мм"/>
        </w:smartTagPr>
        <w:r w:rsidRPr="003B0B99">
          <w:rPr>
            <w:rFonts w:ascii="Times New Roman" w:hAnsi="Times New Roman" w:cs="Times New Roman"/>
            <w:bCs/>
            <w:iCs/>
            <w:sz w:val="24"/>
            <w:szCs w:val="24"/>
          </w:rPr>
          <w:t>10 мм</w:t>
        </w:r>
      </w:smartTag>
      <w:r w:rsidRPr="003B0B99">
        <w:rPr>
          <w:rFonts w:ascii="Times New Roman" w:hAnsi="Times New Roman" w:cs="Times New Roman"/>
          <w:bCs/>
          <w:iCs/>
          <w:sz w:val="24"/>
          <w:szCs w:val="24"/>
        </w:rPr>
        <w:t xml:space="preserve"> (средний риск). Указанные данные приведены для провода, расположенного на высоте </w:t>
      </w:r>
      <w:smartTag w:uri="urn:schemas-microsoft-com:office:smarttags" w:element="metricconverter">
        <w:smartTagPr>
          <w:attr w:name="ProductID" w:val="10 м"/>
        </w:smartTagPr>
        <w:r w:rsidRPr="003B0B99">
          <w:rPr>
            <w:rFonts w:ascii="Times New Roman" w:hAnsi="Times New Roman" w:cs="Times New Roman"/>
            <w:bCs/>
            <w:iCs/>
            <w:sz w:val="24"/>
            <w:szCs w:val="24"/>
          </w:rPr>
          <w:t>10 м</w:t>
        </w:r>
      </w:smartTag>
      <w:r w:rsidRPr="003B0B99">
        <w:rPr>
          <w:rFonts w:ascii="Times New Roman" w:hAnsi="Times New Roman" w:cs="Times New Roman"/>
          <w:bCs/>
          <w:iCs/>
          <w:sz w:val="24"/>
          <w:szCs w:val="24"/>
        </w:rPr>
        <w:t xml:space="preserve">, толщиной </w:t>
      </w:r>
      <w:smartTag w:uri="urn:schemas-microsoft-com:office:smarttags" w:element="metricconverter">
        <w:smartTagPr>
          <w:attr w:name="ProductID" w:val="1 см"/>
        </w:smartTagPr>
        <w:r w:rsidRPr="003B0B99">
          <w:rPr>
            <w:rFonts w:ascii="Times New Roman" w:hAnsi="Times New Roman" w:cs="Times New Roman"/>
            <w:bCs/>
            <w:iCs/>
            <w:sz w:val="24"/>
            <w:szCs w:val="24"/>
          </w:rPr>
          <w:t>1 см</w:t>
        </w:r>
      </w:smartTag>
      <w:r w:rsidRPr="003B0B99">
        <w:rPr>
          <w:rFonts w:ascii="Times New Roman" w:hAnsi="Times New Roman" w:cs="Times New Roman"/>
          <w:bCs/>
          <w:iCs/>
          <w:sz w:val="24"/>
          <w:szCs w:val="24"/>
        </w:rPr>
        <w:t>. Плотность гололёда приведена к 0,9 г/см</w:t>
      </w:r>
      <w:r w:rsidRPr="003B0B99">
        <w:rPr>
          <w:rFonts w:ascii="Times New Roman" w:hAnsi="Times New Roman" w:cs="Times New Roman"/>
          <w:bCs/>
          <w:iCs/>
          <w:sz w:val="24"/>
          <w:szCs w:val="24"/>
          <w:vertAlign w:val="superscript"/>
        </w:rPr>
        <w:t>3</w:t>
      </w:r>
      <w:r w:rsidRPr="003B0B99">
        <w:rPr>
          <w:rFonts w:ascii="Times New Roman" w:hAnsi="Times New Roman" w:cs="Times New Roman"/>
          <w:bCs/>
          <w:iCs/>
          <w:sz w:val="24"/>
          <w:szCs w:val="24"/>
        </w:rPr>
        <w:t>.</w:t>
      </w:r>
    </w:p>
    <w:p w14:paraId="05C877F8" w14:textId="77777777" w:rsidR="000D2E5D" w:rsidRPr="003B0B99" w:rsidRDefault="000D2E5D" w:rsidP="00191D51">
      <w:pPr>
        <w:tabs>
          <w:tab w:val="left" w:pos="10080"/>
          <w:tab w:val="left" w:pos="10620"/>
        </w:tabs>
        <w:spacing w:line="360" w:lineRule="auto"/>
        <w:ind w:firstLine="709"/>
        <w:jc w:val="both"/>
        <w:rPr>
          <w:lang w:val="ru-RU"/>
        </w:rPr>
      </w:pPr>
      <w:r w:rsidRPr="003B0B99">
        <w:rPr>
          <w:lang w:val="ru-RU"/>
        </w:rPr>
        <w:t xml:space="preserve">Ущерб от </w:t>
      </w:r>
      <w:proofErr w:type="spellStart"/>
      <w:r w:rsidRPr="003B0B99">
        <w:rPr>
          <w:lang w:val="ru-RU"/>
        </w:rPr>
        <w:t>гололёдно</w:t>
      </w:r>
      <w:proofErr w:type="spellEnd"/>
      <w:r w:rsidRPr="003B0B99">
        <w:rPr>
          <w:lang w:val="ru-RU"/>
        </w:rPr>
        <w:t xml:space="preserve"> - </w:t>
      </w:r>
      <w:proofErr w:type="spellStart"/>
      <w:r w:rsidRPr="003B0B99">
        <w:rPr>
          <w:lang w:val="ru-RU"/>
        </w:rPr>
        <w:t>изморозевых</w:t>
      </w:r>
      <w:proofErr w:type="spellEnd"/>
      <w:r w:rsidRPr="003B0B99">
        <w:rPr>
          <w:lang w:val="ru-RU"/>
        </w:rPr>
        <w:t xml:space="preserve"> явлений обусловлен увеличением веса предме</w:t>
      </w:r>
      <w:r w:rsidR="003B0B99">
        <w:rPr>
          <w:lang w:val="ru-RU"/>
        </w:rPr>
        <w:t>тов и объектов, вследствие отло</w:t>
      </w:r>
      <w:r w:rsidRPr="003B0B99">
        <w:rPr>
          <w:lang w:val="ru-RU"/>
        </w:rPr>
        <w:t xml:space="preserve">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w:t>
      </w:r>
      <w:proofErr w:type="spellStart"/>
      <w:r w:rsidRPr="003B0B99">
        <w:rPr>
          <w:lang w:val="ru-RU"/>
        </w:rPr>
        <w:t>гололёдно</w:t>
      </w:r>
      <w:proofErr w:type="spellEnd"/>
      <w:r w:rsidRPr="003B0B99">
        <w:rPr>
          <w:lang w:val="ru-RU"/>
        </w:rPr>
        <w:t xml:space="preserve"> - </w:t>
      </w:r>
      <w:proofErr w:type="spellStart"/>
      <w:r w:rsidRPr="003B0B99">
        <w:rPr>
          <w:lang w:val="ru-RU"/>
        </w:rPr>
        <w:t>изморозевых</w:t>
      </w:r>
      <w:proofErr w:type="spellEnd"/>
      <w:r w:rsidRPr="003B0B99">
        <w:rPr>
          <w:lang w:val="ru-RU"/>
        </w:rPr>
        <w:t xml:space="preserve">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14:paraId="76AF241B" w14:textId="77777777" w:rsidR="000D2E5D" w:rsidRPr="003B0B99" w:rsidRDefault="000D2E5D" w:rsidP="00191D51">
      <w:pPr>
        <w:widowControl w:val="0"/>
        <w:spacing w:line="360" w:lineRule="auto"/>
        <w:ind w:firstLine="709"/>
        <w:jc w:val="both"/>
        <w:rPr>
          <w:b/>
          <w:lang w:val="ru-RU"/>
        </w:rPr>
      </w:pPr>
      <w:r w:rsidRPr="003B0B99">
        <w:rPr>
          <w:b/>
          <w:lang w:val="ru-RU"/>
        </w:rPr>
        <w:t>Опасные геологические процессы</w:t>
      </w:r>
    </w:p>
    <w:p w14:paraId="380916CC" w14:textId="77777777" w:rsidR="000D2E5D" w:rsidRPr="003B0B99" w:rsidRDefault="000D2E5D" w:rsidP="00191D51">
      <w:pPr>
        <w:spacing w:line="360" w:lineRule="auto"/>
        <w:ind w:firstLine="709"/>
        <w:jc w:val="both"/>
        <w:rPr>
          <w:bCs/>
          <w:lang w:val="ru-RU"/>
        </w:rPr>
      </w:pPr>
      <w:r w:rsidRPr="003B0B99">
        <w:rPr>
          <w:lang w:val="ru-RU"/>
        </w:rPr>
        <w:t>Уровень землетрясения</w:t>
      </w:r>
      <w:r w:rsidRPr="003B0B99">
        <w:rPr>
          <w:b/>
          <w:lang w:val="ru-RU"/>
        </w:rPr>
        <w:t xml:space="preserve"> </w:t>
      </w:r>
      <w:r w:rsidRPr="003B0B99">
        <w:rPr>
          <w:lang w:val="ru-RU"/>
        </w:rPr>
        <w:t>- незначительно опасный, на территории сельсовета не регистрировались.</w:t>
      </w:r>
    </w:p>
    <w:p w14:paraId="4FBC54AB" w14:textId="77777777" w:rsidR="000D2E5D" w:rsidRPr="003B0B99" w:rsidRDefault="000D2E5D" w:rsidP="00191D51">
      <w:pPr>
        <w:pStyle w:val="HTML"/>
        <w:suppressAutoHyphens/>
        <w:spacing w:line="360" w:lineRule="auto"/>
        <w:ind w:firstLine="709"/>
        <w:jc w:val="both"/>
        <w:rPr>
          <w:rFonts w:ascii="Times New Roman" w:hAnsi="Times New Roman" w:cs="Times New Roman"/>
          <w:bCs/>
          <w:sz w:val="24"/>
          <w:szCs w:val="24"/>
        </w:rPr>
      </w:pPr>
      <w:r w:rsidRPr="003B0B99">
        <w:rPr>
          <w:rFonts w:ascii="Times New Roman" w:hAnsi="Times New Roman" w:cs="Times New Roman"/>
          <w:bCs/>
          <w:sz w:val="24"/>
          <w:szCs w:val="24"/>
        </w:rPr>
        <w:t>Регион расположения объекта по уровню опасности относится к незначительно опасным (интенсивность землетрясения по шкале М</w:t>
      </w:r>
      <w:r w:rsidRPr="003B0B99">
        <w:rPr>
          <w:rFonts w:ascii="Times New Roman" w:hAnsi="Times New Roman" w:cs="Times New Roman"/>
          <w:bCs/>
          <w:sz w:val="24"/>
          <w:szCs w:val="24"/>
          <w:lang w:val="en-US"/>
        </w:rPr>
        <w:t>S</w:t>
      </w:r>
      <w:r w:rsidRPr="003B0B99">
        <w:rPr>
          <w:rFonts w:ascii="Times New Roman" w:hAnsi="Times New Roman" w:cs="Times New Roman"/>
          <w:bCs/>
          <w:sz w:val="24"/>
          <w:szCs w:val="24"/>
        </w:rPr>
        <w:t>К-64 составляет 5 баллов и менее).</w:t>
      </w:r>
    </w:p>
    <w:p w14:paraId="070905AE" w14:textId="77777777" w:rsidR="000D2E5D" w:rsidRDefault="000D2E5D" w:rsidP="00191D51">
      <w:pPr>
        <w:pStyle w:val="HTML"/>
        <w:suppressAutoHyphens/>
        <w:spacing w:line="360" w:lineRule="auto"/>
        <w:ind w:firstLine="709"/>
        <w:jc w:val="both"/>
        <w:rPr>
          <w:rFonts w:ascii="Times New Roman" w:hAnsi="Times New Roman" w:cs="Times New Roman"/>
          <w:bCs/>
          <w:iCs/>
          <w:sz w:val="24"/>
          <w:szCs w:val="24"/>
        </w:rPr>
      </w:pPr>
      <w:r w:rsidRPr="003B0B99">
        <w:rPr>
          <w:rFonts w:ascii="Times New Roman" w:hAnsi="Times New Roman" w:cs="Times New Roman"/>
          <w:bCs/>
          <w:sz w:val="24"/>
          <w:szCs w:val="24"/>
        </w:rPr>
        <w:t xml:space="preserve">В соответствии с картами общего сейсмического </w:t>
      </w:r>
      <w:r w:rsidR="001B30A7" w:rsidRPr="001B30A7">
        <w:rPr>
          <w:rFonts w:ascii="Times New Roman" w:hAnsi="Times New Roman" w:cs="Times New Roman"/>
          <w:bCs/>
          <w:sz w:val="24"/>
          <w:szCs w:val="24"/>
        </w:rPr>
        <w:t>районирования Российской Федерации</w:t>
      </w:r>
      <w:r w:rsidRPr="003B0B99">
        <w:rPr>
          <w:rFonts w:ascii="Times New Roman" w:hAnsi="Times New Roman" w:cs="Times New Roman"/>
          <w:bCs/>
          <w:sz w:val="24"/>
          <w:szCs w:val="24"/>
        </w:rPr>
        <w:t xml:space="preserve"> ОСР-97 на территории Курской области</w:t>
      </w:r>
      <w:r w:rsidR="003B0B99">
        <w:rPr>
          <w:rFonts w:ascii="Times New Roman" w:hAnsi="Times New Roman" w:cs="Times New Roman"/>
          <w:bCs/>
          <w:sz w:val="24"/>
          <w:szCs w:val="24"/>
        </w:rPr>
        <w:t xml:space="preserve"> могут происходить 5-и бальные </w:t>
      </w:r>
      <w:r w:rsidRPr="003B0B99">
        <w:rPr>
          <w:rFonts w:ascii="Times New Roman" w:hAnsi="Times New Roman" w:cs="Times New Roman"/>
          <w:bCs/>
          <w:sz w:val="24"/>
          <w:szCs w:val="24"/>
        </w:rPr>
        <w:t>землетрясения по шкале М</w:t>
      </w:r>
      <w:r w:rsidRPr="003B0B99">
        <w:rPr>
          <w:rFonts w:ascii="Times New Roman" w:hAnsi="Times New Roman" w:cs="Times New Roman"/>
          <w:bCs/>
          <w:sz w:val="24"/>
          <w:szCs w:val="24"/>
          <w:lang w:val="en-US"/>
        </w:rPr>
        <w:t>S</w:t>
      </w:r>
      <w:r w:rsidRPr="003B0B99">
        <w:rPr>
          <w:rFonts w:ascii="Times New Roman" w:hAnsi="Times New Roman" w:cs="Times New Roman"/>
          <w:bCs/>
          <w:sz w:val="24"/>
          <w:szCs w:val="24"/>
        </w:rPr>
        <w:t>К с частотой реализации 1 раз в 500 лет (2 * 10</w:t>
      </w:r>
      <w:r w:rsidRPr="003B0B99">
        <w:rPr>
          <w:rFonts w:ascii="Times New Roman" w:hAnsi="Times New Roman" w:cs="Times New Roman"/>
          <w:bCs/>
          <w:sz w:val="24"/>
          <w:szCs w:val="24"/>
          <w:vertAlign w:val="superscript"/>
        </w:rPr>
        <w:t>-3</w:t>
      </w:r>
      <w:r w:rsidR="003B0B99">
        <w:rPr>
          <w:rFonts w:ascii="Times New Roman" w:hAnsi="Times New Roman" w:cs="Times New Roman"/>
          <w:bCs/>
          <w:sz w:val="24"/>
          <w:szCs w:val="24"/>
        </w:rPr>
        <w:t xml:space="preserve"> год) и 6-и бальные </w:t>
      </w:r>
      <w:r w:rsidRPr="003B0B99">
        <w:rPr>
          <w:rFonts w:ascii="Times New Roman" w:hAnsi="Times New Roman" w:cs="Times New Roman"/>
          <w:bCs/>
          <w:sz w:val="24"/>
          <w:szCs w:val="24"/>
        </w:rPr>
        <w:t xml:space="preserve">землетрясения по шкале </w:t>
      </w:r>
      <w:r w:rsidRPr="003B0B99">
        <w:rPr>
          <w:rFonts w:ascii="Times New Roman" w:hAnsi="Times New Roman" w:cs="Times New Roman"/>
          <w:bCs/>
          <w:sz w:val="24"/>
          <w:szCs w:val="24"/>
        </w:rPr>
        <w:lastRenderedPageBreak/>
        <w:t>М</w:t>
      </w:r>
      <w:r w:rsidRPr="003B0B99">
        <w:rPr>
          <w:rFonts w:ascii="Times New Roman" w:hAnsi="Times New Roman" w:cs="Times New Roman"/>
          <w:bCs/>
          <w:sz w:val="24"/>
          <w:szCs w:val="24"/>
          <w:lang w:val="en-US"/>
        </w:rPr>
        <w:t>S</w:t>
      </w:r>
      <w:r w:rsidRPr="003B0B99">
        <w:rPr>
          <w:rFonts w:ascii="Times New Roman" w:hAnsi="Times New Roman" w:cs="Times New Roman"/>
          <w:bCs/>
          <w:sz w:val="24"/>
          <w:szCs w:val="24"/>
        </w:rPr>
        <w:t>К с частотой реализации 1 раз в 5000 лет (2 * 10</w:t>
      </w:r>
      <w:r w:rsidRPr="003B0B99">
        <w:rPr>
          <w:rFonts w:ascii="Times New Roman" w:hAnsi="Times New Roman" w:cs="Times New Roman"/>
          <w:bCs/>
          <w:sz w:val="24"/>
          <w:szCs w:val="24"/>
          <w:vertAlign w:val="superscript"/>
        </w:rPr>
        <w:t>-4</w:t>
      </w:r>
      <w:r w:rsidR="003B0B99">
        <w:rPr>
          <w:rFonts w:ascii="Times New Roman" w:hAnsi="Times New Roman" w:cs="Times New Roman"/>
          <w:bCs/>
          <w:sz w:val="24"/>
          <w:szCs w:val="24"/>
        </w:rPr>
        <w:t xml:space="preserve"> </w:t>
      </w:r>
      <w:r w:rsidRPr="003B0B99">
        <w:rPr>
          <w:rFonts w:ascii="Times New Roman" w:hAnsi="Times New Roman" w:cs="Times New Roman"/>
          <w:bCs/>
          <w:sz w:val="24"/>
          <w:szCs w:val="24"/>
        </w:rPr>
        <w:t>год). Уровень</w:t>
      </w:r>
      <w:r w:rsidRPr="003B0B99">
        <w:rPr>
          <w:rFonts w:ascii="Times New Roman" w:hAnsi="Times New Roman" w:cs="Times New Roman"/>
          <w:bCs/>
          <w:iCs/>
          <w:sz w:val="24"/>
          <w:szCs w:val="24"/>
        </w:rPr>
        <w:t xml:space="preserve"> опасности землетрясений составляет 3 балла.</w:t>
      </w:r>
    </w:p>
    <w:p w14:paraId="002BAAB9" w14:textId="77777777" w:rsidR="001B30A7" w:rsidRPr="00527390" w:rsidRDefault="001B30A7" w:rsidP="001B30A7">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6412BC3" w14:textId="77777777" w:rsidR="000D2E5D" w:rsidRPr="003B0B99" w:rsidRDefault="000D2E5D" w:rsidP="00191D51">
      <w:pPr>
        <w:spacing w:line="360" w:lineRule="auto"/>
        <w:ind w:firstLine="709"/>
        <w:jc w:val="both"/>
        <w:rPr>
          <w:lang w:val="ru-RU"/>
        </w:rPr>
      </w:pPr>
      <w:r w:rsidRPr="003B0B99">
        <w:rPr>
          <w:lang w:val="ru-RU"/>
        </w:rPr>
        <w:t>Уровень опасности подтопления территории</w:t>
      </w:r>
      <w:r w:rsidRPr="003B0B99">
        <w:rPr>
          <w:i/>
          <w:lang w:val="ru-RU"/>
        </w:rPr>
        <w:t xml:space="preserve"> </w:t>
      </w:r>
      <w:r w:rsidRPr="003B0B99">
        <w:rPr>
          <w:lang w:val="ru-RU"/>
        </w:rPr>
        <w:t>поверхностными и грунтовыми водами – умеренного и малоопасный.</w:t>
      </w:r>
    </w:p>
    <w:p w14:paraId="2D38A64B" w14:textId="77777777" w:rsidR="000D2E5D" w:rsidRPr="003B0B99" w:rsidRDefault="000D2E5D" w:rsidP="00191D51">
      <w:pPr>
        <w:shd w:val="clear" w:color="auto" w:fill="FFFFFF"/>
        <w:spacing w:line="360" w:lineRule="auto"/>
        <w:ind w:firstLine="709"/>
        <w:jc w:val="both"/>
        <w:rPr>
          <w:lang w:val="ru-RU"/>
        </w:rPr>
      </w:pPr>
      <w:r w:rsidRPr="003B0B99">
        <w:rPr>
          <w:lang w:val="ru-RU"/>
        </w:rPr>
        <w:t xml:space="preserve">В пойменной части реки </w:t>
      </w:r>
      <w:r w:rsidR="001662A3">
        <w:rPr>
          <w:lang w:val="ru-RU"/>
        </w:rPr>
        <w:t>Сейм</w:t>
      </w:r>
      <w:r w:rsidRPr="003B0B99">
        <w:rPr>
          <w:lang w:val="ru-RU"/>
        </w:rPr>
        <w:t xml:space="preserve"> имеются отдельные подзоны сильного и умеренного подтопления грунтовыми водами, выражающиеся процессами заболачивания и </w:t>
      </w:r>
      <w:proofErr w:type="spellStart"/>
      <w:r w:rsidRPr="003B0B99">
        <w:rPr>
          <w:lang w:val="ru-RU"/>
        </w:rPr>
        <w:t>олуговения</w:t>
      </w:r>
      <w:proofErr w:type="spellEnd"/>
      <w:r w:rsidRPr="003B0B99">
        <w:rPr>
          <w:lang w:val="ru-RU"/>
        </w:rPr>
        <w:t xml:space="preserve"> территории (за счёт подпора водотоков на сопрягаемую территорию, уменьшения пропускной способности русла, приёма поверхностных стоков). В зоне сильной активации заболачивания и </w:t>
      </w:r>
      <w:proofErr w:type="spellStart"/>
      <w:r w:rsidRPr="003B0B99">
        <w:rPr>
          <w:lang w:val="ru-RU"/>
        </w:rPr>
        <w:t>олуговения</w:t>
      </w:r>
      <w:proofErr w:type="spellEnd"/>
      <w:r w:rsidRPr="003B0B99">
        <w:rPr>
          <w:lang w:val="ru-RU"/>
        </w:rPr>
        <w:t xml:space="preserve"> территории вблизи </w:t>
      </w:r>
      <w:proofErr w:type="spellStart"/>
      <w:r w:rsidRPr="003B0B99">
        <w:rPr>
          <w:lang w:val="ru-RU"/>
        </w:rPr>
        <w:t>н.п</w:t>
      </w:r>
      <w:proofErr w:type="spellEnd"/>
      <w:r w:rsidRPr="003B0B99">
        <w:rPr>
          <w:lang w:val="ru-RU"/>
        </w:rPr>
        <w:t xml:space="preserve">. </w:t>
      </w:r>
      <w:proofErr w:type="spellStart"/>
      <w:r w:rsidR="00F71940">
        <w:rPr>
          <w:lang w:val="ru-RU"/>
        </w:rPr>
        <w:t>Ворошнево</w:t>
      </w:r>
      <w:proofErr w:type="spellEnd"/>
      <w:r w:rsidRPr="00755A7C">
        <w:rPr>
          <w:lang w:val="ru-RU"/>
        </w:rPr>
        <w:t>.</w:t>
      </w:r>
    </w:p>
    <w:p w14:paraId="715053ED" w14:textId="77777777" w:rsidR="000D2E5D" w:rsidRPr="003B0B99" w:rsidRDefault="000D2E5D" w:rsidP="00191D51">
      <w:pPr>
        <w:shd w:val="clear" w:color="auto" w:fill="FFFFFF"/>
        <w:spacing w:line="360" w:lineRule="auto"/>
        <w:ind w:firstLine="709"/>
        <w:jc w:val="both"/>
        <w:rPr>
          <w:lang w:val="ru-RU"/>
        </w:rPr>
      </w:pPr>
      <w:r w:rsidRPr="003B0B99">
        <w:rPr>
          <w:lang w:val="ru-RU"/>
        </w:rPr>
        <w:t>Поверхностный сток на территориях населённых пунктов не организован.</w:t>
      </w:r>
    </w:p>
    <w:p w14:paraId="31B08C48" w14:textId="77777777" w:rsidR="000D2E5D" w:rsidRPr="003B0B99" w:rsidRDefault="000D2E5D" w:rsidP="00191D51">
      <w:pPr>
        <w:spacing w:line="360" w:lineRule="auto"/>
        <w:ind w:firstLine="709"/>
        <w:jc w:val="both"/>
        <w:rPr>
          <w:lang w:val="ru-RU"/>
        </w:rPr>
      </w:pPr>
      <w:r w:rsidRPr="003B0B99">
        <w:rPr>
          <w:lang w:val="ru-RU"/>
        </w:rPr>
        <w:t>Уровень опасности оползней – малоопасный. На возникновение оползней оказывают влияние подземные (в т.ч. грунтовые) воды и различные техногенные воздействия. Оползневые процессы на территории сельсовета не имеют превалирующего значения в общей картине морфогенеза и вызывают о</w:t>
      </w:r>
      <w:r w:rsidR="00C40002">
        <w:rPr>
          <w:lang w:val="ru-RU"/>
        </w:rPr>
        <w:t>тдельное внимание, как процесс,</w:t>
      </w:r>
      <w:r w:rsidRPr="003B0B99">
        <w:rPr>
          <w:lang w:val="ru-RU"/>
        </w:rPr>
        <w:t xml:space="preserve"> потенциально опасный для состояния отдельных населенных пунктов и народно-хозяйственных объектов. Проявляется данный генетический тип ЭГП на склонах долин водотоков, балок и оврагов, развиваясь по погребенным формам древнего рельефа.</w:t>
      </w:r>
    </w:p>
    <w:p w14:paraId="5D027042" w14:textId="77777777" w:rsidR="000D2E5D" w:rsidRPr="003B0B99" w:rsidRDefault="000D2E5D" w:rsidP="00191D51">
      <w:pPr>
        <w:spacing w:line="360" w:lineRule="auto"/>
        <w:ind w:firstLine="709"/>
        <w:jc w:val="both"/>
        <w:rPr>
          <w:lang w:val="ru-RU"/>
        </w:rPr>
      </w:pPr>
      <w:r w:rsidRPr="003B0B99">
        <w:rPr>
          <w:lang w:val="ru-RU"/>
        </w:rPr>
        <w:t>Уровень опасности карстового процесса – умеренно опасный (пораженность территории - локальная, 1-3%).</w:t>
      </w:r>
    </w:p>
    <w:p w14:paraId="41998678" w14:textId="77777777" w:rsidR="000D2E5D" w:rsidRPr="003B0B99" w:rsidRDefault="000D2E5D" w:rsidP="00191D51">
      <w:pPr>
        <w:spacing w:line="360" w:lineRule="auto"/>
        <w:ind w:firstLine="709"/>
        <w:jc w:val="both"/>
        <w:rPr>
          <w:lang w:val="ru-RU"/>
        </w:rPr>
      </w:pPr>
      <w:r w:rsidRPr="003B0B99">
        <w:rPr>
          <w:lang w:val="ru-RU"/>
        </w:rPr>
        <w:t xml:space="preserve">Карстово-суффозионные процессы на территории сельсовета не имеют распространения. В основном они развиты в пределах </w:t>
      </w:r>
      <w:proofErr w:type="spellStart"/>
      <w:r w:rsidRPr="003B0B99">
        <w:rPr>
          <w:lang w:val="ru-RU"/>
        </w:rPr>
        <w:t>турон</w:t>
      </w:r>
      <w:proofErr w:type="spellEnd"/>
      <w:r w:rsidRPr="003B0B99">
        <w:rPr>
          <w:lang w:val="ru-RU"/>
        </w:rPr>
        <w:t>-маастрихтского инженерно-геологического комплекса, представленного терригенными отложениями преимущественно карбонатного состава.</w:t>
      </w:r>
    </w:p>
    <w:p w14:paraId="39C8720D" w14:textId="77777777" w:rsidR="000D2E5D" w:rsidRPr="003B0B99" w:rsidRDefault="000D2E5D" w:rsidP="00191D51">
      <w:pPr>
        <w:spacing w:line="360" w:lineRule="auto"/>
        <w:ind w:firstLine="709"/>
        <w:jc w:val="both"/>
        <w:rPr>
          <w:lang w:val="ru-RU"/>
        </w:rPr>
      </w:pPr>
      <w:r w:rsidRPr="003B0B99">
        <w:rPr>
          <w:lang w:val="ru-RU"/>
        </w:rPr>
        <w:t xml:space="preserve">В плане границы распространения карстово-суффозионных процессов несколько шире повторяют контуры водораздельного пространства. Плотность форм проявления данного генетического типа ЭГП на отдельных участках наблюдений (блюдцеобразные впадины глубиной до </w:t>
      </w:r>
      <w:smartTag w:uri="urn:schemas-microsoft-com:office:smarttags" w:element="metricconverter">
        <w:smartTagPr>
          <w:attr w:name="ProductID" w:val="1,5 метра"/>
        </w:smartTagPr>
        <w:r w:rsidRPr="003B0B99">
          <w:rPr>
            <w:lang w:val="ru-RU"/>
          </w:rPr>
          <w:t>1,5 метра</w:t>
        </w:r>
      </w:smartTag>
      <w:r w:rsidRPr="003B0B99">
        <w:rPr>
          <w:lang w:val="ru-RU"/>
        </w:rPr>
        <w:t xml:space="preserve"> и диаметром 20–30 м), может достигать более 25 воронок на 1 км</w:t>
      </w:r>
      <w:r w:rsidRPr="003B0B99">
        <w:rPr>
          <w:vertAlign w:val="superscript"/>
          <w:lang w:val="ru-RU"/>
        </w:rPr>
        <w:t>2</w:t>
      </w:r>
      <w:r w:rsidRPr="003B0B99">
        <w:rPr>
          <w:lang w:val="ru-RU"/>
        </w:rPr>
        <w:t>. На территории сельсовета не распространены.</w:t>
      </w:r>
    </w:p>
    <w:p w14:paraId="59CC2900" w14:textId="77777777" w:rsidR="000D2E5D" w:rsidRPr="003B0B99" w:rsidRDefault="000D2E5D" w:rsidP="00191D51">
      <w:pPr>
        <w:spacing w:line="360" w:lineRule="auto"/>
        <w:ind w:firstLine="709"/>
        <w:jc w:val="both"/>
        <w:rPr>
          <w:lang w:val="ru-RU"/>
        </w:rPr>
      </w:pPr>
      <w:r w:rsidRPr="003B0B99">
        <w:rPr>
          <w:lang w:val="ru-RU"/>
        </w:rPr>
        <w:t>Необходимо учитывать при проектировании расположения объектов и магистральных инженерных сетей.</w:t>
      </w:r>
    </w:p>
    <w:p w14:paraId="084DBB65" w14:textId="77777777" w:rsidR="000D2E5D" w:rsidRPr="003B0B99" w:rsidRDefault="000D2E5D" w:rsidP="00191D51">
      <w:pPr>
        <w:spacing w:line="360" w:lineRule="auto"/>
        <w:ind w:firstLine="709"/>
        <w:jc w:val="both"/>
        <w:rPr>
          <w:lang w:val="ru-RU"/>
        </w:rPr>
      </w:pPr>
      <w:r w:rsidRPr="003B0B99">
        <w:rPr>
          <w:lang w:val="ru-RU"/>
        </w:rPr>
        <w:t xml:space="preserve">Уровень опасности просадок лессовых грунтов - малоопасный (пораженность территории - 2-10%). </w:t>
      </w:r>
    </w:p>
    <w:p w14:paraId="291AD5BA" w14:textId="77777777" w:rsidR="000D2E5D" w:rsidRPr="003B0B99" w:rsidRDefault="000D2E5D" w:rsidP="00191D51">
      <w:pPr>
        <w:spacing w:line="360" w:lineRule="auto"/>
        <w:ind w:firstLine="709"/>
        <w:jc w:val="both"/>
        <w:rPr>
          <w:lang w:val="ru-RU"/>
        </w:rPr>
      </w:pPr>
      <w:r w:rsidRPr="003B0B99">
        <w:rPr>
          <w:lang w:val="ru-RU"/>
        </w:rPr>
        <w:lastRenderedPageBreak/>
        <w:t xml:space="preserve">Лёссовые грунты на территории сельсовета представлены лёссовидными суглинками 1-й категории с незначительной просадкой – до </w:t>
      </w:r>
      <w:smartTag w:uri="urn:schemas-microsoft-com:office:smarttags" w:element="metricconverter">
        <w:smartTagPr>
          <w:attr w:name="ProductID" w:val="5 см"/>
        </w:smartTagPr>
        <w:r w:rsidRPr="003B0B99">
          <w:rPr>
            <w:lang w:val="ru-RU"/>
          </w:rPr>
          <w:t>5 см</w:t>
        </w:r>
      </w:smartTag>
      <w:r w:rsidRPr="003B0B99">
        <w:rPr>
          <w:lang w:val="ru-RU"/>
        </w:rPr>
        <w:t xml:space="preserve">. Толщина грунтов колеблется на разных участках от 1 до 15м. </w:t>
      </w:r>
    </w:p>
    <w:p w14:paraId="058617B7" w14:textId="77777777" w:rsidR="000D2E5D" w:rsidRPr="003B0B99" w:rsidRDefault="000D2E5D" w:rsidP="00191D51">
      <w:pPr>
        <w:spacing w:line="360" w:lineRule="auto"/>
        <w:ind w:firstLine="709"/>
        <w:jc w:val="both"/>
        <w:rPr>
          <w:lang w:val="ru-RU"/>
        </w:rPr>
      </w:pPr>
      <w:r w:rsidRPr="003B0B99">
        <w:rPr>
          <w:lang w:val="ru-RU"/>
        </w:rPr>
        <w:t>Основной поражающий фактор – снижение прочности при просачивании грунтовых вод.</w:t>
      </w:r>
    </w:p>
    <w:p w14:paraId="0448847A" w14:textId="77777777" w:rsidR="000D2E5D" w:rsidRPr="003B0B99" w:rsidRDefault="000D2E5D" w:rsidP="00191D51">
      <w:pPr>
        <w:spacing w:line="360" w:lineRule="auto"/>
        <w:ind w:firstLine="709"/>
        <w:jc w:val="both"/>
        <w:rPr>
          <w:lang w:val="ru-RU"/>
        </w:rPr>
      </w:pPr>
      <w:r w:rsidRPr="003B0B99">
        <w:rPr>
          <w:lang w:val="ru-RU"/>
        </w:rPr>
        <w:t xml:space="preserve">Процесс имеет широкое распространение и обусловлен специфическими физико-механическими свойствами лёссовидных суглинков. Данные породы входят в состав инженерно-геологического комплекса нерасчлененных покровных отложений и распространены сплошным чехлом на водораздельных элементах рельефа. </w:t>
      </w:r>
    </w:p>
    <w:p w14:paraId="6D0EEA40" w14:textId="77777777" w:rsidR="000D2E5D" w:rsidRPr="003B0B99" w:rsidRDefault="000D2E5D" w:rsidP="00191D51">
      <w:pPr>
        <w:spacing w:line="360" w:lineRule="auto"/>
        <w:ind w:firstLine="709"/>
        <w:jc w:val="both"/>
        <w:rPr>
          <w:u w:val="single"/>
          <w:lang w:val="ru-RU"/>
        </w:rPr>
      </w:pPr>
      <w:r w:rsidRPr="003B0B99">
        <w:rPr>
          <w:lang w:val="ru-RU"/>
        </w:rPr>
        <w:t xml:space="preserve">Учитывая то обстоятельство, что лёссовидные суглинки выходят на дневную поверхность водоразделов, на которых часто располагаются сложившиеся исторически застроенные территории, проблемы оценки динамики, факторов, а также получение прогнозов активизации данного генетического типа ЭГП носят весьма актуальный характер. </w:t>
      </w:r>
    </w:p>
    <w:p w14:paraId="703D8059" w14:textId="77777777" w:rsidR="000D2E5D" w:rsidRPr="003B0B99" w:rsidRDefault="000D2E5D" w:rsidP="00191D51">
      <w:pPr>
        <w:spacing w:line="360" w:lineRule="auto"/>
        <w:ind w:firstLine="709"/>
        <w:jc w:val="both"/>
        <w:rPr>
          <w:lang w:val="ru-RU"/>
        </w:rPr>
      </w:pPr>
      <w:r w:rsidRPr="003B0B99">
        <w:rPr>
          <w:lang w:val="ru-RU"/>
        </w:rPr>
        <w:t xml:space="preserve">Проведение необходимых инженерно-геологических изысканий перед началом строительства различных объектов полностью обеспечивает предупреждения риска воздействия данного типа ЭГП. </w:t>
      </w:r>
    </w:p>
    <w:p w14:paraId="0271D424" w14:textId="77777777" w:rsidR="000D2E5D" w:rsidRPr="003B0B99" w:rsidRDefault="000D2E5D" w:rsidP="00191D51">
      <w:pPr>
        <w:spacing w:line="360" w:lineRule="auto"/>
        <w:ind w:firstLine="709"/>
        <w:jc w:val="both"/>
        <w:rPr>
          <w:lang w:val="ru-RU"/>
        </w:rPr>
      </w:pPr>
      <w:r w:rsidRPr="003B0B99">
        <w:rPr>
          <w:lang w:val="ru-RU"/>
        </w:rPr>
        <w:t>Уровень опасности эрозионных процессов – малоопасный (балл - 1-2; плотность оврагов - 0–0,9 ед./</w:t>
      </w:r>
      <w:proofErr w:type="spellStart"/>
      <w:r w:rsidRPr="003B0B99">
        <w:rPr>
          <w:lang w:val="ru-RU"/>
        </w:rPr>
        <w:t>кв.км</w:t>
      </w:r>
      <w:proofErr w:type="spellEnd"/>
      <w:r w:rsidRPr="003B0B99">
        <w:rPr>
          <w:lang w:val="ru-RU"/>
        </w:rPr>
        <w:t xml:space="preserve">). </w:t>
      </w:r>
    </w:p>
    <w:p w14:paraId="63E41BA7" w14:textId="77777777" w:rsidR="000D2E5D" w:rsidRPr="003B0B99" w:rsidRDefault="000D2E5D" w:rsidP="00191D51">
      <w:pPr>
        <w:spacing w:line="360" w:lineRule="auto"/>
        <w:ind w:firstLine="709"/>
        <w:jc w:val="both"/>
        <w:rPr>
          <w:lang w:val="ru-RU"/>
        </w:rPr>
      </w:pPr>
      <w:r w:rsidRPr="003B0B99">
        <w:rPr>
          <w:lang w:val="ru-RU"/>
        </w:rPr>
        <w:t>Овражная эрозия является доминирующим генетическим типом ЭГП, в целом определяя общую морфологию рельефа территории Курской области. Линейная эрозия представлена долинами водотоков, балками, большинство из которых суходолы, донными оврагами. Основной причиной проявления является воздействие поверхностных вод в ходе таяния снега, выпадения осадков в виде дождя.</w:t>
      </w:r>
    </w:p>
    <w:p w14:paraId="4105C6D0" w14:textId="77777777" w:rsidR="000D2E5D" w:rsidRPr="003B0B99" w:rsidRDefault="000D2E5D" w:rsidP="00191D51">
      <w:pPr>
        <w:spacing w:line="360" w:lineRule="auto"/>
        <w:ind w:firstLine="709"/>
        <w:jc w:val="both"/>
        <w:rPr>
          <w:lang w:val="ru-RU"/>
        </w:rPr>
      </w:pPr>
      <w:r w:rsidRPr="003B0B99">
        <w:rPr>
          <w:lang w:val="ru-RU"/>
        </w:rPr>
        <w:t>Основной поражающий фактор овражной эрозии – обрушение грунтов, влияющее на устойчивость строений и дорожной сети.</w:t>
      </w:r>
    </w:p>
    <w:p w14:paraId="15A8EEAF" w14:textId="77777777" w:rsidR="000D2E5D" w:rsidRPr="003B0B99" w:rsidRDefault="000D2E5D" w:rsidP="00191D51">
      <w:pPr>
        <w:spacing w:line="360" w:lineRule="auto"/>
        <w:ind w:firstLine="709"/>
        <w:jc w:val="both"/>
        <w:rPr>
          <w:lang w:val="ru-RU"/>
        </w:rPr>
      </w:pPr>
      <w:r w:rsidRPr="003B0B99">
        <w:rPr>
          <w:lang w:val="ru-RU"/>
        </w:rPr>
        <w:t>Плоскостной смыв</w:t>
      </w:r>
      <w:r w:rsidR="003B0B99">
        <w:rPr>
          <w:lang w:val="ru-RU"/>
        </w:rPr>
        <w:t xml:space="preserve"> (струйчатая эрозия) </w:t>
      </w:r>
      <w:r w:rsidR="003B0B99" w:rsidRPr="003B0B99">
        <w:rPr>
          <w:lang w:val="ru-RU"/>
        </w:rPr>
        <w:t>–</w:t>
      </w:r>
      <w:r w:rsidRPr="003B0B99">
        <w:rPr>
          <w:lang w:val="ru-RU"/>
        </w:rPr>
        <w:t xml:space="preserve"> распространенная, но не отчетливо выраженная визуально форма современной эрозии. Для народнохозяйственного значения, с учетом преобладающей сельскохозяйственной специализации сельсовета данный генетический тип ЭГП имеет одно из первостепенных значений. </w:t>
      </w:r>
    </w:p>
    <w:p w14:paraId="0CD9703E" w14:textId="77777777" w:rsidR="000D2E5D" w:rsidRPr="003B0B99" w:rsidRDefault="000D2E5D" w:rsidP="00191D51">
      <w:pPr>
        <w:spacing w:line="360" w:lineRule="auto"/>
        <w:ind w:firstLine="709"/>
        <w:jc w:val="both"/>
        <w:rPr>
          <w:lang w:val="ru-RU"/>
        </w:rPr>
      </w:pPr>
      <w:r w:rsidRPr="003B0B99">
        <w:rPr>
          <w:lang w:val="ru-RU"/>
        </w:rPr>
        <w:t xml:space="preserve">Плоскостному смыву способствуют лессовидные суглинки легкого механического состава (нерасчлененный комплекс покровных отложений), высокая степень сельскохозяйственного освоения территории, ливневый характер осадков и интенсивное весеннее снеготаяние. Плоскостным смывом выносится в днища балок, оврагов и долины рек гумусовый материал почвенного покрова, резко снижая его плодородие. </w:t>
      </w:r>
    </w:p>
    <w:p w14:paraId="0CB3A4A3" w14:textId="77777777" w:rsidR="000D2E5D" w:rsidRPr="003B0B99" w:rsidRDefault="000D2E5D" w:rsidP="00191D51">
      <w:pPr>
        <w:spacing w:line="360" w:lineRule="auto"/>
        <w:ind w:firstLine="709"/>
        <w:jc w:val="both"/>
        <w:rPr>
          <w:lang w:val="ru-RU"/>
        </w:rPr>
      </w:pPr>
      <w:r w:rsidRPr="003B0B99">
        <w:rPr>
          <w:lang w:val="ru-RU"/>
        </w:rPr>
        <w:lastRenderedPageBreak/>
        <w:t xml:space="preserve">Рельефообразующее значение плоскостного смыва заключается в постепенном выравнивании, выполаживании склонов, сглаживании контрастных форм рельефа, в итоге придавая увалистый характер дневной поверхности. </w:t>
      </w:r>
    </w:p>
    <w:p w14:paraId="62BFB7D6" w14:textId="77777777" w:rsidR="000D2E5D" w:rsidRPr="003B0B99" w:rsidRDefault="000D2E5D" w:rsidP="00191D51">
      <w:pPr>
        <w:spacing w:line="360" w:lineRule="auto"/>
        <w:ind w:firstLine="709"/>
        <w:jc w:val="both"/>
        <w:rPr>
          <w:lang w:val="ru-RU"/>
        </w:rPr>
      </w:pPr>
      <w:r w:rsidRPr="003B0B99">
        <w:rPr>
          <w:lang w:val="ru-RU"/>
        </w:rPr>
        <w:t xml:space="preserve">Уровень опасности геокриологических процессов - малоопасные - (термокарст, тепловая осадка грунтов - 0.1-0.3 м/год; морозное пучение грунтов - 0.1-0.3 м/год). </w:t>
      </w:r>
    </w:p>
    <w:p w14:paraId="6FFC768A" w14:textId="77777777" w:rsidR="000D2E5D" w:rsidRPr="003B0B99" w:rsidRDefault="000D2E5D" w:rsidP="00191D51">
      <w:pPr>
        <w:spacing w:line="360" w:lineRule="auto"/>
        <w:ind w:firstLine="709"/>
        <w:jc w:val="both"/>
        <w:rPr>
          <w:lang w:val="ru-RU"/>
        </w:rPr>
      </w:pPr>
      <w:r w:rsidRPr="003B0B99">
        <w:rPr>
          <w:lang w:val="ru-RU"/>
        </w:rPr>
        <w:t>Распространены по всей территории сельсовета. Наименее выражены процессы термокарста.</w:t>
      </w:r>
    </w:p>
    <w:p w14:paraId="435C7841" w14:textId="77777777" w:rsidR="000D2E5D" w:rsidRPr="003B0B99" w:rsidRDefault="000D2E5D" w:rsidP="00191D51">
      <w:pPr>
        <w:spacing w:line="360" w:lineRule="auto"/>
        <w:ind w:firstLine="709"/>
        <w:jc w:val="both"/>
        <w:rPr>
          <w:lang w:val="ru-RU"/>
        </w:rPr>
      </w:pPr>
      <w:r w:rsidRPr="003B0B99">
        <w:rPr>
          <w:lang w:val="ru-RU"/>
        </w:rPr>
        <w:t>Основной поражающий фактор – воздействие на строительные конструкции фундаментов объектов ленточного типа.</w:t>
      </w:r>
    </w:p>
    <w:p w14:paraId="4D7E33A6" w14:textId="77777777" w:rsidR="000D2E5D" w:rsidRDefault="000D2E5D" w:rsidP="00191D51">
      <w:pPr>
        <w:tabs>
          <w:tab w:val="left" w:pos="2760"/>
        </w:tabs>
        <w:spacing w:line="360" w:lineRule="auto"/>
        <w:ind w:firstLine="709"/>
        <w:jc w:val="both"/>
        <w:rPr>
          <w:lang w:val="ru-RU"/>
        </w:rPr>
      </w:pPr>
      <w:r w:rsidRPr="003B0B99">
        <w:rPr>
          <w:lang w:val="ru-RU"/>
        </w:rPr>
        <w:t>Границы районов воздействия опасных геологических процессов на те</w:t>
      </w:r>
      <w:r w:rsidR="00C40002">
        <w:rPr>
          <w:lang w:val="ru-RU"/>
        </w:rPr>
        <w:t>рритории сельсовета отражены на</w:t>
      </w:r>
      <w:r w:rsidRPr="003B0B99">
        <w:rPr>
          <w:lang w:val="ru-RU"/>
        </w:rPr>
        <w:t xml:space="preserve"> </w:t>
      </w:r>
      <w:r w:rsidR="00C40002">
        <w:rPr>
          <w:lang w:val="ru-RU"/>
        </w:rPr>
        <w:t>Схем</w:t>
      </w:r>
      <w:r w:rsidRPr="003B0B99">
        <w:rPr>
          <w:lang w:val="ru-RU"/>
        </w:rPr>
        <w:t>е территорий, подверженных риску возникновения чрезвычайных ситуаций природного и техногенного характера.</w:t>
      </w:r>
    </w:p>
    <w:p w14:paraId="7D903F91" w14:textId="77777777" w:rsidR="001B30A7" w:rsidRPr="001B30A7" w:rsidRDefault="001B30A7" w:rsidP="001B30A7">
      <w:pPr>
        <w:widowControl w:val="0"/>
        <w:spacing w:line="360" w:lineRule="auto"/>
        <w:ind w:firstLine="709"/>
        <w:contextualSpacing/>
        <w:jc w:val="both"/>
        <w:rPr>
          <w:rFonts w:eastAsia="Calibri"/>
          <w:snapToGrid w:val="0"/>
          <w:lang w:val="ru-RU" w:eastAsia="en-US"/>
        </w:rPr>
      </w:pPr>
      <w:r w:rsidRPr="001B30A7">
        <w:rPr>
          <w:rFonts w:eastAsia="Calibri"/>
          <w:snapToGrid w:val="0"/>
          <w:lang w:val="ru-RU" w:eastAsia="en-US"/>
        </w:rPr>
        <w:t>Наиболее опасным фактором для территории муниципального образования «</w:t>
      </w:r>
      <w:proofErr w:type="spellStart"/>
      <w:r w:rsidRPr="001B30A7">
        <w:rPr>
          <w:rFonts w:eastAsia="Calibri"/>
          <w:snapToGrid w:val="0"/>
          <w:lang w:val="ru-RU" w:eastAsia="en-US"/>
        </w:rPr>
        <w:t>Ворошневский</w:t>
      </w:r>
      <w:proofErr w:type="spellEnd"/>
      <w:r w:rsidRPr="001B30A7">
        <w:rPr>
          <w:rFonts w:eastAsia="Calibri"/>
          <w:snapToGrid w:val="0"/>
          <w:lang w:val="ru-RU" w:eastAsia="en-US"/>
        </w:rPr>
        <w:t xml:space="preserve"> сельсовет» Курского района Курской области является высокий уровень поверхностного стока, следовательно, возникновение явлений плоскостного смыва, эрозионных размывов.</w:t>
      </w:r>
    </w:p>
    <w:p w14:paraId="21E39CD5" w14:textId="77777777" w:rsidR="001B30A7" w:rsidRPr="001B30A7" w:rsidRDefault="001B30A7" w:rsidP="001B30A7">
      <w:pPr>
        <w:tabs>
          <w:tab w:val="left" w:pos="2760"/>
        </w:tabs>
        <w:spacing w:line="360" w:lineRule="auto"/>
        <w:ind w:firstLine="709"/>
        <w:jc w:val="both"/>
        <w:rPr>
          <w:sz w:val="22"/>
          <w:szCs w:val="22"/>
          <w:lang w:val="ru-RU"/>
        </w:rPr>
      </w:pPr>
      <w:r w:rsidRPr="001B30A7">
        <w:rPr>
          <w:rFonts w:eastAsia="Calibri"/>
          <w:lang w:val="ru-RU" w:eastAsia="en-US"/>
        </w:rPr>
        <w:t>Для выявления влияния опасных геологических процессов на территории муниципального образования «</w:t>
      </w:r>
      <w:proofErr w:type="spellStart"/>
      <w:r w:rsidRPr="001B30A7">
        <w:rPr>
          <w:rFonts w:eastAsia="Calibri"/>
          <w:lang w:val="ru-RU" w:eastAsia="en-US"/>
        </w:rPr>
        <w:t>Ворошневский</w:t>
      </w:r>
      <w:proofErr w:type="spellEnd"/>
      <w:r w:rsidRPr="001B30A7">
        <w:rPr>
          <w:rFonts w:eastAsia="Calibri"/>
          <w:lang w:val="ru-RU" w:eastAsia="en-US"/>
        </w:rPr>
        <w:t xml:space="preserve"> сельсовет» Курского района Курской области необходимо проведение инженерно-геологических изысканий.</w:t>
      </w:r>
    </w:p>
    <w:p w14:paraId="3404544C" w14:textId="77777777" w:rsidR="001B30A7" w:rsidRPr="00527390" w:rsidRDefault="001B30A7" w:rsidP="001B30A7">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522B4F0" w14:textId="77777777" w:rsidR="000D2E5D" w:rsidRPr="003B0B99" w:rsidRDefault="000D2E5D" w:rsidP="00191D51">
      <w:pPr>
        <w:spacing w:line="360" w:lineRule="auto"/>
        <w:ind w:firstLine="709"/>
        <w:jc w:val="both"/>
        <w:rPr>
          <w:b/>
          <w:lang w:val="ru-RU"/>
        </w:rPr>
      </w:pPr>
      <w:r w:rsidRPr="003B0B99">
        <w:rPr>
          <w:b/>
          <w:lang w:val="ru-RU"/>
        </w:rPr>
        <w:t>Природные пожары.</w:t>
      </w:r>
    </w:p>
    <w:p w14:paraId="3F84200C" w14:textId="77777777" w:rsidR="000D2E5D" w:rsidRPr="003B0B99" w:rsidRDefault="000D2E5D" w:rsidP="00191D51">
      <w:pPr>
        <w:spacing w:line="360" w:lineRule="auto"/>
        <w:ind w:firstLine="709"/>
        <w:jc w:val="both"/>
        <w:rPr>
          <w:lang w:val="ru-RU"/>
        </w:rPr>
      </w:pPr>
      <w:r w:rsidRPr="003B0B99">
        <w:rPr>
          <w:lang w:val="ru-RU"/>
        </w:rPr>
        <w:t>Уязвимость территории населённых пунктов сельсовета к природ</w:t>
      </w:r>
      <w:r w:rsidR="003B0B99">
        <w:rPr>
          <w:lang w:val="ru-RU"/>
        </w:rPr>
        <w:t>ным пожарам (лесным, торфяным,</w:t>
      </w:r>
      <w:r w:rsidRPr="003B0B99">
        <w:rPr>
          <w:lang w:val="ru-RU"/>
        </w:rPr>
        <w:t xml:space="preserve"> ландшафтным) оценивается как ниже среднего по Курской области. Объекты жилой, социальной сфер, производственные здания и сооружения угрозе природных пожаров не подвергались. </w:t>
      </w:r>
    </w:p>
    <w:p w14:paraId="4ACE436D" w14:textId="77777777" w:rsidR="00F20498" w:rsidRPr="00F20498" w:rsidRDefault="00F20498" w:rsidP="00F20498">
      <w:pPr>
        <w:spacing w:line="360" w:lineRule="auto"/>
        <w:ind w:firstLine="709"/>
        <w:jc w:val="both"/>
        <w:rPr>
          <w:rFonts w:eastAsia="Calibri"/>
          <w:lang w:val="ru-RU" w:eastAsia="en-US"/>
        </w:rPr>
      </w:pPr>
      <w:r w:rsidRPr="00F20498">
        <w:rPr>
          <w:rFonts w:eastAsia="Calibri"/>
          <w:lang w:val="ru-RU" w:eastAsia="en-US"/>
        </w:rPr>
        <w:t>К возникновению природных пожаров на территории муниципального образования «</w:t>
      </w:r>
      <w:proofErr w:type="spellStart"/>
      <w:r w:rsidRPr="00F20498">
        <w:rPr>
          <w:rFonts w:eastAsia="Calibri"/>
          <w:lang w:val="ru-RU" w:eastAsia="en-US"/>
        </w:rPr>
        <w:t>Ворошневский</w:t>
      </w:r>
      <w:proofErr w:type="spellEnd"/>
      <w:r w:rsidRPr="00F20498">
        <w:rPr>
          <w:rFonts w:eastAsia="Calibri"/>
          <w:lang w:val="ru-RU" w:eastAsia="en-US"/>
        </w:rPr>
        <w:t xml:space="preserve"> сельсовет» Курского района Курской области могут привести следующие факторы: расположение на территории лесных массивов смешанного типа, кустарниковой растительности в овражно-балочной сети.</w:t>
      </w:r>
    </w:p>
    <w:p w14:paraId="65FD88FB" w14:textId="77777777" w:rsidR="001662A3" w:rsidRPr="00F20498" w:rsidRDefault="00F20498" w:rsidP="00F20498">
      <w:pPr>
        <w:spacing w:line="360" w:lineRule="auto"/>
        <w:ind w:firstLine="709"/>
        <w:jc w:val="both"/>
        <w:rPr>
          <w:sz w:val="22"/>
          <w:szCs w:val="22"/>
          <w:lang w:val="ru-RU"/>
        </w:rPr>
      </w:pPr>
      <w:r w:rsidRPr="00F20498">
        <w:rPr>
          <w:rFonts w:eastAsia="Calibri"/>
          <w:lang w:val="ru-RU" w:eastAsia="en-US"/>
        </w:rPr>
        <w:t>Переносу огня на территории населенных пунктов муниципального образования «</w:t>
      </w:r>
      <w:proofErr w:type="spellStart"/>
      <w:r w:rsidRPr="00F20498">
        <w:rPr>
          <w:rFonts w:eastAsia="Calibri"/>
          <w:lang w:val="ru-RU" w:eastAsia="en-US"/>
        </w:rPr>
        <w:t>Ворошневский</w:t>
      </w:r>
      <w:proofErr w:type="spellEnd"/>
      <w:r w:rsidRPr="00F20498">
        <w:rPr>
          <w:rFonts w:eastAsia="Calibri"/>
          <w:lang w:val="ru-RU" w:eastAsia="en-US"/>
        </w:rPr>
        <w:t xml:space="preserve"> сельсовет» Курского района Курской области может служить возникновение пожаров (палов) пожнивных остатков, травяной и кустарниковой растительности на полях сельхозтоваропроизводителей и в прилегающей овражно-балочной сети.</w:t>
      </w:r>
    </w:p>
    <w:p w14:paraId="4A7D03F6" w14:textId="77777777" w:rsidR="00F20498" w:rsidRPr="00527390" w:rsidRDefault="00F20498" w:rsidP="00F20498">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90DDB18" w14:textId="77777777" w:rsidR="00F20498" w:rsidRPr="00474C73" w:rsidRDefault="00F20498" w:rsidP="00474C73">
      <w:pPr>
        <w:spacing w:line="360" w:lineRule="auto"/>
        <w:ind w:firstLine="709"/>
        <w:jc w:val="both"/>
        <w:rPr>
          <w:lang w:val="ru-RU"/>
        </w:rPr>
      </w:pPr>
    </w:p>
    <w:p w14:paraId="639B02AE" w14:textId="77777777" w:rsidR="000D2E5D" w:rsidRPr="00AD6FD8" w:rsidRDefault="003B0B99" w:rsidP="00830405">
      <w:pPr>
        <w:pStyle w:val="11"/>
        <w:ind w:firstLine="851"/>
        <w:rPr>
          <w:b/>
          <w:snapToGrid w:val="0"/>
          <w:sz w:val="20"/>
        </w:rPr>
      </w:pPr>
      <w:r w:rsidRPr="00AD6FD8">
        <w:rPr>
          <w:b/>
          <w:snapToGrid w:val="0"/>
          <w:sz w:val="20"/>
        </w:rPr>
        <w:t>Таблица</w:t>
      </w:r>
      <w:r w:rsidR="000D2E5D" w:rsidRPr="00AD6FD8">
        <w:rPr>
          <w:b/>
          <w:snapToGrid w:val="0"/>
          <w:sz w:val="20"/>
        </w:rPr>
        <w:t>.</w:t>
      </w:r>
      <w:r w:rsidR="00830405" w:rsidRPr="00AD6FD8">
        <w:rPr>
          <w:b/>
          <w:snapToGrid w:val="0"/>
          <w:sz w:val="20"/>
        </w:rPr>
        <w:t xml:space="preserve"> </w:t>
      </w:r>
      <w:r w:rsidR="000D2E5D" w:rsidRPr="00AD6FD8">
        <w:rPr>
          <w:b/>
          <w:caps/>
          <w:sz w:val="20"/>
        </w:rPr>
        <w:t>Показатели риска природных ЧРЕЗВЫЧАЙНЫХ СИТУАЦИЙ</w:t>
      </w:r>
    </w:p>
    <w:p w14:paraId="4CC2BAAE" w14:textId="77777777" w:rsidR="000D2E5D" w:rsidRPr="00AD6FD8" w:rsidRDefault="000D2E5D" w:rsidP="003B0B99">
      <w:pPr>
        <w:jc w:val="center"/>
        <w:rPr>
          <w:b/>
          <w:sz w:val="20"/>
          <w:szCs w:val="20"/>
          <w:lang w:val="ru-RU"/>
        </w:rPr>
      </w:pPr>
      <w:r w:rsidRPr="00AD6FD8">
        <w:rPr>
          <w:b/>
          <w:sz w:val="20"/>
          <w:szCs w:val="20"/>
          <w:lang w:val="ru-RU"/>
        </w:rPr>
        <w:t>(при наиболее опасном сценарии развития чрезвычайных ситуаций)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992"/>
        <w:gridCol w:w="1381"/>
        <w:gridCol w:w="1700"/>
        <w:gridCol w:w="1100"/>
        <w:gridCol w:w="1030"/>
        <w:gridCol w:w="1134"/>
      </w:tblGrid>
      <w:tr w:rsidR="000D2E5D" w:rsidRPr="009832B1" w14:paraId="12DD1190" w14:textId="77777777">
        <w:trPr>
          <w:trHeight w:val="20"/>
        </w:trPr>
        <w:tc>
          <w:tcPr>
            <w:tcW w:w="1701" w:type="dxa"/>
            <w:vMerge w:val="restart"/>
            <w:vAlign w:val="center"/>
          </w:tcPr>
          <w:p w14:paraId="65808D82" w14:textId="77777777" w:rsidR="000D2E5D" w:rsidRPr="00830405" w:rsidRDefault="000D2E5D" w:rsidP="000D2E5D">
            <w:pPr>
              <w:jc w:val="center"/>
              <w:rPr>
                <w:sz w:val="20"/>
                <w:szCs w:val="20"/>
              </w:rPr>
            </w:pPr>
            <w:proofErr w:type="spellStart"/>
            <w:r w:rsidRPr="00830405">
              <w:rPr>
                <w:sz w:val="20"/>
                <w:szCs w:val="20"/>
              </w:rPr>
              <w:t>Виды</w:t>
            </w:r>
            <w:proofErr w:type="spellEnd"/>
            <w:r w:rsidRPr="00830405">
              <w:rPr>
                <w:sz w:val="20"/>
                <w:szCs w:val="20"/>
              </w:rPr>
              <w:t xml:space="preserve"> </w:t>
            </w:r>
            <w:proofErr w:type="spellStart"/>
            <w:r w:rsidRPr="00830405">
              <w:rPr>
                <w:sz w:val="20"/>
                <w:szCs w:val="20"/>
              </w:rPr>
              <w:t>опасных</w:t>
            </w:r>
            <w:proofErr w:type="spellEnd"/>
          </w:p>
          <w:p w14:paraId="0FC1AE70" w14:textId="77777777" w:rsidR="000D2E5D" w:rsidRPr="00830405" w:rsidRDefault="000D2E5D" w:rsidP="000D2E5D">
            <w:pPr>
              <w:jc w:val="center"/>
              <w:rPr>
                <w:sz w:val="20"/>
                <w:szCs w:val="20"/>
              </w:rPr>
            </w:pPr>
            <w:proofErr w:type="spellStart"/>
            <w:r w:rsidRPr="00830405">
              <w:rPr>
                <w:sz w:val="20"/>
                <w:szCs w:val="20"/>
              </w:rPr>
              <w:t>природных</w:t>
            </w:r>
            <w:proofErr w:type="spellEnd"/>
            <w:r w:rsidRPr="00830405">
              <w:rPr>
                <w:sz w:val="20"/>
                <w:szCs w:val="20"/>
              </w:rPr>
              <w:t xml:space="preserve"> </w:t>
            </w:r>
            <w:proofErr w:type="spellStart"/>
            <w:r w:rsidRPr="00830405">
              <w:rPr>
                <w:sz w:val="20"/>
                <w:szCs w:val="20"/>
              </w:rPr>
              <w:t>явлений</w:t>
            </w:r>
            <w:proofErr w:type="spellEnd"/>
          </w:p>
        </w:tc>
        <w:tc>
          <w:tcPr>
            <w:tcW w:w="993" w:type="dxa"/>
            <w:vMerge w:val="restart"/>
            <w:textDirection w:val="btLr"/>
            <w:vAlign w:val="center"/>
          </w:tcPr>
          <w:p w14:paraId="144DBBFB" w14:textId="77777777" w:rsidR="000D2E5D" w:rsidRPr="00830405" w:rsidRDefault="000D2E5D" w:rsidP="000D2E5D">
            <w:pPr>
              <w:jc w:val="center"/>
              <w:rPr>
                <w:sz w:val="20"/>
                <w:szCs w:val="20"/>
              </w:rPr>
            </w:pPr>
            <w:proofErr w:type="spellStart"/>
            <w:r w:rsidRPr="00830405">
              <w:rPr>
                <w:sz w:val="20"/>
                <w:szCs w:val="20"/>
              </w:rPr>
              <w:t>Интенсивность</w:t>
            </w:r>
            <w:proofErr w:type="spellEnd"/>
          </w:p>
          <w:p w14:paraId="053155FE" w14:textId="77777777" w:rsidR="000D2E5D" w:rsidRPr="00830405" w:rsidRDefault="000D2E5D" w:rsidP="000D2E5D">
            <w:pPr>
              <w:jc w:val="center"/>
              <w:rPr>
                <w:sz w:val="20"/>
                <w:szCs w:val="20"/>
              </w:rPr>
            </w:pPr>
            <w:proofErr w:type="spellStart"/>
            <w:r w:rsidRPr="00830405">
              <w:rPr>
                <w:sz w:val="20"/>
                <w:szCs w:val="20"/>
              </w:rPr>
              <w:t>природного</w:t>
            </w:r>
            <w:proofErr w:type="spellEnd"/>
            <w:r w:rsidRPr="00830405">
              <w:rPr>
                <w:sz w:val="20"/>
                <w:szCs w:val="20"/>
              </w:rPr>
              <w:t xml:space="preserve"> </w:t>
            </w:r>
            <w:proofErr w:type="spellStart"/>
            <w:r w:rsidRPr="00830405">
              <w:rPr>
                <w:sz w:val="20"/>
                <w:szCs w:val="20"/>
              </w:rPr>
              <w:t>явления</w:t>
            </w:r>
            <w:proofErr w:type="spellEnd"/>
          </w:p>
        </w:tc>
        <w:tc>
          <w:tcPr>
            <w:tcW w:w="992" w:type="dxa"/>
            <w:vMerge w:val="restart"/>
            <w:textDirection w:val="btLr"/>
            <w:vAlign w:val="center"/>
          </w:tcPr>
          <w:p w14:paraId="50BCA187" w14:textId="77777777" w:rsidR="000D2E5D" w:rsidRPr="00830405" w:rsidRDefault="000D2E5D" w:rsidP="000D2E5D">
            <w:pPr>
              <w:jc w:val="center"/>
              <w:rPr>
                <w:sz w:val="20"/>
                <w:szCs w:val="20"/>
              </w:rPr>
            </w:pPr>
            <w:proofErr w:type="spellStart"/>
            <w:r w:rsidRPr="00830405">
              <w:rPr>
                <w:sz w:val="20"/>
                <w:szCs w:val="20"/>
              </w:rPr>
              <w:t>Частота</w:t>
            </w:r>
            <w:proofErr w:type="spellEnd"/>
            <w:r w:rsidRPr="00830405">
              <w:rPr>
                <w:sz w:val="20"/>
                <w:szCs w:val="20"/>
              </w:rPr>
              <w:t xml:space="preserve"> </w:t>
            </w:r>
            <w:proofErr w:type="spellStart"/>
            <w:r w:rsidRPr="00830405">
              <w:rPr>
                <w:sz w:val="20"/>
                <w:szCs w:val="20"/>
              </w:rPr>
              <w:t>природного</w:t>
            </w:r>
            <w:proofErr w:type="spellEnd"/>
          </w:p>
          <w:p w14:paraId="6F8D90FB" w14:textId="77777777" w:rsidR="000D2E5D" w:rsidRPr="00830405" w:rsidRDefault="000D2E5D" w:rsidP="000D2E5D">
            <w:pPr>
              <w:jc w:val="center"/>
              <w:rPr>
                <w:sz w:val="20"/>
                <w:szCs w:val="20"/>
                <w:vertAlign w:val="superscript"/>
              </w:rPr>
            </w:pPr>
            <w:proofErr w:type="spellStart"/>
            <w:r w:rsidRPr="00830405">
              <w:rPr>
                <w:sz w:val="20"/>
                <w:szCs w:val="20"/>
              </w:rPr>
              <w:t>явления</w:t>
            </w:r>
            <w:proofErr w:type="spellEnd"/>
            <w:r w:rsidRPr="00830405">
              <w:rPr>
                <w:sz w:val="20"/>
                <w:szCs w:val="20"/>
              </w:rPr>
              <w:t>, год</w:t>
            </w:r>
            <w:r w:rsidRPr="00830405">
              <w:rPr>
                <w:sz w:val="20"/>
                <w:szCs w:val="20"/>
                <w:vertAlign w:val="superscript"/>
              </w:rPr>
              <w:t>-1</w:t>
            </w:r>
          </w:p>
        </w:tc>
        <w:tc>
          <w:tcPr>
            <w:tcW w:w="1381" w:type="dxa"/>
            <w:vMerge w:val="restart"/>
            <w:textDirection w:val="btLr"/>
          </w:tcPr>
          <w:p w14:paraId="24FFDE54" w14:textId="77777777" w:rsidR="000D2E5D" w:rsidRPr="00830405" w:rsidRDefault="000D2E5D" w:rsidP="000D2E5D">
            <w:pPr>
              <w:jc w:val="center"/>
              <w:rPr>
                <w:sz w:val="20"/>
                <w:szCs w:val="20"/>
                <w:vertAlign w:val="superscript"/>
                <w:lang w:val="ru-RU"/>
              </w:rPr>
            </w:pPr>
            <w:r w:rsidRPr="00830405">
              <w:rPr>
                <w:sz w:val="20"/>
                <w:szCs w:val="20"/>
                <w:lang w:val="ru-RU"/>
              </w:rPr>
              <w:t>Частота наступления чрезвычайных ситуаций при возникновении природного явления, год</w:t>
            </w:r>
            <w:r w:rsidRPr="00830405">
              <w:rPr>
                <w:sz w:val="20"/>
                <w:szCs w:val="20"/>
                <w:vertAlign w:val="superscript"/>
                <w:lang w:val="ru-RU"/>
              </w:rPr>
              <w:t>-1</w:t>
            </w:r>
          </w:p>
        </w:tc>
        <w:tc>
          <w:tcPr>
            <w:tcW w:w="1700" w:type="dxa"/>
            <w:vMerge w:val="restart"/>
            <w:textDirection w:val="btLr"/>
            <w:vAlign w:val="center"/>
          </w:tcPr>
          <w:p w14:paraId="0700FAC9" w14:textId="77777777" w:rsidR="000D2E5D" w:rsidRPr="00830405" w:rsidRDefault="000D2E5D" w:rsidP="000D2E5D">
            <w:pPr>
              <w:jc w:val="center"/>
              <w:rPr>
                <w:sz w:val="20"/>
                <w:szCs w:val="20"/>
                <w:lang w:val="ru-RU"/>
              </w:rPr>
            </w:pPr>
            <w:r w:rsidRPr="00830405">
              <w:rPr>
                <w:sz w:val="20"/>
                <w:szCs w:val="20"/>
                <w:lang w:val="ru-RU"/>
              </w:rPr>
              <w:t>Возможная площадь воздействия территории, %</w:t>
            </w:r>
          </w:p>
        </w:tc>
        <w:tc>
          <w:tcPr>
            <w:tcW w:w="3264" w:type="dxa"/>
            <w:gridSpan w:val="3"/>
          </w:tcPr>
          <w:p w14:paraId="4BA1A252" w14:textId="77777777" w:rsidR="000D2E5D" w:rsidRPr="00830405" w:rsidRDefault="000D2E5D" w:rsidP="000D2E5D">
            <w:pPr>
              <w:jc w:val="center"/>
              <w:rPr>
                <w:sz w:val="20"/>
                <w:szCs w:val="20"/>
              </w:rPr>
            </w:pPr>
            <w:proofErr w:type="spellStart"/>
            <w:r w:rsidRPr="00830405">
              <w:rPr>
                <w:sz w:val="20"/>
                <w:szCs w:val="20"/>
              </w:rPr>
              <w:t>Социально-экономические</w:t>
            </w:r>
            <w:proofErr w:type="spellEnd"/>
            <w:r w:rsidRPr="00830405">
              <w:rPr>
                <w:sz w:val="20"/>
                <w:szCs w:val="20"/>
              </w:rPr>
              <w:t xml:space="preserve"> </w:t>
            </w:r>
            <w:proofErr w:type="spellStart"/>
            <w:r w:rsidRPr="00830405">
              <w:rPr>
                <w:sz w:val="20"/>
                <w:szCs w:val="20"/>
              </w:rPr>
              <w:t>последствия</w:t>
            </w:r>
            <w:proofErr w:type="spellEnd"/>
          </w:p>
        </w:tc>
      </w:tr>
      <w:tr w:rsidR="000D2E5D" w:rsidRPr="009832B1" w14:paraId="54AB3ABF" w14:textId="77777777">
        <w:trPr>
          <w:trHeight w:val="2293"/>
        </w:trPr>
        <w:tc>
          <w:tcPr>
            <w:tcW w:w="1701" w:type="dxa"/>
            <w:vMerge/>
            <w:vAlign w:val="center"/>
          </w:tcPr>
          <w:p w14:paraId="45F778C2" w14:textId="77777777" w:rsidR="000D2E5D" w:rsidRPr="00830405" w:rsidRDefault="000D2E5D" w:rsidP="000D2E5D">
            <w:pPr>
              <w:jc w:val="center"/>
              <w:rPr>
                <w:sz w:val="20"/>
                <w:szCs w:val="20"/>
              </w:rPr>
            </w:pPr>
          </w:p>
        </w:tc>
        <w:tc>
          <w:tcPr>
            <w:tcW w:w="993" w:type="dxa"/>
            <w:vMerge/>
            <w:vAlign w:val="center"/>
          </w:tcPr>
          <w:p w14:paraId="41E09433" w14:textId="77777777" w:rsidR="000D2E5D" w:rsidRPr="00830405" w:rsidRDefault="000D2E5D" w:rsidP="000D2E5D">
            <w:pPr>
              <w:jc w:val="center"/>
              <w:rPr>
                <w:sz w:val="20"/>
                <w:szCs w:val="20"/>
              </w:rPr>
            </w:pPr>
          </w:p>
        </w:tc>
        <w:tc>
          <w:tcPr>
            <w:tcW w:w="992" w:type="dxa"/>
            <w:vMerge/>
            <w:vAlign w:val="center"/>
          </w:tcPr>
          <w:p w14:paraId="5FA24DAE" w14:textId="77777777" w:rsidR="000D2E5D" w:rsidRPr="00830405" w:rsidRDefault="000D2E5D" w:rsidP="000D2E5D">
            <w:pPr>
              <w:jc w:val="center"/>
              <w:rPr>
                <w:sz w:val="20"/>
                <w:szCs w:val="20"/>
              </w:rPr>
            </w:pPr>
          </w:p>
        </w:tc>
        <w:tc>
          <w:tcPr>
            <w:tcW w:w="1381" w:type="dxa"/>
            <w:vMerge/>
            <w:vAlign w:val="center"/>
          </w:tcPr>
          <w:p w14:paraId="708AEE4A" w14:textId="77777777" w:rsidR="000D2E5D" w:rsidRPr="00830405" w:rsidRDefault="000D2E5D" w:rsidP="000D2E5D">
            <w:pPr>
              <w:jc w:val="center"/>
              <w:rPr>
                <w:sz w:val="20"/>
                <w:szCs w:val="20"/>
              </w:rPr>
            </w:pPr>
          </w:p>
        </w:tc>
        <w:tc>
          <w:tcPr>
            <w:tcW w:w="1700" w:type="dxa"/>
            <w:vMerge/>
            <w:vAlign w:val="center"/>
          </w:tcPr>
          <w:p w14:paraId="1CE4842C" w14:textId="77777777" w:rsidR="000D2E5D" w:rsidRPr="00830405" w:rsidRDefault="000D2E5D" w:rsidP="000D2E5D">
            <w:pPr>
              <w:jc w:val="center"/>
              <w:rPr>
                <w:sz w:val="20"/>
                <w:szCs w:val="20"/>
              </w:rPr>
            </w:pPr>
          </w:p>
        </w:tc>
        <w:tc>
          <w:tcPr>
            <w:tcW w:w="1100" w:type="dxa"/>
            <w:textDirection w:val="btLr"/>
            <w:vAlign w:val="center"/>
          </w:tcPr>
          <w:p w14:paraId="05AF460F" w14:textId="77777777" w:rsidR="000D2E5D" w:rsidRPr="00830405" w:rsidRDefault="000D2E5D" w:rsidP="000D2E5D">
            <w:pPr>
              <w:jc w:val="center"/>
              <w:rPr>
                <w:sz w:val="20"/>
                <w:szCs w:val="20"/>
              </w:rPr>
            </w:pPr>
            <w:proofErr w:type="spellStart"/>
            <w:r w:rsidRPr="00830405">
              <w:rPr>
                <w:sz w:val="20"/>
                <w:szCs w:val="20"/>
              </w:rPr>
              <w:t>Возможное</w:t>
            </w:r>
            <w:proofErr w:type="spellEnd"/>
            <w:r w:rsidRPr="00830405">
              <w:rPr>
                <w:sz w:val="20"/>
                <w:szCs w:val="20"/>
              </w:rPr>
              <w:t xml:space="preserve"> </w:t>
            </w:r>
            <w:proofErr w:type="spellStart"/>
            <w:r w:rsidRPr="00830405">
              <w:rPr>
                <w:sz w:val="20"/>
                <w:szCs w:val="20"/>
              </w:rPr>
              <w:t>число</w:t>
            </w:r>
            <w:proofErr w:type="spellEnd"/>
            <w:r w:rsidRPr="00830405">
              <w:rPr>
                <w:sz w:val="20"/>
                <w:szCs w:val="20"/>
              </w:rPr>
              <w:t xml:space="preserve"> </w:t>
            </w:r>
            <w:proofErr w:type="spellStart"/>
            <w:r w:rsidRPr="00830405">
              <w:rPr>
                <w:sz w:val="20"/>
                <w:szCs w:val="20"/>
              </w:rPr>
              <w:t>погибших</w:t>
            </w:r>
            <w:proofErr w:type="spellEnd"/>
            <w:r w:rsidRPr="00830405">
              <w:rPr>
                <w:sz w:val="20"/>
                <w:szCs w:val="20"/>
              </w:rPr>
              <w:t xml:space="preserve">, </w:t>
            </w:r>
            <w:proofErr w:type="spellStart"/>
            <w:r w:rsidRPr="00830405">
              <w:rPr>
                <w:sz w:val="20"/>
                <w:szCs w:val="20"/>
              </w:rPr>
              <w:t>чел</w:t>
            </w:r>
            <w:proofErr w:type="spellEnd"/>
            <w:r w:rsidRPr="00830405">
              <w:rPr>
                <w:sz w:val="20"/>
                <w:szCs w:val="20"/>
              </w:rPr>
              <w:t>.</w:t>
            </w:r>
          </w:p>
        </w:tc>
        <w:tc>
          <w:tcPr>
            <w:tcW w:w="1030" w:type="dxa"/>
            <w:textDirection w:val="btLr"/>
            <w:vAlign w:val="center"/>
          </w:tcPr>
          <w:p w14:paraId="301F5829" w14:textId="77777777" w:rsidR="000D2E5D" w:rsidRPr="00830405" w:rsidRDefault="000D2E5D" w:rsidP="000D2E5D">
            <w:pPr>
              <w:jc w:val="center"/>
              <w:rPr>
                <w:sz w:val="20"/>
                <w:szCs w:val="20"/>
              </w:rPr>
            </w:pPr>
            <w:proofErr w:type="spellStart"/>
            <w:r w:rsidRPr="00830405">
              <w:rPr>
                <w:sz w:val="20"/>
                <w:szCs w:val="20"/>
              </w:rPr>
              <w:t>Возможное</w:t>
            </w:r>
            <w:proofErr w:type="spellEnd"/>
            <w:r w:rsidRPr="00830405">
              <w:rPr>
                <w:sz w:val="20"/>
                <w:szCs w:val="20"/>
              </w:rPr>
              <w:t xml:space="preserve"> </w:t>
            </w:r>
            <w:proofErr w:type="spellStart"/>
            <w:r w:rsidRPr="00830405">
              <w:rPr>
                <w:sz w:val="20"/>
                <w:szCs w:val="20"/>
              </w:rPr>
              <w:t>число</w:t>
            </w:r>
            <w:proofErr w:type="spellEnd"/>
            <w:r w:rsidRPr="00830405">
              <w:rPr>
                <w:sz w:val="20"/>
                <w:szCs w:val="20"/>
              </w:rPr>
              <w:t xml:space="preserve"> </w:t>
            </w:r>
            <w:proofErr w:type="spellStart"/>
            <w:r w:rsidRPr="00830405">
              <w:rPr>
                <w:sz w:val="20"/>
                <w:szCs w:val="20"/>
              </w:rPr>
              <w:t>пострадавших</w:t>
            </w:r>
            <w:proofErr w:type="spellEnd"/>
            <w:r w:rsidRPr="00830405">
              <w:rPr>
                <w:sz w:val="20"/>
                <w:szCs w:val="20"/>
              </w:rPr>
              <w:t xml:space="preserve">, </w:t>
            </w:r>
            <w:proofErr w:type="spellStart"/>
            <w:r w:rsidRPr="00830405">
              <w:rPr>
                <w:sz w:val="20"/>
                <w:szCs w:val="20"/>
              </w:rPr>
              <w:t>чел</w:t>
            </w:r>
            <w:proofErr w:type="spellEnd"/>
            <w:r w:rsidRPr="00830405">
              <w:rPr>
                <w:sz w:val="20"/>
                <w:szCs w:val="20"/>
              </w:rPr>
              <w:t>.</w:t>
            </w:r>
          </w:p>
        </w:tc>
        <w:tc>
          <w:tcPr>
            <w:tcW w:w="1134" w:type="dxa"/>
            <w:textDirection w:val="btLr"/>
          </w:tcPr>
          <w:p w14:paraId="3D85E4E7" w14:textId="77777777" w:rsidR="000D2E5D" w:rsidRPr="00830405" w:rsidRDefault="000D2E5D" w:rsidP="000D2E5D">
            <w:pPr>
              <w:jc w:val="center"/>
              <w:rPr>
                <w:sz w:val="20"/>
                <w:szCs w:val="20"/>
              </w:rPr>
            </w:pPr>
            <w:proofErr w:type="spellStart"/>
            <w:r w:rsidRPr="00830405">
              <w:rPr>
                <w:sz w:val="20"/>
                <w:szCs w:val="20"/>
              </w:rPr>
              <w:t>Возможный</w:t>
            </w:r>
            <w:proofErr w:type="spellEnd"/>
            <w:r w:rsidRPr="00830405">
              <w:rPr>
                <w:sz w:val="20"/>
                <w:szCs w:val="20"/>
              </w:rPr>
              <w:t xml:space="preserve"> </w:t>
            </w:r>
            <w:proofErr w:type="spellStart"/>
            <w:r w:rsidRPr="00830405">
              <w:rPr>
                <w:sz w:val="20"/>
                <w:szCs w:val="20"/>
              </w:rPr>
              <w:t>ущерб</w:t>
            </w:r>
            <w:proofErr w:type="spellEnd"/>
            <w:r w:rsidRPr="00830405">
              <w:rPr>
                <w:sz w:val="20"/>
                <w:szCs w:val="20"/>
              </w:rPr>
              <w:t xml:space="preserve">, </w:t>
            </w:r>
            <w:proofErr w:type="spellStart"/>
            <w:r w:rsidRPr="00830405">
              <w:rPr>
                <w:sz w:val="20"/>
                <w:szCs w:val="20"/>
              </w:rPr>
              <w:t>тыс</w:t>
            </w:r>
            <w:proofErr w:type="spellEnd"/>
            <w:r w:rsidRPr="00830405">
              <w:rPr>
                <w:sz w:val="20"/>
                <w:szCs w:val="20"/>
              </w:rPr>
              <w:t xml:space="preserve">. </w:t>
            </w:r>
            <w:proofErr w:type="spellStart"/>
            <w:r w:rsidRPr="00830405">
              <w:rPr>
                <w:sz w:val="20"/>
                <w:szCs w:val="20"/>
              </w:rPr>
              <w:t>руб</w:t>
            </w:r>
            <w:proofErr w:type="spellEnd"/>
            <w:r w:rsidRPr="00830405">
              <w:rPr>
                <w:sz w:val="20"/>
                <w:szCs w:val="20"/>
              </w:rPr>
              <w:t>.</w:t>
            </w:r>
          </w:p>
        </w:tc>
      </w:tr>
      <w:tr w:rsidR="000D2E5D" w:rsidRPr="009832B1" w14:paraId="61D88192" w14:textId="77777777">
        <w:trPr>
          <w:trHeight w:val="20"/>
        </w:trPr>
        <w:tc>
          <w:tcPr>
            <w:tcW w:w="1701" w:type="dxa"/>
          </w:tcPr>
          <w:p w14:paraId="47F9A081" w14:textId="77777777" w:rsidR="000D2E5D" w:rsidRPr="00830405" w:rsidRDefault="000D2E5D" w:rsidP="000D2E5D">
            <w:pPr>
              <w:jc w:val="center"/>
              <w:rPr>
                <w:sz w:val="20"/>
                <w:szCs w:val="20"/>
              </w:rPr>
            </w:pPr>
            <w:proofErr w:type="spellStart"/>
            <w:r w:rsidRPr="00830405">
              <w:rPr>
                <w:sz w:val="20"/>
                <w:szCs w:val="20"/>
              </w:rPr>
              <w:t>Землетрясения</w:t>
            </w:r>
            <w:proofErr w:type="spellEnd"/>
            <w:r w:rsidRPr="00830405">
              <w:rPr>
                <w:sz w:val="20"/>
                <w:szCs w:val="20"/>
              </w:rPr>
              <w:t xml:space="preserve">, </w:t>
            </w:r>
            <w:proofErr w:type="spellStart"/>
            <w:r w:rsidRPr="00830405">
              <w:rPr>
                <w:sz w:val="20"/>
                <w:szCs w:val="20"/>
              </w:rPr>
              <w:t>балл</w:t>
            </w:r>
            <w:proofErr w:type="spellEnd"/>
          </w:p>
        </w:tc>
        <w:tc>
          <w:tcPr>
            <w:tcW w:w="993" w:type="dxa"/>
          </w:tcPr>
          <w:p w14:paraId="4E8F5D03" w14:textId="77777777" w:rsidR="000D2E5D" w:rsidRPr="00830405" w:rsidRDefault="000D2E5D" w:rsidP="000D2E5D">
            <w:pPr>
              <w:jc w:val="center"/>
              <w:rPr>
                <w:sz w:val="20"/>
                <w:szCs w:val="20"/>
              </w:rPr>
            </w:pPr>
            <w:r w:rsidRPr="00830405">
              <w:rPr>
                <w:sz w:val="20"/>
                <w:szCs w:val="20"/>
              </w:rPr>
              <w:t>7-8</w:t>
            </w:r>
          </w:p>
          <w:p w14:paraId="6CF0285C" w14:textId="77777777" w:rsidR="000D2E5D" w:rsidRPr="00830405" w:rsidRDefault="000D2E5D" w:rsidP="000D2E5D">
            <w:pPr>
              <w:jc w:val="center"/>
              <w:rPr>
                <w:sz w:val="20"/>
                <w:szCs w:val="20"/>
              </w:rPr>
            </w:pPr>
            <w:r w:rsidRPr="00830405">
              <w:rPr>
                <w:sz w:val="20"/>
                <w:szCs w:val="20"/>
              </w:rPr>
              <w:t>8-9</w:t>
            </w:r>
          </w:p>
          <w:p w14:paraId="54493D51" w14:textId="77777777" w:rsidR="000D2E5D" w:rsidRPr="00830405" w:rsidRDefault="000D2E5D" w:rsidP="000D2E5D">
            <w:pPr>
              <w:jc w:val="center"/>
              <w:rPr>
                <w:sz w:val="20"/>
                <w:szCs w:val="20"/>
              </w:rPr>
            </w:pPr>
            <w:r w:rsidRPr="00830405">
              <w:rPr>
                <w:sz w:val="20"/>
                <w:szCs w:val="20"/>
              </w:rPr>
              <w:t>&gt;9</w:t>
            </w:r>
          </w:p>
        </w:tc>
        <w:tc>
          <w:tcPr>
            <w:tcW w:w="992" w:type="dxa"/>
          </w:tcPr>
          <w:p w14:paraId="18C23BD9" w14:textId="77777777" w:rsidR="000D2E5D" w:rsidRPr="00830405" w:rsidRDefault="000D2E5D" w:rsidP="000D2E5D">
            <w:pPr>
              <w:jc w:val="center"/>
              <w:rPr>
                <w:sz w:val="20"/>
                <w:szCs w:val="20"/>
              </w:rPr>
            </w:pPr>
            <w:r w:rsidRPr="00830405">
              <w:rPr>
                <w:sz w:val="20"/>
                <w:szCs w:val="20"/>
              </w:rPr>
              <w:t>-</w:t>
            </w:r>
          </w:p>
        </w:tc>
        <w:tc>
          <w:tcPr>
            <w:tcW w:w="1381" w:type="dxa"/>
          </w:tcPr>
          <w:p w14:paraId="6E7EAB20" w14:textId="77777777" w:rsidR="000D2E5D" w:rsidRPr="00830405" w:rsidRDefault="000D2E5D" w:rsidP="000D2E5D">
            <w:pPr>
              <w:jc w:val="center"/>
              <w:rPr>
                <w:sz w:val="20"/>
                <w:szCs w:val="20"/>
              </w:rPr>
            </w:pPr>
            <w:r w:rsidRPr="00830405">
              <w:rPr>
                <w:sz w:val="20"/>
                <w:szCs w:val="20"/>
              </w:rPr>
              <w:t>-</w:t>
            </w:r>
          </w:p>
        </w:tc>
        <w:tc>
          <w:tcPr>
            <w:tcW w:w="1700" w:type="dxa"/>
          </w:tcPr>
          <w:p w14:paraId="0C77ECC7" w14:textId="77777777" w:rsidR="000D2E5D" w:rsidRPr="00830405" w:rsidRDefault="000D2E5D" w:rsidP="000D2E5D">
            <w:pPr>
              <w:jc w:val="center"/>
              <w:rPr>
                <w:sz w:val="20"/>
                <w:szCs w:val="20"/>
              </w:rPr>
            </w:pPr>
            <w:r w:rsidRPr="00830405">
              <w:rPr>
                <w:sz w:val="20"/>
                <w:szCs w:val="20"/>
              </w:rPr>
              <w:t>-</w:t>
            </w:r>
          </w:p>
        </w:tc>
        <w:tc>
          <w:tcPr>
            <w:tcW w:w="1100" w:type="dxa"/>
          </w:tcPr>
          <w:p w14:paraId="6FC35566" w14:textId="77777777" w:rsidR="000D2E5D" w:rsidRPr="00830405" w:rsidRDefault="000D2E5D" w:rsidP="000D2E5D">
            <w:pPr>
              <w:jc w:val="center"/>
              <w:rPr>
                <w:sz w:val="20"/>
                <w:szCs w:val="20"/>
              </w:rPr>
            </w:pPr>
            <w:r w:rsidRPr="00830405">
              <w:rPr>
                <w:sz w:val="20"/>
                <w:szCs w:val="20"/>
              </w:rPr>
              <w:t>-</w:t>
            </w:r>
          </w:p>
        </w:tc>
        <w:tc>
          <w:tcPr>
            <w:tcW w:w="1030" w:type="dxa"/>
          </w:tcPr>
          <w:p w14:paraId="33B0125B" w14:textId="77777777" w:rsidR="000D2E5D" w:rsidRPr="00830405" w:rsidRDefault="000D2E5D" w:rsidP="000D2E5D">
            <w:pPr>
              <w:jc w:val="center"/>
              <w:rPr>
                <w:sz w:val="20"/>
                <w:szCs w:val="20"/>
              </w:rPr>
            </w:pPr>
            <w:r w:rsidRPr="00830405">
              <w:rPr>
                <w:sz w:val="20"/>
                <w:szCs w:val="20"/>
              </w:rPr>
              <w:t>-</w:t>
            </w:r>
          </w:p>
        </w:tc>
        <w:tc>
          <w:tcPr>
            <w:tcW w:w="1134" w:type="dxa"/>
          </w:tcPr>
          <w:p w14:paraId="04BD00E8" w14:textId="77777777" w:rsidR="000D2E5D" w:rsidRPr="00830405" w:rsidRDefault="000D2E5D" w:rsidP="000D2E5D">
            <w:pPr>
              <w:jc w:val="center"/>
              <w:rPr>
                <w:sz w:val="20"/>
                <w:szCs w:val="20"/>
              </w:rPr>
            </w:pPr>
            <w:r w:rsidRPr="00830405">
              <w:rPr>
                <w:sz w:val="20"/>
                <w:szCs w:val="20"/>
              </w:rPr>
              <w:t>-</w:t>
            </w:r>
          </w:p>
        </w:tc>
      </w:tr>
      <w:tr w:rsidR="000D2E5D" w:rsidRPr="009832B1" w14:paraId="7E3BA0AD" w14:textId="77777777">
        <w:trPr>
          <w:trHeight w:val="20"/>
        </w:trPr>
        <w:tc>
          <w:tcPr>
            <w:tcW w:w="1701" w:type="dxa"/>
          </w:tcPr>
          <w:p w14:paraId="49EFAE35" w14:textId="77777777" w:rsidR="000D2E5D" w:rsidRPr="00830405" w:rsidRDefault="000D2E5D" w:rsidP="000D2E5D">
            <w:pPr>
              <w:jc w:val="center"/>
              <w:rPr>
                <w:sz w:val="20"/>
                <w:szCs w:val="20"/>
              </w:rPr>
            </w:pPr>
            <w:proofErr w:type="spellStart"/>
            <w:r w:rsidRPr="00830405">
              <w:rPr>
                <w:sz w:val="20"/>
                <w:szCs w:val="20"/>
              </w:rPr>
              <w:t>Оползни</w:t>
            </w:r>
            <w:proofErr w:type="spellEnd"/>
            <w:r w:rsidRPr="00830405">
              <w:rPr>
                <w:sz w:val="20"/>
                <w:szCs w:val="20"/>
              </w:rPr>
              <w:t>, м</w:t>
            </w:r>
          </w:p>
        </w:tc>
        <w:tc>
          <w:tcPr>
            <w:tcW w:w="993" w:type="dxa"/>
          </w:tcPr>
          <w:p w14:paraId="0AFAFDE0" w14:textId="77777777" w:rsidR="000D2E5D" w:rsidRPr="00830405" w:rsidRDefault="000D2E5D" w:rsidP="000D2E5D">
            <w:pPr>
              <w:jc w:val="center"/>
              <w:rPr>
                <w:sz w:val="20"/>
                <w:szCs w:val="20"/>
              </w:rPr>
            </w:pPr>
          </w:p>
        </w:tc>
        <w:tc>
          <w:tcPr>
            <w:tcW w:w="992" w:type="dxa"/>
          </w:tcPr>
          <w:p w14:paraId="59EA2CF3" w14:textId="77777777" w:rsidR="000D2E5D" w:rsidRPr="00830405" w:rsidRDefault="000D2E5D" w:rsidP="000D2E5D">
            <w:pPr>
              <w:jc w:val="center"/>
              <w:rPr>
                <w:sz w:val="20"/>
                <w:szCs w:val="20"/>
              </w:rPr>
            </w:pPr>
            <w:r w:rsidRPr="00830405">
              <w:rPr>
                <w:sz w:val="20"/>
                <w:szCs w:val="20"/>
              </w:rPr>
              <w:t>5*10</w:t>
            </w:r>
            <w:r w:rsidRPr="00830405">
              <w:rPr>
                <w:sz w:val="20"/>
                <w:szCs w:val="20"/>
                <w:vertAlign w:val="superscript"/>
              </w:rPr>
              <w:t>-</w:t>
            </w:r>
            <w:r w:rsidRPr="00830405">
              <w:rPr>
                <w:sz w:val="20"/>
                <w:szCs w:val="20"/>
                <w:vertAlign w:val="superscript"/>
                <w:lang w:val="ru-RU"/>
              </w:rPr>
              <w:t>4</w:t>
            </w:r>
          </w:p>
        </w:tc>
        <w:tc>
          <w:tcPr>
            <w:tcW w:w="1381" w:type="dxa"/>
          </w:tcPr>
          <w:p w14:paraId="07CB576C" w14:textId="77777777" w:rsidR="000D2E5D" w:rsidRPr="00830405" w:rsidRDefault="000D2E5D" w:rsidP="000D2E5D">
            <w:pPr>
              <w:jc w:val="center"/>
              <w:rPr>
                <w:sz w:val="20"/>
                <w:szCs w:val="20"/>
              </w:rPr>
            </w:pPr>
            <w:r w:rsidRPr="00830405">
              <w:rPr>
                <w:sz w:val="20"/>
                <w:szCs w:val="20"/>
              </w:rPr>
              <w:t>5*10</w:t>
            </w:r>
            <w:r w:rsidRPr="00830405">
              <w:rPr>
                <w:sz w:val="20"/>
                <w:szCs w:val="20"/>
                <w:vertAlign w:val="superscript"/>
              </w:rPr>
              <w:t>-</w:t>
            </w:r>
            <w:r w:rsidRPr="00830405">
              <w:rPr>
                <w:sz w:val="20"/>
                <w:szCs w:val="20"/>
                <w:vertAlign w:val="superscript"/>
                <w:lang w:val="ru-RU"/>
              </w:rPr>
              <w:t>5</w:t>
            </w:r>
          </w:p>
        </w:tc>
        <w:tc>
          <w:tcPr>
            <w:tcW w:w="1700" w:type="dxa"/>
          </w:tcPr>
          <w:p w14:paraId="1EE5885A" w14:textId="77777777" w:rsidR="000D2E5D" w:rsidRPr="00830405" w:rsidRDefault="000D2E5D" w:rsidP="000D2E5D">
            <w:pPr>
              <w:jc w:val="center"/>
              <w:rPr>
                <w:sz w:val="20"/>
                <w:szCs w:val="20"/>
                <w:lang w:val="ru-RU"/>
              </w:rPr>
            </w:pPr>
            <w:r w:rsidRPr="00830405">
              <w:rPr>
                <w:sz w:val="20"/>
                <w:szCs w:val="20"/>
                <w:lang w:val="ru-RU"/>
              </w:rPr>
              <w:t>Русла водотоков</w:t>
            </w:r>
          </w:p>
        </w:tc>
        <w:tc>
          <w:tcPr>
            <w:tcW w:w="1100" w:type="dxa"/>
          </w:tcPr>
          <w:p w14:paraId="66ACAE6C" w14:textId="77777777" w:rsidR="000D2E5D" w:rsidRPr="00830405" w:rsidRDefault="000D2E5D" w:rsidP="000D2E5D">
            <w:pPr>
              <w:jc w:val="center"/>
              <w:rPr>
                <w:sz w:val="20"/>
                <w:szCs w:val="20"/>
                <w:lang w:val="ru-RU"/>
              </w:rPr>
            </w:pPr>
            <w:r w:rsidRPr="00830405">
              <w:rPr>
                <w:sz w:val="20"/>
                <w:szCs w:val="20"/>
                <w:lang w:val="ru-RU"/>
              </w:rPr>
              <w:t>-</w:t>
            </w:r>
          </w:p>
        </w:tc>
        <w:tc>
          <w:tcPr>
            <w:tcW w:w="1030" w:type="dxa"/>
          </w:tcPr>
          <w:p w14:paraId="09AC5B40" w14:textId="77777777" w:rsidR="000D2E5D" w:rsidRPr="00830405" w:rsidRDefault="000D2E5D" w:rsidP="000D2E5D">
            <w:pPr>
              <w:jc w:val="center"/>
              <w:rPr>
                <w:sz w:val="20"/>
                <w:szCs w:val="20"/>
                <w:lang w:val="ru-RU"/>
              </w:rPr>
            </w:pPr>
            <w:r w:rsidRPr="00830405">
              <w:rPr>
                <w:sz w:val="20"/>
                <w:szCs w:val="20"/>
                <w:lang w:val="ru-RU"/>
              </w:rPr>
              <w:t>-</w:t>
            </w:r>
          </w:p>
        </w:tc>
        <w:tc>
          <w:tcPr>
            <w:tcW w:w="1134" w:type="dxa"/>
          </w:tcPr>
          <w:p w14:paraId="34355CF3" w14:textId="77777777" w:rsidR="000D2E5D" w:rsidRPr="00830405" w:rsidRDefault="000D2E5D" w:rsidP="000D2E5D">
            <w:pPr>
              <w:jc w:val="center"/>
              <w:rPr>
                <w:sz w:val="20"/>
                <w:szCs w:val="20"/>
                <w:lang w:val="ru-RU"/>
              </w:rPr>
            </w:pPr>
            <w:r w:rsidRPr="00830405">
              <w:rPr>
                <w:sz w:val="20"/>
                <w:szCs w:val="20"/>
                <w:lang w:val="ru-RU"/>
              </w:rPr>
              <w:t>-</w:t>
            </w:r>
          </w:p>
        </w:tc>
      </w:tr>
      <w:tr w:rsidR="000D2E5D" w:rsidRPr="009832B1" w14:paraId="3CC09964" w14:textId="77777777">
        <w:trPr>
          <w:trHeight w:val="20"/>
        </w:trPr>
        <w:tc>
          <w:tcPr>
            <w:tcW w:w="1701" w:type="dxa"/>
          </w:tcPr>
          <w:p w14:paraId="50901B36" w14:textId="77777777" w:rsidR="000D2E5D" w:rsidRPr="00830405" w:rsidRDefault="000D2E5D" w:rsidP="00D9347F">
            <w:pPr>
              <w:ind w:left="-142" w:right="-74" w:firstLine="142"/>
              <w:jc w:val="center"/>
              <w:rPr>
                <w:sz w:val="20"/>
                <w:szCs w:val="20"/>
                <w:lang w:val="ru-RU"/>
              </w:rPr>
            </w:pPr>
            <w:r w:rsidRPr="00830405">
              <w:rPr>
                <w:sz w:val="20"/>
                <w:szCs w:val="20"/>
                <w:lang w:val="ru-RU"/>
              </w:rPr>
              <w:t>Штормовые ветра, смерчи, м/с</w:t>
            </w:r>
          </w:p>
        </w:tc>
        <w:tc>
          <w:tcPr>
            <w:tcW w:w="993" w:type="dxa"/>
          </w:tcPr>
          <w:p w14:paraId="4370C4F4" w14:textId="77777777" w:rsidR="000D2E5D" w:rsidRPr="00830405" w:rsidRDefault="000D2E5D" w:rsidP="000D2E5D">
            <w:pPr>
              <w:jc w:val="center"/>
              <w:rPr>
                <w:sz w:val="20"/>
                <w:szCs w:val="20"/>
                <w:lang w:val="ru-RU"/>
              </w:rPr>
            </w:pPr>
            <w:r w:rsidRPr="00830405">
              <w:rPr>
                <w:sz w:val="20"/>
                <w:szCs w:val="20"/>
                <w:lang w:val="ru-RU"/>
              </w:rPr>
              <w:t>&gt;20</w:t>
            </w:r>
          </w:p>
        </w:tc>
        <w:tc>
          <w:tcPr>
            <w:tcW w:w="992" w:type="dxa"/>
          </w:tcPr>
          <w:p w14:paraId="5840926A" w14:textId="77777777" w:rsidR="000D2E5D" w:rsidRPr="00830405" w:rsidRDefault="000D2E5D" w:rsidP="000D2E5D">
            <w:pPr>
              <w:jc w:val="center"/>
              <w:rPr>
                <w:sz w:val="20"/>
                <w:szCs w:val="20"/>
                <w:vertAlign w:val="superscript"/>
                <w:lang w:val="ru-RU"/>
              </w:rPr>
            </w:pPr>
            <w:r w:rsidRPr="00830405">
              <w:rPr>
                <w:sz w:val="20"/>
                <w:szCs w:val="20"/>
                <w:lang w:val="ru-RU"/>
              </w:rPr>
              <w:t>5*10</w:t>
            </w:r>
            <w:r w:rsidRPr="00830405">
              <w:rPr>
                <w:sz w:val="20"/>
                <w:szCs w:val="20"/>
                <w:vertAlign w:val="superscript"/>
                <w:lang w:val="ru-RU"/>
              </w:rPr>
              <w:t>-4</w:t>
            </w:r>
          </w:p>
        </w:tc>
        <w:tc>
          <w:tcPr>
            <w:tcW w:w="1381" w:type="dxa"/>
          </w:tcPr>
          <w:p w14:paraId="403DDB2D" w14:textId="77777777" w:rsidR="000D2E5D" w:rsidRPr="00830405" w:rsidRDefault="000D2E5D" w:rsidP="000D2E5D">
            <w:pPr>
              <w:jc w:val="center"/>
              <w:rPr>
                <w:sz w:val="20"/>
                <w:szCs w:val="20"/>
                <w:lang w:val="ru-RU"/>
              </w:rPr>
            </w:pPr>
            <w:r w:rsidRPr="00830405">
              <w:rPr>
                <w:sz w:val="20"/>
                <w:szCs w:val="20"/>
                <w:lang w:val="ru-RU"/>
              </w:rPr>
              <w:t xml:space="preserve">5*10 </w:t>
            </w:r>
            <w:r w:rsidRPr="00830405">
              <w:rPr>
                <w:sz w:val="20"/>
                <w:szCs w:val="20"/>
                <w:vertAlign w:val="superscript"/>
                <w:lang w:val="ru-RU"/>
              </w:rPr>
              <w:t>- 5</w:t>
            </w:r>
          </w:p>
        </w:tc>
        <w:tc>
          <w:tcPr>
            <w:tcW w:w="1700" w:type="dxa"/>
          </w:tcPr>
          <w:p w14:paraId="200E320E" w14:textId="77777777" w:rsidR="000D2E5D" w:rsidRPr="00830405" w:rsidRDefault="000D2E5D" w:rsidP="000D2E5D">
            <w:pPr>
              <w:jc w:val="center"/>
              <w:rPr>
                <w:sz w:val="20"/>
                <w:szCs w:val="20"/>
                <w:lang w:val="ru-RU"/>
              </w:rPr>
            </w:pPr>
            <w:r w:rsidRPr="00830405">
              <w:rPr>
                <w:sz w:val="20"/>
                <w:szCs w:val="20"/>
                <w:lang w:val="ru-RU"/>
              </w:rPr>
              <w:t>до 60</w:t>
            </w:r>
          </w:p>
        </w:tc>
        <w:tc>
          <w:tcPr>
            <w:tcW w:w="1100" w:type="dxa"/>
          </w:tcPr>
          <w:p w14:paraId="5BA2FB5B" w14:textId="77777777" w:rsidR="000D2E5D" w:rsidRPr="00830405" w:rsidRDefault="000D2E5D" w:rsidP="000D2E5D">
            <w:pPr>
              <w:jc w:val="center"/>
              <w:rPr>
                <w:sz w:val="20"/>
                <w:szCs w:val="20"/>
                <w:lang w:val="ru-RU"/>
              </w:rPr>
            </w:pPr>
            <w:r w:rsidRPr="00830405">
              <w:rPr>
                <w:sz w:val="20"/>
                <w:szCs w:val="20"/>
                <w:lang w:val="ru-RU"/>
              </w:rPr>
              <w:t>1</w:t>
            </w:r>
          </w:p>
        </w:tc>
        <w:tc>
          <w:tcPr>
            <w:tcW w:w="1030" w:type="dxa"/>
          </w:tcPr>
          <w:p w14:paraId="1691BBB6" w14:textId="77777777" w:rsidR="000D2E5D" w:rsidRPr="00830405" w:rsidRDefault="000D2E5D" w:rsidP="000D2E5D">
            <w:pPr>
              <w:jc w:val="center"/>
              <w:rPr>
                <w:sz w:val="20"/>
                <w:szCs w:val="20"/>
                <w:lang w:val="ru-RU"/>
              </w:rPr>
            </w:pPr>
            <w:r w:rsidRPr="00830405">
              <w:rPr>
                <w:sz w:val="20"/>
                <w:szCs w:val="20"/>
                <w:lang w:val="ru-RU"/>
              </w:rPr>
              <w:t>24-70</w:t>
            </w:r>
          </w:p>
        </w:tc>
        <w:tc>
          <w:tcPr>
            <w:tcW w:w="1134" w:type="dxa"/>
          </w:tcPr>
          <w:p w14:paraId="6FDAECF0" w14:textId="77777777" w:rsidR="000D2E5D" w:rsidRPr="00830405" w:rsidRDefault="000D2E5D" w:rsidP="000D2E5D">
            <w:pPr>
              <w:jc w:val="center"/>
              <w:rPr>
                <w:sz w:val="20"/>
                <w:szCs w:val="20"/>
                <w:lang w:val="ru-RU"/>
              </w:rPr>
            </w:pPr>
            <w:r w:rsidRPr="00830405">
              <w:rPr>
                <w:sz w:val="20"/>
                <w:szCs w:val="20"/>
                <w:lang w:val="ru-RU"/>
              </w:rPr>
              <w:t>20 - 250</w:t>
            </w:r>
          </w:p>
        </w:tc>
      </w:tr>
      <w:tr w:rsidR="000D2E5D" w:rsidRPr="009832B1" w14:paraId="2C17238A" w14:textId="77777777">
        <w:trPr>
          <w:trHeight w:val="20"/>
        </w:trPr>
        <w:tc>
          <w:tcPr>
            <w:tcW w:w="1701" w:type="dxa"/>
          </w:tcPr>
          <w:p w14:paraId="43C961E0" w14:textId="77777777" w:rsidR="000D2E5D" w:rsidRPr="00830405" w:rsidRDefault="000D2E5D" w:rsidP="000D2E5D">
            <w:pPr>
              <w:jc w:val="center"/>
              <w:rPr>
                <w:sz w:val="20"/>
                <w:szCs w:val="20"/>
                <w:lang w:val="ru-RU"/>
              </w:rPr>
            </w:pPr>
            <w:r w:rsidRPr="00830405">
              <w:rPr>
                <w:sz w:val="20"/>
                <w:szCs w:val="20"/>
                <w:lang w:val="ru-RU"/>
              </w:rPr>
              <w:t>Град, мм</w:t>
            </w:r>
          </w:p>
        </w:tc>
        <w:tc>
          <w:tcPr>
            <w:tcW w:w="993" w:type="dxa"/>
          </w:tcPr>
          <w:p w14:paraId="1FBCB255" w14:textId="77777777" w:rsidR="000D2E5D" w:rsidRPr="00830405" w:rsidRDefault="000D2E5D" w:rsidP="000D2E5D">
            <w:pPr>
              <w:jc w:val="center"/>
              <w:rPr>
                <w:sz w:val="20"/>
                <w:szCs w:val="20"/>
                <w:lang w:val="ru-RU"/>
              </w:rPr>
            </w:pPr>
            <w:r w:rsidRPr="00830405">
              <w:rPr>
                <w:sz w:val="20"/>
                <w:szCs w:val="20"/>
                <w:lang w:val="ru-RU"/>
              </w:rPr>
              <w:t>20-31</w:t>
            </w:r>
          </w:p>
        </w:tc>
        <w:tc>
          <w:tcPr>
            <w:tcW w:w="992" w:type="dxa"/>
          </w:tcPr>
          <w:p w14:paraId="25122632" w14:textId="77777777" w:rsidR="000D2E5D" w:rsidRPr="00830405" w:rsidRDefault="000D2E5D" w:rsidP="000D2E5D">
            <w:pPr>
              <w:jc w:val="center"/>
              <w:rPr>
                <w:sz w:val="20"/>
                <w:szCs w:val="20"/>
                <w:lang w:val="ru-RU"/>
              </w:rPr>
            </w:pPr>
            <w:r w:rsidRPr="00830405">
              <w:rPr>
                <w:sz w:val="20"/>
                <w:szCs w:val="20"/>
                <w:lang w:val="ru-RU"/>
              </w:rPr>
              <w:t>0,2</w:t>
            </w:r>
          </w:p>
        </w:tc>
        <w:tc>
          <w:tcPr>
            <w:tcW w:w="1381" w:type="dxa"/>
          </w:tcPr>
          <w:p w14:paraId="4450124C" w14:textId="77777777" w:rsidR="000D2E5D" w:rsidRPr="00830405" w:rsidRDefault="000D2E5D" w:rsidP="000D2E5D">
            <w:pPr>
              <w:jc w:val="center"/>
              <w:rPr>
                <w:sz w:val="20"/>
                <w:szCs w:val="20"/>
                <w:lang w:val="ru-RU"/>
              </w:rPr>
            </w:pPr>
            <w:r w:rsidRPr="00830405">
              <w:rPr>
                <w:sz w:val="20"/>
                <w:szCs w:val="20"/>
                <w:lang w:val="ru-RU"/>
              </w:rPr>
              <w:t>0,2</w:t>
            </w:r>
          </w:p>
        </w:tc>
        <w:tc>
          <w:tcPr>
            <w:tcW w:w="1700" w:type="dxa"/>
          </w:tcPr>
          <w:p w14:paraId="4EDAC80C" w14:textId="77777777" w:rsidR="000D2E5D" w:rsidRPr="00830405" w:rsidRDefault="000D2E5D" w:rsidP="000D2E5D">
            <w:pPr>
              <w:jc w:val="center"/>
              <w:rPr>
                <w:sz w:val="20"/>
                <w:szCs w:val="20"/>
                <w:lang w:val="ru-RU"/>
              </w:rPr>
            </w:pPr>
            <w:r w:rsidRPr="00830405">
              <w:rPr>
                <w:sz w:val="20"/>
                <w:szCs w:val="20"/>
                <w:lang w:val="ru-RU"/>
              </w:rPr>
              <w:t>До 65</w:t>
            </w:r>
          </w:p>
        </w:tc>
        <w:tc>
          <w:tcPr>
            <w:tcW w:w="1100" w:type="dxa"/>
          </w:tcPr>
          <w:p w14:paraId="3A39576A" w14:textId="77777777" w:rsidR="000D2E5D" w:rsidRPr="00830405" w:rsidRDefault="000D2E5D" w:rsidP="000D2E5D">
            <w:pPr>
              <w:jc w:val="center"/>
              <w:rPr>
                <w:sz w:val="20"/>
                <w:szCs w:val="20"/>
                <w:lang w:val="ru-RU"/>
              </w:rPr>
            </w:pPr>
            <w:r w:rsidRPr="00830405">
              <w:rPr>
                <w:sz w:val="20"/>
                <w:szCs w:val="20"/>
                <w:lang w:val="ru-RU"/>
              </w:rPr>
              <w:t>-</w:t>
            </w:r>
          </w:p>
        </w:tc>
        <w:tc>
          <w:tcPr>
            <w:tcW w:w="1030" w:type="dxa"/>
          </w:tcPr>
          <w:p w14:paraId="44DB5C4B" w14:textId="77777777" w:rsidR="000D2E5D" w:rsidRPr="00830405" w:rsidRDefault="000D2E5D" w:rsidP="000D2E5D">
            <w:pPr>
              <w:jc w:val="center"/>
              <w:rPr>
                <w:sz w:val="20"/>
                <w:szCs w:val="20"/>
                <w:lang w:val="ru-RU"/>
              </w:rPr>
            </w:pPr>
            <w:r w:rsidRPr="00830405">
              <w:rPr>
                <w:sz w:val="20"/>
                <w:szCs w:val="20"/>
                <w:lang w:val="ru-RU"/>
              </w:rPr>
              <w:t>-</w:t>
            </w:r>
          </w:p>
        </w:tc>
        <w:tc>
          <w:tcPr>
            <w:tcW w:w="1134" w:type="dxa"/>
          </w:tcPr>
          <w:p w14:paraId="2E707A78" w14:textId="77777777" w:rsidR="000D2E5D" w:rsidRPr="00830405" w:rsidRDefault="000D2E5D" w:rsidP="000D2E5D">
            <w:pPr>
              <w:jc w:val="center"/>
              <w:rPr>
                <w:sz w:val="20"/>
                <w:szCs w:val="20"/>
                <w:lang w:val="ru-RU"/>
              </w:rPr>
            </w:pPr>
            <w:r w:rsidRPr="00830405">
              <w:rPr>
                <w:sz w:val="20"/>
                <w:szCs w:val="20"/>
                <w:lang w:val="ru-RU"/>
              </w:rPr>
              <w:t>45-</w:t>
            </w:r>
            <w:r w:rsidR="00F71940">
              <w:rPr>
                <w:sz w:val="20"/>
                <w:szCs w:val="20"/>
                <w:lang w:val="ru-RU"/>
              </w:rPr>
              <w:t>27</w:t>
            </w:r>
          </w:p>
        </w:tc>
      </w:tr>
      <w:tr w:rsidR="000D2E5D" w:rsidRPr="009832B1" w14:paraId="167C5F0C" w14:textId="77777777">
        <w:trPr>
          <w:trHeight w:val="20"/>
        </w:trPr>
        <w:tc>
          <w:tcPr>
            <w:tcW w:w="1701" w:type="dxa"/>
          </w:tcPr>
          <w:p w14:paraId="0EBB25B9" w14:textId="77777777" w:rsidR="000D2E5D" w:rsidRPr="00830405" w:rsidRDefault="000D2E5D" w:rsidP="000D2E5D">
            <w:pPr>
              <w:jc w:val="center"/>
              <w:rPr>
                <w:sz w:val="20"/>
                <w:szCs w:val="20"/>
                <w:lang w:val="ru-RU"/>
              </w:rPr>
            </w:pPr>
            <w:r w:rsidRPr="00830405">
              <w:rPr>
                <w:sz w:val="20"/>
                <w:szCs w:val="20"/>
                <w:lang w:val="ru-RU"/>
              </w:rPr>
              <w:t>Подтопления, м</w:t>
            </w:r>
          </w:p>
        </w:tc>
        <w:tc>
          <w:tcPr>
            <w:tcW w:w="993" w:type="dxa"/>
          </w:tcPr>
          <w:p w14:paraId="3CA2F3B6" w14:textId="77777777" w:rsidR="000D2E5D" w:rsidRPr="00830405" w:rsidRDefault="000D2E5D" w:rsidP="000D2E5D">
            <w:pPr>
              <w:jc w:val="center"/>
              <w:rPr>
                <w:sz w:val="20"/>
                <w:szCs w:val="20"/>
                <w:lang w:val="ru-RU"/>
              </w:rPr>
            </w:pPr>
            <w:r w:rsidRPr="00830405">
              <w:rPr>
                <w:sz w:val="20"/>
                <w:szCs w:val="20"/>
                <w:lang w:val="ru-RU"/>
              </w:rPr>
              <w:t>&gt;3</w:t>
            </w:r>
          </w:p>
        </w:tc>
        <w:tc>
          <w:tcPr>
            <w:tcW w:w="992" w:type="dxa"/>
          </w:tcPr>
          <w:p w14:paraId="526C6E39" w14:textId="77777777" w:rsidR="000D2E5D" w:rsidRPr="00830405" w:rsidRDefault="000D2E5D" w:rsidP="000D2E5D">
            <w:pPr>
              <w:jc w:val="center"/>
              <w:rPr>
                <w:sz w:val="20"/>
                <w:szCs w:val="20"/>
                <w:vertAlign w:val="superscript"/>
                <w:lang w:val="ru-RU"/>
              </w:rPr>
            </w:pPr>
            <w:r w:rsidRPr="00830405">
              <w:rPr>
                <w:sz w:val="20"/>
                <w:szCs w:val="20"/>
              </w:rPr>
              <w:t>5*10</w:t>
            </w:r>
            <w:r w:rsidRPr="00830405">
              <w:rPr>
                <w:sz w:val="20"/>
                <w:szCs w:val="20"/>
                <w:vertAlign w:val="superscript"/>
              </w:rPr>
              <w:t>-</w:t>
            </w:r>
            <w:r w:rsidRPr="00830405">
              <w:rPr>
                <w:sz w:val="20"/>
                <w:szCs w:val="20"/>
                <w:vertAlign w:val="superscript"/>
                <w:lang w:val="ru-RU"/>
              </w:rPr>
              <w:t>5</w:t>
            </w:r>
          </w:p>
        </w:tc>
        <w:tc>
          <w:tcPr>
            <w:tcW w:w="1381" w:type="dxa"/>
          </w:tcPr>
          <w:p w14:paraId="24CD6A22" w14:textId="77777777" w:rsidR="000D2E5D" w:rsidRPr="00830405" w:rsidRDefault="000D2E5D" w:rsidP="000D2E5D">
            <w:pPr>
              <w:jc w:val="center"/>
              <w:rPr>
                <w:sz w:val="20"/>
                <w:szCs w:val="20"/>
                <w:lang w:val="ru-RU"/>
              </w:rPr>
            </w:pPr>
            <w:r w:rsidRPr="00830405">
              <w:rPr>
                <w:sz w:val="20"/>
                <w:szCs w:val="20"/>
              </w:rPr>
              <w:t>5*10</w:t>
            </w:r>
            <w:r w:rsidRPr="00830405">
              <w:rPr>
                <w:sz w:val="20"/>
                <w:szCs w:val="20"/>
                <w:lang w:val="ru-RU"/>
              </w:rPr>
              <w:t xml:space="preserve"> </w:t>
            </w:r>
            <w:r w:rsidRPr="00830405">
              <w:rPr>
                <w:sz w:val="20"/>
                <w:szCs w:val="20"/>
                <w:vertAlign w:val="superscript"/>
                <w:lang w:val="ru-RU"/>
              </w:rPr>
              <w:t>- 6</w:t>
            </w:r>
          </w:p>
        </w:tc>
        <w:tc>
          <w:tcPr>
            <w:tcW w:w="1700" w:type="dxa"/>
          </w:tcPr>
          <w:p w14:paraId="776D63A1" w14:textId="77777777" w:rsidR="000D2E5D" w:rsidRPr="00830405" w:rsidRDefault="000D2E5D" w:rsidP="000D2E5D">
            <w:pPr>
              <w:jc w:val="center"/>
              <w:rPr>
                <w:sz w:val="20"/>
                <w:szCs w:val="20"/>
                <w:lang w:val="ru-RU"/>
              </w:rPr>
            </w:pPr>
            <w:r w:rsidRPr="00830405">
              <w:rPr>
                <w:sz w:val="20"/>
                <w:szCs w:val="20"/>
                <w:lang w:val="ru-RU"/>
              </w:rPr>
              <w:t>При таянии снега, половодье, проливных дождях</w:t>
            </w:r>
          </w:p>
        </w:tc>
        <w:tc>
          <w:tcPr>
            <w:tcW w:w="1100" w:type="dxa"/>
          </w:tcPr>
          <w:p w14:paraId="3A940A0E" w14:textId="77777777" w:rsidR="000D2E5D" w:rsidRPr="00830405" w:rsidRDefault="000D2E5D" w:rsidP="000D2E5D">
            <w:pPr>
              <w:jc w:val="center"/>
              <w:rPr>
                <w:sz w:val="20"/>
                <w:szCs w:val="20"/>
                <w:lang w:val="ru-RU"/>
              </w:rPr>
            </w:pPr>
            <w:r w:rsidRPr="00830405">
              <w:rPr>
                <w:sz w:val="20"/>
                <w:szCs w:val="20"/>
                <w:lang w:val="ru-RU"/>
              </w:rPr>
              <w:t>-</w:t>
            </w:r>
          </w:p>
        </w:tc>
        <w:tc>
          <w:tcPr>
            <w:tcW w:w="1030" w:type="dxa"/>
          </w:tcPr>
          <w:p w14:paraId="5C528A95" w14:textId="77777777" w:rsidR="000D2E5D" w:rsidRPr="00830405" w:rsidRDefault="000D2E5D" w:rsidP="000D2E5D">
            <w:pPr>
              <w:jc w:val="center"/>
              <w:rPr>
                <w:sz w:val="20"/>
                <w:szCs w:val="20"/>
                <w:lang w:val="ru-RU"/>
              </w:rPr>
            </w:pPr>
            <w:r w:rsidRPr="00830405">
              <w:rPr>
                <w:sz w:val="20"/>
                <w:szCs w:val="20"/>
                <w:lang w:val="ru-RU"/>
              </w:rPr>
              <w:t>-</w:t>
            </w:r>
          </w:p>
        </w:tc>
        <w:tc>
          <w:tcPr>
            <w:tcW w:w="1134" w:type="dxa"/>
          </w:tcPr>
          <w:p w14:paraId="659B6B9D" w14:textId="77777777" w:rsidR="000D2E5D" w:rsidRPr="00830405" w:rsidRDefault="000D2E5D" w:rsidP="000D2E5D">
            <w:pPr>
              <w:jc w:val="center"/>
              <w:rPr>
                <w:sz w:val="20"/>
                <w:szCs w:val="20"/>
                <w:lang w:val="ru-RU"/>
              </w:rPr>
            </w:pPr>
            <w:r w:rsidRPr="00830405">
              <w:rPr>
                <w:sz w:val="20"/>
                <w:szCs w:val="20"/>
                <w:lang w:val="ru-RU"/>
              </w:rPr>
              <w:t>-</w:t>
            </w:r>
          </w:p>
        </w:tc>
      </w:tr>
      <w:tr w:rsidR="000D2E5D" w:rsidRPr="009832B1" w14:paraId="046CCF26" w14:textId="77777777">
        <w:trPr>
          <w:trHeight w:val="20"/>
        </w:trPr>
        <w:tc>
          <w:tcPr>
            <w:tcW w:w="1701" w:type="dxa"/>
          </w:tcPr>
          <w:p w14:paraId="3C57103F" w14:textId="77777777" w:rsidR="000D2E5D" w:rsidRPr="00830405" w:rsidRDefault="000D2E5D" w:rsidP="000D2E5D">
            <w:pPr>
              <w:jc w:val="center"/>
              <w:rPr>
                <w:sz w:val="20"/>
                <w:szCs w:val="20"/>
                <w:lang w:val="ru-RU"/>
              </w:rPr>
            </w:pPr>
            <w:r w:rsidRPr="00830405">
              <w:rPr>
                <w:sz w:val="20"/>
                <w:szCs w:val="20"/>
                <w:lang w:val="ru-RU"/>
              </w:rPr>
              <w:t>13. Овражная эрозия</w:t>
            </w:r>
          </w:p>
        </w:tc>
        <w:tc>
          <w:tcPr>
            <w:tcW w:w="993" w:type="dxa"/>
          </w:tcPr>
          <w:p w14:paraId="73172643" w14:textId="77777777" w:rsidR="000D2E5D" w:rsidRPr="00830405" w:rsidRDefault="000D2E5D" w:rsidP="000D2E5D">
            <w:pPr>
              <w:jc w:val="center"/>
              <w:rPr>
                <w:sz w:val="20"/>
                <w:szCs w:val="20"/>
                <w:lang w:val="ru-RU"/>
              </w:rPr>
            </w:pPr>
          </w:p>
        </w:tc>
        <w:tc>
          <w:tcPr>
            <w:tcW w:w="992" w:type="dxa"/>
          </w:tcPr>
          <w:p w14:paraId="5A23CF53" w14:textId="77777777" w:rsidR="000D2E5D" w:rsidRPr="00830405" w:rsidRDefault="000D2E5D" w:rsidP="000D2E5D">
            <w:pPr>
              <w:jc w:val="center"/>
              <w:rPr>
                <w:sz w:val="20"/>
                <w:szCs w:val="20"/>
                <w:lang w:val="ru-RU"/>
              </w:rPr>
            </w:pPr>
            <w:r w:rsidRPr="00830405">
              <w:rPr>
                <w:sz w:val="20"/>
                <w:szCs w:val="20"/>
                <w:lang w:val="ru-RU"/>
              </w:rPr>
              <w:t>6,5</w:t>
            </w:r>
          </w:p>
          <w:p w14:paraId="2AD58E14" w14:textId="77777777" w:rsidR="000D2E5D" w:rsidRPr="00830405" w:rsidRDefault="000D2E5D" w:rsidP="000D2E5D">
            <w:pPr>
              <w:jc w:val="center"/>
              <w:rPr>
                <w:sz w:val="20"/>
                <w:szCs w:val="20"/>
                <w:vertAlign w:val="superscript"/>
                <w:lang w:val="ru-RU"/>
              </w:rPr>
            </w:pPr>
            <w:r w:rsidRPr="00830405">
              <w:rPr>
                <w:sz w:val="20"/>
                <w:szCs w:val="20"/>
                <w:lang w:val="ru-RU"/>
              </w:rPr>
              <w:t>*10</w:t>
            </w:r>
            <w:r w:rsidRPr="00830405">
              <w:rPr>
                <w:sz w:val="20"/>
                <w:szCs w:val="20"/>
                <w:vertAlign w:val="superscript"/>
                <w:lang w:val="ru-RU"/>
              </w:rPr>
              <w:t>-5</w:t>
            </w:r>
          </w:p>
        </w:tc>
        <w:tc>
          <w:tcPr>
            <w:tcW w:w="1381" w:type="dxa"/>
          </w:tcPr>
          <w:p w14:paraId="5DB85075" w14:textId="77777777" w:rsidR="000D2E5D" w:rsidRPr="00830405" w:rsidRDefault="000D2E5D" w:rsidP="000D2E5D">
            <w:pPr>
              <w:jc w:val="center"/>
              <w:rPr>
                <w:sz w:val="20"/>
                <w:szCs w:val="20"/>
                <w:lang w:val="ru-RU"/>
              </w:rPr>
            </w:pPr>
            <w:r w:rsidRPr="00830405">
              <w:rPr>
                <w:sz w:val="20"/>
                <w:szCs w:val="20"/>
                <w:lang w:val="ru-RU"/>
              </w:rPr>
              <w:t>4,8</w:t>
            </w:r>
          </w:p>
          <w:p w14:paraId="02F38561" w14:textId="77777777" w:rsidR="000D2E5D" w:rsidRPr="00830405" w:rsidRDefault="000D2E5D" w:rsidP="000D2E5D">
            <w:pPr>
              <w:jc w:val="center"/>
              <w:rPr>
                <w:sz w:val="20"/>
                <w:szCs w:val="20"/>
                <w:vertAlign w:val="superscript"/>
                <w:lang w:val="ru-RU"/>
              </w:rPr>
            </w:pPr>
            <w:r w:rsidRPr="00830405">
              <w:rPr>
                <w:sz w:val="20"/>
                <w:szCs w:val="20"/>
                <w:lang w:val="ru-RU"/>
              </w:rPr>
              <w:t>*10</w:t>
            </w:r>
            <w:r w:rsidRPr="00830405">
              <w:rPr>
                <w:sz w:val="20"/>
                <w:szCs w:val="20"/>
                <w:vertAlign w:val="superscript"/>
                <w:lang w:val="ru-RU"/>
              </w:rPr>
              <w:t>-5</w:t>
            </w:r>
          </w:p>
        </w:tc>
        <w:tc>
          <w:tcPr>
            <w:tcW w:w="1700" w:type="dxa"/>
          </w:tcPr>
          <w:p w14:paraId="53508ACA" w14:textId="77777777" w:rsidR="000D2E5D" w:rsidRPr="00830405" w:rsidRDefault="000D2E5D" w:rsidP="00A020CD">
            <w:pPr>
              <w:shd w:val="clear" w:color="auto" w:fill="FFFFFF"/>
              <w:rPr>
                <w:sz w:val="20"/>
                <w:szCs w:val="20"/>
                <w:lang w:val="ru-RU"/>
              </w:rPr>
            </w:pPr>
            <w:r w:rsidRPr="00830405">
              <w:rPr>
                <w:sz w:val="20"/>
                <w:szCs w:val="20"/>
                <w:lang w:val="ru-RU"/>
              </w:rPr>
              <w:t>Русла водотоков,</w:t>
            </w:r>
            <w:r w:rsidRPr="00830405">
              <w:rPr>
                <w:spacing w:val="-8"/>
                <w:sz w:val="20"/>
                <w:szCs w:val="20"/>
                <w:lang w:val="ru-RU"/>
              </w:rPr>
              <w:t xml:space="preserve"> территории прилегающие к населенн</w:t>
            </w:r>
            <w:r w:rsidR="00830405" w:rsidRPr="00830405">
              <w:rPr>
                <w:spacing w:val="-8"/>
                <w:sz w:val="20"/>
                <w:szCs w:val="20"/>
                <w:lang w:val="ru-RU"/>
              </w:rPr>
              <w:t xml:space="preserve">ому </w:t>
            </w:r>
            <w:proofErr w:type="spellStart"/>
            <w:r w:rsidR="00830405" w:rsidRPr="00830405">
              <w:rPr>
                <w:spacing w:val="-8"/>
                <w:sz w:val="20"/>
                <w:szCs w:val="20"/>
                <w:lang w:val="ru-RU"/>
              </w:rPr>
              <w:t>пункту</w:t>
            </w:r>
            <w:r w:rsidR="00830405">
              <w:rPr>
                <w:sz w:val="20"/>
                <w:szCs w:val="20"/>
                <w:lang w:val="ru-RU"/>
              </w:rPr>
              <w:t>,</w:t>
            </w:r>
            <w:r w:rsidR="00A020CD">
              <w:rPr>
                <w:sz w:val="20"/>
                <w:szCs w:val="20"/>
                <w:lang w:val="ru-RU"/>
              </w:rPr>
              <w:t>д</w:t>
            </w:r>
            <w:proofErr w:type="spellEnd"/>
            <w:r w:rsidR="00830405">
              <w:rPr>
                <w:sz w:val="20"/>
                <w:szCs w:val="20"/>
                <w:lang w:val="ru-RU"/>
              </w:rPr>
              <w:t xml:space="preserve">. </w:t>
            </w:r>
            <w:proofErr w:type="spellStart"/>
            <w:r w:rsidR="00F71940">
              <w:rPr>
                <w:sz w:val="20"/>
                <w:szCs w:val="20"/>
                <w:lang w:val="ru-RU"/>
              </w:rPr>
              <w:t>Ворошнево</w:t>
            </w:r>
            <w:proofErr w:type="spellEnd"/>
            <w:r w:rsidR="00830405">
              <w:rPr>
                <w:sz w:val="20"/>
                <w:szCs w:val="20"/>
                <w:lang w:val="ru-RU"/>
              </w:rPr>
              <w:t>.</w:t>
            </w:r>
          </w:p>
        </w:tc>
        <w:tc>
          <w:tcPr>
            <w:tcW w:w="1100" w:type="dxa"/>
          </w:tcPr>
          <w:p w14:paraId="53E95C33" w14:textId="77777777" w:rsidR="000D2E5D" w:rsidRPr="00830405" w:rsidRDefault="000D2E5D" w:rsidP="000D2E5D">
            <w:pPr>
              <w:jc w:val="center"/>
              <w:rPr>
                <w:sz w:val="20"/>
                <w:szCs w:val="20"/>
                <w:lang w:val="ru-RU"/>
              </w:rPr>
            </w:pPr>
            <w:r w:rsidRPr="00830405">
              <w:rPr>
                <w:sz w:val="20"/>
                <w:szCs w:val="20"/>
                <w:lang w:val="ru-RU"/>
              </w:rPr>
              <w:t>0</w:t>
            </w:r>
          </w:p>
        </w:tc>
        <w:tc>
          <w:tcPr>
            <w:tcW w:w="1030" w:type="dxa"/>
          </w:tcPr>
          <w:p w14:paraId="3A82E1D3" w14:textId="77777777" w:rsidR="000D2E5D" w:rsidRPr="00830405" w:rsidRDefault="000D2E5D" w:rsidP="000D2E5D">
            <w:pPr>
              <w:jc w:val="center"/>
              <w:rPr>
                <w:sz w:val="20"/>
                <w:szCs w:val="20"/>
                <w:lang w:val="ru-RU"/>
              </w:rPr>
            </w:pPr>
            <w:r w:rsidRPr="00830405">
              <w:rPr>
                <w:sz w:val="20"/>
                <w:szCs w:val="20"/>
                <w:lang w:val="ru-RU"/>
              </w:rPr>
              <w:t>15-35</w:t>
            </w:r>
          </w:p>
        </w:tc>
        <w:tc>
          <w:tcPr>
            <w:tcW w:w="1134" w:type="dxa"/>
          </w:tcPr>
          <w:p w14:paraId="4A1E3890" w14:textId="77777777" w:rsidR="000D2E5D" w:rsidRPr="00830405" w:rsidRDefault="000D2E5D" w:rsidP="000D2E5D">
            <w:pPr>
              <w:jc w:val="center"/>
              <w:rPr>
                <w:sz w:val="20"/>
                <w:szCs w:val="20"/>
                <w:lang w:val="ru-RU"/>
              </w:rPr>
            </w:pPr>
            <w:r w:rsidRPr="00830405">
              <w:rPr>
                <w:sz w:val="20"/>
                <w:szCs w:val="20"/>
                <w:lang w:val="ru-RU"/>
              </w:rPr>
              <w:t>90-264</w:t>
            </w:r>
          </w:p>
        </w:tc>
      </w:tr>
    </w:tbl>
    <w:p w14:paraId="5D538852" w14:textId="77777777" w:rsidR="000D2E5D" w:rsidRPr="009832B1" w:rsidRDefault="000D2E5D" w:rsidP="000D2E5D">
      <w:pPr>
        <w:ind w:firstLine="709"/>
        <w:jc w:val="both"/>
        <w:rPr>
          <w:b/>
          <w:lang w:val="ru-RU"/>
        </w:rPr>
      </w:pPr>
      <w:r w:rsidRPr="009832B1">
        <w:rPr>
          <w:b/>
          <w:lang w:val="ru-RU"/>
        </w:rPr>
        <w:t>Вывод:</w:t>
      </w:r>
    </w:p>
    <w:p w14:paraId="68A18F5F" w14:textId="77777777" w:rsidR="000D2E5D" w:rsidRPr="009832B1" w:rsidRDefault="000D2E5D" w:rsidP="00191D51">
      <w:pPr>
        <w:spacing w:line="360" w:lineRule="auto"/>
        <w:ind w:firstLine="709"/>
        <w:jc w:val="both"/>
        <w:rPr>
          <w:lang w:val="ru-RU"/>
        </w:rPr>
      </w:pPr>
      <w:r w:rsidRPr="009832B1">
        <w:rPr>
          <w:lang w:val="ru-RU"/>
        </w:rPr>
        <w:t>Показатель риска природных ЧС по опасным метеорологическим явлениям составляет 10</w:t>
      </w:r>
      <w:r w:rsidRPr="009832B1">
        <w:rPr>
          <w:vertAlign w:val="superscript"/>
          <w:lang w:val="ru-RU"/>
        </w:rPr>
        <w:t>-4</w:t>
      </w:r>
      <w:r w:rsidRPr="009832B1">
        <w:rPr>
          <w:lang w:val="ru-RU"/>
        </w:rPr>
        <w:t xml:space="preserve"> – 10</w:t>
      </w:r>
      <w:r w:rsidRPr="009832B1">
        <w:rPr>
          <w:vertAlign w:val="superscript"/>
          <w:lang w:val="ru-RU"/>
        </w:rPr>
        <w:t>-5</w:t>
      </w:r>
      <w:r w:rsidRPr="009832B1">
        <w:rPr>
          <w:lang w:val="ru-RU"/>
        </w:rPr>
        <w:t xml:space="preserve"> (штормовые ветра, ливневые дожди), территория находится в зоне услов</w:t>
      </w:r>
      <w:r w:rsidR="003B0B99">
        <w:rPr>
          <w:lang w:val="ru-RU"/>
        </w:rPr>
        <w:t>но приемлемого риска, требуется</w:t>
      </w:r>
      <w:r w:rsidRPr="009832B1">
        <w:rPr>
          <w:lang w:val="ru-RU"/>
        </w:rPr>
        <w:t xml:space="preserve"> принятие неотложных мер по снижению риска.</w:t>
      </w:r>
    </w:p>
    <w:p w14:paraId="19062AB2" w14:textId="77777777" w:rsidR="000D2E5D" w:rsidRPr="009832B1" w:rsidRDefault="000D2E5D" w:rsidP="00191D51">
      <w:pPr>
        <w:spacing w:line="360" w:lineRule="auto"/>
        <w:ind w:firstLine="709"/>
        <w:jc w:val="both"/>
        <w:rPr>
          <w:lang w:val="ru-RU"/>
        </w:rPr>
      </w:pPr>
      <w:r w:rsidRPr="009832B1">
        <w:rPr>
          <w:lang w:val="ru-RU"/>
        </w:rPr>
        <w:t xml:space="preserve"> Показатель риска природных ЧС по опасным гидрологическим процессам составляет 10 </w:t>
      </w:r>
      <w:r w:rsidRPr="009832B1">
        <w:rPr>
          <w:vertAlign w:val="superscript"/>
          <w:lang w:val="ru-RU"/>
        </w:rPr>
        <w:t xml:space="preserve">-5 </w:t>
      </w:r>
      <w:r w:rsidRPr="009832B1">
        <w:rPr>
          <w:lang w:val="ru-RU"/>
        </w:rPr>
        <w:t xml:space="preserve">– 10 </w:t>
      </w:r>
      <w:r w:rsidRPr="009832B1">
        <w:rPr>
          <w:vertAlign w:val="superscript"/>
          <w:lang w:val="ru-RU"/>
        </w:rPr>
        <w:t xml:space="preserve">-6 </w:t>
      </w:r>
      <w:r w:rsidRPr="009832B1">
        <w:rPr>
          <w:lang w:val="ru-RU"/>
        </w:rPr>
        <w:t xml:space="preserve">, уровень приемлемого риска. Требуется проведение мероприятий инженерной защиты от подтоплений поверхностными водами для территорий населённых пунктов и грунтовыми водами, </w:t>
      </w:r>
      <w:proofErr w:type="spellStart"/>
      <w:r w:rsidRPr="009832B1">
        <w:rPr>
          <w:lang w:val="ru-RU"/>
        </w:rPr>
        <w:t>руслорегулирования</w:t>
      </w:r>
      <w:proofErr w:type="spellEnd"/>
      <w:r w:rsidRPr="009832B1">
        <w:rPr>
          <w:lang w:val="ru-RU"/>
        </w:rPr>
        <w:t xml:space="preserve"> водотоков. </w:t>
      </w:r>
    </w:p>
    <w:p w14:paraId="1CA0B9D2" w14:textId="77777777" w:rsidR="000D2E5D" w:rsidRPr="009832B1" w:rsidRDefault="000D2E5D" w:rsidP="00191D51">
      <w:pPr>
        <w:shd w:val="clear" w:color="auto" w:fill="FFFFFF"/>
        <w:spacing w:line="360" w:lineRule="auto"/>
        <w:ind w:firstLine="709"/>
        <w:jc w:val="both"/>
        <w:rPr>
          <w:spacing w:val="-8"/>
          <w:lang w:val="ru-RU"/>
        </w:rPr>
      </w:pPr>
      <w:r w:rsidRPr="009832B1">
        <w:rPr>
          <w:lang w:val="ru-RU"/>
        </w:rPr>
        <w:t xml:space="preserve">Показатель риска природных ЧС по опасным геологическим процессам составляет 10 </w:t>
      </w:r>
      <w:r w:rsidRPr="009832B1">
        <w:rPr>
          <w:vertAlign w:val="superscript"/>
          <w:lang w:val="ru-RU"/>
        </w:rPr>
        <w:t xml:space="preserve">-4 </w:t>
      </w:r>
      <w:r w:rsidRPr="009832B1">
        <w:rPr>
          <w:lang w:val="ru-RU"/>
        </w:rPr>
        <w:t xml:space="preserve">– 10 </w:t>
      </w:r>
      <w:r w:rsidRPr="009832B1">
        <w:rPr>
          <w:vertAlign w:val="superscript"/>
          <w:lang w:val="ru-RU"/>
        </w:rPr>
        <w:t xml:space="preserve">-5 </w:t>
      </w:r>
      <w:r w:rsidRPr="009832B1">
        <w:rPr>
          <w:lang w:val="ru-RU"/>
        </w:rPr>
        <w:t xml:space="preserve"> (овражной эрозии – н</w:t>
      </w:r>
      <w:r w:rsidRPr="009832B1">
        <w:rPr>
          <w:spacing w:val="-8"/>
          <w:lang w:val="ru-RU"/>
        </w:rPr>
        <w:t xml:space="preserve">а водотоках, а так же </w:t>
      </w:r>
      <w:r w:rsidRPr="009832B1">
        <w:rPr>
          <w:lang w:val="ru-RU"/>
        </w:rPr>
        <w:t xml:space="preserve">территории </w:t>
      </w:r>
      <w:r w:rsidRPr="009832B1">
        <w:rPr>
          <w:spacing w:val="-8"/>
          <w:lang w:val="ru-RU"/>
        </w:rPr>
        <w:t>прилегающие к населенн</w:t>
      </w:r>
      <w:r w:rsidR="00AD6FD8">
        <w:rPr>
          <w:spacing w:val="-8"/>
          <w:lang w:val="ru-RU"/>
        </w:rPr>
        <w:t>ому пункту</w:t>
      </w:r>
      <w:r w:rsidRPr="009832B1">
        <w:rPr>
          <w:spacing w:val="-8"/>
          <w:lang w:val="ru-RU"/>
        </w:rPr>
        <w:t xml:space="preserve"> </w:t>
      </w:r>
      <w:proofErr w:type="spellStart"/>
      <w:r w:rsidR="00F71940">
        <w:rPr>
          <w:spacing w:val="-8"/>
          <w:lang w:val="ru-RU"/>
        </w:rPr>
        <w:t>Ворошнево</w:t>
      </w:r>
      <w:proofErr w:type="spellEnd"/>
      <w:r w:rsidRPr="009832B1">
        <w:rPr>
          <w:spacing w:val="-8"/>
          <w:sz w:val="22"/>
          <w:szCs w:val="22"/>
          <w:lang w:val="ru-RU"/>
        </w:rPr>
        <w:t>.</w:t>
      </w:r>
      <w:r w:rsidRPr="009832B1">
        <w:rPr>
          <w:spacing w:val="-8"/>
          <w:lang w:val="ru-RU"/>
        </w:rPr>
        <w:t xml:space="preserve">) - </w:t>
      </w:r>
      <w:r w:rsidRPr="009832B1">
        <w:rPr>
          <w:lang w:val="ru-RU"/>
        </w:rPr>
        <w:t>уро</w:t>
      </w:r>
      <w:r w:rsidR="003B0B99">
        <w:rPr>
          <w:lang w:val="ru-RU"/>
        </w:rPr>
        <w:t>вень условно-приемлемого риска,</w:t>
      </w:r>
      <w:r w:rsidRPr="009832B1">
        <w:rPr>
          <w:lang w:val="ru-RU"/>
        </w:rPr>
        <w:t xml:space="preserve"> требуется оценка целесообразности мер, принимаемых по снижению риска от указанных процессов, проведение мероприятий инженерной подготовки и защиты территорий.</w:t>
      </w:r>
    </w:p>
    <w:p w14:paraId="5D0567E2" w14:textId="77777777" w:rsidR="000D2E5D" w:rsidRPr="003B0B99" w:rsidRDefault="003B0B99" w:rsidP="00191D51">
      <w:pPr>
        <w:widowControl w:val="0"/>
        <w:tabs>
          <w:tab w:val="left" w:pos="511"/>
          <w:tab w:val="left" w:pos="8641"/>
        </w:tabs>
        <w:spacing w:line="360" w:lineRule="auto"/>
        <w:ind w:firstLine="709"/>
        <w:jc w:val="both"/>
        <w:rPr>
          <w:b/>
          <w:lang w:val="ru-RU"/>
        </w:rPr>
      </w:pPr>
      <w:r w:rsidRPr="003B0B99">
        <w:rPr>
          <w:b/>
          <w:lang w:val="ru-RU"/>
        </w:rPr>
        <w:t>4.3. </w:t>
      </w:r>
      <w:r w:rsidR="000D2E5D" w:rsidRPr="003B0B99">
        <w:rPr>
          <w:b/>
          <w:lang w:val="ru-RU"/>
        </w:rPr>
        <w:t xml:space="preserve">Характеристика факторов риска ЧС биолого-социального характера и воздействия их последствий на территорию муниципального образования. </w:t>
      </w:r>
    </w:p>
    <w:p w14:paraId="336F2497" w14:textId="77777777" w:rsidR="000D2E5D" w:rsidRPr="000D0AB7" w:rsidRDefault="000D2E5D" w:rsidP="00191D51">
      <w:pPr>
        <w:widowControl w:val="0"/>
        <w:autoSpaceDE w:val="0"/>
        <w:autoSpaceDN w:val="0"/>
        <w:adjustRightInd w:val="0"/>
        <w:spacing w:line="360" w:lineRule="auto"/>
        <w:ind w:firstLine="709"/>
        <w:jc w:val="both"/>
        <w:rPr>
          <w:lang w:val="ru-RU"/>
        </w:rPr>
      </w:pPr>
      <w:r w:rsidRPr="000D0AB7">
        <w:rPr>
          <w:lang w:val="ru-RU"/>
        </w:rPr>
        <w:t>Эпидемии, эпифитотии и эпизоотии на территории МО «</w:t>
      </w:r>
      <w:proofErr w:type="spellStart"/>
      <w:r w:rsidR="00F71940">
        <w:rPr>
          <w:lang w:val="ru-RU"/>
        </w:rPr>
        <w:t>Ворошневский</w:t>
      </w:r>
      <w:proofErr w:type="spellEnd"/>
      <w:r w:rsidR="00A05B1C">
        <w:rPr>
          <w:lang w:val="ru-RU"/>
        </w:rPr>
        <w:t xml:space="preserve"> </w:t>
      </w:r>
      <w:r w:rsidRPr="000D0AB7">
        <w:rPr>
          <w:lang w:val="ru-RU"/>
        </w:rPr>
        <w:t xml:space="preserve">сельсовет» не </w:t>
      </w:r>
      <w:r w:rsidRPr="000D0AB7">
        <w:rPr>
          <w:lang w:val="ru-RU"/>
        </w:rPr>
        <w:lastRenderedPageBreak/>
        <w:t>регистрировались.</w:t>
      </w:r>
    </w:p>
    <w:p w14:paraId="49DB8661" w14:textId="77777777" w:rsidR="000D2E5D" w:rsidRPr="000D2E5D" w:rsidRDefault="000D2E5D" w:rsidP="00191D51">
      <w:pPr>
        <w:widowControl w:val="0"/>
        <w:autoSpaceDE w:val="0"/>
        <w:autoSpaceDN w:val="0"/>
        <w:adjustRightInd w:val="0"/>
        <w:spacing w:line="360" w:lineRule="auto"/>
        <w:ind w:firstLine="709"/>
        <w:jc w:val="both"/>
        <w:rPr>
          <w:lang w:val="ru-RU"/>
        </w:rPr>
      </w:pPr>
      <w:r w:rsidRPr="000D2E5D">
        <w:rPr>
          <w:lang w:val="ru-RU"/>
        </w:rPr>
        <w:t>На территории сельсовета регистрировались заболевания гриппом, вирусный гепатит (носящие очаговый характер без признаков эпидемии).</w:t>
      </w:r>
    </w:p>
    <w:p w14:paraId="05BF02B2" w14:textId="77777777" w:rsidR="000D2E5D" w:rsidRPr="000D2E5D" w:rsidRDefault="000D2E5D" w:rsidP="00191D51">
      <w:pPr>
        <w:widowControl w:val="0"/>
        <w:autoSpaceDE w:val="0"/>
        <w:autoSpaceDN w:val="0"/>
        <w:adjustRightInd w:val="0"/>
        <w:spacing w:line="360" w:lineRule="auto"/>
        <w:ind w:firstLine="709"/>
        <w:jc w:val="both"/>
        <w:rPr>
          <w:lang w:val="ru-RU"/>
        </w:rPr>
      </w:pPr>
      <w:r w:rsidRPr="000D2E5D">
        <w:rPr>
          <w:lang w:val="ru-RU"/>
        </w:rPr>
        <w:t xml:space="preserve">Регистрировались случаи заболевания животных бешенством, переносчики болезни – дикие животные. Природные очаги бешенства поддерживаются главным образом лисицами, которые заносят </w:t>
      </w:r>
      <w:proofErr w:type="spellStart"/>
      <w:r w:rsidRPr="000D2E5D">
        <w:rPr>
          <w:lang w:val="ru-RU"/>
        </w:rPr>
        <w:t>рабическую</w:t>
      </w:r>
      <w:proofErr w:type="spellEnd"/>
      <w:r w:rsidRPr="000D2E5D">
        <w:rPr>
          <w:lang w:val="ru-RU"/>
        </w:rPr>
        <w:t xml:space="preserve"> инфекцию в популяции животных, особенно безнадзорных.</w:t>
      </w:r>
    </w:p>
    <w:p w14:paraId="0BD716C6" w14:textId="77777777" w:rsidR="000D2E5D" w:rsidRPr="000D2E5D" w:rsidRDefault="000D2E5D" w:rsidP="00191D51">
      <w:pPr>
        <w:widowControl w:val="0"/>
        <w:autoSpaceDE w:val="0"/>
        <w:autoSpaceDN w:val="0"/>
        <w:adjustRightInd w:val="0"/>
        <w:spacing w:line="360" w:lineRule="auto"/>
        <w:ind w:firstLine="709"/>
        <w:jc w:val="both"/>
        <w:rPr>
          <w:lang w:val="ru-RU"/>
        </w:rPr>
      </w:pPr>
      <w:r w:rsidRPr="000D2E5D">
        <w:rPr>
          <w:lang w:val="ru-RU"/>
        </w:rPr>
        <w:t>На территории сельсовета не расположены захоронения животных (скотомогильники), представляющие опасность разноса инфекции поверхностными и грунтовыми водами при разгерметизации.</w:t>
      </w:r>
    </w:p>
    <w:p w14:paraId="55914E92" w14:textId="77777777" w:rsidR="000D2E5D" w:rsidRPr="003B0B99" w:rsidRDefault="000D2E5D" w:rsidP="00191D51">
      <w:pPr>
        <w:pStyle w:val="aa"/>
        <w:spacing w:line="360" w:lineRule="auto"/>
        <w:ind w:firstLine="709"/>
        <w:rPr>
          <w:b w:val="0"/>
          <w:sz w:val="24"/>
          <w:szCs w:val="24"/>
        </w:rPr>
      </w:pPr>
      <w:r w:rsidRPr="003B0B99">
        <w:rPr>
          <w:b w:val="0"/>
          <w:sz w:val="24"/>
          <w:szCs w:val="24"/>
        </w:rPr>
        <w:t>Эпифитотии и вспышки массового размножения наиболее опасных болезней и вредителей сельскохозяйственных растений</w:t>
      </w:r>
    </w:p>
    <w:p w14:paraId="42800A0F" w14:textId="77777777" w:rsidR="000D2E5D" w:rsidRPr="003B0B99" w:rsidRDefault="000D2E5D" w:rsidP="00191D51">
      <w:pPr>
        <w:pStyle w:val="aa"/>
        <w:spacing w:line="360" w:lineRule="auto"/>
        <w:ind w:firstLine="709"/>
        <w:rPr>
          <w:b w:val="0"/>
          <w:sz w:val="24"/>
          <w:szCs w:val="24"/>
        </w:rPr>
      </w:pPr>
      <w:r w:rsidRPr="003B0B99">
        <w:rPr>
          <w:b w:val="0"/>
          <w:sz w:val="24"/>
          <w:szCs w:val="24"/>
        </w:rPr>
        <w:t xml:space="preserve">Чрезвычайных </w:t>
      </w:r>
      <w:r w:rsidR="003B0B99" w:rsidRPr="003B0B99">
        <w:rPr>
          <w:b w:val="0"/>
          <w:sz w:val="24"/>
          <w:szCs w:val="24"/>
        </w:rPr>
        <w:t>ситуаций, связанных с развитием</w:t>
      </w:r>
      <w:r w:rsidRPr="003B0B99">
        <w:rPr>
          <w:b w:val="0"/>
          <w:sz w:val="24"/>
          <w:szCs w:val="24"/>
        </w:rPr>
        <w:t xml:space="preserve"> и размножением вредных объектов, а также от их вредоносн</w:t>
      </w:r>
      <w:r w:rsidR="003B0B99" w:rsidRPr="003B0B99">
        <w:rPr>
          <w:b w:val="0"/>
          <w:sz w:val="24"/>
          <w:szCs w:val="24"/>
        </w:rPr>
        <w:t xml:space="preserve">ости, на территории сельсовета </w:t>
      </w:r>
      <w:r w:rsidRPr="003B0B99">
        <w:rPr>
          <w:b w:val="0"/>
          <w:sz w:val="24"/>
          <w:szCs w:val="24"/>
        </w:rPr>
        <w:t>не зарегистрировано.</w:t>
      </w:r>
    </w:p>
    <w:p w14:paraId="450EC52E" w14:textId="77777777" w:rsidR="000D2E5D" w:rsidRPr="000D2E5D" w:rsidRDefault="000D2E5D" w:rsidP="00191D51">
      <w:pPr>
        <w:widowControl w:val="0"/>
        <w:autoSpaceDE w:val="0"/>
        <w:autoSpaceDN w:val="0"/>
        <w:adjustRightInd w:val="0"/>
        <w:spacing w:line="360" w:lineRule="auto"/>
        <w:ind w:firstLine="709"/>
        <w:jc w:val="both"/>
        <w:rPr>
          <w:lang w:val="ru-RU"/>
        </w:rPr>
      </w:pPr>
      <w:r w:rsidRPr="000D2E5D">
        <w:rPr>
          <w:lang w:val="ru-RU"/>
        </w:rPr>
        <w:t>Из вредителей сельскохозяйственных растений наиболее распространен колорадский жук (на картофеле), на зерновых колосовых, подсолнечнике, рапсе, сое - луговой мотылек (бабоч</w:t>
      </w:r>
      <w:r w:rsidR="003B0B99">
        <w:rPr>
          <w:lang w:val="ru-RU"/>
        </w:rPr>
        <w:t xml:space="preserve">ки перезимовавшего поколения </w:t>
      </w:r>
      <w:r w:rsidRPr="000D2E5D">
        <w:rPr>
          <w:lang w:val="ru-RU"/>
        </w:rPr>
        <w:t>и гусеницы), клоп вредная черепашка, полосатая хлебная блошка; на сахарной свекле – свекловичные долгоносики и блошки.</w:t>
      </w:r>
    </w:p>
    <w:p w14:paraId="62AF467B" w14:textId="77777777" w:rsidR="000D2E5D" w:rsidRPr="000D2E5D" w:rsidRDefault="000D2E5D" w:rsidP="00191D51">
      <w:pPr>
        <w:spacing w:line="360" w:lineRule="auto"/>
        <w:ind w:firstLine="709"/>
        <w:jc w:val="both"/>
        <w:rPr>
          <w:b/>
          <w:lang w:val="ru-RU"/>
        </w:rPr>
      </w:pPr>
      <w:r w:rsidRPr="000D2E5D">
        <w:rPr>
          <w:b/>
          <w:lang w:val="ru-RU"/>
        </w:rPr>
        <w:t>Вывод.</w:t>
      </w:r>
    </w:p>
    <w:p w14:paraId="792FD58A" w14:textId="77777777" w:rsidR="00AD6FD8" w:rsidRDefault="000D2E5D" w:rsidP="001662A3">
      <w:pPr>
        <w:spacing w:line="360" w:lineRule="auto"/>
        <w:ind w:firstLine="709"/>
        <w:jc w:val="both"/>
        <w:rPr>
          <w:lang w:val="ru-RU"/>
        </w:rPr>
      </w:pPr>
      <w:r w:rsidRPr="000D2E5D">
        <w:rPr>
          <w:lang w:val="ru-RU"/>
        </w:rPr>
        <w:t>Уровень риска ЧС биолого-социального характера на территории сельсовета 10</w:t>
      </w:r>
      <w:r w:rsidRPr="000D2E5D">
        <w:rPr>
          <w:vertAlign w:val="superscript"/>
          <w:lang w:val="ru-RU"/>
        </w:rPr>
        <w:t>-4</w:t>
      </w:r>
      <w:r w:rsidRPr="000D2E5D">
        <w:rPr>
          <w:lang w:val="ru-RU"/>
        </w:rPr>
        <w:t xml:space="preserve">  -  10</w:t>
      </w:r>
      <w:r w:rsidRPr="000D2E5D">
        <w:rPr>
          <w:vertAlign w:val="superscript"/>
          <w:lang w:val="ru-RU"/>
        </w:rPr>
        <w:t xml:space="preserve">-5  </w:t>
      </w:r>
      <w:r w:rsidRPr="000D2E5D">
        <w:rPr>
          <w:lang w:val="ru-RU"/>
        </w:rPr>
        <w:t xml:space="preserve"> (уровень жёсткого контроля) и требует оценки целесообразности принимаемых мер по снижению риска возникновения сезонных инфекционных заболеваний.</w:t>
      </w:r>
    </w:p>
    <w:p w14:paraId="3B200ED0" w14:textId="77777777" w:rsidR="000D2E5D" w:rsidRPr="003B0B99" w:rsidRDefault="003B0B99" w:rsidP="00191D51">
      <w:pPr>
        <w:spacing w:line="360" w:lineRule="auto"/>
        <w:ind w:firstLine="709"/>
        <w:jc w:val="both"/>
        <w:rPr>
          <w:b/>
          <w:lang w:val="ru-RU"/>
        </w:rPr>
      </w:pPr>
      <w:r w:rsidRPr="003B0B99">
        <w:rPr>
          <w:b/>
          <w:lang w:val="ru-RU"/>
        </w:rPr>
        <w:t>5. </w:t>
      </w:r>
      <w:r w:rsidR="00C40002" w:rsidRPr="003B0B99">
        <w:rPr>
          <w:b/>
          <w:lang w:val="ru-RU"/>
        </w:rPr>
        <w:t>ХАРАКТЕРИСТИКА СУЩЕСТВУЮЩИХ ИТМ ГО, ПРЕДУПРЕЖДЕНИЯ ЧС, ГРАДОСТРОИТЕЛЬНЫЕ И ПРОЕКТНЫЕ ОГРАНИЧЕНИЯ, ПРЕДЛОЖЕНИЯ И РЕШЕНИЯ ОБОСНОВАНИЯ МИНИМИЗАЦИИ ПОСЛЕДСТВИЙ ЧРЕЗВЫЧАЙНЫХ СИТУАЦИЙ</w:t>
      </w:r>
      <w:r w:rsidRPr="003B0B99">
        <w:rPr>
          <w:b/>
          <w:lang w:val="ru-RU"/>
        </w:rPr>
        <w:t>.</w:t>
      </w:r>
    </w:p>
    <w:p w14:paraId="57E508D1" w14:textId="77777777" w:rsidR="000D2E5D" w:rsidRPr="000D2E5D" w:rsidRDefault="000D2E5D" w:rsidP="00191D51">
      <w:pPr>
        <w:widowControl w:val="0"/>
        <w:spacing w:line="360" w:lineRule="auto"/>
        <w:ind w:firstLine="709"/>
        <w:jc w:val="both"/>
        <w:rPr>
          <w:b/>
          <w:lang w:val="ru-RU"/>
        </w:rPr>
      </w:pPr>
      <w:r w:rsidRPr="000D2E5D">
        <w:rPr>
          <w:b/>
          <w:lang w:val="ru-RU"/>
        </w:rPr>
        <w:t>5.1. При инженерной подготовке и защите территории</w:t>
      </w:r>
      <w:r w:rsidR="003B0B99">
        <w:rPr>
          <w:b/>
          <w:lang w:val="ru-RU"/>
        </w:rPr>
        <w:t>.</w:t>
      </w:r>
    </w:p>
    <w:p w14:paraId="0890302B" w14:textId="77777777" w:rsidR="000D2E5D" w:rsidRPr="000D2E5D" w:rsidRDefault="000D2E5D" w:rsidP="00191D51">
      <w:pPr>
        <w:pStyle w:val="3"/>
        <w:keepNext w:val="0"/>
        <w:spacing w:before="0" w:after="0" w:line="360" w:lineRule="auto"/>
        <w:ind w:firstLine="709"/>
        <w:jc w:val="both"/>
        <w:rPr>
          <w:rFonts w:ascii="Times New Roman" w:hAnsi="Times New Roman" w:cs="Times New Roman"/>
          <w:sz w:val="24"/>
          <w:szCs w:val="24"/>
          <w:lang w:val="ru-RU"/>
        </w:rPr>
      </w:pPr>
      <w:bookmarkStart w:id="5" w:name="_Toc217022838"/>
      <w:bookmarkStart w:id="6" w:name="_Ref214962130"/>
      <w:r w:rsidRPr="000D2E5D">
        <w:rPr>
          <w:rFonts w:ascii="Times New Roman" w:hAnsi="Times New Roman" w:cs="Times New Roman"/>
          <w:sz w:val="24"/>
          <w:szCs w:val="24"/>
          <w:lang w:val="ru-RU"/>
        </w:rPr>
        <w:t xml:space="preserve">5.1.1. </w:t>
      </w:r>
      <w:bookmarkEnd w:id="5"/>
      <w:bookmarkEnd w:id="6"/>
      <w:r w:rsidRPr="000D2E5D">
        <w:rPr>
          <w:rFonts w:ascii="Times New Roman" w:hAnsi="Times New Roman" w:cs="Times New Roman"/>
          <w:sz w:val="24"/>
          <w:szCs w:val="24"/>
          <w:lang w:val="ru-RU"/>
        </w:rPr>
        <w:t>Оценка территории и проводимых мероприятий</w:t>
      </w:r>
      <w:r w:rsidR="003B0B99">
        <w:rPr>
          <w:rFonts w:ascii="Times New Roman" w:hAnsi="Times New Roman" w:cs="Times New Roman"/>
          <w:sz w:val="24"/>
          <w:szCs w:val="24"/>
          <w:lang w:val="ru-RU"/>
        </w:rPr>
        <w:t>.</w:t>
      </w:r>
      <w:r w:rsidRPr="000D2E5D">
        <w:rPr>
          <w:rFonts w:ascii="Times New Roman" w:hAnsi="Times New Roman" w:cs="Times New Roman"/>
          <w:sz w:val="24"/>
          <w:szCs w:val="24"/>
          <w:lang w:val="ru-RU"/>
        </w:rPr>
        <w:t xml:space="preserve"> </w:t>
      </w:r>
    </w:p>
    <w:p w14:paraId="1E9486DD" w14:textId="77777777" w:rsidR="000D2E5D" w:rsidRPr="000D2E5D" w:rsidRDefault="000D2E5D" w:rsidP="00191D51">
      <w:pPr>
        <w:shd w:val="clear" w:color="auto" w:fill="FFFFFF"/>
        <w:spacing w:line="360" w:lineRule="auto"/>
        <w:ind w:firstLine="709"/>
        <w:jc w:val="both"/>
        <w:rPr>
          <w:lang w:val="ru-RU"/>
        </w:rPr>
      </w:pPr>
      <w:r w:rsidRPr="000D2E5D">
        <w:rPr>
          <w:spacing w:val="-1"/>
          <w:lang w:val="ru-RU"/>
        </w:rPr>
        <w:t xml:space="preserve">Основными физико-геологическими явлениями, распространенными на </w:t>
      </w:r>
      <w:r w:rsidRPr="000D2E5D">
        <w:rPr>
          <w:lang w:val="ru-RU"/>
        </w:rPr>
        <w:t>территории сельсовета, отрицательно влияющим</w:t>
      </w:r>
      <w:r w:rsidR="00191D51">
        <w:rPr>
          <w:lang w:val="ru-RU"/>
        </w:rPr>
        <w:t>и на ее освоение и жизнедеятель</w:t>
      </w:r>
      <w:r w:rsidRPr="000D2E5D">
        <w:rPr>
          <w:spacing w:val="-1"/>
          <w:lang w:val="ru-RU"/>
        </w:rPr>
        <w:t xml:space="preserve">ность, являются: </w:t>
      </w:r>
      <w:r w:rsidRPr="000D2E5D">
        <w:rPr>
          <w:lang w:val="ru-RU"/>
        </w:rPr>
        <w:t xml:space="preserve">развитая овражная эрозия, заболоченность отдельных участков находящихся в пойменной части рек, карстово-суффозионные процессы, распространение просадочных грунтов (вследствие техногенного воздействия на территориях населённых пунктов и естественных просадочных явлений в результате гидрометеорологического воздействия), неорганизованный сток поверхностных </w:t>
      </w:r>
      <w:r w:rsidRPr="000D2E5D">
        <w:rPr>
          <w:spacing w:val="-1"/>
          <w:lang w:val="ru-RU"/>
        </w:rPr>
        <w:t>вод на территориях населённых пунктов, практическое отсутствие очистных сооружений ливневой канализации.</w:t>
      </w:r>
    </w:p>
    <w:p w14:paraId="43068A53" w14:textId="77777777" w:rsidR="000D2E5D" w:rsidRPr="000D2E5D" w:rsidRDefault="000D2E5D" w:rsidP="00191D51">
      <w:pPr>
        <w:spacing w:line="360" w:lineRule="auto"/>
        <w:ind w:firstLine="709"/>
        <w:jc w:val="both"/>
        <w:rPr>
          <w:lang w:val="ru-RU"/>
        </w:rPr>
      </w:pPr>
      <w:r w:rsidRPr="000D2E5D">
        <w:rPr>
          <w:lang w:val="ru-RU"/>
        </w:rPr>
        <w:lastRenderedPageBreak/>
        <w:t xml:space="preserve">По </w:t>
      </w:r>
      <w:proofErr w:type="spellStart"/>
      <w:r w:rsidRPr="000D2E5D">
        <w:rPr>
          <w:lang w:val="ru-RU"/>
        </w:rPr>
        <w:t>прос</w:t>
      </w:r>
      <w:r w:rsidR="000D0AB7">
        <w:rPr>
          <w:lang w:val="ru-RU"/>
        </w:rPr>
        <w:t>адочности</w:t>
      </w:r>
      <w:proofErr w:type="spellEnd"/>
      <w:r w:rsidRPr="000D2E5D">
        <w:rPr>
          <w:lang w:val="ru-RU"/>
        </w:rPr>
        <w:t xml:space="preserve"> (длине деформации) земной поверхности территории населённых пунктов относятся к «0» и «</w:t>
      </w:r>
      <w:r w:rsidRPr="00335E74">
        <w:t>I</w:t>
      </w:r>
      <w:r w:rsidRPr="000D2E5D">
        <w:rPr>
          <w:lang w:val="ru-RU"/>
        </w:rPr>
        <w:t xml:space="preserve">» группе условий строительства для грунтовых условий </w:t>
      </w:r>
      <w:r w:rsidRPr="00335E74">
        <w:t>I</w:t>
      </w:r>
      <w:r w:rsidRPr="000D2E5D">
        <w:rPr>
          <w:lang w:val="ru-RU"/>
        </w:rPr>
        <w:t xml:space="preserve"> типа и </w:t>
      </w:r>
      <w:r w:rsidRPr="00335E74">
        <w:t>III</w:t>
      </w:r>
      <w:r w:rsidRPr="000D2E5D">
        <w:rPr>
          <w:lang w:val="ru-RU"/>
        </w:rPr>
        <w:t xml:space="preserve"> – </w:t>
      </w:r>
      <w:r w:rsidRPr="00335E74">
        <w:t>IV</w:t>
      </w:r>
      <w:r w:rsidRPr="000D2E5D">
        <w:rPr>
          <w:lang w:val="ru-RU"/>
        </w:rPr>
        <w:t xml:space="preserve"> для грунтовых условий </w:t>
      </w:r>
      <w:r w:rsidRPr="00335E74">
        <w:t>II</w:t>
      </w:r>
      <w:r w:rsidRPr="000D2E5D">
        <w:rPr>
          <w:lang w:val="ru-RU"/>
        </w:rPr>
        <w:t xml:space="preserve"> типа. </w:t>
      </w:r>
    </w:p>
    <w:p w14:paraId="6CF57B46" w14:textId="77777777" w:rsidR="000D2E5D" w:rsidRPr="000D2E5D" w:rsidRDefault="000D2E5D" w:rsidP="00191D51">
      <w:pPr>
        <w:shd w:val="clear" w:color="auto" w:fill="FFFFFF"/>
        <w:spacing w:line="360" w:lineRule="auto"/>
        <w:ind w:firstLine="709"/>
        <w:jc w:val="both"/>
        <w:rPr>
          <w:lang w:val="ru-RU"/>
        </w:rPr>
      </w:pPr>
      <w:r w:rsidRPr="000D2E5D">
        <w:rPr>
          <w:spacing w:val="-1"/>
          <w:lang w:val="ru-RU"/>
        </w:rPr>
        <w:t>С</w:t>
      </w:r>
      <w:r w:rsidRPr="000D2E5D">
        <w:rPr>
          <w:spacing w:val="-3"/>
          <w:lang w:val="ru-RU"/>
        </w:rPr>
        <w:t xml:space="preserve">брос поверхностных </w:t>
      </w:r>
      <w:r w:rsidRPr="000D2E5D">
        <w:rPr>
          <w:spacing w:val="-1"/>
          <w:lang w:val="ru-RU"/>
        </w:rPr>
        <w:t xml:space="preserve">вод в водные объекты с территорий населённых пунктов, рельефа осуществляется без очистки, в результате чего наблюдается значительное </w:t>
      </w:r>
      <w:r w:rsidRPr="000D2E5D">
        <w:rPr>
          <w:lang w:val="ru-RU"/>
        </w:rPr>
        <w:t>загрязнение и заиление водотоков, снижение пропускной способности, обмеление, заболачивание пойменной части.</w:t>
      </w:r>
    </w:p>
    <w:p w14:paraId="20872691" w14:textId="77777777" w:rsidR="000D2E5D" w:rsidRPr="000D2E5D" w:rsidRDefault="000D2E5D" w:rsidP="00191D51">
      <w:pPr>
        <w:shd w:val="clear" w:color="auto" w:fill="FFFFFF"/>
        <w:spacing w:line="360" w:lineRule="auto"/>
        <w:ind w:firstLine="709"/>
        <w:jc w:val="both"/>
        <w:rPr>
          <w:lang w:val="ru-RU"/>
        </w:rPr>
      </w:pPr>
      <w:r w:rsidRPr="000D2E5D">
        <w:rPr>
          <w:lang w:val="ru-RU"/>
        </w:rPr>
        <w:t>Проводились</w:t>
      </w:r>
      <w:r w:rsidRPr="000D2E5D">
        <w:rPr>
          <w:spacing w:val="-2"/>
          <w:lang w:val="ru-RU"/>
        </w:rPr>
        <w:t xml:space="preserve"> мероприятия по засыпке ов</w:t>
      </w:r>
      <w:r w:rsidRPr="000D2E5D">
        <w:rPr>
          <w:lang w:val="ru-RU"/>
        </w:rPr>
        <w:t>ражных территорий и локальных понижений, выполненные в процессе освоения отдельных участков территории населённых пунктов.</w:t>
      </w:r>
    </w:p>
    <w:p w14:paraId="7BDF3F25" w14:textId="77777777" w:rsidR="000D2E5D" w:rsidRDefault="000D2E5D" w:rsidP="00191D51">
      <w:pPr>
        <w:shd w:val="clear" w:color="auto" w:fill="FFFFFF"/>
        <w:spacing w:line="360" w:lineRule="auto"/>
        <w:ind w:firstLine="709"/>
        <w:jc w:val="both"/>
        <w:rPr>
          <w:lang w:val="ru-RU"/>
        </w:rPr>
      </w:pPr>
      <w:r w:rsidRPr="000D2E5D">
        <w:rPr>
          <w:lang w:val="ru-RU"/>
        </w:rPr>
        <w:t xml:space="preserve">Мероприятия по </w:t>
      </w:r>
      <w:proofErr w:type="spellStart"/>
      <w:r w:rsidRPr="000D2E5D">
        <w:rPr>
          <w:lang w:val="ru-RU"/>
        </w:rPr>
        <w:t>руслорегулированию</w:t>
      </w:r>
      <w:proofErr w:type="spellEnd"/>
      <w:r w:rsidRPr="000D2E5D">
        <w:rPr>
          <w:lang w:val="ru-RU"/>
        </w:rPr>
        <w:t>, защите от овражной эрозии, оползневых и обвальных процессов не проводились.</w:t>
      </w:r>
    </w:p>
    <w:p w14:paraId="3E8670AB" w14:textId="77777777" w:rsidR="000D2E5D" w:rsidRPr="001D1394" w:rsidRDefault="001D1394" w:rsidP="00191D51">
      <w:pPr>
        <w:pStyle w:val="af6"/>
        <w:widowControl w:val="0"/>
        <w:spacing w:before="0" w:beforeAutospacing="0" w:after="0" w:afterAutospacing="0" w:line="360" w:lineRule="auto"/>
        <w:ind w:firstLine="709"/>
        <w:jc w:val="both"/>
        <w:rPr>
          <w:b/>
        </w:rPr>
      </w:pPr>
      <w:r>
        <w:rPr>
          <w:b/>
        </w:rPr>
        <w:t>5.1.2. </w:t>
      </w:r>
      <w:r w:rsidR="000D2E5D" w:rsidRPr="001D1394">
        <w:rPr>
          <w:b/>
        </w:rPr>
        <w:t>Градостроительные (проектные) предложения</w:t>
      </w:r>
      <w:r w:rsidR="003B0B99" w:rsidRPr="001D1394">
        <w:rPr>
          <w:b/>
        </w:rPr>
        <w:t>.</w:t>
      </w:r>
    </w:p>
    <w:p w14:paraId="469D1E45" w14:textId="77777777" w:rsidR="000D2E5D" w:rsidRPr="001D1394" w:rsidRDefault="000D0AB7" w:rsidP="00D9347F">
      <w:pPr>
        <w:widowControl w:val="0"/>
        <w:shd w:val="clear" w:color="auto" w:fill="FFFFFF"/>
        <w:spacing w:line="360" w:lineRule="auto"/>
        <w:ind w:firstLine="709"/>
        <w:jc w:val="both"/>
        <w:rPr>
          <w:lang w:val="ru-RU"/>
        </w:rPr>
      </w:pPr>
      <w:r>
        <w:rPr>
          <w:lang w:val="ru-RU"/>
        </w:rPr>
        <w:t>Для ликвидации названных</w:t>
      </w:r>
      <w:r w:rsidR="000D2E5D" w:rsidRPr="001D1394">
        <w:rPr>
          <w:lang w:val="ru-RU"/>
        </w:rPr>
        <w:t xml:space="preserve"> выше отрицательных факторов природных условий на территорию сельсовета и в целях повышения общего благоустройства территорий населённых пунктов, развития транспортной и инженерной инфраструктур, необходимо выполнение комплекса мероприятий по инженерной защите </w:t>
      </w:r>
      <w:r w:rsidR="003B0B99" w:rsidRPr="001D1394">
        <w:rPr>
          <w:lang w:val="ru-RU"/>
        </w:rPr>
        <w:t>и подготовке территории в соста</w:t>
      </w:r>
      <w:r w:rsidR="000D2E5D" w:rsidRPr="001D1394">
        <w:rPr>
          <w:lang w:val="ru-RU"/>
        </w:rPr>
        <w:t>ве.</w:t>
      </w:r>
    </w:p>
    <w:p w14:paraId="149F2838" w14:textId="77777777" w:rsidR="000D2E5D" w:rsidRPr="001D1394" w:rsidRDefault="000D2E5D" w:rsidP="00191D51">
      <w:pPr>
        <w:shd w:val="clear" w:color="auto" w:fill="FFFFFF"/>
        <w:spacing w:line="360" w:lineRule="auto"/>
        <w:ind w:firstLine="709"/>
        <w:jc w:val="both"/>
        <w:rPr>
          <w:b/>
          <w:lang w:val="ru-RU"/>
        </w:rPr>
      </w:pPr>
      <w:r w:rsidRPr="001D1394">
        <w:rPr>
          <w:b/>
          <w:lang w:val="ru-RU"/>
        </w:rPr>
        <w:t>5.1.2.1.</w:t>
      </w:r>
      <w:r w:rsidR="001D1394">
        <w:rPr>
          <w:b/>
          <w:lang w:val="ru-RU"/>
        </w:rPr>
        <w:t> </w:t>
      </w:r>
      <w:r w:rsidRPr="001D1394">
        <w:rPr>
          <w:b/>
          <w:lang w:val="ru-RU"/>
        </w:rPr>
        <w:t>Инженерная защита от подтоплений и затоплений.</w:t>
      </w:r>
    </w:p>
    <w:p w14:paraId="38D69614"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При организации инженерной защиты от подтоплений и затоплений следует предусматривать комплекс мероприятий, обеспечивающих предотвращение подтопления территорий и отдельных объектов поверхностными и грунтовыми водами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14:paraId="1B485DC7"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Защита от подтоплений и затоплений должна включать в себя:</w:t>
      </w:r>
    </w:p>
    <w:p w14:paraId="42424CF8"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 xml:space="preserve">- локальную защиту зданий, сооружений, грунтов оснований </w:t>
      </w:r>
      <w:r w:rsidR="000D0AB7">
        <w:rPr>
          <w:lang w:val="ru-RU"/>
        </w:rPr>
        <w:t>и защиту застроенной территории</w:t>
      </w:r>
      <w:r w:rsidRPr="001D1394">
        <w:rPr>
          <w:lang w:val="ru-RU"/>
        </w:rPr>
        <w:t xml:space="preserve"> населённых пунктов сельсовета в целом;</w:t>
      </w:r>
    </w:p>
    <w:p w14:paraId="048FB059" w14:textId="77777777" w:rsidR="00830405" w:rsidRDefault="000D2E5D" w:rsidP="00191D51">
      <w:pPr>
        <w:shd w:val="clear" w:color="auto" w:fill="FFFFFF"/>
        <w:spacing w:line="360" w:lineRule="auto"/>
        <w:ind w:firstLine="709"/>
        <w:jc w:val="both"/>
        <w:rPr>
          <w:lang w:val="ru-RU"/>
        </w:rPr>
      </w:pPr>
      <w:r w:rsidRPr="001D1394">
        <w:rPr>
          <w:lang w:val="ru-RU"/>
        </w:rPr>
        <w:t xml:space="preserve">-организация поверхностного стока на территориях населённых пунктов сельсовета по направлению к пониженной части рельефа (в том числе пойменной части р. </w:t>
      </w:r>
      <w:r w:rsidR="001662A3">
        <w:rPr>
          <w:lang w:val="ru-RU"/>
        </w:rPr>
        <w:t>Сейм</w:t>
      </w:r>
      <w:r w:rsidR="00830405">
        <w:rPr>
          <w:lang w:val="ru-RU"/>
        </w:rPr>
        <w:t>).</w:t>
      </w:r>
    </w:p>
    <w:p w14:paraId="176CE92D" w14:textId="77777777" w:rsidR="000D2E5D" w:rsidRPr="001D1394" w:rsidRDefault="000D2E5D" w:rsidP="00191D51">
      <w:pPr>
        <w:shd w:val="clear" w:color="auto" w:fill="FFFFFF"/>
        <w:spacing w:line="360" w:lineRule="auto"/>
        <w:ind w:firstLine="709"/>
        <w:jc w:val="both"/>
        <w:rPr>
          <w:lang w:val="ru-RU"/>
        </w:rPr>
      </w:pPr>
      <w:r w:rsidRPr="001D1394">
        <w:rPr>
          <w:lang w:val="ru-RU"/>
        </w:rPr>
        <w:t>- вертикальная планировка территорий населённых пунктов;</w:t>
      </w:r>
    </w:p>
    <w:p w14:paraId="483A2895" w14:textId="77777777" w:rsidR="000D2E5D" w:rsidRPr="001D1394" w:rsidRDefault="000D2E5D" w:rsidP="00191D51">
      <w:pPr>
        <w:shd w:val="clear" w:color="auto" w:fill="FFFFFF"/>
        <w:spacing w:line="360" w:lineRule="auto"/>
        <w:ind w:firstLine="709"/>
        <w:jc w:val="both"/>
        <w:rPr>
          <w:lang w:val="ru-RU"/>
        </w:rPr>
      </w:pPr>
      <w:r w:rsidRPr="001D1394">
        <w:rPr>
          <w:lang w:val="ru-RU"/>
        </w:rPr>
        <w:t>-строительство ливневой канализации и очистных сооружений ливневой канализации.</w:t>
      </w:r>
    </w:p>
    <w:p w14:paraId="7A33AFAC"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 водоотведение;</w:t>
      </w:r>
    </w:p>
    <w:p w14:paraId="2BE747A1"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 утилизацию (при необходимости очистки) дренажных вод;</w:t>
      </w:r>
    </w:p>
    <w:p w14:paraId="62B3C5ED"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 xml:space="preserve">- систему мониторинга за режимом подземных и поверхностных вод, за расходами (утечками) и напорами в </w:t>
      </w:r>
      <w:proofErr w:type="spellStart"/>
      <w:r w:rsidRPr="001D1394">
        <w:rPr>
          <w:lang w:val="ru-RU"/>
        </w:rPr>
        <w:t>водонесущих</w:t>
      </w:r>
      <w:proofErr w:type="spellEnd"/>
      <w:r w:rsidRPr="001D1394">
        <w:rPr>
          <w:lang w:val="ru-RU"/>
        </w:rPr>
        <w:t xml:space="preserve"> коммуникациях, за деформациями оснований, зданий и сооружений, а также за работой сооружений инженерной защиты.</w:t>
      </w:r>
    </w:p>
    <w:p w14:paraId="25BCF828"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 xml:space="preserve">- </w:t>
      </w:r>
      <w:proofErr w:type="spellStart"/>
      <w:r w:rsidRPr="001D1394">
        <w:rPr>
          <w:lang w:val="ru-RU"/>
        </w:rPr>
        <w:t>руслорегулирование</w:t>
      </w:r>
      <w:proofErr w:type="spellEnd"/>
      <w:r w:rsidRPr="001D1394">
        <w:rPr>
          <w:lang w:val="ru-RU"/>
        </w:rPr>
        <w:t xml:space="preserve"> водотоков (приток</w:t>
      </w:r>
      <w:r w:rsidR="00191D51">
        <w:rPr>
          <w:lang w:val="ru-RU"/>
        </w:rPr>
        <w:t>а</w:t>
      </w:r>
      <w:r w:rsidRPr="001D1394">
        <w:rPr>
          <w:lang w:val="ru-RU"/>
        </w:rPr>
        <w:t xml:space="preserve"> р. </w:t>
      </w:r>
      <w:r w:rsidR="001662A3">
        <w:rPr>
          <w:lang w:val="ru-RU"/>
        </w:rPr>
        <w:t>Сейм</w:t>
      </w:r>
      <w:r w:rsidRPr="001D1394">
        <w:rPr>
          <w:lang w:val="ru-RU"/>
        </w:rPr>
        <w:t>).</w:t>
      </w:r>
    </w:p>
    <w:p w14:paraId="5D88CEF3"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lastRenderedPageBreak/>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14:paraId="647837DC"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7303EF3A" w14:textId="77777777" w:rsidR="000D2E5D" w:rsidRPr="001D1394" w:rsidRDefault="000D2E5D" w:rsidP="00191D51">
      <w:pPr>
        <w:spacing w:line="360" w:lineRule="auto"/>
        <w:ind w:firstLine="709"/>
        <w:jc w:val="both"/>
        <w:rPr>
          <w:noProof/>
          <w:lang w:val="ru-RU"/>
        </w:rPr>
      </w:pPr>
      <w:r w:rsidRPr="001D1394">
        <w:rPr>
          <w:lang w:val="ru-RU"/>
        </w:rPr>
        <w:t>При проектировании следует различать территории</w:t>
      </w:r>
      <w:r w:rsidRPr="001D1394">
        <w:rPr>
          <w:noProof/>
          <w:lang w:val="ru-RU"/>
        </w:rPr>
        <w:t>:</w:t>
      </w:r>
    </w:p>
    <w:p w14:paraId="78FD6B05" w14:textId="77777777" w:rsidR="000D2E5D" w:rsidRPr="001D1394" w:rsidRDefault="001D1394" w:rsidP="00191D51">
      <w:pPr>
        <w:spacing w:line="360" w:lineRule="auto"/>
        <w:ind w:firstLine="709"/>
        <w:jc w:val="both"/>
        <w:rPr>
          <w:lang w:val="ru-RU"/>
        </w:rPr>
      </w:pPr>
      <w:r w:rsidRPr="001D1394">
        <w:rPr>
          <w:lang w:val="ru-RU"/>
        </w:rPr>
        <w:t>- </w:t>
      </w:r>
      <w:r w:rsidR="000D2E5D" w:rsidRPr="001D1394">
        <w:rPr>
          <w:lang w:val="ru-RU"/>
        </w:rPr>
        <w:t>подтопленные</w:t>
      </w:r>
      <w:r w:rsidRPr="001D1394">
        <w:rPr>
          <w:noProof/>
          <w:lang w:val="ru-RU"/>
        </w:rPr>
        <w:t xml:space="preserve"> -</w:t>
      </w:r>
      <w:r w:rsidR="000D2E5D" w:rsidRPr="001D1394">
        <w:rPr>
          <w:lang w:val="ru-RU"/>
        </w:rPr>
        <w:t xml:space="preserve"> с уровнем подземных вод выше проектируемой нормы осушения;</w:t>
      </w:r>
    </w:p>
    <w:p w14:paraId="2CFF8ED6" w14:textId="77777777" w:rsidR="000D2E5D" w:rsidRPr="001D1394" w:rsidRDefault="001D1394" w:rsidP="00654C68">
      <w:pPr>
        <w:widowControl w:val="0"/>
        <w:spacing w:line="360" w:lineRule="auto"/>
        <w:ind w:firstLine="709"/>
        <w:jc w:val="both"/>
        <w:rPr>
          <w:lang w:val="ru-RU"/>
        </w:rPr>
      </w:pPr>
      <w:r w:rsidRPr="001D1394">
        <w:rPr>
          <w:lang w:val="ru-RU"/>
        </w:rPr>
        <w:t>- </w:t>
      </w:r>
      <w:r w:rsidR="000D2E5D" w:rsidRPr="001D1394">
        <w:rPr>
          <w:lang w:val="ru-RU"/>
        </w:rPr>
        <w:t>потенциально - подтапливаемые</w:t>
      </w:r>
      <w:r w:rsidRPr="001D1394">
        <w:rPr>
          <w:noProof/>
          <w:lang w:val="ru-RU"/>
        </w:rPr>
        <w:t xml:space="preserve"> -</w:t>
      </w:r>
      <w:r w:rsidR="000D2E5D" w:rsidRPr="001D1394">
        <w:rPr>
          <w:lang w:val="ru-RU"/>
        </w:rPr>
        <w:t xml:space="preserve"> с высоким залеганием </w:t>
      </w:r>
      <w:proofErr w:type="spellStart"/>
      <w:r w:rsidR="000D2E5D" w:rsidRPr="001D1394">
        <w:rPr>
          <w:lang w:val="ru-RU"/>
        </w:rPr>
        <w:t>водоупора</w:t>
      </w:r>
      <w:proofErr w:type="spellEnd"/>
      <w:r w:rsidR="000D2E5D" w:rsidRPr="001D1394">
        <w:rPr>
          <w:lang w:val="ru-RU"/>
        </w:rPr>
        <w:t xml:space="preserve">, сложенные толщей </w:t>
      </w:r>
      <w:proofErr w:type="spellStart"/>
      <w:r w:rsidR="000D2E5D" w:rsidRPr="001D1394">
        <w:rPr>
          <w:lang w:val="ru-RU"/>
        </w:rPr>
        <w:t>слабофильтрующих</w:t>
      </w:r>
      <w:proofErr w:type="spellEnd"/>
      <w:r w:rsidR="000D2E5D" w:rsidRPr="001D1394">
        <w:rPr>
          <w:lang w:val="ru-RU"/>
        </w:rPr>
        <w:t xml:space="preserve"> грунтов, имеющих литологическое строение и рельеф, способствующие накоплению инфильтрационных вод, атмосферных осадков и утечек </w:t>
      </w:r>
      <w:proofErr w:type="spellStart"/>
      <w:r w:rsidR="000D2E5D" w:rsidRPr="001D1394">
        <w:rPr>
          <w:lang w:val="ru-RU"/>
        </w:rPr>
        <w:t>водонесущих</w:t>
      </w:r>
      <w:proofErr w:type="spellEnd"/>
      <w:r w:rsidR="000D2E5D" w:rsidRPr="001D1394">
        <w:rPr>
          <w:lang w:val="ru-RU"/>
        </w:rPr>
        <w:t xml:space="preserve"> коммуникаций;</w:t>
      </w:r>
    </w:p>
    <w:p w14:paraId="6317707F" w14:textId="77777777" w:rsidR="000D2E5D" w:rsidRPr="001D1394" w:rsidRDefault="001D1394" w:rsidP="00654C68">
      <w:pPr>
        <w:widowControl w:val="0"/>
        <w:spacing w:line="360" w:lineRule="auto"/>
        <w:ind w:firstLine="709"/>
        <w:jc w:val="both"/>
        <w:rPr>
          <w:lang w:val="ru-RU"/>
        </w:rPr>
      </w:pPr>
      <w:r w:rsidRPr="001D1394">
        <w:rPr>
          <w:lang w:val="ru-RU"/>
        </w:rPr>
        <w:t>- </w:t>
      </w:r>
      <w:proofErr w:type="spellStart"/>
      <w:r w:rsidR="000D2E5D" w:rsidRPr="001D1394">
        <w:rPr>
          <w:lang w:val="ru-RU"/>
        </w:rPr>
        <w:t>неподтапливаемые</w:t>
      </w:r>
      <w:proofErr w:type="spellEnd"/>
      <w:r w:rsidR="000D2E5D" w:rsidRPr="001D1394">
        <w:rPr>
          <w:lang w:val="ru-RU"/>
        </w:rPr>
        <w:t xml:space="preserve"> (в многолетней перспективе)</w:t>
      </w:r>
      <w:r w:rsidR="000D2E5D" w:rsidRPr="001D1394">
        <w:rPr>
          <w:noProof/>
          <w:lang w:val="ru-RU"/>
        </w:rPr>
        <w:t xml:space="preserve">, </w:t>
      </w:r>
      <w:r w:rsidR="000D2E5D" w:rsidRPr="001D1394">
        <w:rPr>
          <w:lang w:val="ru-RU"/>
        </w:rPr>
        <w:t>сложенные достаточно мощной толщей фильтрующих грунтов при достаточном фронте разгрузки подземных вод;</w:t>
      </w:r>
    </w:p>
    <w:p w14:paraId="1543A04A" w14:textId="77777777" w:rsidR="000D2E5D" w:rsidRPr="001D1394" w:rsidRDefault="001D1394" w:rsidP="00654C68">
      <w:pPr>
        <w:widowControl w:val="0"/>
        <w:spacing w:line="360" w:lineRule="auto"/>
        <w:ind w:firstLine="709"/>
        <w:jc w:val="both"/>
        <w:rPr>
          <w:noProof/>
          <w:lang w:val="ru-RU"/>
        </w:rPr>
      </w:pPr>
      <w:r w:rsidRPr="001D1394">
        <w:rPr>
          <w:lang w:val="ru-RU"/>
        </w:rPr>
        <w:t>- </w:t>
      </w:r>
      <w:r w:rsidR="000D2E5D" w:rsidRPr="001D1394">
        <w:rPr>
          <w:lang w:val="ru-RU"/>
        </w:rPr>
        <w:t>затопляемые паводками (временное затопление) и водохранилищами (постоянное затопление)</w:t>
      </w:r>
      <w:r w:rsidR="000D2E5D" w:rsidRPr="001D1394">
        <w:rPr>
          <w:noProof/>
          <w:lang w:val="ru-RU"/>
        </w:rPr>
        <w:t xml:space="preserve">; </w:t>
      </w:r>
    </w:p>
    <w:p w14:paraId="5E68FCCA" w14:textId="77777777" w:rsidR="000D2E5D" w:rsidRPr="001D1394" w:rsidRDefault="001D1394" w:rsidP="00654C68">
      <w:pPr>
        <w:widowControl w:val="0"/>
        <w:spacing w:line="360" w:lineRule="auto"/>
        <w:ind w:firstLine="709"/>
        <w:jc w:val="both"/>
        <w:rPr>
          <w:lang w:val="ru-RU"/>
        </w:rPr>
      </w:pPr>
      <w:r w:rsidRPr="001D1394">
        <w:rPr>
          <w:lang w:val="ru-RU"/>
        </w:rPr>
        <w:t>- </w:t>
      </w:r>
      <w:r w:rsidR="000D2E5D" w:rsidRPr="001D1394">
        <w:rPr>
          <w:lang w:val="ru-RU"/>
        </w:rPr>
        <w:t xml:space="preserve">не подверженные затоплению. </w:t>
      </w:r>
    </w:p>
    <w:p w14:paraId="7CB6BD47" w14:textId="77777777" w:rsidR="000D2E5D" w:rsidRPr="001D1394" w:rsidRDefault="000D2E5D" w:rsidP="00191D51">
      <w:pPr>
        <w:spacing w:line="360" w:lineRule="auto"/>
        <w:ind w:firstLine="709"/>
        <w:jc w:val="both"/>
        <w:rPr>
          <w:lang w:val="ru-RU"/>
        </w:rPr>
      </w:pPr>
      <w:r w:rsidRPr="001D1394">
        <w:rPr>
          <w:lang w:val="ru-RU"/>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территории стадиона, парка и других озелененных территорий общего пользования допускается открытая осушительная сеть.</w:t>
      </w:r>
    </w:p>
    <w:p w14:paraId="09883C37" w14:textId="77777777" w:rsidR="000D2E5D" w:rsidRDefault="001D1394" w:rsidP="00191D51">
      <w:pPr>
        <w:spacing w:line="360" w:lineRule="auto"/>
        <w:ind w:firstLine="709"/>
        <w:jc w:val="both"/>
        <w:rPr>
          <w:lang w:val="ru-RU"/>
        </w:rPr>
      </w:pPr>
      <w:r>
        <w:rPr>
          <w:lang w:val="ru-RU"/>
        </w:rPr>
        <w:t xml:space="preserve">Указанные мероприятия должны обеспечивать в </w:t>
      </w:r>
      <w:r w:rsidR="000D2E5D" w:rsidRPr="001D1394">
        <w:rPr>
          <w:lang w:val="ru-RU"/>
        </w:rPr>
        <w:t xml:space="preserve">соответствии </w:t>
      </w:r>
      <w:r w:rsidR="00F20498" w:rsidRPr="00F20498">
        <w:rPr>
          <w:lang w:val="ru-RU"/>
        </w:rPr>
        <w:t>с СП 104.13330.2016 «СНиП 2.06.15-85 Инженерная защита территории от затопления и подтопления»</w:t>
      </w:r>
      <w:r w:rsidR="000D2E5D" w:rsidRPr="001D1394">
        <w:rPr>
          <w:lang w:val="ru-RU"/>
        </w:rPr>
        <w:t xml:space="preserve"> понижение уровня грунтовых вод на территории: капитальной застройки</w:t>
      </w:r>
      <w:r w:rsidR="000D2E5D" w:rsidRPr="001D1394">
        <w:t> </w:t>
      </w:r>
      <w:r w:rsidR="000D2E5D" w:rsidRPr="001D1394">
        <w:rPr>
          <w:lang w:val="ru-RU"/>
        </w:rPr>
        <w:t xml:space="preserve">– не менее </w:t>
      </w:r>
      <w:smartTag w:uri="urn:schemas-microsoft-com:office:smarttags" w:element="metricconverter">
        <w:smartTagPr>
          <w:attr w:name="ProductID" w:val="2 м"/>
        </w:smartTagPr>
        <w:r w:rsidR="000D2E5D" w:rsidRPr="001D1394">
          <w:rPr>
            <w:lang w:val="ru-RU"/>
          </w:rPr>
          <w:t>2 м</w:t>
        </w:r>
      </w:smartTag>
      <w:r w:rsidR="000D2E5D" w:rsidRPr="001D1394">
        <w:rPr>
          <w:lang w:val="ru-RU"/>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000D2E5D" w:rsidRPr="001D1394">
          <w:rPr>
            <w:lang w:val="ru-RU"/>
          </w:rPr>
          <w:t>1 м</w:t>
        </w:r>
      </w:smartTag>
      <w:r w:rsidR="000D2E5D" w:rsidRPr="001D1394">
        <w:rPr>
          <w:lang w:val="ru-RU"/>
        </w:rPr>
        <w:t>.</w:t>
      </w:r>
    </w:p>
    <w:p w14:paraId="4A7AC15A" w14:textId="77777777" w:rsidR="00F20498" w:rsidRPr="00527390" w:rsidRDefault="00F20498" w:rsidP="00F20498">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62587C73" w14:textId="77777777" w:rsidR="000D2E5D" w:rsidRPr="001D1394" w:rsidRDefault="000D2E5D" w:rsidP="00191D51">
      <w:pPr>
        <w:spacing w:line="360" w:lineRule="auto"/>
        <w:ind w:firstLine="709"/>
        <w:jc w:val="both"/>
        <w:rPr>
          <w:lang w:val="ru-RU"/>
        </w:rPr>
      </w:pPr>
      <w:r w:rsidRPr="001D1394">
        <w:rPr>
          <w:lang w:val="ru-RU"/>
        </w:rPr>
        <w:t xml:space="preserve">На территории населённых пунктов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1D1394">
          <w:rPr>
            <w:lang w:val="ru-RU"/>
          </w:rPr>
          <w:t>1 м</w:t>
        </w:r>
      </w:smartTag>
      <w:r w:rsidRPr="001D1394">
        <w:rPr>
          <w:lang w:val="ru-RU"/>
        </w:rPr>
        <w:t>; на проезжих частях улиц толщина слоя минеральных грунтов должна быть установлена в зависимости от интенсивности движения транспорта.</w:t>
      </w:r>
    </w:p>
    <w:p w14:paraId="77AB310C"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Курской области.</w:t>
      </w:r>
    </w:p>
    <w:p w14:paraId="7D85A16D" w14:textId="77777777" w:rsidR="000D2E5D" w:rsidRPr="001D1394" w:rsidRDefault="000D2E5D" w:rsidP="00191D51">
      <w:pPr>
        <w:spacing w:line="360" w:lineRule="auto"/>
        <w:ind w:firstLine="709"/>
        <w:jc w:val="both"/>
        <w:rPr>
          <w:lang w:val="ru-RU"/>
        </w:rPr>
      </w:pPr>
      <w:r w:rsidRPr="001D1394">
        <w:rPr>
          <w:lang w:val="ru-RU"/>
        </w:rPr>
        <w:t>Водозащитные мероприятия.</w:t>
      </w:r>
    </w:p>
    <w:p w14:paraId="0A8ECD69"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lastRenderedPageBreak/>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236ADD88"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 xml:space="preserve">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w:t>
      </w:r>
      <w:proofErr w:type="spellStart"/>
      <w:r w:rsidRPr="001D1394">
        <w:rPr>
          <w:lang w:val="ru-RU"/>
        </w:rPr>
        <w:t>нижезалегающих</w:t>
      </w:r>
      <w:proofErr w:type="spellEnd"/>
      <w:r w:rsidRPr="001D1394">
        <w:rPr>
          <w:lang w:val="ru-RU"/>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55C18093"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К водозащитным мероприятиям относятся:</w:t>
      </w:r>
    </w:p>
    <w:p w14:paraId="7B6E5CE4" w14:textId="77777777" w:rsidR="000D2E5D" w:rsidRPr="001D1394" w:rsidRDefault="001D1394" w:rsidP="00191D51">
      <w:pPr>
        <w:autoSpaceDE w:val="0"/>
        <w:autoSpaceDN w:val="0"/>
        <w:adjustRightInd w:val="0"/>
        <w:spacing w:line="360" w:lineRule="auto"/>
        <w:ind w:firstLine="709"/>
        <w:jc w:val="both"/>
        <w:rPr>
          <w:lang w:val="ru-RU"/>
        </w:rPr>
      </w:pPr>
      <w:r>
        <w:rPr>
          <w:lang w:val="ru-RU"/>
        </w:rPr>
        <w:t>- </w:t>
      </w:r>
      <w:r w:rsidR="000D2E5D" w:rsidRPr="001D1394">
        <w:rPr>
          <w:lang w:val="ru-RU"/>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14:paraId="53EEA0B2" w14:textId="77777777" w:rsidR="000D2E5D" w:rsidRPr="001D1394" w:rsidRDefault="001D1394" w:rsidP="00191D51">
      <w:pPr>
        <w:autoSpaceDE w:val="0"/>
        <w:autoSpaceDN w:val="0"/>
        <w:adjustRightInd w:val="0"/>
        <w:spacing w:line="360" w:lineRule="auto"/>
        <w:ind w:firstLine="709"/>
        <w:jc w:val="both"/>
        <w:rPr>
          <w:lang w:val="ru-RU"/>
        </w:rPr>
      </w:pPr>
      <w:r>
        <w:rPr>
          <w:lang w:val="ru-RU"/>
        </w:rPr>
        <w:t>- </w:t>
      </w:r>
      <w:r w:rsidR="000D2E5D" w:rsidRPr="001D1394">
        <w:rPr>
          <w:lang w:val="ru-RU"/>
        </w:rPr>
        <w:t>мероприятия по борьбе с утечками промышленных и хозяйственно-бытовых вод, в особенности агрессивных;</w:t>
      </w:r>
    </w:p>
    <w:p w14:paraId="0497AEE6" w14:textId="77777777" w:rsidR="000D2E5D" w:rsidRPr="001D1394" w:rsidRDefault="001D1394" w:rsidP="00191D51">
      <w:pPr>
        <w:autoSpaceDE w:val="0"/>
        <w:autoSpaceDN w:val="0"/>
        <w:adjustRightInd w:val="0"/>
        <w:spacing w:line="360" w:lineRule="auto"/>
        <w:ind w:firstLine="709"/>
        <w:jc w:val="both"/>
        <w:rPr>
          <w:lang w:val="ru-RU"/>
        </w:rPr>
      </w:pPr>
      <w:r>
        <w:rPr>
          <w:lang w:val="ru-RU"/>
        </w:rPr>
        <w:t>- </w:t>
      </w:r>
      <w:r w:rsidR="000D2E5D" w:rsidRPr="001D1394">
        <w:rPr>
          <w:lang w:val="ru-RU"/>
        </w:rPr>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000D2E5D" w:rsidRPr="001D1394">
        <w:rPr>
          <w:lang w:val="ru-RU"/>
        </w:rPr>
        <w:t>водонесущих</w:t>
      </w:r>
      <w:proofErr w:type="spellEnd"/>
      <w:r w:rsidR="000D2E5D" w:rsidRPr="001D1394">
        <w:rPr>
          <w:lang w:val="ru-RU"/>
        </w:rPr>
        <w:t xml:space="preserve"> коммуникаций и продуктопроводов, засыпке пазух котлованов.</w:t>
      </w:r>
    </w:p>
    <w:p w14:paraId="4A1D660D" w14:textId="77777777" w:rsidR="000D2E5D" w:rsidRPr="001D1394" w:rsidRDefault="000D2E5D" w:rsidP="00191D51">
      <w:pPr>
        <w:autoSpaceDE w:val="0"/>
        <w:autoSpaceDN w:val="0"/>
        <w:adjustRightInd w:val="0"/>
        <w:spacing w:line="360" w:lineRule="auto"/>
        <w:ind w:firstLine="709"/>
        <w:jc w:val="both"/>
        <w:rPr>
          <w:lang w:val="ru-RU"/>
        </w:rPr>
      </w:pPr>
      <w:r w:rsidRPr="001D1394">
        <w:rPr>
          <w:lang w:val="ru-RU"/>
        </w:rPr>
        <w:t xml:space="preserve">Следует ограничивать распространение влияния водохранилищ, подземных водозаборов и других </w:t>
      </w:r>
      <w:proofErr w:type="spellStart"/>
      <w:r w:rsidRPr="001D1394">
        <w:rPr>
          <w:lang w:val="ru-RU"/>
        </w:rPr>
        <w:t>водопонизительных</w:t>
      </w:r>
      <w:proofErr w:type="spellEnd"/>
      <w:r w:rsidRPr="001D1394">
        <w:rPr>
          <w:lang w:val="ru-RU"/>
        </w:rPr>
        <w:t xml:space="preserve"> и подпорных гидротехнических сооружений и установок на застроенные и застраиваемые территории. </w:t>
      </w:r>
    </w:p>
    <w:p w14:paraId="64E0D8E9" w14:textId="77777777" w:rsidR="000D2E5D" w:rsidRPr="001D1394" w:rsidRDefault="000D2E5D" w:rsidP="00191D51">
      <w:pPr>
        <w:widowControl w:val="0"/>
        <w:autoSpaceDE w:val="0"/>
        <w:autoSpaceDN w:val="0"/>
        <w:adjustRightInd w:val="0"/>
        <w:spacing w:line="360" w:lineRule="auto"/>
        <w:ind w:firstLine="709"/>
        <w:jc w:val="both"/>
        <w:rPr>
          <w:lang w:val="ru-RU"/>
        </w:rPr>
      </w:pPr>
      <w:r w:rsidRPr="001D1394">
        <w:rPr>
          <w:lang w:val="ru-RU"/>
        </w:rPr>
        <w:t xml:space="preserve">При проектировании водоемов, каналов,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 д. </w:t>
      </w:r>
    </w:p>
    <w:p w14:paraId="20EE5AD5" w14:textId="77777777" w:rsidR="000D2E5D" w:rsidRPr="001D1394" w:rsidRDefault="000D2E5D" w:rsidP="00191D51">
      <w:pPr>
        <w:spacing w:line="360" w:lineRule="auto"/>
        <w:ind w:firstLine="709"/>
        <w:jc w:val="both"/>
        <w:rPr>
          <w:b/>
          <w:lang w:val="ru-RU"/>
        </w:rPr>
      </w:pPr>
      <w:r w:rsidRPr="001D1394">
        <w:rPr>
          <w:b/>
          <w:lang w:val="ru-RU"/>
        </w:rPr>
        <w:t>5.1.2.2.</w:t>
      </w:r>
      <w:r w:rsidR="001D1394">
        <w:rPr>
          <w:b/>
          <w:lang w:val="ru-RU"/>
        </w:rPr>
        <w:t> </w:t>
      </w:r>
      <w:r w:rsidRPr="001D1394">
        <w:rPr>
          <w:b/>
          <w:lang w:val="ru-RU"/>
        </w:rPr>
        <w:t>Инженерная защита от опасных геологических процессов.</w:t>
      </w:r>
    </w:p>
    <w:p w14:paraId="731F5E57" w14:textId="77777777" w:rsidR="000D2E5D" w:rsidRPr="001D1394" w:rsidRDefault="000D2E5D" w:rsidP="00191D51">
      <w:pPr>
        <w:spacing w:line="360" w:lineRule="auto"/>
        <w:ind w:firstLine="709"/>
        <w:jc w:val="both"/>
        <w:rPr>
          <w:lang w:val="ru-RU"/>
        </w:rPr>
      </w:pPr>
      <w:r w:rsidRPr="001D1394">
        <w:rPr>
          <w:lang w:val="ru-RU"/>
        </w:rPr>
        <w:t>Мероприятия инженерной защиты от опасных геологических процессов целесообразно спланировать в следующем объёме:</w:t>
      </w:r>
    </w:p>
    <w:p w14:paraId="15731BF4" w14:textId="77777777" w:rsidR="000D2E5D" w:rsidRPr="001D1394" w:rsidRDefault="001D1394" w:rsidP="00191D51">
      <w:pPr>
        <w:spacing w:line="360" w:lineRule="auto"/>
        <w:ind w:firstLine="709"/>
        <w:jc w:val="both"/>
        <w:rPr>
          <w:lang w:val="ru-RU"/>
        </w:rPr>
      </w:pPr>
      <w:r>
        <w:rPr>
          <w:lang w:val="ru-RU"/>
        </w:rPr>
        <w:t>- </w:t>
      </w:r>
      <w:r w:rsidR="000D2E5D" w:rsidRPr="001D1394">
        <w:rPr>
          <w:lang w:val="ru-RU"/>
        </w:rPr>
        <w:t>мероприятия защиты от русловой и береговой эрозии на водот</w:t>
      </w:r>
      <w:r>
        <w:rPr>
          <w:lang w:val="ru-RU"/>
        </w:rPr>
        <w:t xml:space="preserve">оках (регулирование стока рек, </w:t>
      </w:r>
      <w:r w:rsidR="000D2E5D" w:rsidRPr="001D1394">
        <w:rPr>
          <w:lang w:val="ru-RU"/>
        </w:rPr>
        <w:t>закрепление грунта склонов, агролесомелиорация и т. д);</w:t>
      </w:r>
    </w:p>
    <w:p w14:paraId="7C042C4A" w14:textId="77777777" w:rsidR="000D2E5D" w:rsidRPr="001D1394" w:rsidRDefault="001D1394" w:rsidP="00191D51">
      <w:pPr>
        <w:spacing w:line="360" w:lineRule="auto"/>
        <w:ind w:firstLine="709"/>
        <w:jc w:val="both"/>
        <w:rPr>
          <w:lang w:val="ru-RU"/>
        </w:rPr>
      </w:pPr>
      <w:r>
        <w:rPr>
          <w:lang w:val="ru-RU"/>
        </w:rPr>
        <w:t>- </w:t>
      </w:r>
      <w:r w:rsidR="000D2E5D" w:rsidRPr="001D1394">
        <w:rPr>
          <w:lang w:val="ru-RU"/>
        </w:rPr>
        <w:t xml:space="preserve">мероприятия по предотвращению развития овражной эрозии (агролесомелиорация; закрепление грунтов; удерживающие сооружения, противооползневые и противообвальные мероприятия), которые целесообразно спроектировать в </w:t>
      </w:r>
      <w:r>
        <w:rPr>
          <w:lang w:val="ru-RU"/>
        </w:rPr>
        <w:t>долинах</w:t>
      </w:r>
      <w:r w:rsidR="000D2E5D" w:rsidRPr="001D1394">
        <w:rPr>
          <w:lang w:val="ru-RU"/>
        </w:rPr>
        <w:t xml:space="preserve"> и надпойменных террасах водотоков, а также на отдельных участках территорий населённых пунктов</w:t>
      </w:r>
      <w:r w:rsidR="00191D51">
        <w:rPr>
          <w:lang w:val="ru-RU"/>
        </w:rPr>
        <w:t>;</w:t>
      </w:r>
    </w:p>
    <w:p w14:paraId="47240C1E" w14:textId="77777777" w:rsidR="000D2E5D" w:rsidRPr="001D1394" w:rsidRDefault="001D1394" w:rsidP="00191D51">
      <w:pPr>
        <w:spacing w:line="360" w:lineRule="auto"/>
        <w:ind w:firstLine="709"/>
        <w:jc w:val="both"/>
        <w:rPr>
          <w:lang w:val="ru-RU"/>
        </w:rPr>
      </w:pPr>
      <w:r>
        <w:rPr>
          <w:lang w:val="ru-RU"/>
        </w:rPr>
        <w:lastRenderedPageBreak/>
        <w:t>- </w:t>
      </w:r>
      <w:r w:rsidR="000D2E5D" w:rsidRPr="001D1394">
        <w:rPr>
          <w:lang w:val="ru-RU"/>
        </w:rPr>
        <w:t>мероприятия защиты от плоскостного смыва (изменение рельефа склона в целях повышения его устойчивости), которые целесообразно спроектировать на территориях, прилегающих к долинам водотоков, используемых в целях сельскохозяйственного производства.</w:t>
      </w:r>
    </w:p>
    <w:p w14:paraId="4CF1B0D7" w14:textId="77777777" w:rsidR="000D2E5D" w:rsidRDefault="009007DC" w:rsidP="00191D51">
      <w:pPr>
        <w:spacing w:line="360" w:lineRule="auto"/>
        <w:ind w:firstLine="709"/>
        <w:jc w:val="both"/>
        <w:rPr>
          <w:lang w:val="ru-RU"/>
        </w:rPr>
      </w:pPr>
      <w:r w:rsidRPr="009007DC">
        <w:rPr>
          <w:lang w:val="ru-RU"/>
        </w:rPr>
        <w:t>Границы территорий под размещение указанных объектов инженерной защиты указаны на Карте использования территории с отображением зон с особыми условиями использования территории, Карте инженерной и транспортной инфраструктур, Карте территорий, подверженных риску возникновения ЧС природного и техногенного характера</w:t>
      </w:r>
      <w:r w:rsidR="000D2E5D" w:rsidRPr="001D1394">
        <w:rPr>
          <w:lang w:val="ru-RU"/>
        </w:rPr>
        <w:t>.</w:t>
      </w:r>
    </w:p>
    <w:p w14:paraId="6F1A0F0E" w14:textId="77777777" w:rsidR="009007DC" w:rsidRPr="00527390" w:rsidRDefault="009007DC" w:rsidP="009007D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5C07BF4" w14:textId="77777777" w:rsidR="000D2E5D" w:rsidRPr="00335E74" w:rsidRDefault="000D2E5D" w:rsidP="00191D51">
      <w:pPr>
        <w:pStyle w:val="af6"/>
        <w:widowControl w:val="0"/>
        <w:spacing w:before="0" w:beforeAutospacing="0" w:after="0" w:afterAutospacing="0" w:line="360" w:lineRule="auto"/>
        <w:ind w:firstLine="709"/>
        <w:jc w:val="both"/>
      </w:pPr>
      <w:r w:rsidRPr="00335E74">
        <w:t>Территория сельсовета не включает подрабатываемые территории (территории залегания полезных ископаемых), поэтому ограничений на строительство по этому критерию нет.</w:t>
      </w:r>
    </w:p>
    <w:p w14:paraId="546020D2" w14:textId="77777777" w:rsidR="000D2E5D" w:rsidRPr="000D2E5D" w:rsidRDefault="000D2E5D" w:rsidP="00191D51">
      <w:pPr>
        <w:spacing w:line="360" w:lineRule="auto"/>
        <w:ind w:firstLine="709"/>
        <w:jc w:val="both"/>
        <w:rPr>
          <w:lang w:val="ru-RU"/>
        </w:rPr>
      </w:pPr>
      <w:r w:rsidRPr="000D2E5D">
        <w:rPr>
          <w:lang w:val="ru-RU"/>
        </w:rPr>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w:t>
      </w:r>
      <w:proofErr w:type="spellStart"/>
      <w:r w:rsidRPr="000D2E5D">
        <w:rPr>
          <w:lang w:val="ru-RU"/>
        </w:rPr>
        <w:t>малосжимаемыми</w:t>
      </w:r>
      <w:proofErr w:type="spellEnd"/>
      <w:r w:rsidRPr="000D2E5D">
        <w:rPr>
          <w:lang w:val="ru-RU"/>
        </w:rPr>
        <w:t xml:space="preserve"> грунтами, позволяющими применять фундаменты глубокого заложения, в том числе свайные.</w:t>
      </w:r>
    </w:p>
    <w:p w14:paraId="06D808AF" w14:textId="77777777" w:rsidR="000D2E5D" w:rsidRPr="000D2E5D" w:rsidRDefault="000D2E5D" w:rsidP="00191D51">
      <w:pPr>
        <w:spacing w:line="360" w:lineRule="auto"/>
        <w:ind w:firstLine="709"/>
        <w:jc w:val="both"/>
        <w:rPr>
          <w:lang w:val="ru-RU"/>
        </w:rPr>
      </w:pPr>
      <w:r w:rsidRPr="000D2E5D">
        <w:rPr>
          <w:lang w:val="ru-RU"/>
        </w:rPr>
        <w:t>Проект планировки и застройки должен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14:paraId="28D1E6BC" w14:textId="77777777" w:rsidR="000D2E5D" w:rsidRPr="000D2E5D" w:rsidRDefault="000D2E5D" w:rsidP="00191D51">
      <w:pPr>
        <w:overflowPunct w:val="0"/>
        <w:autoSpaceDE w:val="0"/>
        <w:autoSpaceDN w:val="0"/>
        <w:adjustRightInd w:val="0"/>
        <w:spacing w:line="360" w:lineRule="auto"/>
        <w:ind w:firstLine="709"/>
        <w:jc w:val="both"/>
        <w:rPr>
          <w:lang w:val="ru-RU"/>
        </w:rPr>
      </w:pPr>
      <w:r w:rsidRPr="000D2E5D">
        <w:rPr>
          <w:lang w:val="ru-RU"/>
        </w:rPr>
        <w:t xml:space="preserve">На участках действия эрозионных процессов с </w:t>
      </w:r>
      <w:proofErr w:type="spellStart"/>
      <w:r w:rsidRPr="000D2E5D">
        <w:rPr>
          <w:lang w:val="ru-RU"/>
        </w:rPr>
        <w:t>оврагообразованием</w:t>
      </w:r>
      <w:proofErr w:type="spellEnd"/>
      <w:r w:rsidRPr="000D2E5D">
        <w:rPr>
          <w:lang w:val="ru-RU"/>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14:paraId="178D86E0" w14:textId="77777777" w:rsidR="000D2E5D" w:rsidRPr="000D2E5D" w:rsidRDefault="000D2E5D" w:rsidP="00191D51">
      <w:pPr>
        <w:overflowPunct w:val="0"/>
        <w:autoSpaceDE w:val="0"/>
        <w:autoSpaceDN w:val="0"/>
        <w:adjustRightInd w:val="0"/>
        <w:spacing w:line="360" w:lineRule="auto"/>
        <w:ind w:firstLine="709"/>
        <w:jc w:val="both"/>
        <w:rPr>
          <w:lang w:val="ru-RU"/>
        </w:rPr>
      </w:pPr>
      <w:r w:rsidRPr="000D2E5D">
        <w:rPr>
          <w:lang w:val="ru-RU"/>
        </w:rPr>
        <w:t>При реабилитации ландшафтов и малых рек для организации рекреационных зон следует проводить противоэрозионные мероприятия, а также и формирование пляжей.</w:t>
      </w:r>
    </w:p>
    <w:p w14:paraId="2B7C0B47" w14:textId="77777777" w:rsidR="000D2E5D" w:rsidRDefault="000D2E5D" w:rsidP="00191D51">
      <w:pPr>
        <w:tabs>
          <w:tab w:val="num" w:pos="1620"/>
        </w:tabs>
        <w:spacing w:line="360" w:lineRule="auto"/>
        <w:ind w:firstLine="709"/>
        <w:jc w:val="both"/>
        <w:rPr>
          <w:lang w:val="ru-RU"/>
        </w:rPr>
      </w:pPr>
      <w:r w:rsidRPr="000D2E5D">
        <w:rPr>
          <w:lang w:val="ru-RU"/>
        </w:rPr>
        <w:t xml:space="preserve">Рекультивацию и благоустройство территорий следует разрабатывать с учетом требований </w:t>
      </w:r>
      <w:r w:rsidR="009007DC" w:rsidRPr="009007DC">
        <w:rPr>
          <w:lang w:val="ru-RU"/>
        </w:rPr>
        <w:t>ГОСТ Р 59057-2020 «Охрана окружающей среды. Земли. Общие требования по рекультивации нарушенных земель» и ГОСТ 17.5.3.05-84 «Охрана природы. Рекультивация земель. Общие требования к землеванию</w:t>
      </w:r>
      <w:r w:rsidRPr="000D2E5D">
        <w:rPr>
          <w:lang w:val="ru-RU"/>
        </w:rPr>
        <w:t>.</w:t>
      </w:r>
    </w:p>
    <w:p w14:paraId="50C97CB5" w14:textId="77777777" w:rsidR="009007DC" w:rsidRPr="00527390" w:rsidRDefault="009007DC" w:rsidP="009007D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CC20465" w14:textId="77777777" w:rsidR="000D2E5D" w:rsidRDefault="000D2E5D" w:rsidP="009007DC">
      <w:pPr>
        <w:pStyle w:val="13"/>
        <w:tabs>
          <w:tab w:val="left" w:pos="1134"/>
        </w:tabs>
        <w:suppressAutoHyphens/>
        <w:ind w:left="0"/>
      </w:pPr>
      <w:r w:rsidRPr="00335E74">
        <w:t xml:space="preserve">Проектирование инженерной зашиты от опасных геологических процессов, на территории сельсовета следует выполнять в соответствии </w:t>
      </w:r>
      <w:r w:rsidR="009007DC">
        <w:rPr>
          <w:lang w:eastAsia="ru-RU"/>
        </w:rPr>
        <w:t>с СП 116.13330.2012 «СНиП 22</w:t>
      </w:r>
      <w:r w:rsidR="009007DC">
        <w:rPr>
          <w:lang w:eastAsia="ru-RU"/>
        </w:rPr>
        <w:noBreakHyphen/>
        <w:t>02-2003 Инженерная защита территорий, зданий и сооружений от опасных геологических процессов. Основные положения»</w:t>
      </w:r>
      <w:r w:rsidRPr="00335E74">
        <w:rPr>
          <w:lang w:eastAsia="ru-RU"/>
        </w:rPr>
        <w:t xml:space="preserve"> </w:t>
      </w:r>
      <w:r w:rsidRPr="00335E74">
        <w:t>на основе:</w:t>
      </w:r>
    </w:p>
    <w:p w14:paraId="1A2F6BF6" w14:textId="77777777" w:rsidR="009007DC" w:rsidRPr="00527390" w:rsidRDefault="009007DC" w:rsidP="009007DC">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84D8AF8" w14:textId="77777777" w:rsidR="000D2E5D" w:rsidRPr="000D2E5D" w:rsidRDefault="001D1394" w:rsidP="00191D51">
      <w:pPr>
        <w:spacing w:line="360" w:lineRule="auto"/>
        <w:ind w:firstLine="709"/>
        <w:jc w:val="both"/>
        <w:rPr>
          <w:lang w:val="ru-RU"/>
        </w:rPr>
      </w:pPr>
      <w:r>
        <w:rPr>
          <w:lang w:val="ru-RU"/>
        </w:rPr>
        <w:lastRenderedPageBreak/>
        <w:t>- </w:t>
      </w:r>
      <w:r w:rsidR="000D2E5D" w:rsidRPr="000D2E5D">
        <w:rPr>
          <w:lang w:val="ru-RU"/>
        </w:rPr>
        <w:t>результатов инженерно-геодезических, инженерно-геологических и инженерно-гидрометеорологических изысканий для строительства;</w:t>
      </w:r>
    </w:p>
    <w:p w14:paraId="41D91453" w14:textId="77777777" w:rsidR="000D2E5D" w:rsidRPr="000D2E5D" w:rsidRDefault="001D1394" w:rsidP="00191D51">
      <w:pPr>
        <w:spacing w:line="360" w:lineRule="auto"/>
        <w:ind w:firstLine="709"/>
        <w:jc w:val="both"/>
        <w:rPr>
          <w:noProof/>
          <w:lang w:val="ru-RU"/>
        </w:rPr>
      </w:pPr>
      <w:r>
        <w:rPr>
          <w:lang w:val="ru-RU"/>
        </w:rPr>
        <w:t>- </w:t>
      </w:r>
      <w:r w:rsidR="000D2E5D" w:rsidRPr="000D2E5D">
        <w:rPr>
          <w:lang w:val="ru-RU"/>
        </w:rPr>
        <w:t>планировочных решений и вариантной проработки решений, принятых в схемах инженерной защиты (генеральных, детальных, специальных)</w:t>
      </w:r>
      <w:r w:rsidR="000D2E5D" w:rsidRPr="000D2E5D">
        <w:rPr>
          <w:noProof/>
          <w:lang w:val="ru-RU"/>
        </w:rPr>
        <w:t>;</w:t>
      </w:r>
    </w:p>
    <w:p w14:paraId="3FED91E3"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14:paraId="18029439"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предотвращенного ущерба.</w:t>
      </w:r>
    </w:p>
    <w:p w14:paraId="35FD119E" w14:textId="77777777" w:rsidR="000D2E5D" w:rsidRPr="000D2E5D" w:rsidRDefault="000D2E5D" w:rsidP="00654C68">
      <w:pPr>
        <w:widowControl w:val="0"/>
        <w:spacing w:line="360" w:lineRule="auto"/>
        <w:ind w:firstLine="709"/>
        <w:jc w:val="both"/>
        <w:rPr>
          <w:lang w:val="ru-RU"/>
        </w:rPr>
      </w:pPr>
      <w:r w:rsidRPr="000D2E5D">
        <w:rPr>
          <w:lang w:val="ru-RU"/>
        </w:rPr>
        <w:t xml:space="preserve">При проектировании инженерной защиты следует учитывать ее </w:t>
      </w:r>
      <w:proofErr w:type="spellStart"/>
      <w:r w:rsidRPr="000D2E5D">
        <w:rPr>
          <w:lang w:val="ru-RU"/>
        </w:rPr>
        <w:t>градо</w:t>
      </w:r>
      <w:proofErr w:type="spellEnd"/>
      <w:r w:rsidRPr="000D2E5D">
        <w:rPr>
          <w:lang w:val="ru-RU"/>
        </w:rPr>
        <w:t xml:space="preserve">- и </w:t>
      </w:r>
      <w:proofErr w:type="spellStart"/>
      <w:r w:rsidRPr="000D2E5D">
        <w:rPr>
          <w:lang w:val="ru-RU"/>
        </w:rPr>
        <w:t>объектоформирующее</w:t>
      </w:r>
      <w:proofErr w:type="spellEnd"/>
      <w:r w:rsidRPr="000D2E5D">
        <w:rPr>
          <w:lang w:val="ru-RU"/>
        </w:rPr>
        <w:t xml:space="preserve">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14:paraId="4899BC1B" w14:textId="77777777" w:rsidR="000D2E5D" w:rsidRPr="000D2E5D" w:rsidRDefault="000D2E5D" w:rsidP="00654C68">
      <w:pPr>
        <w:widowControl w:val="0"/>
        <w:spacing w:line="360" w:lineRule="auto"/>
        <w:ind w:firstLine="709"/>
        <w:jc w:val="both"/>
        <w:rPr>
          <w:lang w:val="ru-RU"/>
        </w:rPr>
      </w:pPr>
      <w:r w:rsidRPr="000D2E5D">
        <w:rPr>
          <w:lang w:val="ru-RU"/>
        </w:rPr>
        <w:t>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w:t>
      </w:r>
    </w:p>
    <w:p w14:paraId="4CD22C41" w14:textId="77777777" w:rsidR="000D2E5D" w:rsidRPr="000D2E5D" w:rsidRDefault="000D2E5D" w:rsidP="00654C68">
      <w:pPr>
        <w:widowControl w:val="0"/>
        <w:spacing w:line="360" w:lineRule="auto"/>
        <w:ind w:firstLine="709"/>
        <w:jc w:val="both"/>
        <w:rPr>
          <w:noProof/>
          <w:lang w:val="ru-RU"/>
        </w:rPr>
      </w:pPr>
      <w:r w:rsidRPr="000D2E5D">
        <w:rPr>
          <w:lang w:val="ru-RU"/>
        </w:rPr>
        <w:t>Под предотвра</w:t>
      </w:r>
      <w:bookmarkStart w:id="7" w:name="OCRUncertain196"/>
      <w:r w:rsidRPr="000D2E5D">
        <w:rPr>
          <w:lang w:val="ru-RU"/>
        </w:rPr>
        <w:t>щ</w:t>
      </w:r>
      <w:bookmarkEnd w:id="7"/>
      <w:r w:rsidRPr="000D2E5D">
        <w:rPr>
          <w:lang w:val="ru-RU"/>
        </w:rPr>
        <w:t>е</w:t>
      </w:r>
      <w:bookmarkStart w:id="8" w:name="OCRUncertain199"/>
      <w:r w:rsidRPr="000D2E5D">
        <w:rPr>
          <w:lang w:val="ru-RU"/>
        </w:rPr>
        <w:t>нны</w:t>
      </w:r>
      <w:bookmarkEnd w:id="8"/>
      <w:r w:rsidRPr="000D2E5D">
        <w:rPr>
          <w:lang w:val="ru-RU"/>
        </w:rPr>
        <w:t>м ущербом сл</w:t>
      </w:r>
      <w:bookmarkStart w:id="9" w:name="OCRUncertain200"/>
      <w:r w:rsidRPr="000D2E5D">
        <w:rPr>
          <w:lang w:val="ru-RU"/>
        </w:rPr>
        <w:t>е</w:t>
      </w:r>
      <w:bookmarkEnd w:id="9"/>
      <w:r w:rsidRPr="000D2E5D">
        <w:rPr>
          <w:lang w:val="ru-RU"/>
        </w:rPr>
        <w:t>дует понимать разность между ущербом при отказе от проведения инженерной защиты и ущербом</w:t>
      </w:r>
      <w:bookmarkStart w:id="10" w:name="OCRUncertain201"/>
      <w:r w:rsidRPr="000D2E5D">
        <w:rPr>
          <w:lang w:val="ru-RU"/>
        </w:rPr>
        <w:t>,</w:t>
      </w:r>
      <w:bookmarkEnd w:id="10"/>
      <w:r w:rsidRPr="000D2E5D">
        <w:rPr>
          <w:lang w:val="ru-RU"/>
        </w:rPr>
        <w:t xml:space="preserve"> возм</w:t>
      </w:r>
      <w:bookmarkStart w:id="11" w:name="OCRUncertain202"/>
      <w:r w:rsidRPr="000D2E5D">
        <w:rPr>
          <w:lang w:val="ru-RU"/>
        </w:rPr>
        <w:t>ож</w:t>
      </w:r>
      <w:bookmarkEnd w:id="11"/>
      <w:r w:rsidRPr="000D2E5D">
        <w:rPr>
          <w:lang w:val="ru-RU"/>
        </w:rPr>
        <w:t xml:space="preserve">ным и после ее проведения. Оценка ущерба должна быть комплексной, с учетом всех его видов, как в сфере материального </w:t>
      </w:r>
      <w:bookmarkStart w:id="12" w:name="OCRUncertain204"/>
      <w:r w:rsidRPr="000D2E5D">
        <w:rPr>
          <w:lang w:val="ru-RU"/>
        </w:rPr>
        <w:t>производства,</w:t>
      </w:r>
      <w:bookmarkEnd w:id="12"/>
      <w:r w:rsidRPr="000D2E5D">
        <w:rPr>
          <w:lang w:val="ru-RU"/>
        </w:rPr>
        <w:t xml:space="preserve"> так и в непроизв</w:t>
      </w:r>
      <w:bookmarkStart w:id="13" w:name="OCRUncertain205"/>
      <w:r w:rsidRPr="000D2E5D">
        <w:rPr>
          <w:lang w:val="ru-RU"/>
        </w:rPr>
        <w:t>о</w:t>
      </w:r>
      <w:bookmarkEnd w:id="13"/>
      <w:r w:rsidRPr="000D2E5D">
        <w:rPr>
          <w:lang w:val="ru-RU"/>
        </w:rPr>
        <w:t>дственной сфере (в том числе следует учитыв</w:t>
      </w:r>
      <w:bookmarkStart w:id="14" w:name="OCRUncertain206"/>
      <w:r w:rsidRPr="000D2E5D">
        <w:rPr>
          <w:lang w:val="ru-RU"/>
        </w:rPr>
        <w:t>а</w:t>
      </w:r>
      <w:bookmarkEnd w:id="14"/>
      <w:r w:rsidRPr="000D2E5D">
        <w:rPr>
          <w:lang w:val="ru-RU"/>
        </w:rPr>
        <w:t>ть ущерб воде, п</w:t>
      </w:r>
      <w:bookmarkStart w:id="15" w:name="OCRUncertain207"/>
      <w:r w:rsidRPr="000D2E5D">
        <w:rPr>
          <w:lang w:val="ru-RU"/>
        </w:rPr>
        <w:t>о</w:t>
      </w:r>
      <w:bookmarkEnd w:id="15"/>
      <w:r w:rsidRPr="000D2E5D">
        <w:rPr>
          <w:lang w:val="ru-RU"/>
        </w:rPr>
        <w:t xml:space="preserve">чве, флоре и фауне и т. </w:t>
      </w:r>
      <w:bookmarkStart w:id="16" w:name="OCRUncertain208"/>
      <w:r w:rsidRPr="000D2E5D">
        <w:rPr>
          <w:lang w:val="ru-RU"/>
        </w:rPr>
        <w:t>п.)</w:t>
      </w:r>
      <w:bookmarkStart w:id="17" w:name="OCRUncertain209"/>
      <w:bookmarkEnd w:id="16"/>
      <w:r w:rsidRPr="000D2E5D">
        <w:rPr>
          <w:noProof/>
          <w:lang w:val="ru-RU"/>
        </w:rPr>
        <w:t>.</w:t>
      </w:r>
      <w:bookmarkEnd w:id="17"/>
    </w:p>
    <w:p w14:paraId="35F8884A" w14:textId="77777777" w:rsidR="000D2E5D" w:rsidRPr="000D2E5D" w:rsidRDefault="000D2E5D" w:rsidP="00191D51">
      <w:pPr>
        <w:spacing w:line="360" w:lineRule="auto"/>
        <w:ind w:firstLine="709"/>
        <w:jc w:val="both"/>
        <w:rPr>
          <w:lang w:val="ru-RU"/>
        </w:rPr>
      </w:pPr>
      <w:r w:rsidRPr="001D1394">
        <w:rPr>
          <w:lang w:val="ru-RU"/>
        </w:rPr>
        <w:t>При проектировании инженерной защиты от оползневых и обва</w:t>
      </w:r>
      <w:bookmarkStart w:id="18" w:name="OCRUncertain215"/>
      <w:r w:rsidRPr="001D1394">
        <w:rPr>
          <w:lang w:val="ru-RU"/>
        </w:rPr>
        <w:t>л</w:t>
      </w:r>
      <w:bookmarkEnd w:id="18"/>
      <w:r w:rsidRPr="001D1394">
        <w:rPr>
          <w:lang w:val="ru-RU"/>
        </w:rPr>
        <w:t xml:space="preserve">ьных процессов </w:t>
      </w:r>
      <w:r w:rsidRPr="000D2E5D">
        <w:rPr>
          <w:lang w:val="ru-RU"/>
        </w:rPr>
        <w:t>следует рассматривать целесо</w:t>
      </w:r>
      <w:bookmarkStart w:id="19" w:name="OCRUncertain216"/>
      <w:r w:rsidRPr="000D2E5D">
        <w:rPr>
          <w:lang w:val="ru-RU"/>
        </w:rPr>
        <w:t>о</w:t>
      </w:r>
      <w:bookmarkEnd w:id="19"/>
      <w:r w:rsidRPr="000D2E5D">
        <w:rPr>
          <w:lang w:val="ru-RU"/>
        </w:rPr>
        <w:t>бразность применения след</w:t>
      </w:r>
      <w:bookmarkStart w:id="20" w:name="OCRUncertain217"/>
      <w:r w:rsidRPr="000D2E5D">
        <w:rPr>
          <w:lang w:val="ru-RU"/>
        </w:rPr>
        <w:t>ую</w:t>
      </w:r>
      <w:bookmarkEnd w:id="20"/>
      <w:r w:rsidRPr="000D2E5D">
        <w:rPr>
          <w:lang w:val="ru-RU"/>
        </w:rPr>
        <w:t>щих мероприятий и сооружений, направленных на предотвра</w:t>
      </w:r>
      <w:bookmarkStart w:id="21" w:name="OCRUncertain218"/>
      <w:r w:rsidRPr="000D2E5D">
        <w:rPr>
          <w:lang w:val="ru-RU"/>
        </w:rPr>
        <w:t>щ</w:t>
      </w:r>
      <w:bookmarkEnd w:id="21"/>
      <w:r w:rsidRPr="000D2E5D">
        <w:rPr>
          <w:lang w:val="ru-RU"/>
        </w:rPr>
        <w:t>ение и ст</w:t>
      </w:r>
      <w:bookmarkStart w:id="22" w:name="OCRUncertain219"/>
      <w:r w:rsidRPr="000D2E5D">
        <w:rPr>
          <w:lang w:val="ru-RU"/>
        </w:rPr>
        <w:t>а</w:t>
      </w:r>
      <w:bookmarkEnd w:id="22"/>
      <w:r w:rsidRPr="000D2E5D">
        <w:rPr>
          <w:lang w:val="ru-RU"/>
        </w:rPr>
        <w:t>билизацию этих пр</w:t>
      </w:r>
      <w:bookmarkStart w:id="23" w:name="OCRUncertain220"/>
      <w:r w:rsidRPr="000D2E5D">
        <w:rPr>
          <w:lang w:val="ru-RU"/>
        </w:rPr>
        <w:t>о</w:t>
      </w:r>
      <w:bookmarkEnd w:id="23"/>
      <w:r w:rsidRPr="000D2E5D">
        <w:rPr>
          <w:lang w:val="ru-RU"/>
        </w:rPr>
        <w:t>цессов:</w:t>
      </w:r>
    </w:p>
    <w:p w14:paraId="1A914E16"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 xml:space="preserve">изменение рельефа склона в </w:t>
      </w:r>
      <w:bookmarkStart w:id="24" w:name="OCRUncertain221"/>
      <w:r w:rsidR="000D2E5D" w:rsidRPr="000D2E5D">
        <w:rPr>
          <w:lang w:val="ru-RU"/>
        </w:rPr>
        <w:t>целях</w:t>
      </w:r>
      <w:bookmarkEnd w:id="24"/>
      <w:r w:rsidR="000D2E5D" w:rsidRPr="000D2E5D">
        <w:rPr>
          <w:lang w:val="ru-RU"/>
        </w:rPr>
        <w:t xml:space="preserve"> повышения его устойчивост</w:t>
      </w:r>
      <w:bookmarkStart w:id="25" w:name="OCRUncertain222"/>
      <w:r w:rsidR="000D2E5D" w:rsidRPr="000D2E5D">
        <w:rPr>
          <w:lang w:val="ru-RU"/>
        </w:rPr>
        <w:t>и</w:t>
      </w:r>
      <w:bookmarkEnd w:id="25"/>
      <w:r w:rsidR="000D2E5D" w:rsidRPr="000D2E5D">
        <w:rPr>
          <w:lang w:val="ru-RU"/>
        </w:rPr>
        <w:t>;</w:t>
      </w:r>
    </w:p>
    <w:p w14:paraId="536D553E"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регулирование стока поверхностных вод с помощью вертикальной планировки территор</w:t>
      </w:r>
      <w:bookmarkStart w:id="26" w:name="OCRUncertain223"/>
      <w:r w:rsidR="000D2E5D" w:rsidRPr="000D2E5D">
        <w:rPr>
          <w:lang w:val="ru-RU"/>
        </w:rPr>
        <w:t>и</w:t>
      </w:r>
      <w:bookmarkEnd w:id="26"/>
      <w:r w:rsidR="000D2E5D" w:rsidRPr="000D2E5D">
        <w:rPr>
          <w:lang w:val="ru-RU"/>
        </w:rPr>
        <w:t>и, устройства с</w:t>
      </w:r>
      <w:bookmarkStart w:id="27" w:name="OCRUncertain224"/>
      <w:r w:rsidR="000D2E5D" w:rsidRPr="000D2E5D">
        <w:rPr>
          <w:lang w:val="ru-RU"/>
        </w:rPr>
        <w:t>и</w:t>
      </w:r>
      <w:bookmarkEnd w:id="27"/>
      <w:r w:rsidR="000D2E5D" w:rsidRPr="000D2E5D">
        <w:rPr>
          <w:lang w:val="ru-RU"/>
        </w:rPr>
        <w:t xml:space="preserve">стемы поверхностного водоотвода, предотвращение </w:t>
      </w:r>
      <w:bookmarkStart w:id="28" w:name="OCRUncertain225"/>
      <w:r w:rsidR="000D2E5D" w:rsidRPr="000D2E5D">
        <w:rPr>
          <w:lang w:val="ru-RU"/>
        </w:rPr>
        <w:t>и</w:t>
      </w:r>
      <w:bookmarkEnd w:id="28"/>
      <w:r w:rsidR="000D2E5D" w:rsidRPr="000D2E5D">
        <w:rPr>
          <w:lang w:val="ru-RU"/>
        </w:rPr>
        <w:t>нфильтрации воды в грунт и эрозионных процессо</w:t>
      </w:r>
      <w:bookmarkStart w:id="29" w:name="OCRUncertain226"/>
      <w:r w:rsidR="000D2E5D" w:rsidRPr="000D2E5D">
        <w:rPr>
          <w:lang w:val="ru-RU"/>
        </w:rPr>
        <w:t>в</w:t>
      </w:r>
      <w:bookmarkEnd w:id="29"/>
      <w:r w:rsidR="000D2E5D" w:rsidRPr="000D2E5D">
        <w:rPr>
          <w:lang w:val="ru-RU"/>
        </w:rPr>
        <w:t>;</w:t>
      </w:r>
    </w:p>
    <w:p w14:paraId="246C0EA8"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 xml:space="preserve">искусственное понижение уровня подземных вод; </w:t>
      </w:r>
      <w:bookmarkStart w:id="30" w:name="OCRUncertain227"/>
    </w:p>
    <w:p w14:paraId="607B026B"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 xml:space="preserve">агролесомелиорация; </w:t>
      </w:r>
      <w:bookmarkEnd w:id="30"/>
    </w:p>
    <w:p w14:paraId="6A18B655"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 xml:space="preserve">закрепление грунтов; </w:t>
      </w:r>
    </w:p>
    <w:p w14:paraId="5117D78F"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удерживающие сооружения;</w:t>
      </w:r>
    </w:p>
    <w:p w14:paraId="1AB56C62" w14:textId="77777777" w:rsidR="000D2E5D" w:rsidRPr="000D2E5D" w:rsidRDefault="001D1394" w:rsidP="00191D51">
      <w:pPr>
        <w:spacing w:line="360" w:lineRule="auto"/>
        <w:ind w:firstLine="709"/>
        <w:jc w:val="both"/>
        <w:rPr>
          <w:noProof/>
          <w:lang w:val="ru-RU"/>
        </w:rPr>
      </w:pPr>
      <w:r>
        <w:rPr>
          <w:lang w:val="ru-RU"/>
        </w:rPr>
        <w:lastRenderedPageBreak/>
        <w:t>- </w:t>
      </w:r>
      <w:r w:rsidR="000D2E5D" w:rsidRPr="000D2E5D">
        <w:rPr>
          <w:lang w:val="ru-RU"/>
        </w:rPr>
        <w:t>прочие мероприятия (регулирован</w:t>
      </w:r>
      <w:bookmarkStart w:id="31" w:name="OCRUncertain228"/>
      <w:r w:rsidR="000D2E5D" w:rsidRPr="000D2E5D">
        <w:rPr>
          <w:lang w:val="ru-RU"/>
        </w:rPr>
        <w:t>и</w:t>
      </w:r>
      <w:bookmarkEnd w:id="31"/>
      <w:r w:rsidR="000D2E5D" w:rsidRPr="000D2E5D">
        <w:rPr>
          <w:lang w:val="ru-RU"/>
        </w:rPr>
        <w:t>е тепловых процессов с помощью теплозащитных устройств и покрытий, защита от вредного в</w:t>
      </w:r>
      <w:bookmarkStart w:id="32" w:name="OCRUncertain229"/>
      <w:r w:rsidR="000D2E5D" w:rsidRPr="000D2E5D">
        <w:rPr>
          <w:lang w:val="ru-RU"/>
        </w:rPr>
        <w:t>л</w:t>
      </w:r>
      <w:bookmarkEnd w:id="32"/>
      <w:r w:rsidR="000D2E5D" w:rsidRPr="000D2E5D">
        <w:rPr>
          <w:lang w:val="ru-RU"/>
        </w:rPr>
        <w:t>иян</w:t>
      </w:r>
      <w:bookmarkStart w:id="33" w:name="OCRUncertain230"/>
      <w:r w:rsidR="000D2E5D" w:rsidRPr="000D2E5D">
        <w:rPr>
          <w:lang w:val="ru-RU"/>
        </w:rPr>
        <w:t>и</w:t>
      </w:r>
      <w:bookmarkEnd w:id="33"/>
      <w:r w:rsidR="000D2E5D" w:rsidRPr="000D2E5D">
        <w:rPr>
          <w:lang w:val="ru-RU"/>
        </w:rPr>
        <w:t>я пр</w:t>
      </w:r>
      <w:bookmarkStart w:id="34" w:name="OCRUncertain231"/>
      <w:r w:rsidR="000D2E5D" w:rsidRPr="000D2E5D">
        <w:rPr>
          <w:lang w:val="ru-RU"/>
        </w:rPr>
        <w:t>о</w:t>
      </w:r>
      <w:bookmarkEnd w:id="34"/>
      <w:r w:rsidR="000D2E5D" w:rsidRPr="000D2E5D">
        <w:rPr>
          <w:lang w:val="ru-RU"/>
        </w:rPr>
        <w:t>цессов пром</w:t>
      </w:r>
      <w:bookmarkStart w:id="35" w:name="OCRUncertain232"/>
      <w:r w:rsidR="000D2E5D" w:rsidRPr="000D2E5D">
        <w:rPr>
          <w:lang w:val="ru-RU"/>
        </w:rPr>
        <w:t>е</w:t>
      </w:r>
      <w:bookmarkEnd w:id="35"/>
      <w:r w:rsidR="000D2E5D" w:rsidRPr="000D2E5D">
        <w:rPr>
          <w:lang w:val="ru-RU"/>
        </w:rPr>
        <w:t>рзания и оттаивания</w:t>
      </w:r>
      <w:bookmarkStart w:id="36" w:name="OCRUncertain233"/>
      <w:r w:rsidR="000D2E5D" w:rsidRPr="000D2E5D">
        <w:rPr>
          <w:lang w:val="ru-RU"/>
        </w:rPr>
        <w:t>,</w:t>
      </w:r>
      <w:bookmarkEnd w:id="36"/>
      <w:r w:rsidR="000D2E5D" w:rsidRPr="000D2E5D">
        <w:rPr>
          <w:lang w:val="ru-RU"/>
        </w:rPr>
        <w:t xml:space="preserve"> </w:t>
      </w:r>
      <w:bookmarkStart w:id="37" w:name="OCRUncertain234"/>
      <w:r w:rsidR="000D2E5D" w:rsidRPr="000D2E5D">
        <w:rPr>
          <w:lang w:val="ru-RU"/>
        </w:rPr>
        <w:t>у</w:t>
      </w:r>
      <w:bookmarkEnd w:id="37"/>
      <w:r w:rsidR="000D2E5D" w:rsidRPr="000D2E5D">
        <w:rPr>
          <w:lang w:val="ru-RU"/>
        </w:rPr>
        <w:t xml:space="preserve">становление </w:t>
      </w:r>
      <w:bookmarkStart w:id="38" w:name="OCRUncertain235"/>
      <w:r w:rsidR="000D2E5D" w:rsidRPr="000D2E5D">
        <w:rPr>
          <w:lang w:val="ru-RU"/>
        </w:rPr>
        <w:t>о</w:t>
      </w:r>
      <w:bookmarkEnd w:id="38"/>
      <w:r w:rsidR="000D2E5D" w:rsidRPr="000D2E5D">
        <w:rPr>
          <w:lang w:val="ru-RU"/>
        </w:rPr>
        <w:t xml:space="preserve">хранных зон и т. </w:t>
      </w:r>
      <w:bookmarkStart w:id="39" w:name="OCRUncertain236"/>
      <w:r w:rsidR="000D2E5D" w:rsidRPr="000D2E5D">
        <w:rPr>
          <w:lang w:val="ru-RU"/>
        </w:rPr>
        <w:t>д.)</w:t>
      </w:r>
      <w:bookmarkStart w:id="40" w:name="OCRUncertain237"/>
      <w:bookmarkEnd w:id="39"/>
      <w:r w:rsidR="000D2E5D" w:rsidRPr="000D2E5D">
        <w:rPr>
          <w:noProof/>
          <w:lang w:val="ru-RU"/>
        </w:rPr>
        <w:t>.</w:t>
      </w:r>
      <w:bookmarkEnd w:id="40"/>
    </w:p>
    <w:p w14:paraId="3D0BA080" w14:textId="77777777" w:rsidR="000D2E5D" w:rsidRPr="001D1394" w:rsidRDefault="000D2E5D" w:rsidP="00191D51">
      <w:pPr>
        <w:spacing w:line="360" w:lineRule="auto"/>
        <w:ind w:firstLine="709"/>
        <w:jc w:val="both"/>
        <w:rPr>
          <w:lang w:val="ru-RU"/>
        </w:rPr>
      </w:pPr>
      <w:bookmarkStart w:id="41" w:name="OCRUncertain982"/>
      <w:r w:rsidRPr="001D1394">
        <w:rPr>
          <w:lang w:val="ru-RU"/>
        </w:rPr>
        <w:t>Противооползневые сооружения и мероприятия</w:t>
      </w:r>
      <w:r w:rsidR="001D1394">
        <w:rPr>
          <w:lang w:val="ru-RU"/>
        </w:rPr>
        <w:t>.</w:t>
      </w:r>
    </w:p>
    <w:p w14:paraId="0219317C" w14:textId="77777777" w:rsidR="000D2E5D" w:rsidRPr="000D2E5D" w:rsidRDefault="000D2E5D" w:rsidP="00191D51">
      <w:pPr>
        <w:spacing w:line="360" w:lineRule="auto"/>
        <w:ind w:firstLine="709"/>
        <w:jc w:val="both"/>
        <w:rPr>
          <w:noProof/>
          <w:lang w:val="ru-RU"/>
        </w:rPr>
      </w:pPr>
      <w:r w:rsidRPr="000D2E5D">
        <w:rPr>
          <w:lang w:val="ru-RU"/>
        </w:rPr>
        <w:t>Искусственное изменение рельефа склона (откоса) следует пред</w:t>
      </w:r>
      <w:bookmarkStart w:id="42" w:name="OCRUncertain367"/>
      <w:r w:rsidRPr="000D2E5D">
        <w:rPr>
          <w:lang w:val="ru-RU"/>
        </w:rPr>
        <w:t>у</w:t>
      </w:r>
      <w:bookmarkEnd w:id="42"/>
      <w:r w:rsidRPr="000D2E5D">
        <w:rPr>
          <w:lang w:val="ru-RU"/>
        </w:rPr>
        <w:t>сматривать для предупреждения и стабилизации процессо</w:t>
      </w:r>
      <w:bookmarkStart w:id="43" w:name="OCRUncertain369"/>
      <w:r w:rsidRPr="000D2E5D">
        <w:rPr>
          <w:lang w:val="ru-RU"/>
        </w:rPr>
        <w:t>в</w:t>
      </w:r>
      <w:bookmarkEnd w:id="43"/>
      <w:r w:rsidRPr="000D2E5D">
        <w:rPr>
          <w:lang w:val="ru-RU"/>
        </w:rPr>
        <w:t xml:space="preserve"> сдвига, скольжения, выдавливания, осыпей и т</w:t>
      </w:r>
      <w:bookmarkStart w:id="44" w:name="OCRUncertain371"/>
      <w:r w:rsidRPr="000D2E5D">
        <w:rPr>
          <w:lang w:val="ru-RU"/>
        </w:rPr>
        <w:t>е</w:t>
      </w:r>
      <w:bookmarkEnd w:id="44"/>
      <w:r w:rsidRPr="000D2E5D">
        <w:rPr>
          <w:lang w:val="ru-RU"/>
        </w:rPr>
        <w:t>чения грунтов, включая оползни</w:t>
      </w:r>
      <w:bookmarkStart w:id="45" w:name="OCRUncertain372"/>
      <w:r w:rsidRPr="000D2E5D">
        <w:rPr>
          <w:lang w:val="ru-RU"/>
        </w:rPr>
        <w:t>-</w:t>
      </w:r>
      <w:bookmarkEnd w:id="45"/>
      <w:r w:rsidRPr="000D2E5D">
        <w:rPr>
          <w:lang w:val="ru-RU"/>
        </w:rPr>
        <w:t>потоки</w:t>
      </w:r>
      <w:bookmarkStart w:id="46" w:name="OCRUncertain374"/>
      <w:r w:rsidRPr="000D2E5D">
        <w:rPr>
          <w:noProof/>
          <w:lang w:val="ru-RU"/>
        </w:rPr>
        <w:t>.</w:t>
      </w:r>
      <w:bookmarkEnd w:id="46"/>
    </w:p>
    <w:p w14:paraId="1B8C1381" w14:textId="77777777" w:rsidR="000D2E5D" w:rsidRPr="000D2E5D" w:rsidRDefault="000D2E5D" w:rsidP="00191D51">
      <w:pPr>
        <w:spacing w:line="360" w:lineRule="auto"/>
        <w:ind w:firstLine="709"/>
        <w:jc w:val="both"/>
        <w:rPr>
          <w:noProof/>
          <w:lang w:val="ru-RU"/>
        </w:rPr>
      </w:pPr>
      <w:r w:rsidRPr="000D2E5D">
        <w:rPr>
          <w:lang w:val="ru-RU"/>
        </w:rPr>
        <w:t>Образование рационального профиля склона (откоса) достигается приданием ем</w:t>
      </w:r>
      <w:bookmarkStart w:id="47" w:name="OCRUncertain375"/>
      <w:r w:rsidRPr="000D2E5D">
        <w:rPr>
          <w:lang w:val="ru-RU"/>
        </w:rPr>
        <w:t>у</w:t>
      </w:r>
      <w:bookmarkEnd w:id="47"/>
      <w:r w:rsidRPr="000D2E5D">
        <w:rPr>
          <w:lang w:val="ru-RU"/>
        </w:rPr>
        <w:t xml:space="preserve"> соответствующей крутизны, террасированием и общей планировкой склона (откоса)</w:t>
      </w:r>
      <w:bookmarkStart w:id="48" w:name="OCRUncertain376"/>
      <w:r w:rsidRPr="000D2E5D">
        <w:rPr>
          <w:noProof/>
          <w:lang w:val="ru-RU"/>
        </w:rPr>
        <w:t>,</w:t>
      </w:r>
      <w:bookmarkEnd w:id="48"/>
      <w:r w:rsidRPr="000D2E5D">
        <w:rPr>
          <w:lang w:val="ru-RU"/>
        </w:rPr>
        <w:t xml:space="preserve"> удалением или заменой неустойчивых грунтов, отсыпкой в нижней части склона упорной призмы (банкета)</w:t>
      </w:r>
      <w:bookmarkStart w:id="49" w:name="OCRUncertain377"/>
      <w:r w:rsidRPr="000D2E5D">
        <w:rPr>
          <w:noProof/>
          <w:lang w:val="ru-RU"/>
        </w:rPr>
        <w:t>.</w:t>
      </w:r>
      <w:bookmarkEnd w:id="49"/>
    </w:p>
    <w:p w14:paraId="67D4EAD8" w14:textId="77777777" w:rsidR="000D2E5D" w:rsidRPr="000D2E5D" w:rsidRDefault="000D2E5D" w:rsidP="00191D51">
      <w:pPr>
        <w:spacing w:line="360" w:lineRule="auto"/>
        <w:ind w:firstLine="709"/>
        <w:jc w:val="both"/>
        <w:rPr>
          <w:lang w:val="ru-RU"/>
        </w:rPr>
      </w:pPr>
      <w:r w:rsidRPr="000D2E5D">
        <w:rPr>
          <w:lang w:val="ru-RU"/>
        </w:rPr>
        <w:t>При проектирован</w:t>
      </w:r>
      <w:bookmarkStart w:id="50" w:name="OCRUncertain379"/>
      <w:r w:rsidRPr="000D2E5D">
        <w:rPr>
          <w:lang w:val="ru-RU"/>
        </w:rPr>
        <w:t>и</w:t>
      </w:r>
      <w:bookmarkEnd w:id="50"/>
      <w:r w:rsidRPr="000D2E5D">
        <w:rPr>
          <w:lang w:val="ru-RU"/>
        </w:rPr>
        <w:t>и уступчатой формы откос</w:t>
      </w:r>
      <w:bookmarkStart w:id="51" w:name="OCRUncertain380"/>
      <w:r w:rsidRPr="000D2E5D">
        <w:rPr>
          <w:lang w:val="ru-RU"/>
        </w:rPr>
        <w:t>а</w:t>
      </w:r>
      <w:bookmarkEnd w:id="51"/>
      <w:r w:rsidRPr="000D2E5D">
        <w:rPr>
          <w:lang w:val="ru-RU"/>
        </w:rPr>
        <w:t xml:space="preserve"> размещение </w:t>
      </w:r>
      <w:bookmarkStart w:id="52" w:name="OCRUncertain381"/>
      <w:r w:rsidRPr="000D2E5D">
        <w:rPr>
          <w:lang w:val="ru-RU"/>
        </w:rPr>
        <w:t>берм</w:t>
      </w:r>
      <w:bookmarkEnd w:id="52"/>
      <w:r w:rsidRPr="000D2E5D">
        <w:rPr>
          <w:lang w:val="ru-RU"/>
        </w:rPr>
        <w:t xml:space="preserve"> и террас следует предусматривать на контактах пластов грунтов и на участках </w:t>
      </w:r>
      <w:bookmarkStart w:id="53" w:name="OCRUncertain382"/>
      <w:proofErr w:type="spellStart"/>
      <w:r w:rsidRPr="000D2E5D">
        <w:rPr>
          <w:lang w:val="ru-RU"/>
        </w:rPr>
        <w:t>высачивания</w:t>
      </w:r>
      <w:bookmarkEnd w:id="53"/>
      <w:proofErr w:type="spellEnd"/>
      <w:r w:rsidRPr="000D2E5D">
        <w:rPr>
          <w:lang w:val="ru-RU"/>
        </w:rPr>
        <w:t xml:space="preserve"> подземных вод. Ширину берм (террас) и высоту уступов</w:t>
      </w:r>
      <w:bookmarkStart w:id="54" w:name="OCRUncertain383"/>
      <w:r w:rsidRPr="000D2E5D">
        <w:rPr>
          <w:lang w:val="ru-RU"/>
        </w:rPr>
        <w:t>,</w:t>
      </w:r>
      <w:bookmarkEnd w:id="54"/>
      <w:r w:rsidRPr="000D2E5D">
        <w:rPr>
          <w:lang w:val="ru-RU"/>
        </w:rPr>
        <w:t xml:space="preserve"> а также расположение и форму банкетов следует определять расчетом общей и местной устойчивости ск</w:t>
      </w:r>
      <w:bookmarkStart w:id="55" w:name="OCRUncertain385"/>
      <w:r w:rsidRPr="000D2E5D">
        <w:rPr>
          <w:lang w:val="ru-RU"/>
        </w:rPr>
        <w:t>л</w:t>
      </w:r>
      <w:bookmarkEnd w:id="55"/>
      <w:r w:rsidRPr="000D2E5D">
        <w:rPr>
          <w:lang w:val="ru-RU"/>
        </w:rPr>
        <w:t>она (откоса)</w:t>
      </w:r>
      <w:bookmarkStart w:id="56" w:name="OCRUncertain386"/>
      <w:r w:rsidRPr="000D2E5D">
        <w:rPr>
          <w:noProof/>
          <w:lang w:val="ru-RU"/>
        </w:rPr>
        <w:t>,</w:t>
      </w:r>
      <w:bookmarkEnd w:id="56"/>
      <w:r w:rsidRPr="000D2E5D">
        <w:rPr>
          <w:lang w:val="ru-RU"/>
        </w:rPr>
        <w:t xml:space="preserve"> планиров</w:t>
      </w:r>
      <w:bookmarkStart w:id="57" w:name="OCRUncertain387"/>
      <w:r w:rsidRPr="000D2E5D">
        <w:rPr>
          <w:lang w:val="ru-RU"/>
        </w:rPr>
        <w:t>о</w:t>
      </w:r>
      <w:bookmarkEnd w:id="57"/>
      <w:r w:rsidRPr="000D2E5D">
        <w:rPr>
          <w:lang w:val="ru-RU"/>
        </w:rPr>
        <w:t>чными решениями, условиями производства работ и эксплуатационными требова</w:t>
      </w:r>
      <w:bookmarkStart w:id="58" w:name="OCRUncertain388"/>
      <w:r w:rsidRPr="000D2E5D">
        <w:rPr>
          <w:lang w:val="ru-RU"/>
        </w:rPr>
        <w:t>н</w:t>
      </w:r>
      <w:bookmarkEnd w:id="58"/>
      <w:r w:rsidRPr="000D2E5D">
        <w:rPr>
          <w:lang w:val="ru-RU"/>
        </w:rPr>
        <w:t>иями.</w:t>
      </w:r>
    </w:p>
    <w:p w14:paraId="6E424D0A" w14:textId="77777777" w:rsidR="000D2E5D" w:rsidRPr="000D2E5D" w:rsidRDefault="000D2E5D" w:rsidP="00191D51">
      <w:pPr>
        <w:spacing w:line="360" w:lineRule="auto"/>
        <w:ind w:firstLine="709"/>
        <w:jc w:val="both"/>
        <w:rPr>
          <w:lang w:val="ru-RU"/>
        </w:rPr>
      </w:pPr>
      <w:r w:rsidRPr="000D2E5D">
        <w:rPr>
          <w:lang w:val="ru-RU"/>
        </w:rPr>
        <w:t>На терр</w:t>
      </w:r>
      <w:bookmarkStart w:id="59" w:name="OCRUncertain389"/>
      <w:r w:rsidRPr="000D2E5D">
        <w:rPr>
          <w:lang w:val="ru-RU"/>
        </w:rPr>
        <w:t>а</w:t>
      </w:r>
      <w:bookmarkEnd w:id="59"/>
      <w:r w:rsidRPr="000D2E5D">
        <w:rPr>
          <w:lang w:val="ru-RU"/>
        </w:rPr>
        <w:t>сах необходимо предусматривать устройство водоотводо</w:t>
      </w:r>
      <w:bookmarkStart w:id="60" w:name="OCRUncertain390"/>
      <w:r w:rsidRPr="000D2E5D">
        <w:rPr>
          <w:lang w:val="ru-RU"/>
        </w:rPr>
        <w:t>в</w:t>
      </w:r>
      <w:bookmarkEnd w:id="60"/>
      <w:r w:rsidRPr="000D2E5D">
        <w:rPr>
          <w:lang w:val="ru-RU"/>
        </w:rPr>
        <w:t xml:space="preserve">, а в местах </w:t>
      </w:r>
      <w:bookmarkStart w:id="61" w:name="OCRUncertain391"/>
      <w:proofErr w:type="spellStart"/>
      <w:r w:rsidRPr="000D2E5D">
        <w:rPr>
          <w:lang w:val="ru-RU"/>
        </w:rPr>
        <w:t>высачивания</w:t>
      </w:r>
      <w:bookmarkEnd w:id="61"/>
      <w:proofErr w:type="spellEnd"/>
      <w:r w:rsidRPr="000D2E5D">
        <w:rPr>
          <w:lang w:val="ru-RU"/>
        </w:rPr>
        <w:t xml:space="preserve"> подземных вод</w:t>
      </w:r>
      <w:r w:rsidRPr="000D2E5D">
        <w:rPr>
          <w:noProof/>
          <w:lang w:val="ru-RU"/>
        </w:rPr>
        <w:t xml:space="preserve"> -</w:t>
      </w:r>
      <w:r w:rsidRPr="000D2E5D">
        <w:rPr>
          <w:lang w:val="ru-RU"/>
        </w:rPr>
        <w:t xml:space="preserve"> дренажей.</w:t>
      </w:r>
    </w:p>
    <w:p w14:paraId="00925A0B" w14:textId="77777777" w:rsidR="000D2E5D" w:rsidRPr="000D2E5D" w:rsidRDefault="000D2E5D" w:rsidP="00191D51">
      <w:pPr>
        <w:spacing w:line="360" w:lineRule="auto"/>
        <w:ind w:firstLine="709"/>
        <w:jc w:val="both"/>
        <w:rPr>
          <w:noProof/>
          <w:lang w:val="ru-RU"/>
        </w:rPr>
      </w:pPr>
      <w:r w:rsidRPr="000D2E5D">
        <w:rPr>
          <w:lang w:val="ru-RU"/>
        </w:rPr>
        <w:t>Сброс талых и дождевых вод с застроенных территорий, проездов и площадей (за преде</w:t>
      </w:r>
      <w:bookmarkStart w:id="62" w:name="OCRUncertain400"/>
      <w:r w:rsidRPr="000D2E5D">
        <w:rPr>
          <w:lang w:val="ru-RU"/>
        </w:rPr>
        <w:t>л</w:t>
      </w:r>
      <w:bookmarkEnd w:id="62"/>
      <w:r w:rsidRPr="000D2E5D">
        <w:rPr>
          <w:lang w:val="ru-RU"/>
        </w:rPr>
        <w:t xml:space="preserve">ами защищаемой зоны) в водостоки, уложенные в </w:t>
      </w:r>
      <w:bookmarkStart w:id="63" w:name="OCRUncertain401"/>
      <w:proofErr w:type="spellStart"/>
      <w:r w:rsidRPr="000D2E5D">
        <w:rPr>
          <w:lang w:val="ru-RU"/>
        </w:rPr>
        <w:t>оползнеопасной</w:t>
      </w:r>
      <w:bookmarkEnd w:id="63"/>
      <w:proofErr w:type="spellEnd"/>
      <w:r w:rsidRPr="000D2E5D">
        <w:rPr>
          <w:lang w:val="ru-RU"/>
        </w:rPr>
        <w:t xml:space="preserve"> зоне, допускается только при специальном обосновании. При необходимости такого сброса проп</w:t>
      </w:r>
      <w:bookmarkStart w:id="64" w:name="OCRUncertain402"/>
      <w:r w:rsidRPr="000D2E5D">
        <w:rPr>
          <w:lang w:val="ru-RU"/>
        </w:rPr>
        <w:t>у</w:t>
      </w:r>
      <w:bookmarkEnd w:id="64"/>
      <w:r w:rsidRPr="000D2E5D">
        <w:rPr>
          <w:lang w:val="ru-RU"/>
        </w:rPr>
        <w:t>скная способ</w:t>
      </w:r>
      <w:bookmarkStart w:id="65" w:name="OCRUncertain403"/>
      <w:r w:rsidRPr="000D2E5D">
        <w:rPr>
          <w:lang w:val="ru-RU"/>
        </w:rPr>
        <w:t>н</w:t>
      </w:r>
      <w:bookmarkEnd w:id="65"/>
      <w:r w:rsidRPr="000D2E5D">
        <w:rPr>
          <w:lang w:val="ru-RU"/>
        </w:rPr>
        <w:t>ость водостоков должна соответство</w:t>
      </w:r>
      <w:bookmarkStart w:id="66" w:name="OCRUncertain404"/>
      <w:r w:rsidRPr="000D2E5D">
        <w:rPr>
          <w:lang w:val="ru-RU"/>
        </w:rPr>
        <w:t>в</w:t>
      </w:r>
      <w:bookmarkEnd w:id="66"/>
      <w:r w:rsidRPr="000D2E5D">
        <w:rPr>
          <w:lang w:val="ru-RU"/>
        </w:rPr>
        <w:t>ать стоку со всей водосборной площади с расчетным периодом однократного переполнения не менее</w:t>
      </w:r>
      <w:r w:rsidRPr="000D2E5D">
        <w:rPr>
          <w:noProof/>
          <w:lang w:val="ru-RU"/>
        </w:rPr>
        <w:t xml:space="preserve"> 10</w:t>
      </w:r>
      <w:r w:rsidRPr="000D2E5D">
        <w:rPr>
          <w:lang w:val="ru-RU"/>
        </w:rPr>
        <w:t xml:space="preserve"> лет (вероятность превышения</w:t>
      </w:r>
      <w:r w:rsidRPr="000D2E5D">
        <w:rPr>
          <w:noProof/>
          <w:lang w:val="ru-RU"/>
        </w:rPr>
        <w:t xml:space="preserve"> 0,1)</w:t>
      </w:r>
      <w:bookmarkStart w:id="67" w:name="OCRUncertain405"/>
      <w:r w:rsidRPr="000D2E5D">
        <w:rPr>
          <w:noProof/>
          <w:lang w:val="ru-RU"/>
        </w:rPr>
        <w:t>.</w:t>
      </w:r>
      <w:bookmarkEnd w:id="67"/>
    </w:p>
    <w:p w14:paraId="09951092" w14:textId="77777777" w:rsidR="000D2E5D" w:rsidRPr="000D2E5D" w:rsidRDefault="000D2E5D" w:rsidP="00191D51">
      <w:pPr>
        <w:spacing w:line="360" w:lineRule="auto"/>
        <w:ind w:firstLine="709"/>
        <w:jc w:val="both"/>
        <w:rPr>
          <w:lang w:val="ru-RU"/>
        </w:rPr>
      </w:pPr>
      <w:r w:rsidRPr="000D2E5D">
        <w:rPr>
          <w:lang w:val="ru-RU"/>
        </w:rPr>
        <w:t>Устройство очистных соор</w:t>
      </w:r>
      <w:bookmarkStart w:id="68" w:name="OCRUncertain406"/>
      <w:r w:rsidRPr="000D2E5D">
        <w:rPr>
          <w:lang w:val="ru-RU"/>
        </w:rPr>
        <w:t>у</w:t>
      </w:r>
      <w:bookmarkEnd w:id="68"/>
      <w:r w:rsidRPr="000D2E5D">
        <w:rPr>
          <w:lang w:val="ru-RU"/>
        </w:rPr>
        <w:t xml:space="preserve">жений на водосточных коллекторах, расположенных в </w:t>
      </w:r>
      <w:bookmarkStart w:id="69" w:name="OCRUncertain407"/>
      <w:proofErr w:type="spellStart"/>
      <w:r w:rsidRPr="000D2E5D">
        <w:rPr>
          <w:lang w:val="ru-RU"/>
        </w:rPr>
        <w:t>оползнеопасной</w:t>
      </w:r>
      <w:bookmarkEnd w:id="69"/>
      <w:proofErr w:type="spellEnd"/>
      <w:r w:rsidRPr="000D2E5D">
        <w:rPr>
          <w:lang w:val="ru-RU"/>
        </w:rPr>
        <w:t xml:space="preserve"> </w:t>
      </w:r>
      <w:bookmarkStart w:id="70" w:name="OCRUncertain408"/>
      <w:r w:rsidRPr="000D2E5D">
        <w:rPr>
          <w:lang w:val="ru-RU"/>
        </w:rPr>
        <w:t>зон</w:t>
      </w:r>
      <w:bookmarkEnd w:id="70"/>
      <w:r w:rsidRPr="000D2E5D">
        <w:rPr>
          <w:lang w:val="ru-RU"/>
        </w:rPr>
        <w:t>е, не допускается.</w:t>
      </w:r>
    </w:p>
    <w:p w14:paraId="36A969D6" w14:textId="77777777" w:rsidR="000D2E5D" w:rsidRDefault="000D2E5D" w:rsidP="00191D51">
      <w:pPr>
        <w:spacing w:line="360" w:lineRule="auto"/>
        <w:ind w:firstLine="709"/>
        <w:jc w:val="both"/>
        <w:rPr>
          <w:lang w:val="ru-RU"/>
        </w:rPr>
      </w:pPr>
      <w:r w:rsidRPr="000D2E5D">
        <w:rPr>
          <w:lang w:val="ru-RU"/>
        </w:rPr>
        <w:t>Выпуск воды из водостоков с</w:t>
      </w:r>
      <w:bookmarkStart w:id="71" w:name="OCRUncertain410"/>
      <w:r w:rsidRPr="000D2E5D">
        <w:rPr>
          <w:lang w:val="ru-RU"/>
        </w:rPr>
        <w:t>л</w:t>
      </w:r>
      <w:bookmarkEnd w:id="71"/>
      <w:r w:rsidRPr="000D2E5D">
        <w:rPr>
          <w:lang w:val="ru-RU"/>
        </w:rPr>
        <w:t>едует предусматривать в открытые водоемы и реки, а также в тальвеги оврагов</w:t>
      </w:r>
      <w:r w:rsidR="00875F44">
        <w:rPr>
          <w:noProof/>
          <w:lang w:val="ru-RU"/>
        </w:rPr>
        <w:t xml:space="preserve"> -</w:t>
      </w:r>
      <w:r w:rsidRPr="000D2E5D">
        <w:rPr>
          <w:lang w:val="ru-RU"/>
        </w:rPr>
        <w:t xml:space="preserve"> с соблюдением требований очистки в соответствии </w:t>
      </w:r>
      <w:r w:rsidR="00340CD4" w:rsidRPr="00340CD4">
        <w:rPr>
          <w:lang w:val="ru-RU"/>
        </w:rPr>
        <w:t>с СП 32.13330.2018 «СНиП 2.04.03-85 Канализация. Наружные сети и сооружения»</w:t>
      </w:r>
      <w:r w:rsidRPr="000D2E5D">
        <w:rPr>
          <w:lang w:val="ru-RU"/>
        </w:rPr>
        <w:t xml:space="preserve"> и при обязат</w:t>
      </w:r>
      <w:bookmarkStart w:id="72" w:name="OCRUncertain411"/>
      <w:r w:rsidRPr="000D2E5D">
        <w:rPr>
          <w:lang w:val="ru-RU"/>
        </w:rPr>
        <w:t>е</w:t>
      </w:r>
      <w:bookmarkEnd w:id="72"/>
      <w:r w:rsidRPr="000D2E5D">
        <w:rPr>
          <w:lang w:val="ru-RU"/>
        </w:rPr>
        <w:t xml:space="preserve">льном осуществлении </w:t>
      </w:r>
      <w:bookmarkStart w:id="73" w:name="OCRUncertain412"/>
      <w:r w:rsidRPr="000D2E5D">
        <w:rPr>
          <w:lang w:val="ru-RU"/>
        </w:rPr>
        <w:t xml:space="preserve">противоэрозионных </w:t>
      </w:r>
      <w:bookmarkEnd w:id="73"/>
      <w:r w:rsidRPr="000D2E5D">
        <w:rPr>
          <w:lang w:val="ru-RU"/>
        </w:rPr>
        <w:t>устройств и мероприятий против заболачивания и других видов у</w:t>
      </w:r>
      <w:bookmarkStart w:id="74" w:name="OCRUncertain413"/>
      <w:r w:rsidRPr="000D2E5D">
        <w:rPr>
          <w:lang w:val="ru-RU"/>
        </w:rPr>
        <w:t>щ</w:t>
      </w:r>
      <w:bookmarkEnd w:id="74"/>
      <w:r w:rsidRPr="000D2E5D">
        <w:rPr>
          <w:lang w:val="ru-RU"/>
        </w:rPr>
        <w:t>ерба окружающей среде.</w:t>
      </w:r>
    </w:p>
    <w:p w14:paraId="1C4E0FF2" w14:textId="77777777" w:rsidR="00340CD4" w:rsidRPr="00527390" w:rsidRDefault="00340CD4" w:rsidP="00340CD4">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79C686EF" w14:textId="77777777" w:rsidR="000D2E5D" w:rsidRPr="001D1394" w:rsidRDefault="000D2E5D" w:rsidP="00191D51">
      <w:pPr>
        <w:spacing w:line="360" w:lineRule="auto"/>
        <w:ind w:firstLine="709"/>
        <w:jc w:val="both"/>
        <w:rPr>
          <w:lang w:val="ru-RU"/>
        </w:rPr>
      </w:pPr>
      <w:r w:rsidRPr="001D1394">
        <w:rPr>
          <w:lang w:val="ru-RU"/>
        </w:rPr>
        <w:t>Противообвальные сооружения и мероприятия</w:t>
      </w:r>
      <w:r w:rsidR="001D1394">
        <w:rPr>
          <w:lang w:val="ru-RU"/>
        </w:rPr>
        <w:t>.</w:t>
      </w:r>
    </w:p>
    <w:p w14:paraId="50337EBA" w14:textId="77777777" w:rsidR="000D2E5D" w:rsidRPr="000D2E5D" w:rsidRDefault="000D2E5D" w:rsidP="00191D51">
      <w:pPr>
        <w:spacing w:line="360" w:lineRule="auto"/>
        <w:ind w:firstLine="709"/>
        <w:jc w:val="both"/>
        <w:rPr>
          <w:noProof/>
          <w:lang w:val="ru-RU"/>
        </w:rPr>
      </w:pPr>
      <w:r w:rsidRPr="000D2E5D">
        <w:rPr>
          <w:lang w:val="ru-RU"/>
        </w:rPr>
        <w:t>Удерживающие сооружения следует предусматривать для предотвращения сдвига, обрушения, обвалов и вывалов грунтов при невозможности или экономической нецелесообразности изменения рельефа склона (откоса)</w:t>
      </w:r>
      <w:bookmarkStart w:id="75" w:name="OCRUncertain467"/>
      <w:r w:rsidRPr="000D2E5D">
        <w:rPr>
          <w:noProof/>
          <w:lang w:val="ru-RU"/>
        </w:rPr>
        <w:t>.</w:t>
      </w:r>
      <w:bookmarkEnd w:id="75"/>
    </w:p>
    <w:p w14:paraId="629181CE" w14:textId="77777777" w:rsidR="000D2E5D" w:rsidRPr="000D2E5D" w:rsidRDefault="000D2E5D" w:rsidP="00191D51">
      <w:pPr>
        <w:spacing w:line="360" w:lineRule="auto"/>
        <w:ind w:firstLine="709"/>
        <w:jc w:val="both"/>
        <w:rPr>
          <w:lang w:val="ru-RU"/>
        </w:rPr>
      </w:pPr>
      <w:r w:rsidRPr="000D2E5D">
        <w:rPr>
          <w:lang w:val="ru-RU"/>
        </w:rPr>
        <w:t>Удерживающие сооружения применяют сл</w:t>
      </w:r>
      <w:bookmarkStart w:id="76" w:name="OCRUncertain468"/>
      <w:r w:rsidRPr="000D2E5D">
        <w:rPr>
          <w:lang w:val="ru-RU"/>
        </w:rPr>
        <w:t>е</w:t>
      </w:r>
      <w:bookmarkEnd w:id="76"/>
      <w:r w:rsidRPr="000D2E5D">
        <w:rPr>
          <w:lang w:val="ru-RU"/>
        </w:rPr>
        <w:t>дующих видов:</w:t>
      </w:r>
    </w:p>
    <w:p w14:paraId="032DACAF" w14:textId="77777777" w:rsidR="000D2E5D" w:rsidRPr="000D2E5D" w:rsidRDefault="001D1394" w:rsidP="00191D51">
      <w:pPr>
        <w:spacing w:line="360" w:lineRule="auto"/>
        <w:ind w:firstLine="709"/>
        <w:jc w:val="both"/>
        <w:rPr>
          <w:lang w:val="ru-RU"/>
        </w:rPr>
      </w:pPr>
      <w:r>
        <w:rPr>
          <w:lang w:val="ru-RU"/>
        </w:rPr>
        <w:lastRenderedPageBreak/>
        <w:t>- </w:t>
      </w:r>
      <w:r w:rsidR="000D2E5D" w:rsidRPr="000D2E5D">
        <w:rPr>
          <w:lang w:val="ru-RU"/>
        </w:rPr>
        <w:t>поддерживающие стены</w:t>
      </w:r>
      <w:r>
        <w:rPr>
          <w:noProof/>
          <w:lang w:val="ru-RU"/>
        </w:rPr>
        <w:t xml:space="preserve"> -</w:t>
      </w:r>
      <w:r w:rsidR="000D2E5D" w:rsidRPr="000D2E5D">
        <w:rPr>
          <w:lang w:val="ru-RU"/>
        </w:rPr>
        <w:t xml:space="preserve"> для укрепления нависающих скальных карнизов;</w:t>
      </w:r>
    </w:p>
    <w:p w14:paraId="0A4657D2"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контрфорсы</w:t>
      </w:r>
      <w:r>
        <w:rPr>
          <w:noProof/>
          <w:lang w:val="ru-RU"/>
        </w:rPr>
        <w:t xml:space="preserve"> -</w:t>
      </w:r>
      <w:r w:rsidR="000D2E5D" w:rsidRPr="000D2E5D">
        <w:rPr>
          <w:lang w:val="ru-RU"/>
        </w:rPr>
        <w:t xml:space="preserve"> отдельные опоры, врезанные в устойчивые слои грунта, для </w:t>
      </w:r>
      <w:bookmarkStart w:id="77" w:name="OCRUncertain469"/>
      <w:r w:rsidR="000D2E5D" w:rsidRPr="000D2E5D">
        <w:rPr>
          <w:lang w:val="ru-RU"/>
        </w:rPr>
        <w:t>подпирания</w:t>
      </w:r>
      <w:bookmarkEnd w:id="77"/>
      <w:r w:rsidR="000D2E5D" w:rsidRPr="000D2E5D">
        <w:rPr>
          <w:lang w:val="ru-RU"/>
        </w:rPr>
        <w:t xml:space="preserve"> отде</w:t>
      </w:r>
      <w:bookmarkStart w:id="78" w:name="OCRUncertain470"/>
      <w:r w:rsidR="000D2E5D" w:rsidRPr="000D2E5D">
        <w:rPr>
          <w:lang w:val="ru-RU"/>
        </w:rPr>
        <w:t>л</w:t>
      </w:r>
      <w:bookmarkEnd w:id="78"/>
      <w:r w:rsidR="000D2E5D" w:rsidRPr="000D2E5D">
        <w:rPr>
          <w:lang w:val="ru-RU"/>
        </w:rPr>
        <w:t>ьных скальных массивов;</w:t>
      </w:r>
    </w:p>
    <w:p w14:paraId="47A3C724"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опояски</w:t>
      </w:r>
      <w:r>
        <w:rPr>
          <w:noProof/>
          <w:lang w:val="ru-RU"/>
        </w:rPr>
        <w:t xml:space="preserve"> -</w:t>
      </w:r>
      <w:r w:rsidR="000D2E5D" w:rsidRPr="000D2E5D">
        <w:rPr>
          <w:lang w:val="ru-RU"/>
        </w:rPr>
        <w:t xml:space="preserve"> массивные сооружения для поддержания не</w:t>
      </w:r>
      <w:bookmarkStart w:id="79" w:name="OCRUncertain471"/>
      <w:r w:rsidR="000D2E5D" w:rsidRPr="000D2E5D">
        <w:rPr>
          <w:lang w:val="ru-RU"/>
        </w:rPr>
        <w:t>у</w:t>
      </w:r>
      <w:bookmarkEnd w:id="79"/>
      <w:r w:rsidR="000D2E5D" w:rsidRPr="000D2E5D">
        <w:rPr>
          <w:lang w:val="ru-RU"/>
        </w:rPr>
        <w:t>стойчивых откосов;</w:t>
      </w:r>
    </w:p>
    <w:p w14:paraId="711B9538" w14:textId="77777777" w:rsidR="000D2E5D" w:rsidRPr="000D2E5D" w:rsidRDefault="001D1394" w:rsidP="00191D51">
      <w:pPr>
        <w:spacing w:line="360" w:lineRule="auto"/>
        <w:ind w:firstLine="709"/>
        <w:jc w:val="both"/>
        <w:rPr>
          <w:lang w:val="ru-RU"/>
        </w:rPr>
      </w:pPr>
      <w:r>
        <w:rPr>
          <w:lang w:val="ru-RU"/>
        </w:rPr>
        <w:t>- </w:t>
      </w:r>
      <w:r w:rsidR="000D2E5D" w:rsidRPr="000D2E5D">
        <w:rPr>
          <w:lang w:val="ru-RU"/>
        </w:rPr>
        <w:t>облицовочные стены</w:t>
      </w:r>
      <w:r w:rsidR="000D2E5D" w:rsidRPr="000D2E5D">
        <w:rPr>
          <w:noProof/>
          <w:lang w:val="ru-RU"/>
        </w:rPr>
        <w:t xml:space="preserve"> -</w:t>
      </w:r>
      <w:r w:rsidR="000D2E5D" w:rsidRPr="000D2E5D">
        <w:rPr>
          <w:lang w:val="ru-RU"/>
        </w:rPr>
        <w:t xml:space="preserve"> для предохранения грунтов от вы</w:t>
      </w:r>
      <w:bookmarkStart w:id="80" w:name="OCRUncertain472"/>
      <w:r w:rsidR="000D2E5D" w:rsidRPr="000D2E5D">
        <w:rPr>
          <w:lang w:val="ru-RU"/>
        </w:rPr>
        <w:t>в</w:t>
      </w:r>
      <w:bookmarkEnd w:id="80"/>
      <w:r w:rsidR="000D2E5D" w:rsidRPr="000D2E5D">
        <w:rPr>
          <w:lang w:val="ru-RU"/>
        </w:rPr>
        <w:t>етри</w:t>
      </w:r>
      <w:bookmarkStart w:id="81" w:name="OCRUncertain473"/>
      <w:r w:rsidR="000D2E5D" w:rsidRPr="000D2E5D">
        <w:rPr>
          <w:lang w:val="ru-RU"/>
        </w:rPr>
        <w:t>в</w:t>
      </w:r>
      <w:bookmarkEnd w:id="81"/>
      <w:r w:rsidR="000D2E5D" w:rsidRPr="000D2E5D">
        <w:rPr>
          <w:lang w:val="ru-RU"/>
        </w:rPr>
        <w:t>ани</w:t>
      </w:r>
      <w:bookmarkStart w:id="82" w:name="OCRUncertain474"/>
      <w:r w:rsidR="000D2E5D" w:rsidRPr="000D2E5D">
        <w:rPr>
          <w:lang w:val="ru-RU"/>
        </w:rPr>
        <w:t>я</w:t>
      </w:r>
      <w:bookmarkEnd w:id="82"/>
      <w:r w:rsidR="000D2E5D" w:rsidRPr="000D2E5D">
        <w:rPr>
          <w:lang w:val="ru-RU"/>
        </w:rPr>
        <w:t xml:space="preserve"> и </w:t>
      </w:r>
      <w:bookmarkStart w:id="83" w:name="OCRUncertain475"/>
      <w:r w:rsidR="000D2E5D" w:rsidRPr="000D2E5D">
        <w:rPr>
          <w:lang w:val="ru-RU"/>
        </w:rPr>
        <w:t xml:space="preserve">осыпания; </w:t>
      </w:r>
      <w:bookmarkEnd w:id="83"/>
    </w:p>
    <w:p w14:paraId="4A387E81" w14:textId="77777777" w:rsidR="000D2E5D" w:rsidRPr="00875F44" w:rsidRDefault="001D1394" w:rsidP="00191D51">
      <w:pPr>
        <w:spacing w:line="360" w:lineRule="auto"/>
        <w:ind w:firstLine="709"/>
        <w:jc w:val="both"/>
        <w:rPr>
          <w:lang w:val="ru-RU"/>
        </w:rPr>
      </w:pPr>
      <w:r>
        <w:rPr>
          <w:lang w:val="ru-RU"/>
        </w:rPr>
        <w:t>- </w:t>
      </w:r>
      <w:r w:rsidR="000D2E5D" w:rsidRPr="000D2E5D">
        <w:rPr>
          <w:lang w:val="ru-RU"/>
        </w:rPr>
        <w:t>пломбы (</w:t>
      </w:r>
      <w:bookmarkStart w:id="84" w:name="OCRUncertain476"/>
      <w:r w:rsidR="000D2E5D" w:rsidRPr="000D2E5D">
        <w:rPr>
          <w:lang w:val="ru-RU"/>
        </w:rPr>
        <w:t>з</w:t>
      </w:r>
      <w:bookmarkEnd w:id="84"/>
      <w:r w:rsidR="000D2E5D" w:rsidRPr="000D2E5D">
        <w:rPr>
          <w:lang w:val="ru-RU"/>
        </w:rPr>
        <w:t>аделка пустот, образовавшихся в результате вывалов на склонах)</w:t>
      </w:r>
      <w:r>
        <w:rPr>
          <w:noProof/>
          <w:lang w:val="ru-RU"/>
        </w:rPr>
        <w:t xml:space="preserve"> -</w:t>
      </w:r>
      <w:r w:rsidR="000D2E5D" w:rsidRPr="000D2E5D">
        <w:rPr>
          <w:lang w:val="ru-RU"/>
        </w:rPr>
        <w:t xml:space="preserve"> для </w:t>
      </w:r>
      <w:r w:rsidR="000D2E5D" w:rsidRPr="00875F44">
        <w:rPr>
          <w:lang w:val="ru-RU"/>
        </w:rPr>
        <w:t>предохранения скальных грунтов от выветривания и дальнейших разрушений;</w:t>
      </w:r>
    </w:p>
    <w:p w14:paraId="7459E9C3" w14:textId="77777777" w:rsidR="000D2E5D" w:rsidRPr="00875F44" w:rsidRDefault="001D1394" w:rsidP="00191D51">
      <w:pPr>
        <w:spacing w:line="360" w:lineRule="auto"/>
        <w:ind w:firstLine="709"/>
        <w:jc w:val="both"/>
        <w:rPr>
          <w:noProof/>
          <w:lang w:val="ru-RU"/>
        </w:rPr>
      </w:pPr>
      <w:r w:rsidRPr="00875F44">
        <w:rPr>
          <w:lang w:val="ru-RU"/>
        </w:rPr>
        <w:t>- </w:t>
      </w:r>
      <w:r w:rsidR="000D2E5D" w:rsidRPr="00875F44">
        <w:rPr>
          <w:lang w:val="ru-RU"/>
        </w:rPr>
        <w:t>анкерные крепления</w:t>
      </w:r>
      <w:r w:rsidRPr="00875F44">
        <w:rPr>
          <w:noProof/>
          <w:lang w:val="ru-RU"/>
        </w:rPr>
        <w:t xml:space="preserve"> -</w:t>
      </w:r>
      <w:r w:rsidR="000D2E5D" w:rsidRPr="00875F44">
        <w:rPr>
          <w:lang w:val="ru-RU"/>
        </w:rPr>
        <w:t xml:space="preserve"> в качестве самостоятельного удерживающего сооружения (с опорными плитами, балками и т.д.) в виде крепления отдельных скальных блоков к прочному массиву на скальных склонах (откосах)</w:t>
      </w:r>
      <w:bookmarkStart w:id="85" w:name="OCRUncertain477"/>
      <w:r w:rsidR="000D2E5D" w:rsidRPr="00875F44">
        <w:rPr>
          <w:noProof/>
          <w:lang w:val="ru-RU"/>
        </w:rPr>
        <w:t>.</w:t>
      </w:r>
      <w:bookmarkEnd w:id="85"/>
    </w:p>
    <w:p w14:paraId="3869C1F2" w14:textId="77777777" w:rsidR="000D2E5D" w:rsidRPr="00875F44" w:rsidRDefault="000D2E5D" w:rsidP="00191D51">
      <w:pPr>
        <w:spacing w:line="360" w:lineRule="auto"/>
        <w:ind w:firstLine="709"/>
        <w:jc w:val="both"/>
        <w:rPr>
          <w:lang w:val="ru-RU"/>
        </w:rPr>
      </w:pPr>
      <w:r w:rsidRPr="00875F44">
        <w:rPr>
          <w:lang w:val="ru-RU"/>
        </w:rPr>
        <w:t>Улавливающие сооружения и устройства (стены, сетки, валы, траншеи, полки с бордюрными стенами, надолбы) следует пред</w:t>
      </w:r>
      <w:bookmarkStart w:id="86" w:name="OCRUncertain478"/>
      <w:r w:rsidRPr="00875F44">
        <w:rPr>
          <w:lang w:val="ru-RU"/>
        </w:rPr>
        <w:t>у</w:t>
      </w:r>
      <w:bookmarkEnd w:id="86"/>
      <w:r w:rsidRPr="00875F44">
        <w:rPr>
          <w:lang w:val="ru-RU"/>
        </w:rPr>
        <w:t>сматривать для защиты объектов от воздействия осыпей, вывалов, падения отдельных скальных обломков, а также обвалов объемом, определяемым расчетом</w:t>
      </w:r>
      <w:bookmarkStart w:id="87" w:name="OCRUncertain479"/>
      <w:r w:rsidRPr="00875F44">
        <w:rPr>
          <w:lang w:val="ru-RU"/>
        </w:rPr>
        <w:t>,</w:t>
      </w:r>
      <w:bookmarkEnd w:id="87"/>
      <w:r w:rsidRPr="00875F44">
        <w:rPr>
          <w:lang w:val="ru-RU"/>
        </w:rPr>
        <w:t xml:space="preserve"> если устройство удерживающих соор</w:t>
      </w:r>
      <w:bookmarkStart w:id="88" w:name="OCRUncertain480"/>
      <w:r w:rsidRPr="00875F44">
        <w:rPr>
          <w:lang w:val="ru-RU"/>
        </w:rPr>
        <w:t>у</w:t>
      </w:r>
      <w:bookmarkEnd w:id="88"/>
      <w:r w:rsidRPr="00875F44">
        <w:rPr>
          <w:lang w:val="ru-RU"/>
        </w:rPr>
        <w:t>жений или пред</w:t>
      </w:r>
      <w:bookmarkStart w:id="89" w:name="OCRUncertain481"/>
      <w:r w:rsidRPr="00875F44">
        <w:rPr>
          <w:lang w:val="ru-RU"/>
        </w:rPr>
        <w:t>у</w:t>
      </w:r>
      <w:bookmarkEnd w:id="89"/>
      <w:r w:rsidRPr="00875F44">
        <w:rPr>
          <w:lang w:val="ru-RU"/>
        </w:rPr>
        <w:t>преждение обвалов, вывало</w:t>
      </w:r>
      <w:bookmarkStart w:id="90" w:name="OCRUncertain482"/>
      <w:r w:rsidRPr="00875F44">
        <w:rPr>
          <w:lang w:val="ru-RU"/>
        </w:rPr>
        <w:t>в</w:t>
      </w:r>
      <w:bookmarkEnd w:id="90"/>
      <w:r w:rsidRPr="00875F44">
        <w:rPr>
          <w:lang w:val="ru-RU"/>
        </w:rPr>
        <w:t xml:space="preserve"> и камнепада путем удаления неустойчивых массивов невозможно или экономически нецелесообразно.</w:t>
      </w:r>
    </w:p>
    <w:p w14:paraId="4C422E2A" w14:textId="77777777" w:rsidR="000D2E5D" w:rsidRPr="00AD6FD8" w:rsidRDefault="000D2E5D" w:rsidP="00191D51">
      <w:pPr>
        <w:spacing w:line="360" w:lineRule="auto"/>
        <w:ind w:firstLine="709"/>
        <w:jc w:val="both"/>
        <w:rPr>
          <w:b/>
          <w:lang w:val="ru-RU"/>
        </w:rPr>
      </w:pPr>
      <w:r w:rsidRPr="00AD6FD8">
        <w:rPr>
          <w:b/>
          <w:lang w:val="ru-RU"/>
        </w:rPr>
        <w:t>Агролесомелиорация. Защитные покрытия и закрепление грунтов</w:t>
      </w:r>
      <w:r w:rsidR="00875F44" w:rsidRPr="00AD6FD8">
        <w:rPr>
          <w:b/>
          <w:lang w:val="ru-RU"/>
        </w:rPr>
        <w:t>.</w:t>
      </w:r>
    </w:p>
    <w:p w14:paraId="21F1E584" w14:textId="77777777" w:rsidR="000D2E5D" w:rsidRPr="00875F44" w:rsidRDefault="000D2E5D" w:rsidP="00191D51">
      <w:pPr>
        <w:spacing w:line="360" w:lineRule="auto"/>
        <w:ind w:firstLine="709"/>
        <w:jc w:val="both"/>
        <w:rPr>
          <w:lang w:val="ru-RU"/>
        </w:rPr>
      </w:pPr>
      <w:r w:rsidRPr="00875F44">
        <w:rPr>
          <w:lang w:val="ru-RU"/>
        </w:rPr>
        <w:t xml:space="preserve">Мероприятия по </w:t>
      </w:r>
      <w:bookmarkStart w:id="91" w:name="OCRUncertain532"/>
      <w:r w:rsidRPr="00875F44">
        <w:rPr>
          <w:lang w:val="ru-RU"/>
        </w:rPr>
        <w:t>агролесомелиорации</w:t>
      </w:r>
      <w:bookmarkEnd w:id="91"/>
      <w:r w:rsidRPr="00875F44">
        <w:rPr>
          <w:lang w:val="ru-RU"/>
        </w:rPr>
        <w:t xml:space="preserve"> следует предусматривать в комплексе с другими противооползневыми и противообвальными мероприятиям</w:t>
      </w:r>
      <w:bookmarkStart w:id="92" w:name="OCRUncertain533"/>
      <w:r w:rsidRPr="00875F44">
        <w:rPr>
          <w:lang w:val="ru-RU"/>
        </w:rPr>
        <w:t>и</w:t>
      </w:r>
      <w:bookmarkEnd w:id="92"/>
      <w:r w:rsidRPr="00875F44">
        <w:rPr>
          <w:lang w:val="ru-RU"/>
        </w:rPr>
        <w:t xml:space="preserve"> д</w:t>
      </w:r>
      <w:bookmarkStart w:id="93" w:name="OCRUncertain534"/>
      <w:r w:rsidRPr="00875F44">
        <w:rPr>
          <w:lang w:val="ru-RU"/>
        </w:rPr>
        <w:t>л</w:t>
      </w:r>
      <w:bookmarkEnd w:id="93"/>
      <w:r w:rsidRPr="00875F44">
        <w:rPr>
          <w:lang w:val="ru-RU"/>
        </w:rPr>
        <w:t>я увеличения устойчивости склонов (откосов) за счет укрепления грунта корневой системой, осушения грунта</w:t>
      </w:r>
      <w:bookmarkStart w:id="94" w:name="OCRUncertain535"/>
      <w:r w:rsidRPr="00875F44">
        <w:rPr>
          <w:lang w:val="ru-RU"/>
        </w:rPr>
        <w:t>,</w:t>
      </w:r>
      <w:bookmarkEnd w:id="94"/>
      <w:r w:rsidRPr="00875F44">
        <w:rPr>
          <w:lang w:val="ru-RU"/>
        </w:rPr>
        <w:t xml:space="preserve"> предотвращения эрозии, уменьшения инфильтрации в грунт поверхностных вод, выветривания, образования осыпей и вывалов.</w:t>
      </w:r>
    </w:p>
    <w:p w14:paraId="57FEADC7" w14:textId="77777777" w:rsidR="000D2E5D" w:rsidRPr="00875F44" w:rsidRDefault="000D2E5D" w:rsidP="00191D51">
      <w:pPr>
        <w:spacing w:line="360" w:lineRule="auto"/>
        <w:ind w:firstLine="709"/>
        <w:jc w:val="both"/>
        <w:rPr>
          <w:lang w:val="ru-RU"/>
        </w:rPr>
      </w:pPr>
      <w:r w:rsidRPr="00875F44">
        <w:rPr>
          <w:lang w:val="ru-RU"/>
        </w:rPr>
        <w:t xml:space="preserve">В состав мероприятий по </w:t>
      </w:r>
      <w:bookmarkStart w:id="95" w:name="OCRUncertain537"/>
      <w:r w:rsidRPr="00875F44">
        <w:rPr>
          <w:lang w:val="ru-RU"/>
        </w:rPr>
        <w:t>агролесомелиорации</w:t>
      </w:r>
      <w:bookmarkEnd w:id="95"/>
      <w:r w:rsidRPr="00875F44">
        <w:rPr>
          <w:lang w:val="ru-RU"/>
        </w:rPr>
        <w:t xml:space="preserve"> должны быт</w:t>
      </w:r>
      <w:bookmarkStart w:id="96" w:name="OCRUncertain538"/>
      <w:r w:rsidRPr="00875F44">
        <w:rPr>
          <w:lang w:val="ru-RU"/>
        </w:rPr>
        <w:t>ь</w:t>
      </w:r>
      <w:bookmarkEnd w:id="96"/>
      <w:r w:rsidRPr="00875F44">
        <w:rPr>
          <w:lang w:val="ru-RU"/>
        </w:rPr>
        <w:t xml:space="preserve"> включены: посев многолетних тра</w:t>
      </w:r>
      <w:bookmarkStart w:id="97" w:name="OCRUncertain539"/>
      <w:r w:rsidRPr="00875F44">
        <w:rPr>
          <w:lang w:val="ru-RU"/>
        </w:rPr>
        <w:t>в</w:t>
      </w:r>
      <w:bookmarkEnd w:id="97"/>
      <w:r w:rsidRPr="00875F44">
        <w:rPr>
          <w:lang w:val="ru-RU"/>
        </w:rPr>
        <w:t xml:space="preserve">, посадка деревьев и кустарников в сочетании с посевом многолетних трав или дерновкой. Подбор </w:t>
      </w:r>
      <w:bookmarkStart w:id="98" w:name="OCRUncertain540"/>
      <w:r w:rsidRPr="00875F44">
        <w:rPr>
          <w:lang w:val="ru-RU"/>
        </w:rPr>
        <w:t>растений,</w:t>
      </w:r>
      <w:bookmarkEnd w:id="98"/>
      <w:r w:rsidRPr="00875F44">
        <w:rPr>
          <w:lang w:val="ru-RU"/>
        </w:rPr>
        <w:t xml:space="preserve"> их размещение в плане, типы и схемы посадок сл</w:t>
      </w:r>
      <w:bookmarkStart w:id="99" w:name="OCRUncertain541"/>
      <w:r w:rsidRPr="00875F44">
        <w:rPr>
          <w:lang w:val="ru-RU"/>
        </w:rPr>
        <w:t>е</w:t>
      </w:r>
      <w:bookmarkEnd w:id="99"/>
      <w:r w:rsidRPr="00875F44">
        <w:rPr>
          <w:lang w:val="ru-RU"/>
        </w:rPr>
        <w:t>д</w:t>
      </w:r>
      <w:bookmarkStart w:id="100" w:name="OCRUncertain542"/>
      <w:r w:rsidRPr="00875F44">
        <w:rPr>
          <w:lang w:val="ru-RU"/>
        </w:rPr>
        <w:t>уе</w:t>
      </w:r>
      <w:bookmarkEnd w:id="100"/>
      <w:r w:rsidRPr="00875F44">
        <w:rPr>
          <w:lang w:val="ru-RU"/>
        </w:rPr>
        <w:t xml:space="preserve">т назначать в соответствии с почвенно-климатическими </w:t>
      </w:r>
      <w:bookmarkStart w:id="101" w:name="OCRUncertain543"/>
      <w:r w:rsidRPr="00875F44">
        <w:rPr>
          <w:lang w:val="ru-RU"/>
        </w:rPr>
        <w:t>у</w:t>
      </w:r>
      <w:bookmarkEnd w:id="101"/>
      <w:r w:rsidRPr="00875F44">
        <w:rPr>
          <w:lang w:val="ru-RU"/>
        </w:rPr>
        <w:t>слови</w:t>
      </w:r>
      <w:bookmarkStart w:id="102" w:name="OCRUncertain544"/>
      <w:r w:rsidRPr="00875F44">
        <w:rPr>
          <w:lang w:val="ru-RU"/>
        </w:rPr>
        <w:t>я</w:t>
      </w:r>
      <w:bookmarkEnd w:id="102"/>
      <w:r w:rsidRPr="00875F44">
        <w:rPr>
          <w:lang w:val="ru-RU"/>
        </w:rPr>
        <w:t xml:space="preserve">ми, особенностями рельефа </w:t>
      </w:r>
      <w:bookmarkStart w:id="103" w:name="OCRUncertain545"/>
      <w:r w:rsidRPr="00875F44">
        <w:rPr>
          <w:lang w:val="ru-RU"/>
        </w:rPr>
        <w:t>и</w:t>
      </w:r>
      <w:bookmarkEnd w:id="103"/>
      <w:r w:rsidRPr="00875F44">
        <w:rPr>
          <w:lang w:val="ru-RU"/>
        </w:rPr>
        <w:t xml:space="preserve"> экспл</w:t>
      </w:r>
      <w:bookmarkStart w:id="104" w:name="OCRUncertain546"/>
      <w:r w:rsidRPr="00875F44">
        <w:rPr>
          <w:lang w:val="ru-RU"/>
        </w:rPr>
        <w:t>у</w:t>
      </w:r>
      <w:bookmarkEnd w:id="104"/>
      <w:r w:rsidRPr="00875F44">
        <w:rPr>
          <w:lang w:val="ru-RU"/>
        </w:rPr>
        <w:t>атации склона (откоса)</w:t>
      </w:r>
      <w:bookmarkStart w:id="105" w:name="OCRUncertain547"/>
      <w:r w:rsidRPr="00875F44">
        <w:rPr>
          <w:noProof/>
          <w:lang w:val="ru-RU"/>
        </w:rPr>
        <w:t>,</w:t>
      </w:r>
      <w:bookmarkEnd w:id="105"/>
      <w:r w:rsidRPr="00875F44">
        <w:rPr>
          <w:lang w:val="ru-RU"/>
        </w:rPr>
        <w:t xml:space="preserve"> а также с требованиями по планировке склон</w:t>
      </w:r>
      <w:bookmarkStart w:id="106" w:name="OCRUncertain548"/>
      <w:r w:rsidRPr="00875F44">
        <w:rPr>
          <w:lang w:val="ru-RU"/>
        </w:rPr>
        <w:t>а</w:t>
      </w:r>
      <w:bookmarkEnd w:id="106"/>
      <w:r w:rsidRPr="00875F44">
        <w:rPr>
          <w:lang w:val="ru-RU"/>
        </w:rPr>
        <w:t xml:space="preserve"> и охране окружающей среды.</w:t>
      </w:r>
    </w:p>
    <w:p w14:paraId="605D874E" w14:textId="77777777" w:rsidR="000D2E5D" w:rsidRPr="00875F44" w:rsidRDefault="000D2E5D" w:rsidP="00191D51">
      <w:pPr>
        <w:spacing w:line="360" w:lineRule="auto"/>
        <w:ind w:firstLine="709"/>
        <w:jc w:val="both"/>
        <w:rPr>
          <w:lang w:val="ru-RU"/>
        </w:rPr>
      </w:pPr>
      <w:r w:rsidRPr="00875F44">
        <w:rPr>
          <w:lang w:val="ru-RU"/>
        </w:rPr>
        <w:t>Посев многолетних трав без др</w:t>
      </w:r>
      <w:bookmarkStart w:id="107" w:name="OCRUncertain549"/>
      <w:r w:rsidRPr="00875F44">
        <w:rPr>
          <w:lang w:val="ru-RU"/>
        </w:rPr>
        <w:t>у</w:t>
      </w:r>
      <w:bookmarkEnd w:id="107"/>
      <w:r w:rsidRPr="00875F44">
        <w:rPr>
          <w:lang w:val="ru-RU"/>
        </w:rPr>
        <w:t>гих вспомогате</w:t>
      </w:r>
      <w:bookmarkStart w:id="108" w:name="OCRUncertain550"/>
      <w:r w:rsidRPr="00875F44">
        <w:rPr>
          <w:lang w:val="ru-RU"/>
        </w:rPr>
        <w:t>л</w:t>
      </w:r>
      <w:bookmarkEnd w:id="108"/>
      <w:r w:rsidRPr="00875F44">
        <w:rPr>
          <w:lang w:val="ru-RU"/>
        </w:rPr>
        <w:t xml:space="preserve">ьных средств защиты допускается на склонах </w:t>
      </w:r>
      <w:bookmarkStart w:id="109" w:name="OCRUncertain551"/>
      <w:r w:rsidRPr="00875F44">
        <w:rPr>
          <w:lang w:val="ru-RU"/>
        </w:rPr>
        <w:t>(о</w:t>
      </w:r>
      <w:bookmarkEnd w:id="109"/>
      <w:r w:rsidRPr="00875F44">
        <w:rPr>
          <w:lang w:val="ru-RU"/>
        </w:rPr>
        <w:t>ткосах) крутизной до</w:t>
      </w:r>
      <w:r w:rsidRPr="00875F44">
        <w:rPr>
          <w:noProof/>
          <w:lang w:val="ru-RU"/>
        </w:rPr>
        <w:t xml:space="preserve"> 35°,</w:t>
      </w:r>
      <w:r w:rsidRPr="00875F44">
        <w:rPr>
          <w:lang w:val="ru-RU"/>
        </w:rPr>
        <w:t xml:space="preserve"> а при большей крутизне (до 45°</w:t>
      </w:r>
      <w:bookmarkStart w:id="110" w:name="OCRUncertain554"/>
      <w:r w:rsidRPr="00875F44">
        <w:rPr>
          <w:noProof/>
          <w:lang w:val="ru-RU"/>
        </w:rPr>
        <w:t>)</w:t>
      </w:r>
      <w:bookmarkEnd w:id="110"/>
      <w:r w:rsidR="00875F44">
        <w:rPr>
          <w:noProof/>
          <w:lang w:val="ru-RU"/>
        </w:rPr>
        <w:t xml:space="preserve"> -</w:t>
      </w:r>
      <w:r w:rsidRPr="00875F44">
        <w:rPr>
          <w:lang w:val="ru-RU"/>
        </w:rPr>
        <w:t xml:space="preserve"> с пропиткой грунта в</w:t>
      </w:r>
      <w:bookmarkStart w:id="111" w:name="OCRUncertain555"/>
      <w:r w:rsidRPr="00875F44">
        <w:rPr>
          <w:lang w:val="ru-RU"/>
        </w:rPr>
        <w:t>я</w:t>
      </w:r>
      <w:bookmarkEnd w:id="111"/>
      <w:r w:rsidRPr="00875F44">
        <w:rPr>
          <w:lang w:val="ru-RU"/>
        </w:rPr>
        <w:t>жущими материалами.</w:t>
      </w:r>
    </w:p>
    <w:p w14:paraId="7F1C9745" w14:textId="77777777" w:rsidR="000D2E5D" w:rsidRPr="00875F44" w:rsidRDefault="000D2E5D" w:rsidP="00191D51">
      <w:pPr>
        <w:spacing w:line="360" w:lineRule="auto"/>
        <w:ind w:firstLine="709"/>
        <w:jc w:val="both"/>
        <w:rPr>
          <w:lang w:val="ru-RU"/>
        </w:rPr>
      </w:pPr>
      <w:r w:rsidRPr="00875F44">
        <w:rPr>
          <w:lang w:val="ru-RU"/>
        </w:rPr>
        <w:t>Использование оползн</w:t>
      </w:r>
      <w:bookmarkStart w:id="112" w:name="OCRUncertain556"/>
      <w:r w:rsidRPr="00875F44">
        <w:rPr>
          <w:lang w:val="ru-RU"/>
        </w:rPr>
        <w:t>е</w:t>
      </w:r>
      <w:bookmarkEnd w:id="112"/>
      <w:r w:rsidRPr="00875F44">
        <w:rPr>
          <w:lang w:val="ru-RU"/>
        </w:rPr>
        <w:t>вых ск</w:t>
      </w:r>
      <w:bookmarkStart w:id="113" w:name="OCRUncertain557"/>
      <w:r w:rsidRPr="00875F44">
        <w:rPr>
          <w:lang w:val="ru-RU"/>
        </w:rPr>
        <w:t>л</w:t>
      </w:r>
      <w:bookmarkEnd w:id="113"/>
      <w:r w:rsidRPr="00875F44">
        <w:rPr>
          <w:lang w:val="ru-RU"/>
        </w:rPr>
        <w:t>онов в сельскохозяйственных ц</w:t>
      </w:r>
      <w:bookmarkStart w:id="114" w:name="OCRUncertain558"/>
      <w:r w:rsidRPr="00875F44">
        <w:rPr>
          <w:lang w:val="ru-RU"/>
        </w:rPr>
        <w:t>е</w:t>
      </w:r>
      <w:bookmarkEnd w:id="114"/>
      <w:r w:rsidRPr="00875F44">
        <w:rPr>
          <w:lang w:val="ru-RU"/>
        </w:rPr>
        <w:t>лях, ес</w:t>
      </w:r>
      <w:bookmarkStart w:id="115" w:name="OCRUncertain559"/>
      <w:r w:rsidRPr="00875F44">
        <w:rPr>
          <w:lang w:val="ru-RU"/>
        </w:rPr>
        <w:t>л</w:t>
      </w:r>
      <w:bookmarkEnd w:id="115"/>
      <w:r w:rsidRPr="00875F44">
        <w:rPr>
          <w:lang w:val="ru-RU"/>
        </w:rPr>
        <w:t>и требуемое при этом орошение может вызв</w:t>
      </w:r>
      <w:bookmarkStart w:id="116" w:name="OCRUncertain560"/>
      <w:r w:rsidRPr="00875F44">
        <w:rPr>
          <w:lang w:val="ru-RU"/>
        </w:rPr>
        <w:t>а</w:t>
      </w:r>
      <w:bookmarkEnd w:id="116"/>
      <w:r w:rsidRPr="00875F44">
        <w:rPr>
          <w:lang w:val="ru-RU"/>
        </w:rPr>
        <w:t>ть опасные последствия, следу</w:t>
      </w:r>
      <w:bookmarkStart w:id="117" w:name="OCRUncertain561"/>
      <w:r w:rsidRPr="00875F44">
        <w:rPr>
          <w:lang w:val="ru-RU"/>
        </w:rPr>
        <w:t>е</w:t>
      </w:r>
      <w:bookmarkEnd w:id="117"/>
      <w:r w:rsidRPr="00875F44">
        <w:rPr>
          <w:lang w:val="ru-RU"/>
        </w:rPr>
        <w:t>т ограничивать.</w:t>
      </w:r>
    </w:p>
    <w:p w14:paraId="06E42D67" w14:textId="77777777" w:rsidR="000D2E5D" w:rsidRPr="00875F44" w:rsidRDefault="000D2E5D" w:rsidP="00191D51">
      <w:pPr>
        <w:spacing w:line="360" w:lineRule="auto"/>
        <w:ind w:firstLine="709"/>
        <w:jc w:val="both"/>
        <w:rPr>
          <w:lang w:val="ru-RU"/>
        </w:rPr>
      </w:pPr>
      <w:r w:rsidRPr="00875F44">
        <w:rPr>
          <w:lang w:val="ru-RU"/>
        </w:rPr>
        <w:t>Дл</w:t>
      </w:r>
      <w:bookmarkStart w:id="118" w:name="OCRUncertain562"/>
      <w:r w:rsidRPr="00875F44">
        <w:rPr>
          <w:lang w:val="ru-RU"/>
        </w:rPr>
        <w:t>я</w:t>
      </w:r>
      <w:bookmarkEnd w:id="118"/>
      <w:r w:rsidRPr="00875F44">
        <w:rPr>
          <w:lang w:val="ru-RU"/>
        </w:rPr>
        <w:t xml:space="preserve"> закрепления с</w:t>
      </w:r>
      <w:bookmarkStart w:id="119" w:name="OCRUncertain563"/>
      <w:r w:rsidRPr="00875F44">
        <w:rPr>
          <w:lang w:val="ru-RU"/>
        </w:rPr>
        <w:t>л</w:t>
      </w:r>
      <w:bookmarkEnd w:id="119"/>
      <w:r w:rsidRPr="00875F44">
        <w:rPr>
          <w:lang w:val="ru-RU"/>
        </w:rPr>
        <w:t>абых и трещиноватых грунтов скло</w:t>
      </w:r>
      <w:bookmarkStart w:id="120" w:name="OCRUncertain564"/>
      <w:r w:rsidRPr="00875F44">
        <w:rPr>
          <w:lang w:val="ru-RU"/>
        </w:rPr>
        <w:t>н</w:t>
      </w:r>
      <w:bookmarkEnd w:id="120"/>
      <w:r w:rsidRPr="00875F44">
        <w:rPr>
          <w:lang w:val="ru-RU"/>
        </w:rPr>
        <w:t xml:space="preserve">ов (откосов) и </w:t>
      </w:r>
      <w:bookmarkStart w:id="121" w:name="OCRUncertain565"/>
      <w:r w:rsidRPr="00875F44">
        <w:rPr>
          <w:lang w:val="ru-RU"/>
        </w:rPr>
        <w:t>повышения</w:t>
      </w:r>
      <w:bookmarkEnd w:id="121"/>
      <w:r w:rsidRPr="00875F44">
        <w:rPr>
          <w:lang w:val="ru-RU"/>
        </w:rPr>
        <w:t xml:space="preserve"> их прочностных и </w:t>
      </w:r>
      <w:bookmarkStart w:id="122" w:name="OCRUncertain566"/>
      <w:r w:rsidRPr="00875F44">
        <w:rPr>
          <w:lang w:val="ru-RU"/>
        </w:rPr>
        <w:t>противофильтрационных</w:t>
      </w:r>
      <w:bookmarkEnd w:id="122"/>
      <w:r w:rsidRPr="00875F44">
        <w:rPr>
          <w:lang w:val="ru-RU"/>
        </w:rPr>
        <w:t xml:space="preserve"> свойств доп</w:t>
      </w:r>
      <w:bookmarkStart w:id="123" w:name="OCRUncertain567"/>
      <w:r w:rsidRPr="00875F44">
        <w:rPr>
          <w:lang w:val="ru-RU"/>
        </w:rPr>
        <w:t>у</w:t>
      </w:r>
      <w:bookmarkEnd w:id="123"/>
      <w:r w:rsidRPr="00875F44">
        <w:rPr>
          <w:lang w:val="ru-RU"/>
        </w:rPr>
        <w:t>скается при</w:t>
      </w:r>
      <w:bookmarkStart w:id="124" w:name="OCRUncertain568"/>
      <w:r w:rsidRPr="00875F44">
        <w:rPr>
          <w:lang w:val="ru-RU"/>
        </w:rPr>
        <w:t>м</w:t>
      </w:r>
      <w:bookmarkEnd w:id="124"/>
      <w:r w:rsidRPr="00875F44">
        <w:rPr>
          <w:lang w:val="ru-RU"/>
        </w:rPr>
        <w:t xml:space="preserve">енять цементацию, </w:t>
      </w:r>
      <w:bookmarkStart w:id="125" w:name="OCRUncertain569"/>
      <w:proofErr w:type="spellStart"/>
      <w:r w:rsidRPr="00875F44">
        <w:rPr>
          <w:lang w:val="ru-RU"/>
        </w:rPr>
        <w:t>смолизацию</w:t>
      </w:r>
      <w:proofErr w:type="spellEnd"/>
      <w:r w:rsidRPr="00875F44">
        <w:rPr>
          <w:lang w:val="ru-RU"/>
        </w:rPr>
        <w:t>,</w:t>
      </w:r>
      <w:bookmarkEnd w:id="125"/>
      <w:r w:rsidRPr="00875F44">
        <w:rPr>
          <w:lang w:val="ru-RU"/>
        </w:rPr>
        <w:t xml:space="preserve"> </w:t>
      </w:r>
      <w:bookmarkStart w:id="126" w:name="OCRUncertain570"/>
      <w:r w:rsidRPr="00875F44">
        <w:rPr>
          <w:lang w:val="ru-RU"/>
        </w:rPr>
        <w:t>силикатизацию,</w:t>
      </w:r>
      <w:bookmarkEnd w:id="126"/>
      <w:r w:rsidRPr="00875F44">
        <w:rPr>
          <w:lang w:val="ru-RU"/>
        </w:rPr>
        <w:t xml:space="preserve"> электрохимическое и термическое закрепление грунтов.</w:t>
      </w:r>
    </w:p>
    <w:p w14:paraId="7AAE7B4B" w14:textId="77777777" w:rsidR="000D2E5D" w:rsidRPr="00875F44" w:rsidRDefault="000D2E5D" w:rsidP="00191D51">
      <w:pPr>
        <w:spacing w:line="360" w:lineRule="auto"/>
        <w:ind w:firstLine="709"/>
        <w:jc w:val="both"/>
        <w:rPr>
          <w:lang w:val="ru-RU"/>
        </w:rPr>
      </w:pPr>
      <w:r w:rsidRPr="00875F44">
        <w:rPr>
          <w:lang w:val="ru-RU"/>
        </w:rPr>
        <w:lastRenderedPageBreak/>
        <w:t xml:space="preserve">Для защиты от выветривания и образования осыпей допускается применять защитные покрытия из торкрет-бетона, набрызг-бетона и </w:t>
      </w:r>
      <w:proofErr w:type="spellStart"/>
      <w:r w:rsidRPr="00875F44">
        <w:rPr>
          <w:lang w:val="ru-RU"/>
        </w:rPr>
        <w:t>аэроцема</w:t>
      </w:r>
      <w:proofErr w:type="spellEnd"/>
      <w:r w:rsidRPr="00875F44">
        <w:rPr>
          <w:lang w:val="ru-RU"/>
        </w:rPr>
        <w:t xml:space="preserve"> (вспененного цементно-песчаного раствора)</w:t>
      </w:r>
      <w:r w:rsidRPr="00875F44">
        <w:rPr>
          <w:noProof/>
          <w:lang w:val="ru-RU"/>
        </w:rPr>
        <w:t>,</w:t>
      </w:r>
      <w:r w:rsidRPr="00875F44">
        <w:rPr>
          <w:lang w:val="ru-RU"/>
        </w:rPr>
        <w:t xml:space="preserve"> наносимые на предварительно навешенную и укрепленную анкерами сетку.</w:t>
      </w:r>
    </w:p>
    <w:p w14:paraId="12BCD2E7" w14:textId="77777777" w:rsidR="000D2E5D" w:rsidRPr="00875F44" w:rsidRDefault="000D2E5D" w:rsidP="00191D51">
      <w:pPr>
        <w:spacing w:line="360" w:lineRule="auto"/>
        <w:ind w:firstLine="709"/>
        <w:jc w:val="both"/>
        <w:rPr>
          <w:lang w:val="ru-RU"/>
        </w:rPr>
      </w:pPr>
      <w:r w:rsidRPr="00875F44">
        <w:rPr>
          <w:lang w:val="ru-RU"/>
        </w:rPr>
        <w:t>Для снижения инфильтрации поверхностных вод в грунт на горизонтальных и пологих поверхностях склонов (откосов) следует применять покрытия из асфальтобетона и битумоминеральных смесей.</w:t>
      </w:r>
    </w:p>
    <w:bookmarkEnd w:id="41"/>
    <w:p w14:paraId="70F395B2" w14:textId="77777777" w:rsidR="000D2E5D" w:rsidRPr="00875F44" w:rsidRDefault="000D2E5D" w:rsidP="00191D51">
      <w:pPr>
        <w:spacing w:line="360" w:lineRule="auto"/>
        <w:ind w:firstLine="709"/>
        <w:jc w:val="both"/>
        <w:rPr>
          <w:lang w:val="ru-RU"/>
        </w:rPr>
      </w:pPr>
      <w:r w:rsidRPr="00875F44">
        <w:rPr>
          <w:lang w:val="ru-RU"/>
        </w:rPr>
        <w:t>Сооружения и мероприятия для защиты берегов рек и озёр</w:t>
      </w:r>
      <w:r w:rsidR="00875F44">
        <w:rPr>
          <w:lang w:val="ru-RU"/>
        </w:rPr>
        <w:t>.</w:t>
      </w:r>
    </w:p>
    <w:p w14:paraId="4BC2CD31" w14:textId="77777777" w:rsidR="000D2E5D" w:rsidRPr="00875F44" w:rsidRDefault="000D2E5D" w:rsidP="00191D51">
      <w:pPr>
        <w:spacing w:line="360" w:lineRule="auto"/>
        <w:ind w:firstLine="709"/>
        <w:jc w:val="both"/>
        <w:rPr>
          <w:lang w:val="ru-RU"/>
        </w:rPr>
      </w:pPr>
      <w:r w:rsidRPr="00875F44">
        <w:rPr>
          <w:lang w:val="ru-RU"/>
        </w:rPr>
        <w:t>Строительство берегозащитных сооружений и осуществление мероприятий должны быть направлены на защиту коренного берега и (или) на сохранение и расширение существующих пляжей или образование искусственных пляжей.</w:t>
      </w:r>
    </w:p>
    <w:p w14:paraId="0B46B0A3" w14:textId="77777777" w:rsidR="000D2E5D" w:rsidRPr="00875F44" w:rsidRDefault="000D2E5D" w:rsidP="00191D51">
      <w:pPr>
        <w:spacing w:line="360" w:lineRule="auto"/>
        <w:ind w:firstLine="709"/>
        <w:jc w:val="both"/>
        <w:rPr>
          <w:lang w:val="ru-RU"/>
        </w:rPr>
      </w:pPr>
      <w:r w:rsidRPr="00875F44">
        <w:rPr>
          <w:lang w:val="ru-RU"/>
        </w:rPr>
        <w:t>Берегозащитные сооружения и мероприятия подразделяются на:</w:t>
      </w:r>
    </w:p>
    <w:p w14:paraId="31F31CE8" w14:textId="77777777" w:rsidR="000D2E5D" w:rsidRPr="00875F44" w:rsidRDefault="00875F44" w:rsidP="00191D51">
      <w:pPr>
        <w:spacing w:line="360" w:lineRule="auto"/>
        <w:ind w:firstLine="709"/>
        <w:jc w:val="both"/>
        <w:rPr>
          <w:noProof/>
          <w:lang w:val="ru-RU"/>
        </w:rPr>
      </w:pPr>
      <w:r>
        <w:rPr>
          <w:lang w:val="ru-RU"/>
        </w:rPr>
        <w:t>- </w:t>
      </w:r>
      <w:r w:rsidR="000D2E5D" w:rsidRPr="00875F44">
        <w:rPr>
          <w:lang w:val="ru-RU"/>
        </w:rPr>
        <w:t>волнозащитные (вдольбереговые подпорные стены</w:t>
      </w:r>
      <w:r>
        <w:rPr>
          <w:noProof/>
          <w:lang w:val="ru-RU"/>
        </w:rPr>
        <w:t xml:space="preserve"> -</w:t>
      </w:r>
      <w:r w:rsidR="000D2E5D" w:rsidRPr="00875F44">
        <w:rPr>
          <w:lang w:val="ru-RU"/>
        </w:rPr>
        <w:t xml:space="preserve"> набережные, шпунтовые стенки, ступенчатые крепления, откосные покрытия)</w:t>
      </w:r>
      <w:r w:rsidR="000D2E5D" w:rsidRPr="00875F44">
        <w:rPr>
          <w:noProof/>
          <w:lang w:val="ru-RU"/>
        </w:rPr>
        <w:t>;</w:t>
      </w:r>
    </w:p>
    <w:p w14:paraId="56A8B2E4" w14:textId="77777777" w:rsidR="000D2E5D" w:rsidRPr="00875F44" w:rsidRDefault="00875F44" w:rsidP="00191D51">
      <w:pPr>
        <w:spacing w:line="360" w:lineRule="auto"/>
        <w:ind w:firstLine="709"/>
        <w:jc w:val="both"/>
        <w:rPr>
          <w:noProof/>
          <w:lang w:val="ru-RU"/>
        </w:rPr>
      </w:pPr>
      <w:r>
        <w:rPr>
          <w:lang w:val="ru-RU"/>
        </w:rPr>
        <w:t>- </w:t>
      </w:r>
      <w:proofErr w:type="spellStart"/>
      <w:r w:rsidR="000D2E5D" w:rsidRPr="00875F44">
        <w:rPr>
          <w:lang w:val="ru-RU"/>
        </w:rPr>
        <w:t>волногасящие</w:t>
      </w:r>
      <w:proofErr w:type="spellEnd"/>
      <w:r w:rsidR="000D2E5D" w:rsidRPr="00875F44">
        <w:rPr>
          <w:lang w:val="ru-RU"/>
        </w:rPr>
        <w:t xml:space="preserve"> (вдольбереговые конструкции с </w:t>
      </w:r>
      <w:proofErr w:type="spellStart"/>
      <w:r w:rsidR="000D2E5D" w:rsidRPr="00875F44">
        <w:rPr>
          <w:lang w:val="ru-RU"/>
        </w:rPr>
        <w:t>волногасящими</w:t>
      </w:r>
      <w:proofErr w:type="spellEnd"/>
      <w:r w:rsidR="000D2E5D" w:rsidRPr="00875F44">
        <w:rPr>
          <w:lang w:val="ru-RU"/>
        </w:rPr>
        <w:t xml:space="preserve"> камерами, откосные покрытия в виде набросов из камня или фасонных блоков, искусственные свободные пляжи)</w:t>
      </w:r>
      <w:r w:rsidR="000D2E5D" w:rsidRPr="00875F44">
        <w:rPr>
          <w:noProof/>
          <w:lang w:val="ru-RU"/>
        </w:rPr>
        <w:t>;</w:t>
      </w:r>
    </w:p>
    <w:p w14:paraId="20E3C107" w14:textId="77777777" w:rsidR="000D2E5D" w:rsidRPr="00875F44" w:rsidRDefault="00875F44" w:rsidP="00191D51">
      <w:pPr>
        <w:spacing w:line="360" w:lineRule="auto"/>
        <w:ind w:firstLine="709"/>
        <w:jc w:val="both"/>
        <w:rPr>
          <w:noProof/>
          <w:lang w:val="ru-RU"/>
        </w:rPr>
      </w:pPr>
      <w:r>
        <w:rPr>
          <w:lang w:val="ru-RU"/>
        </w:rPr>
        <w:t>- </w:t>
      </w:r>
      <w:proofErr w:type="spellStart"/>
      <w:r w:rsidR="000D2E5D" w:rsidRPr="00875F44">
        <w:rPr>
          <w:lang w:val="ru-RU"/>
        </w:rPr>
        <w:t>пляжеудерживающие</w:t>
      </w:r>
      <w:proofErr w:type="spellEnd"/>
      <w:r w:rsidR="000D2E5D" w:rsidRPr="00875F44">
        <w:rPr>
          <w:lang w:val="ru-RU"/>
        </w:rPr>
        <w:t xml:space="preserve"> (вдольбереговые подводные банкеты, буны, шпоры)</w:t>
      </w:r>
      <w:r w:rsidR="000D2E5D" w:rsidRPr="00875F44">
        <w:rPr>
          <w:noProof/>
          <w:lang w:val="ru-RU"/>
        </w:rPr>
        <w:t>;</w:t>
      </w:r>
    </w:p>
    <w:p w14:paraId="5C70E81B" w14:textId="77777777" w:rsidR="000D2E5D" w:rsidRPr="00875F44" w:rsidRDefault="00875F44" w:rsidP="00191D51">
      <w:pPr>
        <w:spacing w:line="360" w:lineRule="auto"/>
        <w:ind w:firstLine="709"/>
        <w:jc w:val="both"/>
        <w:rPr>
          <w:noProof/>
          <w:lang w:val="ru-RU"/>
        </w:rPr>
      </w:pPr>
      <w:r>
        <w:rPr>
          <w:lang w:val="ru-RU"/>
        </w:rPr>
        <w:t>- </w:t>
      </w:r>
      <w:r w:rsidR="000D2E5D" w:rsidRPr="00875F44">
        <w:rPr>
          <w:lang w:val="ru-RU"/>
        </w:rPr>
        <w:t>специальные мероприятия (регулирование стока рек, использование подводных карьеров, закрепление грунта склонов, агролесомелиорация и т. д.)</w:t>
      </w:r>
      <w:r w:rsidR="000D2E5D" w:rsidRPr="00875F44">
        <w:rPr>
          <w:noProof/>
          <w:lang w:val="ru-RU"/>
        </w:rPr>
        <w:t>.</w:t>
      </w:r>
    </w:p>
    <w:p w14:paraId="72854758" w14:textId="77777777" w:rsidR="000D2E5D" w:rsidRPr="000D2E5D" w:rsidRDefault="000D2E5D" w:rsidP="00191D51">
      <w:pPr>
        <w:spacing w:line="360" w:lineRule="auto"/>
        <w:ind w:firstLine="709"/>
        <w:jc w:val="both"/>
        <w:rPr>
          <w:lang w:val="ru-RU"/>
        </w:rPr>
      </w:pPr>
      <w:r w:rsidRPr="00875F44">
        <w:rPr>
          <w:lang w:val="ru-RU"/>
        </w:rPr>
        <w:t>Выбор вида берегозащитных</w:t>
      </w:r>
      <w:r w:rsidRPr="000D2E5D">
        <w:rPr>
          <w:lang w:val="ru-RU"/>
        </w:rPr>
        <w:t xml:space="preserve">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и пр.</w:t>
      </w:r>
    </w:p>
    <w:p w14:paraId="7E0EFE9D" w14:textId="77777777" w:rsidR="000D2E5D" w:rsidRPr="000D2E5D" w:rsidRDefault="000D2E5D" w:rsidP="00191D51">
      <w:pPr>
        <w:spacing w:line="360" w:lineRule="auto"/>
        <w:ind w:firstLine="709"/>
        <w:jc w:val="both"/>
        <w:rPr>
          <w:lang w:val="ru-RU"/>
        </w:rPr>
      </w:pPr>
      <w:r w:rsidRPr="000D2E5D">
        <w:rPr>
          <w:lang w:val="ru-RU"/>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14:paraId="204AD2C9" w14:textId="77777777" w:rsidR="000D2E5D" w:rsidRPr="00875F44" w:rsidRDefault="000D2E5D" w:rsidP="00191D51">
      <w:pPr>
        <w:pStyle w:val="3"/>
        <w:keepNext w:val="0"/>
        <w:spacing w:before="0" w:after="0" w:line="360" w:lineRule="auto"/>
        <w:ind w:firstLine="709"/>
        <w:jc w:val="both"/>
        <w:rPr>
          <w:rFonts w:ascii="Times New Roman" w:hAnsi="Times New Roman" w:cs="Times New Roman"/>
          <w:b w:val="0"/>
          <w:sz w:val="24"/>
          <w:szCs w:val="24"/>
          <w:lang w:val="ru-RU"/>
        </w:rPr>
      </w:pPr>
      <w:bookmarkStart w:id="127" w:name="_Toc217022844"/>
      <w:bookmarkStart w:id="128" w:name="_Ref214962274"/>
      <w:r w:rsidRPr="00875F44">
        <w:rPr>
          <w:rFonts w:ascii="Times New Roman" w:hAnsi="Times New Roman" w:cs="Times New Roman"/>
          <w:b w:val="0"/>
          <w:sz w:val="24"/>
          <w:szCs w:val="24"/>
          <w:lang w:val="ru-RU"/>
        </w:rPr>
        <w:t>Мероприятия для защиты от морозного пучения грунтов</w:t>
      </w:r>
      <w:bookmarkEnd w:id="127"/>
      <w:bookmarkEnd w:id="128"/>
      <w:r w:rsidRPr="00875F44">
        <w:rPr>
          <w:rFonts w:ascii="Times New Roman" w:hAnsi="Times New Roman" w:cs="Times New Roman"/>
          <w:b w:val="0"/>
          <w:sz w:val="24"/>
          <w:szCs w:val="24"/>
          <w:lang w:val="ru-RU"/>
        </w:rPr>
        <w:t>.</w:t>
      </w:r>
    </w:p>
    <w:p w14:paraId="71852556"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проектируемых к размещению на территории сельсовета.</w:t>
      </w:r>
    </w:p>
    <w:p w14:paraId="1BF6368D" w14:textId="77777777" w:rsidR="000D2E5D" w:rsidRPr="000D2E5D" w:rsidRDefault="000D2E5D" w:rsidP="00191D51">
      <w:pPr>
        <w:autoSpaceDE w:val="0"/>
        <w:autoSpaceDN w:val="0"/>
        <w:adjustRightInd w:val="0"/>
        <w:spacing w:line="360" w:lineRule="auto"/>
        <w:ind w:firstLine="709"/>
        <w:jc w:val="both"/>
        <w:rPr>
          <w:lang w:val="ru-RU"/>
        </w:rPr>
      </w:pPr>
      <w:proofErr w:type="spellStart"/>
      <w:r w:rsidRPr="000D2E5D">
        <w:rPr>
          <w:lang w:val="ru-RU"/>
        </w:rPr>
        <w:t>Противопучинные</w:t>
      </w:r>
      <w:proofErr w:type="spellEnd"/>
      <w:r w:rsidRPr="000D2E5D">
        <w:rPr>
          <w:lang w:val="ru-RU"/>
        </w:rPr>
        <w:t xml:space="preserve"> мероприятия подразделяют на следующие виды:</w:t>
      </w:r>
    </w:p>
    <w:p w14:paraId="4F977EB0"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t>- инженерно-мелиоративные (</w:t>
      </w:r>
      <w:proofErr w:type="spellStart"/>
      <w:r w:rsidRPr="000D2E5D">
        <w:rPr>
          <w:lang w:val="ru-RU"/>
        </w:rPr>
        <w:t>тепломелиорация</w:t>
      </w:r>
      <w:proofErr w:type="spellEnd"/>
      <w:r w:rsidRPr="000D2E5D">
        <w:rPr>
          <w:lang w:val="ru-RU"/>
        </w:rPr>
        <w:t xml:space="preserve"> и гидромелиорация); </w:t>
      </w:r>
    </w:p>
    <w:p w14:paraId="01E3FA03"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t>- конструктивные;</w:t>
      </w:r>
    </w:p>
    <w:p w14:paraId="21FAF0ED"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t xml:space="preserve">- физико-химические (засоление, </w:t>
      </w:r>
      <w:proofErr w:type="spellStart"/>
      <w:r w:rsidRPr="000D2E5D">
        <w:rPr>
          <w:lang w:val="ru-RU"/>
        </w:rPr>
        <w:t>гидрофобизация</w:t>
      </w:r>
      <w:proofErr w:type="spellEnd"/>
      <w:r w:rsidRPr="000D2E5D">
        <w:rPr>
          <w:lang w:val="ru-RU"/>
        </w:rPr>
        <w:t xml:space="preserve"> грунтов и др.);</w:t>
      </w:r>
    </w:p>
    <w:p w14:paraId="32F9718B"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t>- комбинированные.</w:t>
      </w:r>
    </w:p>
    <w:p w14:paraId="2685A9E1" w14:textId="77777777" w:rsidR="000D2E5D" w:rsidRPr="000D2E5D" w:rsidRDefault="000D2E5D" w:rsidP="00191D51">
      <w:pPr>
        <w:autoSpaceDE w:val="0"/>
        <w:autoSpaceDN w:val="0"/>
        <w:adjustRightInd w:val="0"/>
        <w:spacing w:line="360" w:lineRule="auto"/>
        <w:ind w:firstLine="709"/>
        <w:jc w:val="both"/>
        <w:rPr>
          <w:lang w:val="ru-RU"/>
        </w:rPr>
      </w:pPr>
      <w:proofErr w:type="spellStart"/>
      <w:r w:rsidRPr="000D2E5D">
        <w:rPr>
          <w:lang w:val="ru-RU"/>
        </w:rPr>
        <w:t>Тепломелиоративные</w:t>
      </w:r>
      <w:proofErr w:type="spellEnd"/>
      <w:r w:rsidRPr="000D2E5D">
        <w:rPr>
          <w:lang w:val="ru-RU"/>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14:paraId="70D2E20B"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lastRenderedPageBreak/>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14:paraId="6536C0DF"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t xml:space="preserve">Конструктивные </w:t>
      </w:r>
      <w:proofErr w:type="spellStart"/>
      <w:r w:rsidRPr="000D2E5D">
        <w:rPr>
          <w:lang w:val="ru-RU"/>
        </w:rPr>
        <w:t>противопучинные</w:t>
      </w:r>
      <w:proofErr w:type="spellEnd"/>
      <w:r w:rsidRPr="000D2E5D">
        <w:rPr>
          <w:lang w:val="ru-RU"/>
        </w:rPr>
        <w:t xml:space="preserve"> мероприятия предусматривают повышение эффективности работы конструкций фундаментов и сооружений в </w:t>
      </w:r>
      <w:proofErr w:type="spellStart"/>
      <w:r w:rsidRPr="000D2E5D">
        <w:rPr>
          <w:lang w:val="ru-RU"/>
        </w:rPr>
        <w:t>пучиноопасных</w:t>
      </w:r>
      <w:proofErr w:type="spellEnd"/>
      <w:r w:rsidRPr="000D2E5D">
        <w:rPr>
          <w:lang w:val="ru-RU"/>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0D2E5D">
        <w:rPr>
          <w:lang w:val="ru-RU"/>
        </w:rPr>
        <w:t>пучинистых</w:t>
      </w:r>
      <w:proofErr w:type="spellEnd"/>
      <w:r w:rsidRPr="000D2E5D">
        <w:rPr>
          <w:lang w:val="ru-RU"/>
        </w:rPr>
        <w:t xml:space="preserve"> грунтов.</w:t>
      </w:r>
    </w:p>
    <w:p w14:paraId="0092150A" w14:textId="77777777" w:rsidR="000D2E5D" w:rsidRPr="000D2E5D" w:rsidRDefault="000D2E5D" w:rsidP="00191D51">
      <w:pPr>
        <w:autoSpaceDE w:val="0"/>
        <w:autoSpaceDN w:val="0"/>
        <w:adjustRightInd w:val="0"/>
        <w:spacing w:line="360" w:lineRule="auto"/>
        <w:ind w:firstLine="709"/>
        <w:jc w:val="both"/>
        <w:rPr>
          <w:lang w:val="ru-RU"/>
        </w:rPr>
      </w:pPr>
      <w:r w:rsidRPr="000D2E5D">
        <w:rPr>
          <w:lang w:val="ru-RU"/>
        </w:rPr>
        <w:t xml:space="preserve">Физико-химические </w:t>
      </w:r>
      <w:proofErr w:type="spellStart"/>
      <w:r w:rsidRPr="000D2E5D">
        <w:rPr>
          <w:lang w:val="ru-RU"/>
        </w:rPr>
        <w:t>противопучинные</w:t>
      </w:r>
      <w:proofErr w:type="spellEnd"/>
      <w:r w:rsidRPr="000D2E5D">
        <w:rPr>
          <w:lang w:val="ru-RU"/>
        </w:rPr>
        <w:t xml:space="preserve"> мероприятия предусматривают специальную обработку грунта вяжущими и стабилизирующими веществами. </w:t>
      </w:r>
    </w:p>
    <w:p w14:paraId="7F3DD4EE" w14:textId="77777777" w:rsidR="000D2E5D" w:rsidRDefault="000D2E5D" w:rsidP="00654C68">
      <w:pPr>
        <w:widowControl w:val="0"/>
        <w:autoSpaceDE w:val="0"/>
        <w:autoSpaceDN w:val="0"/>
        <w:adjustRightInd w:val="0"/>
        <w:spacing w:line="360" w:lineRule="auto"/>
        <w:ind w:firstLine="709"/>
        <w:jc w:val="both"/>
        <w:rPr>
          <w:lang w:val="ru-RU"/>
        </w:rPr>
      </w:pPr>
      <w:r w:rsidRPr="000D2E5D">
        <w:rPr>
          <w:lang w:val="ru-RU"/>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14:paraId="021EA66D" w14:textId="77777777" w:rsidR="000D2E5D" w:rsidRPr="00875F44" w:rsidRDefault="00875F44" w:rsidP="00654C68">
      <w:pPr>
        <w:widowControl w:val="0"/>
        <w:spacing w:line="360" w:lineRule="auto"/>
        <w:ind w:firstLine="709"/>
        <w:jc w:val="both"/>
        <w:rPr>
          <w:b/>
          <w:lang w:val="ru-RU"/>
        </w:rPr>
      </w:pPr>
      <w:r>
        <w:rPr>
          <w:b/>
          <w:lang w:val="ru-RU"/>
        </w:rPr>
        <w:t>5.2. </w:t>
      </w:r>
      <w:r w:rsidR="000D2E5D" w:rsidRPr="00875F44">
        <w:rPr>
          <w:b/>
          <w:lang w:val="ru-RU"/>
        </w:rPr>
        <w:t>Расселение населения, развитие застройки территории и размещения объектов капитального строительства</w:t>
      </w:r>
      <w:r>
        <w:rPr>
          <w:b/>
          <w:lang w:val="ru-RU"/>
        </w:rPr>
        <w:t>.</w:t>
      </w:r>
    </w:p>
    <w:p w14:paraId="6CE35B44" w14:textId="77777777" w:rsidR="000D2E5D" w:rsidRPr="00875F44" w:rsidRDefault="0056193B" w:rsidP="00654C68">
      <w:pPr>
        <w:widowControl w:val="0"/>
        <w:spacing w:line="360" w:lineRule="auto"/>
        <w:ind w:firstLine="709"/>
        <w:jc w:val="both"/>
        <w:rPr>
          <w:b/>
          <w:lang w:val="ru-RU"/>
        </w:rPr>
      </w:pPr>
      <w:r>
        <w:rPr>
          <w:b/>
          <w:lang w:val="ru-RU"/>
        </w:rPr>
        <w:t>5.2.1. </w:t>
      </w:r>
      <w:r w:rsidR="000D2E5D" w:rsidRPr="00875F44">
        <w:rPr>
          <w:b/>
          <w:lang w:val="ru-RU"/>
        </w:rPr>
        <w:t>Расселение населения</w:t>
      </w:r>
      <w:r w:rsidR="00875F44">
        <w:rPr>
          <w:b/>
          <w:lang w:val="ru-RU"/>
        </w:rPr>
        <w:t>.</w:t>
      </w:r>
    </w:p>
    <w:p w14:paraId="69313E55" w14:textId="77777777" w:rsidR="000D2E5D" w:rsidRPr="000D2E5D" w:rsidRDefault="00875F44" w:rsidP="00654C68">
      <w:pPr>
        <w:widowControl w:val="0"/>
        <w:spacing w:line="360" w:lineRule="auto"/>
        <w:ind w:firstLine="709"/>
        <w:jc w:val="both"/>
        <w:rPr>
          <w:lang w:val="ru-RU"/>
        </w:rPr>
      </w:pPr>
      <w:r>
        <w:rPr>
          <w:lang w:val="ru-RU"/>
        </w:rPr>
        <w:t>Муниципальное образование</w:t>
      </w:r>
      <w:r w:rsidR="000D2E5D" w:rsidRPr="000D2E5D">
        <w:rPr>
          <w:lang w:val="ru-RU"/>
        </w:rPr>
        <w:t xml:space="preserve"> </w:t>
      </w:r>
      <w:r>
        <w:rPr>
          <w:lang w:val="ru-RU"/>
        </w:rPr>
        <w:t>не относится к группе по ГО.</w:t>
      </w:r>
    </w:p>
    <w:p w14:paraId="213132C0" w14:textId="77777777" w:rsidR="000D2E5D" w:rsidRPr="00875F44" w:rsidRDefault="000D2E5D" w:rsidP="00191D51">
      <w:pPr>
        <w:pStyle w:val="aa"/>
        <w:spacing w:line="360" w:lineRule="auto"/>
        <w:ind w:firstLine="709"/>
        <w:rPr>
          <w:b w:val="0"/>
          <w:sz w:val="24"/>
        </w:rPr>
      </w:pPr>
      <w:r w:rsidRPr="00875F44">
        <w:rPr>
          <w:b w:val="0"/>
          <w:bCs/>
          <w:sz w:val="24"/>
        </w:rPr>
        <w:t>Отдельно стоящих, отнесенн</w:t>
      </w:r>
      <w:r w:rsidR="00875F44">
        <w:rPr>
          <w:b w:val="0"/>
          <w:bCs/>
          <w:sz w:val="24"/>
        </w:rPr>
        <w:t>ых к</w:t>
      </w:r>
      <w:r w:rsidRPr="00875F44">
        <w:rPr>
          <w:b w:val="0"/>
          <w:bCs/>
          <w:sz w:val="24"/>
        </w:rPr>
        <w:t xml:space="preserve"> категории по ГО организаций на территории сельсовета нет.</w:t>
      </w:r>
      <w:r w:rsidRPr="00875F44">
        <w:rPr>
          <w:b w:val="0"/>
          <w:sz w:val="24"/>
        </w:rPr>
        <w:t xml:space="preserve"> </w:t>
      </w:r>
    </w:p>
    <w:p w14:paraId="7774AA7E" w14:textId="77777777" w:rsidR="000D2E5D" w:rsidRPr="00875F44" w:rsidRDefault="000D2E5D" w:rsidP="00191D51">
      <w:pPr>
        <w:pStyle w:val="aa"/>
        <w:spacing w:line="360" w:lineRule="auto"/>
        <w:ind w:firstLine="709"/>
        <w:rPr>
          <w:b w:val="0"/>
          <w:sz w:val="24"/>
        </w:rPr>
      </w:pPr>
      <w:r w:rsidRPr="00875F44">
        <w:rPr>
          <w:b w:val="0"/>
          <w:sz w:val="24"/>
        </w:rPr>
        <w:t>Территория сельсовета расположена в загородной зоне по отношению к муниципальным образованиям, отнесённым к группам по гражданской обороне.</w:t>
      </w:r>
    </w:p>
    <w:p w14:paraId="51BD8D32" w14:textId="77777777" w:rsidR="000D2E5D" w:rsidRPr="00875F44" w:rsidRDefault="000D2E5D" w:rsidP="00191D51">
      <w:pPr>
        <w:spacing w:line="360" w:lineRule="auto"/>
        <w:ind w:firstLine="709"/>
        <w:jc w:val="both"/>
        <w:rPr>
          <w:lang w:val="ru-RU"/>
        </w:rPr>
      </w:pPr>
      <w:r w:rsidRPr="00875F44">
        <w:rPr>
          <w:lang w:val="ru-RU"/>
        </w:rPr>
        <w:t>На территории муниципального образования подземных горных выработок, пригодных для защиты людей, размещения объектов, производств, складов и баз – не имеется.</w:t>
      </w:r>
    </w:p>
    <w:p w14:paraId="6FDEA6E1" w14:textId="77777777" w:rsidR="000D2E5D" w:rsidRPr="00875F44" w:rsidRDefault="00875F44" w:rsidP="00191D51">
      <w:pPr>
        <w:spacing w:line="360" w:lineRule="auto"/>
        <w:ind w:firstLine="709"/>
        <w:jc w:val="both"/>
        <w:rPr>
          <w:lang w:val="ru-RU"/>
        </w:rPr>
      </w:pPr>
      <w:r>
        <w:rPr>
          <w:lang w:val="ru-RU"/>
        </w:rPr>
        <w:t>Территория</w:t>
      </w:r>
      <w:r w:rsidR="000D2E5D" w:rsidRPr="00875F44">
        <w:rPr>
          <w:lang w:val="ru-RU"/>
        </w:rPr>
        <w:t xml:space="preserve"> сельсовета не расположена в зоне катастрофического затопления, возможных разрушений.</w:t>
      </w:r>
    </w:p>
    <w:p w14:paraId="4BB4FF46" w14:textId="77777777" w:rsidR="000D2E5D" w:rsidRPr="00875F44" w:rsidRDefault="000D2E5D" w:rsidP="00191D51">
      <w:pPr>
        <w:pStyle w:val="aa"/>
        <w:spacing w:line="360" w:lineRule="auto"/>
        <w:ind w:firstLine="709"/>
        <w:rPr>
          <w:b w:val="0"/>
          <w:sz w:val="24"/>
        </w:rPr>
      </w:pPr>
      <w:r w:rsidRPr="00875F44">
        <w:rPr>
          <w:b w:val="0"/>
          <w:sz w:val="24"/>
        </w:rPr>
        <w:t xml:space="preserve">Территория находится в зоне возможного сильного радиоактивного заражения (загрязнения) в случае аварии на Курской АЭС, в зоне радиационной опасности в случае аварии на Нововоронежской АЭС. </w:t>
      </w:r>
    </w:p>
    <w:p w14:paraId="79B1EBE1" w14:textId="77777777" w:rsidR="000D2E5D" w:rsidRPr="00875F44" w:rsidRDefault="000D2E5D" w:rsidP="00191D51">
      <w:pPr>
        <w:spacing w:line="360" w:lineRule="auto"/>
        <w:ind w:firstLine="709"/>
        <w:jc w:val="both"/>
        <w:rPr>
          <w:lang w:val="ru-RU"/>
        </w:rPr>
      </w:pPr>
      <w:r w:rsidRPr="00875F44">
        <w:rPr>
          <w:lang w:val="ru-RU"/>
        </w:rPr>
        <w:t>Размещение сети научных учреждений, научно-производствен</w:t>
      </w:r>
      <w:r w:rsidR="0056193B">
        <w:rPr>
          <w:lang w:val="ru-RU"/>
        </w:rPr>
        <w:t xml:space="preserve">ных объединений на территории </w:t>
      </w:r>
      <w:r w:rsidRPr="00875F44">
        <w:rPr>
          <w:lang w:val="ru-RU"/>
        </w:rPr>
        <w:t>сельсовета не имеется и не планируется.</w:t>
      </w:r>
    </w:p>
    <w:p w14:paraId="39B31392" w14:textId="77777777" w:rsidR="000D2E5D" w:rsidRPr="00875F44" w:rsidRDefault="000D2E5D" w:rsidP="00191D51">
      <w:pPr>
        <w:pStyle w:val="aa"/>
        <w:spacing w:line="360" w:lineRule="auto"/>
        <w:ind w:firstLine="709"/>
        <w:rPr>
          <w:b w:val="0"/>
          <w:sz w:val="24"/>
        </w:rPr>
      </w:pPr>
      <w:r w:rsidRPr="00875F44">
        <w:rPr>
          <w:b w:val="0"/>
          <w:sz w:val="24"/>
        </w:rPr>
        <w:t xml:space="preserve">Территория сельсовета, расположенная вне зон возможных разрушений </w:t>
      </w:r>
      <w:r w:rsidR="0056193B">
        <w:rPr>
          <w:b w:val="0"/>
          <w:sz w:val="24"/>
        </w:rPr>
        <w:t xml:space="preserve">и </w:t>
      </w:r>
      <w:r w:rsidR="0056193B">
        <w:rPr>
          <w:b w:val="0"/>
          <w:sz w:val="24"/>
        </w:rPr>
        <w:lastRenderedPageBreak/>
        <w:t xml:space="preserve">катастрофических затоплений, </w:t>
      </w:r>
      <w:r w:rsidRPr="00875F44">
        <w:rPr>
          <w:b w:val="0"/>
          <w:sz w:val="24"/>
        </w:rPr>
        <w:t>представляется перспективной для экономического развития.</w:t>
      </w:r>
    </w:p>
    <w:p w14:paraId="26029332" w14:textId="77777777" w:rsidR="000D2E5D" w:rsidRPr="00875F44" w:rsidRDefault="000D2E5D" w:rsidP="00191D51">
      <w:pPr>
        <w:pStyle w:val="aa"/>
        <w:spacing w:line="360" w:lineRule="auto"/>
        <w:ind w:firstLine="709"/>
        <w:rPr>
          <w:b w:val="0"/>
          <w:sz w:val="24"/>
        </w:rPr>
      </w:pPr>
      <w:r w:rsidRPr="00875F44">
        <w:rPr>
          <w:b w:val="0"/>
          <w:sz w:val="24"/>
        </w:rPr>
        <w:t>Градостроительные (проектные) ограничения (предложения.)</w:t>
      </w:r>
    </w:p>
    <w:p w14:paraId="4BD59FC2" w14:textId="77777777" w:rsidR="000D2E5D" w:rsidRPr="00875F44" w:rsidRDefault="000D2E5D" w:rsidP="00191D51">
      <w:pPr>
        <w:pStyle w:val="aa"/>
        <w:spacing w:line="360" w:lineRule="auto"/>
        <w:ind w:firstLine="709"/>
        <w:rPr>
          <w:b w:val="0"/>
          <w:sz w:val="24"/>
        </w:rPr>
      </w:pPr>
      <w:r w:rsidRPr="00875F44">
        <w:rPr>
          <w:b w:val="0"/>
          <w:sz w:val="24"/>
        </w:rPr>
        <w:t>Ограничений на расселение населения, развития застроенной территории по показателям ИТМ ГО на территории сельсовета нет.</w:t>
      </w:r>
    </w:p>
    <w:p w14:paraId="5D5EB0F6" w14:textId="77777777" w:rsidR="000D2E5D" w:rsidRPr="0056193B" w:rsidRDefault="000D2E5D" w:rsidP="00191D51">
      <w:pPr>
        <w:pStyle w:val="aa"/>
        <w:spacing w:line="360" w:lineRule="auto"/>
        <w:ind w:firstLine="709"/>
        <w:rPr>
          <w:sz w:val="24"/>
        </w:rPr>
      </w:pPr>
      <w:r w:rsidRPr="0056193B">
        <w:rPr>
          <w:sz w:val="24"/>
        </w:rPr>
        <w:t>5.2.2. Развитие застройки территории</w:t>
      </w:r>
      <w:r w:rsidR="0056193B">
        <w:rPr>
          <w:sz w:val="24"/>
        </w:rPr>
        <w:t>.</w:t>
      </w:r>
    </w:p>
    <w:p w14:paraId="14B7C541" w14:textId="77777777" w:rsidR="000D2E5D" w:rsidRDefault="000D2E5D" w:rsidP="00191D51">
      <w:pPr>
        <w:spacing w:line="360" w:lineRule="auto"/>
        <w:ind w:firstLine="709"/>
        <w:jc w:val="both"/>
        <w:rPr>
          <w:lang w:val="ru-RU"/>
        </w:rPr>
      </w:pPr>
      <w:r w:rsidRPr="000D2E5D">
        <w:rPr>
          <w:lang w:val="ru-RU"/>
        </w:rPr>
        <w:t>Преобладание в застройке населённых пунктов зданий и строений малой этажности, обуславливает не значительные завалы проезжей части, практически не снижающие её пропускной способности.</w:t>
      </w:r>
    </w:p>
    <w:p w14:paraId="69171A10" w14:textId="77777777" w:rsidR="00A05B1C" w:rsidRPr="00A05B1C" w:rsidRDefault="00A05B1C" w:rsidP="00A05B1C">
      <w:pPr>
        <w:spacing w:line="360" w:lineRule="auto"/>
        <w:ind w:firstLine="709"/>
        <w:jc w:val="both"/>
        <w:rPr>
          <w:lang w:val="ru-RU"/>
        </w:rPr>
      </w:pPr>
      <w:r w:rsidRPr="00A05B1C">
        <w:rPr>
          <w:lang w:val="ru-RU"/>
        </w:rPr>
        <w:t>Застройка населённых пунктов сельсовета линейная с одной или двумя улицами, степень огнестойкости строений от 2 до 5.</w:t>
      </w:r>
    </w:p>
    <w:p w14:paraId="364FD4A5" w14:textId="77777777" w:rsidR="00A05B1C" w:rsidRPr="00A05B1C" w:rsidRDefault="00A05B1C" w:rsidP="00A05B1C">
      <w:pPr>
        <w:spacing w:line="360" w:lineRule="auto"/>
        <w:ind w:firstLine="709"/>
        <w:jc w:val="both"/>
        <w:rPr>
          <w:lang w:val="ru-RU"/>
        </w:rPr>
      </w:pPr>
      <w:r w:rsidRPr="00A05B1C">
        <w:rPr>
          <w:lang w:val="ru-RU"/>
        </w:rPr>
        <w:t>Застроенная часть большинства населённых пунктов прилегает к пойменной части водных объектов, (ручьёв, притоков р. Сев), расположена, как правило, на внутренних склонах   долин водотоков.</w:t>
      </w:r>
    </w:p>
    <w:p w14:paraId="2F9D88F2" w14:textId="77777777" w:rsidR="00A05B1C" w:rsidRPr="00A05B1C" w:rsidRDefault="00A05B1C" w:rsidP="00A05B1C">
      <w:pPr>
        <w:spacing w:line="360" w:lineRule="auto"/>
        <w:ind w:firstLine="709"/>
        <w:jc w:val="both"/>
        <w:rPr>
          <w:lang w:val="ru-RU"/>
        </w:rPr>
      </w:pPr>
      <w:r w:rsidRPr="00A05B1C">
        <w:rPr>
          <w:lang w:val="ru-RU"/>
        </w:rPr>
        <w:t>Существующее количество жилищного фонда определяет относительно высокий уровень обеспеченности населения жильем до 15 м</w:t>
      </w:r>
      <w:r w:rsidRPr="00A05B1C">
        <w:rPr>
          <w:vertAlign w:val="superscript"/>
          <w:lang w:val="ru-RU"/>
        </w:rPr>
        <w:t>2</w:t>
      </w:r>
      <w:r w:rsidRPr="00A05B1C">
        <w:rPr>
          <w:lang w:val="ru-RU"/>
        </w:rPr>
        <w:t>/чел, что позволяет рассматривать населённые пункты с развитой инженерной инфраструктурой, а также расположенные вблизи дорог федер</w:t>
      </w:r>
      <w:r w:rsidR="0008291E">
        <w:rPr>
          <w:lang w:val="ru-RU"/>
        </w:rPr>
        <w:t xml:space="preserve">ального, регионального значения, </w:t>
      </w:r>
      <w:r w:rsidRPr="00A05B1C">
        <w:rPr>
          <w:lang w:val="ru-RU"/>
        </w:rPr>
        <w:t>как перспективные для размещения эвакуированного населения.</w:t>
      </w:r>
    </w:p>
    <w:p w14:paraId="499B7EEF" w14:textId="77777777" w:rsidR="00A05B1C" w:rsidRPr="000D2E5D" w:rsidRDefault="00A05B1C" w:rsidP="00A05B1C">
      <w:pPr>
        <w:spacing w:line="360" w:lineRule="auto"/>
        <w:ind w:firstLine="709"/>
        <w:jc w:val="both"/>
        <w:rPr>
          <w:lang w:val="ru-RU"/>
        </w:rPr>
      </w:pPr>
      <w:r w:rsidRPr="00A05B1C">
        <w:rPr>
          <w:lang w:val="ru-RU"/>
        </w:rPr>
        <w:t>Довольно большой процент жилищного фонда с износом 30-65 % (а отдельных строений до 73%) указывает на высокую «скорость старения» жилищного фонда. К концу расчетного срока повысится удельный вес ветхого фонда.</w:t>
      </w:r>
    </w:p>
    <w:p w14:paraId="6D617A8D" w14:textId="77777777" w:rsidR="000D2E5D" w:rsidRPr="0056193B" w:rsidRDefault="000D2E5D" w:rsidP="00F14B50">
      <w:pPr>
        <w:pStyle w:val="aa"/>
        <w:spacing w:line="360" w:lineRule="auto"/>
        <w:ind w:firstLine="709"/>
        <w:rPr>
          <w:b w:val="0"/>
          <w:sz w:val="24"/>
          <w:szCs w:val="24"/>
        </w:rPr>
      </w:pPr>
      <w:r w:rsidRPr="0056193B">
        <w:rPr>
          <w:b w:val="0"/>
          <w:sz w:val="24"/>
          <w:szCs w:val="24"/>
        </w:rPr>
        <w:t>Градостроительные (проектные) ограничения (предложения.)</w:t>
      </w:r>
    </w:p>
    <w:p w14:paraId="4FA76A5C" w14:textId="77777777" w:rsidR="000D2E5D" w:rsidRPr="0056193B" w:rsidRDefault="000D2E5D" w:rsidP="00F14B50">
      <w:pPr>
        <w:pStyle w:val="aa"/>
        <w:spacing w:line="360" w:lineRule="auto"/>
        <w:ind w:firstLine="709"/>
        <w:rPr>
          <w:b w:val="0"/>
          <w:sz w:val="24"/>
          <w:szCs w:val="24"/>
        </w:rPr>
      </w:pPr>
      <w:r w:rsidRPr="0056193B">
        <w:rPr>
          <w:b w:val="0"/>
          <w:sz w:val="24"/>
          <w:szCs w:val="24"/>
        </w:rPr>
        <w:t xml:space="preserve">По показателям ИТМ ГО в отношении этажности, плотности </w:t>
      </w:r>
      <w:r w:rsidR="0056193B">
        <w:rPr>
          <w:b w:val="0"/>
          <w:sz w:val="24"/>
          <w:szCs w:val="24"/>
        </w:rPr>
        <w:t>застройки и плотности населения</w:t>
      </w:r>
      <w:r w:rsidRPr="0056193B">
        <w:rPr>
          <w:b w:val="0"/>
          <w:sz w:val="24"/>
          <w:szCs w:val="24"/>
        </w:rPr>
        <w:t xml:space="preserve"> на территориях населённых пунктов, ограничений нет, </w:t>
      </w:r>
    </w:p>
    <w:p w14:paraId="64A81E11" w14:textId="77777777" w:rsidR="000D2E5D" w:rsidRPr="0056193B" w:rsidRDefault="000D2E5D" w:rsidP="00F14B50">
      <w:pPr>
        <w:pStyle w:val="aa"/>
        <w:spacing w:line="360" w:lineRule="auto"/>
        <w:ind w:firstLine="709"/>
        <w:rPr>
          <w:b w:val="0"/>
          <w:sz w:val="24"/>
          <w:szCs w:val="24"/>
        </w:rPr>
      </w:pPr>
      <w:r w:rsidRPr="0056193B">
        <w:rPr>
          <w:b w:val="0"/>
          <w:sz w:val="24"/>
          <w:szCs w:val="24"/>
        </w:rPr>
        <w:t>При дальнейшей застройке территорий населённых пунктов целесообразно 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14:paraId="2096596E" w14:textId="77777777" w:rsidR="000D2E5D" w:rsidRPr="000D2E5D" w:rsidRDefault="000D2E5D" w:rsidP="00F14B50">
      <w:pPr>
        <w:spacing w:line="360" w:lineRule="auto"/>
        <w:ind w:firstLine="709"/>
        <w:jc w:val="both"/>
        <w:rPr>
          <w:lang w:val="ru-RU"/>
        </w:rPr>
      </w:pPr>
      <w:r w:rsidRPr="000D2E5D">
        <w:rPr>
          <w:lang w:val="ru-RU"/>
        </w:rPr>
        <w:t>Территории для развития населённых пунктов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учетом прогноза изменения на перспективу природных и других условий.</w:t>
      </w:r>
    </w:p>
    <w:p w14:paraId="42F18FFA" w14:textId="77777777" w:rsidR="000D2E5D" w:rsidRPr="000D2E5D" w:rsidRDefault="000D2E5D" w:rsidP="00F14B50">
      <w:pPr>
        <w:spacing w:line="360" w:lineRule="auto"/>
        <w:ind w:firstLine="709"/>
        <w:jc w:val="both"/>
        <w:rPr>
          <w:lang w:val="ru-RU"/>
        </w:rPr>
      </w:pPr>
      <w:r w:rsidRPr="000D2E5D">
        <w:rPr>
          <w:lang w:val="ru-RU"/>
        </w:rPr>
        <w:t xml:space="preserve">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w:t>
      </w:r>
      <w:r w:rsidRPr="000D2E5D">
        <w:rPr>
          <w:lang w:val="ru-RU"/>
        </w:rPr>
        <w:lastRenderedPageBreak/>
        <w:t>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14:paraId="482D3A71" w14:textId="77777777" w:rsidR="000D2E5D" w:rsidRDefault="000D2E5D" w:rsidP="00F14B50">
      <w:pPr>
        <w:spacing w:line="360" w:lineRule="auto"/>
        <w:ind w:firstLine="709"/>
        <w:jc w:val="both"/>
        <w:rPr>
          <w:lang w:val="ru-RU"/>
        </w:rPr>
      </w:pPr>
      <w:r w:rsidRPr="000D2E5D">
        <w:rPr>
          <w:lang w:val="ru-RU"/>
        </w:rPr>
        <w:t xml:space="preserve">Планировку и застройку населённых пунктов, расположение объектов на просадочных грунтах следует осуществлять в соответствии с требованиями </w:t>
      </w:r>
      <w:r w:rsidR="00340CD4" w:rsidRPr="00340CD4">
        <w:rPr>
          <w:lang w:val="ru-RU"/>
        </w:rPr>
        <w:t>СП 21.13330.2012 «СНиП</w:t>
      </w:r>
      <w:r w:rsidR="00340CD4">
        <w:rPr>
          <w:lang w:val="ru-RU"/>
        </w:rPr>
        <w:t> </w:t>
      </w:r>
      <w:r w:rsidR="00340CD4" w:rsidRPr="00340CD4">
        <w:rPr>
          <w:lang w:val="ru-RU"/>
        </w:rPr>
        <w:t>2.01.09</w:t>
      </w:r>
      <w:r w:rsidR="00340CD4">
        <w:rPr>
          <w:lang w:val="ru-RU"/>
        </w:rPr>
        <w:noBreakHyphen/>
      </w:r>
      <w:r w:rsidR="00340CD4" w:rsidRPr="00340CD4">
        <w:rPr>
          <w:lang w:val="ru-RU"/>
        </w:rPr>
        <w:t>91 Здания и сооружения на подрабатываемых территориях и просадочных грунтах»</w:t>
      </w:r>
      <w:r w:rsidRPr="000D2E5D">
        <w:rPr>
          <w:lang w:val="ru-RU"/>
        </w:rPr>
        <w:t>.</w:t>
      </w:r>
    </w:p>
    <w:p w14:paraId="0A27EBFA" w14:textId="77777777" w:rsidR="00340CD4" w:rsidRPr="00527390" w:rsidRDefault="00340CD4" w:rsidP="00340CD4">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8949104" w14:textId="77777777" w:rsidR="000D2E5D" w:rsidRPr="000D2E5D" w:rsidRDefault="000D2E5D" w:rsidP="00F14B50">
      <w:pPr>
        <w:spacing w:line="360" w:lineRule="auto"/>
        <w:ind w:firstLine="709"/>
        <w:jc w:val="both"/>
        <w:rPr>
          <w:lang w:val="ru-RU"/>
        </w:rPr>
      </w:pPr>
      <w:r w:rsidRPr="000D2E5D">
        <w:rPr>
          <w:lang w:val="ru-RU"/>
        </w:rPr>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w:t>
      </w:r>
      <w:bookmarkStart w:id="129" w:name="OCRUncertain409"/>
      <w:r w:rsidRPr="000D2E5D">
        <w:rPr>
          <w:lang w:val="ru-RU"/>
        </w:rPr>
        <w:t>просадочная</w:t>
      </w:r>
      <w:bookmarkEnd w:id="129"/>
      <w:r w:rsidRPr="000D2E5D">
        <w:rPr>
          <w:lang w:val="ru-RU"/>
        </w:rPr>
        <w:t xml:space="preserve"> толща подстилается </w:t>
      </w:r>
      <w:proofErr w:type="spellStart"/>
      <w:r w:rsidRPr="000D2E5D">
        <w:rPr>
          <w:lang w:val="ru-RU"/>
        </w:rPr>
        <w:t>малосжимаемыми</w:t>
      </w:r>
      <w:proofErr w:type="spellEnd"/>
      <w:r w:rsidRPr="000D2E5D">
        <w:rPr>
          <w:lang w:val="ru-RU"/>
        </w:rPr>
        <w:t xml:space="preserve"> грунтами, позволяющими применять фундаменты глубокого заложения, в том числе свайные.</w:t>
      </w:r>
    </w:p>
    <w:p w14:paraId="368C0CF6" w14:textId="77777777" w:rsidR="000D2E5D" w:rsidRPr="000D2E5D" w:rsidRDefault="000D2E5D" w:rsidP="00F14B50">
      <w:pPr>
        <w:spacing w:line="360" w:lineRule="auto"/>
        <w:ind w:firstLine="709"/>
        <w:jc w:val="both"/>
        <w:rPr>
          <w:lang w:val="ru-RU"/>
        </w:rPr>
      </w:pPr>
      <w:r w:rsidRPr="000D2E5D">
        <w:rPr>
          <w:lang w:val="ru-RU"/>
        </w:rPr>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14:paraId="35DA1049" w14:textId="77777777" w:rsidR="000D2E5D" w:rsidRPr="000D2E5D" w:rsidRDefault="000D2E5D" w:rsidP="00F14B50">
      <w:pPr>
        <w:spacing w:line="360" w:lineRule="auto"/>
        <w:ind w:firstLine="709"/>
        <w:jc w:val="both"/>
        <w:rPr>
          <w:lang w:val="ru-RU"/>
        </w:rPr>
      </w:pPr>
      <w:r w:rsidRPr="000D2E5D">
        <w:rPr>
          <w:lang w:val="ru-RU"/>
        </w:rPr>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14:paraId="09AF8EF9" w14:textId="77777777" w:rsidR="000D2E5D" w:rsidRPr="000D2E5D" w:rsidRDefault="000D2E5D" w:rsidP="00F14B50">
      <w:pPr>
        <w:spacing w:line="360" w:lineRule="auto"/>
        <w:ind w:firstLine="709"/>
        <w:jc w:val="both"/>
        <w:rPr>
          <w:lang w:val="ru-RU"/>
        </w:rPr>
      </w:pPr>
      <w:r w:rsidRPr="000D2E5D">
        <w:rPr>
          <w:lang w:val="ru-RU"/>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w:t>
      </w:r>
      <w:r w:rsidRPr="000D2E5D">
        <w:rPr>
          <w:noProof/>
          <w:lang w:val="ru-RU"/>
        </w:rPr>
        <w:t xml:space="preserve"> 1,5 </w:t>
      </w:r>
      <w:r w:rsidRPr="000D2E5D">
        <w:rPr>
          <w:lang w:val="ru-RU"/>
        </w:rPr>
        <w:t xml:space="preserve">толщины </w:t>
      </w:r>
      <w:bookmarkStart w:id="130" w:name="OCRUncertain414"/>
      <w:r w:rsidRPr="000D2E5D">
        <w:rPr>
          <w:lang w:val="ru-RU"/>
        </w:rPr>
        <w:t>просадочного</w:t>
      </w:r>
      <w:bookmarkEnd w:id="130"/>
      <w:r w:rsidRPr="000D2E5D">
        <w:rPr>
          <w:lang w:val="ru-RU"/>
        </w:rPr>
        <w:t xml:space="preserve"> слоя в грунтовых условиях </w:t>
      </w:r>
      <w:r w:rsidRPr="00335E74">
        <w:rPr>
          <w:noProof/>
        </w:rPr>
        <w:t>I</w:t>
      </w:r>
      <w:r w:rsidRPr="000D2E5D">
        <w:rPr>
          <w:lang w:val="ru-RU"/>
        </w:rPr>
        <w:t xml:space="preserve"> типа по </w:t>
      </w:r>
      <w:bookmarkStart w:id="131" w:name="OCRUncertain415"/>
      <w:proofErr w:type="spellStart"/>
      <w:r w:rsidRPr="000D2E5D">
        <w:rPr>
          <w:lang w:val="ru-RU"/>
        </w:rPr>
        <w:t>просадочности</w:t>
      </w:r>
      <w:proofErr w:type="spellEnd"/>
      <w:r w:rsidRPr="000D2E5D">
        <w:rPr>
          <w:lang w:val="ru-RU"/>
        </w:rPr>
        <w:t>,</w:t>
      </w:r>
      <w:bookmarkEnd w:id="131"/>
      <w:r w:rsidRPr="000D2E5D">
        <w:rPr>
          <w:lang w:val="ru-RU"/>
        </w:rPr>
        <w:t xml:space="preserve"> а также</w:t>
      </w:r>
      <w:r w:rsidRPr="000D2E5D">
        <w:rPr>
          <w:noProof/>
          <w:lang w:val="ru-RU"/>
        </w:rPr>
        <w:t xml:space="preserve"> </w:t>
      </w:r>
      <w:r w:rsidRPr="00335E74">
        <w:rPr>
          <w:noProof/>
        </w:rPr>
        <w:t>II</w:t>
      </w:r>
      <w:r w:rsidRPr="000D2E5D">
        <w:rPr>
          <w:lang w:val="ru-RU"/>
        </w:rPr>
        <w:t xml:space="preserve"> типа по </w:t>
      </w:r>
      <w:bookmarkStart w:id="132" w:name="OCRUncertain416"/>
      <w:proofErr w:type="spellStart"/>
      <w:r w:rsidRPr="000D2E5D">
        <w:rPr>
          <w:lang w:val="ru-RU"/>
        </w:rPr>
        <w:t>просадочности</w:t>
      </w:r>
      <w:bookmarkEnd w:id="132"/>
      <w:proofErr w:type="spellEnd"/>
      <w:r w:rsidRPr="000D2E5D">
        <w:rPr>
          <w:lang w:val="ru-RU"/>
        </w:rPr>
        <w:t xml:space="preserve"> при наличии водопроницаемых подстилающих гр</w:t>
      </w:r>
      <w:bookmarkStart w:id="133" w:name="OCRUncertain417"/>
      <w:r w:rsidRPr="000D2E5D">
        <w:rPr>
          <w:lang w:val="ru-RU"/>
        </w:rPr>
        <w:t>у</w:t>
      </w:r>
      <w:bookmarkEnd w:id="133"/>
      <w:r w:rsidRPr="000D2E5D">
        <w:rPr>
          <w:lang w:val="ru-RU"/>
        </w:rPr>
        <w:t>нтов; не менее 3-кратной толщины просадочного слоя в грунтовых условиях</w:t>
      </w:r>
      <w:r w:rsidRPr="000D2E5D">
        <w:rPr>
          <w:noProof/>
          <w:lang w:val="ru-RU"/>
        </w:rPr>
        <w:t xml:space="preserve"> </w:t>
      </w:r>
      <w:r w:rsidRPr="00335E74">
        <w:rPr>
          <w:noProof/>
        </w:rPr>
        <w:t>II</w:t>
      </w:r>
      <w:r w:rsidRPr="000D2E5D">
        <w:rPr>
          <w:lang w:val="ru-RU"/>
        </w:rPr>
        <w:t xml:space="preserve"> типа по </w:t>
      </w:r>
      <w:proofErr w:type="spellStart"/>
      <w:r w:rsidRPr="000D2E5D">
        <w:rPr>
          <w:lang w:val="ru-RU"/>
        </w:rPr>
        <w:t>просадочности</w:t>
      </w:r>
      <w:proofErr w:type="spellEnd"/>
      <w:r w:rsidRPr="000D2E5D">
        <w:rPr>
          <w:lang w:val="ru-RU"/>
        </w:rPr>
        <w:t xml:space="preserve"> при наличии водонепроницаемых подстилающих грунтов.</w:t>
      </w:r>
    </w:p>
    <w:p w14:paraId="2F0CA0C1" w14:textId="77777777" w:rsidR="000D2E5D" w:rsidRDefault="000D2E5D" w:rsidP="00F14B50">
      <w:pPr>
        <w:spacing w:line="360" w:lineRule="auto"/>
        <w:ind w:firstLine="709"/>
        <w:jc w:val="both"/>
        <w:rPr>
          <w:lang w:val="ru-RU"/>
        </w:rPr>
      </w:pPr>
      <w:r w:rsidRPr="000D2E5D">
        <w:rPr>
          <w:lang w:val="ru-RU"/>
        </w:rPr>
        <w:t xml:space="preserve">Расстояния от постоянных источников замачивания до зданий и сооружений допускается не ограничивать при условии полного устранения </w:t>
      </w:r>
      <w:bookmarkStart w:id="134" w:name="OCRUncertain418"/>
      <w:r w:rsidRPr="000D2E5D">
        <w:rPr>
          <w:lang w:val="ru-RU"/>
        </w:rPr>
        <w:t>просадочных</w:t>
      </w:r>
      <w:bookmarkEnd w:id="134"/>
      <w:r w:rsidRPr="000D2E5D">
        <w:rPr>
          <w:lang w:val="ru-RU"/>
        </w:rPr>
        <w:t xml:space="preserve"> свойств гр</w:t>
      </w:r>
      <w:bookmarkStart w:id="135" w:name="OCRUncertain419"/>
      <w:r w:rsidRPr="000D2E5D">
        <w:rPr>
          <w:lang w:val="ru-RU"/>
        </w:rPr>
        <w:t>у</w:t>
      </w:r>
      <w:bookmarkEnd w:id="135"/>
      <w:r w:rsidRPr="000D2E5D">
        <w:rPr>
          <w:lang w:val="ru-RU"/>
        </w:rPr>
        <w:t>нтов.</w:t>
      </w:r>
    </w:p>
    <w:p w14:paraId="127FCBBB" w14:textId="77777777" w:rsidR="00340CD4" w:rsidRPr="00340CD4" w:rsidRDefault="00340CD4" w:rsidP="00F14B50">
      <w:pPr>
        <w:spacing w:line="360" w:lineRule="auto"/>
        <w:ind w:firstLine="709"/>
        <w:jc w:val="both"/>
        <w:rPr>
          <w:sz w:val="22"/>
          <w:szCs w:val="22"/>
          <w:lang w:val="ru-RU"/>
        </w:rPr>
      </w:pPr>
      <w:bookmarkStart w:id="136" w:name="_Hlk100061501"/>
      <w:r w:rsidRPr="00340CD4">
        <w:rPr>
          <w:rFonts w:eastAsia="Calibri"/>
          <w:lang w:val="ru-RU" w:eastAsia="en-US"/>
        </w:rPr>
        <w:t>При дальнейшей застройке населенных пунктов муниципального образования «</w:t>
      </w:r>
      <w:proofErr w:type="spellStart"/>
      <w:r w:rsidRPr="00340CD4">
        <w:rPr>
          <w:rFonts w:eastAsia="Calibri"/>
          <w:lang w:val="ru-RU" w:eastAsia="en-US"/>
        </w:rPr>
        <w:t>Ворошневский</w:t>
      </w:r>
      <w:proofErr w:type="spellEnd"/>
      <w:r w:rsidRPr="00340CD4">
        <w:rPr>
          <w:rFonts w:eastAsia="Calibri"/>
          <w:lang w:val="ru-RU" w:eastAsia="en-US"/>
        </w:rPr>
        <w:t xml:space="preserve"> сельсовет» Курского района Курской области необходимо по отношению к этажности зданий, плотности застройки учитывать требования пунктов 4.13 - 4.14 СП</w:t>
      </w:r>
      <w:r>
        <w:rPr>
          <w:rFonts w:eastAsia="Calibri"/>
          <w:lang w:val="ru-RU" w:eastAsia="en-US"/>
        </w:rPr>
        <w:t> </w:t>
      </w:r>
      <w:r w:rsidRPr="00340CD4">
        <w:rPr>
          <w:rFonts w:eastAsia="Calibri"/>
          <w:lang w:val="ru-RU" w:eastAsia="en-US"/>
        </w:rPr>
        <w:t>165.1325800.2014 «СНиП 2.01.51-90 Инженерно-технические мероприятия по гражданской обороне» в части, касающейся поселений, расположенных в загородной зоне.</w:t>
      </w:r>
      <w:bookmarkEnd w:id="136"/>
    </w:p>
    <w:p w14:paraId="4BB78093" w14:textId="77777777" w:rsidR="00340CD4" w:rsidRPr="00527390" w:rsidRDefault="00340CD4" w:rsidP="00340CD4">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9CC77B8" w14:textId="77777777" w:rsidR="00340CD4" w:rsidRDefault="00340CD4" w:rsidP="00F14B50">
      <w:pPr>
        <w:spacing w:line="360" w:lineRule="auto"/>
        <w:ind w:firstLine="709"/>
        <w:jc w:val="both"/>
        <w:rPr>
          <w:lang w:val="ru-RU"/>
        </w:rPr>
      </w:pPr>
    </w:p>
    <w:p w14:paraId="1419B267" w14:textId="77777777" w:rsidR="000D2E5D" w:rsidRPr="0056193B" w:rsidRDefault="000D2E5D" w:rsidP="00F14B50">
      <w:pPr>
        <w:pStyle w:val="aa"/>
        <w:spacing w:line="360" w:lineRule="auto"/>
        <w:ind w:firstLine="709"/>
        <w:rPr>
          <w:sz w:val="24"/>
          <w:szCs w:val="24"/>
        </w:rPr>
      </w:pPr>
      <w:r w:rsidRPr="0056193B">
        <w:rPr>
          <w:sz w:val="24"/>
          <w:szCs w:val="24"/>
        </w:rPr>
        <w:lastRenderedPageBreak/>
        <w:t>5.2.3.</w:t>
      </w:r>
      <w:r w:rsidR="00A020CD">
        <w:rPr>
          <w:sz w:val="24"/>
          <w:szCs w:val="24"/>
        </w:rPr>
        <w:t xml:space="preserve"> </w:t>
      </w:r>
      <w:r w:rsidRPr="0056193B">
        <w:rPr>
          <w:sz w:val="24"/>
          <w:szCs w:val="24"/>
        </w:rPr>
        <w:t>Размещение объектов капитального строительства</w:t>
      </w:r>
      <w:r w:rsidR="0056193B" w:rsidRPr="0056193B">
        <w:rPr>
          <w:sz w:val="24"/>
          <w:szCs w:val="24"/>
        </w:rPr>
        <w:t>.</w:t>
      </w:r>
    </w:p>
    <w:p w14:paraId="38DDC3C1" w14:textId="77777777" w:rsidR="000D2E5D" w:rsidRPr="000D2E5D" w:rsidRDefault="000D2E5D" w:rsidP="00F14B50">
      <w:pPr>
        <w:spacing w:line="360" w:lineRule="auto"/>
        <w:ind w:firstLine="709"/>
        <w:jc w:val="both"/>
        <w:rPr>
          <w:lang w:val="ru-RU"/>
        </w:rPr>
      </w:pPr>
      <w:r w:rsidRPr="000D2E5D">
        <w:rPr>
          <w:lang w:val="ru-RU"/>
        </w:rPr>
        <w:t>На территории муниципального образования, в соответствии со Схемой территориального планирования Курской области, размещение и строительство объектов производственного назначения федерального, регионального значения, на первую очередь реализации генерального плана сельсовета не планируется. В соответствии с Планом реализации Схемы территориального планирования района планируется капитальный ремонт и реконструкция объектов непроизводственного назначения, объектов транспортной и инженерной инфраструктур.</w:t>
      </w:r>
    </w:p>
    <w:p w14:paraId="2EAB8EA4" w14:textId="77777777" w:rsidR="000D2E5D" w:rsidRPr="0056193B" w:rsidRDefault="000D2E5D" w:rsidP="00F14B50">
      <w:pPr>
        <w:pStyle w:val="aa"/>
        <w:spacing w:line="360" w:lineRule="auto"/>
        <w:ind w:firstLine="709"/>
        <w:rPr>
          <w:b w:val="0"/>
          <w:sz w:val="24"/>
          <w:szCs w:val="24"/>
        </w:rPr>
      </w:pPr>
      <w:r w:rsidRPr="0056193B">
        <w:rPr>
          <w:b w:val="0"/>
          <w:sz w:val="24"/>
          <w:szCs w:val="24"/>
        </w:rPr>
        <w:t>Градостроительные (прое</w:t>
      </w:r>
      <w:r w:rsidR="0056193B">
        <w:rPr>
          <w:b w:val="0"/>
          <w:sz w:val="24"/>
          <w:szCs w:val="24"/>
        </w:rPr>
        <w:t>ктные) ограничения (предложения</w:t>
      </w:r>
      <w:r w:rsidRPr="0056193B">
        <w:rPr>
          <w:b w:val="0"/>
          <w:sz w:val="24"/>
          <w:szCs w:val="24"/>
        </w:rPr>
        <w:t>)</w:t>
      </w:r>
      <w:r w:rsidR="0056193B">
        <w:rPr>
          <w:b w:val="0"/>
          <w:sz w:val="24"/>
          <w:szCs w:val="24"/>
        </w:rPr>
        <w:t>.</w:t>
      </w:r>
    </w:p>
    <w:p w14:paraId="068C0704" w14:textId="77777777" w:rsidR="000D2E5D" w:rsidRPr="000D2E5D" w:rsidRDefault="000D2E5D" w:rsidP="00F14B50">
      <w:pPr>
        <w:spacing w:line="360" w:lineRule="auto"/>
        <w:ind w:firstLine="709"/>
        <w:jc w:val="both"/>
        <w:rPr>
          <w:lang w:val="ru-RU"/>
        </w:rPr>
      </w:pPr>
      <w:r w:rsidRPr="000D2E5D">
        <w:rPr>
          <w:lang w:val="ru-RU"/>
        </w:rPr>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не предусматривать.</w:t>
      </w:r>
    </w:p>
    <w:p w14:paraId="44F5EB56" w14:textId="77777777" w:rsidR="000D2E5D" w:rsidRPr="000D2E5D" w:rsidRDefault="000D2E5D" w:rsidP="00F14B50">
      <w:pPr>
        <w:spacing w:line="360" w:lineRule="auto"/>
        <w:ind w:firstLine="709"/>
        <w:jc w:val="both"/>
        <w:rPr>
          <w:lang w:val="ru-RU"/>
        </w:rPr>
      </w:pPr>
      <w:r w:rsidRPr="000D2E5D">
        <w:rPr>
          <w:lang w:val="ru-RU"/>
        </w:rPr>
        <w:t>При проектировании и строительстве промышленных объектов требуется учитывать следующее:</w:t>
      </w:r>
    </w:p>
    <w:p w14:paraId="295215A4" w14:textId="77777777" w:rsidR="000D2E5D" w:rsidRDefault="000D2E5D" w:rsidP="00F14B50">
      <w:pPr>
        <w:pStyle w:val="aa"/>
        <w:spacing w:line="360" w:lineRule="auto"/>
        <w:ind w:firstLine="709"/>
        <w:rPr>
          <w:b w:val="0"/>
          <w:sz w:val="24"/>
          <w:szCs w:val="24"/>
        </w:rPr>
      </w:pPr>
      <w:r w:rsidRPr="0056193B">
        <w:rPr>
          <w:b w:val="0"/>
          <w:sz w:val="24"/>
          <w:szCs w:val="24"/>
        </w:rPr>
        <w:t xml:space="preserve">В отношении объектов коммунально-бытового назначения – положения </w:t>
      </w:r>
      <w:r w:rsidR="00340CD4" w:rsidRPr="00340CD4">
        <w:rPr>
          <w:b w:val="0"/>
          <w:sz w:val="24"/>
          <w:szCs w:val="24"/>
        </w:rPr>
        <w:t>пунктов 8.1, 8.2 СП 165.1325800.2014 «СНиП 2.01.51-90 Инженерно-технические мероприятия по гражданской обороне» и положения СП 104.13330.2016 «СНиП 2.06.15-85 Инженерная защита территории от затопления и подтопления»</w:t>
      </w:r>
      <w:r w:rsidRPr="0056193B">
        <w:rPr>
          <w:b w:val="0"/>
          <w:sz w:val="24"/>
          <w:szCs w:val="24"/>
        </w:rPr>
        <w:t>;</w:t>
      </w:r>
    </w:p>
    <w:p w14:paraId="4D14EE6C" w14:textId="77777777" w:rsidR="00340CD4" w:rsidRPr="00527390" w:rsidRDefault="00340CD4" w:rsidP="00340CD4">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70B87C4" w14:textId="77777777" w:rsidR="000D2E5D" w:rsidRDefault="0056193B" w:rsidP="00F14B50">
      <w:pPr>
        <w:pStyle w:val="aa"/>
        <w:spacing w:line="360" w:lineRule="auto"/>
        <w:ind w:firstLine="709"/>
        <w:rPr>
          <w:b w:val="0"/>
          <w:sz w:val="24"/>
          <w:szCs w:val="24"/>
        </w:rPr>
      </w:pPr>
      <w:r>
        <w:rPr>
          <w:b w:val="0"/>
          <w:sz w:val="24"/>
          <w:szCs w:val="24"/>
        </w:rPr>
        <w:t>- </w:t>
      </w:r>
      <w:r w:rsidR="00340CD4">
        <w:rPr>
          <w:b w:val="0"/>
          <w:sz w:val="24"/>
          <w:szCs w:val="24"/>
        </w:rPr>
        <w:t>д</w:t>
      </w:r>
      <w:r w:rsidR="00340CD4" w:rsidRPr="00340CD4">
        <w:rPr>
          <w:b w:val="0"/>
          <w:sz w:val="24"/>
          <w:szCs w:val="24"/>
        </w:rPr>
        <w:t>ля опасных производственных объектов необходимо выполнить требования проектирования, указанные в пунктах 6.17 - 6.28 СП 165.1325800.2014 «СНиП 2.01.51-90 Инженерно-технические мероприятия по гражданской обороне».</w:t>
      </w:r>
      <w:r w:rsidR="000D2E5D" w:rsidRPr="0056193B">
        <w:rPr>
          <w:b w:val="0"/>
          <w:sz w:val="24"/>
          <w:szCs w:val="24"/>
        </w:rPr>
        <w:t>;</w:t>
      </w:r>
    </w:p>
    <w:p w14:paraId="50643E92" w14:textId="77777777" w:rsidR="00340CD4" w:rsidRPr="00527390" w:rsidRDefault="00340CD4" w:rsidP="00340CD4">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30C1551C" w14:textId="77777777" w:rsidR="000D2E5D" w:rsidRDefault="0056193B" w:rsidP="00F14B50">
      <w:pPr>
        <w:spacing w:line="360" w:lineRule="auto"/>
        <w:ind w:firstLine="709"/>
        <w:jc w:val="both"/>
        <w:rPr>
          <w:lang w:val="ru-RU"/>
        </w:rPr>
      </w:pPr>
      <w:r>
        <w:rPr>
          <w:lang w:val="ru-RU"/>
        </w:rPr>
        <w:t>- </w:t>
      </w:r>
      <w:r w:rsidR="000D2E5D" w:rsidRPr="000D2E5D">
        <w:rPr>
          <w:lang w:val="ru-RU"/>
        </w:rPr>
        <w:t xml:space="preserve">для предприятий, производящих или употребляющих АХОВ, взрывчатые вещества и материалы необходимо выполнить требования проектирования, указанные </w:t>
      </w:r>
      <w:r w:rsidR="00340CD4" w:rsidRPr="00340CD4">
        <w:rPr>
          <w:lang w:val="ru-RU"/>
        </w:rPr>
        <w:t>в положениях пунктов 6.17 - 6.28 и приложениях Б и В СП 165.1325800.2014 «СНиП 2.01.51-90 Инженерно-технические мероприятия по гражданской обороне»</w:t>
      </w:r>
      <w:r w:rsidR="000D2E5D" w:rsidRPr="000D2E5D">
        <w:rPr>
          <w:lang w:val="ru-RU"/>
        </w:rPr>
        <w:t>.</w:t>
      </w:r>
    </w:p>
    <w:p w14:paraId="03EAE67F" w14:textId="77777777" w:rsidR="00340CD4" w:rsidRPr="00527390" w:rsidRDefault="00340CD4" w:rsidP="00340CD4">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65994903" w14:textId="77777777" w:rsidR="000D2E5D" w:rsidRPr="000D2E5D" w:rsidRDefault="000D2E5D" w:rsidP="00F14B50">
      <w:pPr>
        <w:spacing w:line="360" w:lineRule="auto"/>
        <w:ind w:firstLine="709"/>
        <w:jc w:val="both"/>
        <w:rPr>
          <w:lang w:val="ru-RU"/>
        </w:rPr>
      </w:pPr>
      <w:r w:rsidRPr="000D2E5D">
        <w:rPr>
          <w:lang w:val="ru-RU"/>
        </w:rPr>
        <w:t>Объекты коммунально-бытового назначения вновь строящиеся, действующие и реконструируемые проектировать с учетом приспособления:</w:t>
      </w:r>
    </w:p>
    <w:p w14:paraId="4492DEBE" w14:textId="77777777" w:rsidR="000D2E5D" w:rsidRPr="000D2E5D" w:rsidRDefault="00237039" w:rsidP="00F14B50">
      <w:pPr>
        <w:spacing w:line="360" w:lineRule="auto"/>
        <w:ind w:firstLine="709"/>
        <w:jc w:val="both"/>
        <w:rPr>
          <w:lang w:val="ru-RU"/>
        </w:rPr>
      </w:pPr>
      <w:r>
        <w:rPr>
          <w:lang w:val="ru-RU"/>
        </w:rPr>
        <w:t>- </w:t>
      </w:r>
      <w:r w:rsidR="000D2E5D" w:rsidRPr="000D2E5D">
        <w:rPr>
          <w:lang w:val="ru-RU"/>
        </w:rPr>
        <w:t>бань и душевых промышленных предприятий - для санитарной обработки людей в качестве санитарно-обмывочных пунктов;</w:t>
      </w:r>
    </w:p>
    <w:p w14:paraId="5177F304" w14:textId="77777777" w:rsidR="000D2E5D" w:rsidRPr="000D2E5D" w:rsidRDefault="00237039" w:rsidP="00F14B50">
      <w:pPr>
        <w:spacing w:line="360" w:lineRule="auto"/>
        <w:ind w:firstLine="709"/>
        <w:jc w:val="both"/>
        <w:rPr>
          <w:lang w:val="ru-RU"/>
        </w:rPr>
      </w:pPr>
      <w:r>
        <w:rPr>
          <w:lang w:val="ru-RU"/>
        </w:rPr>
        <w:t>- </w:t>
      </w:r>
      <w:r w:rsidR="000D2E5D" w:rsidRPr="000D2E5D">
        <w:rPr>
          <w:lang w:val="ru-RU"/>
        </w:rPr>
        <w:t>прачечных, фабрик химической чистки - для специальной обработки одежды, в качестве станций обеззараживания одежды;</w:t>
      </w:r>
    </w:p>
    <w:p w14:paraId="01B2D20C" w14:textId="77777777" w:rsidR="000D2E5D" w:rsidRPr="000D2E5D" w:rsidRDefault="00237039" w:rsidP="00F14B50">
      <w:pPr>
        <w:spacing w:line="360" w:lineRule="auto"/>
        <w:ind w:firstLine="709"/>
        <w:jc w:val="both"/>
        <w:rPr>
          <w:lang w:val="ru-RU"/>
        </w:rPr>
      </w:pPr>
      <w:r>
        <w:rPr>
          <w:lang w:val="ru-RU"/>
        </w:rPr>
        <w:lastRenderedPageBreak/>
        <w:t>- </w:t>
      </w:r>
      <w:r w:rsidR="000D2E5D" w:rsidRPr="000D2E5D">
        <w:rPr>
          <w:lang w:val="ru-RU"/>
        </w:rPr>
        <w:t>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14:paraId="4430D7EC" w14:textId="77777777" w:rsidR="000D2E5D" w:rsidRPr="000D2E5D" w:rsidRDefault="000D2E5D" w:rsidP="00F14B50">
      <w:pPr>
        <w:spacing w:line="360" w:lineRule="auto"/>
        <w:ind w:firstLine="709"/>
        <w:jc w:val="both"/>
        <w:rPr>
          <w:lang w:val="ru-RU"/>
        </w:rPr>
      </w:pPr>
      <w:r w:rsidRPr="000D2E5D">
        <w:rPr>
          <w:lang w:val="ru-RU"/>
        </w:rPr>
        <w:t>Гаражи для автобусов, грузовых и легковых автомобилей общественного транспорта, производственно-ремонтные базы уборочных машин, и др. размещать рассредоточено и преимущественно на окраинах населенных пунктов.</w:t>
      </w:r>
    </w:p>
    <w:p w14:paraId="20D8501B" w14:textId="77777777" w:rsidR="000D2E5D" w:rsidRPr="00237039" w:rsidRDefault="000D2E5D" w:rsidP="00F14B50">
      <w:pPr>
        <w:spacing w:line="360" w:lineRule="auto"/>
        <w:ind w:firstLine="709"/>
        <w:jc w:val="both"/>
        <w:rPr>
          <w:b/>
          <w:lang w:val="ru-RU"/>
        </w:rPr>
      </w:pPr>
      <w:r w:rsidRPr="00237039">
        <w:rPr>
          <w:b/>
          <w:lang w:val="ru-RU"/>
        </w:rPr>
        <w:t>5.3. Транспортная и инженерная инфраструктуры.</w:t>
      </w:r>
    </w:p>
    <w:p w14:paraId="2585DE59" w14:textId="77777777" w:rsidR="000D2E5D" w:rsidRPr="000D2E5D" w:rsidRDefault="00237039" w:rsidP="00F14B50">
      <w:pPr>
        <w:shd w:val="clear" w:color="auto" w:fill="FFFFFF"/>
        <w:spacing w:line="360" w:lineRule="auto"/>
        <w:ind w:firstLine="709"/>
        <w:jc w:val="both"/>
        <w:rPr>
          <w:b/>
          <w:bCs/>
          <w:lang w:val="ru-RU"/>
        </w:rPr>
      </w:pPr>
      <w:r>
        <w:rPr>
          <w:b/>
          <w:bCs/>
          <w:lang w:val="ru-RU"/>
        </w:rPr>
        <w:t>5.3.1. Транспортная сеть.</w:t>
      </w:r>
    </w:p>
    <w:p w14:paraId="1BAFBB33" w14:textId="77777777" w:rsidR="00474C73" w:rsidRDefault="0008291E" w:rsidP="00474C73">
      <w:pPr>
        <w:suppressAutoHyphens/>
        <w:spacing w:line="360" w:lineRule="auto"/>
        <w:ind w:firstLine="709"/>
        <w:jc w:val="both"/>
        <w:rPr>
          <w:lang w:val="ru-RU"/>
        </w:rPr>
      </w:pPr>
      <w:r w:rsidRPr="0008291E">
        <w:rPr>
          <w:lang w:val="ru-RU"/>
        </w:rPr>
        <w:t xml:space="preserve">Транспортная сеть на территории сельсовета представлена автомобильными дорогами местного значения с асфальтовым, улучшенным грунтовым и грунтовым покрытием, в том числе автодорога </w:t>
      </w:r>
      <w:r w:rsidR="00474C73" w:rsidRPr="00F84B26">
        <w:rPr>
          <w:lang w:val="ru-RU"/>
        </w:rPr>
        <w:t>«Курск-Рыльск», федеральная автодорога М-2 «Крым»</w:t>
      </w:r>
      <w:r w:rsidR="00474C73">
        <w:rPr>
          <w:lang w:val="ru-RU"/>
        </w:rPr>
        <w:t>.</w:t>
      </w:r>
      <w:r w:rsidR="00474C73" w:rsidRPr="00474C73">
        <w:rPr>
          <w:lang w:val="ru-RU"/>
        </w:rPr>
        <w:t xml:space="preserve"> </w:t>
      </w:r>
      <w:r w:rsidR="00474C73" w:rsidRPr="00F84B26">
        <w:rPr>
          <w:lang w:val="ru-RU"/>
        </w:rPr>
        <w:t>В северной части сель</w:t>
      </w:r>
      <w:r w:rsidR="00474C73">
        <w:rPr>
          <w:lang w:val="ru-RU"/>
        </w:rPr>
        <w:t>совета проходит железная дорога</w:t>
      </w:r>
      <w:r w:rsidR="00474C73" w:rsidRPr="00F84B26">
        <w:rPr>
          <w:lang w:val="ru-RU"/>
        </w:rPr>
        <w:t xml:space="preserve"> федерального з</w:t>
      </w:r>
      <w:r w:rsidR="00474C73">
        <w:rPr>
          <w:lang w:val="ru-RU"/>
        </w:rPr>
        <w:t>начения Курск-Киев Центрального</w:t>
      </w:r>
      <w:r w:rsidR="00474C73" w:rsidRPr="00F84B26">
        <w:rPr>
          <w:lang w:val="ru-RU"/>
        </w:rPr>
        <w:t xml:space="preserve"> региона ОАО РЖД</w:t>
      </w:r>
      <w:r w:rsidR="00474C73" w:rsidRPr="00A21D19">
        <w:rPr>
          <w:lang w:val="ru-RU"/>
        </w:rPr>
        <w:t xml:space="preserve"> </w:t>
      </w:r>
    </w:p>
    <w:p w14:paraId="3FAD5637" w14:textId="77777777" w:rsidR="00A21D19" w:rsidRPr="00A21D19" w:rsidRDefault="00A21D19" w:rsidP="00474C73">
      <w:pPr>
        <w:suppressAutoHyphens/>
        <w:spacing w:line="360" w:lineRule="auto"/>
        <w:ind w:firstLine="709"/>
        <w:jc w:val="both"/>
        <w:rPr>
          <w:lang w:val="ru-RU"/>
        </w:rPr>
      </w:pPr>
      <w:r w:rsidRPr="00A21D19">
        <w:rPr>
          <w:lang w:val="ru-RU"/>
        </w:rPr>
        <w:t>Улично-дорожная сеть на территории сельсовета запроектирована как единая система путей и сообщений с учетом внутренних и внешних связей, что дает возможность на более далекий срок осваивать застроенную территорию.</w:t>
      </w:r>
    </w:p>
    <w:p w14:paraId="77D148C7" w14:textId="77777777" w:rsidR="00A21D19" w:rsidRPr="00A21D19" w:rsidRDefault="00A21D19" w:rsidP="00F14B50">
      <w:pPr>
        <w:widowControl w:val="0"/>
        <w:spacing w:line="360" w:lineRule="auto"/>
        <w:ind w:firstLine="709"/>
        <w:jc w:val="both"/>
        <w:rPr>
          <w:bCs/>
          <w:lang w:val="ru-RU"/>
        </w:rPr>
      </w:pPr>
      <w:r w:rsidRPr="00A21D19">
        <w:rPr>
          <w:lang w:val="ru-RU"/>
        </w:rPr>
        <w:t>Транспортная сеть связывает сельсовет с районным центром, граничащими сельсоветами и в целом позволяет осуществлять доставку резервов МТР, сил и средств в населённые пункты в случае ЧС, а также осуществлять эвакуационные мероприятия.</w:t>
      </w:r>
      <w:r w:rsidRPr="00A21D19">
        <w:rPr>
          <w:bCs/>
          <w:lang w:val="ru-RU"/>
        </w:rPr>
        <w:t xml:space="preserve"> </w:t>
      </w:r>
    </w:p>
    <w:p w14:paraId="32E20177" w14:textId="77777777" w:rsidR="00A21D19" w:rsidRPr="00A21D19" w:rsidRDefault="00A21D19" w:rsidP="00F14B50">
      <w:pPr>
        <w:widowControl w:val="0"/>
        <w:spacing w:line="360" w:lineRule="auto"/>
        <w:ind w:firstLine="709"/>
        <w:jc w:val="both"/>
        <w:rPr>
          <w:lang w:val="ru-RU"/>
        </w:rPr>
      </w:pPr>
      <w:r w:rsidRPr="00A21D19">
        <w:rPr>
          <w:lang w:val="ru-RU"/>
        </w:rPr>
        <w:t>На расчетный срок генерального плана внешние связи поселения будут обеспечиваться, как и в настоящее время, автомобильным транспортом.</w:t>
      </w:r>
    </w:p>
    <w:p w14:paraId="235EFFC9" w14:textId="77777777" w:rsidR="00A21D19" w:rsidRPr="00B76EFF" w:rsidRDefault="00A21D19" w:rsidP="00F14B50">
      <w:pPr>
        <w:pStyle w:val="af5"/>
        <w:widowControl w:val="0"/>
        <w:spacing w:line="360" w:lineRule="auto"/>
        <w:ind w:firstLine="709"/>
        <w:jc w:val="both"/>
        <w:rPr>
          <w:sz w:val="24"/>
          <w:szCs w:val="24"/>
          <w:lang w:val="ru-RU"/>
        </w:rPr>
      </w:pPr>
      <w:r w:rsidRPr="00B76EFF">
        <w:rPr>
          <w:b w:val="0"/>
          <w:bCs w:val="0"/>
          <w:sz w:val="24"/>
          <w:szCs w:val="24"/>
          <w:lang w:val="ru-RU"/>
        </w:rPr>
        <w:t>Отдельное внимание также уделяется грузоперевозкам.</w:t>
      </w:r>
    </w:p>
    <w:p w14:paraId="0E87756C" w14:textId="77777777" w:rsidR="00A21D19" w:rsidRPr="00A21D19" w:rsidRDefault="00A21D19" w:rsidP="00654C68">
      <w:pPr>
        <w:widowControl w:val="0"/>
        <w:spacing w:line="360" w:lineRule="auto"/>
        <w:ind w:firstLine="709"/>
        <w:jc w:val="both"/>
        <w:rPr>
          <w:lang w:val="ru-RU"/>
        </w:rPr>
      </w:pPr>
      <w:r w:rsidRPr="00A21D19">
        <w:rPr>
          <w:lang w:val="ru-RU"/>
        </w:rPr>
        <w:t>Существующая улично-дорожная сеть на территории сельсовета, проходящая по склонам балок, в дефиле, пойменной части водотоков, вследствие длительного воздействия нерегулируемого поверхностного стока, подтопления территории поверхностными и грунтовыми водами изношена, при воздействии метеорологических процессов проходимость затруднена.</w:t>
      </w:r>
    </w:p>
    <w:p w14:paraId="7DB07AEF" w14:textId="77777777" w:rsidR="000D2E5D" w:rsidRPr="00237039" w:rsidRDefault="000D2E5D" w:rsidP="00654C68">
      <w:pPr>
        <w:pStyle w:val="aa"/>
        <w:spacing w:line="360" w:lineRule="auto"/>
        <w:ind w:firstLine="709"/>
        <w:rPr>
          <w:b w:val="0"/>
          <w:sz w:val="24"/>
          <w:szCs w:val="24"/>
        </w:rPr>
      </w:pPr>
      <w:r w:rsidRPr="00237039">
        <w:rPr>
          <w:b w:val="0"/>
          <w:sz w:val="24"/>
          <w:szCs w:val="24"/>
        </w:rPr>
        <w:t>Градостроительные (прое</w:t>
      </w:r>
      <w:r w:rsidR="00237039" w:rsidRPr="00237039">
        <w:rPr>
          <w:b w:val="0"/>
          <w:sz w:val="24"/>
          <w:szCs w:val="24"/>
        </w:rPr>
        <w:t>ктные) ограничения (предложения</w:t>
      </w:r>
      <w:r w:rsidRPr="00237039">
        <w:rPr>
          <w:b w:val="0"/>
          <w:sz w:val="24"/>
          <w:szCs w:val="24"/>
        </w:rPr>
        <w:t>)</w:t>
      </w:r>
      <w:r w:rsidR="00237039" w:rsidRPr="00237039">
        <w:rPr>
          <w:b w:val="0"/>
          <w:sz w:val="24"/>
          <w:szCs w:val="24"/>
        </w:rPr>
        <w:t>.</w:t>
      </w:r>
    </w:p>
    <w:p w14:paraId="766926B2" w14:textId="77777777" w:rsidR="000D2E5D" w:rsidRPr="000D2E5D" w:rsidRDefault="000D2E5D" w:rsidP="00654C68">
      <w:pPr>
        <w:widowControl w:val="0"/>
        <w:shd w:val="clear" w:color="auto" w:fill="FFFFFF"/>
        <w:spacing w:line="360" w:lineRule="auto"/>
        <w:ind w:firstLine="709"/>
        <w:jc w:val="both"/>
        <w:rPr>
          <w:lang w:val="ru-RU"/>
        </w:rPr>
      </w:pPr>
      <w:r w:rsidRPr="000D2E5D">
        <w:rPr>
          <w:lang w:val="ru-RU"/>
        </w:rPr>
        <w:t>Ограничений по развитию и размещению элементов транспортной сети на территории сельсовета нет.</w:t>
      </w:r>
    </w:p>
    <w:p w14:paraId="3AFE6EE1" w14:textId="77777777" w:rsidR="000D2E5D" w:rsidRPr="000D2E5D" w:rsidRDefault="000D2E5D" w:rsidP="00654C68">
      <w:pPr>
        <w:widowControl w:val="0"/>
        <w:spacing w:line="360" w:lineRule="auto"/>
        <w:ind w:firstLine="709"/>
        <w:jc w:val="both"/>
        <w:rPr>
          <w:lang w:val="ru-RU"/>
        </w:rPr>
      </w:pPr>
      <w:r w:rsidRPr="000D2E5D">
        <w:rPr>
          <w:lang w:val="ru-RU"/>
        </w:rPr>
        <w:t>Улично-дорожная сеть на территории сельсовета, проходящая по склонам балок, в дефиле, пойменной части водотоков,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p w14:paraId="4DF07D16" w14:textId="77777777" w:rsidR="000D2E5D" w:rsidRPr="000D2E5D" w:rsidRDefault="000D2E5D" w:rsidP="00F14B50">
      <w:pPr>
        <w:shd w:val="clear" w:color="auto" w:fill="FFFFFF"/>
        <w:spacing w:line="360" w:lineRule="auto"/>
        <w:ind w:firstLine="709"/>
        <w:jc w:val="both"/>
        <w:rPr>
          <w:lang w:val="ru-RU"/>
        </w:rPr>
      </w:pPr>
      <w:r w:rsidRPr="000D2E5D">
        <w:rPr>
          <w:lang w:val="ru-RU"/>
        </w:rPr>
        <w:t>Для минимизации поражения элементов транспортной сети вследствие воздействия источников чрезвычайных ситуаций, необходимо учитывать следующие требования.</w:t>
      </w:r>
    </w:p>
    <w:p w14:paraId="1DFB9C8C" w14:textId="77777777" w:rsidR="000D2E5D" w:rsidRPr="000D2E5D" w:rsidRDefault="000D2E5D" w:rsidP="00F14B50">
      <w:pPr>
        <w:shd w:val="clear" w:color="auto" w:fill="FFFFFF"/>
        <w:spacing w:line="360" w:lineRule="auto"/>
        <w:ind w:firstLine="709"/>
        <w:jc w:val="both"/>
        <w:rPr>
          <w:lang w:val="ru-RU"/>
        </w:rPr>
      </w:pPr>
      <w:r w:rsidRPr="000D2E5D">
        <w:rPr>
          <w:lang w:val="ru-RU"/>
        </w:rPr>
        <w:lastRenderedPageBreak/>
        <w:t xml:space="preserve">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w:t>
      </w:r>
      <w:r w:rsidR="00237039">
        <w:rPr>
          <w:lang w:val="ru-RU"/>
        </w:rPr>
        <w:t>«</w:t>
      </w:r>
      <w:r w:rsidRPr="000D2E5D">
        <w:rPr>
          <w:lang w:val="ru-RU"/>
        </w:rPr>
        <w:t>желтых линий</w:t>
      </w:r>
      <w:r w:rsidR="00237039">
        <w:rPr>
          <w:lang w:val="ru-RU"/>
        </w:rPr>
        <w:t>»</w:t>
      </w:r>
      <w:r w:rsidRPr="000D2E5D">
        <w:rPr>
          <w:lang w:val="ru-RU"/>
        </w:rPr>
        <w:t xml:space="preserve">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14:paraId="58B15B62" w14:textId="77777777" w:rsidR="000D2E5D" w:rsidRPr="000D2E5D" w:rsidRDefault="000D2E5D" w:rsidP="00F14B50">
      <w:pPr>
        <w:spacing w:line="360" w:lineRule="auto"/>
        <w:ind w:firstLine="709"/>
        <w:jc w:val="both"/>
        <w:rPr>
          <w:lang w:val="ru-RU"/>
        </w:rPr>
      </w:pPr>
      <w:r w:rsidRPr="000D2E5D">
        <w:rPr>
          <w:lang w:val="ru-RU"/>
        </w:rPr>
        <w:t>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поселения (в случае его поражения) в парки и леса загородной зоны.</w:t>
      </w:r>
    </w:p>
    <w:p w14:paraId="270BA51B" w14:textId="77777777" w:rsidR="000D2E5D" w:rsidRPr="000D2E5D" w:rsidRDefault="000D2E5D" w:rsidP="00F14B50">
      <w:pPr>
        <w:spacing w:line="360" w:lineRule="auto"/>
        <w:ind w:firstLine="709"/>
        <w:jc w:val="both"/>
        <w:rPr>
          <w:lang w:val="ru-RU"/>
        </w:rPr>
      </w:pPr>
      <w:r w:rsidRPr="000D2E5D">
        <w:rPr>
          <w:lang w:val="ru-RU"/>
        </w:rPr>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14:paraId="04C9C2DF" w14:textId="77777777" w:rsidR="000D2E5D" w:rsidRPr="000D2E5D" w:rsidRDefault="000D2E5D" w:rsidP="00F14B50">
      <w:pPr>
        <w:spacing w:line="360" w:lineRule="auto"/>
        <w:ind w:firstLine="709"/>
        <w:jc w:val="both"/>
        <w:rPr>
          <w:lang w:val="ru-RU"/>
        </w:rPr>
      </w:pPr>
      <w:r w:rsidRPr="000D2E5D">
        <w:rPr>
          <w:lang w:val="ru-RU"/>
        </w:rPr>
        <w:t>При проектировании внутренней транспортной сети проектировать наиболее короткую и удобную связь центров населенных пунктов, жилых и промышленных районов с железнодорожными и автобусными вокзалами, грузовыми станциями, и т.д.</w:t>
      </w:r>
    </w:p>
    <w:p w14:paraId="4B45921E" w14:textId="77777777" w:rsidR="000D2E5D" w:rsidRPr="000D2E5D" w:rsidRDefault="000D2E5D" w:rsidP="00F14B50">
      <w:pPr>
        <w:spacing w:line="360" w:lineRule="auto"/>
        <w:ind w:firstLine="709"/>
        <w:jc w:val="both"/>
        <w:rPr>
          <w:lang w:val="ru-RU"/>
        </w:rPr>
      </w:pPr>
      <w:r w:rsidRPr="000D2E5D">
        <w:rPr>
          <w:lang w:val="ru-RU"/>
        </w:rPr>
        <w:t>Следует предусматривать строительство подъездных путей к пунктам посадки (высадки) эвакуируемого населения.</w:t>
      </w:r>
    </w:p>
    <w:p w14:paraId="47037013" w14:textId="77777777" w:rsidR="000D2E5D" w:rsidRPr="000D2E5D" w:rsidRDefault="000D2E5D" w:rsidP="00F14B50">
      <w:pPr>
        <w:spacing w:line="360" w:lineRule="auto"/>
        <w:ind w:firstLine="709"/>
        <w:jc w:val="both"/>
        <w:rPr>
          <w:b/>
          <w:lang w:val="ru-RU"/>
        </w:rPr>
      </w:pPr>
      <w:r w:rsidRPr="000D2E5D">
        <w:rPr>
          <w:b/>
          <w:lang w:val="ru-RU"/>
        </w:rPr>
        <w:t>5.3.2.</w:t>
      </w:r>
      <w:r w:rsidR="00237039">
        <w:rPr>
          <w:b/>
          <w:lang w:val="ru-RU"/>
        </w:rPr>
        <w:t> </w:t>
      </w:r>
      <w:r w:rsidRPr="000D2E5D">
        <w:rPr>
          <w:b/>
          <w:lang w:val="ru-RU"/>
        </w:rPr>
        <w:t>Источники хозяй</w:t>
      </w:r>
      <w:r w:rsidR="000D0AB7">
        <w:rPr>
          <w:b/>
          <w:lang w:val="ru-RU"/>
        </w:rPr>
        <w:t>ственно-питьевого водоснабжения</w:t>
      </w:r>
      <w:r w:rsidRPr="000D2E5D">
        <w:rPr>
          <w:b/>
          <w:lang w:val="ru-RU"/>
        </w:rPr>
        <w:t xml:space="preserve"> и требования к ним.</w:t>
      </w:r>
    </w:p>
    <w:p w14:paraId="69EF674F" w14:textId="77777777" w:rsidR="000D2E5D" w:rsidRPr="00237039" w:rsidRDefault="000D2E5D" w:rsidP="00F14B50">
      <w:pPr>
        <w:pStyle w:val="aa"/>
        <w:spacing w:line="360" w:lineRule="auto"/>
        <w:ind w:firstLine="709"/>
        <w:rPr>
          <w:b w:val="0"/>
          <w:sz w:val="24"/>
          <w:szCs w:val="24"/>
        </w:rPr>
      </w:pPr>
      <w:r w:rsidRPr="00237039">
        <w:rPr>
          <w:b w:val="0"/>
          <w:sz w:val="24"/>
          <w:szCs w:val="24"/>
        </w:rPr>
        <w:t>Водоснабжение населённых пунктов сельсовета в основном осуществляется из артези</w:t>
      </w:r>
      <w:r w:rsidR="00237039">
        <w:rPr>
          <w:b w:val="0"/>
          <w:sz w:val="24"/>
          <w:szCs w:val="24"/>
        </w:rPr>
        <w:t xml:space="preserve">анских скважин, </w:t>
      </w:r>
      <w:r w:rsidRPr="00237039">
        <w:rPr>
          <w:b w:val="0"/>
          <w:sz w:val="24"/>
          <w:szCs w:val="24"/>
        </w:rPr>
        <w:t>а также колодцев на дренированных поверхностных и грунтовых водах. Подача воды производится электрическими насосами производительностью 6-2</w:t>
      </w:r>
      <w:r w:rsidR="0008291E">
        <w:rPr>
          <w:b w:val="0"/>
          <w:sz w:val="24"/>
          <w:szCs w:val="24"/>
        </w:rPr>
        <w:t xml:space="preserve">0 </w:t>
      </w:r>
      <w:r w:rsidRPr="00237039">
        <w:rPr>
          <w:b w:val="0"/>
          <w:sz w:val="24"/>
          <w:szCs w:val="24"/>
        </w:rPr>
        <w:t xml:space="preserve">м3/час с накоплением в башнях </w:t>
      </w:r>
      <w:proofErr w:type="spellStart"/>
      <w:r w:rsidRPr="00237039">
        <w:rPr>
          <w:b w:val="0"/>
          <w:sz w:val="24"/>
          <w:szCs w:val="24"/>
        </w:rPr>
        <w:t>Рожновского</w:t>
      </w:r>
      <w:proofErr w:type="spellEnd"/>
      <w:r w:rsidRPr="00237039">
        <w:rPr>
          <w:b w:val="0"/>
          <w:sz w:val="24"/>
          <w:szCs w:val="24"/>
        </w:rPr>
        <w:t xml:space="preserve"> и передачей потребителям по магистральным сетям в т.ч. и на водоразборные колонки.</w:t>
      </w:r>
    </w:p>
    <w:p w14:paraId="205B3CCF" w14:textId="77777777" w:rsidR="0008291E" w:rsidRPr="0008291E" w:rsidRDefault="0008291E" w:rsidP="0008291E">
      <w:pPr>
        <w:pStyle w:val="aa"/>
        <w:suppressAutoHyphens/>
        <w:spacing w:line="360" w:lineRule="auto"/>
        <w:ind w:firstLine="709"/>
        <w:rPr>
          <w:b w:val="0"/>
          <w:sz w:val="24"/>
          <w:szCs w:val="24"/>
        </w:rPr>
      </w:pPr>
      <w:r w:rsidRPr="0008291E">
        <w:rPr>
          <w:b w:val="0"/>
          <w:sz w:val="24"/>
          <w:szCs w:val="24"/>
        </w:rPr>
        <w:t>Имеются колодцы на дренированных поверхностных и грунтовых водах.</w:t>
      </w:r>
    </w:p>
    <w:p w14:paraId="67389562" w14:textId="77777777" w:rsidR="0008291E" w:rsidRPr="0008291E" w:rsidRDefault="0008291E" w:rsidP="0008291E">
      <w:pPr>
        <w:pStyle w:val="aa"/>
        <w:suppressAutoHyphens/>
        <w:spacing w:line="360" w:lineRule="auto"/>
        <w:ind w:firstLine="709"/>
        <w:rPr>
          <w:b w:val="0"/>
          <w:sz w:val="24"/>
          <w:szCs w:val="24"/>
        </w:rPr>
      </w:pPr>
      <w:r w:rsidRPr="0008291E">
        <w:rPr>
          <w:b w:val="0"/>
          <w:sz w:val="24"/>
          <w:szCs w:val="24"/>
        </w:rPr>
        <w:t>Система ХПВ объединена с противопожарной, тупиковая, в основном диаметр магистральных сетей 100 -150мм, давление 1-4кг/см</w:t>
      </w:r>
      <w:r w:rsidRPr="0008291E">
        <w:rPr>
          <w:b w:val="0"/>
          <w:sz w:val="24"/>
          <w:szCs w:val="24"/>
          <w:vertAlign w:val="superscript"/>
        </w:rPr>
        <w:t xml:space="preserve">2 </w:t>
      </w:r>
      <w:r w:rsidRPr="0008291E">
        <w:rPr>
          <w:b w:val="0"/>
          <w:sz w:val="24"/>
          <w:szCs w:val="24"/>
        </w:rPr>
        <w:t>, производительность 18-28 м</w:t>
      </w:r>
      <w:r w:rsidRPr="0008291E">
        <w:rPr>
          <w:b w:val="0"/>
          <w:sz w:val="24"/>
          <w:szCs w:val="24"/>
          <w:vertAlign w:val="superscript"/>
        </w:rPr>
        <w:t xml:space="preserve">3 </w:t>
      </w:r>
      <w:r w:rsidRPr="0008291E">
        <w:rPr>
          <w:b w:val="0"/>
          <w:sz w:val="24"/>
          <w:szCs w:val="24"/>
        </w:rPr>
        <w:t xml:space="preserve">/час. </w:t>
      </w:r>
    </w:p>
    <w:p w14:paraId="00C7B5AF" w14:textId="77777777" w:rsidR="0008291E" w:rsidRPr="0008291E" w:rsidRDefault="0008291E" w:rsidP="0008291E">
      <w:pPr>
        <w:pStyle w:val="aa"/>
        <w:suppressAutoHyphens/>
        <w:spacing w:line="360" w:lineRule="auto"/>
        <w:ind w:firstLine="709"/>
        <w:rPr>
          <w:b w:val="0"/>
          <w:sz w:val="24"/>
          <w:szCs w:val="24"/>
        </w:rPr>
      </w:pPr>
      <w:r w:rsidRPr="0008291E">
        <w:rPr>
          <w:b w:val="0"/>
          <w:sz w:val="24"/>
          <w:szCs w:val="24"/>
        </w:rPr>
        <w:t>Всего на территории сельсовета 6 водонапорных башен, 6 артезианских скважин, до 36 км магистральных сетей. Степень износа магистральных сетей, водонапорных башен в результате эксплуатации достигает 30-63%, требуется капитальный ремонт.</w:t>
      </w:r>
    </w:p>
    <w:p w14:paraId="0891AF54" w14:textId="77777777" w:rsidR="0008291E" w:rsidRPr="0008291E" w:rsidRDefault="0008291E" w:rsidP="0008291E">
      <w:pPr>
        <w:pStyle w:val="aa"/>
        <w:suppressAutoHyphens/>
        <w:spacing w:line="360" w:lineRule="auto"/>
        <w:ind w:firstLine="709"/>
        <w:rPr>
          <w:b w:val="0"/>
          <w:sz w:val="24"/>
          <w:szCs w:val="24"/>
        </w:rPr>
      </w:pPr>
      <w:r w:rsidRPr="0008291E">
        <w:rPr>
          <w:b w:val="0"/>
          <w:sz w:val="24"/>
          <w:szCs w:val="24"/>
        </w:rPr>
        <w:t>При размещении на территории сельсовета населения в случае эвакуации при ЧС военного времени, обеспеченность водой на ХПВ составит до 75%.</w:t>
      </w:r>
    </w:p>
    <w:p w14:paraId="57FFD832" w14:textId="77777777" w:rsidR="000D2E5D" w:rsidRPr="00A05B1C" w:rsidRDefault="000D2E5D" w:rsidP="00A05B1C">
      <w:pPr>
        <w:pStyle w:val="aa"/>
        <w:spacing w:line="360" w:lineRule="auto"/>
        <w:ind w:firstLine="709"/>
        <w:rPr>
          <w:b w:val="0"/>
          <w:sz w:val="24"/>
          <w:szCs w:val="24"/>
        </w:rPr>
      </w:pPr>
      <w:r w:rsidRPr="00237039">
        <w:rPr>
          <w:b w:val="0"/>
          <w:sz w:val="24"/>
          <w:szCs w:val="24"/>
        </w:rPr>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опасного радиоактивного заражения).</w:t>
      </w:r>
    </w:p>
    <w:p w14:paraId="0D15E1BA" w14:textId="77777777" w:rsidR="000D2E5D" w:rsidRDefault="000D2E5D" w:rsidP="00BF1B3A">
      <w:pPr>
        <w:pStyle w:val="aa"/>
        <w:spacing w:line="360" w:lineRule="auto"/>
        <w:ind w:firstLine="709"/>
        <w:rPr>
          <w:b w:val="0"/>
          <w:sz w:val="24"/>
          <w:szCs w:val="24"/>
        </w:rPr>
      </w:pPr>
      <w:r w:rsidRPr="00237039">
        <w:rPr>
          <w:b w:val="0"/>
          <w:sz w:val="24"/>
          <w:szCs w:val="24"/>
        </w:rPr>
        <w:lastRenderedPageBreak/>
        <w:t>При оборудовании водоисточников необходимо учитывать положени</w:t>
      </w:r>
      <w:r w:rsidR="00237039">
        <w:rPr>
          <w:b w:val="0"/>
          <w:sz w:val="24"/>
          <w:szCs w:val="24"/>
        </w:rPr>
        <w:t xml:space="preserve">я </w:t>
      </w:r>
      <w:r w:rsidR="00D157B7" w:rsidRPr="00D157B7">
        <w:rPr>
          <w:b w:val="0"/>
          <w:sz w:val="24"/>
          <w:szCs w:val="24"/>
        </w:rPr>
        <w:t>пунктов 5.19 - 5.35 СП 165.1325800.2014 «СНиП 2.01.51-90 Инженерно-технические мероприятия по гражданской обороне»</w:t>
      </w:r>
      <w:r w:rsidRPr="00237039">
        <w:rPr>
          <w:b w:val="0"/>
          <w:sz w:val="24"/>
          <w:szCs w:val="24"/>
        </w:rPr>
        <w:t>.</w:t>
      </w:r>
    </w:p>
    <w:p w14:paraId="1B81596A" w14:textId="77777777" w:rsidR="00D157B7" w:rsidRPr="00527390" w:rsidRDefault="00D157B7" w:rsidP="00D157B7">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4C4FFDDD" w14:textId="77777777" w:rsidR="000D2E5D" w:rsidRPr="00237039" w:rsidRDefault="000D2E5D" w:rsidP="00BF1B3A">
      <w:pPr>
        <w:pStyle w:val="aa"/>
        <w:spacing w:line="360" w:lineRule="auto"/>
        <w:ind w:firstLine="709"/>
        <w:rPr>
          <w:b w:val="0"/>
          <w:sz w:val="24"/>
          <w:szCs w:val="24"/>
        </w:rPr>
      </w:pPr>
      <w:r w:rsidRPr="00237039">
        <w:rPr>
          <w:b w:val="0"/>
          <w:sz w:val="24"/>
          <w:szCs w:val="24"/>
        </w:rPr>
        <w:t>В целом, потребности населения в воде для питьевых и хозяйственных нужд в нормативных пределах (за исключением периодов засушливой погоды, увеличения водоразбора на полив приусадебных участков).</w:t>
      </w:r>
    </w:p>
    <w:p w14:paraId="33CAF6A1" w14:textId="77777777" w:rsidR="000D2E5D" w:rsidRPr="00D157B7" w:rsidRDefault="000D2E5D" w:rsidP="00BF1B3A">
      <w:pPr>
        <w:pStyle w:val="aa"/>
        <w:spacing w:line="360" w:lineRule="auto"/>
        <w:ind w:firstLine="709"/>
        <w:rPr>
          <w:bCs/>
          <w:i/>
        </w:rPr>
      </w:pPr>
      <w:r w:rsidRPr="00D157B7">
        <w:rPr>
          <w:bCs/>
          <w:sz w:val="24"/>
          <w:szCs w:val="24"/>
        </w:rPr>
        <w:t>Градостроительные (проектные) ограничен</w:t>
      </w:r>
      <w:r w:rsidR="00237039" w:rsidRPr="00D157B7">
        <w:rPr>
          <w:bCs/>
          <w:sz w:val="24"/>
          <w:szCs w:val="24"/>
        </w:rPr>
        <w:t>ия (предложения</w:t>
      </w:r>
      <w:r w:rsidRPr="00D157B7">
        <w:rPr>
          <w:bCs/>
          <w:sz w:val="24"/>
          <w:szCs w:val="24"/>
        </w:rPr>
        <w:t>)</w:t>
      </w:r>
    </w:p>
    <w:p w14:paraId="0C64552F" w14:textId="77777777" w:rsidR="00D157B7" w:rsidRPr="00D157B7" w:rsidRDefault="00D157B7" w:rsidP="00D157B7">
      <w:pPr>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положениями пунктов 5.19</w:t>
      </w:r>
      <w:r w:rsidRPr="00D157B7">
        <w:rPr>
          <w:rFonts w:eastAsia="Calibri"/>
          <w:kern w:val="2"/>
          <w:lang w:eastAsia="en-US"/>
        </w:rPr>
        <w:t> </w:t>
      </w:r>
      <w:r w:rsidRPr="00D157B7">
        <w:rPr>
          <w:rFonts w:eastAsia="Calibri"/>
          <w:kern w:val="2"/>
          <w:lang w:val="ru-RU" w:eastAsia="en-US"/>
        </w:rPr>
        <w:t>-</w:t>
      </w:r>
      <w:r w:rsidRPr="00D157B7">
        <w:rPr>
          <w:rFonts w:eastAsia="Calibri"/>
          <w:kern w:val="2"/>
          <w:lang w:eastAsia="en-US"/>
        </w:rPr>
        <w:t> </w:t>
      </w:r>
      <w:r w:rsidRPr="00D157B7">
        <w:rPr>
          <w:rFonts w:eastAsia="Calibri"/>
          <w:kern w:val="2"/>
          <w:lang w:val="ru-RU" w:eastAsia="en-US"/>
        </w:rPr>
        <w:t>5.35 СП 165.1325800.2014 «СНиП 2.01.51-90 Инженерно-технические мероприятия по гражданской обороне».</w:t>
      </w:r>
    </w:p>
    <w:p w14:paraId="0024A5A0"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Суммарную мощность водозаборных сооружений рассчитывают по нормам мирного времени.</w:t>
      </w:r>
    </w:p>
    <w:p w14:paraId="18F28B6C"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производственно-технические нужды объектов, а также на хозяйственно-питьевые нужды для численности населения мирного времени по нормам, установленным соответствующими национальными документами по стандартизации.</w:t>
      </w:r>
    </w:p>
    <w:p w14:paraId="2BDB6CBA"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В зоне возможного радиоактивного загрязнения резервуары питьевой воды следует оборудовать фильтрами-поглотителями для очистки воздуха от радиоактивных веществ.</w:t>
      </w:r>
    </w:p>
    <w:p w14:paraId="1BE6F026"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Резервуары питьевой воды должны быть расположены за пределами зон возможных сильных разрушений. При размещении резервуаров питьевой воды в зоне возможных сильных разрушений они должны быть предусмотрены в защищенном исполнении.</w:t>
      </w:r>
    </w:p>
    <w:p w14:paraId="05979FED"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Резервуары питьевой воды должны быть оборудованы герметическими люками и приспособлениями для раздачи воды в передвижную и переносную тару.</w:t>
      </w:r>
    </w:p>
    <w:p w14:paraId="24DEEA77"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w:t>
      </w:r>
    </w:p>
    <w:p w14:paraId="16D5A6E2"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 xml:space="preserve">При проектировании систем водоснабжения тепловых электростанций и атомных </w:t>
      </w:r>
      <w:r w:rsidRPr="00D157B7">
        <w:rPr>
          <w:rFonts w:eastAsia="Calibri"/>
          <w:kern w:val="2"/>
          <w:lang w:val="ru-RU" w:eastAsia="en-US"/>
        </w:rPr>
        <w:lastRenderedPageBreak/>
        <w:t>станций, расположенных в верхнем или нижнем бьефе гидротехнических сооружений, должна быть предусмотрена возможность технического водоснабжения этих станций при прорыве сооружений напорного фронта гидротехнических сооружений, а также возможность обеспечения устойчивости работы систем водоснабжения.</w:t>
      </w:r>
    </w:p>
    <w:p w14:paraId="1D6FE2CD"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При проектировании новых и реконструкции действующих водозаборных сооружений, предусмотренных к использованию в военное время, следует применять погружные насосы, сблокированные с электродвигателями.</w:t>
      </w:r>
    </w:p>
    <w:p w14:paraId="685C9CE0"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w:t>
      </w:r>
    </w:p>
    <w:p w14:paraId="43FB2560"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Конструкции оголовков действующих и резервных водозаборных сооружений должны обеспечивать их полную герметизацию. Оголовки скважин должны размещаться в колодцах или иных сооружениях, обеспечивающих в необходимых случаях их защиту от фугасного действия обычных средств поражения, вызывающего разрушение зданий, сооружений и коммуникаций.</w:t>
      </w:r>
    </w:p>
    <w:p w14:paraId="14D5B236"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При подсоединении промышленных предприятий к городским сетям водоснабжения существующие на указанных предприятиях водозаборные сооружения следует герметизировать (консервировать) и сохранять для возможного использования их в качестве резервных источников водоснабжения.</w:t>
      </w:r>
    </w:p>
    <w:p w14:paraId="65228F64" w14:textId="77777777" w:rsidR="00D157B7" w:rsidRPr="00D157B7" w:rsidRDefault="00D157B7" w:rsidP="00D157B7">
      <w:pPr>
        <w:widowControl w:val="0"/>
        <w:shd w:val="clear" w:color="auto" w:fill="FFFFFF"/>
        <w:tabs>
          <w:tab w:val="left" w:pos="-1980"/>
        </w:tabs>
        <w:autoSpaceDN w:val="0"/>
        <w:adjustRightInd w:val="0"/>
        <w:spacing w:line="360" w:lineRule="auto"/>
        <w:ind w:firstLine="709"/>
        <w:jc w:val="both"/>
        <w:rPr>
          <w:rFonts w:eastAsia="Calibri"/>
          <w:kern w:val="2"/>
          <w:lang w:val="ru-RU" w:eastAsia="en-US"/>
        </w:rPr>
      </w:pPr>
      <w:r w:rsidRPr="00D157B7">
        <w:rPr>
          <w:rFonts w:eastAsia="Calibri"/>
          <w:kern w:val="2"/>
          <w:lang w:val="ru-RU" w:eastAsia="en-US"/>
        </w:rPr>
        <w:t>Водозаборные сооружения, не пригодные к дальнейшему использованию, должны быть тампонированы, а самоизливающиеся водозаборные сооружения – оборудованы регулирующими кранами.</w:t>
      </w:r>
    </w:p>
    <w:p w14:paraId="79E3DDFE" w14:textId="77777777" w:rsidR="000D2E5D" w:rsidRPr="00D157B7" w:rsidRDefault="00D157B7" w:rsidP="00D157B7">
      <w:pPr>
        <w:pStyle w:val="rvps59"/>
        <w:spacing w:line="360" w:lineRule="auto"/>
        <w:ind w:firstLine="709"/>
      </w:pPr>
      <w:r w:rsidRPr="00D157B7">
        <w:rPr>
          <w:rFonts w:eastAsia="Calibri"/>
          <w:kern w:val="2"/>
          <w:lang w:eastAsia="en-US"/>
        </w:rPr>
        <w:t>Защиту систем централизованного хозяйственно-питьевого водоснабжения городских округов и поселений, базирующихся на поверхностных источниках водоснабжения, подверженных периодическому или систематическому загрязнению и аварийным сбросам веществ, опасных для жизни и здоровья людей, животных и птицы, следует осуществлять в соответствии с положениями ГОСТ Р 22.6.01-95 «Безопасность в чрезвычайных ситуациях. Защита систем хозяйственно-питьевого водоснабжения. Общие требования».</w:t>
      </w:r>
    </w:p>
    <w:p w14:paraId="35C86457" w14:textId="77777777" w:rsidR="00D157B7" w:rsidRPr="00527390" w:rsidRDefault="00D157B7" w:rsidP="00D157B7">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63BE3C3D" w14:textId="77777777" w:rsidR="00D157B7" w:rsidRPr="00335E74" w:rsidRDefault="00D157B7" w:rsidP="00BF1B3A">
      <w:pPr>
        <w:pStyle w:val="rvps59"/>
        <w:spacing w:line="360" w:lineRule="auto"/>
        <w:ind w:firstLine="709"/>
        <w:rPr>
          <w:rFonts w:ascii="Arial" w:hAnsi="Arial" w:cs="Arial"/>
          <w:sz w:val="22"/>
          <w:szCs w:val="22"/>
        </w:rPr>
      </w:pPr>
    </w:p>
    <w:p w14:paraId="1419D9D0" w14:textId="77777777" w:rsidR="000D2E5D" w:rsidRPr="00C6592A" w:rsidRDefault="000D2E5D" w:rsidP="00BF1B3A">
      <w:pPr>
        <w:pStyle w:val="aa"/>
        <w:spacing w:line="360" w:lineRule="auto"/>
        <w:ind w:firstLine="709"/>
        <w:rPr>
          <w:sz w:val="24"/>
        </w:rPr>
      </w:pPr>
      <w:r w:rsidRPr="00C6592A">
        <w:rPr>
          <w:sz w:val="24"/>
        </w:rPr>
        <w:t>5.3.3. Электроснабжения поселения и объектов.</w:t>
      </w:r>
    </w:p>
    <w:p w14:paraId="3EC5B862" w14:textId="77777777" w:rsidR="000D2E5D" w:rsidRDefault="000D2E5D" w:rsidP="00BF1B3A">
      <w:pPr>
        <w:pStyle w:val="aa"/>
        <w:spacing w:line="360" w:lineRule="auto"/>
        <w:ind w:firstLine="709"/>
        <w:rPr>
          <w:b w:val="0"/>
          <w:sz w:val="24"/>
        </w:rPr>
      </w:pPr>
      <w:r w:rsidRPr="00237039">
        <w:rPr>
          <w:b w:val="0"/>
          <w:sz w:val="24"/>
        </w:rPr>
        <w:t xml:space="preserve">Электроснабжение потребителей сельсовета предусмотрено от электрических сетей </w:t>
      </w:r>
      <w:r w:rsidR="00474C73">
        <w:rPr>
          <w:b w:val="0"/>
          <w:sz w:val="24"/>
        </w:rPr>
        <w:t>Курских</w:t>
      </w:r>
      <w:r w:rsidRPr="00237039">
        <w:rPr>
          <w:b w:val="0"/>
          <w:sz w:val="24"/>
        </w:rPr>
        <w:t xml:space="preserve"> РЭС </w:t>
      </w:r>
      <w:r w:rsidR="00C6592A">
        <w:rPr>
          <w:b w:val="0"/>
          <w:sz w:val="24"/>
        </w:rPr>
        <w:t>ПО ЮЭС сетевой компании филиала</w:t>
      </w:r>
      <w:r w:rsidRPr="00237039">
        <w:rPr>
          <w:b w:val="0"/>
          <w:sz w:val="24"/>
        </w:rPr>
        <w:t xml:space="preserve"> </w:t>
      </w:r>
      <w:r w:rsidR="003A44B7">
        <w:rPr>
          <w:b w:val="0"/>
          <w:sz w:val="24"/>
        </w:rPr>
        <w:t>П</w:t>
      </w:r>
      <w:r w:rsidRPr="00237039">
        <w:rPr>
          <w:b w:val="0"/>
          <w:sz w:val="24"/>
        </w:rPr>
        <w:t xml:space="preserve">АО «МРСК Центр» </w:t>
      </w:r>
      <w:r w:rsidR="003A44B7">
        <w:rPr>
          <w:b w:val="0"/>
          <w:sz w:val="24"/>
        </w:rPr>
        <w:t>-</w:t>
      </w:r>
      <w:r w:rsidRPr="00237039">
        <w:rPr>
          <w:b w:val="0"/>
          <w:sz w:val="24"/>
        </w:rPr>
        <w:t xml:space="preserve"> «Курскэнерго». </w:t>
      </w:r>
    </w:p>
    <w:p w14:paraId="423F6DCE" w14:textId="77777777" w:rsidR="003A44B7" w:rsidRPr="00527390" w:rsidRDefault="003A44B7" w:rsidP="003A44B7">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16644863" w14:textId="77777777" w:rsidR="000D2E5D" w:rsidRPr="00237039" w:rsidRDefault="000D2E5D" w:rsidP="00BF1B3A">
      <w:pPr>
        <w:spacing w:line="360" w:lineRule="auto"/>
        <w:ind w:firstLine="709"/>
        <w:jc w:val="both"/>
        <w:rPr>
          <w:bCs/>
          <w:lang w:val="ru-RU"/>
        </w:rPr>
      </w:pPr>
      <w:r w:rsidRPr="00237039">
        <w:rPr>
          <w:bCs/>
          <w:lang w:val="ru-RU"/>
        </w:rPr>
        <w:lastRenderedPageBreak/>
        <w:t xml:space="preserve">На территории сельсовета имеется ПС-35/10 </w:t>
      </w:r>
      <w:proofErr w:type="spellStart"/>
      <w:r w:rsidRPr="00237039">
        <w:rPr>
          <w:bCs/>
          <w:lang w:val="ru-RU"/>
        </w:rPr>
        <w:t>кВ</w:t>
      </w:r>
      <w:proofErr w:type="spellEnd"/>
      <w:r w:rsidRPr="00237039">
        <w:rPr>
          <w:bCs/>
          <w:lang w:val="ru-RU"/>
        </w:rPr>
        <w:t xml:space="preserve">, до </w:t>
      </w:r>
      <w:r w:rsidR="00474C73">
        <w:rPr>
          <w:bCs/>
          <w:lang w:val="ru-RU"/>
        </w:rPr>
        <w:t>44</w:t>
      </w:r>
      <w:r w:rsidRPr="00237039">
        <w:rPr>
          <w:bCs/>
          <w:lang w:val="ru-RU"/>
        </w:rPr>
        <w:t xml:space="preserve"> трансформаторных подстанции (КТП 10х0,4), обеспечивающие энергоснабжение населенных пунктов сельсовета.</w:t>
      </w:r>
    </w:p>
    <w:p w14:paraId="2039BB8F" w14:textId="77777777" w:rsidR="000D2E5D" w:rsidRPr="00237039" w:rsidRDefault="000D2E5D" w:rsidP="00BF1B3A">
      <w:pPr>
        <w:spacing w:line="360" w:lineRule="auto"/>
        <w:ind w:firstLine="709"/>
        <w:jc w:val="both"/>
        <w:rPr>
          <w:lang w:val="ru-RU"/>
        </w:rPr>
      </w:pPr>
      <w:r w:rsidRPr="00237039">
        <w:rPr>
          <w:bCs/>
          <w:lang w:val="ru-RU"/>
        </w:rPr>
        <w:t xml:space="preserve">Передача электроэнергии осуществляется по сетям 0,4-10-35кВ (до </w:t>
      </w:r>
      <w:smartTag w:uri="urn:schemas-microsoft-com:office:smarttags" w:element="metricconverter">
        <w:smartTagPr>
          <w:attr w:name="ProductID" w:val="98,2 км"/>
        </w:smartTagPr>
        <w:r w:rsidRPr="00237039">
          <w:rPr>
            <w:bCs/>
            <w:lang w:val="ru-RU"/>
          </w:rPr>
          <w:t>98,2 км</w:t>
        </w:r>
      </w:smartTag>
      <w:r w:rsidR="00C6592A">
        <w:rPr>
          <w:bCs/>
          <w:lang w:val="ru-RU"/>
        </w:rPr>
        <w:t>).</w:t>
      </w:r>
    </w:p>
    <w:p w14:paraId="61DD1C43" w14:textId="77777777" w:rsidR="000D2E5D" w:rsidRPr="00186DC4" w:rsidRDefault="000D2E5D" w:rsidP="00BF1B3A">
      <w:pPr>
        <w:pStyle w:val="aa"/>
        <w:spacing w:line="360" w:lineRule="auto"/>
        <w:ind w:firstLine="709"/>
        <w:rPr>
          <w:b w:val="0"/>
          <w:sz w:val="24"/>
        </w:rPr>
      </w:pPr>
      <w:r w:rsidRPr="00237039">
        <w:rPr>
          <w:b w:val="0"/>
          <w:sz w:val="24"/>
        </w:rPr>
        <w:t xml:space="preserve">Потребление электрической энергии достигает 30-53% от мощности трансформаторных подстанций. </w:t>
      </w:r>
    </w:p>
    <w:p w14:paraId="7A9222D5" w14:textId="77777777" w:rsidR="000D2E5D" w:rsidRPr="000D2E5D" w:rsidRDefault="000D2E5D" w:rsidP="00BF1B3A">
      <w:pPr>
        <w:spacing w:line="360" w:lineRule="auto"/>
        <w:ind w:firstLine="709"/>
        <w:jc w:val="both"/>
        <w:rPr>
          <w:lang w:val="ru-RU"/>
        </w:rPr>
      </w:pPr>
      <w:r w:rsidRPr="000D2E5D">
        <w:rPr>
          <w:lang w:val="ru-RU"/>
        </w:rPr>
        <w:t>Часть трансформаторных подстанций вследствие износа требует ремонта (замены).</w:t>
      </w:r>
    </w:p>
    <w:p w14:paraId="534F462E" w14:textId="77777777" w:rsidR="000D2E5D" w:rsidRPr="000D2E5D" w:rsidRDefault="000D2E5D" w:rsidP="00BF1B3A">
      <w:pPr>
        <w:spacing w:line="360" w:lineRule="auto"/>
        <w:ind w:firstLine="709"/>
        <w:jc w:val="both"/>
        <w:rPr>
          <w:lang w:val="ru-RU"/>
        </w:rPr>
      </w:pPr>
      <w:r w:rsidRPr="000D2E5D">
        <w:rPr>
          <w:lang w:val="ru-RU"/>
        </w:rPr>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14:paraId="234435D8" w14:textId="77777777" w:rsidR="000D2E5D" w:rsidRPr="000D2E5D" w:rsidRDefault="000D2E5D" w:rsidP="00BF1B3A">
      <w:pPr>
        <w:spacing w:line="360" w:lineRule="auto"/>
        <w:ind w:firstLine="709"/>
        <w:jc w:val="both"/>
        <w:rPr>
          <w:lang w:val="ru-RU"/>
        </w:rPr>
      </w:pPr>
      <w:r w:rsidRPr="000D2E5D">
        <w:rPr>
          <w:lang w:val="ru-RU"/>
        </w:rPr>
        <w:t>Имеющаяся сеть энергоснабжения позволяет обеспечить население и объекты экономики достаточным количеством электроэнергии.</w:t>
      </w:r>
    </w:p>
    <w:p w14:paraId="0AD25EDD" w14:textId="77777777" w:rsidR="00C6592A" w:rsidRDefault="000D2E5D" w:rsidP="00BF1B3A">
      <w:pPr>
        <w:pStyle w:val="aa"/>
        <w:spacing w:line="360" w:lineRule="auto"/>
        <w:ind w:firstLine="709"/>
        <w:rPr>
          <w:b w:val="0"/>
          <w:sz w:val="24"/>
          <w:szCs w:val="24"/>
        </w:rPr>
      </w:pPr>
      <w:r w:rsidRPr="00C6592A">
        <w:rPr>
          <w:b w:val="0"/>
          <w:sz w:val="24"/>
          <w:szCs w:val="24"/>
        </w:rPr>
        <w:t>Градостроительные (прое</w:t>
      </w:r>
      <w:r w:rsidR="00C6592A">
        <w:rPr>
          <w:b w:val="0"/>
          <w:sz w:val="24"/>
          <w:szCs w:val="24"/>
        </w:rPr>
        <w:t>ктные) ограничения (предложения</w:t>
      </w:r>
      <w:r w:rsidRPr="00C6592A">
        <w:rPr>
          <w:b w:val="0"/>
          <w:sz w:val="24"/>
          <w:szCs w:val="24"/>
        </w:rPr>
        <w:t>)</w:t>
      </w:r>
      <w:r w:rsidR="00C6592A">
        <w:rPr>
          <w:b w:val="0"/>
          <w:sz w:val="24"/>
          <w:szCs w:val="24"/>
        </w:rPr>
        <w:t>.</w:t>
      </w:r>
    </w:p>
    <w:p w14:paraId="438DEB06" w14:textId="77777777" w:rsidR="000D2E5D" w:rsidRPr="00C6592A" w:rsidRDefault="000D2E5D" w:rsidP="00BF1B3A">
      <w:pPr>
        <w:pStyle w:val="aa"/>
        <w:spacing w:line="360" w:lineRule="auto"/>
        <w:ind w:firstLine="709"/>
        <w:rPr>
          <w:b w:val="0"/>
          <w:sz w:val="24"/>
          <w:szCs w:val="24"/>
        </w:rPr>
      </w:pPr>
      <w:r w:rsidRPr="00C6592A">
        <w:rPr>
          <w:b w:val="0"/>
          <w:sz w:val="24"/>
          <w:szCs w:val="24"/>
        </w:rPr>
        <w:t>Линейные и точечные объекты электроснабжения наиболее подвержены активному воз</w:t>
      </w:r>
      <w:r w:rsidR="002210DD">
        <w:rPr>
          <w:b w:val="0"/>
          <w:sz w:val="24"/>
          <w:szCs w:val="24"/>
        </w:rPr>
        <w:t xml:space="preserve">действию </w:t>
      </w:r>
      <w:r w:rsidRPr="00C6592A">
        <w:rPr>
          <w:b w:val="0"/>
          <w:sz w:val="24"/>
          <w:szCs w:val="24"/>
        </w:rPr>
        <w:t>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14:paraId="367E1B7F" w14:textId="77777777" w:rsidR="003A44B7" w:rsidRPr="003A44B7" w:rsidRDefault="003A44B7" w:rsidP="003A44B7">
      <w:pPr>
        <w:spacing w:line="360" w:lineRule="auto"/>
        <w:ind w:firstLine="709"/>
        <w:jc w:val="both"/>
        <w:rPr>
          <w:rFonts w:eastAsia="Calibri"/>
          <w:lang w:val="ru-RU" w:eastAsia="en-US"/>
        </w:rPr>
      </w:pPr>
      <w:r w:rsidRPr="003A44B7">
        <w:rPr>
          <w:rFonts w:eastAsia="Calibri"/>
          <w:lang w:val="ru-RU" w:eastAsia="en-US"/>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пунктов 6.85 - 6.99 СП 165.1325800.2014 «СНиП 2.01.51-90 Инженерно-технические мероприятия по гражданской обороне».</w:t>
      </w:r>
    </w:p>
    <w:p w14:paraId="1EF1BA92" w14:textId="77777777" w:rsidR="003A44B7" w:rsidRPr="003A44B7" w:rsidRDefault="003A44B7" w:rsidP="003A44B7">
      <w:pPr>
        <w:spacing w:line="360" w:lineRule="auto"/>
        <w:ind w:firstLine="709"/>
        <w:jc w:val="both"/>
        <w:rPr>
          <w:rFonts w:eastAsia="Calibri"/>
          <w:lang w:val="ru-RU" w:eastAsia="en-US"/>
        </w:rPr>
      </w:pPr>
      <w:r w:rsidRPr="003A44B7">
        <w:rPr>
          <w:rFonts w:eastAsia="Calibri"/>
          <w:lang w:val="ru-RU" w:eastAsia="en-US"/>
        </w:rPr>
        <w:t xml:space="preserve">Распределительные линии электропередачи энергетических систем напряжением 35 - 110 (220) </w:t>
      </w:r>
      <w:proofErr w:type="spellStart"/>
      <w:r w:rsidRPr="003A44B7">
        <w:rPr>
          <w:rFonts w:eastAsia="Calibri"/>
          <w:lang w:val="ru-RU" w:eastAsia="en-US"/>
        </w:rPr>
        <w:t>кВ</w:t>
      </w:r>
      <w:proofErr w:type="spellEnd"/>
      <w:r w:rsidRPr="003A44B7">
        <w:rPr>
          <w:rFonts w:eastAsia="Calibri"/>
          <w:lang w:val="ru-RU" w:eastAsia="en-US"/>
        </w:rPr>
        <w:t xml:space="preserve"> и более должны быть закольцованы и подключены к нескольким источникам электроснабжения с учетом возможного повреждения отдельных источников, а также должны проходить по разным трассам.</w:t>
      </w:r>
    </w:p>
    <w:p w14:paraId="3A8F27F0" w14:textId="77777777" w:rsidR="003A44B7" w:rsidRPr="003A44B7" w:rsidRDefault="003A44B7" w:rsidP="003A44B7">
      <w:pPr>
        <w:spacing w:line="360" w:lineRule="auto"/>
        <w:ind w:firstLine="709"/>
        <w:jc w:val="both"/>
        <w:rPr>
          <w:rFonts w:eastAsia="Calibri"/>
          <w:lang w:val="ru-RU" w:eastAsia="en-US"/>
        </w:rPr>
      </w:pPr>
      <w:r w:rsidRPr="003A44B7">
        <w:rPr>
          <w:rFonts w:eastAsia="Calibri"/>
          <w:lang w:val="ru-RU" w:eastAsia="en-US"/>
        </w:rPr>
        <w:t>При проектировании систем электроснабжения следует предусматривать возможность применения передвижных электростанций и подстанций.</w:t>
      </w:r>
    </w:p>
    <w:p w14:paraId="20FC052C" w14:textId="77777777" w:rsidR="000D2E5D" w:rsidRPr="003A44B7" w:rsidRDefault="003A44B7" w:rsidP="003A44B7">
      <w:pPr>
        <w:shd w:val="clear" w:color="auto" w:fill="FFFFFF"/>
        <w:spacing w:line="360" w:lineRule="auto"/>
        <w:ind w:firstLine="709"/>
        <w:jc w:val="both"/>
        <w:rPr>
          <w:sz w:val="22"/>
          <w:szCs w:val="22"/>
          <w:lang w:val="ru-RU"/>
        </w:rPr>
      </w:pPr>
      <w:r w:rsidRPr="003A44B7">
        <w:rPr>
          <w:rFonts w:eastAsia="Calibri"/>
          <w:lang w:val="ru-RU" w:eastAsia="en-US"/>
        </w:rPr>
        <w:t>В схемах внутриплощадочных электрических сетей организаций-потребителей электроэнергии необходимо предусматривать меры, допускающие дистанционное кратковременное отключение отдельных объектов, периодические и кратковременные перерывы в электроснабжении.</w:t>
      </w:r>
    </w:p>
    <w:p w14:paraId="7F5F1A6F" w14:textId="77777777" w:rsidR="003A44B7" w:rsidRPr="00527390" w:rsidRDefault="003A44B7" w:rsidP="003A44B7">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7E861007" w14:textId="77777777" w:rsidR="003A44B7" w:rsidRPr="000D2E5D" w:rsidRDefault="003A44B7" w:rsidP="00BF1B3A">
      <w:pPr>
        <w:shd w:val="clear" w:color="auto" w:fill="FFFFFF"/>
        <w:spacing w:line="360" w:lineRule="auto"/>
        <w:ind w:firstLine="709"/>
        <w:jc w:val="both"/>
        <w:rPr>
          <w:lang w:val="ru-RU"/>
        </w:rPr>
      </w:pPr>
    </w:p>
    <w:p w14:paraId="7821D88C" w14:textId="77777777" w:rsidR="000D2E5D" w:rsidRPr="00C6592A" w:rsidRDefault="000D2E5D" w:rsidP="00BF1B3A">
      <w:pPr>
        <w:spacing w:line="360" w:lineRule="auto"/>
        <w:ind w:firstLine="709"/>
        <w:jc w:val="both"/>
        <w:rPr>
          <w:b/>
          <w:lang w:val="ru-RU"/>
        </w:rPr>
      </w:pPr>
      <w:r w:rsidRPr="00C6592A">
        <w:rPr>
          <w:b/>
          <w:lang w:val="ru-RU"/>
        </w:rPr>
        <w:t>5.3.4. Газоснабжение.</w:t>
      </w:r>
    </w:p>
    <w:p w14:paraId="457D6460" w14:textId="77777777" w:rsidR="00474C73" w:rsidRPr="00F84B26" w:rsidRDefault="00474C73" w:rsidP="00474C73">
      <w:pPr>
        <w:widowControl w:val="0"/>
        <w:shd w:val="clear" w:color="auto" w:fill="FFFFFF"/>
        <w:suppressAutoHyphens/>
        <w:spacing w:line="360" w:lineRule="auto"/>
        <w:ind w:firstLine="709"/>
        <w:jc w:val="both"/>
        <w:rPr>
          <w:lang w:val="ru-RU"/>
        </w:rPr>
      </w:pPr>
      <w:r w:rsidRPr="00F84B26">
        <w:rPr>
          <w:lang w:val="ru-RU"/>
        </w:rPr>
        <w:t>На территории</w:t>
      </w:r>
      <w:r>
        <w:rPr>
          <w:lang w:val="ru-RU"/>
        </w:rPr>
        <w:t xml:space="preserve"> сельсовета газифицированы все</w:t>
      </w:r>
      <w:r w:rsidRPr="00F84B26">
        <w:rPr>
          <w:lang w:val="ru-RU"/>
        </w:rPr>
        <w:t xml:space="preserve"> населённые пункты с подключением к сетям газоснабжения до 90% потребителей.</w:t>
      </w:r>
    </w:p>
    <w:p w14:paraId="768097E7" w14:textId="77777777" w:rsidR="00474C73" w:rsidRPr="00F84B26" w:rsidRDefault="00474C73" w:rsidP="00474C73">
      <w:pPr>
        <w:widowControl w:val="0"/>
        <w:spacing w:line="360" w:lineRule="auto"/>
        <w:ind w:firstLine="709"/>
        <w:jc w:val="both"/>
        <w:rPr>
          <w:lang w:val="ru-RU"/>
        </w:rPr>
      </w:pPr>
      <w:r w:rsidRPr="00F84B26">
        <w:rPr>
          <w:lang w:val="ru-RU"/>
        </w:rPr>
        <w:lastRenderedPageBreak/>
        <w:t>Газоснабжение осуществляется от ГРС-</w:t>
      </w:r>
      <w:smartTag w:uri="urn:schemas-microsoft-com:office:smarttags" w:element="metricconverter">
        <w:smartTagPr>
          <w:attr w:name="ProductID" w:val="1 г"/>
        </w:smartTagPr>
        <w:r w:rsidRPr="00F84B26">
          <w:rPr>
            <w:lang w:val="ru-RU"/>
          </w:rPr>
          <w:t>1 г</w:t>
        </w:r>
      </w:smartTag>
      <w:r w:rsidRPr="00F84B26">
        <w:rPr>
          <w:lang w:val="ru-RU"/>
        </w:rPr>
        <w:t xml:space="preserve">. Курска по газотранспортным сетям 2-й категории. </w:t>
      </w:r>
    </w:p>
    <w:p w14:paraId="3E5081BD" w14:textId="77777777" w:rsidR="00474C73" w:rsidRPr="00F84B26" w:rsidRDefault="00474C73" w:rsidP="00474C73">
      <w:pPr>
        <w:widowControl w:val="0"/>
        <w:spacing w:line="360" w:lineRule="auto"/>
        <w:ind w:firstLine="709"/>
        <w:jc w:val="both"/>
        <w:rPr>
          <w:lang w:val="ru-RU"/>
        </w:rPr>
      </w:pPr>
      <w:r w:rsidRPr="00F84B26">
        <w:rPr>
          <w:lang w:val="ru-RU"/>
        </w:rPr>
        <w:t>Существующая система газоснабжения вполне позволяет обеспечить потребности в энергоносителе для устойчивого функционирования объектов ЖКХ, социального назначения, объектов жилого фонда на территории сельсовета.</w:t>
      </w:r>
    </w:p>
    <w:p w14:paraId="318DFD36" w14:textId="77777777" w:rsidR="00474C73" w:rsidRPr="003A7979" w:rsidRDefault="00474C73" w:rsidP="00474C73">
      <w:pPr>
        <w:pStyle w:val="aa"/>
        <w:spacing w:line="360" w:lineRule="auto"/>
        <w:ind w:firstLine="709"/>
        <w:rPr>
          <w:b w:val="0"/>
          <w:sz w:val="24"/>
          <w:szCs w:val="24"/>
        </w:rPr>
      </w:pPr>
      <w:r w:rsidRPr="003A7979">
        <w:rPr>
          <w:b w:val="0"/>
          <w:sz w:val="24"/>
          <w:szCs w:val="24"/>
        </w:rPr>
        <w:t>Градостроительные (прое</w:t>
      </w:r>
      <w:r>
        <w:rPr>
          <w:b w:val="0"/>
          <w:sz w:val="24"/>
          <w:szCs w:val="24"/>
        </w:rPr>
        <w:t>ктные) ограничения (предложения</w:t>
      </w:r>
      <w:r w:rsidRPr="003A7979">
        <w:rPr>
          <w:b w:val="0"/>
          <w:sz w:val="24"/>
          <w:szCs w:val="24"/>
        </w:rPr>
        <w:t>)</w:t>
      </w:r>
      <w:r>
        <w:rPr>
          <w:b w:val="0"/>
          <w:sz w:val="24"/>
          <w:szCs w:val="24"/>
        </w:rPr>
        <w:t>.</w:t>
      </w:r>
    </w:p>
    <w:p w14:paraId="2F37DA62" w14:textId="77777777" w:rsidR="00474C73" w:rsidRPr="00F84B26" w:rsidRDefault="00474C73" w:rsidP="00474C73">
      <w:pPr>
        <w:widowControl w:val="0"/>
        <w:spacing w:line="360" w:lineRule="auto"/>
        <w:ind w:firstLine="709"/>
        <w:jc w:val="both"/>
        <w:rPr>
          <w:lang w:val="ru-RU"/>
        </w:rPr>
      </w:pPr>
      <w:r w:rsidRPr="00F84B26">
        <w:rPr>
          <w:lang w:val="ru-RU"/>
        </w:rPr>
        <w:t>В связи с расположением сельсовета в загородной зоне, ограничений на размещение объектов и сетей газоснабжения нет.</w:t>
      </w:r>
    </w:p>
    <w:p w14:paraId="0CC1AC4F" w14:textId="77777777" w:rsidR="0075215F" w:rsidRPr="0075215F" w:rsidRDefault="0075215F" w:rsidP="0075215F">
      <w:pPr>
        <w:widowControl w:val="0"/>
        <w:shd w:val="clear" w:color="auto" w:fill="FFFFFF"/>
        <w:suppressAutoHyphens/>
        <w:spacing w:line="360" w:lineRule="auto"/>
        <w:ind w:firstLine="709"/>
        <w:jc w:val="both"/>
        <w:rPr>
          <w:lang w:val="ru-RU"/>
        </w:rPr>
      </w:pPr>
      <w:r w:rsidRPr="0075215F">
        <w:rPr>
          <w:lang w:val="ru-RU"/>
        </w:rPr>
        <w:t>При проектировании реконструкции, и строительстве систем газоснабжения при развитии проектной застройки населенных пунктов, для снижения риска при воздействии поражающих факторов техногенных и военных ЧС, необходимо учитывать положения пунктов 5.36 - 5.42 СП</w:t>
      </w:r>
      <w:r>
        <w:rPr>
          <w:lang w:val="ru-RU"/>
        </w:rPr>
        <w:t> </w:t>
      </w:r>
      <w:r w:rsidRPr="0075215F">
        <w:rPr>
          <w:lang w:val="ru-RU"/>
        </w:rPr>
        <w:t>165.1325800.2014 «СНиП 2.01.51-90 Инженерно-технические мероприятия по гражданской обороне».</w:t>
      </w:r>
    </w:p>
    <w:p w14:paraId="7CFC09D8" w14:textId="77777777" w:rsidR="00474C73" w:rsidRDefault="0075215F" w:rsidP="0075215F">
      <w:pPr>
        <w:widowControl w:val="0"/>
        <w:shd w:val="clear" w:color="auto" w:fill="FFFFFF"/>
        <w:suppressAutoHyphens/>
        <w:spacing w:line="360" w:lineRule="auto"/>
        <w:ind w:firstLine="709"/>
        <w:jc w:val="both"/>
        <w:rPr>
          <w:lang w:val="ru-RU"/>
        </w:rPr>
      </w:pPr>
      <w:r w:rsidRPr="0075215F">
        <w:rPr>
          <w:lang w:val="ru-RU"/>
        </w:rPr>
        <w:t>Газоснабжение территории разрабатывается в соответствии с требованиями СП</w:t>
      </w:r>
      <w:r>
        <w:rPr>
          <w:lang w:val="ru-RU"/>
        </w:rPr>
        <w:t> </w:t>
      </w:r>
      <w:r w:rsidRPr="0075215F">
        <w:rPr>
          <w:lang w:val="ru-RU"/>
        </w:rPr>
        <w:t>62.13330.2011 «СНиП 42-01-2002 Газораспределительные системы» федеральными нормами и правилами в области промышленной безопасности «Правила безопасности систем газораспределения и газопотребления», утвержденными приказом Ростехнадзора от 15.12.2020 № 531, и требования Федерального закона от 21.07.1997 № 116-ФЗ «О промышленной безопасности опасных производственных объектов»</w:t>
      </w:r>
      <w:r w:rsidR="00474C73" w:rsidRPr="00F84B26">
        <w:rPr>
          <w:lang w:val="ru-RU"/>
        </w:rPr>
        <w:t>.</w:t>
      </w:r>
    </w:p>
    <w:p w14:paraId="6C1297AE" w14:textId="77777777" w:rsidR="0075215F" w:rsidRPr="00527390" w:rsidRDefault="0075215F" w:rsidP="0075215F">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051E3ED" w14:textId="77777777" w:rsidR="0075215F" w:rsidRPr="00F84B26" w:rsidRDefault="0075215F" w:rsidP="00474C73">
      <w:pPr>
        <w:widowControl w:val="0"/>
        <w:shd w:val="clear" w:color="auto" w:fill="FFFFFF"/>
        <w:suppressAutoHyphens/>
        <w:spacing w:line="360" w:lineRule="auto"/>
        <w:ind w:firstLine="709"/>
        <w:jc w:val="both"/>
        <w:rPr>
          <w:lang w:val="ru-RU"/>
        </w:rPr>
      </w:pPr>
    </w:p>
    <w:p w14:paraId="00A1BC5D" w14:textId="77777777" w:rsidR="000D2E5D" w:rsidRPr="00C6592A" w:rsidRDefault="000D2E5D" w:rsidP="00BF1B3A">
      <w:pPr>
        <w:spacing w:line="360" w:lineRule="auto"/>
        <w:ind w:firstLine="709"/>
        <w:jc w:val="both"/>
        <w:rPr>
          <w:b/>
          <w:lang w:val="ru-RU"/>
        </w:rPr>
      </w:pPr>
      <w:r w:rsidRPr="00C6592A">
        <w:rPr>
          <w:b/>
          <w:lang w:val="ru-RU"/>
        </w:rPr>
        <w:t>5.3.5. Система теплоснабжения</w:t>
      </w:r>
      <w:r w:rsidR="00C6592A">
        <w:rPr>
          <w:b/>
          <w:lang w:val="ru-RU"/>
        </w:rPr>
        <w:t>.</w:t>
      </w:r>
    </w:p>
    <w:p w14:paraId="57C3F747" w14:textId="77777777" w:rsidR="000D2E5D" w:rsidRPr="000D2E5D" w:rsidRDefault="000D2E5D" w:rsidP="00BF1B3A">
      <w:pPr>
        <w:spacing w:line="360" w:lineRule="auto"/>
        <w:ind w:firstLine="709"/>
        <w:jc w:val="both"/>
        <w:rPr>
          <w:lang w:val="ru-RU"/>
        </w:rPr>
      </w:pPr>
      <w:r w:rsidRPr="000D2E5D">
        <w:rPr>
          <w:lang w:val="ru-RU"/>
        </w:rPr>
        <w:t>Теплоснабжение объектов жилой и социальной сфер на территории сельсовета осуществляется индивидуально (теплоисточники в частных домовладениях и на объектах административного и социального назначения) с и</w:t>
      </w:r>
      <w:r w:rsidR="00C6592A">
        <w:rPr>
          <w:lang w:val="ru-RU"/>
        </w:rPr>
        <w:t>спользованием твёрдого топлива,</w:t>
      </w:r>
      <w:r w:rsidRPr="000D2E5D">
        <w:rPr>
          <w:lang w:val="ru-RU"/>
        </w:rPr>
        <w:t xml:space="preserve"> электроэнергии, газа.</w:t>
      </w:r>
    </w:p>
    <w:p w14:paraId="13F2412E" w14:textId="77777777" w:rsidR="000D2E5D" w:rsidRPr="00C6592A" w:rsidRDefault="000D2E5D" w:rsidP="00BF1B3A">
      <w:pPr>
        <w:pStyle w:val="aa"/>
        <w:spacing w:line="360" w:lineRule="auto"/>
        <w:ind w:firstLine="709"/>
        <w:rPr>
          <w:b w:val="0"/>
          <w:sz w:val="24"/>
          <w:szCs w:val="24"/>
        </w:rPr>
      </w:pPr>
      <w:r w:rsidRPr="00C6592A">
        <w:rPr>
          <w:b w:val="0"/>
          <w:sz w:val="24"/>
          <w:szCs w:val="24"/>
        </w:rPr>
        <w:t>Градостроительные (прое</w:t>
      </w:r>
      <w:r w:rsidR="00C6592A">
        <w:rPr>
          <w:b w:val="0"/>
          <w:sz w:val="24"/>
          <w:szCs w:val="24"/>
        </w:rPr>
        <w:t>ктные) ограничения (предложения</w:t>
      </w:r>
      <w:r w:rsidRPr="00C6592A">
        <w:rPr>
          <w:b w:val="0"/>
          <w:sz w:val="24"/>
          <w:szCs w:val="24"/>
        </w:rPr>
        <w:t>)</w:t>
      </w:r>
      <w:r w:rsidR="00C6592A">
        <w:rPr>
          <w:b w:val="0"/>
          <w:sz w:val="24"/>
          <w:szCs w:val="24"/>
        </w:rPr>
        <w:t>.</w:t>
      </w:r>
    </w:p>
    <w:p w14:paraId="4FBB2D3E" w14:textId="77777777" w:rsidR="000D2E5D" w:rsidRPr="000D2E5D" w:rsidRDefault="000D2E5D" w:rsidP="00BF1B3A">
      <w:pPr>
        <w:spacing w:line="360" w:lineRule="auto"/>
        <w:ind w:firstLine="709"/>
        <w:jc w:val="both"/>
        <w:rPr>
          <w:lang w:val="ru-RU"/>
        </w:rPr>
      </w:pPr>
      <w:r w:rsidRPr="000D2E5D">
        <w:rPr>
          <w:lang w:val="ru-RU"/>
        </w:rPr>
        <w:t xml:space="preserve">В связи с тем, что населённые пункты на территории сельсовета не </w:t>
      </w:r>
      <w:proofErr w:type="spellStart"/>
      <w:r w:rsidRPr="000D2E5D">
        <w:rPr>
          <w:lang w:val="ru-RU"/>
        </w:rPr>
        <w:t>отнесёны</w:t>
      </w:r>
      <w:proofErr w:type="spellEnd"/>
      <w:r w:rsidRPr="000D2E5D">
        <w:rPr>
          <w:lang w:val="ru-RU"/>
        </w:rPr>
        <w:t xml:space="preserve"> к территориям по гражданской обороне, ограничений на размещение объектов и сетей теплоснабжения нет.</w:t>
      </w:r>
    </w:p>
    <w:p w14:paraId="5AC391D1" w14:textId="77777777" w:rsidR="000D2E5D" w:rsidRPr="0075215F" w:rsidRDefault="0075215F" w:rsidP="0075215F">
      <w:pPr>
        <w:spacing w:line="360" w:lineRule="auto"/>
        <w:ind w:firstLine="709"/>
        <w:jc w:val="both"/>
        <w:rPr>
          <w:sz w:val="22"/>
          <w:szCs w:val="22"/>
          <w:lang w:val="ru-RU"/>
        </w:rPr>
      </w:pPr>
      <w:bookmarkStart w:id="137" w:name="_Hlk119940675"/>
      <w:r w:rsidRPr="0075215F">
        <w:rPr>
          <w:rFonts w:eastAsia="Calibri"/>
          <w:lang w:val="ru-RU" w:eastAsia="en-US"/>
        </w:rPr>
        <w:t>При пересмотре системы теплоснабжения населенных пунктов поселения, требуется руководствоваться положениями</w:t>
      </w:r>
      <w:r w:rsidRPr="0075215F">
        <w:rPr>
          <w:rFonts w:eastAsia="Calibri"/>
          <w:b/>
          <w:lang w:val="ru-RU" w:eastAsia="en-US"/>
        </w:rPr>
        <w:t xml:space="preserve"> </w:t>
      </w:r>
      <w:r w:rsidRPr="0075215F">
        <w:rPr>
          <w:rFonts w:eastAsia="Calibri"/>
          <w:lang w:val="ru-RU" w:eastAsia="en-US"/>
        </w:rPr>
        <w:t>пункта 12.27</w:t>
      </w:r>
      <w:r w:rsidRPr="0075215F">
        <w:rPr>
          <w:rFonts w:eastAsia="Calibri"/>
          <w:b/>
          <w:lang w:val="ru-RU" w:eastAsia="en-US"/>
        </w:rPr>
        <w:t xml:space="preserve"> </w:t>
      </w:r>
      <w:r w:rsidRPr="0075215F">
        <w:rPr>
          <w:rFonts w:eastAsia="Calibri"/>
          <w:lang w:val="ru-RU" w:eastAsia="en-US"/>
        </w:rPr>
        <w:t xml:space="preserve">СП 42.13330.2016 «СНиП 2.07.01-89* Градостроительство. Планировка и застройка городских и сельских поселений», а также положениями Федерального закона от 27 июля 2010 года № 190-ФЗ «О теплоснабжении», в том </w:t>
      </w:r>
      <w:r w:rsidRPr="0075215F">
        <w:rPr>
          <w:rFonts w:eastAsia="Calibri"/>
          <w:lang w:val="ru-RU" w:eastAsia="en-US"/>
        </w:rPr>
        <w:lastRenderedPageBreak/>
        <w:t>числе – в части, касающейся устойчивости функционирования (дублирование основных элементов, резервирование по виду топлива на теплоисточниках).</w:t>
      </w:r>
      <w:bookmarkEnd w:id="137"/>
    </w:p>
    <w:p w14:paraId="1BBDE727" w14:textId="77777777" w:rsidR="0075215F" w:rsidRPr="00527390" w:rsidRDefault="0075215F" w:rsidP="0075215F">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F59900B" w14:textId="77777777" w:rsidR="000D2E5D" w:rsidRPr="000D2E5D" w:rsidRDefault="000D2E5D" w:rsidP="00BF1B3A">
      <w:pPr>
        <w:spacing w:line="360" w:lineRule="auto"/>
        <w:ind w:firstLine="709"/>
        <w:jc w:val="both"/>
        <w:rPr>
          <w:lang w:val="ru-RU"/>
        </w:rPr>
      </w:pPr>
      <w:r w:rsidRPr="000D2E5D">
        <w:rPr>
          <w:lang w:val="ru-RU"/>
        </w:rPr>
        <w:t xml:space="preserve">Имеющиеся и предлагаемые к размещению объекты инженерной и транспортной инфраструктур отражены на </w:t>
      </w:r>
      <w:r w:rsidR="002210DD">
        <w:rPr>
          <w:lang w:val="ru-RU"/>
        </w:rPr>
        <w:t>Схем</w:t>
      </w:r>
      <w:r w:rsidRPr="000D2E5D">
        <w:rPr>
          <w:lang w:val="ru-RU"/>
        </w:rPr>
        <w:t xml:space="preserve">е инженерной инфраструктуры и инженерного благоустройства территории, </w:t>
      </w:r>
      <w:r w:rsidR="002210DD">
        <w:rPr>
          <w:lang w:val="ru-RU"/>
        </w:rPr>
        <w:t>Схем</w:t>
      </w:r>
      <w:r w:rsidRPr="000D2E5D">
        <w:rPr>
          <w:lang w:val="ru-RU"/>
        </w:rPr>
        <w:t>е транспортной инфраструктуры.</w:t>
      </w:r>
    </w:p>
    <w:p w14:paraId="09F7DDC7" w14:textId="77777777" w:rsidR="000D2E5D" w:rsidRPr="00C6592A" w:rsidRDefault="000D2E5D" w:rsidP="00BF1B3A">
      <w:pPr>
        <w:spacing w:line="360" w:lineRule="auto"/>
        <w:ind w:firstLine="709"/>
        <w:jc w:val="both"/>
        <w:rPr>
          <w:lang w:val="ru-RU"/>
        </w:rPr>
      </w:pPr>
      <w:r w:rsidRPr="00C6592A">
        <w:rPr>
          <w:b/>
          <w:lang w:val="ru-RU"/>
        </w:rPr>
        <w:t xml:space="preserve">5.4. </w:t>
      </w:r>
      <w:r w:rsidRPr="00C6592A">
        <w:rPr>
          <w:lang w:val="ru-RU"/>
        </w:rPr>
        <w:t>С</w:t>
      </w:r>
      <w:r w:rsidR="00C6592A">
        <w:rPr>
          <w:b/>
          <w:lang w:val="ru-RU"/>
        </w:rPr>
        <w:t>истема</w:t>
      </w:r>
      <w:r w:rsidRPr="00C6592A">
        <w:rPr>
          <w:b/>
          <w:lang w:val="ru-RU"/>
        </w:rPr>
        <w:t xml:space="preserve"> оповещения населения о чрезвычайных ситуациях мирного времени и военного характера.</w:t>
      </w:r>
    </w:p>
    <w:p w14:paraId="0503BE5D" w14:textId="77777777" w:rsidR="000D2E5D" w:rsidRPr="000D2E5D" w:rsidRDefault="000D2E5D" w:rsidP="00543501">
      <w:pPr>
        <w:spacing w:line="360" w:lineRule="auto"/>
        <w:jc w:val="center"/>
        <w:rPr>
          <w:b/>
          <w:lang w:val="ru-RU"/>
        </w:rPr>
      </w:pPr>
      <w:r w:rsidRPr="000D2E5D">
        <w:rPr>
          <w:b/>
          <w:lang w:val="ru-RU"/>
        </w:rPr>
        <w:t>5.4.1. Электросвязь, п</w:t>
      </w:r>
      <w:r w:rsidR="00C6592A">
        <w:rPr>
          <w:b/>
          <w:lang w:val="ru-RU"/>
        </w:rPr>
        <w:t>роводное вещание и телевидение.</w:t>
      </w:r>
    </w:p>
    <w:p w14:paraId="7BAAA98F"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На территории муниципального образования «</w:t>
      </w:r>
      <w:proofErr w:type="spellStart"/>
      <w:r w:rsidRPr="00543501">
        <w:rPr>
          <w:rFonts w:eastAsia="Calibri"/>
          <w:lang w:val="ru-RU" w:eastAsia="en-US"/>
        </w:rPr>
        <w:t>Ворошневский</w:t>
      </w:r>
      <w:proofErr w:type="spellEnd"/>
      <w:r w:rsidRPr="00543501">
        <w:rPr>
          <w:rFonts w:eastAsia="Calibri"/>
          <w:lang w:val="ru-RU" w:eastAsia="en-US"/>
        </w:rPr>
        <w:t xml:space="preserve"> сельсовет» Курского района Курской области наиболее крупным оператором связи, предоставляющим услуги проводной местной и внутризоновой телефонной связи, на долю которого приходится 90 % всех абонентов Курской области, является Курский филиал ПАО «Ростелеком».</w:t>
      </w:r>
    </w:p>
    <w:p w14:paraId="5D37C07E"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Услуги междугородной и международной связи оказывает оператор ПАО «Ростелеком».</w:t>
      </w:r>
    </w:p>
    <w:p w14:paraId="3EE09131"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Услуги мобильной связи представляются следующими операторами: Курский филиал ПАО «ВымпелКом» (</w:t>
      </w:r>
      <w:proofErr w:type="spellStart"/>
      <w:r w:rsidRPr="00543501">
        <w:rPr>
          <w:rFonts w:eastAsia="Calibri"/>
          <w:lang w:val="ru-RU" w:eastAsia="en-US"/>
        </w:rPr>
        <w:t>БиЛайн</w:t>
      </w:r>
      <w:proofErr w:type="spellEnd"/>
      <w:r w:rsidRPr="00543501">
        <w:rPr>
          <w:rFonts w:eastAsia="Calibri"/>
          <w:lang w:val="ru-RU" w:eastAsia="en-US"/>
        </w:rPr>
        <w:t>), Курский филиал ООО «МТС», Курский филиал ЗАО «</w:t>
      </w:r>
      <w:proofErr w:type="spellStart"/>
      <w:r w:rsidRPr="00543501">
        <w:rPr>
          <w:rFonts w:eastAsia="Calibri"/>
          <w:lang w:val="ru-RU" w:eastAsia="en-US"/>
        </w:rPr>
        <w:t>Мегакон</w:t>
      </w:r>
      <w:proofErr w:type="spellEnd"/>
      <w:r w:rsidRPr="00543501">
        <w:rPr>
          <w:rFonts w:eastAsia="Calibri"/>
          <w:lang w:val="ru-RU" w:eastAsia="en-US"/>
        </w:rPr>
        <w:t>» (Мегафон) и Курский филиал ООО «Т2 Мобайл» (Теле-2).</w:t>
      </w:r>
    </w:p>
    <w:p w14:paraId="482EE276"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Телевизионное вещание осуществляется по цифровым эфирным сигналам: Первый канал, РОССИЯ, ТВЦ, НТВ.</w:t>
      </w:r>
    </w:p>
    <w:p w14:paraId="49B2A4A7"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Цифровое эфирное вещание представлено двадцатью телеканалами и тремя радиоканалами.</w:t>
      </w:r>
    </w:p>
    <w:p w14:paraId="65638810"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Основным оператором эфирного распространения телевизионного сигнала на территории Курской области является Курский областной радиотелевизионный передающий центр – филиал ФГУП «Российская телевизионная и радиовещательная сеть» (ОРТПЦ).</w:t>
      </w:r>
    </w:p>
    <w:p w14:paraId="3667AF25"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Администрация поселения через мобильную связь соединена с ЕДДС района и имеет выход на ОСОДУ Курской области, ЦУКС ГУ МЧС России по Курской области.</w:t>
      </w:r>
    </w:p>
    <w:p w14:paraId="42B6F668" w14:textId="77777777" w:rsidR="00543501" w:rsidRPr="00543501" w:rsidRDefault="00543501" w:rsidP="00543501">
      <w:pPr>
        <w:spacing w:line="360" w:lineRule="auto"/>
        <w:ind w:firstLine="708"/>
        <w:jc w:val="both"/>
        <w:rPr>
          <w:rFonts w:eastAsia="Calibri"/>
          <w:lang w:val="ru-RU" w:eastAsia="en-US"/>
        </w:rPr>
      </w:pPr>
      <w:r w:rsidRPr="00543501">
        <w:rPr>
          <w:rFonts w:eastAsia="Calibri"/>
          <w:lang w:val="ru-RU" w:eastAsia="en-US"/>
        </w:rPr>
        <w:t>С территории муниципального образования «</w:t>
      </w:r>
      <w:proofErr w:type="spellStart"/>
      <w:r w:rsidRPr="00543501">
        <w:rPr>
          <w:rFonts w:eastAsia="Calibri"/>
          <w:lang w:val="ru-RU" w:eastAsia="en-US"/>
        </w:rPr>
        <w:t>Ворошневский</w:t>
      </w:r>
      <w:proofErr w:type="spellEnd"/>
      <w:r w:rsidRPr="00543501">
        <w:rPr>
          <w:rFonts w:eastAsia="Calibri"/>
          <w:lang w:val="ru-RU" w:eastAsia="en-US"/>
        </w:rPr>
        <w:t xml:space="preserve"> сельсовет» Курского района Курской области по мобильной и проводной телефонной связи осуществляется прием сообщений на единый телефон службы «112», размещенной в здании Администрации района.</w:t>
      </w:r>
    </w:p>
    <w:p w14:paraId="0017D711" w14:textId="77777777" w:rsidR="00543501" w:rsidRDefault="00543501" w:rsidP="00543501">
      <w:pPr>
        <w:spacing w:line="360" w:lineRule="auto"/>
        <w:ind w:firstLine="708"/>
        <w:jc w:val="both"/>
        <w:rPr>
          <w:rFonts w:eastAsia="Calibri"/>
          <w:lang w:val="ru-RU" w:eastAsia="en-US"/>
        </w:rPr>
      </w:pPr>
      <w:r w:rsidRPr="00543501">
        <w:rPr>
          <w:rFonts w:eastAsia="Calibri"/>
          <w:lang w:val="ru-RU" w:eastAsia="en-US"/>
        </w:rPr>
        <w:t>С созданием в 2010 году службы «112», значительно сократилось время прохождения информации о пожарах и чрезвычайных ситуациях на территории муниципального образования «</w:t>
      </w:r>
      <w:proofErr w:type="spellStart"/>
      <w:r w:rsidRPr="00543501">
        <w:rPr>
          <w:rFonts w:eastAsia="Calibri"/>
          <w:lang w:val="ru-RU" w:eastAsia="en-US"/>
        </w:rPr>
        <w:t>Ворошневский</w:t>
      </w:r>
      <w:proofErr w:type="spellEnd"/>
      <w:r w:rsidRPr="00543501">
        <w:rPr>
          <w:rFonts w:eastAsia="Calibri"/>
          <w:lang w:val="ru-RU" w:eastAsia="en-US"/>
        </w:rPr>
        <w:t xml:space="preserve"> сельсовет» Курского района Курской области. Руководство пожарно-спасательной техникой из единого центра значительно повысило оперативность и эффективность применения сил и средств.</w:t>
      </w:r>
    </w:p>
    <w:p w14:paraId="2DA24E24" w14:textId="77777777" w:rsidR="00543501" w:rsidRPr="00543501" w:rsidRDefault="00543501" w:rsidP="00543501">
      <w:pPr>
        <w:spacing w:line="360" w:lineRule="auto"/>
        <w:ind w:firstLine="708"/>
        <w:jc w:val="both"/>
        <w:rPr>
          <w:rFonts w:eastAsia="Calibri"/>
          <w:lang w:val="ru-RU" w:eastAsia="en-US"/>
        </w:rPr>
      </w:pPr>
    </w:p>
    <w:p w14:paraId="469C7FF0" w14:textId="77777777" w:rsidR="00543501" w:rsidRPr="00543501" w:rsidRDefault="00543501" w:rsidP="00543501">
      <w:pPr>
        <w:widowControl w:val="0"/>
        <w:tabs>
          <w:tab w:val="left" w:pos="1843"/>
        </w:tabs>
        <w:spacing w:line="360" w:lineRule="auto"/>
        <w:ind w:firstLine="708"/>
        <w:jc w:val="both"/>
        <w:rPr>
          <w:rFonts w:eastAsia="Calibri"/>
          <w:b/>
          <w:lang w:val="ru-RU"/>
        </w:rPr>
      </w:pPr>
      <w:r w:rsidRPr="00543501">
        <w:rPr>
          <w:rFonts w:eastAsia="Calibri"/>
          <w:b/>
          <w:lang w:val="ru-RU"/>
        </w:rPr>
        <w:lastRenderedPageBreak/>
        <w:t>Градостроительные (проектные) ограничения (предложения)</w:t>
      </w:r>
    </w:p>
    <w:p w14:paraId="7CE4FEE3" w14:textId="77777777" w:rsidR="00543501" w:rsidRPr="00543501" w:rsidRDefault="00543501" w:rsidP="00543501">
      <w:pPr>
        <w:widowControl w:val="0"/>
        <w:tabs>
          <w:tab w:val="left" w:pos="1843"/>
        </w:tabs>
        <w:spacing w:line="360" w:lineRule="auto"/>
        <w:ind w:firstLine="708"/>
        <w:jc w:val="both"/>
        <w:rPr>
          <w:rFonts w:eastAsia="Calibri"/>
          <w:bCs/>
          <w:lang w:val="ru-RU"/>
        </w:rPr>
      </w:pPr>
      <w:r w:rsidRPr="00543501">
        <w:rPr>
          <w:rFonts w:eastAsia="Calibri"/>
          <w:bCs/>
          <w:lang w:val="ru-RU"/>
        </w:rPr>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14:paraId="78134F76" w14:textId="77777777" w:rsidR="00543501" w:rsidRPr="00543501" w:rsidRDefault="00543501" w:rsidP="00543501">
      <w:pPr>
        <w:widowControl w:val="0"/>
        <w:spacing w:line="360" w:lineRule="auto"/>
        <w:ind w:firstLine="708"/>
        <w:jc w:val="both"/>
        <w:rPr>
          <w:rFonts w:eastAsia="Calibri"/>
          <w:snapToGrid w:val="0"/>
          <w:kern w:val="2"/>
          <w:lang w:val="ru-RU" w:eastAsia="en-US"/>
        </w:rPr>
      </w:pPr>
      <w:r w:rsidRPr="00543501">
        <w:rPr>
          <w:rFonts w:eastAsia="Calibri"/>
          <w:kern w:val="2"/>
          <w:lang w:val="ru-RU" w:eastAsia="en-US"/>
        </w:rPr>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сельсовета необходимо учитывать требования пунктов 6.60 - 6.81 </w:t>
      </w:r>
      <w:r w:rsidRPr="00543501">
        <w:rPr>
          <w:rFonts w:eastAsia="Calibri"/>
          <w:snapToGrid w:val="0"/>
          <w:kern w:val="2"/>
          <w:lang w:val="ru-RU" w:eastAsia="en-US"/>
        </w:rPr>
        <w:t>СП 165.1325800.2014 «СНиП 2.01.51-90 Инженерно-технические мероприятия по гражданской обороне».</w:t>
      </w:r>
    </w:p>
    <w:p w14:paraId="17DC4B98"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Магистральные кабельные линии связи и магистральные радиорелейные линии связи следует прокладывать вне зон возможных разрушений.</w:t>
      </w:r>
    </w:p>
    <w:p w14:paraId="794CC515"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11319FAE"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Все сетевые узлы следует располагать вне зон возможных разрушений и зон вероятного катастрофического затопления, а также за пределами зон 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14:paraId="37C7A32A"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Сетевые узлы должны обеспечивать организацию транзитных связей в обход территорий, отнесенных к группам по гражданской обороне, передачу телефонно-телеграфных каналов связи и каналов проводного звукового вещания на оконечные станции взаимосвязанной сети связи страны.</w:t>
      </w:r>
    </w:p>
    <w:p w14:paraId="00CB4AA5"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Линии передачи,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 установленными нормативными документами в области электросвязи.</w:t>
      </w:r>
    </w:p>
    <w:p w14:paraId="11FB3AE4"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В зоне возможного радиоактивного загрязнения здания незащищенных сетевых узлов выделения магистральных кабельных линий связи всех типов, здания обслуживаемых радиорелейных станций, жилые дома всех сетевых узлов следует оборудовать защитными сооружениями гражданской обороны для обслуживающего персонала и членов их семей.</w:t>
      </w:r>
    </w:p>
    <w:p w14:paraId="6E0EF0FA"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14:paraId="4E3F9C58"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lastRenderedPageBreak/>
        <w:t>Строительство радиорелейных линий связи по трассе магистральной кабельной линии связи допускается при условии распределения между ними пучков организуемых каналов, при этом размещение сетевых узлов единой системы электросвязи и узловых радиорелейных станций следует предусматривать с учетом возможности применения передвижных средств резервирования.</w:t>
      </w:r>
    </w:p>
    <w:p w14:paraId="795DC564"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По каждой трассе следует предусматривать строительство только одной магистральной кабельной линии связи. Повторная прокладка магистральной кабельной линии связи по одной трассе с существующими магистральными кабельными линиями связи допускается в исключительных случаях – при невозможности прокладки новых трасс в заданном направлении.</w:t>
      </w:r>
    </w:p>
    <w:p w14:paraId="1D6A7CF9"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194928D0"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При проектировании ведомственных первичных сетей следует предусматривать их увязку с сетью общего пользования единой системы электросвязи путем организации соединительных линий между ведомственными узлами и близлежащими сетевыми узлами связи единой системы электросвязи.</w:t>
      </w:r>
    </w:p>
    <w:p w14:paraId="26AF6A90"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 xml:space="preserve">На сетевых узлах следует предусматривать возможность установки оборудования службы оперативно-технического управления и резерв площадей и </w:t>
      </w:r>
      <w:proofErr w:type="spellStart"/>
      <w:r w:rsidRPr="00543501">
        <w:rPr>
          <w:rFonts w:eastAsia="Calibri"/>
          <w:kern w:val="2"/>
          <w:lang w:val="ru-RU" w:eastAsia="en-US"/>
        </w:rPr>
        <w:t>электропитающих</w:t>
      </w:r>
      <w:proofErr w:type="spellEnd"/>
      <w:r w:rsidRPr="00543501">
        <w:rPr>
          <w:rFonts w:eastAsia="Calibri"/>
          <w:kern w:val="2"/>
          <w:lang w:val="ru-RU" w:eastAsia="en-US"/>
        </w:rPr>
        <w:t xml:space="preserve"> устройств для организации при необходимости дополнительных каналов связи к объектам военного назначения и объектам федерального органа исполнительной власти, уполномоченного на решение задач в области обеспечения безопасности.</w:t>
      </w:r>
    </w:p>
    <w:p w14:paraId="3297D63A"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 xml:space="preserve">На каждые 1000 км трассы кабельной или радиорелейной магистральной линии связи следует предусматривать шесть передвижных радиорелейных станций, используемых в качестве вставок при восстановлении поврежденных линий и один </w:t>
      </w:r>
      <w:proofErr w:type="spellStart"/>
      <w:r w:rsidRPr="00543501">
        <w:rPr>
          <w:rFonts w:eastAsia="Calibri"/>
          <w:kern w:val="2"/>
          <w:lang w:val="ru-RU" w:eastAsia="en-US"/>
        </w:rPr>
        <w:t>спецгараж</w:t>
      </w:r>
      <w:proofErr w:type="spellEnd"/>
      <w:r w:rsidRPr="00543501">
        <w:rPr>
          <w:rFonts w:eastAsia="Calibri"/>
          <w:kern w:val="2"/>
          <w:lang w:val="ru-RU" w:eastAsia="en-US"/>
        </w:rPr>
        <w:t xml:space="preserve"> для них с помещением для хранения резервных кабелей. </w:t>
      </w:r>
      <w:proofErr w:type="spellStart"/>
      <w:r w:rsidRPr="00543501">
        <w:rPr>
          <w:rFonts w:eastAsia="Calibri"/>
          <w:kern w:val="2"/>
          <w:lang w:val="ru-RU" w:eastAsia="en-US"/>
        </w:rPr>
        <w:t>Спецгараж</w:t>
      </w:r>
      <w:proofErr w:type="spellEnd"/>
      <w:r w:rsidRPr="00543501">
        <w:rPr>
          <w:rFonts w:eastAsia="Calibri"/>
          <w:kern w:val="2"/>
          <w:lang w:val="ru-RU" w:eastAsia="en-US"/>
        </w:rPr>
        <w:t xml:space="preserve"> следует располагать на площадке одного из сетевых узлов данной линии, расположенного вне зон возможных разрушений.</w:t>
      </w:r>
    </w:p>
    <w:p w14:paraId="06024697"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Для возможности подключения подвижных средств связи к сетевым узлам на их территории следует предусматривать выносной коммутационный шкаф, соединенный с линейно-аппаратным цехом симметричными или коаксиальными линейными кабелями.</w:t>
      </w:r>
    </w:p>
    <w:p w14:paraId="205AC854"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следует размещать вне зон возможных разрушений и зон вероятного катастрофического затопления.</w:t>
      </w:r>
    </w:p>
    <w:p w14:paraId="55C3FE34"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lastRenderedPageBreak/>
        <w:t>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14:paraId="5AFBF9DD"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Для имеющих федеральное и оборонное значение передающих и приемных радиостанций (радиоцентров) в запасных пунктах управления следует предусматривать необходимое количество резервных быстро разворачиваемых антенн, а также установку:</w:t>
      </w:r>
    </w:p>
    <w:p w14:paraId="0FAD7F7C"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не менее двух коротковолновых передатчиков общей мощностью 20 кВт - для передающих радиостанций (радиоцентров);</w:t>
      </w:r>
    </w:p>
    <w:p w14:paraId="0E00769E"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не менее 10 % от общего числа радиоприемников с автономными источниками электроснабжения – для приемных радиостанций (радиоцентров).</w:t>
      </w:r>
    </w:p>
    <w:p w14:paraId="42D33236"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Мощность этих источников электроснабжения определяют потреблением электроэнергии указанным оборудованием.</w:t>
      </w:r>
    </w:p>
    <w:p w14:paraId="3B3A1EE7" w14:textId="77777777" w:rsidR="00543501" w:rsidRPr="00543501" w:rsidRDefault="00543501" w:rsidP="00543501">
      <w:pPr>
        <w:widowControl w:val="0"/>
        <w:spacing w:line="360" w:lineRule="auto"/>
        <w:ind w:firstLine="708"/>
        <w:jc w:val="both"/>
        <w:rPr>
          <w:rFonts w:eastAsia="Calibri"/>
          <w:kern w:val="2"/>
          <w:lang w:val="ru-RU" w:eastAsia="en-US"/>
        </w:rPr>
      </w:pPr>
      <w:r w:rsidRPr="00543501">
        <w:rPr>
          <w:rFonts w:eastAsia="Calibri"/>
          <w:kern w:val="2"/>
          <w:lang w:val="ru-RU" w:eastAsia="en-US"/>
        </w:rPr>
        <w:t>Городские сети проводного радиовещания должны обеспечивать устойчивую работу систем оповещения.</w:t>
      </w:r>
    </w:p>
    <w:p w14:paraId="3FC0633A" w14:textId="77777777" w:rsidR="000D2E5D" w:rsidRPr="00543501" w:rsidRDefault="00543501" w:rsidP="00543501">
      <w:pPr>
        <w:shd w:val="clear" w:color="auto" w:fill="FFFFFF"/>
        <w:spacing w:line="360" w:lineRule="auto"/>
        <w:ind w:firstLine="708"/>
        <w:jc w:val="both"/>
        <w:rPr>
          <w:sz w:val="22"/>
          <w:szCs w:val="22"/>
          <w:lang w:val="ru-RU"/>
        </w:rPr>
      </w:pPr>
      <w:r w:rsidRPr="00543501">
        <w:rPr>
          <w:rFonts w:eastAsia="Calibri"/>
          <w:kern w:val="2"/>
          <w:lang w:val="ru-RU" w:eastAsia="en-US"/>
        </w:rPr>
        <w:t>Радиотрансляционные сети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p>
    <w:p w14:paraId="52AB83B5" w14:textId="77777777" w:rsidR="00543501" w:rsidRPr="00527390" w:rsidRDefault="00543501" w:rsidP="00543501">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18E89637" w14:textId="77777777" w:rsidR="00543501" w:rsidRPr="000D2E5D" w:rsidRDefault="00543501" w:rsidP="00BF1B3A">
      <w:pPr>
        <w:shd w:val="clear" w:color="auto" w:fill="FFFFFF"/>
        <w:spacing w:line="360" w:lineRule="auto"/>
        <w:ind w:firstLine="709"/>
        <w:jc w:val="both"/>
        <w:rPr>
          <w:lang w:val="ru-RU"/>
        </w:rPr>
      </w:pPr>
    </w:p>
    <w:p w14:paraId="2DD77F31" w14:textId="77777777" w:rsidR="000D2E5D" w:rsidRPr="000D2E5D" w:rsidRDefault="004D60F5" w:rsidP="00BF1B3A">
      <w:pPr>
        <w:widowControl w:val="0"/>
        <w:autoSpaceDE w:val="0"/>
        <w:autoSpaceDN w:val="0"/>
        <w:adjustRightInd w:val="0"/>
        <w:spacing w:line="360" w:lineRule="auto"/>
        <w:ind w:firstLine="709"/>
        <w:jc w:val="both"/>
        <w:rPr>
          <w:b/>
          <w:lang w:val="ru-RU"/>
        </w:rPr>
      </w:pPr>
      <w:r>
        <w:rPr>
          <w:b/>
          <w:lang w:val="ru-RU"/>
        </w:rPr>
        <w:t>5.4.2. </w:t>
      </w:r>
      <w:r w:rsidR="000D2E5D" w:rsidRPr="000D2E5D">
        <w:rPr>
          <w:b/>
          <w:lang w:val="ru-RU"/>
        </w:rPr>
        <w:t xml:space="preserve">Локальные системы оповещения в районах размещения потенциально опасных объектов. </w:t>
      </w:r>
    </w:p>
    <w:p w14:paraId="3F375205" w14:textId="77777777" w:rsidR="000D2E5D" w:rsidRPr="000D2E5D" w:rsidRDefault="000D0AB7" w:rsidP="00BF1B3A">
      <w:pPr>
        <w:widowControl w:val="0"/>
        <w:autoSpaceDE w:val="0"/>
        <w:autoSpaceDN w:val="0"/>
        <w:adjustRightInd w:val="0"/>
        <w:spacing w:line="360" w:lineRule="auto"/>
        <w:ind w:firstLine="709"/>
        <w:jc w:val="both"/>
        <w:rPr>
          <w:lang w:val="ru-RU"/>
        </w:rPr>
      </w:pPr>
      <w:r>
        <w:rPr>
          <w:lang w:val="ru-RU"/>
        </w:rPr>
        <w:t xml:space="preserve">На территории сельсовета </w:t>
      </w:r>
      <w:r w:rsidR="000D2E5D" w:rsidRPr="000D2E5D">
        <w:rPr>
          <w:lang w:val="ru-RU"/>
        </w:rPr>
        <w:t>химически опасные объекты, последствия аварий на которых могут выходить за пределы этих объектов и создавать уг</w:t>
      </w:r>
      <w:r w:rsidR="002210DD">
        <w:rPr>
          <w:lang w:val="ru-RU"/>
        </w:rPr>
        <w:t>розу жизни и здоровью людей,</w:t>
      </w:r>
      <w:r w:rsidR="000D2E5D" w:rsidRPr="000D2E5D">
        <w:rPr>
          <w:lang w:val="ru-RU"/>
        </w:rPr>
        <w:t xml:space="preserve"> отсутствуют. </w:t>
      </w:r>
    </w:p>
    <w:p w14:paraId="48524DC7" w14:textId="77777777" w:rsidR="000D2E5D" w:rsidRPr="000D2E5D" w:rsidRDefault="000D2E5D" w:rsidP="00BF1B3A">
      <w:pPr>
        <w:widowControl w:val="0"/>
        <w:autoSpaceDE w:val="0"/>
        <w:autoSpaceDN w:val="0"/>
        <w:adjustRightInd w:val="0"/>
        <w:spacing w:line="360" w:lineRule="auto"/>
        <w:ind w:firstLine="709"/>
        <w:jc w:val="both"/>
        <w:rPr>
          <w:lang w:val="ru-RU"/>
        </w:rPr>
      </w:pPr>
      <w:r w:rsidRPr="000D2E5D">
        <w:rPr>
          <w:lang w:val="ru-RU"/>
        </w:rPr>
        <w:t>Строительство вышеуказанных объектов без предварительного согласования с органами МЧС не предусматривать.</w:t>
      </w:r>
    </w:p>
    <w:p w14:paraId="187E9B78" w14:textId="77777777" w:rsidR="000D2E5D" w:rsidRDefault="00E674F0" w:rsidP="00E674F0">
      <w:pPr>
        <w:spacing w:line="360" w:lineRule="auto"/>
        <w:ind w:firstLine="709"/>
        <w:jc w:val="both"/>
        <w:rPr>
          <w:lang w:val="ru-RU"/>
        </w:rPr>
      </w:pPr>
      <w:r w:rsidRPr="000D2E5D">
        <w:rPr>
          <w:lang w:val="ru-RU"/>
        </w:rPr>
        <w:t xml:space="preserve">Согласно </w:t>
      </w:r>
      <w:r w:rsidRPr="00E674F0">
        <w:rPr>
          <w:lang w:val="ru-RU"/>
        </w:rPr>
        <w:t>постановлению Совета Министров – Правительства Российской Федерации от</w:t>
      </w:r>
      <w:r>
        <w:rPr>
          <w:lang w:val="ru-RU"/>
        </w:rPr>
        <w:t> </w:t>
      </w:r>
      <w:r w:rsidRPr="00E674F0">
        <w:rPr>
          <w:lang w:val="ru-RU"/>
        </w:rPr>
        <w:t>1</w:t>
      </w:r>
      <w:r>
        <w:rPr>
          <w:lang w:val="ru-RU"/>
        </w:rPr>
        <w:t> </w:t>
      </w:r>
      <w:r w:rsidRPr="00E674F0">
        <w:rPr>
          <w:lang w:val="ru-RU"/>
        </w:rPr>
        <w:t>марта 1993 г. № 178 «О создании локальных систем оповещения в районах размещения потенциально опасных объектов»</w:t>
      </w:r>
      <w:r w:rsidR="000D2E5D" w:rsidRPr="000D2E5D">
        <w:rPr>
          <w:lang w:val="ru-RU"/>
        </w:rPr>
        <w:t xml:space="preserve"> при проектировании потенциально опасных объектов,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 </w:t>
      </w:r>
    </w:p>
    <w:p w14:paraId="4C1F0BB5" w14:textId="77777777" w:rsidR="00E674F0" w:rsidRPr="00527390" w:rsidRDefault="00E674F0" w:rsidP="00E674F0">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E10F2AC" w14:textId="77777777" w:rsidR="000D2E5D" w:rsidRPr="000D2E5D" w:rsidRDefault="000D2E5D" w:rsidP="00BF1B3A">
      <w:pPr>
        <w:shd w:val="clear" w:color="auto" w:fill="FFFFFF"/>
        <w:spacing w:line="360" w:lineRule="auto"/>
        <w:ind w:firstLine="709"/>
        <w:jc w:val="both"/>
        <w:rPr>
          <w:b/>
          <w:lang w:val="ru-RU"/>
        </w:rPr>
      </w:pPr>
      <w:r w:rsidRPr="000D2E5D">
        <w:rPr>
          <w:b/>
          <w:lang w:val="ru-RU"/>
        </w:rPr>
        <w:lastRenderedPageBreak/>
        <w:t>5.4.3. Система опов</w:t>
      </w:r>
      <w:r w:rsidR="00C87B62">
        <w:rPr>
          <w:b/>
          <w:lang w:val="ru-RU"/>
        </w:rPr>
        <w:t>ещения о ЧС.</w:t>
      </w:r>
    </w:p>
    <w:p w14:paraId="4B3A9B1B" w14:textId="77777777" w:rsidR="000D2E5D" w:rsidRPr="000D2E5D" w:rsidRDefault="000D2E5D" w:rsidP="00BF1B3A">
      <w:pPr>
        <w:spacing w:line="360" w:lineRule="auto"/>
        <w:ind w:firstLine="709"/>
        <w:jc w:val="both"/>
        <w:rPr>
          <w:lang w:val="ru-RU"/>
        </w:rPr>
      </w:pPr>
      <w:r w:rsidRPr="000D2E5D">
        <w:rPr>
          <w:lang w:val="ru-RU"/>
        </w:rPr>
        <w:t>Администрация сельсовета оповещается по МГТС с ЕДДС района. Основное (сельское) население сельсовета в населённых пунктах оповещается Администрацией по имеющимся телефонам МГТС, мобильной связи. Прогнозируемое время оповещения всего сельского населения сельсовета по проводным телефонным средствам связи с момента получения сигналов – до 16 часов.</w:t>
      </w:r>
    </w:p>
    <w:p w14:paraId="225D46DB" w14:textId="77777777" w:rsidR="000D2E5D" w:rsidRDefault="000D2E5D" w:rsidP="00BF1B3A">
      <w:pPr>
        <w:spacing w:line="360" w:lineRule="auto"/>
        <w:ind w:firstLine="709"/>
        <w:jc w:val="both"/>
        <w:rPr>
          <w:lang w:val="ru-RU"/>
        </w:rPr>
      </w:pPr>
      <w:r w:rsidRPr="000D2E5D">
        <w:rPr>
          <w:lang w:val="ru-RU"/>
        </w:rPr>
        <w:t>По каналам областного телевещания оповещение сельского населения, в особенности ночью практически неэффективно, т.к. сигнал «Внимани</w:t>
      </w:r>
      <w:r w:rsidR="002210DD">
        <w:rPr>
          <w:lang w:val="ru-RU"/>
        </w:rPr>
        <w:t>е всем», подающийся по сиренам,</w:t>
      </w:r>
      <w:r w:rsidRPr="000D2E5D">
        <w:rPr>
          <w:lang w:val="ru-RU"/>
        </w:rPr>
        <w:t xml:space="preserve"> в сельской местности не подается и оповестить сельское население о включении телевизора придется снова-таки по телефонной связи.</w:t>
      </w:r>
    </w:p>
    <w:p w14:paraId="6F74168C" w14:textId="77777777" w:rsidR="00E674F0" w:rsidRPr="00E674F0" w:rsidRDefault="00E674F0" w:rsidP="00E674F0">
      <w:pPr>
        <w:widowControl w:val="0"/>
        <w:spacing w:line="360" w:lineRule="auto"/>
        <w:ind w:firstLine="709"/>
        <w:jc w:val="both"/>
        <w:rPr>
          <w:rFonts w:eastAsia="Calibri"/>
          <w:lang w:val="ru-RU"/>
        </w:rPr>
      </w:pPr>
      <w:r w:rsidRPr="00E674F0">
        <w:rPr>
          <w:rFonts w:eastAsia="Calibri"/>
          <w:lang w:val="ru-RU"/>
        </w:rPr>
        <w:t xml:space="preserve">На территории </w:t>
      </w:r>
      <w:r w:rsidRPr="00E674F0">
        <w:rPr>
          <w:rFonts w:eastAsia="Calibri"/>
          <w:lang w:val="ru-RU" w:eastAsia="en-US"/>
        </w:rPr>
        <w:t>муниципального образования «</w:t>
      </w:r>
      <w:proofErr w:type="spellStart"/>
      <w:r w:rsidRPr="00E674F0">
        <w:rPr>
          <w:rFonts w:eastAsia="Calibri"/>
          <w:lang w:val="ru-RU" w:eastAsia="en-US"/>
        </w:rPr>
        <w:t>Ворошневский</w:t>
      </w:r>
      <w:proofErr w:type="spellEnd"/>
      <w:r w:rsidRPr="00E674F0">
        <w:rPr>
          <w:rFonts w:eastAsia="Calibri"/>
          <w:lang w:val="ru-RU" w:eastAsia="en-US"/>
        </w:rPr>
        <w:t xml:space="preserve"> сельсовет» Курского района Курской области</w:t>
      </w:r>
      <w:r w:rsidRPr="00E674F0">
        <w:rPr>
          <w:rFonts w:eastAsia="Calibri"/>
          <w:lang w:val="ru-RU"/>
        </w:rPr>
        <w:t xml:space="preserve"> планируются к оборудованию 4 </w:t>
      </w:r>
      <w:proofErr w:type="spellStart"/>
      <w:r w:rsidRPr="00E674F0">
        <w:rPr>
          <w:rFonts w:eastAsia="Calibri"/>
          <w:lang w:val="ru-RU"/>
        </w:rPr>
        <w:t>электросирены</w:t>
      </w:r>
      <w:proofErr w:type="spellEnd"/>
      <w:r w:rsidRPr="00E674F0">
        <w:rPr>
          <w:rFonts w:eastAsia="Calibri"/>
          <w:lang w:val="ru-RU"/>
        </w:rPr>
        <w:t xml:space="preserve"> ЭС-40, чего достаточно для полного покрытия территории.</w:t>
      </w:r>
    </w:p>
    <w:p w14:paraId="5391F4A4" w14:textId="77777777" w:rsidR="00E674F0" w:rsidRPr="00E674F0" w:rsidRDefault="00E674F0" w:rsidP="00E674F0">
      <w:pPr>
        <w:widowControl w:val="0"/>
        <w:spacing w:line="360" w:lineRule="auto"/>
        <w:ind w:firstLine="709"/>
        <w:jc w:val="both"/>
        <w:rPr>
          <w:rFonts w:eastAsia="Calibri"/>
          <w:lang w:val="ru-RU"/>
        </w:rPr>
      </w:pPr>
      <w:r w:rsidRPr="00E674F0">
        <w:rPr>
          <w:rFonts w:eastAsia="Calibri"/>
          <w:lang w:val="ru-RU"/>
        </w:rPr>
        <w:t>в малых населенных пунктах – радиус 700 м;</w:t>
      </w:r>
    </w:p>
    <w:p w14:paraId="2163141E" w14:textId="77777777" w:rsidR="00E674F0" w:rsidRPr="00E674F0" w:rsidRDefault="00E674F0" w:rsidP="00E674F0">
      <w:pPr>
        <w:widowControl w:val="0"/>
        <w:spacing w:line="360" w:lineRule="auto"/>
        <w:ind w:firstLine="709"/>
        <w:jc w:val="both"/>
        <w:rPr>
          <w:rFonts w:eastAsia="Calibri"/>
          <w:lang w:val="ru-RU"/>
        </w:rPr>
      </w:pPr>
      <w:r w:rsidRPr="00E674F0">
        <w:rPr>
          <w:rFonts w:eastAsia="Calibri"/>
          <w:lang w:val="ru-RU"/>
        </w:rPr>
        <w:t>вблизи автомобильных дорог – радиус 500 м;</w:t>
      </w:r>
    </w:p>
    <w:p w14:paraId="710782E2" w14:textId="77777777" w:rsidR="00E674F0" w:rsidRPr="00E674F0" w:rsidRDefault="00E674F0" w:rsidP="00E674F0">
      <w:pPr>
        <w:widowControl w:val="0"/>
        <w:spacing w:line="360" w:lineRule="auto"/>
        <w:ind w:firstLine="709"/>
        <w:jc w:val="both"/>
        <w:rPr>
          <w:rFonts w:eastAsia="Calibri"/>
          <w:lang w:val="ru-RU"/>
        </w:rPr>
      </w:pPr>
      <w:r w:rsidRPr="00E674F0">
        <w:rPr>
          <w:rFonts w:eastAsia="Calibri"/>
          <w:lang w:val="ru-RU"/>
        </w:rPr>
        <w:t>вблизи железной дороги – радиус 300 м;</w:t>
      </w:r>
    </w:p>
    <w:p w14:paraId="48351CF3" w14:textId="77777777" w:rsidR="00E674F0" w:rsidRPr="00E674F0" w:rsidRDefault="00E674F0" w:rsidP="00E674F0">
      <w:pPr>
        <w:spacing w:line="360" w:lineRule="auto"/>
        <w:ind w:firstLine="709"/>
        <w:jc w:val="both"/>
        <w:rPr>
          <w:sz w:val="22"/>
          <w:szCs w:val="22"/>
          <w:lang w:val="ru-RU"/>
        </w:rPr>
      </w:pPr>
      <w:r w:rsidRPr="00E674F0">
        <w:rPr>
          <w:rFonts w:eastAsia="Calibri"/>
          <w:lang w:val="ru-RU"/>
        </w:rPr>
        <w:t>в крупных городах (больше скопление автомобилей) – радиус 300 м.</w:t>
      </w:r>
    </w:p>
    <w:p w14:paraId="38A47211" w14:textId="77777777" w:rsidR="00E674F0" w:rsidRPr="00527390" w:rsidRDefault="00E674F0" w:rsidP="00E674F0">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17B8BD36" w14:textId="77777777" w:rsidR="000D2E5D" w:rsidRPr="000D2E5D" w:rsidRDefault="000D2E5D" w:rsidP="00BF1B3A">
      <w:pPr>
        <w:spacing w:line="360" w:lineRule="auto"/>
        <w:ind w:firstLine="709"/>
        <w:jc w:val="both"/>
        <w:rPr>
          <w:lang w:val="ru-RU"/>
        </w:rPr>
      </w:pPr>
      <w:r w:rsidRPr="000D2E5D">
        <w:rPr>
          <w:lang w:val="ru-RU"/>
        </w:rPr>
        <w:t>Существующая система оповещения не включена в областную АСЦО и исключает централизованное оповещение населения в сельских населённых пунктах.</w:t>
      </w:r>
    </w:p>
    <w:p w14:paraId="253F7B96" w14:textId="77777777" w:rsidR="000D2E5D" w:rsidRPr="000D2E5D" w:rsidRDefault="000D2E5D" w:rsidP="00BF1B3A">
      <w:pPr>
        <w:spacing w:line="360" w:lineRule="auto"/>
        <w:ind w:firstLine="709"/>
        <w:jc w:val="both"/>
        <w:rPr>
          <w:lang w:val="ru-RU"/>
        </w:rPr>
      </w:pPr>
      <w:r w:rsidRPr="000D2E5D">
        <w:rPr>
          <w:lang w:val="ru-RU"/>
        </w:rPr>
        <w:t>Возможности системы оповещения с 2011</w:t>
      </w:r>
      <w:r w:rsidR="002210DD">
        <w:rPr>
          <w:lang w:val="ru-RU"/>
        </w:rPr>
        <w:t> </w:t>
      </w:r>
      <w:r w:rsidRPr="000D2E5D">
        <w:rPr>
          <w:lang w:val="ru-RU"/>
        </w:rPr>
        <w:t>г. расширены в связи с использованием ВКС в системе Администрации Курской области, Главного управления МЧС России по Курской области, администраций районов, а также системы управления сила</w:t>
      </w:r>
      <w:r w:rsidR="00AB2F3E">
        <w:rPr>
          <w:lang w:val="ru-RU"/>
        </w:rPr>
        <w:t xml:space="preserve">ми и средствами подсистем РСЧС </w:t>
      </w:r>
      <w:r w:rsidRPr="000D2E5D">
        <w:rPr>
          <w:lang w:val="ru-RU"/>
        </w:rPr>
        <w:t>на основе радио-, мобильных и спутниковых средств связи.</w:t>
      </w:r>
    </w:p>
    <w:p w14:paraId="0F750176" w14:textId="77777777" w:rsidR="000D2E5D" w:rsidRPr="00E674F0" w:rsidRDefault="000D2E5D" w:rsidP="00BF1B3A">
      <w:pPr>
        <w:pStyle w:val="aa"/>
        <w:spacing w:line="360" w:lineRule="auto"/>
        <w:ind w:firstLine="709"/>
        <w:rPr>
          <w:bCs/>
          <w:sz w:val="24"/>
          <w:szCs w:val="24"/>
        </w:rPr>
      </w:pPr>
      <w:r w:rsidRPr="00E674F0">
        <w:rPr>
          <w:bCs/>
          <w:sz w:val="24"/>
          <w:szCs w:val="24"/>
        </w:rPr>
        <w:t>Градостроительные (прое</w:t>
      </w:r>
      <w:r w:rsidR="00AB2F3E" w:rsidRPr="00E674F0">
        <w:rPr>
          <w:bCs/>
          <w:sz w:val="24"/>
          <w:szCs w:val="24"/>
        </w:rPr>
        <w:t>ктные) ограничения (предложения</w:t>
      </w:r>
      <w:r w:rsidRPr="00E674F0">
        <w:rPr>
          <w:bCs/>
          <w:sz w:val="24"/>
          <w:szCs w:val="24"/>
        </w:rPr>
        <w:t>)</w:t>
      </w:r>
      <w:r w:rsidR="00AB2F3E" w:rsidRPr="00E674F0">
        <w:rPr>
          <w:bCs/>
          <w:sz w:val="24"/>
          <w:szCs w:val="24"/>
        </w:rPr>
        <w:t>.</w:t>
      </w:r>
    </w:p>
    <w:p w14:paraId="16C5C8C9" w14:textId="77777777" w:rsidR="00E674F0" w:rsidRPr="00E674F0" w:rsidRDefault="00E674F0" w:rsidP="00E674F0">
      <w:pPr>
        <w:widowControl w:val="0"/>
        <w:spacing w:line="360" w:lineRule="auto"/>
        <w:ind w:firstLine="709"/>
        <w:jc w:val="both"/>
        <w:rPr>
          <w:rFonts w:eastAsia="Calibri"/>
          <w:lang w:val="ru-RU" w:eastAsia="en-US"/>
        </w:rPr>
      </w:pPr>
      <w:r w:rsidRPr="00E674F0">
        <w:rPr>
          <w:rFonts w:eastAsia="Calibri"/>
          <w:lang w:val="ru-RU" w:eastAsia="en-US"/>
        </w:rPr>
        <w:t>Система оповещения руководящего состава, органов управления ГОЧС, населения и сил РСЧС должна обеспечить оперативное и своевременное доведение сигналов и информации о ЧС до:</w:t>
      </w:r>
    </w:p>
    <w:p w14:paraId="3CB49459" w14:textId="77777777" w:rsidR="00E674F0" w:rsidRPr="00E674F0" w:rsidRDefault="00E674F0" w:rsidP="00E674F0">
      <w:pPr>
        <w:widowControl w:val="0"/>
        <w:spacing w:line="360" w:lineRule="auto"/>
        <w:ind w:firstLine="709"/>
        <w:jc w:val="both"/>
        <w:rPr>
          <w:rFonts w:eastAsia="Calibri"/>
          <w:lang w:val="ru-RU" w:eastAsia="en-US"/>
        </w:rPr>
      </w:pPr>
      <w:r w:rsidRPr="00E674F0">
        <w:rPr>
          <w:rFonts w:eastAsia="Calibri"/>
          <w:lang w:val="ru-RU" w:eastAsia="en-US"/>
        </w:rPr>
        <w:t>органов управления;</w:t>
      </w:r>
    </w:p>
    <w:p w14:paraId="76ABDF30" w14:textId="77777777" w:rsidR="00E674F0" w:rsidRPr="00E674F0" w:rsidRDefault="00E674F0" w:rsidP="00E674F0">
      <w:pPr>
        <w:widowControl w:val="0"/>
        <w:tabs>
          <w:tab w:val="num" w:pos="1080"/>
        </w:tabs>
        <w:spacing w:line="360" w:lineRule="auto"/>
        <w:ind w:firstLine="709"/>
        <w:jc w:val="both"/>
        <w:rPr>
          <w:rFonts w:eastAsia="Calibri"/>
          <w:lang w:val="ru-RU" w:eastAsia="en-US"/>
        </w:rPr>
      </w:pPr>
      <w:r w:rsidRPr="00E674F0">
        <w:rPr>
          <w:rFonts w:eastAsia="Calibri"/>
          <w:lang w:val="ru-RU" w:eastAsia="en-US"/>
        </w:rPr>
        <w:t>руководящего состава, сил и средств муниципального звена РСЧС;</w:t>
      </w:r>
    </w:p>
    <w:p w14:paraId="3A9E31DE" w14:textId="77777777" w:rsidR="00E674F0" w:rsidRPr="00E674F0" w:rsidRDefault="00E674F0" w:rsidP="00E674F0">
      <w:pPr>
        <w:widowControl w:val="0"/>
        <w:tabs>
          <w:tab w:val="num" w:pos="1080"/>
        </w:tabs>
        <w:spacing w:line="360" w:lineRule="auto"/>
        <w:ind w:firstLine="709"/>
        <w:jc w:val="both"/>
        <w:rPr>
          <w:rFonts w:eastAsia="Calibri"/>
          <w:lang w:val="ru-RU" w:eastAsia="en-US"/>
        </w:rPr>
      </w:pPr>
      <w:r w:rsidRPr="00E674F0">
        <w:rPr>
          <w:rFonts w:eastAsia="Calibri"/>
          <w:lang w:val="ru-RU" w:eastAsia="en-US"/>
        </w:rPr>
        <w:t>населения.</w:t>
      </w:r>
    </w:p>
    <w:p w14:paraId="61EBEE2F" w14:textId="77777777" w:rsidR="00E674F0" w:rsidRPr="00E674F0" w:rsidRDefault="00E674F0" w:rsidP="00E674F0">
      <w:pPr>
        <w:widowControl w:val="0"/>
        <w:tabs>
          <w:tab w:val="num" w:pos="1080"/>
        </w:tabs>
        <w:spacing w:line="360" w:lineRule="auto"/>
        <w:ind w:firstLine="709"/>
        <w:jc w:val="both"/>
        <w:rPr>
          <w:rFonts w:eastAsia="Calibri"/>
          <w:lang w:val="ru-RU" w:eastAsia="en-US"/>
        </w:rPr>
      </w:pPr>
      <w:r w:rsidRPr="00E674F0">
        <w:rPr>
          <w:rFonts w:eastAsia="Calibri"/>
          <w:lang w:val="ru-RU" w:eastAsia="en-US"/>
        </w:rPr>
        <w:t>В том числе:</w:t>
      </w:r>
    </w:p>
    <w:p w14:paraId="331D676D" w14:textId="77777777" w:rsidR="00E674F0" w:rsidRPr="00E674F0" w:rsidRDefault="00E674F0" w:rsidP="00E674F0">
      <w:pPr>
        <w:widowControl w:val="0"/>
        <w:spacing w:line="360" w:lineRule="auto"/>
        <w:ind w:firstLine="709"/>
        <w:jc w:val="both"/>
        <w:rPr>
          <w:rFonts w:eastAsia="Calibri"/>
          <w:lang w:val="ru-RU" w:eastAsia="en-US"/>
        </w:rPr>
      </w:pPr>
      <w:r w:rsidRPr="00E674F0">
        <w:rPr>
          <w:rFonts w:eastAsia="Calibri"/>
          <w:lang w:val="ru-RU" w:eastAsia="en-US"/>
        </w:rPr>
        <w:t>прием сообщений из автоматизированной системы централизованного оповещения населения Курской области;</w:t>
      </w:r>
    </w:p>
    <w:p w14:paraId="0A159F16" w14:textId="77777777" w:rsidR="00E674F0" w:rsidRPr="00E674F0" w:rsidRDefault="00E674F0" w:rsidP="00E674F0">
      <w:pPr>
        <w:widowControl w:val="0"/>
        <w:spacing w:line="360" w:lineRule="auto"/>
        <w:ind w:firstLine="709"/>
        <w:jc w:val="both"/>
        <w:rPr>
          <w:rFonts w:eastAsia="Calibri"/>
          <w:lang w:val="ru-RU" w:eastAsia="en-US"/>
        </w:rPr>
      </w:pPr>
      <w:r w:rsidRPr="00E674F0">
        <w:rPr>
          <w:rFonts w:eastAsia="Calibri"/>
          <w:lang w:val="ru-RU" w:eastAsia="en-US"/>
        </w:rPr>
        <w:t xml:space="preserve">подачу универсального сигнала «Внимание всем!» (в мирное время) и сигнала </w:t>
      </w:r>
      <w:r w:rsidRPr="00E674F0">
        <w:rPr>
          <w:rFonts w:eastAsia="Calibri"/>
          <w:lang w:val="ru-RU" w:eastAsia="en-US"/>
        </w:rPr>
        <w:lastRenderedPageBreak/>
        <w:t xml:space="preserve">«Воздушная тревога!» (в военное время) с помощью </w:t>
      </w:r>
      <w:proofErr w:type="spellStart"/>
      <w:r w:rsidRPr="00E674F0">
        <w:rPr>
          <w:rFonts w:eastAsia="Calibri"/>
          <w:lang w:val="ru-RU" w:eastAsia="en-US"/>
        </w:rPr>
        <w:t>электросирен</w:t>
      </w:r>
      <w:proofErr w:type="spellEnd"/>
      <w:r w:rsidRPr="00E674F0">
        <w:rPr>
          <w:rFonts w:eastAsia="Calibri"/>
          <w:lang w:val="ru-RU" w:eastAsia="en-US"/>
        </w:rPr>
        <w:t>, сигнально громкоговорящих установок, громкоговорителей.</w:t>
      </w:r>
    </w:p>
    <w:p w14:paraId="7A84C456" w14:textId="77777777" w:rsidR="00E674F0" w:rsidRPr="00E674F0" w:rsidRDefault="00E674F0" w:rsidP="00E674F0">
      <w:pPr>
        <w:widowControl w:val="0"/>
        <w:spacing w:line="360" w:lineRule="auto"/>
        <w:ind w:firstLine="709"/>
        <w:jc w:val="both"/>
        <w:rPr>
          <w:rFonts w:eastAsia="Calibri"/>
          <w:lang w:val="ru-RU" w:eastAsia="en-US"/>
        </w:rPr>
      </w:pPr>
      <w:r w:rsidRPr="00E674F0">
        <w:rPr>
          <w:rFonts w:eastAsia="Calibri"/>
          <w:lang w:val="ru-RU" w:eastAsia="en-US"/>
        </w:rPr>
        <w:t>доведение информации до работающих на объектах экономики.</w:t>
      </w:r>
    </w:p>
    <w:p w14:paraId="526D2408" w14:textId="77777777" w:rsidR="00E674F0" w:rsidRPr="00E674F0" w:rsidRDefault="00E674F0" w:rsidP="00E674F0">
      <w:pPr>
        <w:widowControl w:val="0"/>
        <w:shd w:val="clear" w:color="auto" w:fill="FFFFFF"/>
        <w:spacing w:line="360" w:lineRule="auto"/>
        <w:ind w:firstLine="709"/>
        <w:jc w:val="both"/>
        <w:rPr>
          <w:rFonts w:eastAsia="Calibri"/>
          <w:lang w:val="ru-RU" w:eastAsia="en-US"/>
        </w:rPr>
      </w:pPr>
      <w:r w:rsidRPr="00E674F0">
        <w:rPr>
          <w:rFonts w:eastAsia="Calibri"/>
          <w:lang w:val="ru-RU" w:eastAsia="en-US"/>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p>
    <w:p w14:paraId="400C2C6F" w14:textId="77777777" w:rsidR="00E674F0" w:rsidRPr="00E674F0" w:rsidRDefault="00E674F0" w:rsidP="00E674F0">
      <w:pPr>
        <w:widowControl w:val="0"/>
        <w:shd w:val="clear" w:color="auto" w:fill="FFFFFF"/>
        <w:spacing w:line="360" w:lineRule="auto"/>
        <w:ind w:firstLine="709"/>
        <w:jc w:val="both"/>
        <w:rPr>
          <w:rFonts w:eastAsia="Calibri"/>
          <w:lang w:val="ru-RU" w:eastAsia="en-US"/>
        </w:rPr>
      </w:pPr>
      <w:r w:rsidRPr="00E674F0">
        <w:rPr>
          <w:rFonts w:eastAsia="Calibri"/>
          <w:lang w:val="ru-RU" w:eastAsia="en-US"/>
        </w:rPr>
        <w:t>Организация оповещения жителей, не включенных в систему централизованного оповещения, может осуществляться патрульными машинами ОВД, оборудованные громкоговорящими устройствами, выделяемые по плану взаимодействия.</w:t>
      </w:r>
    </w:p>
    <w:p w14:paraId="2E117CE3"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bookmarkStart w:id="138" w:name="_Hlk97110450"/>
      <w:r w:rsidRPr="00E674F0">
        <w:rPr>
          <w:rFonts w:eastAsia="Calibri"/>
          <w:kern w:val="2"/>
          <w:lang w:val="ru-RU" w:eastAsia="en-US"/>
        </w:rPr>
        <w:t xml:space="preserve">Требуется проектирование и строительство системы оповещения ГО на территории поселения (сирена ЭС-40 или ВАУ) с включением в РАСЦО области через ЕДДС Курского района с учетом «Положения о системах оповещения населения, утвержденного совместным приказом МЧС России и </w:t>
      </w:r>
      <w:proofErr w:type="spellStart"/>
      <w:r w:rsidRPr="00E674F0">
        <w:rPr>
          <w:rFonts w:eastAsia="Calibri"/>
          <w:kern w:val="2"/>
          <w:lang w:val="ru-RU" w:eastAsia="en-US"/>
        </w:rPr>
        <w:t>Минцифры</w:t>
      </w:r>
      <w:proofErr w:type="spellEnd"/>
      <w:r w:rsidRPr="00E674F0">
        <w:rPr>
          <w:rFonts w:eastAsia="Calibri"/>
          <w:kern w:val="2"/>
          <w:lang w:val="ru-RU" w:eastAsia="en-US"/>
        </w:rPr>
        <w:t xml:space="preserve"> России от 31.07.2020 № 578/365, в том числе с соблюдением требований СП 165.1325800.2014 «СНиП 2.01.51-90 Инженерно-технические мероприятия по гражданской обороне».</w:t>
      </w:r>
    </w:p>
    <w:p w14:paraId="6FF0CCC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Для оповещения населения об опасностях, возникающих при ведении военных действий или вследствие этих действий, а также при чрезвычайных ситуациях должны быть созданы технические системы оповещения:</w:t>
      </w:r>
    </w:p>
    <w:p w14:paraId="03ECF6F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федеральном уровне </w:t>
      </w:r>
      <w:r w:rsidRPr="00E674F0">
        <w:rPr>
          <w:rFonts w:eastAsia="Calibri"/>
          <w:lang w:val="ru-RU" w:eastAsia="en-US"/>
        </w:rPr>
        <w:t>–</w:t>
      </w:r>
      <w:r w:rsidRPr="00E674F0">
        <w:rPr>
          <w:rFonts w:eastAsia="Calibri"/>
          <w:kern w:val="2"/>
          <w:lang w:val="ru-RU" w:eastAsia="en-US"/>
        </w:rPr>
        <w:t xml:space="preserve"> федеральная система оповещения (на территории Российской Федерации);</w:t>
      </w:r>
    </w:p>
    <w:p w14:paraId="34CB2132"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межрегиональном уровне </w:t>
      </w:r>
      <w:r w:rsidRPr="00E674F0">
        <w:rPr>
          <w:rFonts w:eastAsia="Calibri"/>
          <w:lang w:val="ru-RU" w:eastAsia="en-US"/>
        </w:rPr>
        <w:t>–</w:t>
      </w:r>
      <w:r w:rsidRPr="00E674F0">
        <w:rPr>
          <w:rFonts w:eastAsia="Calibri"/>
          <w:kern w:val="2"/>
          <w:lang w:val="ru-RU" w:eastAsia="en-US"/>
        </w:rPr>
        <w:t xml:space="preserve"> межрегиональная система оповещения (на территории федерального округа);</w:t>
      </w:r>
    </w:p>
    <w:p w14:paraId="6FC54F3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региональном уровне </w:t>
      </w:r>
      <w:r w:rsidRPr="00E674F0">
        <w:rPr>
          <w:rFonts w:eastAsia="Calibri"/>
          <w:lang w:val="ru-RU" w:eastAsia="en-US"/>
        </w:rPr>
        <w:t>–</w:t>
      </w:r>
      <w:r w:rsidRPr="00E674F0">
        <w:rPr>
          <w:rFonts w:eastAsia="Calibri"/>
          <w:kern w:val="2"/>
          <w:lang w:val="ru-RU" w:eastAsia="en-US"/>
        </w:rPr>
        <w:t xml:space="preserve"> региональная система оповещения (на территории субъекта Российской Федерации);</w:t>
      </w:r>
    </w:p>
    <w:p w14:paraId="7F7D82FD"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муниципальном уровне </w:t>
      </w:r>
      <w:r w:rsidRPr="00E674F0">
        <w:rPr>
          <w:rFonts w:eastAsia="Calibri"/>
          <w:lang w:val="ru-RU" w:eastAsia="en-US"/>
        </w:rPr>
        <w:t>–</w:t>
      </w:r>
      <w:r w:rsidRPr="00E674F0">
        <w:rPr>
          <w:rFonts w:eastAsia="Calibri"/>
          <w:kern w:val="2"/>
          <w:lang w:val="ru-RU" w:eastAsia="en-US"/>
        </w:rPr>
        <w:t xml:space="preserve"> местная система оповещения (на территории муниципального образования);</w:t>
      </w:r>
    </w:p>
    <w:p w14:paraId="0D172E2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объектовом уровне </w:t>
      </w:r>
      <w:r w:rsidRPr="00E674F0">
        <w:rPr>
          <w:rFonts w:eastAsia="Calibri"/>
          <w:lang w:val="ru-RU" w:eastAsia="en-US"/>
        </w:rPr>
        <w:t>–</w:t>
      </w:r>
      <w:r w:rsidRPr="00E674F0">
        <w:rPr>
          <w:rFonts w:eastAsia="Calibri"/>
          <w:kern w:val="2"/>
          <w:lang w:val="ru-RU" w:eastAsia="en-US"/>
        </w:rPr>
        <w:t xml:space="preserve"> объектовые, на опасных производственных объектах классов опасности I и II, особо радиационно-опасных объектах, ядерно-опасных производственных объектах, гидротехнических сооружениях чрезвычайно высокой и высокой опасности, в случае, если последствия потенциальных аварий на указанных объектах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 локальные системы оповещения, создаваемые в порядке, установленном законодательством Российской Федерации в области гражданской обороны и защиты населения и территорий от </w:t>
      </w:r>
      <w:r w:rsidRPr="00E674F0">
        <w:rPr>
          <w:rFonts w:eastAsia="Calibri"/>
          <w:kern w:val="2"/>
          <w:lang w:val="ru-RU" w:eastAsia="en-US"/>
        </w:rPr>
        <w:lastRenderedPageBreak/>
        <w:t>чрезвычайных ситуаций.</w:t>
      </w:r>
    </w:p>
    <w:p w14:paraId="4D526CF4"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Системы оповещения предназначены для:</w:t>
      </w:r>
    </w:p>
    <w:p w14:paraId="6E2A9DD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доведения до органов управления и сил гражданской обороны сигналов (распоряжений) о введении установленных степеней готовности;</w:t>
      </w:r>
    </w:p>
    <w:p w14:paraId="73F6FD3A"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циркулярного оповещения должностных лиц по служебным и квартирным телефонам сети связи общего пользования и ведомственным сетям связи;</w:t>
      </w:r>
    </w:p>
    <w:p w14:paraId="655D811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подачи универсального сигнала «Внимание всем!» (в мирное время) и сигнала «Воздушная тревога!» (в военное время) с помощью </w:t>
      </w:r>
      <w:proofErr w:type="spellStart"/>
      <w:r w:rsidRPr="00E674F0">
        <w:rPr>
          <w:rFonts w:eastAsia="Calibri"/>
          <w:kern w:val="2"/>
          <w:lang w:val="ru-RU" w:eastAsia="en-US"/>
        </w:rPr>
        <w:t>электросирен</w:t>
      </w:r>
      <w:proofErr w:type="spellEnd"/>
      <w:r w:rsidRPr="00E674F0">
        <w:rPr>
          <w:rFonts w:eastAsia="Calibri"/>
          <w:kern w:val="2"/>
          <w:lang w:val="ru-RU" w:eastAsia="en-US"/>
        </w:rPr>
        <w:t>, сигнально громкоговорящих установок, громкоговорителей и доведение сигналов и информации оповещения до населения и органов управления;</w:t>
      </w:r>
    </w:p>
    <w:p w14:paraId="4F2E6CA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переключения сетей проводного, теле- и радиовещания для передачи речевых сообщений и информирования населения с городских и загородных запасных пунктов управления.</w:t>
      </w:r>
    </w:p>
    <w:p w14:paraId="430A407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Для обеспечения надежного оповещения должно быть предусмотрено:</w:t>
      </w:r>
    </w:p>
    <w:p w14:paraId="7B5714BA"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управление системами с городского, загородного и подвижного пунктов управления (кроме объектовой системы оповещения);</w:t>
      </w:r>
    </w:p>
    <w:p w14:paraId="56C3101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размещение центров (пунктов) управления оповещением в помещениях,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w:t>
      </w:r>
    </w:p>
    <w:p w14:paraId="144C369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автономное (децентрализованное) управление муниципальными, локальными и объектовыми системами оповещения;</w:t>
      </w:r>
    </w:p>
    <w:p w14:paraId="4AD8081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прием и передача сигналов управления по территориально разнесенным каналам связи, в различных системах передачи;</w:t>
      </w:r>
    </w:p>
    <w:p w14:paraId="5CBB3923"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размещение, используемых в интересах оповещения центров (студий) теле- и радиовещания, средств связи и аппаратуры оповещения, на запасных пунктах управления органов исполнительной власти субъектов Российской Федерации и организаций,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14:paraId="158BEB4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создание и использование запасов мобильных средств оповещения.</w:t>
      </w:r>
    </w:p>
    <w:p w14:paraId="33CEBEEB" w14:textId="77777777" w:rsidR="00E674F0" w:rsidRPr="00E674F0" w:rsidRDefault="00E674F0" w:rsidP="00E674F0">
      <w:pPr>
        <w:widowControl w:val="0"/>
        <w:shd w:val="clear" w:color="auto" w:fill="FFFFFF"/>
        <w:spacing w:line="360" w:lineRule="auto"/>
        <w:ind w:firstLine="709"/>
        <w:jc w:val="both"/>
        <w:rPr>
          <w:rFonts w:eastAsia="Calibri"/>
          <w:b/>
          <w:bCs/>
          <w:kern w:val="2"/>
          <w:lang w:val="ru-RU" w:eastAsia="en-US"/>
        </w:rPr>
      </w:pPr>
      <w:r w:rsidRPr="00E674F0">
        <w:rPr>
          <w:rFonts w:eastAsia="Calibri"/>
          <w:b/>
          <w:bCs/>
          <w:kern w:val="2"/>
          <w:lang w:val="ru-RU" w:eastAsia="en-US"/>
        </w:rPr>
        <w:t>Требования к функциям (задачам), выполняемым системами оповещения</w:t>
      </w:r>
    </w:p>
    <w:p w14:paraId="1D7EFDF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Комплексы технических средств оповещения должны обеспечивать:</w:t>
      </w:r>
    </w:p>
    <w:p w14:paraId="2BE18FE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подготовку и хранение речевых и буквенно-цифровых сообщений, программ оповещения, вариантов (сценариев) и режимов запуска систем оповещения;</w:t>
      </w:r>
    </w:p>
    <w:p w14:paraId="07593F1F"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формирование, передачу и прием информации оповещения (формализованных сигналов), речевых и буквенно-цифровых сообщений;</w:t>
      </w:r>
    </w:p>
    <w:p w14:paraId="05D74B54"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дистанционное управление средствами оповещения населения, должностных лиц и </w:t>
      </w:r>
      <w:r w:rsidRPr="00E674F0">
        <w:rPr>
          <w:rFonts w:eastAsia="Calibri"/>
          <w:kern w:val="2"/>
          <w:lang w:val="ru-RU" w:eastAsia="en-US"/>
        </w:rPr>
        <w:lastRenderedPageBreak/>
        <w:t>органов управления;</w:t>
      </w:r>
    </w:p>
    <w:p w14:paraId="2F71786F"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управление с не менее трех центров (пунктов) оповещения одного уровня в соответствии с установленной системой приоритетов;</w:t>
      </w:r>
    </w:p>
    <w:p w14:paraId="2F26068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взаимное уведомление центров (пунктов) оповещения одного уровня о задействовании сети оповещения;</w:t>
      </w:r>
    </w:p>
    <w:p w14:paraId="60D5387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приоритеты сигналам оповещения по отношению к работе пользователей отбираемого канала и вышестоящим инстанциям по отношению к нижестоящим;</w:t>
      </w:r>
    </w:p>
    <w:p w14:paraId="6EE41BBF"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документирование на электронном носителе и печатающем устройстве ПЭВМ процесса оповещения и действий оперативного дежурного.</w:t>
      </w:r>
    </w:p>
    <w:p w14:paraId="40096B84"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Ввод информации в систему должен осуществляться:</w:t>
      </w:r>
    </w:p>
    <w:p w14:paraId="446E8DF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с ПЭВМ (пульта управления) </w:t>
      </w:r>
      <w:r w:rsidRPr="00E674F0">
        <w:rPr>
          <w:rFonts w:eastAsia="Calibri"/>
          <w:lang w:val="ru-RU" w:eastAsia="en-US"/>
        </w:rPr>
        <w:t>–</w:t>
      </w:r>
      <w:r w:rsidRPr="00E674F0">
        <w:rPr>
          <w:rFonts w:eastAsia="Calibri"/>
          <w:kern w:val="2"/>
          <w:lang w:val="ru-RU" w:eastAsia="en-US"/>
        </w:rPr>
        <w:t xml:space="preserve"> формализованных сигналов оповещения, заранее заготовленной или оперативно набираемой буквенно-цифровой информации, предварительно заготовленной речевой информации;</w:t>
      </w:r>
    </w:p>
    <w:p w14:paraId="6049A6A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с микрофона </w:t>
      </w:r>
      <w:r w:rsidRPr="00E674F0">
        <w:rPr>
          <w:rFonts w:eastAsia="Calibri"/>
          <w:lang w:val="ru-RU" w:eastAsia="en-US"/>
        </w:rPr>
        <w:t>–</w:t>
      </w:r>
      <w:r w:rsidRPr="00E674F0">
        <w:rPr>
          <w:rFonts w:eastAsia="Calibri"/>
          <w:kern w:val="2"/>
          <w:lang w:val="ru-RU" w:eastAsia="en-US"/>
        </w:rPr>
        <w:t xml:space="preserve"> оперативной речевой информации.</w:t>
      </w:r>
    </w:p>
    <w:p w14:paraId="048B5805"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Адресование информации в системе:</w:t>
      </w:r>
    </w:p>
    <w:p w14:paraId="70BC7B4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циркулярное </w:t>
      </w:r>
      <w:r w:rsidRPr="00E674F0">
        <w:rPr>
          <w:rFonts w:eastAsia="Calibri"/>
          <w:lang w:val="ru-RU" w:eastAsia="en-US"/>
        </w:rPr>
        <w:t>–</w:t>
      </w:r>
      <w:r w:rsidRPr="00E674F0">
        <w:rPr>
          <w:rFonts w:eastAsia="Calibri"/>
          <w:kern w:val="2"/>
          <w:lang w:val="ru-RU" w:eastAsia="en-US"/>
        </w:rPr>
        <w:t xml:space="preserve"> всем абонентам системы;</w:t>
      </w:r>
    </w:p>
    <w:p w14:paraId="09D1326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программное </w:t>
      </w:r>
      <w:r w:rsidRPr="00E674F0">
        <w:rPr>
          <w:rFonts w:eastAsia="Calibri"/>
          <w:lang w:val="ru-RU" w:eastAsia="en-US"/>
        </w:rPr>
        <w:t>–</w:t>
      </w:r>
      <w:r w:rsidRPr="00E674F0">
        <w:rPr>
          <w:rFonts w:eastAsia="Calibri"/>
          <w:kern w:val="2"/>
          <w:lang w:val="ru-RU" w:eastAsia="en-US"/>
        </w:rPr>
        <w:t xml:space="preserve"> по заранее заготовленным спискам;</w:t>
      </w:r>
    </w:p>
    <w:p w14:paraId="3986448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избирательное </w:t>
      </w:r>
      <w:r w:rsidRPr="00E674F0">
        <w:rPr>
          <w:rFonts w:eastAsia="Calibri"/>
          <w:lang w:val="ru-RU" w:eastAsia="en-US"/>
        </w:rPr>
        <w:t>–</w:t>
      </w:r>
      <w:r w:rsidRPr="00E674F0">
        <w:rPr>
          <w:rFonts w:eastAsia="Calibri"/>
          <w:kern w:val="2"/>
          <w:lang w:val="ru-RU" w:eastAsia="en-US"/>
        </w:rPr>
        <w:t xml:space="preserve"> в пределах одной ступени;</w:t>
      </w:r>
    </w:p>
    <w:p w14:paraId="6F00871F"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избирательное </w:t>
      </w:r>
      <w:r w:rsidRPr="00E674F0">
        <w:rPr>
          <w:rFonts w:eastAsia="Calibri"/>
          <w:lang w:val="ru-RU" w:eastAsia="en-US"/>
        </w:rPr>
        <w:t>–</w:t>
      </w:r>
      <w:r w:rsidRPr="00E674F0">
        <w:rPr>
          <w:rFonts w:eastAsia="Calibri"/>
          <w:kern w:val="2"/>
          <w:lang w:val="ru-RU" w:eastAsia="en-US"/>
        </w:rPr>
        <w:t xml:space="preserve"> через ступень.</w:t>
      </w:r>
    </w:p>
    <w:p w14:paraId="024CAF6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При всех вариантах адресования должен быть обеспечен сбор:</w:t>
      </w:r>
    </w:p>
    <w:p w14:paraId="52F258C9"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автоматических подтверждений приема сигнала - на одну ступень в каждом направлении;</w:t>
      </w:r>
    </w:p>
    <w:p w14:paraId="36450AB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ручных подтверждений:</w:t>
      </w:r>
    </w:p>
    <w:p w14:paraId="11B8C3F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 одну ступень;</w:t>
      </w:r>
    </w:p>
    <w:p w14:paraId="7843422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через одну ступень.</w:t>
      </w:r>
    </w:p>
    <w:p w14:paraId="474EE249"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Способы обмена информацией со взаимодействующими органами управления при оповещении должны быть организованы в автоматическом, автоматизированном и ручном режимах.</w:t>
      </w:r>
    </w:p>
    <w:p w14:paraId="384BE2D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Создание и совершенствование системы оповещения населения должны осуществлять:</w:t>
      </w:r>
    </w:p>
    <w:p w14:paraId="524AF1A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 базе комплексов технических средств оповещения, разработанных под контролем федерального органа исполнительной власти, осуществляющего государственную политику в области гражданской обороны и уполномоченного на решение задач в области гражданской обороны, прошедших в установленном порядке приемочные испытания и принятых к серийному производству на территории Российской Федерации;</w:t>
      </w:r>
    </w:p>
    <w:p w14:paraId="20267F4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 учетом развития сетей и систем связи, сетей теле- и радиовещания.</w:t>
      </w:r>
    </w:p>
    <w:p w14:paraId="7FEE4D5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Все подсистемы систем оповещения населения должны сопрягаться на программно-</w:t>
      </w:r>
      <w:r w:rsidRPr="00E674F0">
        <w:rPr>
          <w:rFonts w:eastAsia="Calibri"/>
          <w:kern w:val="2"/>
          <w:lang w:val="ru-RU" w:eastAsia="en-US"/>
        </w:rPr>
        <w:lastRenderedPageBreak/>
        <w:t>аппаратном уровне.</w:t>
      </w:r>
    </w:p>
    <w:p w14:paraId="7419EE6D"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Сопряжение систем оповещения населения вышестоящего уровня с системами оповещения населения нижестоящего уровня является обязательством вышестоящего постоянно действующего органа управления Единой государственной системы предупреждения и ликвидации чрезвычайных ситуаций, кроме систем оповещения объектового уровня. Техническое и программное сопряжение объектовых систем оповещения с региональной системой оповещения является обязательством собственника объекта.</w:t>
      </w:r>
    </w:p>
    <w:p w14:paraId="21DCB42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В мирное время системы оповещения могут использоваться в целях реализации задач по защите населения и территорий от чрезвычайных ситуаций природного и техногенного характера.</w:t>
      </w:r>
    </w:p>
    <w:p w14:paraId="2AF6F21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Диагностирование состояния технических средств оповещения в системе должно обеспечиваться:</w:t>
      </w:r>
    </w:p>
    <w:p w14:paraId="5EB2144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автоматическим контролем состояния с использованием встроенных программно-технических средств - не реже одного раза в 30 мин;</w:t>
      </w:r>
    </w:p>
    <w:p w14:paraId="70BFC86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передачей контрольных (тестовых) сообщений как </w:t>
      </w:r>
      <w:proofErr w:type="spellStart"/>
      <w:r w:rsidRPr="00E674F0">
        <w:rPr>
          <w:rFonts w:eastAsia="Calibri"/>
          <w:kern w:val="2"/>
          <w:lang w:val="ru-RU" w:eastAsia="en-US"/>
        </w:rPr>
        <w:t>циркулярно</w:t>
      </w:r>
      <w:proofErr w:type="spellEnd"/>
      <w:r w:rsidRPr="00E674F0">
        <w:rPr>
          <w:rFonts w:eastAsia="Calibri"/>
          <w:kern w:val="2"/>
          <w:lang w:val="ru-RU" w:eastAsia="en-US"/>
        </w:rPr>
        <w:t xml:space="preserve"> по всей сети, так и выборочно по установленному в ходе эксплуатации графику, но не реже одного раза в сутки.</w:t>
      </w:r>
    </w:p>
    <w:p w14:paraId="0878A3AA"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федеральном и межрегиональных уровнях система оповещения должна обладать встроенными аппаратно-программными средствами </w:t>
      </w:r>
      <w:proofErr w:type="spellStart"/>
      <w:r w:rsidRPr="00E674F0">
        <w:rPr>
          <w:rFonts w:eastAsia="Calibri"/>
          <w:kern w:val="2"/>
          <w:lang w:val="ru-RU" w:eastAsia="en-US"/>
        </w:rPr>
        <w:t>имитозащиты</w:t>
      </w:r>
      <w:proofErr w:type="spellEnd"/>
      <w:r w:rsidRPr="00E674F0">
        <w:rPr>
          <w:rFonts w:eastAsia="Calibri"/>
          <w:kern w:val="2"/>
          <w:lang w:val="ru-RU" w:eastAsia="en-US"/>
        </w:rPr>
        <w:t xml:space="preserve"> передаваемых сигналов оповещения по классу стойкости не ниже 2.</w:t>
      </w:r>
    </w:p>
    <w:p w14:paraId="172B6EBA"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 федеральном и межрегиональных уровнях информацию должны передавать по формату и порядку передаваемых сигналов и формализованных сообщений в соответствии с применяемым алгоритмом по защите информации.</w:t>
      </w:r>
    </w:p>
    <w:p w14:paraId="7843915C" w14:textId="77777777" w:rsidR="00E674F0" w:rsidRPr="00E674F0" w:rsidRDefault="00E674F0" w:rsidP="00E674F0">
      <w:pPr>
        <w:widowControl w:val="0"/>
        <w:shd w:val="clear" w:color="auto" w:fill="FFFFFF"/>
        <w:spacing w:line="360" w:lineRule="auto"/>
        <w:ind w:firstLine="709"/>
        <w:jc w:val="both"/>
        <w:rPr>
          <w:rFonts w:eastAsia="Calibri"/>
          <w:b/>
          <w:bCs/>
          <w:kern w:val="2"/>
          <w:lang w:val="ru-RU" w:eastAsia="en-US"/>
        </w:rPr>
      </w:pPr>
      <w:r w:rsidRPr="00E674F0">
        <w:rPr>
          <w:rFonts w:eastAsia="Calibri"/>
          <w:b/>
          <w:bCs/>
          <w:kern w:val="2"/>
          <w:lang w:val="ru-RU" w:eastAsia="en-US"/>
        </w:rPr>
        <w:t>Требования к информационному обеспечению</w:t>
      </w:r>
    </w:p>
    <w:p w14:paraId="532C74AD"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Основой информационного обеспечения системы оповещения населения должны быть территориально-разнесенные базы данных и специальное программное обеспечение, включающие в себя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14:paraId="6B84ED3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При этом также должны выполнять следующие требования:</w:t>
      </w:r>
    </w:p>
    <w:p w14:paraId="658DEF3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состав, структура и способы организации данных должны обеспечивать наличие всех необходимых учетных реквизитов объектов оповещения, разделение информации по категориям и независимость представления данных об объектах оповещения от других функциональных подсистем;</w:t>
      </w:r>
    </w:p>
    <w:p w14:paraId="111ED159"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информационный обмен между компонентами системы должен быть обеспечен </w:t>
      </w:r>
      <w:r w:rsidRPr="00E674F0">
        <w:rPr>
          <w:rFonts w:eastAsia="Calibri"/>
          <w:kern w:val="2"/>
          <w:lang w:val="ru-RU" w:eastAsia="en-US"/>
        </w:rPr>
        <w:lastRenderedPageBreak/>
        <w:t>средствами межведомственной сети связи и передачи данных с гарантированной доставкой команд управления и сообщений (информации) абоненту или центру (пункту) оповещения;</w:t>
      </w:r>
    </w:p>
    <w:p w14:paraId="6651F7E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при информационном взаимодействии со смежными системами должна быть обеспечена полная автономность программных и аппаратных средств системы оповещения, независимость подсистемы приема/отправки команд и информации оповещения от изменения категории информации, способов хранения и режима работы (автоматическом или ручном).</w:t>
      </w:r>
    </w:p>
    <w:p w14:paraId="71A152E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Технические средства систем оповещения на объектах должны быть размещены в специально выделенном помещении (помещениях) с ограниченным доступом и оснащенных сигнализацией, выведенной на рабочее место дежурного персонала.</w:t>
      </w:r>
    </w:p>
    <w:p w14:paraId="54F75CC3" w14:textId="77777777" w:rsidR="00E674F0" w:rsidRPr="00E674F0" w:rsidRDefault="00E674F0" w:rsidP="00E674F0">
      <w:pPr>
        <w:widowControl w:val="0"/>
        <w:shd w:val="clear" w:color="auto" w:fill="FFFFFF"/>
        <w:spacing w:line="360" w:lineRule="auto"/>
        <w:ind w:firstLine="709"/>
        <w:jc w:val="both"/>
        <w:rPr>
          <w:rFonts w:eastAsia="Calibri"/>
          <w:b/>
          <w:bCs/>
          <w:kern w:val="2"/>
          <w:lang w:val="ru-RU" w:eastAsia="en-US"/>
        </w:rPr>
      </w:pPr>
      <w:r w:rsidRPr="00E674F0">
        <w:rPr>
          <w:rFonts w:eastAsia="Calibri"/>
          <w:b/>
          <w:bCs/>
          <w:kern w:val="2"/>
          <w:lang w:val="ru-RU" w:eastAsia="en-US"/>
        </w:rPr>
        <w:t>Требования по сохранности информации при авариях</w:t>
      </w:r>
    </w:p>
    <w:p w14:paraId="30AE78B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Сохранность информации в системах должна обеспечиваться при отключении электропитания, отказах отдельных элементов технических средств оповещения и авариях на сетях связи.</w:t>
      </w:r>
    </w:p>
    <w:p w14:paraId="3058B53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Требования к стандартизации и унификации программных средств, применяемых в системах оповещения и информирования населения, должны быть обеспечены за счет применения унифицированных компонентов и средств из состава:</w:t>
      </w:r>
    </w:p>
    <w:p w14:paraId="562D623D"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общего и базового программного обеспечения;</w:t>
      </w:r>
    </w:p>
    <w:p w14:paraId="261E94C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систем управления базами данных;</w:t>
      </w:r>
    </w:p>
    <w:p w14:paraId="7E3E6F3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сетевых операционных систем;</w:t>
      </w:r>
    </w:p>
    <w:p w14:paraId="3C3E1B93"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стандартизованных для алфавитно-цифровых и графических интерфейсов.</w:t>
      </w:r>
    </w:p>
    <w:p w14:paraId="35B4BB0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Стандартизацию и унификацию технических средств оповещения должны обеспечивать посредством применения серийно выпускаемых средств вычислительной техники и коммуникационного оборудования повышенной надежности, используемого в мультисервисных сетях связи нового поколения. Должна быть предусмотрена унификация аппаратуры по комплектным изделиям и элементам их технического сопряжения.</w:t>
      </w:r>
    </w:p>
    <w:p w14:paraId="7177F992"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Системы оповещения должны удовлетворять следующим требованиям:</w:t>
      </w:r>
    </w:p>
    <w:p w14:paraId="22AE43D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При автоматическом способе передачи время прохождения сигналов на направлении оповещения не должно быть более:</w:t>
      </w:r>
    </w:p>
    <w:p w14:paraId="126C3A1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80 сек. с вероятностью 0,95 </w:t>
      </w:r>
      <w:r w:rsidRPr="00E674F0">
        <w:rPr>
          <w:rFonts w:eastAsia="Calibri"/>
          <w:lang w:val="ru-RU" w:eastAsia="en-US"/>
        </w:rPr>
        <w:t>–</w:t>
      </w:r>
      <w:r w:rsidRPr="00E674F0">
        <w:rPr>
          <w:rFonts w:eastAsia="Calibri"/>
          <w:kern w:val="2"/>
          <w:lang w:val="ru-RU" w:eastAsia="en-US"/>
        </w:rPr>
        <w:t xml:space="preserve"> в системе;</w:t>
      </w:r>
    </w:p>
    <w:p w14:paraId="5CFD2852"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30 сек. с вероятностью 0,95 </w:t>
      </w:r>
      <w:r w:rsidRPr="00E674F0">
        <w:rPr>
          <w:rFonts w:eastAsia="Calibri"/>
          <w:lang w:val="ru-RU" w:eastAsia="en-US"/>
        </w:rPr>
        <w:t>–</w:t>
      </w:r>
      <w:r w:rsidRPr="00E674F0">
        <w:rPr>
          <w:rFonts w:eastAsia="Calibri"/>
          <w:kern w:val="2"/>
          <w:lang w:val="ru-RU" w:eastAsia="en-US"/>
        </w:rPr>
        <w:t xml:space="preserve"> в федеральном звене;</w:t>
      </w:r>
    </w:p>
    <w:p w14:paraId="7700B2D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30 сек. с вероятностью 0,95 </w:t>
      </w:r>
      <w:r w:rsidRPr="00E674F0">
        <w:rPr>
          <w:rFonts w:eastAsia="Calibri"/>
          <w:lang w:val="ru-RU" w:eastAsia="en-US"/>
        </w:rPr>
        <w:t>–</w:t>
      </w:r>
      <w:r w:rsidRPr="00E674F0">
        <w:rPr>
          <w:rFonts w:eastAsia="Calibri"/>
          <w:kern w:val="2"/>
          <w:lang w:val="ru-RU" w:eastAsia="en-US"/>
        </w:rPr>
        <w:t xml:space="preserve"> в межрегиональном звене;</w:t>
      </w:r>
    </w:p>
    <w:p w14:paraId="70D904B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12 сек. с вероятностью 0,95 </w:t>
      </w:r>
      <w:r w:rsidRPr="00E674F0">
        <w:rPr>
          <w:rFonts w:eastAsia="Calibri"/>
          <w:lang w:val="ru-RU" w:eastAsia="en-US"/>
        </w:rPr>
        <w:t>–</w:t>
      </w:r>
      <w:r w:rsidRPr="00E674F0">
        <w:rPr>
          <w:rFonts w:eastAsia="Calibri"/>
          <w:kern w:val="2"/>
          <w:lang w:val="ru-RU" w:eastAsia="en-US"/>
        </w:rPr>
        <w:t xml:space="preserve"> в региональном (территориальном) звене;</w:t>
      </w:r>
    </w:p>
    <w:p w14:paraId="5097E0F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8 сек. с вероятностью 0,95 </w:t>
      </w:r>
      <w:r w:rsidRPr="00E674F0">
        <w:rPr>
          <w:rFonts w:eastAsia="Calibri"/>
          <w:lang w:val="ru-RU" w:eastAsia="en-US"/>
        </w:rPr>
        <w:t>–</w:t>
      </w:r>
      <w:r w:rsidRPr="00E674F0">
        <w:rPr>
          <w:rFonts w:eastAsia="Calibri"/>
          <w:kern w:val="2"/>
          <w:lang w:val="ru-RU" w:eastAsia="en-US"/>
        </w:rPr>
        <w:t xml:space="preserve"> в местном звене.</w:t>
      </w:r>
    </w:p>
    <w:p w14:paraId="6D9D310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При автоматизированном способе передачи информации допустимое время на прием, обработку и передачу сигналов оповещения и управления не должно превышать 60 сек. с </w:t>
      </w:r>
      <w:r w:rsidRPr="00E674F0">
        <w:rPr>
          <w:rFonts w:eastAsia="Calibri"/>
          <w:kern w:val="2"/>
          <w:lang w:val="ru-RU" w:eastAsia="en-US"/>
        </w:rPr>
        <w:lastRenderedPageBreak/>
        <w:t>вероятностью 0,95 в каждом звене оповещения.</w:t>
      </w:r>
    </w:p>
    <w:p w14:paraId="426EAB3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Вероятность ошибки при приеме сигналов на направлении оповещения не должна превышать:</w:t>
      </w:r>
    </w:p>
    <w:p w14:paraId="2AAB3685"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10 </w:t>
      </w:r>
      <w:r w:rsidRPr="00E674F0">
        <w:rPr>
          <w:rFonts w:eastAsia="Calibri"/>
          <w:lang w:val="ru-RU" w:eastAsia="en-US"/>
        </w:rPr>
        <w:t>–</w:t>
      </w:r>
      <w:r w:rsidRPr="00E674F0">
        <w:rPr>
          <w:rFonts w:eastAsia="Calibri"/>
          <w:kern w:val="2"/>
          <w:lang w:val="ru-RU" w:eastAsia="en-US"/>
        </w:rPr>
        <w:t xml:space="preserve"> в системе;</w:t>
      </w:r>
    </w:p>
    <w:p w14:paraId="0557687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10 </w:t>
      </w:r>
      <w:r w:rsidRPr="00E674F0">
        <w:rPr>
          <w:rFonts w:eastAsia="Calibri"/>
          <w:lang w:val="ru-RU" w:eastAsia="en-US"/>
        </w:rPr>
        <w:t>–</w:t>
      </w:r>
      <w:r w:rsidRPr="00E674F0">
        <w:rPr>
          <w:rFonts w:eastAsia="Calibri"/>
          <w:kern w:val="2"/>
          <w:lang w:val="ru-RU" w:eastAsia="en-US"/>
        </w:rPr>
        <w:t xml:space="preserve"> в федеральном звене;</w:t>
      </w:r>
    </w:p>
    <w:p w14:paraId="054FFA33"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10 </w:t>
      </w:r>
      <w:r w:rsidRPr="00E674F0">
        <w:rPr>
          <w:rFonts w:eastAsia="Calibri"/>
          <w:lang w:val="ru-RU" w:eastAsia="en-US"/>
        </w:rPr>
        <w:t>–</w:t>
      </w:r>
      <w:r w:rsidRPr="00E674F0">
        <w:rPr>
          <w:rFonts w:eastAsia="Calibri"/>
          <w:kern w:val="2"/>
          <w:lang w:val="ru-RU" w:eastAsia="en-US"/>
        </w:rPr>
        <w:t xml:space="preserve"> в межрегиональном звене;</w:t>
      </w:r>
    </w:p>
    <w:p w14:paraId="683E1CE3"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10 </w:t>
      </w:r>
      <w:r w:rsidRPr="00E674F0">
        <w:rPr>
          <w:rFonts w:eastAsia="Calibri"/>
          <w:lang w:val="ru-RU" w:eastAsia="en-US"/>
        </w:rPr>
        <w:t>–</w:t>
      </w:r>
      <w:r w:rsidRPr="00E674F0">
        <w:rPr>
          <w:rFonts w:eastAsia="Calibri"/>
          <w:kern w:val="2"/>
          <w:lang w:val="ru-RU" w:eastAsia="en-US"/>
        </w:rPr>
        <w:t xml:space="preserve"> в региональном (территориальном) звене.</w:t>
      </w:r>
    </w:p>
    <w:p w14:paraId="31E730AB"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Разборчивость слов при передаче информации должна быть не менее 93 % в каждом звене оповещения.</w:t>
      </w:r>
    </w:p>
    <w:p w14:paraId="0D42E1C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Система оповещения должна обеспечивать передачу сообщений и сигналов в подчиненные органы управления и силы гражданской обороны при всех воздействующих факторах военного времени с вероятностью не ниже 0,95 для федерального и межрегионального звеньев управления, 0,9 - для регионального звена управления и 0,85 - для муниципального и объектового звеньев управления.</w:t>
      </w:r>
    </w:p>
    <w:p w14:paraId="59DD0222"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Коэффициент готовности, характеризующий способность системы оповещения немедленно приступить к передаче сигналов и информации оповещения органам управления и силам гражданской обороны в любой обстановке, в целом должен быть не менее 0,994, в федеральном звене </w:t>
      </w:r>
      <w:r w:rsidRPr="00E674F0">
        <w:rPr>
          <w:rFonts w:eastAsia="Calibri"/>
          <w:lang w:val="ru-RU" w:eastAsia="en-US"/>
        </w:rPr>
        <w:t>–</w:t>
      </w:r>
      <w:r w:rsidRPr="00E674F0">
        <w:rPr>
          <w:rFonts w:eastAsia="Calibri"/>
          <w:kern w:val="2"/>
          <w:lang w:val="ru-RU" w:eastAsia="en-US"/>
        </w:rPr>
        <w:t xml:space="preserve"> 0,99999; в межрегиональном звене </w:t>
      </w:r>
      <w:r w:rsidRPr="00E674F0">
        <w:rPr>
          <w:rFonts w:eastAsia="Calibri"/>
          <w:lang w:val="ru-RU" w:eastAsia="en-US"/>
        </w:rPr>
        <w:t>–</w:t>
      </w:r>
      <w:r w:rsidRPr="00E674F0">
        <w:rPr>
          <w:rFonts w:eastAsia="Calibri"/>
          <w:kern w:val="2"/>
          <w:lang w:val="ru-RU" w:eastAsia="en-US"/>
        </w:rPr>
        <w:t xml:space="preserve"> 0,9999; в региональном (территориальном звене) </w:t>
      </w:r>
      <w:r w:rsidRPr="00E674F0">
        <w:rPr>
          <w:rFonts w:eastAsia="Calibri"/>
          <w:lang w:val="ru-RU" w:eastAsia="en-US"/>
        </w:rPr>
        <w:t>–</w:t>
      </w:r>
      <w:r w:rsidRPr="00E674F0">
        <w:rPr>
          <w:rFonts w:eastAsia="Calibri"/>
          <w:kern w:val="2"/>
          <w:lang w:val="ru-RU" w:eastAsia="en-US"/>
        </w:rPr>
        <w:t xml:space="preserve"> 0,999; в местном звене </w:t>
      </w:r>
      <w:r w:rsidRPr="00E674F0">
        <w:rPr>
          <w:rFonts w:eastAsia="Calibri"/>
          <w:lang w:val="ru-RU" w:eastAsia="en-US"/>
        </w:rPr>
        <w:t>–</w:t>
      </w:r>
      <w:r w:rsidRPr="00E674F0">
        <w:rPr>
          <w:rFonts w:eastAsia="Calibri"/>
          <w:kern w:val="2"/>
          <w:lang w:val="ru-RU" w:eastAsia="en-US"/>
        </w:rPr>
        <w:t xml:space="preserve"> 0,995. </w:t>
      </w:r>
    </w:p>
    <w:p w14:paraId="0EA7C6F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Достоверность приема речевой информации должна соответствовать второму классу качества:</w:t>
      </w:r>
    </w:p>
    <w:p w14:paraId="5587D74D"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1) слоговая разборчивость </w:t>
      </w:r>
      <w:r w:rsidRPr="00E674F0">
        <w:rPr>
          <w:rFonts w:eastAsia="Calibri"/>
          <w:lang w:val="ru-RU" w:eastAsia="en-US"/>
        </w:rPr>
        <w:t>–</w:t>
      </w:r>
      <w:r w:rsidRPr="00E674F0">
        <w:rPr>
          <w:rFonts w:eastAsia="Calibri"/>
          <w:kern w:val="2"/>
          <w:lang w:val="ru-RU" w:eastAsia="en-US"/>
        </w:rPr>
        <w:t xml:space="preserve"> не хуже 75 %;</w:t>
      </w:r>
    </w:p>
    <w:p w14:paraId="575B975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2) словесная разборчивость </w:t>
      </w:r>
      <w:r w:rsidRPr="00E674F0">
        <w:rPr>
          <w:rFonts w:eastAsia="Calibri"/>
          <w:lang w:val="ru-RU" w:eastAsia="en-US"/>
        </w:rPr>
        <w:t>–</w:t>
      </w:r>
      <w:r w:rsidRPr="00E674F0">
        <w:rPr>
          <w:rFonts w:eastAsia="Calibri"/>
          <w:kern w:val="2"/>
          <w:lang w:val="ru-RU" w:eastAsia="en-US"/>
        </w:rPr>
        <w:t xml:space="preserve"> не хуже 97 %.</w:t>
      </w:r>
    </w:p>
    <w:p w14:paraId="6FC8B8F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Надежность системы оповещения должна составлять не менее 12 лет непрерывной работы;</w:t>
      </w:r>
    </w:p>
    <w:p w14:paraId="026BF07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Управляемость системой оповещения должна обеспечивать изменение своего состояния в заданных пределах при воздействиях на нее органов управления связью и оповещения в соответствии с изменениями обстановки в условиях военного времени.</w:t>
      </w:r>
    </w:p>
    <w:p w14:paraId="01F3A7F9"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Требования по надежности и ее составляющим </w:t>
      </w:r>
      <w:r w:rsidRPr="00E674F0">
        <w:rPr>
          <w:rFonts w:eastAsia="Calibri"/>
          <w:lang w:val="ru-RU" w:eastAsia="en-US"/>
        </w:rPr>
        <w:t>–</w:t>
      </w:r>
      <w:r w:rsidRPr="00E674F0">
        <w:rPr>
          <w:rFonts w:eastAsia="Calibri"/>
          <w:kern w:val="2"/>
          <w:lang w:val="ru-RU" w:eastAsia="en-US"/>
        </w:rPr>
        <w:t xml:space="preserve"> безотказности, долговечности, ремонтопригодности, сохраняемости:</w:t>
      </w:r>
    </w:p>
    <w:p w14:paraId="7B7FA02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средняя наработка на отказ изделия должна составлять не менее 10000 ч;</w:t>
      </w:r>
    </w:p>
    <w:p w14:paraId="6A30A8F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среднее время восстановления работоспособного состояния средства связи и оповещения </w:t>
      </w:r>
      <w:r w:rsidRPr="00E674F0">
        <w:rPr>
          <w:rFonts w:eastAsia="Calibri"/>
          <w:lang w:val="ru-RU" w:eastAsia="en-US"/>
        </w:rPr>
        <w:t>–</w:t>
      </w:r>
      <w:r w:rsidRPr="00E674F0">
        <w:rPr>
          <w:rFonts w:eastAsia="Calibri"/>
          <w:kern w:val="2"/>
          <w:lang w:val="ru-RU" w:eastAsia="en-US"/>
        </w:rPr>
        <w:t xml:space="preserve"> не более 30 мин с учетом замены неисправного блока и без учета времени на доставку;</w:t>
      </w:r>
    </w:p>
    <w:p w14:paraId="67CF278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средний срок сохраняемости средств связи и оповещения </w:t>
      </w:r>
      <w:r w:rsidRPr="00E674F0">
        <w:rPr>
          <w:rFonts w:eastAsia="Calibri"/>
          <w:lang w:val="ru-RU" w:eastAsia="en-US"/>
        </w:rPr>
        <w:t>–</w:t>
      </w:r>
      <w:r w:rsidRPr="00E674F0">
        <w:rPr>
          <w:rFonts w:eastAsia="Calibri"/>
          <w:kern w:val="2"/>
          <w:lang w:val="ru-RU" w:eastAsia="en-US"/>
        </w:rPr>
        <w:t xml:space="preserve"> не менее 12 лет при хранении его в условиях отапливаемых и неотапливаемых хранилищ с температурой воздуха от минус </w:t>
      </w:r>
      <w:r w:rsidRPr="00E674F0">
        <w:rPr>
          <w:rFonts w:eastAsia="Calibri"/>
          <w:kern w:val="2"/>
          <w:lang w:val="ru-RU" w:eastAsia="en-US"/>
        </w:rPr>
        <w:lastRenderedPageBreak/>
        <w:t>40 °С до плюс 40 °С и относительной влажностью воздуха – 80 %;</w:t>
      </w:r>
    </w:p>
    <w:p w14:paraId="112B71E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средний срок службы составных частей средств связи и оповещения до списания </w:t>
      </w:r>
      <w:r w:rsidRPr="00E674F0">
        <w:rPr>
          <w:rFonts w:eastAsia="Calibri"/>
          <w:lang w:val="ru-RU" w:eastAsia="en-US"/>
        </w:rPr>
        <w:t>–</w:t>
      </w:r>
      <w:r w:rsidRPr="00E674F0">
        <w:rPr>
          <w:rFonts w:eastAsia="Calibri"/>
          <w:kern w:val="2"/>
          <w:lang w:val="ru-RU" w:eastAsia="en-US"/>
        </w:rPr>
        <w:t xml:space="preserve"> не менее 12 лет;</w:t>
      </w:r>
    </w:p>
    <w:p w14:paraId="4ABD964A"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средний ресурс составных частей средства связи и оповещения до первого капитального ремонта </w:t>
      </w:r>
      <w:r w:rsidRPr="00E674F0">
        <w:rPr>
          <w:rFonts w:eastAsia="Calibri"/>
          <w:lang w:val="ru-RU" w:eastAsia="en-US"/>
        </w:rPr>
        <w:t>–</w:t>
      </w:r>
      <w:r w:rsidRPr="00E674F0">
        <w:rPr>
          <w:rFonts w:eastAsia="Calibri"/>
          <w:kern w:val="2"/>
          <w:lang w:val="ru-RU" w:eastAsia="en-US"/>
        </w:rPr>
        <w:t xml:space="preserve"> не менее 10000 ч.</w:t>
      </w:r>
    </w:p>
    <w:p w14:paraId="663B79E2"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Подвижные подсистемы системы оповещения населения следует размещать на транспортных средствах повышенной готовности и проходимости.</w:t>
      </w:r>
    </w:p>
    <w:p w14:paraId="12BFCD9D"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Электропитание технических средств оповещения следует осуществлять от сети гарантированного электропитания, в том числе от источников автономного питания.</w:t>
      </w:r>
    </w:p>
    <w:p w14:paraId="633FB2D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Сети вещания операторов связи должны обеспечивать централизованную передачу населению сигналов оповещения и информации, формируемых комплексами технических средств оповещения.</w:t>
      </w:r>
    </w:p>
    <w:p w14:paraId="1DBC9B6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Проектирование локальных систем оповещения, объектовых систем оповещения, а также систем оповещения городских и сельских поселений и их техническое сопряжение с региональной автоматизированной системой централизованного оповещения на основе сети проводного радиовещания следует осуществлять в соответствии с СП 133.13330.2012 «Сети проводного радиовещания и оповещения в зданиях и сооружениях. Нормы проектирования».</w:t>
      </w:r>
    </w:p>
    <w:p w14:paraId="67A37CB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Для осуществления приема, обработки и передачи аудио- и (или) аудиовизуальных, а также иных сообщений об угрозе возникновения,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(далее - специализированные технические средства).</w:t>
      </w:r>
    </w:p>
    <w:p w14:paraId="05F4435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Специализированные технические средства должны удовлетворять следующим требованиям.</w:t>
      </w:r>
    </w:p>
    <w:p w14:paraId="06C7FF54"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Специализированные технические средства не должны:</w:t>
      </w:r>
    </w:p>
    <w:p w14:paraId="419AFF2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влиять на безопасность дорожного движения;</w:t>
      </w:r>
    </w:p>
    <w:p w14:paraId="723A3EA5"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ограничивать видимость как в направлении движения, так и боковую (в том числе ограничивать видимость технических средств организации дорожного движения или мешать их восприятию участниками дорожного движения);</w:t>
      </w:r>
    </w:p>
    <w:p w14:paraId="3F823FD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снижать прочность, устойчивость и надежность конструкций, зданий и сооружений, на которых они размещены;</w:t>
      </w:r>
    </w:p>
    <w:p w14:paraId="02D81DB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создавать помехи для прохода пешеходов и механизированной уборки дорог;</w:t>
      </w:r>
    </w:p>
    <w:p w14:paraId="37F8733C"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быть установлены в местах, где их размещение и эксплуатация может наносить ущерб природному комплексу, иметь сходство по внешнему виду, изображению, звуковому эффекту с техническими средствами организации дорожного движения и специальными сигналами, </w:t>
      </w:r>
      <w:r w:rsidRPr="00E674F0">
        <w:rPr>
          <w:rFonts w:eastAsia="Calibri"/>
          <w:kern w:val="2"/>
          <w:lang w:val="ru-RU" w:eastAsia="en-US"/>
        </w:rPr>
        <w:lastRenderedPageBreak/>
        <w:t>создавать впечатление нахождения на дороге пешеходов, транспортных средств, животных, других предметов.</w:t>
      </w:r>
    </w:p>
    <w:p w14:paraId="51698D6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Специализированные технические средства, располагаемые внутри помещений, следует устанавливать в местах наибольшего пребывания людей (залы ожидания, вестибюли, основные входы и выходы из помещений и т.п.) в соответствии с СП 133.13330.2012 «Сети проводного радиовещания и оповещения в зданиях и сооружениях. Нормы проектирования» и СП 134.13330.2012 «Системы электросвязи зданий и сооружений. Основные положения проектирования».</w:t>
      </w:r>
    </w:p>
    <w:p w14:paraId="596299A2"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Специализированные технические средства, располагаемые вне помещений, не должны размещаться:</w:t>
      </w:r>
    </w:p>
    <w:p w14:paraId="36ACC74D"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 одной опоре с дорожными знаками, светофорами, в створе и в одном сечении с ними;</w:t>
      </w:r>
    </w:p>
    <w:p w14:paraId="1D669A95"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аварийно-опасных участках дорог, железнодорожных переездах, мостовых сооружениях, в туннелях и под путепроводами, а также на расстоянии менее 350 м от них вне населенных пунктов и менее 50 м </w:t>
      </w:r>
      <w:r w:rsidRPr="00E674F0">
        <w:rPr>
          <w:rFonts w:eastAsia="Calibri"/>
          <w:lang w:val="ru-RU" w:eastAsia="en-US"/>
        </w:rPr>
        <w:t>–</w:t>
      </w:r>
      <w:r w:rsidRPr="00E674F0">
        <w:rPr>
          <w:rFonts w:eastAsia="Calibri"/>
          <w:kern w:val="2"/>
          <w:lang w:val="ru-RU" w:eastAsia="en-US"/>
        </w:rPr>
        <w:t xml:space="preserve"> в населенных пунктах;</w:t>
      </w:r>
    </w:p>
    <w:p w14:paraId="04451628"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 участках дорог с высотой насыпи земляного полотна более 2 м;</w:t>
      </w:r>
    </w:p>
    <w:p w14:paraId="696FAFB4"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над проезжей частью;</w:t>
      </w:r>
    </w:p>
    <w:p w14:paraId="7CB48EEA"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 дорожных ограждениях;</w:t>
      </w:r>
    </w:p>
    <w:p w14:paraId="35DB90E2"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на деревьях, скалах и других природных объектах;</w:t>
      </w:r>
    </w:p>
    <w:p w14:paraId="4351FAE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участках дорог с расстоянием видимости менее 350 м вне населенных пунктов и менее 150 м </w:t>
      </w:r>
      <w:r w:rsidRPr="00E674F0">
        <w:rPr>
          <w:rFonts w:eastAsia="Calibri"/>
          <w:lang w:val="ru-RU" w:eastAsia="en-US"/>
        </w:rPr>
        <w:t>–</w:t>
      </w:r>
      <w:r w:rsidRPr="00E674F0">
        <w:rPr>
          <w:rFonts w:eastAsia="Calibri"/>
          <w:kern w:val="2"/>
          <w:lang w:val="ru-RU" w:eastAsia="en-US"/>
        </w:rPr>
        <w:t xml:space="preserve"> в населенных пунктах;</w:t>
      </w:r>
    </w:p>
    <w:p w14:paraId="3B1350BA"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ближе 25 м от остановок маршрутных транспортных средств;</w:t>
      </w:r>
    </w:p>
    <w:p w14:paraId="6F0CBD1E"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на пешеходных переходах и пересечениях автомобильных дорог на одном уровне, а также на расстоянии менее 150 м от них вне населенных пунктов и менее 50 м </w:t>
      </w:r>
      <w:r w:rsidRPr="00E674F0">
        <w:rPr>
          <w:rFonts w:eastAsia="Calibri"/>
          <w:lang w:val="ru-RU" w:eastAsia="en-US"/>
        </w:rPr>
        <w:t>–</w:t>
      </w:r>
      <w:r w:rsidRPr="00E674F0">
        <w:rPr>
          <w:rFonts w:eastAsia="Calibri"/>
          <w:kern w:val="2"/>
          <w:lang w:val="ru-RU" w:eastAsia="en-US"/>
        </w:rPr>
        <w:t xml:space="preserve"> в населенных пунктах.</w:t>
      </w:r>
    </w:p>
    <w:p w14:paraId="56C0280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сбоку от дороги на расстоянии менее 10 м от бровки земляного полотна дороги (бордюрного камня) вне населенных пунктов и менее 5 м </w:t>
      </w:r>
      <w:r w:rsidRPr="00E674F0">
        <w:rPr>
          <w:rFonts w:eastAsia="Calibri"/>
          <w:lang w:val="ru-RU" w:eastAsia="en-US"/>
        </w:rPr>
        <w:t>–</w:t>
      </w:r>
      <w:r w:rsidRPr="00E674F0">
        <w:rPr>
          <w:rFonts w:eastAsia="Calibri"/>
          <w:kern w:val="2"/>
          <w:lang w:val="ru-RU" w:eastAsia="en-US"/>
        </w:rPr>
        <w:t xml:space="preserve"> в населенных пунктах.</w:t>
      </w:r>
    </w:p>
    <w:p w14:paraId="24CC5F6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2,5 м.</w:t>
      </w:r>
    </w:p>
    <w:p w14:paraId="4F749123"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Специализированные технические средства должны оснащать:</w:t>
      </w:r>
    </w:p>
    <w:p w14:paraId="45F0D7B0"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системой пожаротушения и системой аварийного отключения от электропитания;</w:t>
      </w:r>
    </w:p>
    <w:p w14:paraId="438F4AF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табло с указанием (идентификацией) эксплуатирующей организации.</w:t>
      </w:r>
    </w:p>
    <w:p w14:paraId="6B3B98E7"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Опоры отдельно стоящих специализированных технических средств должны быть изготовлены из материалов, обеспечивающих достаточную устойчивость при ветровой нагрузке и эксплуатации.</w:t>
      </w:r>
    </w:p>
    <w:p w14:paraId="6865D87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 xml:space="preserve">Фундаменты отдельно стоящих специализированных технических средств не должны </w:t>
      </w:r>
      <w:r w:rsidRPr="00E674F0">
        <w:rPr>
          <w:rFonts w:eastAsia="Calibri"/>
          <w:kern w:val="2"/>
          <w:lang w:val="ru-RU" w:eastAsia="en-US"/>
        </w:rPr>
        <w:lastRenderedPageBreak/>
        <w:t>выступать над уровнем земли или тротуара. В 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w:t>
      </w:r>
    </w:p>
    <w:p w14:paraId="262D5114" w14:textId="77777777" w:rsidR="00E674F0" w:rsidRPr="00E674F0" w:rsidRDefault="00E674F0" w:rsidP="00E674F0">
      <w:pPr>
        <w:widowControl w:val="0"/>
        <w:shd w:val="clear" w:color="auto" w:fill="FFFFFF"/>
        <w:spacing w:line="360" w:lineRule="auto"/>
        <w:ind w:firstLine="709"/>
        <w:jc w:val="both"/>
        <w:rPr>
          <w:rFonts w:eastAsia="Calibri"/>
          <w:b/>
          <w:bCs/>
          <w:kern w:val="2"/>
          <w:lang w:val="ru-RU" w:eastAsia="en-US"/>
        </w:rPr>
      </w:pPr>
      <w:r w:rsidRPr="00E674F0">
        <w:rPr>
          <w:rFonts w:eastAsia="Calibri"/>
          <w:b/>
          <w:bCs/>
          <w:kern w:val="2"/>
          <w:lang w:val="ru-RU" w:eastAsia="en-US"/>
        </w:rPr>
        <w:t>Объекты электросвязи и радиовещания (радиотрансляционные сети)</w:t>
      </w:r>
    </w:p>
    <w:p w14:paraId="338C2091"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Магистральные кабельные линии связи и магистральные радиорелейные линии связи следует прокладывать вне зон возможных разрушений.</w:t>
      </w:r>
    </w:p>
    <w:p w14:paraId="21CA2C46"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64114BD9" w14:textId="77777777" w:rsidR="00E674F0" w:rsidRPr="00E674F0" w:rsidRDefault="00E674F0" w:rsidP="00E674F0">
      <w:pPr>
        <w:widowControl w:val="0"/>
        <w:shd w:val="clear" w:color="auto" w:fill="FFFFFF"/>
        <w:spacing w:line="360" w:lineRule="auto"/>
        <w:ind w:firstLine="709"/>
        <w:jc w:val="both"/>
        <w:rPr>
          <w:rFonts w:eastAsia="Calibri"/>
          <w:kern w:val="2"/>
          <w:lang w:val="ru-RU" w:eastAsia="en-US"/>
        </w:rPr>
      </w:pPr>
      <w:r w:rsidRPr="00E674F0">
        <w:rPr>
          <w:rFonts w:eastAsia="Calibri"/>
          <w:kern w:val="2"/>
          <w:lang w:val="ru-RU" w:eastAsia="en-US"/>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0697BC8C" w14:textId="77777777" w:rsidR="000D2E5D" w:rsidRPr="00E674F0" w:rsidRDefault="00E674F0" w:rsidP="00E674F0">
      <w:pPr>
        <w:pStyle w:val="aa"/>
        <w:spacing w:line="360" w:lineRule="auto"/>
        <w:ind w:firstLine="709"/>
        <w:rPr>
          <w:b w:val="0"/>
          <w:sz w:val="24"/>
          <w:szCs w:val="24"/>
        </w:rPr>
      </w:pPr>
      <w:r w:rsidRPr="00E674F0">
        <w:rPr>
          <w:rFonts w:eastAsia="Calibri"/>
          <w:b w:val="0"/>
          <w:snapToGrid/>
          <w:kern w:val="2"/>
          <w:sz w:val="24"/>
          <w:szCs w:val="24"/>
          <w:lang w:eastAsia="en-US"/>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bookmarkEnd w:id="138"/>
    </w:p>
    <w:p w14:paraId="0628EBE1" w14:textId="77777777" w:rsidR="00E674F0" w:rsidRPr="00527390" w:rsidRDefault="00E674F0" w:rsidP="00E674F0">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6AEDBFDF" w14:textId="77777777" w:rsidR="00E674F0" w:rsidRPr="00AB2F3E" w:rsidRDefault="00E674F0" w:rsidP="00BF1B3A">
      <w:pPr>
        <w:pStyle w:val="aa"/>
        <w:spacing w:line="360" w:lineRule="auto"/>
        <w:ind w:firstLine="709"/>
        <w:rPr>
          <w:b w:val="0"/>
          <w:i/>
          <w:sz w:val="24"/>
          <w:szCs w:val="24"/>
        </w:rPr>
      </w:pPr>
    </w:p>
    <w:p w14:paraId="3DE6C380" w14:textId="77777777" w:rsidR="000D2E5D" w:rsidRPr="00AB2F3E" w:rsidRDefault="000D2E5D" w:rsidP="0053133B">
      <w:pPr>
        <w:spacing w:line="360" w:lineRule="auto"/>
        <w:ind w:firstLine="709"/>
        <w:jc w:val="both"/>
        <w:rPr>
          <w:b/>
          <w:lang w:val="ru-RU"/>
        </w:rPr>
      </w:pPr>
      <w:r w:rsidRPr="00AB2F3E">
        <w:rPr>
          <w:b/>
          <w:lang w:val="ru-RU"/>
        </w:rPr>
        <w:t>5.5.</w:t>
      </w:r>
      <w:r w:rsidR="00AB2F3E" w:rsidRPr="00AB2F3E">
        <w:rPr>
          <w:b/>
          <w:lang w:val="ru-RU"/>
        </w:rPr>
        <w:t> </w:t>
      </w:r>
      <w:r w:rsidRPr="00AB2F3E">
        <w:rPr>
          <w:b/>
          <w:lang w:val="ru-RU"/>
        </w:rPr>
        <w:t xml:space="preserve">Проведение эвакуационных мероприятий </w:t>
      </w:r>
      <w:r w:rsidR="00AB2F3E">
        <w:rPr>
          <w:b/>
          <w:lang w:val="ru-RU"/>
        </w:rPr>
        <w:t>в чрезвычайных ситуациях.</w:t>
      </w:r>
    </w:p>
    <w:p w14:paraId="58E6D825" w14:textId="77777777" w:rsidR="000D2E5D" w:rsidRPr="000D2E5D" w:rsidRDefault="000D2E5D" w:rsidP="0053133B">
      <w:pPr>
        <w:spacing w:line="360" w:lineRule="auto"/>
        <w:ind w:firstLine="709"/>
        <w:jc w:val="both"/>
        <w:rPr>
          <w:lang w:val="ru-RU"/>
        </w:rPr>
      </w:pPr>
      <w:r w:rsidRPr="000D2E5D">
        <w:rPr>
          <w:lang w:val="ru-RU"/>
        </w:rPr>
        <w:t>При возникновении чрезвыча</w:t>
      </w:r>
      <w:r w:rsidR="00AB2F3E">
        <w:rPr>
          <w:lang w:val="ru-RU"/>
        </w:rPr>
        <w:t>йных ситуаций мирного времени и</w:t>
      </w:r>
      <w:r w:rsidRPr="000D2E5D">
        <w:rPr>
          <w:lang w:val="ru-RU"/>
        </w:rPr>
        <w:t xml:space="preserve"> военного характера эвакуация жителей, персонала (членов их семей) учреждений и предприятий, проводится на основании соответствующих разделов планов (Защиты населения в случае радиационной аварии на Курской АЭС, Гражданской обороны, действий по предупреждению и ликвидации ЧС природного и техногенного характера) Курской области, Администра</w:t>
      </w:r>
      <w:r w:rsidR="00AB2F3E">
        <w:rPr>
          <w:lang w:val="ru-RU"/>
        </w:rPr>
        <w:t xml:space="preserve">ции </w:t>
      </w:r>
      <w:r w:rsidR="00F71940">
        <w:rPr>
          <w:lang w:val="ru-RU"/>
        </w:rPr>
        <w:t>Курского</w:t>
      </w:r>
      <w:r w:rsidR="00AB2F3E">
        <w:rPr>
          <w:lang w:val="ru-RU"/>
        </w:rPr>
        <w:t xml:space="preserve"> района </w:t>
      </w:r>
      <w:r w:rsidRPr="000D2E5D">
        <w:rPr>
          <w:lang w:val="ru-RU"/>
        </w:rPr>
        <w:t>и соответствующих планов эвакуации администрации МО «</w:t>
      </w:r>
      <w:proofErr w:type="spellStart"/>
      <w:r w:rsidR="00F71940">
        <w:rPr>
          <w:lang w:val="ru-RU"/>
        </w:rPr>
        <w:t>Ворошневский</w:t>
      </w:r>
      <w:proofErr w:type="spellEnd"/>
      <w:r w:rsidR="00F8169D">
        <w:rPr>
          <w:lang w:val="ru-RU"/>
        </w:rPr>
        <w:t xml:space="preserve"> </w:t>
      </w:r>
      <w:r w:rsidRPr="000D2E5D">
        <w:rPr>
          <w:lang w:val="ru-RU"/>
        </w:rPr>
        <w:t>сельсовет» и организаций.</w:t>
      </w:r>
    </w:p>
    <w:p w14:paraId="2AFEEAB2" w14:textId="77777777" w:rsidR="00561BE4" w:rsidRPr="00561BE4" w:rsidRDefault="00561BE4" w:rsidP="00561BE4">
      <w:pPr>
        <w:widowControl w:val="0"/>
        <w:spacing w:line="360" w:lineRule="auto"/>
        <w:ind w:firstLine="709"/>
        <w:jc w:val="both"/>
        <w:rPr>
          <w:rFonts w:eastAsia="Calibri"/>
          <w:lang w:val="ru-RU" w:eastAsia="en-US"/>
        </w:rPr>
      </w:pPr>
      <w:r w:rsidRPr="00561BE4">
        <w:rPr>
          <w:rFonts w:eastAsia="Calibri"/>
          <w:lang w:val="ru-RU" w:eastAsia="en-US"/>
        </w:rPr>
        <w:t>Эвакуация населения поселения в случае радиационной аварии на Курской АЭС не предусматривается.</w:t>
      </w:r>
    </w:p>
    <w:p w14:paraId="107E6DAF" w14:textId="77777777" w:rsidR="00561BE4" w:rsidRPr="00561BE4" w:rsidRDefault="00561BE4" w:rsidP="00561BE4">
      <w:pPr>
        <w:widowControl w:val="0"/>
        <w:spacing w:line="360" w:lineRule="auto"/>
        <w:ind w:firstLine="709"/>
        <w:jc w:val="both"/>
        <w:rPr>
          <w:rFonts w:eastAsia="Calibri"/>
          <w:lang w:val="ru-RU" w:eastAsia="en-US"/>
        </w:rPr>
      </w:pPr>
      <w:r w:rsidRPr="00561BE4">
        <w:rPr>
          <w:rFonts w:eastAsia="Calibri"/>
          <w:lang w:val="ru-RU" w:eastAsia="en-US"/>
        </w:rPr>
        <w:t>На территорию поселения, расположенную вне зоны возможных опасностей, предусматривается размещение эвакуируемого населения с территории Курской области, расположенной в зоне возможных опасностей.</w:t>
      </w:r>
    </w:p>
    <w:p w14:paraId="5D427CD5" w14:textId="77777777" w:rsidR="00561BE4" w:rsidRPr="00561BE4" w:rsidRDefault="00561BE4" w:rsidP="00561BE4">
      <w:pPr>
        <w:widowControl w:val="0"/>
        <w:spacing w:line="360" w:lineRule="auto"/>
        <w:ind w:firstLine="709"/>
        <w:jc w:val="both"/>
        <w:rPr>
          <w:rFonts w:eastAsia="Calibri"/>
          <w:bCs/>
          <w:kern w:val="2"/>
          <w:lang w:val="ru-RU" w:eastAsia="en-US"/>
        </w:rPr>
      </w:pPr>
      <w:r w:rsidRPr="00561BE4">
        <w:rPr>
          <w:rFonts w:eastAsia="Calibri"/>
          <w:bCs/>
          <w:kern w:val="2"/>
          <w:lang w:val="ru-RU" w:eastAsia="en-US"/>
        </w:rPr>
        <w:t xml:space="preserve">Сбор эвакуируемых предусматривается по месту жительства. Адреса мест и время сбора </w:t>
      </w:r>
      <w:r w:rsidRPr="00561BE4">
        <w:rPr>
          <w:rFonts w:eastAsia="Calibri"/>
          <w:bCs/>
          <w:kern w:val="2"/>
          <w:lang w:val="ru-RU" w:eastAsia="en-US"/>
        </w:rPr>
        <w:lastRenderedPageBreak/>
        <w:t xml:space="preserve">объявляются при проведении эвакуационных мероприятий всеми средствами связи. Сбор эвакуируемых осуществляется на приемных эвакуационных пунктах поселения. </w:t>
      </w:r>
    </w:p>
    <w:p w14:paraId="5ABBE24D" w14:textId="77777777" w:rsidR="00561BE4" w:rsidRPr="00561BE4" w:rsidRDefault="00561BE4" w:rsidP="00561BE4">
      <w:pPr>
        <w:widowControl w:val="0"/>
        <w:spacing w:line="360" w:lineRule="auto"/>
        <w:ind w:firstLine="709"/>
        <w:jc w:val="both"/>
        <w:rPr>
          <w:rFonts w:eastAsia="Calibri"/>
          <w:bCs/>
          <w:kern w:val="2"/>
          <w:lang w:val="ru-RU" w:eastAsia="en-US"/>
        </w:rPr>
      </w:pPr>
      <w:r w:rsidRPr="00561BE4">
        <w:rPr>
          <w:rFonts w:eastAsia="Calibri"/>
          <w:bCs/>
          <w:kern w:val="2"/>
          <w:lang w:val="ru-RU" w:eastAsia="en-US"/>
        </w:rPr>
        <w:t>В пределах рассматриваемой территории эвакуация населения в случае чрезвычайных ситуаций проводится всеми видами транспорта независимо от форм собственности (автомобильным и железнодорожным), с одновременным выводом населения пешим порядком.</w:t>
      </w:r>
    </w:p>
    <w:p w14:paraId="74E58587" w14:textId="77777777" w:rsidR="000D2E5D" w:rsidRDefault="00561BE4" w:rsidP="00561BE4">
      <w:pPr>
        <w:spacing w:line="360" w:lineRule="auto"/>
        <w:ind w:firstLine="709"/>
        <w:jc w:val="both"/>
        <w:rPr>
          <w:lang w:val="ru-RU"/>
        </w:rPr>
      </w:pPr>
      <w:r w:rsidRPr="00561BE4">
        <w:rPr>
          <w:rFonts w:eastAsia="Calibri"/>
          <w:bCs/>
          <w:kern w:val="2"/>
          <w:lang w:val="ru-RU" w:eastAsia="en-US"/>
        </w:rPr>
        <w:t>При планировании мероприятий по эвакуации населения в безопасные районы необходимо руководствоваться положениями постановления Правительства Российской Федерации от 22.06.2004 № 303ДСП «О порядке эвакуации населения, материальных и культурных ценностей в безопасные районы», а также распоряжением Администрации Курской области от 29.05.2017 № 248-раДСП «Об организации эвакуации населения, материальных и культурных ценностей Курской области в безопасные районы».</w:t>
      </w:r>
    </w:p>
    <w:p w14:paraId="244078EA" w14:textId="77777777" w:rsidR="00561BE4" w:rsidRPr="00527390" w:rsidRDefault="00561BE4" w:rsidP="00561BE4">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86B8000" w14:textId="77777777" w:rsidR="000D2E5D" w:rsidRPr="00AB2F3E" w:rsidRDefault="000D2E5D" w:rsidP="0053133B">
      <w:pPr>
        <w:pStyle w:val="aa"/>
        <w:spacing w:line="360" w:lineRule="auto"/>
        <w:ind w:firstLine="709"/>
        <w:rPr>
          <w:b w:val="0"/>
          <w:sz w:val="24"/>
          <w:szCs w:val="24"/>
        </w:rPr>
      </w:pPr>
      <w:r w:rsidRPr="00AB2F3E">
        <w:rPr>
          <w:b w:val="0"/>
          <w:sz w:val="24"/>
          <w:szCs w:val="24"/>
        </w:rPr>
        <w:t>Градостроительные (прое</w:t>
      </w:r>
      <w:r w:rsidR="00AB2F3E">
        <w:rPr>
          <w:b w:val="0"/>
          <w:sz w:val="24"/>
          <w:szCs w:val="24"/>
        </w:rPr>
        <w:t>ктные) ограничения (предложения</w:t>
      </w:r>
      <w:r w:rsidRPr="00AB2F3E">
        <w:rPr>
          <w:b w:val="0"/>
          <w:sz w:val="24"/>
          <w:szCs w:val="24"/>
        </w:rPr>
        <w:t>)</w:t>
      </w:r>
      <w:r w:rsidR="00AB2F3E">
        <w:rPr>
          <w:b w:val="0"/>
          <w:sz w:val="24"/>
          <w:szCs w:val="24"/>
        </w:rPr>
        <w:t>.</w:t>
      </w:r>
    </w:p>
    <w:p w14:paraId="2F1A556B" w14:textId="77777777" w:rsidR="000D2E5D" w:rsidRDefault="000D2E5D" w:rsidP="0053133B">
      <w:pPr>
        <w:spacing w:line="360" w:lineRule="auto"/>
        <w:ind w:firstLine="709"/>
        <w:jc w:val="both"/>
        <w:rPr>
          <w:lang w:val="ru-RU"/>
        </w:rPr>
      </w:pPr>
      <w:r w:rsidRPr="000D2E5D">
        <w:rPr>
          <w:lang w:val="ru-RU"/>
        </w:rPr>
        <w:t>Для размещения и обеспечения условий жизнедеятельности эвакуируемого населения на территориях населённых пунктов сельсовета, предусмотреть (спланировать) развёртывание объектов по назначению: продукты питания, предметы первой необходимости, водой, жильём и коммунально-бытовыми услугами в соответствии с Нормативными требованиями при размещении эвакуируемого населения в загородной з</w:t>
      </w:r>
      <w:r w:rsidR="00AB2F3E">
        <w:rPr>
          <w:lang w:val="ru-RU"/>
        </w:rPr>
        <w:t>оне, указанными в приложении 1.</w:t>
      </w:r>
    </w:p>
    <w:p w14:paraId="204BC669" w14:textId="77777777" w:rsidR="000D2E5D" w:rsidRPr="000D2E5D" w:rsidRDefault="000D2E5D" w:rsidP="0053133B">
      <w:pPr>
        <w:spacing w:line="360" w:lineRule="auto"/>
        <w:ind w:firstLine="709"/>
        <w:jc w:val="both"/>
        <w:rPr>
          <w:b/>
          <w:lang w:val="ru-RU"/>
        </w:rPr>
      </w:pPr>
      <w:r w:rsidRPr="000D2E5D">
        <w:rPr>
          <w:b/>
          <w:lang w:val="ru-RU"/>
        </w:rPr>
        <w:t>5.6. Обеспечение защиты населени</w:t>
      </w:r>
      <w:r w:rsidR="00AB2F3E">
        <w:rPr>
          <w:b/>
          <w:lang w:val="ru-RU"/>
        </w:rPr>
        <w:t>я в защитных сооружениях.</w:t>
      </w:r>
    </w:p>
    <w:p w14:paraId="16076A23" w14:textId="77777777" w:rsidR="000D2E5D" w:rsidRPr="000D2E5D" w:rsidRDefault="000D2E5D" w:rsidP="0053133B">
      <w:pPr>
        <w:spacing w:line="360" w:lineRule="auto"/>
        <w:ind w:firstLine="709"/>
        <w:jc w:val="both"/>
        <w:rPr>
          <w:lang w:val="ru-RU"/>
        </w:rPr>
      </w:pPr>
      <w:r w:rsidRPr="000D2E5D">
        <w:rPr>
          <w:lang w:val="ru-RU"/>
        </w:rPr>
        <w:t>Защита населения сельсовета от современных средств поражения (а также при авариях на химически опасных объектах, транспортных магистралях, пожарах, воздействии иных источников ЧС природного и техногенного характера) в ЗС осуществляется путем планомерного накопления необходимого фонда ЗС, которые должны использоваться для нужд народного хозяйства и обслуживания населения.</w:t>
      </w:r>
    </w:p>
    <w:p w14:paraId="357F78D6" w14:textId="77777777" w:rsidR="00EA271A" w:rsidRPr="00EA271A" w:rsidRDefault="00EA271A" w:rsidP="00EA271A">
      <w:pPr>
        <w:widowControl w:val="0"/>
        <w:spacing w:line="360" w:lineRule="auto"/>
        <w:ind w:firstLine="709"/>
        <w:jc w:val="both"/>
        <w:rPr>
          <w:rFonts w:eastAsia="Calibri"/>
          <w:lang w:val="ru-RU" w:eastAsia="en-US"/>
        </w:rPr>
      </w:pPr>
      <w:r w:rsidRPr="00EA271A">
        <w:rPr>
          <w:rFonts w:eastAsia="Calibri"/>
          <w:lang w:val="ru-RU" w:eastAsia="en-US"/>
        </w:rPr>
        <w:t>На территории муниципального образования «</w:t>
      </w:r>
      <w:proofErr w:type="spellStart"/>
      <w:r w:rsidRPr="00EA271A">
        <w:rPr>
          <w:rFonts w:eastAsia="Calibri"/>
          <w:lang w:val="ru-RU" w:eastAsia="en-US"/>
        </w:rPr>
        <w:t>Ворошневский</w:t>
      </w:r>
      <w:proofErr w:type="spellEnd"/>
      <w:r w:rsidRPr="00EA271A">
        <w:rPr>
          <w:rFonts w:eastAsia="Calibri"/>
          <w:lang w:val="ru-RU" w:eastAsia="en-US"/>
        </w:rPr>
        <w:t xml:space="preserve"> сельсовет» Курского района Курской области числится 2 защитных сооружения гражданской обороны (далее – ЗС ГО) вместительностью 100 и 120 чел. (МУП «</w:t>
      </w:r>
      <w:proofErr w:type="spellStart"/>
      <w:r w:rsidRPr="00EA271A">
        <w:rPr>
          <w:rFonts w:eastAsia="Calibri"/>
          <w:lang w:val="ru-RU" w:eastAsia="en-US"/>
        </w:rPr>
        <w:t>Курскводоканал</w:t>
      </w:r>
      <w:proofErr w:type="spellEnd"/>
      <w:r w:rsidRPr="00EA271A">
        <w:rPr>
          <w:rFonts w:eastAsia="Calibri"/>
          <w:lang w:val="ru-RU" w:eastAsia="en-US"/>
        </w:rPr>
        <w:t>», д. </w:t>
      </w:r>
      <w:proofErr w:type="spellStart"/>
      <w:r w:rsidRPr="00EA271A">
        <w:rPr>
          <w:rFonts w:eastAsia="Calibri"/>
          <w:lang w:val="ru-RU" w:eastAsia="en-US"/>
        </w:rPr>
        <w:t>Ворошнево</w:t>
      </w:r>
      <w:proofErr w:type="spellEnd"/>
      <w:r w:rsidRPr="00EA271A">
        <w:rPr>
          <w:rFonts w:eastAsia="Calibri"/>
          <w:lang w:val="ru-RU" w:eastAsia="en-US"/>
        </w:rPr>
        <w:t>; ОАО «</w:t>
      </w:r>
      <w:proofErr w:type="spellStart"/>
      <w:r w:rsidRPr="00EA271A">
        <w:rPr>
          <w:rFonts w:eastAsia="Calibri"/>
          <w:lang w:val="ru-RU" w:eastAsia="en-US"/>
        </w:rPr>
        <w:t>Курскоблснаб</w:t>
      </w:r>
      <w:proofErr w:type="spellEnd"/>
      <w:r w:rsidRPr="00EA271A">
        <w:rPr>
          <w:rFonts w:eastAsia="Calibri"/>
          <w:lang w:val="ru-RU" w:eastAsia="en-US"/>
        </w:rPr>
        <w:t>», д. </w:t>
      </w:r>
      <w:proofErr w:type="spellStart"/>
      <w:r w:rsidRPr="00EA271A">
        <w:rPr>
          <w:rFonts w:eastAsia="Calibri"/>
          <w:lang w:val="ru-RU" w:eastAsia="en-US"/>
        </w:rPr>
        <w:t>Ворошнево</w:t>
      </w:r>
      <w:proofErr w:type="spellEnd"/>
      <w:r w:rsidRPr="00EA271A">
        <w:rPr>
          <w:rFonts w:eastAsia="Calibri"/>
          <w:lang w:val="ru-RU" w:eastAsia="en-US"/>
        </w:rPr>
        <w:t>), а также имеются заглубленные помещения и другие сооружения подземного пространства (подвалы, погреба) на объектах жилого фонда и социального назначения.»;</w:t>
      </w:r>
    </w:p>
    <w:p w14:paraId="764B8574" w14:textId="77777777" w:rsidR="000D2E5D" w:rsidRPr="00EA271A" w:rsidRDefault="00EA271A" w:rsidP="00EA271A">
      <w:pPr>
        <w:spacing w:line="360" w:lineRule="auto"/>
        <w:ind w:firstLine="709"/>
        <w:jc w:val="both"/>
        <w:rPr>
          <w:sz w:val="22"/>
          <w:szCs w:val="22"/>
          <w:lang w:val="ru-RU"/>
        </w:rPr>
      </w:pPr>
      <w:r w:rsidRPr="00EA271A">
        <w:rPr>
          <w:rFonts w:eastAsia="Calibri"/>
          <w:lang w:val="ru-RU" w:eastAsia="en-US"/>
        </w:rPr>
        <w:t>По результатам инвентаризации ЗС ГО, проведенной в 2018 году: 1 ЗС ГО признано готовым к приему укрываемых, 1 ЗС ГО признано не готовым к приему укрываемых.</w:t>
      </w:r>
    </w:p>
    <w:p w14:paraId="4A4B9991" w14:textId="77777777" w:rsidR="00EA271A" w:rsidRDefault="00EA271A" w:rsidP="00EA271A">
      <w:pPr>
        <w:widowControl w:val="0"/>
        <w:tabs>
          <w:tab w:val="left" w:pos="9214"/>
        </w:tabs>
        <w:suppressAutoHyphens/>
        <w:ind w:right="-1"/>
        <w:jc w:val="both"/>
        <w:rPr>
          <w:bCs/>
          <w:lang w:val="ru-RU" w:eastAsia="x-none"/>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14F3534" w14:textId="77777777" w:rsidR="00EA271A" w:rsidRDefault="00EA271A" w:rsidP="00EA271A">
      <w:pPr>
        <w:widowControl w:val="0"/>
        <w:tabs>
          <w:tab w:val="left" w:pos="9214"/>
        </w:tabs>
        <w:suppressAutoHyphens/>
        <w:ind w:right="-1"/>
        <w:jc w:val="both"/>
        <w:rPr>
          <w:bCs/>
          <w:lang w:val="ru-RU" w:eastAsia="x-none"/>
        </w:rPr>
      </w:pPr>
    </w:p>
    <w:p w14:paraId="66B8EA73" w14:textId="77777777" w:rsidR="00EA271A" w:rsidRPr="00527390" w:rsidRDefault="00EA271A" w:rsidP="00EA271A">
      <w:pPr>
        <w:widowControl w:val="0"/>
        <w:tabs>
          <w:tab w:val="left" w:pos="9214"/>
        </w:tabs>
        <w:suppressAutoHyphens/>
        <w:ind w:right="-1"/>
        <w:jc w:val="both"/>
        <w:rPr>
          <w:color w:val="000000"/>
          <w:kern w:val="2"/>
          <w:lang w:val="ru-RU" w:eastAsia="zh-CN"/>
        </w:rPr>
      </w:pPr>
    </w:p>
    <w:p w14:paraId="5F072075" w14:textId="77777777" w:rsidR="000D2E5D" w:rsidRPr="00EA271A" w:rsidRDefault="000D2E5D" w:rsidP="0053133B">
      <w:pPr>
        <w:pStyle w:val="aa"/>
        <w:spacing w:line="360" w:lineRule="auto"/>
        <w:ind w:firstLine="709"/>
        <w:rPr>
          <w:bCs/>
          <w:sz w:val="24"/>
          <w:szCs w:val="24"/>
        </w:rPr>
      </w:pPr>
      <w:r w:rsidRPr="00EA271A">
        <w:rPr>
          <w:bCs/>
          <w:sz w:val="24"/>
          <w:szCs w:val="24"/>
        </w:rPr>
        <w:lastRenderedPageBreak/>
        <w:t>Градостроительные (проектные) ограничения (предложения.)</w:t>
      </w:r>
    </w:p>
    <w:p w14:paraId="2F750AD0" w14:textId="77777777" w:rsidR="00EA271A" w:rsidRPr="00EA271A" w:rsidRDefault="00EA271A" w:rsidP="00EA271A">
      <w:pPr>
        <w:widowControl w:val="0"/>
        <w:spacing w:line="360" w:lineRule="auto"/>
        <w:ind w:firstLine="720"/>
        <w:jc w:val="both"/>
        <w:rPr>
          <w:rFonts w:eastAsia="Calibri"/>
          <w:bCs/>
          <w:lang w:val="ru-RU" w:eastAsia="en-US"/>
        </w:rPr>
      </w:pPr>
      <w:r w:rsidRPr="00EA271A">
        <w:rPr>
          <w:rFonts w:eastAsia="Calibri"/>
          <w:bCs/>
          <w:lang w:val="ru-RU" w:eastAsia="en-US"/>
        </w:rPr>
        <w:t>Необходимо накопление необходимого фонда защитных сооружений на территории района в соответствии с нормами СП 88.13330.2014 «СНиП II.11-77* Защитные сооружения гражданской обороны», СП 165.1325800.2014 «СНиП 2.01.51-90 Инженерно-технические мероприятия по гражданской обороне».</w:t>
      </w:r>
    </w:p>
    <w:p w14:paraId="382C8D07" w14:textId="77777777" w:rsidR="00EA271A" w:rsidRPr="00EA271A" w:rsidRDefault="00EA271A" w:rsidP="00EA271A">
      <w:pPr>
        <w:widowControl w:val="0"/>
        <w:spacing w:line="360" w:lineRule="auto"/>
        <w:ind w:firstLine="720"/>
        <w:jc w:val="both"/>
        <w:rPr>
          <w:rFonts w:eastAsia="Calibri"/>
          <w:bCs/>
          <w:lang w:val="ru-RU" w:eastAsia="en-US"/>
        </w:rPr>
      </w:pPr>
      <w:r w:rsidRPr="00EA271A">
        <w:rPr>
          <w:rFonts w:eastAsia="Calibri"/>
          <w:bCs/>
          <w:lang w:val="ru-RU" w:eastAsia="en-US"/>
        </w:rPr>
        <w:t>Порядок создания убежищ и иных объектов гражданской обороны утвержден постановлением Правительства Российской Федерации от 29.11.1999 № 1309 (далее – Постановление №</w:t>
      </w:r>
      <w:r>
        <w:rPr>
          <w:rFonts w:eastAsia="Calibri"/>
          <w:bCs/>
          <w:lang w:val="ru-RU" w:eastAsia="en-US"/>
        </w:rPr>
        <w:t xml:space="preserve"> </w:t>
      </w:r>
      <w:r w:rsidRPr="00EA271A">
        <w:rPr>
          <w:rFonts w:eastAsia="Calibri"/>
          <w:bCs/>
          <w:lang w:val="ru-RU" w:eastAsia="en-US"/>
        </w:rPr>
        <w:t>1309).</w:t>
      </w:r>
    </w:p>
    <w:p w14:paraId="202B199D" w14:textId="77777777" w:rsidR="00EA271A" w:rsidRPr="00EA271A" w:rsidRDefault="00EA271A" w:rsidP="00EA271A">
      <w:pPr>
        <w:widowControl w:val="0"/>
        <w:spacing w:line="360" w:lineRule="auto"/>
        <w:ind w:firstLine="720"/>
        <w:jc w:val="both"/>
        <w:rPr>
          <w:rFonts w:eastAsia="Calibri"/>
          <w:bCs/>
          <w:lang w:val="ru-RU" w:eastAsia="en-US"/>
        </w:rPr>
      </w:pPr>
      <w:r w:rsidRPr="00EA271A">
        <w:rPr>
          <w:rFonts w:eastAsia="Calibri"/>
          <w:bCs/>
          <w:lang w:val="ru-RU" w:eastAsia="en-US"/>
        </w:rPr>
        <w:t>В соответствии с пунктом 3 Постановления № 1309 укрытия создаются для защиты:</w:t>
      </w:r>
    </w:p>
    <w:p w14:paraId="30826E3C" w14:textId="77777777" w:rsidR="00EA271A" w:rsidRPr="00EA271A" w:rsidRDefault="00EA271A" w:rsidP="00EA271A">
      <w:pPr>
        <w:widowControl w:val="0"/>
        <w:spacing w:line="360" w:lineRule="auto"/>
        <w:ind w:firstLine="720"/>
        <w:jc w:val="both"/>
        <w:rPr>
          <w:rFonts w:eastAsia="Calibri"/>
          <w:bCs/>
          <w:lang w:val="ru-RU" w:eastAsia="en-US"/>
        </w:rPr>
      </w:pPr>
      <w:r w:rsidRPr="00EA271A">
        <w:rPr>
          <w:rFonts w:eastAsia="Calibri"/>
          <w:bCs/>
          <w:lang w:val="ru-RU" w:eastAsia="en-US"/>
        </w:rPr>
        <w:t>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14:paraId="16CBB13E" w14:textId="77777777" w:rsidR="00EA271A" w:rsidRPr="00EA271A" w:rsidRDefault="00EA271A" w:rsidP="00EA271A">
      <w:pPr>
        <w:widowControl w:val="0"/>
        <w:spacing w:line="360" w:lineRule="auto"/>
        <w:ind w:firstLine="720"/>
        <w:jc w:val="both"/>
        <w:rPr>
          <w:rFonts w:eastAsia="Calibri"/>
          <w:bCs/>
          <w:lang w:val="ru-RU" w:eastAsia="en-US"/>
        </w:rPr>
      </w:pPr>
      <w:r w:rsidRPr="00EA271A">
        <w:rPr>
          <w:rFonts w:eastAsia="Calibri"/>
          <w:bCs/>
          <w:lang w:val="ru-RU" w:eastAsia="en-US"/>
        </w:rPr>
        <w:t>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возможного радиоактивного заражения (загрязнения).</w:t>
      </w:r>
    </w:p>
    <w:p w14:paraId="1F5B48E7" w14:textId="77777777" w:rsidR="00EA271A" w:rsidRPr="00EA271A" w:rsidRDefault="00EA271A" w:rsidP="00EA271A">
      <w:pPr>
        <w:widowControl w:val="0"/>
        <w:spacing w:line="360" w:lineRule="auto"/>
        <w:ind w:firstLine="720"/>
        <w:jc w:val="both"/>
        <w:rPr>
          <w:rFonts w:eastAsia="Calibri"/>
          <w:bCs/>
          <w:lang w:val="ru-RU" w:eastAsia="en-US"/>
        </w:rPr>
      </w:pPr>
      <w:r w:rsidRPr="00EA271A">
        <w:rPr>
          <w:rFonts w:eastAsia="Calibri"/>
          <w:bCs/>
          <w:lang w:val="ru-RU" w:eastAsia="en-US"/>
        </w:rPr>
        <w:t>В соответствии с подпунктом 4 Постановления № 1309 для укрытия населения используются имеющиеся ЗС ГО и (или) приспосабливаются под ЗС ГО в период мобилизации и в военное время заглубленные помещения и другие сооружения подземного пространства, метрополитены.</w:t>
      </w:r>
    </w:p>
    <w:p w14:paraId="0C08944C" w14:textId="77777777" w:rsidR="00EA271A" w:rsidRPr="00EA271A" w:rsidRDefault="00EA271A" w:rsidP="00EA271A">
      <w:pPr>
        <w:widowControl w:val="0"/>
        <w:spacing w:line="360" w:lineRule="auto"/>
        <w:ind w:firstLine="720"/>
        <w:jc w:val="both"/>
        <w:rPr>
          <w:rFonts w:eastAsia="Calibri"/>
          <w:bCs/>
          <w:lang w:val="ru-RU" w:eastAsia="en-US"/>
        </w:rPr>
      </w:pPr>
      <w:r w:rsidRPr="00EA271A">
        <w:rPr>
          <w:rFonts w:eastAsia="Calibri"/>
          <w:bCs/>
          <w:lang w:val="ru-RU" w:eastAsia="en-US"/>
        </w:rPr>
        <w:t>Противорадиационные укрытия должны обеспечивать защиту укрываемых от воздействия ионизирующих излучений при радиоактивном заражении (загрязнении) местности и допускать непрерывное пребывание в них расчетного количества укрываемых в течение до двух суток.</w:t>
      </w:r>
    </w:p>
    <w:p w14:paraId="402DDAF0" w14:textId="77777777" w:rsidR="000D2E5D" w:rsidRPr="00EA271A" w:rsidRDefault="00EA271A" w:rsidP="00EA271A">
      <w:pPr>
        <w:spacing w:line="360" w:lineRule="auto"/>
        <w:ind w:firstLine="720"/>
        <w:jc w:val="both"/>
        <w:rPr>
          <w:lang w:val="ru-RU"/>
        </w:rPr>
      </w:pPr>
      <w:r w:rsidRPr="00EA271A">
        <w:rPr>
          <w:rFonts w:eastAsia="Calibri"/>
          <w:bCs/>
          <w:lang w:val="ru-RU" w:eastAsia="en-US"/>
        </w:rPr>
        <w:t>ЗС следует размещать в пределах радиуса сбора укрываемых, согласно схемам размещения ЗС ГО.</w:t>
      </w:r>
    </w:p>
    <w:p w14:paraId="3A34ECEC" w14:textId="77777777" w:rsidR="00EA271A" w:rsidRPr="00527390" w:rsidRDefault="00EA271A" w:rsidP="00EA271A">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1B71FB5E" w14:textId="77777777" w:rsidR="000D2E5D" w:rsidRPr="000D2E5D" w:rsidRDefault="00F2033E" w:rsidP="0053133B">
      <w:pPr>
        <w:widowControl w:val="0"/>
        <w:spacing w:line="360" w:lineRule="auto"/>
        <w:ind w:firstLine="709"/>
        <w:jc w:val="both"/>
        <w:rPr>
          <w:b/>
          <w:lang w:val="ru-RU"/>
        </w:rPr>
      </w:pPr>
      <w:r>
        <w:rPr>
          <w:b/>
          <w:lang w:val="ru-RU"/>
        </w:rPr>
        <w:t>Световая маскировка.</w:t>
      </w:r>
    </w:p>
    <w:p w14:paraId="7EC5129F"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К объектам и территориям могут быть применены следующие виды маскировочных мероприятий:</w:t>
      </w:r>
    </w:p>
    <w:p w14:paraId="696856EB"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световая маскировка – осуществляют в населенных пунктах, расположенных на приграничной территории, и на отдельно расположенных объектах капитального строительства, указанных в пункте 1.1 СП 165.1325800.2014 «СНиП 2.01.51-90 Инженерно-технические мероприятия по гражданской обороне», если эти населенные пункты и объекты рассматриваются органами военного управления как вероятные цели поражения на территории Российской Федерации;</w:t>
      </w:r>
    </w:p>
    <w:p w14:paraId="62DB6AA2"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lastRenderedPageBreak/>
        <w:t>световая маскировка, скрытие, имитация, а также демонстративные действия – проводят на территориях, отнесенных к группам по гражданской обороне и в населенных пунктах с расположенными на их территориях организациями, отнесенными к категориям по гражданской обороне, предусматривают маскировку объектов организаций и инфраструктуры населенных пунктов при проведении как определенных мероприятий по гражданской обороне, так и с целью обеспечения защиты объектов, продолжающих работу (функционирование) в военное время, если они являются вероятными целями поражения в военное время. Основное предназначение – противодействие их обнаружению, ведению целеуказания и выводу их из строя, а также недопущение срыва сроков выполнения мероприятий по гражданской обороне;</w:t>
      </w:r>
    </w:p>
    <w:p w14:paraId="1696ACF5"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комплексная маскировка территорий – проводят в зонах вероятного пролета средств доставки и средств поражения к целям (объектам вероятного поражения), основное предназначение – изменение (скрытие и создание ложных) ориентирных указателей территорий, осуществляют в целях снижения точности наведения средств доставки и поражения на цели;</w:t>
      </w:r>
    </w:p>
    <w:p w14:paraId="2D760042"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комплексная маскировка организаций – проводят на территориях организаций, продолжающих свою деятельность в период мобилизации и военное время, прилегающих к ним территориях, а также на территориях организаций, обеспечивающих жизнедеятельность территорий, отнесенных к группам по гражданской обороне, и предусматривает весь комплекс маскировочных мероприятий, обеспечивающих снижение демаскирующих параметров объектов и прилегающих ориентирных указателей территорий (в оптическом, радиолокационном, тепловом (инфракрасном) спектрах, снижение параметров упругих колебаний и гравитации объектов, а также мероприятий по ввозу или вывозу людей, оборудования и материалов).</w:t>
      </w:r>
    </w:p>
    <w:p w14:paraId="22F4A1DF"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На территориях, не входящих в зону маскировки объектов и территорий, и в организациях, прекращающих свою деятельность в военное время, заблаговременно осуществляются только организационные мероприятия по обеспечению отключения наружного освещения населенных пунктов и организаций, внутреннего освещения жилых, общественных, производственных и вспомогательных зданий,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14:paraId="1DF29CD7"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 xml:space="preserve">На основании положений СП 165.1325800.2014 «СНиП 2.01.51-90 Инженерно-технические мероприятия по гражданской обороне» территория поселения попадает в зону световой маскировки для минимизации последствий воздействия источников ЧС военного характера. </w:t>
      </w:r>
    </w:p>
    <w:p w14:paraId="7F7799C0"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 xml:space="preserve">Обеспечение светомаскировки объекта в соответствии с требованиями СП 264.1325800.2016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района при введении режимов светомаскировки (частичного </w:t>
      </w:r>
      <w:r w:rsidRPr="00EA271A">
        <w:rPr>
          <w:rFonts w:eastAsia="Calibri"/>
          <w:kern w:val="2"/>
          <w:lang w:val="ru-RU" w:eastAsia="en-US"/>
        </w:rPr>
        <w:lastRenderedPageBreak/>
        <w:t>и полного затемнения).</w:t>
      </w:r>
    </w:p>
    <w:p w14:paraId="2A525D0D"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Технические решения по световой маскировке должны быть приняты в соответствии с требованиями СП 264.1325800.2016 «СНиП 2.01.53-84 Световая маскировка населенных пунктов и объектов народного хозяйства», СП 165.1325800.2014 «СНиП 2.01.51-90 Инженерно-технические мероприятия по гражданской обороне» и ПУЭ, утвержденными Минэнерго Российской Федерации.</w:t>
      </w:r>
    </w:p>
    <w:p w14:paraId="34C890C4"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Режим частичного затемнения вводится уполномоченными органами исполнительной власти Российской Федерации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14:paraId="0D668F44"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 xml:space="preserve">В режиме частичного затемнения осуществляется сокращение наружного освещения на 50 %. </w:t>
      </w:r>
    </w:p>
    <w:p w14:paraId="3292D1EF" w14:textId="77777777" w:rsidR="00EA271A" w:rsidRPr="00EA271A" w:rsidRDefault="00EA271A" w:rsidP="00EA271A">
      <w:pPr>
        <w:widowControl w:val="0"/>
        <w:spacing w:line="360" w:lineRule="auto"/>
        <w:ind w:firstLine="709"/>
        <w:jc w:val="both"/>
        <w:rPr>
          <w:rFonts w:eastAsia="Calibri"/>
          <w:kern w:val="2"/>
          <w:lang w:val="ru-RU" w:eastAsia="en-US"/>
        </w:rPr>
      </w:pPr>
      <w:r w:rsidRPr="00EA271A">
        <w:rPr>
          <w:rFonts w:eastAsia="Calibri"/>
          <w:kern w:val="2"/>
          <w:lang w:val="ru-RU" w:eastAsia="en-US"/>
        </w:rPr>
        <w:t xml:space="preserve">Транспорт, а также средства регулирования его движения, </w:t>
      </w:r>
      <w:proofErr w:type="spellStart"/>
      <w:r w:rsidRPr="00EA271A">
        <w:rPr>
          <w:rFonts w:eastAsia="Calibri"/>
          <w:kern w:val="2"/>
          <w:lang w:val="ru-RU" w:eastAsia="en-US"/>
        </w:rPr>
        <w:t>светоограждение</w:t>
      </w:r>
      <w:proofErr w:type="spellEnd"/>
      <w:r w:rsidRPr="00EA271A">
        <w:rPr>
          <w:rFonts w:eastAsia="Calibri"/>
          <w:kern w:val="2"/>
          <w:lang w:val="ru-RU" w:eastAsia="en-US"/>
        </w:rPr>
        <w:t xml:space="preserve"> аэронавигационных препятствий в режиме частичного затемнения светомаскировке не подлежат.</w:t>
      </w:r>
    </w:p>
    <w:p w14:paraId="458C9A70" w14:textId="77777777" w:rsidR="00EA271A" w:rsidRPr="00EA271A" w:rsidRDefault="00EA271A" w:rsidP="00EA271A">
      <w:pPr>
        <w:pStyle w:val="FR2"/>
        <w:spacing w:line="360" w:lineRule="auto"/>
        <w:ind w:firstLine="709"/>
        <w:jc w:val="both"/>
        <w:rPr>
          <w:sz w:val="22"/>
          <w:szCs w:val="22"/>
        </w:rPr>
      </w:pPr>
      <w:r w:rsidRPr="00EA271A">
        <w:rPr>
          <w:rFonts w:eastAsia="Calibri"/>
          <w:kern w:val="2"/>
          <w:sz w:val="24"/>
          <w:szCs w:val="24"/>
          <w:lang w:eastAsia="en-US"/>
        </w:rPr>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не более чем за 3 мин.</w:t>
      </w:r>
    </w:p>
    <w:p w14:paraId="3E0D81A5" w14:textId="77777777" w:rsidR="00EA271A" w:rsidRPr="00527390" w:rsidRDefault="00EA271A" w:rsidP="00EA271A">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733714F" w14:textId="77777777" w:rsidR="00EA271A" w:rsidRPr="004546DB" w:rsidRDefault="00EA271A" w:rsidP="004546DB">
      <w:pPr>
        <w:pStyle w:val="FR2"/>
        <w:spacing w:line="360" w:lineRule="auto"/>
        <w:ind w:firstLine="709"/>
        <w:jc w:val="both"/>
        <w:rPr>
          <w:bCs/>
          <w:sz w:val="24"/>
          <w:szCs w:val="24"/>
        </w:rPr>
      </w:pPr>
    </w:p>
    <w:p w14:paraId="7B8E996B" w14:textId="77777777" w:rsidR="000D2E5D" w:rsidRPr="00F37C0A" w:rsidRDefault="00F37C0A" w:rsidP="0053133B">
      <w:pPr>
        <w:spacing w:line="360" w:lineRule="auto"/>
        <w:ind w:firstLine="709"/>
        <w:jc w:val="both"/>
        <w:rPr>
          <w:b/>
          <w:lang w:val="ru-RU"/>
        </w:rPr>
      </w:pPr>
      <w:r>
        <w:rPr>
          <w:b/>
          <w:lang w:val="ru-RU"/>
        </w:rPr>
        <w:t>6. </w:t>
      </w:r>
      <w:r w:rsidR="002210DD">
        <w:rPr>
          <w:b/>
          <w:lang w:val="ru-RU"/>
        </w:rPr>
        <w:t xml:space="preserve">ПЕРЕЧЕНЬ </w:t>
      </w:r>
      <w:r w:rsidR="002210DD" w:rsidRPr="00F37C0A">
        <w:rPr>
          <w:b/>
          <w:lang w:val="ru-RU"/>
        </w:rPr>
        <w:t>МЕРОПРИЯТИЙ ПО ОБЕ</w:t>
      </w:r>
      <w:r w:rsidR="002210DD">
        <w:rPr>
          <w:b/>
          <w:lang w:val="ru-RU"/>
        </w:rPr>
        <w:t>СПЕЧЕНИЮ ПОЖАРНОЙ БЕЗОПАСНОСТИ</w:t>
      </w:r>
      <w:r>
        <w:rPr>
          <w:b/>
          <w:lang w:val="ru-RU"/>
        </w:rPr>
        <w:t>.</w:t>
      </w:r>
    </w:p>
    <w:p w14:paraId="28A0A724" w14:textId="77777777" w:rsidR="000D2E5D" w:rsidRPr="00F37C0A" w:rsidRDefault="000D2E5D" w:rsidP="0053133B">
      <w:pPr>
        <w:spacing w:line="360" w:lineRule="auto"/>
        <w:ind w:firstLine="709"/>
        <w:jc w:val="both"/>
        <w:rPr>
          <w:b/>
          <w:lang w:val="ru-RU"/>
        </w:rPr>
      </w:pPr>
      <w:r w:rsidRPr="00F37C0A">
        <w:rPr>
          <w:b/>
          <w:lang w:val="ru-RU"/>
        </w:rPr>
        <w:t>6.1.</w:t>
      </w:r>
      <w:r w:rsidR="00F37C0A">
        <w:rPr>
          <w:b/>
          <w:lang w:val="ru-RU"/>
        </w:rPr>
        <w:t> </w:t>
      </w:r>
      <w:r w:rsidRPr="00F37C0A">
        <w:rPr>
          <w:b/>
          <w:lang w:val="ru-RU"/>
        </w:rPr>
        <w:t>Характеристика выполнения требований по обеспечению пожарной безопасности</w:t>
      </w:r>
      <w:r w:rsidR="00F37C0A">
        <w:rPr>
          <w:b/>
          <w:lang w:val="ru-RU"/>
        </w:rPr>
        <w:t>.</w:t>
      </w:r>
    </w:p>
    <w:p w14:paraId="3638E0ED" w14:textId="77777777" w:rsidR="000D2E5D" w:rsidRPr="00FC78B6" w:rsidRDefault="000D2E5D" w:rsidP="0053133B">
      <w:pPr>
        <w:spacing w:line="360" w:lineRule="auto"/>
        <w:ind w:firstLine="709"/>
        <w:jc w:val="both"/>
        <w:rPr>
          <w:lang w:val="ru-RU"/>
        </w:rPr>
      </w:pPr>
      <w:r w:rsidRPr="00FC78B6">
        <w:rPr>
          <w:lang w:val="ru-RU"/>
        </w:rPr>
        <w:t>На снижение риска возникновения чрезвычайных ситуаций вследствие пожаров на территории МО «</w:t>
      </w:r>
      <w:proofErr w:type="spellStart"/>
      <w:r w:rsidR="00F71940">
        <w:rPr>
          <w:lang w:val="ru-RU"/>
        </w:rPr>
        <w:t>Ворошневский</w:t>
      </w:r>
      <w:proofErr w:type="spellEnd"/>
      <w:r w:rsidR="00F8169D">
        <w:rPr>
          <w:lang w:val="ru-RU"/>
        </w:rPr>
        <w:t xml:space="preserve"> </w:t>
      </w:r>
      <w:r w:rsidRPr="00FC78B6">
        <w:rPr>
          <w:lang w:val="ru-RU"/>
        </w:rPr>
        <w:t>сельсовет», оказывают влияние следующие основные факторы.</w:t>
      </w:r>
    </w:p>
    <w:p w14:paraId="3F19BD90" w14:textId="77777777" w:rsidR="000D2E5D" w:rsidRPr="00F37C0A" w:rsidRDefault="000D2E5D" w:rsidP="0053133B">
      <w:pPr>
        <w:spacing w:line="360" w:lineRule="auto"/>
        <w:ind w:firstLine="709"/>
        <w:jc w:val="both"/>
        <w:rPr>
          <w:lang w:val="ru-RU"/>
        </w:rPr>
      </w:pPr>
      <w:r w:rsidRPr="00F37C0A">
        <w:rPr>
          <w:lang w:val="ru-RU"/>
        </w:rPr>
        <w:t xml:space="preserve">Размещение </w:t>
      </w:r>
      <w:proofErr w:type="spellStart"/>
      <w:r w:rsidRPr="00F37C0A">
        <w:rPr>
          <w:lang w:val="ru-RU"/>
        </w:rPr>
        <w:t>пожаро</w:t>
      </w:r>
      <w:r w:rsidR="003869B7">
        <w:rPr>
          <w:lang w:val="ru-RU"/>
        </w:rPr>
        <w:t>взрывоопасных</w:t>
      </w:r>
      <w:proofErr w:type="spellEnd"/>
      <w:r w:rsidR="003869B7">
        <w:rPr>
          <w:lang w:val="ru-RU"/>
        </w:rPr>
        <w:t xml:space="preserve"> объектов.</w:t>
      </w:r>
    </w:p>
    <w:p w14:paraId="598A1281" w14:textId="77777777" w:rsidR="000D2E5D" w:rsidRPr="00F37C0A" w:rsidRDefault="000D2E5D" w:rsidP="0053133B">
      <w:pPr>
        <w:pStyle w:val="aa"/>
        <w:spacing w:line="360" w:lineRule="auto"/>
        <w:ind w:firstLine="709"/>
        <w:rPr>
          <w:b w:val="0"/>
          <w:sz w:val="24"/>
          <w:szCs w:val="24"/>
        </w:rPr>
      </w:pPr>
      <w:r w:rsidRPr="00F37C0A">
        <w:rPr>
          <w:b w:val="0"/>
          <w:sz w:val="24"/>
          <w:szCs w:val="24"/>
        </w:rPr>
        <w:t xml:space="preserve">Кроме теплоисточников на объектах соцназначения, межпоселковых и поселковых </w:t>
      </w:r>
      <w:r w:rsidR="003869B7">
        <w:rPr>
          <w:b w:val="0"/>
          <w:sz w:val="24"/>
          <w:szCs w:val="24"/>
        </w:rPr>
        <w:t>газопроводов, АЗС</w:t>
      </w:r>
      <w:r w:rsidR="00F37C0A">
        <w:rPr>
          <w:b w:val="0"/>
          <w:sz w:val="24"/>
          <w:szCs w:val="24"/>
        </w:rPr>
        <w:t>,</w:t>
      </w:r>
      <w:r w:rsidRPr="00F37C0A">
        <w:rPr>
          <w:b w:val="0"/>
          <w:sz w:val="24"/>
          <w:szCs w:val="24"/>
        </w:rPr>
        <w:t xml:space="preserve"> на территории сельсовета других </w:t>
      </w:r>
      <w:proofErr w:type="spellStart"/>
      <w:r w:rsidRPr="00F37C0A">
        <w:rPr>
          <w:b w:val="0"/>
          <w:sz w:val="24"/>
          <w:szCs w:val="24"/>
        </w:rPr>
        <w:t>пожаровзрывоопасных</w:t>
      </w:r>
      <w:proofErr w:type="spellEnd"/>
      <w:r w:rsidRPr="00F37C0A">
        <w:rPr>
          <w:b w:val="0"/>
          <w:sz w:val="24"/>
          <w:szCs w:val="24"/>
        </w:rPr>
        <w:t xml:space="preserve"> объектов нет, нарушений требований по размещению объектов нет.</w:t>
      </w:r>
    </w:p>
    <w:p w14:paraId="20F4CCDC" w14:textId="77777777" w:rsidR="000D2E5D" w:rsidRPr="00F37C0A" w:rsidRDefault="000D2E5D" w:rsidP="0053133B">
      <w:pPr>
        <w:spacing w:line="360" w:lineRule="auto"/>
        <w:ind w:firstLine="709"/>
        <w:jc w:val="both"/>
        <w:rPr>
          <w:lang w:val="ru-RU"/>
        </w:rPr>
      </w:pPr>
      <w:r w:rsidRPr="00F37C0A">
        <w:rPr>
          <w:lang w:val="ru-RU"/>
        </w:rPr>
        <w:t>Противопожарное водоснабжение.</w:t>
      </w:r>
    </w:p>
    <w:p w14:paraId="6A63E046" w14:textId="77777777" w:rsidR="000D2E5D" w:rsidRPr="00FC78B6" w:rsidRDefault="000D2E5D" w:rsidP="0053133B">
      <w:pPr>
        <w:spacing w:line="360" w:lineRule="auto"/>
        <w:ind w:firstLine="709"/>
        <w:jc w:val="both"/>
        <w:rPr>
          <w:lang w:val="ru-RU"/>
        </w:rPr>
      </w:pPr>
      <w:r w:rsidRPr="00FC78B6">
        <w:rPr>
          <w:lang w:val="ru-RU"/>
        </w:rPr>
        <w:t xml:space="preserve">Состояние источников наружного и внутреннего противопожарного водоснабжения на территории </w:t>
      </w:r>
      <w:r w:rsidR="003869B7">
        <w:rPr>
          <w:lang w:val="ru-RU"/>
        </w:rPr>
        <w:t>населённых пунктов сельсовета требует</w:t>
      </w:r>
      <w:r w:rsidRPr="00FC78B6">
        <w:rPr>
          <w:lang w:val="ru-RU"/>
        </w:rPr>
        <w:t xml:space="preserve"> выполнения мероприятий по устране</w:t>
      </w:r>
      <w:r w:rsidR="003869B7">
        <w:rPr>
          <w:lang w:val="ru-RU"/>
        </w:rPr>
        <w:t>нию</w:t>
      </w:r>
      <w:r w:rsidRPr="00FC78B6">
        <w:rPr>
          <w:lang w:val="ru-RU"/>
        </w:rPr>
        <w:t xml:space="preserve"> имеющихся недостатков, проведен</w:t>
      </w:r>
      <w:r w:rsidR="003869B7">
        <w:rPr>
          <w:lang w:val="ru-RU"/>
        </w:rPr>
        <w:t>ию</w:t>
      </w:r>
      <w:r w:rsidRPr="00FC78B6">
        <w:rPr>
          <w:lang w:val="ru-RU"/>
        </w:rPr>
        <w:t xml:space="preserve"> ремонтов согласно требований и с учётом соблюдения нормативов расхода воды на наружное пожаротушение в поселениях из водопроводной сети и установки пожарных гидрантов.</w:t>
      </w:r>
    </w:p>
    <w:p w14:paraId="149FBACB" w14:textId="77777777" w:rsidR="000D2E5D" w:rsidRDefault="006207AD" w:rsidP="0053133B">
      <w:pPr>
        <w:spacing w:line="360" w:lineRule="auto"/>
        <w:ind w:firstLine="709"/>
        <w:jc w:val="both"/>
        <w:rPr>
          <w:lang w:val="ru-RU"/>
        </w:rPr>
      </w:pPr>
      <w:r w:rsidRPr="006207AD">
        <w:rPr>
          <w:lang w:val="ru-RU"/>
        </w:rPr>
        <w:lastRenderedPageBreak/>
        <w:t>Источниками наружного и внутреннего пожарного водоснабжения на поселения служат 1</w:t>
      </w:r>
      <w:r>
        <w:rPr>
          <w:lang w:val="ru-RU"/>
        </w:rPr>
        <w:t> </w:t>
      </w:r>
      <w:r w:rsidRPr="006207AD">
        <w:rPr>
          <w:lang w:val="ru-RU"/>
        </w:rPr>
        <w:t>пожарный гидрант, 4 водонапорных башни, 5 водоемов и 1 пожарный резервуар</w:t>
      </w:r>
      <w:r w:rsidR="000D4634">
        <w:rPr>
          <w:lang w:val="ru-RU"/>
        </w:rPr>
        <w:t xml:space="preserve">. </w:t>
      </w:r>
    </w:p>
    <w:p w14:paraId="4ECDBDA9" w14:textId="77777777" w:rsidR="006207AD" w:rsidRPr="00527390" w:rsidRDefault="006207AD" w:rsidP="006207AD">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45F1D3E9" w14:textId="77777777" w:rsidR="000D2E5D" w:rsidRPr="003B123F" w:rsidRDefault="000D2E5D" w:rsidP="0053133B">
      <w:pPr>
        <w:spacing w:line="360" w:lineRule="auto"/>
        <w:ind w:firstLine="709"/>
        <w:jc w:val="both"/>
        <w:rPr>
          <w:lang w:val="ru-RU"/>
        </w:rPr>
      </w:pPr>
      <w:r w:rsidRPr="003B123F">
        <w:rPr>
          <w:lang w:val="ru-RU"/>
        </w:rPr>
        <w:t>Противопожарное водоснабжение населённых пунктов (по количеству и размещению источников наружного водоснабжения) не отвечает установленным требованиям.</w:t>
      </w:r>
    </w:p>
    <w:p w14:paraId="695B717A" w14:textId="77777777" w:rsidR="000D2E5D" w:rsidRPr="003B123F" w:rsidRDefault="000D2E5D" w:rsidP="0053133B">
      <w:pPr>
        <w:spacing w:line="360" w:lineRule="auto"/>
        <w:ind w:firstLine="709"/>
        <w:jc w:val="both"/>
        <w:rPr>
          <w:lang w:val="ru-RU"/>
        </w:rPr>
      </w:pPr>
      <w:r w:rsidRPr="003B123F">
        <w:rPr>
          <w:lang w:val="ru-RU"/>
        </w:rPr>
        <w:t>Проходы, проезды и подъезды к зданиям, сооружениям и строениям</w:t>
      </w:r>
    </w:p>
    <w:p w14:paraId="741D3B5F" w14:textId="77777777" w:rsidR="000D2E5D" w:rsidRPr="003B123F" w:rsidRDefault="003B123F" w:rsidP="00654C68">
      <w:pPr>
        <w:widowControl w:val="0"/>
        <w:spacing w:line="360" w:lineRule="auto"/>
        <w:ind w:firstLine="709"/>
        <w:jc w:val="both"/>
        <w:rPr>
          <w:lang w:val="ru-RU"/>
        </w:rPr>
      </w:pPr>
      <w:r>
        <w:rPr>
          <w:lang w:val="ru-RU"/>
        </w:rPr>
        <w:t>Системы</w:t>
      </w:r>
      <w:r w:rsidR="000D2E5D" w:rsidRPr="003B123F">
        <w:rPr>
          <w:lang w:val="ru-RU"/>
        </w:rPr>
        <w:t xml:space="preserve"> подъезда пожарных автомобилей к зданиям многоквартирных жилых домов, общеобразовательных учреждений, детских дошкольных образовательных учреждений, лечебных учр</w:t>
      </w:r>
      <w:r>
        <w:rPr>
          <w:lang w:val="ru-RU"/>
        </w:rPr>
        <w:t>еждений имеются, однако, не все</w:t>
      </w:r>
      <w:r w:rsidR="000D2E5D" w:rsidRPr="003B123F">
        <w:rPr>
          <w:lang w:val="ru-RU"/>
        </w:rPr>
        <w:t xml:space="preserve"> соответствуют тр</w:t>
      </w:r>
      <w:r>
        <w:rPr>
          <w:lang w:val="ru-RU"/>
        </w:rPr>
        <w:t xml:space="preserve">ебованиям. Зданий с площадью </w:t>
      </w:r>
      <w:r w:rsidR="000D2E5D" w:rsidRPr="003B123F">
        <w:rPr>
          <w:lang w:val="ru-RU"/>
        </w:rPr>
        <w:t>более 10 000 квадра</w:t>
      </w:r>
      <w:r>
        <w:rPr>
          <w:lang w:val="ru-RU"/>
        </w:rPr>
        <w:t>тных метров в сельсовет – нет. Подъезды к водотокам</w:t>
      </w:r>
      <w:r w:rsidR="000D2E5D" w:rsidRPr="003B123F">
        <w:rPr>
          <w:lang w:val="ru-RU"/>
        </w:rPr>
        <w:t xml:space="preserve"> для заправки пожарных авто</w:t>
      </w:r>
      <w:r>
        <w:rPr>
          <w:lang w:val="ru-RU"/>
        </w:rPr>
        <w:t>мобилей</w:t>
      </w:r>
      <w:r w:rsidR="000D2E5D" w:rsidRPr="003B123F">
        <w:rPr>
          <w:lang w:val="ru-RU"/>
        </w:rPr>
        <w:t xml:space="preserve"> оборудованные пирсом отсутствуют.</w:t>
      </w:r>
    </w:p>
    <w:p w14:paraId="207B947D" w14:textId="77777777" w:rsidR="000D2E5D" w:rsidRPr="003B123F" w:rsidRDefault="000D2E5D" w:rsidP="00654C68">
      <w:pPr>
        <w:widowControl w:val="0"/>
        <w:shd w:val="clear" w:color="auto" w:fill="FFFFFF"/>
        <w:tabs>
          <w:tab w:val="left" w:pos="830"/>
        </w:tabs>
        <w:autoSpaceDE w:val="0"/>
        <w:autoSpaceDN w:val="0"/>
        <w:adjustRightInd w:val="0"/>
        <w:spacing w:line="360" w:lineRule="auto"/>
        <w:ind w:firstLine="709"/>
        <w:jc w:val="both"/>
        <w:rPr>
          <w:lang w:val="ru-RU"/>
        </w:rPr>
      </w:pPr>
      <w:r w:rsidRPr="003B123F">
        <w:rPr>
          <w:lang w:val="ru-RU"/>
        </w:rPr>
        <w:t>Противопожарные расстояния между зданиями, сооружениями и строениями</w:t>
      </w:r>
    </w:p>
    <w:p w14:paraId="3FFC4552" w14:textId="77777777" w:rsidR="000D2E5D" w:rsidRPr="003B123F" w:rsidRDefault="000D2E5D" w:rsidP="00654C68">
      <w:pPr>
        <w:widowControl w:val="0"/>
        <w:spacing w:line="360" w:lineRule="auto"/>
        <w:ind w:firstLine="709"/>
        <w:jc w:val="both"/>
        <w:rPr>
          <w:lang w:val="ru-RU"/>
        </w:rPr>
      </w:pPr>
      <w:r w:rsidRPr="003B123F">
        <w:rPr>
          <w:lang w:val="ru-RU"/>
        </w:rPr>
        <w:t>Анализ имеющихся противо</w:t>
      </w:r>
      <w:r w:rsidR="003B123F">
        <w:rPr>
          <w:lang w:val="ru-RU"/>
        </w:rPr>
        <w:t>пожарных расстояний в застройке</w:t>
      </w:r>
      <w:r w:rsidRPr="003B123F">
        <w:rPr>
          <w:lang w:val="ru-RU"/>
        </w:rPr>
        <w:t xml:space="preserve"> по</w:t>
      </w:r>
      <w:r w:rsidR="003B123F">
        <w:rPr>
          <w:lang w:val="ru-RU"/>
        </w:rPr>
        <w:t xml:space="preserve"> населённым пунктам сельсовета</w:t>
      </w:r>
      <w:r w:rsidRPr="003B123F">
        <w:rPr>
          <w:lang w:val="ru-RU"/>
        </w:rPr>
        <w:t xml:space="preserve"> между жилыми, общественными и административными зданиями, зданиями, сооружениями и строениями организаций показывает, что:</w:t>
      </w:r>
    </w:p>
    <w:p w14:paraId="4BFC2052" w14:textId="77777777" w:rsidR="000D2E5D" w:rsidRPr="003B123F" w:rsidRDefault="000D2E5D" w:rsidP="00654C68">
      <w:pPr>
        <w:widowControl w:val="0"/>
        <w:spacing w:line="360" w:lineRule="auto"/>
        <w:ind w:firstLine="709"/>
        <w:jc w:val="both"/>
        <w:rPr>
          <w:lang w:val="ru-RU"/>
        </w:rPr>
      </w:pPr>
      <w:r w:rsidRPr="003B123F">
        <w:rPr>
          <w:lang w:val="ru-RU"/>
        </w:rPr>
        <w:t>-</w:t>
      </w:r>
      <w:r w:rsidR="003B123F">
        <w:rPr>
          <w:lang w:val="ru-RU"/>
        </w:rPr>
        <w:t> 5 % не соответствует требованиям;</w:t>
      </w:r>
    </w:p>
    <w:p w14:paraId="2270D936" w14:textId="77777777" w:rsidR="000D2E5D" w:rsidRPr="003B123F" w:rsidRDefault="000D2E5D" w:rsidP="00654C68">
      <w:pPr>
        <w:widowControl w:val="0"/>
        <w:spacing w:line="360" w:lineRule="auto"/>
        <w:ind w:firstLine="709"/>
        <w:jc w:val="both"/>
        <w:rPr>
          <w:lang w:val="ru-RU"/>
        </w:rPr>
      </w:pPr>
      <w:r w:rsidRPr="003B123F">
        <w:rPr>
          <w:lang w:val="ru-RU"/>
        </w:rPr>
        <w:t>-</w:t>
      </w:r>
      <w:r w:rsidR="003B123F">
        <w:rPr>
          <w:lang w:val="ru-RU"/>
        </w:rPr>
        <w:t> </w:t>
      </w:r>
      <w:r w:rsidRPr="003B123F">
        <w:rPr>
          <w:lang w:val="ru-RU"/>
        </w:rPr>
        <w:t>от гаражей и открытых стоянок автотранспорта до граничащих с ними объектов защиты -9% не соответствует требова</w:t>
      </w:r>
      <w:r w:rsidR="003B123F">
        <w:rPr>
          <w:lang w:val="ru-RU"/>
        </w:rPr>
        <w:t>ниям;</w:t>
      </w:r>
    </w:p>
    <w:p w14:paraId="5E49A3EA" w14:textId="77777777" w:rsidR="000D2E5D" w:rsidRPr="003B123F" w:rsidRDefault="003B123F" w:rsidP="00654C68">
      <w:pPr>
        <w:widowControl w:val="0"/>
        <w:spacing w:line="360" w:lineRule="auto"/>
        <w:ind w:firstLine="709"/>
        <w:jc w:val="both"/>
        <w:rPr>
          <w:lang w:val="ru-RU"/>
        </w:rPr>
      </w:pPr>
      <w:r>
        <w:rPr>
          <w:lang w:val="ru-RU"/>
        </w:rPr>
        <w:t>- на территориях</w:t>
      </w:r>
      <w:r w:rsidR="000D2E5D" w:rsidRPr="003B123F">
        <w:rPr>
          <w:lang w:val="ru-RU"/>
        </w:rPr>
        <w:t xml:space="preserve"> п</w:t>
      </w:r>
      <w:r>
        <w:rPr>
          <w:lang w:val="ru-RU"/>
        </w:rPr>
        <w:t>риусадебных земельных участков 8%</w:t>
      </w:r>
      <w:r w:rsidR="000D2E5D" w:rsidRPr="003B123F">
        <w:rPr>
          <w:lang w:val="ru-RU"/>
        </w:rPr>
        <w:t xml:space="preserve"> не со</w:t>
      </w:r>
      <w:r>
        <w:rPr>
          <w:lang w:val="ru-RU"/>
        </w:rPr>
        <w:t>ответствует</w:t>
      </w:r>
      <w:r w:rsidR="000D2E5D" w:rsidRPr="003B123F">
        <w:rPr>
          <w:lang w:val="ru-RU"/>
        </w:rPr>
        <w:t xml:space="preserve"> требованиям;</w:t>
      </w:r>
    </w:p>
    <w:p w14:paraId="4A2223CB" w14:textId="77777777" w:rsidR="000D2E5D" w:rsidRPr="003B123F" w:rsidRDefault="003B123F" w:rsidP="0053133B">
      <w:pPr>
        <w:spacing w:line="360" w:lineRule="auto"/>
        <w:ind w:firstLine="709"/>
        <w:jc w:val="both"/>
        <w:rPr>
          <w:lang w:val="ru-RU"/>
        </w:rPr>
      </w:pPr>
      <w:r>
        <w:rPr>
          <w:lang w:val="ru-RU"/>
        </w:rPr>
        <w:t>- </w:t>
      </w:r>
      <w:r w:rsidR="000D2E5D" w:rsidRPr="003B123F">
        <w:rPr>
          <w:lang w:val="ru-RU"/>
        </w:rPr>
        <w:t>от объектов (распределительные и регулирующие устройства) и сетей газоснабжения до соседних объектов защиты – 96% соответствуют требованиям.</w:t>
      </w:r>
    </w:p>
    <w:p w14:paraId="1AC41025" w14:textId="77777777" w:rsidR="000D2E5D" w:rsidRPr="006207AD" w:rsidRDefault="000D2E5D" w:rsidP="0053133B">
      <w:pPr>
        <w:spacing w:line="360" w:lineRule="auto"/>
        <w:ind w:firstLine="709"/>
        <w:jc w:val="both"/>
        <w:rPr>
          <w:b/>
          <w:bCs/>
          <w:lang w:val="ru-RU"/>
        </w:rPr>
      </w:pPr>
      <w:r w:rsidRPr="006207AD">
        <w:rPr>
          <w:b/>
          <w:bCs/>
          <w:lang w:val="ru-RU"/>
        </w:rPr>
        <w:t>Размещение подразделений пожарной охраны.</w:t>
      </w:r>
    </w:p>
    <w:p w14:paraId="6EAC1668" w14:textId="77777777" w:rsidR="006207AD" w:rsidRPr="006207AD" w:rsidRDefault="006207AD" w:rsidP="006207AD">
      <w:pPr>
        <w:spacing w:line="360" w:lineRule="auto"/>
        <w:ind w:firstLine="709"/>
        <w:jc w:val="both"/>
        <w:rPr>
          <w:rFonts w:eastAsia="Calibri"/>
          <w:lang w:val="ru-RU" w:eastAsia="en-US"/>
        </w:rPr>
      </w:pPr>
      <w:r w:rsidRPr="006207AD">
        <w:rPr>
          <w:rFonts w:eastAsia="Calibri"/>
          <w:lang w:val="ru-RU" w:eastAsia="en-US"/>
        </w:rPr>
        <w:t xml:space="preserve">Для тушения пожаров на территории поселения привлекаются следующие подразделения: </w:t>
      </w:r>
    </w:p>
    <w:p w14:paraId="5AE4921C" w14:textId="77777777" w:rsidR="006207AD" w:rsidRPr="006207AD" w:rsidRDefault="006207AD" w:rsidP="006207AD">
      <w:pPr>
        <w:widowControl w:val="0"/>
        <w:spacing w:line="360" w:lineRule="auto"/>
        <w:ind w:firstLine="709"/>
        <w:jc w:val="both"/>
        <w:rPr>
          <w:rFonts w:eastAsia="Calibri"/>
          <w:color w:val="000000"/>
          <w:lang w:val="ru-RU" w:eastAsia="en-US"/>
        </w:rPr>
      </w:pPr>
      <w:r w:rsidRPr="006207AD">
        <w:rPr>
          <w:rFonts w:eastAsia="Calibri"/>
          <w:color w:val="000000"/>
          <w:lang w:val="ru-RU" w:eastAsia="en-US"/>
        </w:rPr>
        <w:t>12 пожарно-спасательная часть пожарно-спасательного отряда федеральной-противопожарной службы Государственной противопожарной службы Главного управления МЧС России по Курской области (далее – ПСЧ ПСО ФПС ГПС ГУ МЧС России по Курской области), расположенная по адресу: г. Курск, ул. Объездная, д. 4;</w:t>
      </w:r>
    </w:p>
    <w:p w14:paraId="0DC61F9B" w14:textId="77777777" w:rsidR="006207AD" w:rsidRPr="006207AD" w:rsidRDefault="006207AD" w:rsidP="006207AD">
      <w:pPr>
        <w:widowControl w:val="0"/>
        <w:spacing w:line="360" w:lineRule="auto"/>
        <w:ind w:firstLine="709"/>
        <w:jc w:val="both"/>
        <w:rPr>
          <w:rFonts w:eastAsia="Calibri"/>
          <w:color w:val="000000"/>
          <w:lang w:val="ru-RU" w:eastAsia="en-US"/>
        </w:rPr>
      </w:pPr>
      <w:r w:rsidRPr="006207AD">
        <w:rPr>
          <w:rFonts w:eastAsia="Calibri"/>
          <w:color w:val="000000"/>
          <w:lang w:val="ru-RU" w:eastAsia="en-US"/>
        </w:rPr>
        <w:t>20 пожарная часть ОКУ «ППС Курской области», расположенная по адресу: г. Курск, ул.</w:t>
      </w:r>
      <w:r>
        <w:rPr>
          <w:rFonts w:eastAsia="Calibri"/>
          <w:color w:val="000000"/>
          <w:lang w:val="ru-RU" w:eastAsia="en-US"/>
        </w:rPr>
        <w:t> </w:t>
      </w:r>
      <w:r w:rsidRPr="006207AD">
        <w:rPr>
          <w:rFonts w:eastAsia="Calibri"/>
          <w:color w:val="000000"/>
          <w:lang w:val="ru-RU" w:eastAsia="en-US"/>
        </w:rPr>
        <w:t>Ольшанского, 6;</w:t>
      </w:r>
    </w:p>
    <w:p w14:paraId="04B73236" w14:textId="77777777" w:rsidR="006207AD" w:rsidRPr="006207AD" w:rsidRDefault="006207AD" w:rsidP="006207AD">
      <w:pPr>
        <w:widowControl w:val="0"/>
        <w:spacing w:line="360" w:lineRule="auto"/>
        <w:ind w:firstLine="709"/>
        <w:jc w:val="both"/>
        <w:rPr>
          <w:rFonts w:eastAsia="Calibri"/>
          <w:color w:val="000000"/>
          <w:lang w:val="ru-RU" w:eastAsia="en-US"/>
        </w:rPr>
      </w:pPr>
      <w:r w:rsidRPr="006207AD">
        <w:rPr>
          <w:rFonts w:eastAsia="Calibri"/>
          <w:color w:val="000000"/>
          <w:lang w:val="ru-RU" w:eastAsia="en-US"/>
        </w:rPr>
        <w:t>3 ПСЧ ПСО ФПС ГПС ГУ МЧС России по Курской области, расположенная по адресу: г.</w:t>
      </w:r>
      <w:r>
        <w:rPr>
          <w:rFonts w:eastAsia="Calibri"/>
          <w:color w:val="000000"/>
          <w:lang w:val="ru-RU" w:eastAsia="en-US"/>
        </w:rPr>
        <w:t> </w:t>
      </w:r>
      <w:r w:rsidRPr="006207AD">
        <w:rPr>
          <w:rFonts w:eastAsia="Calibri"/>
          <w:color w:val="000000"/>
          <w:lang w:val="ru-RU" w:eastAsia="en-US"/>
        </w:rPr>
        <w:t xml:space="preserve">Курск, ул. </w:t>
      </w:r>
      <w:proofErr w:type="spellStart"/>
      <w:r w:rsidRPr="006207AD">
        <w:rPr>
          <w:rFonts w:eastAsia="Calibri"/>
          <w:color w:val="000000"/>
          <w:lang w:val="ru-RU" w:eastAsia="en-US"/>
        </w:rPr>
        <w:t>Гремяченская</w:t>
      </w:r>
      <w:proofErr w:type="spellEnd"/>
      <w:r w:rsidRPr="006207AD">
        <w:rPr>
          <w:rFonts w:eastAsia="Calibri"/>
          <w:color w:val="000000"/>
          <w:lang w:val="ru-RU" w:eastAsia="en-US"/>
        </w:rPr>
        <w:t>, д. 11;</w:t>
      </w:r>
    </w:p>
    <w:p w14:paraId="030DFE3D" w14:textId="77777777" w:rsidR="006207AD" w:rsidRPr="006207AD" w:rsidRDefault="006207AD" w:rsidP="006207AD">
      <w:pPr>
        <w:widowControl w:val="0"/>
        <w:spacing w:line="360" w:lineRule="auto"/>
        <w:ind w:firstLine="709"/>
        <w:jc w:val="both"/>
        <w:rPr>
          <w:rFonts w:eastAsia="Calibri"/>
          <w:color w:val="000000"/>
          <w:lang w:val="ru-RU" w:eastAsia="en-US"/>
        </w:rPr>
      </w:pPr>
      <w:r w:rsidRPr="006207AD">
        <w:rPr>
          <w:rFonts w:eastAsia="Calibri"/>
          <w:color w:val="000000"/>
          <w:lang w:val="ru-RU" w:eastAsia="en-US"/>
        </w:rPr>
        <w:t>36 ПЧ Октябрьского района ОКУ «ППС Курской области», расположенная по адресу: Курская область, Курский район, ул. Октябрьская, 108;</w:t>
      </w:r>
    </w:p>
    <w:p w14:paraId="4ADF1B9D" w14:textId="77777777" w:rsidR="006207AD" w:rsidRPr="006207AD" w:rsidRDefault="006207AD" w:rsidP="006207AD">
      <w:pPr>
        <w:widowControl w:val="0"/>
        <w:spacing w:line="360" w:lineRule="auto"/>
        <w:ind w:firstLine="709"/>
        <w:jc w:val="both"/>
        <w:rPr>
          <w:rFonts w:eastAsia="Calibri"/>
          <w:color w:val="000000"/>
          <w:lang w:val="ru-RU" w:eastAsia="en-US"/>
        </w:rPr>
      </w:pPr>
      <w:r w:rsidRPr="006207AD">
        <w:rPr>
          <w:rFonts w:eastAsia="Calibri"/>
          <w:color w:val="000000"/>
          <w:lang w:val="ru-RU" w:eastAsia="en-US"/>
        </w:rPr>
        <w:t xml:space="preserve">1 специализированная пожарно-спасательная часть по тушению крупных пожаров ПСО ФПС ГПС ГУ МЧС России по Курской области, расположенная по адресу: г. Курск, ул. 50 лет </w:t>
      </w:r>
      <w:r w:rsidRPr="006207AD">
        <w:rPr>
          <w:rFonts w:eastAsia="Calibri"/>
          <w:color w:val="000000"/>
          <w:lang w:val="ru-RU" w:eastAsia="en-US"/>
        </w:rPr>
        <w:lastRenderedPageBreak/>
        <w:t>Октября, 116 б;</w:t>
      </w:r>
    </w:p>
    <w:p w14:paraId="6C332B61" w14:textId="77777777" w:rsidR="000D2E5D" w:rsidRPr="006207AD" w:rsidRDefault="006207AD" w:rsidP="006207AD">
      <w:pPr>
        <w:spacing w:line="360" w:lineRule="auto"/>
        <w:ind w:firstLine="709"/>
        <w:jc w:val="both"/>
        <w:rPr>
          <w:sz w:val="22"/>
          <w:szCs w:val="22"/>
          <w:lang w:val="ru-RU"/>
        </w:rPr>
      </w:pPr>
      <w:r w:rsidRPr="006207AD">
        <w:rPr>
          <w:rFonts w:eastAsia="Calibri"/>
          <w:color w:val="000000"/>
          <w:lang w:val="ru-RU" w:eastAsia="en-US"/>
        </w:rPr>
        <w:t>ОКУ «АСС Курской области», расположенное по адресу: г. Курск, ул. 50 лет Октября, 177.</w:t>
      </w:r>
    </w:p>
    <w:p w14:paraId="021414D0" w14:textId="77777777" w:rsidR="006207AD" w:rsidRPr="00527390" w:rsidRDefault="006207AD" w:rsidP="006207AD">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76F2AAE" w14:textId="77777777" w:rsidR="000D2E5D" w:rsidRPr="003B123F" w:rsidRDefault="000D2E5D" w:rsidP="0053133B">
      <w:pPr>
        <w:spacing w:line="360" w:lineRule="auto"/>
        <w:ind w:firstLine="709"/>
        <w:jc w:val="both"/>
        <w:rPr>
          <w:lang w:val="ru-RU"/>
        </w:rPr>
      </w:pPr>
      <w:r w:rsidRPr="003B123F">
        <w:rPr>
          <w:lang w:val="ru-RU"/>
        </w:rPr>
        <w:t>Размещение и оборудование пожарных депо</w:t>
      </w:r>
      <w:r w:rsidR="003B123F" w:rsidRPr="003B123F">
        <w:rPr>
          <w:lang w:val="ru-RU"/>
        </w:rPr>
        <w:t>.</w:t>
      </w:r>
    </w:p>
    <w:p w14:paraId="5EC53B1D" w14:textId="77777777" w:rsidR="000D2E5D" w:rsidRPr="003B123F" w:rsidRDefault="003B123F" w:rsidP="0053133B">
      <w:pPr>
        <w:pStyle w:val="a4"/>
        <w:spacing w:line="360" w:lineRule="auto"/>
        <w:ind w:left="0" w:firstLine="709"/>
        <w:rPr>
          <w:rFonts w:ascii="Times New Roman" w:hAnsi="Times New Roman"/>
          <w:sz w:val="24"/>
        </w:rPr>
      </w:pPr>
      <w:r w:rsidRPr="003B123F">
        <w:rPr>
          <w:rFonts w:ascii="Times New Roman" w:hAnsi="Times New Roman"/>
          <w:sz w:val="24"/>
        </w:rPr>
        <w:t xml:space="preserve">Пожарных депо </w:t>
      </w:r>
      <w:r w:rsidR="000D2E5D" w:rsidRPr="003B123F">
        <w:rPr>
          <w:rFonts w:ascii="Times New Roman" w:hAnsi="Times New Roman"/>
          <w:sz w:val="24"/>
        </w:rPr>
        <w:t>на те</w:t>
      </w:r>
      <w:r w:rsidRPr="003B123F">
        <w:rPr>
          <w:rFonts w:ascii="Times New Roman" w:hAnsi="Times New Roman"/>
          <w:sz w:val="24"/>
        </w:rPr>
        <w:t>рритории сельсовета не имеется.</w:t>
      </w:r>
    </w:p>
    <w:p w14:paraId="4F79B993" w14:textId="77777777" w:rsidR="000D2E5D" w:rsidRPr="003B123F" w:rsidRDefault="000D2E5D" w:rsidP="0053133B">
      <w:pPr>
        <w:spacing w:line="360" w:lineRule="auto"/>
        <w:ind w:firstLine="709"/>
        <w:jc w:val="both"/>
        <w:rPr>
          <w:b/>
          <w:lang w:val="ru-RU"/>
        </w:rPr>
      </w:pPr>
      <w:r w:rsidRPr="003B123F">
        <w:rPr>
          <w:b/>
          <w:snapToGrid w:val="0"/>
          <w:lang w:val="ru-RU"/>
        </w:rPr>
        <w:t>6.2.</w:t>
      </w:r>
      <w:r w:rsidRPr="003B123F">
        <w:rPr>
          <w:b/>
          <w:lang w:val="ru-RU"/>
        </w:rPr>
        <w:t xml:space="preserve"> Проектные предложения (требования) и градостроительные решения</w:t>
      </w:r>
      <w:r w:rsidR="003B123F">
        <w:rPr>
          <w:b/>
          <w:lang w:val="ru-RU"/>
        </w:rPr>
        <w:t>.</w:t>
      </w:r>
    </w:p>
    <w:p w14:paraId="0BD127C7" w14:textId="77777777" w:rsidR="000D2E5D" w:rsidRPr="003B123F" w:rsidRDefault="000D2E5D" w:rsidP="0053133B">
      <w:pPr>
        <w:spacing w:line="360" w:lineRule="auto"/>
        <w:ind w:firstLine="709"/>
        <w:jc w:val="both"/>
        <w:rPr>
          <w:lang w:val="ru-RU"/>
        </w:rPr>
      </w:pPr>
      <w:r w:rsidRPr="003B123F">
        <w:rPr>
          <w:lang w:val="ru-RU"/>
        </w:rPr>
        <w:t xml:space="preserve">Размещение </w:t>
      </w:r>
      <w:proofErr w:type="spellStart"/>
      <w:r w:rsidRPr="003B123F">
        <w:rPr>
          <w:lang w:val="ru-RU"/>
        </w:rPr>
        <w:t>пожаровзрывоопасных</w:t>
      </w:r>
      <w:proofErr w:type="spellEnd"/>
      <w:r w:rsidRPr="003B123F">
        <w:rPr>
          <w:lang w:val="ru-RU"/>
        </w:rPr>
        <w:t xml:space="preserve"> объектов</w:t>
      </w:r>
      <w:r w:rsidR="003B123F">
        <w:rPr>
          <w:lang w:val="ru-RU"/>
        </w:rPr>
        <w:t>.</w:t>
      </w:r>
    </w:p>
    <w:p w14:paraId="71EFBBEE" w14:textId="77777777" w:rsidR="000D2E5D" w:rsidRDefault="000D2E5D" w:rsidP="006207AD">
      <w:pPr>
        <w:shd w:val="clear" w:color="auto" w:fill="FFFFFF"/>
        <w:spacing w:line="360" w:lineRule="auto"/>
        <w:ind w:firstLine="709"/>
        <w:jc w:val="both"/>
        <w:rPr>
          <w:lang w:val="ru-RU"/>
        </w:rPr>
      </w:pPr>
      <w:r w:rsidRPr="00FC78B6">
        <w:rPr>
          <w:lang w:val="ru-RU"/>
        </w:rPr>
        <w:t xml:space="preserve">При дальнейшем проектировании и размещении на территории сельсовета </w:t>
      </w:r>
      <w:proofErr w:type="spellStart"/>
      <w:r w:rsidRPr="00FC78B6">
        <w:rPr>
          <w:lang w:val="ru-RU"/>
        </w:rPr>
        <w:t>пожаровзрывоопасных</w:t>
      </w:r>
      <w:proofErr w:type="spellEnd"/>
      <w:r w:rsidRPr="00FC78B6">
        <w:rPr>
          <w:lang w:val="ru-RU"/>
        </w:rPr>
        <w:t xml:space="preserve"> объектов необходимо учитывать требования </w:t>
      </w:r>
      <w:r w:rsidR="006207AD" w:rsidRPr="006207AD">
        <w:rPr>
          <w:lang w:val="ru-RU"/>
        </w:rPr>
        <w:t>статьи 66 Федерального закона от 22 июля 2008 г. № 123-ФЗ «Технический регламент о требованиях пожарной безопасности»</w:t>
      </w:r>
      <w:r w:rsidRPr="00FC78B6">
        <w:rPr>
          <w:lang w:val="ru-RU"/>
        </w:rPr>
        <w:t>.</w:t>
      </w:r>
    </w:p>
    <w:p w14:paraId="150993F9" w14:textId="77777777" w:rsidR="006207AD" w:rsidRPr="00527390" w:rsidRDefault="006207AD" w:rsidP="006207AD">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2B7E6A56" w14:textId="77777777" w:rsidR="000D2E5D" w:rsidRPr="00FC78B6" w:rsidRDefault="000D2E5D" w:rsidP="0053133B">
      <w:pPr>
        <w:spacing w:line="360" w:lineRule="auto"/>
        <w:ind w:firstLine="709"/>
        <w:jc w:val="both"/>
        <w:rPr>
          <w:lang w:val="ru-RU"/>
        </w:rPr>
      </w:pPr>
      <w:bookmarkStart w:id="139" w:name="sub_661"/>
      <w:r w:rsidRPr="00FC78B6">
        <w:rPr>
          <w:lang w:val="ru-RU"/>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FC78B6">
        <w:rPr>
          <w:lang w:val="ru-RU"/>
        </w:rPr>
        <w:t>пожаровзрывоопасные</w:t>
      </w:r>
      <w:proofErr w:type="spellEnd"/>
      <w:r w:rsidRPr="00FC78B6">
        <w:rPr>
          <w:lang w:val="ru-RU"/>
        </w:rPr>
        <w:t xml:space="preserve"> вещества и материалы и для которых обязательна разработка декларации о промышленной безопасности (далее - </w:t>
      </w:r>
      <w:proofErr w:type="spellStart"/>
      <w:r w:rsidRPr="00FC78B6">
        <w:rPr>
          <w:lang w:val="ru-RU"/>
        </w:rPr>
        <w:t>пожаровзрывоопасные</w:t>
      </w:r>
      <w:proofErr w:type="spellEnd"/>
      <w:r w:rsidRPr="00FC78B6">
        <w:rPr>
          <w:lang w:val="ru-RU"/>
        </w:rPr>
        <w:t xml:space="preserve">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FC78B6">
        <w:rPr>
          <w:lang w:val="ru-RU"/>
        </w:rPr>
        <w:t>пожаровзрывоопасного</w:t>
      </w:r>
      <w:proofErr w:type="spellEnd"/>
      <w:r w:rsidRPr="00FC78B6">
        <w:rPr>
          <w:lang w:val="ru-RU"/>
        </w:rPr>
        <w:t xml:space="preserve">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bookmarkStart w:id="140" w:name="sub_662"/>
      <w:bookmarkEnd w:id="139"/>
    </w:p>
    <w:p w14:paraId="2BC22588" w14:textId="77777777" w:rsidR="000D2E5D" w:rsidRPr="00FC78B6" w:rsidRDefault="000D2E5D" w:rsidP="0053133B">
      <w:pPr>
        <w:spacing w:line="360" w:lineRule="auto"/>
        <w:ind w:firstLine="709"/>
        <w:jc w:val="both"/>
        <w:rPr>
          <w:lang w:val="ru-RU"/>
        </w:rPr>
      </w:pPr>
      <w:r w:rsidRPr="00FC78B6">
        <w:rPr>
          <w:lang w:val="ru-RU"/>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bookmarkStart w:id="141" w:name="sub_663"/>
      <w:bookmarkEnd w:id="140"/>
    </w:p>
    <w:p w14:paraId="5226A666" w14:textId="77777777" w:rsidR="000D2E5D" w:rsidRPr="00FC78B6" w:rsidRDefault="000D2E5D" w:rsidP="0053133B">
      <w:pPr>
        <w:spacing w:line="360" w:lineRule="auto"/>
        <w:ind w:firstLine="709"/>
        <w:jc w:val="both"/>
        <w:rPr>
          <w:lang w:val="ru-RU"/>
        </w:rPr>
      </w:pPr>
      <w:r w:rsidRPr="00FC78B6">
        <w:rPr>
          <w:lang w:val="ru-RU"/>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bookmarkStart w:id="142" w:name="sub_664"/>
      <w:bookmarkEnd w:id="141"/>
    </w:p>
    <w:p w14:paraId="2FCA88A6" w14:textId="77777777" w:rsidR="000D2E5D" w:rsidRPr="00FC78B6" w:rsidRDefault="000D2E5D" w:rsidP="0053133B">
      <w:pPr>
        <w:spacing w:line="360" w:lineRule="auto"/>
        <w:ind w:firstLine="709"/>
        <w:jc w:val="both"/>
        <w:rPr>
          <w:lang w:val="ru-RU"/>
        </w:rPr>
      </w:pPr>
      <w:r w:rsidRPr="00FC78B6">
        <w:rPr>
          <w:lang w:val="ru-RU"/>
        </w:rPr>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bookmarkEnd w:id="142"/>
    </w:p>
    <w:p w14:paraId="07E909DF" w14:textId="77777777" w:rsidR="000D2E5D" w:rsidRPr="003B123F" w:rsidRDefault="000D2E5D" w:rsidP="0053133B">
      <w:pPr>
        <w:spacing w:line="360" w:lineRule="auto"/>
        <w:ind w:firstLine="709"/>
        <w:jc w:val="both"/>
        <w:rPr>
          <w:lang w:val="ru-RU"/>
        </w:rPr>
      </w:pPr>
      <w:r w:rsidRPr="003B123F">
        <w:rPr>
          <w:lang w:val="ru-RU"/>
        </w:rPr>
        <w:lastRenderedPageBreak/>
        <w:t>Противопожарное водоснабжение.</w:t>
      </w:r>
    </w:p>
    <w:p w14:paraId="122C6105" w14:textId="77777777" w:rsidR="000D2E5D" w:rsidRDefault="0001158F" w:rsidP="0053133B">
      <w:pPr>
        <w:pStyle w:val="a4"/>
        <w:spacing w:line="360" w:lineRule="auto"/>
        <w:ind w:left="0" w:firstLine="709"/>
        <w:rPr>
          <w:rFonts w:ascii="Times New Roman" w:hAnsi="Times New Roman"/>
          <w:sz w:val="24"/>
        </w:rPr>
      </w:pPr>
      <w:r w:rsidRPr="0001158F">
        <w:rPr>
          <w:rFonts w:ascii="Times New Roman" w:hAnsi="Times New Roman"/>
          <w:sz w:val="24"/>
          <w:szCs w:val="24"/>
        </w:rPr>
        <w:t>Требуется доведение до норм количества и расположения наружных источников водоснабжения на территории муниципального образования с учетом статьи 68 Федерального закона от 22 июля 2008 г. № 123-ФЗ «Технический регламент о требованиях пожарной безопасности», а также раздела 5 СП 8.13130.2020 «Системы противопожарной защиты. Наружное противопожарное водоснабжение. Требования пожарной безопасности»</w:t>
      </w:r>
      <w:r w:rsidR="000D2E5D" w:rsidRPr="00FC78B6">
        <w:rPr>
          <w:rFonts w:ascii="Times New Roman" w:hAnsi="Times New Roman"/>
          <w:sz w:val="24"/>
        </w:rPr>
        <w:t>.</w:t>
      </w:r>
    </w:p>
    <w:p w14:paraId="4B92A859" w14:textId="77777777" w:rsidR="0001158F" w:rsidRPr="00527390" w:rsidRDefault="0001158F" w:rsidP="0001158F">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p w14:paraId="54514CA0" w14:textId="77777777" w:rsidR="000D2E5D" w:rsidRPr="00FC78B6" w:rsidRDefault="000D2E5D" w:rsidP="0053133B">
      <w:pPr>
        <w:spacing w:line="360" w:lineRule="auto"/>
        <w:ind w:firstLine="709"/>
        <w:jc w:val="both"/>
        <w:rPr>
          <w:lang w:val="ru-RU"/>
        </w:rPr>
      </w:pPr>
      <w:bookmarkStart w:id="143" w:name="sub_681"/>
      <w:r w:rsidRPr="00FC78B6">
        <w:rPr>
          <w:lang w:val="ru-RU"/>
        </w:rPr>
        <w:t>На территориях поселений должны быть источники наружного или внутреннего противопожарного водоснабжения.</w:t>
      </w:r>
    </w:p>
    <w:p w14:paraId="4DF57E5A" w14:textId="77777777" w:rsidR="000D2E5D" w:rsidRPr="00FC78B6" w:rsidRDefault="000D2E5D" w:rsidP="0053133B">
      <w:pPr>
        <w:spacing w:line="360" w:lineRule="auto"/>
        <w:ind w:firstLine="709"/>
        <w:jc w:val="both"/>
        <w:rPr>
          <w:lang w:val="ru-RU"/>
        </w:rPr>
      </w:pPr>
      <w:bookmarkStart w:id="144" w:name="sub_683"/>
      <w:bookmarkEnd w:id="143"/>
      <w:r w:rsidRPr="00FC78B6">
        <w:rPr>
          <w:lang w:val="ru-RU"/>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5DFD0F92" w14:textId="77777777" w:rsidR="000D2E5D" w:rsidRPr="00FC78B6" w:rsidRDefault="000D2E5D" w:rsidP="0053133B">
      <w:pPr>
        <w:spacing w:line="360" w:lineRule="auto"/>
        <w:ind w:firstLine="709"/>
        <w:jc w:val="both"/>
        <w:rPr>
          <w:lang w:val="ru-RU"/>
        </w:rPr>
      </w:pPr>
      <w:bookmarkStart w:id="145" w:name="sub_685"/>
      <w:bookmarkEnd w:id="144"/>
      <w:r w:rsidRPr="00FC78B6">
        <w:rPr>
          <w:lang w:val="ru-RU"/>
        </w:rPr>
        <w:t>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w:t>
      </w:r>
      <w:r w:rsidR="003B123F">
        <w:rPr>
          <w:lang w:val="ru-RU"/>
        </w:rPr>
        <w:t xml:space="preserve">жей. </w:t>
      </w:r>
    </w:p>
    <w:p w14:paraId="504B3BD0" w14:textId="77777777" w:rsidR="000D2E5D" w:rsidRPr="00FC78B6" w:rsidRDefault="000D2E5D" w:rsidP="0053133B">
      <w:pPr>
        <w:spacing w:line="360" w:lineRule="auto"/>
        <w:ind w:firstLine="709"/>
        <w:jc w:val="both"/>
        <w:rPr>
          <w:lang w:val="ru-RU"/>
        </w:rPr>
      </w:pPr>
      <w:bookmarkStart w:id="146" w:name="sub_6816"/>
      <w:bookmarkEnd w:id="145"/>
      <w:r w:rsidRPr="00FC78B6">
        <w:rPr>
          <w:lang w:val="ru-RU"/>
        </w:rPr>
        <w:t xml:space="preserve">Установку пожарных гидрантов следует предусматривать вдоль автомобильных дорог. </w:t>
      </w:r>
      <w:bookmarkStart w:id="147" w:name="sub_6817"/>
      <w:bookmarkEnd w:id="146"/>
      <w:r w:rsidRPr="00FC78B6">
        <w:rPr>
          <w:lang w:val="ru-RU"/>
        </w:rP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w:t>
      </w:r>
      <w:r w:rsidR="003B123F">
        <w:rPr>
          <w:lang w:val="ru-RU"/>
        </w:rPr>
        <w:t>и не менее чем от 2 гидрантов.</w:t>
      </w:r>
    </w:p>
    <w:p w14:paraId="71428A5A" w14:textId="77777777" w:rsidR="000D2E5D" w:rsidRPr="00FC78B6" w:rsidRDefault="000D2E5D" w:rsidP="0053133B">
      <w:pPr>
        <w:spacing w:line="360" w:lineRule="auto"/>
        <w:ind w:firstLine="709"/>
        <w:jc w:val="both"/>
        <w:rPr>
          <w:lang w:val="ru-RU"/>
        </w:rPr>
      </w:pPr>
      <w:bookmarkStart w:id="148" w:name="sub_6818"/>
      <w:bookmarkEnd w:id="147"/>
      <w:r w:rsidRPr="00FC78B6">
        <w:rPr>
          <w:lang w:val="ru-RU"/>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w:t>
      </w:r>
      <w:r w:rsidR="003B123F">
        <w:rPr>
          <w:lang w:val="ru-RU"/>
        </w:rPr>
        <w:t>жарные водоемы или резервуары.</w:t>
      </w:r>
    </w:p>
    <w:bookmarkEnd w:id="148"/>
    <w:p w14:paraId="20C29F33" w14:textId="77777777" w:rsidR="000D2E5D" w:rsidRPr="003B123F" w:rsidRDefault="000D2E5D" w:rsidP="0053133B">
      <w:pPr>
        <w:spacing w:line="360" w:lineRule="auto"/>
        <w:ind w:firstLine="709"/>
        <w:jc w:val="both"/>
        <w:rPr>
          <w:lang w:val="ru-RU"/>
        </w:rPr>
      </w:pPr>
      <w:r w:rsidRPr="003B123F">
        <w:rPr>
          <w:lang w:val="ru-RU"/>
        </w:rPr>
        <w:t>Проходы, проезды и подъезды к зданиям, сооружениям и строениям</w:t>
      </w:r>
      <w:r w:rsidR="003B123F">
        <w:rPr>
          <w:lang w:val="ru-RU"/>
        </w:rPr>
        <w:t>.</w:t>
      </w:r>
    </w:p>
    <w:p w14:paraId="65622EC8" w14:textId="77777777" w:rsidR="000D2E5D" w:rsidRPr="00FC78B6" w:rsidRDefault="003B123F" w:rsidP="0053133B">
      <w:pPr>
        <w:pStyle w:val="a4"/>
        <w:spacing w:line="360" w:lineRule="auto"/>
        <w:ind w:left="0" w:firstLine="709"/>
        <w:rPr>
          <w:rFonts w:ascii="Times New Roman" w:hAnsi="Times New Roman"/>
          <w:sz w:val="24"/>
          <w:szCs w:val="24"/>
        </w:rPr>
      </w:pPr>
      <w:r>
        <w:rPr>
          <w:rFonts w:ascii="Times New Roman" w:hAnsi="Times New Roman"/>
          <w:sz w:val="24"/>
          <w:szCs w:val="24"/>
        </w:rPr>
        <w:t xml:space="preserve">При дальнейшем </w:t>
      </w:r>
      <w:r w:rsidR="000D2E5D" w:rsidRPr="00FC78B6">
        <w:rPr>
          <w:rFonts w:ascii="Times New Roman" w:hAnsi="Times New Roman"/>
          <w:sz w:val="24"/>
          <w:szCs w:val="24"/>
        </w:rPr>
        <w:t>проектировании расширении проектной застройки территории населённых пунктов сельсовета необходимо учитывать требования статьи 67</w:t>
      </w:r>
      <w:r w:rsidR="000D2E5D" w:rsidRPr="00FC78B6">
        <w:rPr>
          <w:rFonts w:ascii="Times New Roman" w:hAnsi="Times New Roman"/>
          <w:szCs w:val="24"/>
        </w:rPr>
        <w:t xml:space="preserve"> </w:t>
      </w:r>
      <w:r>
        <w:rPr>
          <w:rFonts w:ascii="Times New Roman" w:hAnsi="Times New Roman"/>
          <w:sz w:val="24"/>
          <w:szCs w:val="24"/>
        </w:rPr>
        <w:t>«</w:t>
      </w:r>
      <w:r w:rsidR="000D2E5D" w:rsidRPr="00FC78B6">
        <w:rPr>
          <w:rFonts w:ascii="Times New Roman" w:hAnsi="Times New Roman"/>
          <w:sz w:val="24"/>
          <w:szCs w:val="24"/>
        </w:rPr>
        <w:t>Технического регламента о требованиях пожарной безопасности</w:t>
      </w:r>
      <w:r>
        <w:rPr>
          <w:rFonts w:ascii="Times New Roman" w:hAnsi="Times New Roman"/>
          <w:sz w:val="24"/>
          <w:szCs w:val="24"/>
        </w:rPr>
        <w:t>»</w:t>
      </w:r>
      <w:r w:rsidR="000D2E5D" w:rsidRPr="00FC78B6">
        <w:rPr>
          <w:rFonts w:ascii="Times New Roman" w:hAnsi="Times New Roman"/>
          <w:sz w:val="24"/>
          <w:szCs w:val="24"/>
        </w:rPr>
        <w:t xml:space="preserve">, утверждённого Федеральным законом от 22 июля </w:t>
      </w:r>
      <w:smartTag w:uri="urn:schemas-microsoft-com:office:smarttags" w:element="metricconverter">
        <w:smartTagPr>
          <w:attr w:name="ProductID" w:val="2008 г"/>
        </w:smartTagPr>
        <w:r w:rsidR="000D2E5D" w:rsidRPr="00FC78B6">
          <w:rPr>
            <w:rFonts w:ascii="Times New Roman" w:hAnsi="Times New Roman"/>
            <w:sz w:val="24"/>
            <w:szCs w:val="24"/>
          </w:rPr>
          <w:t>2008 г</w:t>
        </w:r>
      </w:smartTag>
      <w:r w:rsidR="000D2E5D" w:rsidRPr="00FC78B6">
        <w:rPr>
          <w:rFonts w:ascii="Times New Roman" w:hAnsi="Times New Roman"/>
          <w:sz w:val="24"/>
          <w:szCs w:val="24"/>
        </w:rPr>
        <w:t xml:space="preserve">. </w:t>
      </w:r>
      <w:r>
        <w:rPr>
          <w:rFonts w:ascii="Times New Roman" w:hAnsi="Times New Roman"/>
          <w:sz w:val="24"/>
          <w:szCs w:val="24"/>
        </w:rPr>
        <w:t>№</w:t>
      </w:r>
      <w:r w:rsidR="000D2E5D" w:rsidRPr="00FC78B6">
        <w:rPr>
          <w:rFonts w:ascii="Times New Roman" w:hAnsi="Times New Roman"/>
          <w:sz w:val="24"/>
          <w:szCs w:val="24"/>
        </w:rPr>
        <w:t> 123-ФЗ.</w:t>
      </w:r>
    </w:p>
    <w:p w14:paraId="02A9A4E6" w14:textId="77777777" w:rsidR="000D2E5D" w:rsidRPr="00FC78B6" w:rsidRDefault="000D2E5D" w:rsidP="0053133B">
      <w:pPr>
        <w:spacing w:line="360" w:lineRule="auto"/>
        <w:ind w:firstLine="709"/>
        <w:jc w:val="both"/>
        <w:rPr>
          <w:i/>
          <w:lang w:val="ru-RU"/>
        </w:rPr>
      </w:pPr>
      <w:bookmarkStart w:id="149" w:name="sub_671"/>
      <w:r w:rsidRPr="00FC78B6">
        <w:rPr>
          <w:lang w:val="ru-RU"/>
        </w:rPr>
        <w:t>Подъезд пожарных автомобилей должен быть обеспечен</w:t>
      </w:r>
      <w:bookmarkStart w:id="150" w:name="sub_67102"/>
      <w:bookmarkEnd w:id="149"/>
      <w:r w:rsidRPr="00FC78B6">
        <w:rPr>
          <w:lang w:val="ru-RU"/>
        </w:rPr>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4127B0CB" w14:textId="77777777" w:rsidR="000D2E5D" w:rsidRPr="00FC78B6" w:rsidRDefault="000D2E5D" w:rsidP="0053133B">
      <w:pPr>
        <w:spacing w:line="360" w:lineRule="auto"/>
        <w:ind w:firstLine="709"/>
        <w:jc w:val="both"/>
        <w:rPr>
          <w:lang w:val="ru-RU"/>
        </w:rPr>
      </w:pPr>
      <w:bookmarkStart w:id="151" w:name="sub_672"/>
      <w:bookmarkEnd w:id="150"/>
      <w:r w:rsidRPr="00FC78B6">
        <w:rPr>
          <w:lang w:val="ru-RU"/>
        </w:rPr>
        <w:t>К зданиям, сооружениям и строениям производственных объектов по всей их длине должен быть обеспечен подъезд пожарных автомобилей:</w:t>
      </w:r>
    </w:p>
    <w:p w14:paraId="2AB64027" w14:textId="77777777" w:rsidR="000D2E5D" w:rsidRPr="00FC78B6" w:rsidRDefault="000D2E5D" w:rsidP="0053133B">
      <w:pPr>
        <w:spacing w:line="360" w:lineRule="auto"/>
        <w:ind w:firstLine="709"/>
        <w:jc w:val="both"/>
        <w:rPr>
          <w:lang w:val="ru-RU"/>
        </w:rPr>
      </w:pPr>
      <w:bookmarkStart w:id="152" w:name="sub_674"/>
      <w:bookmarkEnd w:id="151"/>
      <w:r w:rsidRPr="00FC78B6">
        <w:rPr>
          <w:lang w:val="ru-RU"/>
        </w:rPr>
        <w:t xml:space="preserve">К зданиям с площадью застройки более </w:t>
      </w:r>
      <w:smartTag w:uri="urn:schemas-microsoft-com:office:smarttags" w:element="metricconverter">
        <w:smartTagPr>
          <w:attr w:name="ProductID" w:val="10 000 м2"/>
        </w:smartTagPr>
        <w:r w:rsidRPr="00FC78B6">
          <w:rPr>
            <w:lang w:val="ru-RU"/>
          </w:rPr>
          <w:t>10 000 м</w:t>
        </w:r>
        <w:r w:rsidRPr="00FC78B6">
          <w:rPr>
            <w:vertAlign w:val="superscript"/>
            <w:lang w:val="ru-RU"/>
          </w:rPr>
          <w:t>2</w:t>
        </w:r>
      </w:smartTag>
      <w:r w:rsidRPr="00FC78B6">
        <w:rPr>
          <w:lang w:val="ru-RU"/>
        </w:rPr>
        <w:t xml:space="preserve"> или шириной более </w:t>
      </w:r>
      <w:smartTag w:uri="urn:schemas-microsoft-com:office:smarttags" w:element="metricconverter">
        <w:smartTagPr>
          <w:attr w:name="ProductID" w:val="100 метров"/>
        </w:smartTagPr>
        <w:r w:rsidRPr="00FC78B6">
          <w:rPr>
            <w:lang w:val="ru-RU"/>
          </w:rPr>
          <w:t>100 метров</w:t>
        </w:r>
      </w:smartTag>
      <w:r w:rsidRPr="00FC78B6">
        <w:rPr>
          <w:lang w:val="ru-RU"/>
        </w:rPr>
        <w:t xml:space="preserve"> подъезд пожарных автомобилей должен быть обеспечен со всех сторон.</w:t>
      </w:r>
    </w:p>
    <w:p w14:paraId="2CC7F1EF" w14:textId="77777777" w:rsidR="000D2E5D" w:rsidRPr="00FC78B6" w:rsidRDefault="000D2E5D" w:rsidP="0053133B">
      <w:pPr>
        <w:spacing w:line="360" w:lineRule="auto"/>
        <w:ind w:firstLine="709"/>
        <w:jc w:val="both"/>
        <w:rPr>
          <w:lang w:val="ru-RU"/>
        </w:rPr>
      </w:pPr>
      <w:bookmarkStart w:id="153" w:name="sub_6712"/>
      <w:bookmarkEnd w:id="152"/>
      <w:r w:rsidRPr="00FC78B6">
        <w:rPr>
          <w:lang w:val="ru-RU"/>
        </w:rPr>
        <w:lastRenderedPageBreak/>
        <w:t>В исторической застройке поселений допускается сохранять существующие размеры сквозных проездов (арок).</w:t>
      </w:r>
    </w:p>
    <w:p w14:paraId="0D992888" w14:textId="77777777" w:rsidR="000D2E5D" w:rsidRPr="00FC78B6" w:rsidRDefault="000D2E5D" w:rsidP="0053133B">
      <w:pPr>
        <w:spacing w:line="360" w:lineRule="auto"/>
        <w:ind w:firstLine="709"/>
        <w:jc w:val="both"/>
        <w:rPr>
          <w:lang w:val="ru-RU"/>
        </w:rPr>
      </w:pPr>
      <w:bookmarkStart w:id="154" w:name="sub_6716"/>
      <w:bookmarkEnd w:id="153"/>
      <w:r w:rsidRPr="00FC78B6">
        <w:rPr>
          <w:lang w:val="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7B4A08E" w14:textId="77777777" w:rsidR="000D2E5D" w:rsidRPr="00FC78B6" w:rsidRDefault="000D2E5D" w:rsidP="0053133B">
      <w:pPr>
        <w:spacing w:line="360" w:lineRule="auto"/>
        <w:ind w:firstLine="709"/>
        <w:jc w:val="both"/>
        <w:rPr>
          <w:lang w:val="ru-RU"/>
        </w:rPr>
      </w:pPr>
      <w:bookmarkStart w:id="155" w:name="sub_6718"/>
      <w:bookmarkEnd w:id="154"/>
      <w:r w:rsidRPr="00FC78B6">
        <w:rPr>
          <w:lang w:val="ru-RU"/>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bookmarkEnd w:id="155"/>
    </w:p>
    <w:p w14:paraId="7780356F" w14:textId="77777777" w:rsidR="000D2E5D" w:rsidRPr="003B123F" w:rsidRDefault="000D2E5D" w:rsidP="0053133B">
      <w:pPr>
        <w:widowControl w:val="0"/>
        <w:shd w:val="clear" w:color="auto" w:fill="FFFFFF"/>
        <w:tabs>
          <w:tab w:val="left" w:pos="830"/>
        </w:tabs>
        <w:autoSpaceDE w:val="0"/>
        <w:autoSpaceDN w:val="0"/>
        <w:adjustRightInd w:val="0"/>
        <w:spacing w:line="360" w:lineRule="auto"/>
        <w:ind w:firstLine="709"/>
        <w:jc w:val="both"/>
        <w:rPr>
          <w:lang w:val="ru-RU"/>
        </w:rPr>
      </w:pPr>
      <w:r w:rsidRPr="003B123F">
        <w:rPr>
          <w:lang w:val="ru-RU"/>
        </w:rPr>
        <w:t>Противопожарные расстояния между зданиями, сооружениями и строениями</w:t>
      </w:r>
      <w:r w:rsidR="003B123F">
        <w:rPr>
          <w:lang w:val="ru-RU"/>
        </w:rPr>
        <w:t>.</w:t>
      </w:r>
    </w:p>
    <w:p w14:paraId="0C8ED8F7" w14:textId="77777777" w:rsidR="000D2E5D" w:rsidRPr="00FC78B6" w:rsidRDefault="003B123F" w:rsidP="0053133B">
      <w:pPr>
        <w:widowControl w:val="0"/>
        <w:shd w:val="clear" w:color="auto" w:fill="FFFFFF"/>
        <w:tabs>
          <w:tab w:val="left" w:pos="830"/>
        </w:tabs>
        <w:autoSpaceDE w:val="0"/>
        <w:autoSpaceDN w:val="0"/>
        <w:adjustRightInd w:val="0"/>
        <w:spacing w:line="360" w:lineRule="auto"/>
        <w:ind w:firstLine="709"/>
        <w:jc w:val="both"/>
        <w:rPr>
          <w:lang w:val="ru-RU"/>
        </w:rPr>
      </w:pPr>
      <w:r>
        <w:rPr>
          <w:lang w:val="ru-RU"/>
        </w:rPr>
        <w:t>При дальнейшем</w:t>
      </w:r>
      <w:r w:rsidR="000D2E5D" w:rsidRPr="00FC78B6">
        <w:rPr>
          <w:lang w:val="ru-RU"/>
        </w:rPr>
        <w:t xml:space="preserve"> проектировании расширении застройки населённых пунктов сельсовета, строительства объектов, в том числе - </w:t>
      </w:r>
      <w:proofErr w:type="spellStart"/>
      <w:r w:rsidR="000D2E5D" w:rsidRPr="00FC78B6">
        <w:rPr>
          <w:lang w:val="ru-RU"/>
        </w:rPr>
        <w:t>пожаровзрывоопасных</w:t>
      </w:r>
      <w:proofErr w:type="spellEnd"/>
      <w:r w:rsidR="000D2E5D" w:rsidRPr="00FC78B6">
        <w:rPr>
          <w:lang w:val="ru-RU"/>
        </w:rPr>
        <w:t xml:space="preserve">, необходимо учитывать требования статей 69-75 </w:t>
      </w:r>
      <w:r>
        <w:rPr>
          <w:lang w:val="ru-RU"/>
        </w:rPr>
        <w:t>«</w:t>
      </w:r>
      <w:r w:rsidR="000D2E5D" w:rsidRPr="00FC78B6">
        <w:rPr>
          <w:lang w:val="ru-RU"/>
        </w:rPr>
        <w:t>Технического регламента о требованиях пожарной безопасности</w:t>
      </w:r>
      <w:r>
        <w:rPr>
          <w:lang w:val="ru-RU"/>
        </w:rPr>
        <w:t>»</w:t>
      </w:r>
      <w:r w:rsidR="000D2E5D" w:rsidRPr="00FC78B6">
        <w:rPr>
          <w:lang w:val="ru-RU"/>
        </w:rPr>
        <w:t xml:space="preserve">, утверждённого Федеральным законом от 22 июля </w:t>
      </w:r>
      <w:smartTag w:uri="urn:schemas-microsoft-com:office:smarttags" w:element="metricconverter">
        <w:smartTagPr>
          <w:attr w:name="ProductID" w:val="2008 г"/>
        </w:smartTagPr>
        <w:r w:rsidR="000D2E5D" w:rsidRPr="00FC78B6">
          <w:rPr>
            <w:lang w:val="ru-RU"/>
          </w:rPr>
          <w:t>2008</w:t>
        </w:r>
        <w:r w:rsidR="000D2E5D" w:rsidRPr="00FC78B6">
          <w:t> </w:t>
        </w:r>
        <w:r w:rsidR="000D2E5D" w:rsidRPr="00FC78B6">
          <w:rPr>
            <w:lang w:val="ru-RU"/>
          </w:rPr>
          <w:t>г</w:t>
        </w:r>
      </w:smartTag>
      <w:r w:rsidR="000D2E5D" w:rsidRPr="00FC78B6">
        <w:rPr>
          <w:lang w:val="ru-RU"/>
        </w:rPr>
        <w:t xml:space="preserve">. </w:t>
      </w:r>
      <w:r>
        <w:rPr>
          <w:lang w:val="ru-RU"/>
        </w:rPr>
        <w:t>№</w:t>
      </w:r>
      <w:r w:rsidR="000D2E5D" w:rsidRPr="00FC78B6">
        <w:t> </w:t>
      </w:r>
      <w:r w:rsidR="000D2E5D" w:rsidRPr="00FC78B6">
        <w:rPr>
          <w:lang w:val="ru-RU"/>
        </w:rPr>
        <w:t>123-ФЗ.</w:t>
      </w:r>
    </w:p>
    <w:p w14:paraId="5F263619" w14:textId="77777777" w:rsidR="000D2E5D" w:rsidRPr="00FC78B6" w:rsidRDefault="000D2E5D" w:rsidP="0053133B">
      <w:pPr>
        <w:spacing w:line="360" w:lineRule="auto"/>
        <w:ind w:firstLine="709"/>
        <w:jc w:val="both"/>
        <w:rPr>
          <w:lang w:val="ru-RU"/>
        </w:rPr>
      </w:pPr>
      <w:bookmarkStart w:id="156" w:name="sub_691"/>
      <w:r w:rsidRPr="00FC78B6">
        <w:rPr>
          <w:lang w:val="ru-RU"/>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14:paraId="57F64A07" w14:textId="77777777" w:rsidR="000D2E5D" w:rsidRPr="00FC78B6" w:rsidRDefault="000D2E5D" w:rsidP="00654C68">
      <w:pPr>
        <w:widowControl w:val="0"/>
        <w:spacing w:line="360" w:lineRule="auto"/>
        <w:ind w:firstLine="709"/>
        <w:jc w:val="both"/>
        <w:rPr>
          <w:lang w:val="ru-RU"/>
        </w:rPr>
      </w:pPr>
      <w:bookmarkStart w:id="157" w:name="sub_6910"/>
      <w:bookmarkEnd w:id="156"/>
      <w:r w:rsidRPr="00FC78B6">
        <w:rPr>
          <w:lang w:val="ru-RU"/>
        </w:rPr>
        <w:t xml:space="preserve">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w:t>
      </w:r>
      <w:smartTag w:uri="urn:schemas-microsoft-com:office:smarttags" w:element="metricconverter">
        <w:smartTagPr>
          <w:attr w:name="ProductID" w:val="6 метров"/>
        </w:smartTagPr>
        <w:r w:rsidRPr="00FC78B6">
          <w:rPr>
            <w:lang w:val="ru-RU"/>
          </w:rPr>
          <w:t>6 метров</w:t>
        </w:r>
      </w:smartTag>
      <w:r w:rsidRPr="00FC78B6">
        <w:rPr>
          <w:lang w:val="ru-RU"/>
        </w:rPr>
        <w:t xml:space="preserve">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bookmarkEnd w:id="157"/>
    <w:p w14:paraId="1E82CC6E" w14:textId="77777777" w:rsidR="000D2E5D" w:rsidRPr="00FC78B6" w:rsidRDefault="000D2E5D" w:rsidP="00654C68">
      <w:pPr>
        <w:widowControl w:val="0"/>
        <w:spacing w:line="360" w:lineRule="auto"/>
        <w:ind w:firstLine="709"/>
        <w:jc w:val="both"/>
        <w:rPr>
          <w:lang w:val="ru-RU"/>
        </w:rPr>
      </w:pPr>
      <w:r w:rsidRPr="00FC78B6">
        <w:rPr>
          <w:lang w:val="ru-RU"/>
        </w:rPr>
        <w:t xml:space="preserve">Противопожарные расстояния от границ застройки поселений до лесных массивов должны быть не менее </w:t>
      </w:r>
      <w:smartTag w:uri="urn:schemas-microsoft-com:office:smarttags" w:element="metricconverter">
        <w:smartTagPr>
          <w:attr w:name="ProductID" w:val="50 м"/>
        </w:smartTagPr>
        <w:r w:rsidRPr="00FC78B6">
          <w:rPr>
            <w:lang w:val="ru-RU"/>
          </w:rPr>
          <w:t>50 м</w:t>
        </w:r>
      </w:smartTag>
      <w:r w:rsidRPr="00FC78B6">
        <w:rPr>
          <w:lang w:val="ru-RU"/>
        </w:rPr>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
        </w:smartTagPr>
        <w:r w:rsidRPr="00FC78B6">
          <w:rPr>
            <w:lang w:val="ru-RU"/>
          </w:rPr>
          <w:t>15 м</w:t>
        </w:r>
      </w:smartTag>
      <w:r w:rsidRPr="00FC78B6">
        <w:rPr>
          <w:lang w:val="ru-RU"/>
        </w:rPr>
        <w:t>.</w:t>
      </w:r>
    </w:p>
    <w:p w14:paraId="1AE9624B" w14:textId="77777777" w:rsidR="000D2E5D" w:rsidRPr="00FC78B6" w:rsidRDefault="000D2E5D" w:rsidP="00654C68">
      <w:pPr>
        <w:widowControl w:val="0"/>
        <w:spacing w:line="360" w:lineRule="auto"/>
        <w:ind w:firstLine="709"/>
        <w:jc w:val="both"/>
        <w:rPr>
          <w:lang w:val="ru-RU"/>
        </w:rPr>
      </w:pPr>
      <w:bookmarkStart w:id="158" w:name="sub_7004"/>
      <w:r w:rsidRPr="00FC78B6">
        <w:rPr>
          <w:lang w:val="ru-RU"/>
        </w:rPr>
        <w:t xml:space="preserve">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w:t>
      </w:r>
      <w:smartTag w:uri="urn:schemas-microsoft-com:office:smarttags" w:element="metricconverter">
        <w:smartTagPr>
          <w:attr w:name="ProductID" w:val="5 м"/>
        </w:smartTagPr>
        <w:r w:rsidRPr="00FC78B6">
          <w:rPr>
            <w:lang w:val="ru-RU"/>
          </w:rPr>
          <w:t>5 м</w:t>
        </w:r>
      </w:smartTag>
      <w:r w:rsidRPr="00FC78B6">
        <w:rPr>
          <w:lang w:val="ru-RU"/>
        </w:rPr>
        <w:t>.</w:t>
      </w:r>
    </w:p>
    <w:p w14:paraId="066C91EB" w14:textId="77777777" w:rsidR="000D2E5D" w:rsidRPr="00FC78B6" w:rsidRDefault="000D2E5D" w:rsidP="0053133B">
      <w:pPr>
        <w:spacing w:line="360" w:lineRule="auto"/>
        <w:ind w:firstLine="709"/>
        <w:jc w:val="both"/>
        <w:rPr>
          <w:lang w:val="ru-RU"/>
        </w:rPr>
      </w:pPr>
      <w:bookmarkStart w:id="159" w:name="sub_711"/>
      <w:bookmarkEnd w:id="158"/>
      <w:r w:rsidRPr="00FC78B6">
        <w:rPr>
          <w:lang w:val="ru-RU"/>
        </w:rPr>
        <w:t xml:space="preserve">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w:t>
      </w:r>
      <w:r w:rsidRPr="00FC78B6">
        <w:rPr>
          <w:lang w:val="ru-RU"/>
        </w:rPr>
        <w:lastRenderedPageBreak/>
        <w:t>конструкций зданий, сооружений и строений автозаправочных станций с оборудованием, в котором присутствуют топливо или его пары</w:t>
      </w:r>
      <w:bookmarkStart w:id="160" w:name="sub_7112"/>
      <w:bookmarkEnd w:id="159"/>
      <w:r w:rsidRPr="00FC78B6">
        <w:rPr>
          <w:lang w:val="ru-RU"/>
        </w:rPr>
        <w:t>.</w:t>
      </w:r>
    </w:p>
    <w:p w14:paraId="0E26A078" w14:textId="77777777" w:rsidR="000D2E5D" w:rsidRPr="003B123F" w:rsidRDefault="000D2E5D" w:rsidP="0053133B">
      <w:pPr>
        <w:spacing w:line="360" w:lineRule="auto"/>
        <w:ind w:firstLine="709"/>
        <w:jc w:val="both"/>
        <w:rPr>
          <w:lang w:val="ru-RU"/>
        </w:rPr>
      </w:pPr>
      <w:bookmarkStart w:id="161" w:name="sub_721"/>
      <w:bookmarkEnd w:id="160"/>
      <w:r w:rsidRPr="00FC78B6">
        <w:rPr>
          <w:lang w:val="ru-RU"/>
        </w:rPr>
        <w:t xml:space="preserve">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w:t>
      </w:r>
      <w:r w:rsidRPr="003B123F">
        <w:rPr>
          <w:lang w:val="ru-RU"/>
        </w:rPr>
        <w:t>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bookmarkEnd w:id="161"/>
    <w:p w14:paraId="7AE6C2A1" w14:textId="77777777" w:rsidR="000D2E5D" w:rsidRPr="003B123F" w:rsidRDefault="000D2E5D" w:rsidP="0053133B">
      <w:pPr>
        <w:spacing w:line="360" w:lineRule="auto"/>
        <w:ind w:firstLine="709"/>
        <w:jc w:val="both"/>
        <w:rPr>
          <w:lang w:val="ru-RU"/>
        </w:rPr>
      </w:pPr>
      <w:r w:rsidRPr="003B123F">
        <w:rPr>
          <w:lang w:val="ru-RU"/>
        </w:rPr>
        <w:t>Размещение подразделений пожарной охраны.</w:t>
      </w:r>
    </w:p>
    <w:p w14:paraId="01C58CAF" w14:textId="77777777" w:rsidR="000D2E5D" w:rsidRPr="003B123F" w:rsidRDefault="000D2E5D" w:rsidP="0053133B">
      <w:pPr>
        <w:spacing w:line="360" w:lineRule="auto"/>
        <w:ind w:firstLine="709"/>
        <w:jc w:val="both"/>
        <w:rPr>
          <w:lang w:val="ru-RU"/>
        </w:rPr>
      </w:pPr>
      <w:bookmarkStart w:id="162" w:name="sub_761"/>
      <w:r w:rsidRPr="003B123F">
        <w:rPr>
          <w:lang w:val="ru-RU"/>
        </w:rPr>
        <w:t xml:space="preserve">При размещении на территории сельсовета дополнительного подразделения пожарной охраны необходимо учитывать положения статьи 76 </w:t>
      </w:r>
      <w:r w:rsidR="003B123F">
        <w:rPr>
          <w:lang w:val="ru-RU"/>
        </w:rPr>
        <w:t>«</w:t>
      </w:r>
      <w:r w:rsidRPr="003B123F">
        <w:rPr>
          <w:lang w:val="ru-RU"/>
        </w:rPr>
        <w:t>Технического регламента о требованиях пожарной безопасности</w:t>
      </w:r>
      <w:r w:rsidR="003B123F">
        <w:rPr>
          <w:lang w:val="ru-RU"/>
        </w:rPr>
        <w:t>»</w:t>
      </w:r>
      <w:r w:rsidRPr="003B123F">
        <w:rPr>
          <w:lang w:val="ru-RU"/>
        </w:rPr>
        <w:t xml:space="preserve">, утверждённого Федеральным законом от 22 июля </w:t>
      </w:r>
      <w:smartTag w:uri="urn:schemas-microsoft-com:office:smarttags" w:element="metricconverter">
        <w:smartTagPr>
          <w:attr w:name="ProductID" w:val="2008 г"/>
        </w:smartTagPr>
        <w:r w:rsidRPr="003B123F">
          <w:rPr>
            <w:lang w:val="ru-RU"/>
          </w:rPr>
          <w:t>2008</w:t>
        </w:r>
        <w:r w:rsidRPr="003B123F">
          <w:t> </w:t>
        </w:r>
        <w:r w:rsidRPr="003B123F">
          <w:rPr>
            <w:lang w:val="ru-RU"/>
          </w:rPr>
          <w:t>г</w:t>
        </w:r>
      </w:smartTag>
      <w:r w:rsidRPr="003B123F">
        <w:rPr>
          <w:lang w:val="ru-RU"/>
        </w:rPr>
        <w:t xml:space="preserve">. </w:t>
      </w:r>
      <w:r w:rsidR="003B123F">
        <w:rPr>
          <w:lang w:val="ru-RU"/>
        </w:rPr>
        <w:t>№</w:t>
      </w:r>
      <w:r w:rsidRPr="003B123F">
        <w:t> </w:t>
      </w:r>
      <w:r w:rsidRPr="003B123F">
        <w:rPr>
          <w:lang w:val="ru-RU"/>
        </w:rPr>
        <w:t>123-ФЗ.</w:t>
      </w:r>
    </w:p>
    <w:p w14:paraId="12B2C229" w14:textId="77777777" w:rsidR="000D2E5D" w:rsidRDefault="0001158F" w:rsidP="0053133B">
      <w:pPr>
        <w:spacing w:line="360" w:lineRule="auto"/>
        <w:ind w:firstLine="709"/>
        <w:jc w:val="both"/>
        <w:rPr>
          <w:lang w:val="ru-RU"/>
        </w:rPr>
      </w:pPr>
      <w:r w:rsidRPr="0001158F">
        <w:rPr>
          <w:lang w:val="ru-RU"/>
        </w:rPr>
        <w:t>Нормативное время прибытия подразделений пожарной охраны, на сегодняшний день, не установлено, так как нормативный документ, на основании которого определяется время следования мобильных средств пожаротушения из ближайшего пожарного депо, отсутствует.</w:t>
      </w:r>
    </w:p>
    <w:p w14:paraId="6ECF554B" w14:textId="77777777" w:rsidR="0001158F" w:rsidRPr="00527390" w:rsidRDefault="0001158F" w:rsidP="0001158F">
      <w:pPr>
        <w:widowControl w:val="0"/>
        <w:tabs>
          <w:tab w:val="left" w:pos="9214"/>
        </w:tabs>
        <w:suppressAutoHyphens/>
        <w:ind w:right="-1"/>
        <w:jc w:val="both"/>
        <w:rPr>
          <w:color w:val="000000"/>
          <w:kern w:val="2"/>
          <w:lang w:val="ru-RU" w:eastAsia="zh-CN"/>
        </w:rPr>
      </w:pPr>
      <w:r w:rsidRPr="00527390">
        <w:rPr>
          <w:bCs/>
          <w:lang w:val="ru-RU" w:eastAsia="x-none"/>
        </w:rPr>
        <w:t>(</w:t>
      </w:r>
      <w:r w:rsidRPr="00527390">
        <w:rPr>
          <w:color w:val="000000"/>
          <w:kern w:val="2"/>
          <w:lang w:val="ru-RU" w:eastAsia="zh-CN"/>
        </w:rPr>
        <w:t>в редакции решения комитета архитектуры и градостроительства Курской области от 20 марта 2023 года № 01-12/96</w:t>
      </w:r>
      <w:r w:rsidRPr="00527390">
        <w:rPr>
          <w:bCs/>
          <w:lang w:val="ru-RU" w:eastAsia="x-none"/>
        </w:rPr>
        <w:t>)</w:t>
      </w:r>
    </w:p>
    <w:bookmarkEnd w:id="162"/>
    <w:p w14:paraId="23080A25" w14:textId="77777777" w:rsidR="000D2E5D" w:rsidRPr="003B123F" w:rsidRDefault="000D2E5D" w:rsidP="0053133B">
      <w:pPr>
        <w:tabs>
          <w:tab w:val="left" w:pos="1134"/>
        </w:tabs>
        <w:spacing w:line="360" w:lineRule="auto"/>
        <w:ind w:firstLine="709"/>
        <w:jc w:val="both"/>
        <w:rPr>
          <w:lang w:val="ru-RU"/>
        </w:rPr>
      </w:pPr>
      <w:r w:rsidRPr="003B123F">
        <w:rPr>
          <w:lang w:val="ru-RU"/>
        </w:rPr>
        <w:t>Подразделения пожарной охраны населенных пунктов должны размещаться в зданиях пожарных депо.</w:t>
      </w:r>
    </w:p>
    <w:p w14:paraId="0679F680" w14:textId="77777777" w:rsidR="000D2E5D" w:rsidRPr="003B123F" w:rsidRDefault="000D2E5D" w:rsidP="0053133B">
      <w:pPr>
        <w:spacing w:line="360" w:lineRule="auto"/>
        <w:ind w:firstLine="709"/>
        <w:jc w:val="both"/>
        <w:rPr>
          <w:b/>
          <w:lang w:val="ru-RU"/>
        </w:rPr>
      </w:pPr>
      <w:r w:rsidRPr="003B123F">
        <w:rPr>
          <w:lang w:val="ru-RU"/>
        </w:rPr>
        <w:t>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14:paraId="0FF243CD" w14:textId="77777777" w:rsidR="000D2E5D" w:rsidRPr="003B123F" w:rsidRDefault="000D2E5D" w:rsidP="0053133B">
      <w:pPr>
        <w:spacing w:line="360" w:lineRule="auto"/>
        <w:ind w:firstLine="709"/>
        <w:jc w:val="both"/>
        <w:rPr>
          <w:lang w:val="ru-RU"/>
        </w:rPr>
      </w:pPr>
      <w:r w:rsidRPr="003B123F">
        <w:rPr>
          <w:lang w:val="ru-RU"/>
        </w:rPr>
        <w:t>Размещение и оборудование пожарных депо</w:t>
      </w:r>
      <w:r w:rsidR="003B123F">
        <w:rPr>
          <w:lang w:val="ru-RU"/>
        </w:rPr>
        <w:t>.</w:t>
      </w:r>
    </w:p>
    <w:p w14:paraId="5C1FC4E5" w14:textId="77777777" w:rsidR="000D2E5D" w:rsidRPr="003B123F" w:rsidRDefault="000D2E5D" w:rsidP="0053133B">
      <w:pPr>
        <w:pStyle w:val="a4"/>
        <w:spacing w:line="360" w:lineRule="auto"/>
        <w:ind w:left="0" w:firstLine="709"/>
        <w:rPr>
          <w:rFonts w:ascii="Times New Roman" w:hAnsi="Times New Roman"/>
          <w:sz w:val="24"/>
        </w:rPr>
      </w:pPr>
      <w:r w:rsidRPr="003B123F">
        <w:rPr>
          <w:rFonts w:ascii="Times New Roman" w:hAnsi="Times New Roman"/>
          <w:sz w:val="24"/>
        </w:rPr>
        <w:t xml:space="preserve">При проектировании расположения пожарного депо для подразделения пожарной охраны требуется учитывать положения </w:t>
      </w:r>
      <w:r w:rsidRPr="003B123F">
        <w:rPr>
          <w:rFonts w:ascii="Times New Roman" w:hAnsi="Times New Roman"/>
          <w:sz w:val="24"/>
          <w:szCs w:val="24"/>
        </w:rPr>
        <w:t xml:space="preserve">статьи 77 </w:t>
      </w:r>
      <w:r w:rsidR="003B123F">
        <w:rPr>
          <w:rFonts w:ascii="Times New Roman" w:hAnsi="Times New Roman"/>
          <w:sz w:val="24"/>
        </w:rPr>
        <w:t>«</w:t>
      </w:r>
      <w:r w:rsidRPr="003B123F">
        <w:rPr>
          <w:rFonts w:ascii="Times New Roman" w:hAnsi="Times New Roman"/>
          <w:sz w:val="24"/>
        </w:rPr>
        <w:t>Технического</w:t>
      </w:r>
      <w:r w:rsidRPr="003B123F">
        <w:rPr>
          <w:rFonts w:ascii="Times New Roman" w:hAnsi="Times New Roman"/>
          <w:sz w:val="24"/>
          <w:szCs w:val="24"/>
        </w:rPr>
        <w:t xml:space="preserve"> регламент</w:t>
      </w:r>
      <w:r w:rsidRPr="003B123F">
        <w:rPr>
          <w:rFonts w:ascii="Times New Roman" w:hAnsi="Times New Roman"/>
          <w:sz w:val="24"/>
        </w:rPr>
        <w:t>а</w:t>
      </w:r>
      <w:r w:rsidRPr="003B123F">
        <w:rPr>
          <w:rFonts w:ascii="Times New Roman" w:hAnsi="Times New Roman"/>
          <w:sz w:val="24"/>
          <w:szCs w:val="24"/>
        </w:rPr>
        <w:t xml:space="preserve"> о требованиях пожарной безопасности</w:t>
      </w:r>
      <w:r w:rsidR="003B123F">
        <w:rPr>
          <w:rFonts w:ascii="Times New Roman" w:hAnsi="Times New Roman"/>
          <w:sz w:val="24"/>
          <w:szCs w:val="24"/>
        </w:rPr>
        <w:t>»</w:t>
      </w:r>
      <w:r w:rsidRPr="003B123F">
        <w:rPr>
          <w:rFonts w:ascii="Times New Roman" w:hAnsi="Times New Roman"/>
          <w:sz w:val="24"/>
        </w:rPr>
        <w:t>, утверждённого Федеральным</w:t>
      </w:r>
      <w:r w:rsidRPr="003B123F">
        <w:rPr>
          <w:rFonts w:ascii="Times New Roman" w:hAnsi="Times New Roman"/>
          <w:sz w:val="24"/>
          <w:szCs w:val="24"/>
        </w:rPr>
        <w:t xml:space="preserve"> закон</w:t>
      </w:r>
      <w:r w:rsidRPr="003B123F">
        <w:rPr>
          <w:rFonts w:ascii="Times New Roman" w:hAnsi="Times New Roman"/>
          <w:sz w:val="24"/>
        </w:rPr>
        <w:t>ом</w:t>
      </w:r>
      <w:r w:rsidRPr="003B123F">
        <w:rPr>
          <w:rFonts w:ascii="Times New Roman" w:hAnsi="Times New Roman"/>
          <w:sz w:val="24"/>
          <w:szCs w:val="24"/>
        </w:rPr>
        <w:t xml:space="preserve"> от 22 июля </w:t>
      </w:r>
      <w:smartTag w:uri="urn:schemas-microsoft-com:office:smarttags" w:element="metricconverter">
        <w:smartTagPr>
          <w:attr w:name="ProductID" w:val="2008 г"/>
        </w:smartTagPr>
        <w:r w:rsidRPr="003B123F">
          <w:rPr>
            <w:rFonts w:ascii="Times New Roman" w:hAnsi="Times New Roman"/>
            <w:sz w:val="24"/>
            <w:szCs w:val="24"/>
          </w:rPr>
          <w:t>2008 г</w:t>
        </w:r>
      </w:smartTag>
      <w:r w:rsidRPr="003B123F">
        <w:rPr>
          <w:rFonts w:ascii="Times New Roman" w:hAnsi="Times New Roman"/>
          <w:sz w:val="24"/>
        </w:rPr>
        <w:t xml:space="preserve">. </w:t>
      </w:r>
      <w:r w:rsidR="003B123F">
        <w:rPr>
          <w:rFonts w:ascii="Times New Roman" w:hAnsi="Times New Roman"/>
          <w:sz w:val="24"/>
        </w:rPr>
        <w:t>№</w:t>
      </w:r>
      <w:r w:rsidRPr="003B123F">
        <w:rPr>
          <w:rFonts w:ascii="Times New Roman" w:hAnsi="Times New Roman"/>
          <w:sz w:val="24"/>
        </w:rPr>
        <w:t> 123-ФЗ.</w:t>
      </w:r>
    </w:p>
    <w:p w14:paraId="49D17296" w14:textId="77777777" w:rsidR="000D2E5D" w:rsidRPr="003B123F" w:rsidRDefault="000D2E5D" w:rsidP="0053133B">
      <w:pPr>
        <w:widowControl w:val="0"/>
        <w:shd w:val="clear" w:color="auto" w:fill="FFFFFF"/>
        <w:tabs>
          <w:tab w:val="left" w:pos="830"/>
        </w:tabs>
        <w:autoSpaceDE w:val="0"/>
        <w:autoSpaceDN w:val="0"/>
        <w:adjustRightInd w:val="0"/>
        <w:spacing w:line="360" w:lineRule="auto"/>
        <w:ind w:firstLine="709"/>
        <w:jc w:val="both"/>
        <w:rPr>
          <w:lang w:val="ru-RU"/>
        </w:rPr>
      </w:pPr>
      <w:r w:rsidRPr="003B123F">
        <w:rPr>
          <w:lang w:val="ru-RU"/>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0325C5D4" w14:textId="77777777" w:rsidR="000D2E5D" w:rsidRPr="003B123F" w:rsidRDefault="000D2E5D" w:rsidP="0053133B">
      <w:pPr>
        <w:tabs>
          <w:tab w:val="left" w:pos="1134"/>
        </w:tabs>
        <w:spacing w:line="360" w:lineRule="auto"/>
        <w:ind w:firstLine="709"/>
        <w:jc w:val="both"/>
        <w:rPr>
          <w:lang w:val="ru-RU"/>
        </w:rPr>
      </w:pPr>
      <w:r w:rsidRPr="003B123F">
        <w:rPr>
          <w:lang w:val="ru-RU"/>
        </w:rPr>
        <w:t xml:space="preserve">Расстояние от границ участка пожарного депо до общественных и жилых зданий должно быть не менее </w:t>
      </w:r>
      <w:smartTag w:uri="urn:schemas-microsoft-com:office:smarttags" w:element="metricconverter">
        <w:smartTagPr>
          <w:attr w:name="ProductID" w:val="15 метров"/>
        </w:smartTagPr>
        <w:r w:rsidRPr="003B123F">
          <w:rPr>
            <w:lang w:val="ru-RU"/>
          </w:rPr>
          <w:t>15 метров</w:t>
        </w:r>
      </w:smartTag>
      <w:r w:rsidRPr="003B123F">
        <w:rPr>
          <w:lang w:val="ru-RU"/>
        </w:rPr>
        <w:t xml:space="preserve">,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w:t>
      </w:r>
      <w:smartTag w:uri="urn:schemas-microsoft-com:office:smarttags" w:element="metricconverter">
        <w:smartTagPr>
          <w:attr w:name="ProductID" w:val="30 метров"/>
        </w:smartTagPr>
        <w:r w:rsidRPr="003B123F">
          <w:rPr>
            <w:lang w:val="ru-RU"/>
          </w:rPr>
          <w:t>30 метров</w:t>
        </w:r>
      </w:smartTag>
      <w:r w:rsidRPr="003B123F">
        <w:rPr>
          <w:lang w:val="ru-RU"/>
        </w:rPr>
        <w:t>.</w:t>
      </w:r>
    </w:p>
    <w:p w14:paraId="5B23079E" w14:textId="77777777" w:rsidR="000D2E5D" w:rsidRPr="003B123F" w:rsidRDefault="000D2E5D" w:rsidP="0053133B">
      <w:pPr>
        <w:tabs>
          <w:tab w:val="left" w:pos="1134"/>
        </w:tabs>
        <w:spacing w:line="360" w:lineRule="auto"/>
        <w:ind w:firstLine="709"/>
        <w:jc w:val="both"/>
        <w:rPr>
          <w:lang w:val="ru-RU"/>
        </w:rPr>
      </w:pPr>
      <w:r w:rsidRPr="003B123F">
        <w:rPr>
          <w:lang w:val="ru-RU"/>
        </w:rPr>
        <w:lastRenderedPageBreak/>
        <w:t xml:space="preserve">Пожарное депо необходимо располагать на участке с отступом от красной линии до фронта выезда пожарных автомобилей не менее чем на </w:t>
      </w:r>
      <w:smartTag w:uri="urn:schemas-microsoft-com:office:smarttags" w:element="metricconverter">
        <w:smartTagPr>
          <w:attr w:name="ProductID" w:val="15 метров"/>
        </w:smartTagPr>
        <w:r w:rsidRPr="003B123F">
          <w:rPr>
            <w:lang w:val="ru-RU"/>
          </w:rPr>
          <w:t>15 метров</w:t>
        </w:r>
      </w:smartTag>
      <w:r w:rsidRPr="003B123F">
        <w:rPr>
          <w:lang w:val="ru-RU"/>
        </w:rPr>
        <w:t xml:space="preserve">, для пожарных депо </w:t>
      </w:r>
      <w:r w:rsidRPr="003B123F">
        <w:t>II</w:t>
      </w:r>
      <w:r w:rsidRPr="003B123F">
        <w:rPr>
          <w:lang w:val="ru-RU"/>
        </w:rPr>
        <w:t xml:space="preserve">, </w:t>
      </w:r>
      <w:r w:rsidRPr="003B123F">
        <w:t>IV</w:t>
      </w:r>
      <w:r w:rsidRPr="003B123F">
        <w:rPr>
          <w:lang w:val="ru-RU"/>
        </w:rPr>
        <w:t xml:space="preserve"> и </w:t>
      </w:r>
      <w:r w:rsidRPr="003B123F">
        <w:t>V</w:t>
      </w:r>
      <w:r w:rsidRPr="003B123F">
        <w:rPr>
          <w:lang w:val="ru-RU"/>
        </w:rPr>
        <w:t xml:space="preserve"> типов указанное расстояние допускается уменьшать до </w:t>
      </w:r>
      <w:smartTag w:uri="urn:schemas-microsoft-com:office:smarttags" w:element="metricconverter">
        <w:smartTagPr>
          <w:attr w:name="ProductID" w:val="10 метров"/>
        </w:smartTagPr>
        <w:r w:rsidRPr="003B123F">
          <w:rPr>
            <w:lang w:val="ru-RU"/>
          </w:rPr>
          <w:t>10 метров</w:t>
        </w:r>
      </w:smartTag>
      <w:r w:rsidRPr="003B123F">
        <w:rPr>
          <w:lang w:val="ru-RU"/>
        </w:rPr>
        <w:t>.</w:t>
      </w:r>
    </w:p>
    <w:p w14:paraId="69E81BAE" w14:textId="77777777" w:rsidR="000D2E5D" w:rsidRPr="003B123F" w:rsidRDefault="000D2E5D" w:rsidP="0053133B">
      <w:pPr>
        <w:tabs>
          <w:tab w:val="left" w:pos="1134"/>
        </w:tabs>
        <w:spacing w:line="360" w:lineRule="auto"/>
        <w:ind w:firstLine="709"/>
        <w:jc w:val="both"/>
        <w:rPr>
          <w:lang w:val="ru-RU"/>
        </w:rPr>
      </w:pPr>
      <w:r w:rsidRPr="003B123F">
        <w:rPr>
          <w:lang w:val="ru-RU"/>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14:paraId="087AC68B" w14:textId="77777777" w:rsidR="000D2E5D" w:rsidRPr="003B123F" w:rsidRDefault="000D2E5D" w:rsidP="0053133B">
      <w:pPr>
        <w:tabs>
          <w:tab w:val="left" w:pos="1134"/>
        </w:tabs>
        <w:spacing w:line="360" w:lineRule="auto"/>
        <w:ind w:firstLine="709"/>
        <w:jc w:val="both"/>
        <w:rPr>
          <w:lang w:val="ru-RU"/>
        </w:rPr>
      </w:pPr>
      <w:r w:rsidRPr="003B123F">
        <w:rPr>
          <w:lang w:val="ru-RU"/>
        </w:rPr>
        <w:t xml:space="preserve">Территория пожарного депо должна иметь два въезда (выезда). Ширина ворот на въезде (выезде) должна быть не менее </w:t>
      </w:r>
      <w:smartTag w:uri="urn:schemas-microsoft-com:office:smarttags" w:element="metricconverter">
        <w:smartTagPr>
          <w:attr w:name="ProductID" w:val="4,5 метра"/>
        </w:smartTagPr>
        <w:r w:rsidRPr="003B123F">
          <w:rPr>
            <w:lang w:val="ru-RU"/>
          </w:rPr>
          <w:t>4,5 метра</w:t>
        </w:r>
      </w:smartTag>
      <w:r w:rsidRPr="003B123F">
        <w:rPr>
          <w:lang w:val="ru-RU"/>
        </w:rPr>
        <w:t>.</w:t>
      </w:r>
    </w:p>
    <w:p w14:paraId="691F7E49" w14:textId="77777777" w:rsidR="000D2E5D" w:rsidRPr="003B123F" w:rsidRDefault="000D2E5D" w:rsidP="0053133B">
      <w:pPr>
        <w:tabs>
          <w:tab w:val="left" w:pos="1134"/>
        </w:tabs>
        <w:spacing w:line="360" w:lineRule="auto"/>
        <w:ind w:firstLine="709"/>
        <w:jc w:val="both"/>
        <w:rPr>
          <w:lang w:val="ru-RU"/>
        </w:rPr>
      </w:pPr>
      <w:r w:rsidRPr="003B123F">
        <w:rPr>
          <w:lang w:val="ru-RU"/>
        </w:rPr>
        <w:t>Дороги и площадки на территории пожарного депо должны иметь твердое покрытие.</w:t>
      </w:r>
    </w:p>
    <w:p w14:paraId="783CB4C5" w14:textId="77777777" w:rsidR="000D2E5D" w:rsidRPr="003B123F" w:rsidRDefault="000D2E5D" w:rsidP="0053133B">
      <w:pPr>
        <w:tabs>
          <w:tab w:val="left" w:pos="1134"/>
        </w:tabs>
        <w:spacing w:line="360" w:lineRule="auto"/>
        <w:ind w:firstLine="709"/>
        <w:jc w:val="both"/>
        <w:rPr>
          <w:lang w:val="ru-RU"/>
        </w:rPr>
      </w:pPr>
      <w:r w:rsidRPr="003B123F">
        <w:rPr>
          <w:lang w:val="ru-RU"/>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4BEFEC3E" w14:textId="77777777" w:rsidR="0001158F" w:rsidRDefault="0001158F">
      <w:pPr>
        <w:rPr>
          <w:b/>
          <w:sz w:val="20"/>
          <w:szCs w:val="20"/>
          <w:lang w:val="ru-RU"/>
        </w:rPr>
      </w:pPr>
      <w:r>
        <w:rPr>
          <w:b/>
          <w:sz w:val="20"/>
          <w:szCs w:val="20"/>
          <w:lang w:val="ru-RU"/>
        </w:rPr>
        <w:br w:type="page"/>
      </w:r>
    </w:p>
    <w:p w14:paraId="4E46D7F8" w14:textId="77777777" w:rsidR="000D2E5D" w:rsidRPr="00D9347F" w:rsidRDefault="000D2E5D" w:rsidP="00D9347F">
      <w:pPr>
        <w:spacing w:line="360" w:lineRule="auto"/>
        <w:ind w:firstLine="709"/>
        <w:jc w:val="right"/>
        <w:rPr>
          <w:b/>
          <w:sz w:val="20"/>
          <w:szCs w:val="20"/>
          <w:lang w:val="ru-RU"/>
        </w:rPr>
      </w:pPr>
      <w:r w:rsidRPr="00D9347F">
        <w:rPr>
          <w:b/>
          <w:sz w:val="20"/>
          <w:szCs w:val="20"/>
          <w:lang w:val="ru-RU"/>
        </w:rPr>
        <w:lastRenderedPageBreak/>
        <w:t>Приложение 1</w:t>
      </w:r>
    </w:p>
    <w:p w14:paraId="0ED82FF2" w14:textId="77777777" w:rsidR="000D2E5D" w:rsidRPr="000D2E5D" w:rsidRDefault="000D2E5D" w:rsidP="00654C68">
      <w:pPr>
        <w:spacing w:line="360" w:lineRule="auto"/>
        <w:ind w:firstLine="709"/>
        <w:jc w:val="center"/>
        <w:rPr>
          <w:b/>
          <w:lang w:val="ru-RU"/>
        </w:rPr>
      </w:pPr>
      <w:r w:rsidRPr="000D2E5D">
        <w:rPr>
          <w:b/>
          <w:lang w:val="ru-RU"/>
        </w:rPr>
        <w:t>НОРМАТИВНЫЕ ТРЕБОВАНИЯ</w:t>
      </w:r>
    </w:p>
    <w:p w14:paraId="16B40B24" w14:textId="77777777" w:rsidR="000D2E5D" w:rsidRPr="000D2E5D" w:rsidRDefault="000D2E5D" w:rsidP="00654C68">
      <w:pPr>
        <w:spacing w:line="360" w:lineRule="auto"/>
        <w:ind w:firstLine="709"/>
        <w:jc w:val="center"/>
        <w:rPr>
          <w:b/>
          <w:lang w:val="ru-RU"/>
        </w:rPr>
      </w:pPr>
      <w:r w:rsidRPr="000D2E5D">
        <w:rPr>
          <w:b/>
          <w:lang w:val="ru-RU"/>
        </w:rPr>
        <w:t>При размещении эвакуируемого населения в загородной зоне</w:t>
      </w:r>
    </w:p>
    <w:p w14:paraId="141C2EB6" w14:textId="77777777" w:rsidR="000D2E5D" w:rsidRPr="000D2E5D" w:rsidRDefault="000D2E5D" w:rsidP="00654C68">
      <w:pPr>
        <w:spacing w:line="360" w:lineRule="auto"/>
        <w:ind w:firstLine="709"/>
        <w:jc w:val="center"/>
        <w:rPr>
          <w:b/>
          <w:lang w:val="ru-RU"/>
        </w:rPr>
      </w:pPr>
      <w:r w:rsidRPr="000D2E5D">
        <w:rPr>
          <w:b/>
          <w:lang w:val="ru-RU"/>
        </w:rPr>
        <w:t>на территории МО «</w:t>
      </w:r>
      <w:proofErr w:type="spellStart"/>
      <w:r w:rsidR="00F71940">
        <w:rPr>
          <w:b/>
          <w:lang w:val="ru-RU"/>
        </w:rPr>
        <w:t>Ворошневский</w:t>
      </w:r>
      <w:proofErr w:type="spellEnd"/>
      <w:r w:rsidR="00F8169D">
        <w:rPr>
          <w:b/>
          <w:lang w:val="ru-RU"/>
        </w:rPr>
        <w:t xml:space="preserve"> </w:t>
      </w:r>
      <w:r w:rsidRPr="000D2E5D">
        <w:rPr>
          <w:b/>
          <w:lang w:val="ru-RU"/>
        </w:rPr>
        <w:t>сельсовет»</w:t>
      </w:r>
    </w:p>
    <w:p w14:paraId="1838AC4D" w14:textId="77777777" w:rsidR="000D2E5D" w:rsidRPr="000D2E5D" w:rsidRDefault="000D2E5D" w:rsidP="00654C68">
      <w:pPr>
        <w:spacing w:line="360" w:lineRule="auto"/>
        <w:ind w:firstLine="709"/>
        <w:jc w:val="center"/>
        <w:rPr>
          <w:b/>
          <w:lang w:val="ru-RU"/>
        </w:rPr>
      </w:pPr>
      <w:r w:rsidRPr="000D2E5D">
        <w:rPr>
          <w:b/>
          <w:lang w:val="ru-RU"/>
        </w:rPr>
        <w:t>(</w:t>
      </w:r>
      <w:r w:rsidRPr="000D2E5D">
        <w:rPr>
          <w:lang w:val="ru-RU"/>
        </w:rPr>
        <w:t>до 6000</w:t>
      </w:r>
      <w:r w:rsidRPr="000D2E5D">
        <w:rPr>
          <w:b/>
          <w:lang w:val="ru-RU"/>
        </w:rPr>
        <w:t xml:space="preserve"> человек)</w:t>
      </w:r>
    </w:p>
    <w:p w14:paraId="5136B195" w14:textId="77777777" w:rsidR="000D2E5D" w:rsidRPr="000D2E5D" w:rsidRDefault="000D2E5D" w:rsidP="0053133B">
      <w:pPr>
        <w:spacing w:line="360" w:lineRule="auto"/>
        <w:ind w:firstLine="709"/>
        <w:jc w:val="both"/>
        <w:rPr>
          <w:lang w:val="ru-RU"/>
        </w:rPr>
      </w:pPr>
      <w:r w:rsidRPr="000D2E5D">
        <w:rPr>
          <w:lang w:val="ru-RU"/>
        </w:rPr>
        <w:t xml:space="preserve">1. Норма выделяемой жилой площади в загородной зоне - </w:t>
      </w:r>
      <w:smartTag w:uri="urn:schemas-microsoft-com:office:smarttags" w:element="metricconverter">
        <w:smartTagPr>
          <w:attr w:name="ProductID" w:val="2 кв. м"/>
        </w:smartTagPr>
        <w:r w:rsidRPr="000D2E5D">
          <w:rPr>
            <w:lang w:val="ru-RU"/>
          </w:rPr>
          <w:t>2 кв. м</w:t>
        </w:r>
      </w:smartTag>
      <w:r w:rsidRPr="000D2E5D">
        <w:rPr>
          <w:lang w:val="ru-RU"/>
        </w:rPr>
        <w:t>./чел. (12000м</w:t>
      </w:r>
      <w:r w:rsidRPr="000D2E5D">
        <w:rPr>
          <w:vertAlign w:val="superscript"/>
          <w:lang w:val="ru-RU"/>
        </w:rPr>
        <w:t>2</w:t>
      </w:r>
      <w:r w:rsidRPr="000D2E5D">
        <w:rPr>
          <w:lang w:val="ru-RU"/>
        </w:rPr>
        <w:t>)</w:t>
      </w:r>
    </w:p>
    <w:p w14:paraId="3A477007" w14:textId="77777777" w:rsidR="000D2E5D" w:rsidRPr="000D2E5D" w:rsidRDefault="000D2E5D" w:rsidP="0053133B">
      <w:pPr>
        <w:spacing w:line="360" w:lineRule="auto"/>
        <w:ind w:firstLine="709"/>
        <w:jc w:val="both"/>
        <w:rPr>
          <w:lang w:val="ru-RU"/>
        </w:rPr>
      </w:pPr>
      <w:r w:rsidRPr="000D2E5D">
        <w:rPr>
          <w:lang w:val="ru-RU"/>
        </w:rPr>
        <w:t>2. В загородной зоне необходимо иметь:</w:t>
      </w:r>
    </w:p>
    <w:p w14:paraId="61A1A0A5" w14:textId="77777777" w:rsidR="000D2E5D" w:rsidRPr="000D2E5D" w:rsidRDefault="000D2E5D" w:rsidP="0053133B">
      <w:pPr>
        <w:spacing w:line="360" w:lineRule="auto"/>
        <w:ind w:firstLine="709"/>
        <w:jc w:val="both"/>
        <w:rPr>
          <w:lang w:val="ru-RU"/>
        </w:rPr>
      </w:pPr>
      <w:r w:rsidRPr="000D2E5D">
        <w:rPr>
          <w:lang w:val="ru-RU"/>
        </w:rPr>
        <w:t>- мест в больничной сети – 10 койко-мест/1000 чел. (60 мест).</w:t>
      </w:r>
    </w:p>
    <w:p w14:paraId="109CCD8F" w14:textId="77777777" w:rsidR="000D2E5D" w:rsidRPr="000D2E5D" w:rsidRDefault="000D2E5D" w:rsidP="0053133B">
      <w:pPr>
        <w:spacing w:line="360" w:lineRule="auto"/>
        <w:ind w:firstLine="709"/>
        <w:jc w:val="both"/>
        <w:rPr>
          <w:lang w:val="ru-RU"/>
        </w:rPr>
      </w:pPr>
      <w:r w:rsidRPr="000D2E5D">
        <w:rPr>
          <w:lang w:val="ru-RU"/>
        </w:rPr>
        <w:t>- производительность бань – 7 мест/1000 чел. (42 места).</w:t>
      </w:r>
    </w:p>
    <w:p w14:paraId="6A86A4D6" w14:textId="77777777" w:rsidR="000D2E5D" w:rsidRPr="000D2E5D" w:rsidRDefault="000D2E5D" w:rsidP="0053133B">
      <w:pPr>
        <w:spacing w:line="360" w:lineRule="auto"/>
        <w:ind w:firstLine="709"/>
        <w:jc w:val="both"/>
        <w:rPr>
          <w:lang w:val="ru-RU"/>
        </w:rPr>
      </w:pPr>
      <w:r w:rsidRPr="000D2E5D">
        <w:rPr>
          <w:lang w:val="ru-RU"/>
        </w:rPr>
        <w:t>- площадь в ПРУ – 0.5м</w:t>
      </w:r>
      <w:r w:rsidRPr="000D2E5D">
        <w:rPr>
          <w:vertAlign w:val="superscript"/>
          <w:lang w:val="ru-RU"/>
        </w:rPr>
        <w:t>2</w:t>
      </w:r>
      <w:r w:rsidRPr="000D2E5D">
        <w:rPr>
          <w:lang w:val="ru-RU"/>
        </w:rPr>
        <w:t>/чел (3000м</w:t>
      </w:r>
      <w:r w:rsidRPr="000D2E5D">
        <w:rPr>
          <w:vertAlign w:val="superscript"/>
          <w:lang w:val="ru-RU"/>
        </w:rPr>
        <w:t>2</w:t>
      </w:r>
      <w:r w:rsidRPr="000D2E5D">
        <w:rPr>
          <w:lang w:val="ru-RU"/>
        </w:rPr>
        <w:t>).</w:t>
      </w:r>
    </w:p>
    <w:p w14:paraId="4A6EA74B" w14:textId="77777777" w:rsidR="000D2E5D" w:rsidRPr="000D2E5D" w:rsidRDefault="000D2E5D" w:rsidP="0053133B">
      <w:pPr>
        <w:spacing w:line="360" w:lineRule="auto"/>
        <w:ind w:firstLine="709"/>
        <w:jc w:val="both"/>
        <w:rPr>
          <w:lang w:val="ru-RU"/>
        </w:rPr>
      </w:pPr>
      <w:r w:rsidRPr="000D2E5D">
        <w:rPr>
          <w:lang w:val="ru-RU"/>
        </w:rPr>
        <w:t>3. Минимальная потребность в воде:</w:t>
      </w:r>
    </w:p>
    <w:p w14:paraId="1214C443" w14:textId="77777777" w:rsidR="000D2E5D" w:rsidRPr="000D2E5D" w:rsidRDefault="000D2E5D" w:rsidP="0053133B">
      <w:pPr>
        <w:spacing w:line="360" w:lineRule="auto"/>
        <w:ind w:firstLine="709"/>
        <w:jc w:val="both"/>
        <w:rPr>
          <w:lang w:val="ru-RU"/>
        </w:rPr>
      </w:pPr>
      <w:r w:rsidRPr="000D2E5D">
        <w:rPr>
          <w:lang w:val="ru-RU"/>
        </w:rPr>
        <w:t xml:space="preserve">- </w:t>
      </w:r>
      <w:smartTag w:uri="urn:schemas-microsoft-com:office:smarttags" w:element="metricconverter">
        <w:smartTagPr>
          <w:attr w:name="ProductID" w:val="10 л"/>
        </w:smartTagPr>
        <w:r w:rsidRPr="000D2E5D">
          <w:rPr>
            <w:lang w:val="ru-RU"/>
          </w:rPr>
          <w:t>10 л</w:t>
        </w:r>
      </w:smartTag>
      <w:r w:rsidRPr="000D2E5D">
        <w:rPr>
          <w:lang w:val="ru-RU"/>
        </w:rPr>
        <w:t>. на одного чел. в сутки для питья и приготовления пищи (60000л).</w:t>
      </w:r>
    </w:p>
    <w:p w14:paraId="41B9F3EA" w14:textId="77777777" w:rsidR="000D2E5D" w:rsidRPr="000D2E5D" w:rsidRDefault="000D2E5D" w:rsidP="0053133B">
      <w:pPr>
        <w:spacing w:line="360" w:lineRule="auto"/>
        <w:ind w:firstLine="709"/>
        <w:jc w:val="both"/>
        <w:rPr>
          <w:lang w:val="ru-RU"/>
        </w:rPr>
      </w:pPr>
      <w:r w:rsidRPr="000D2E5D">
        <w:rPr>
          <w:lang w:val="ru-RU"/>
        </w:rPr>
        <w:t xml:space="preserve">- </w:t>
      </w:r>
      <w:smartTag w:uri="urn:schemas-microsoft-com:office:smarttags" w:element="metricconverter">
        <w:smartTagPr>
          <w:attr w:name="ProductID" w:val="45 л"/>
        </w:smartTagPr>
        <w:r w:rsidRPr="000D2E5D">
          <w:rPr>
            <w:lang w:val="ru-RU"/>
          </w:rPr>
          <w:t>45 л</w:t>
        </w:r>
      </w:smartTag>
      <w:r w:rsidRPr="000D2E5D">
        <w:rPr>
          <w:lang w:val="ru-RU"/>
        </w:rPr>
        <w:t>. на обмывку одного чел (270000л).</w:t>
      </w:r>
    </w:p>
    <w:p w14:paraId="15CF2CFB" w14:textId="77777777" w:rsidR="000D2E5D" w:rsidRPr="000D2E5D" w:rsidRDefault="000D2E5D" w:rsidP="0053133B">
      <w:pPr>
        <w:spacing w:line="360" w:lineRule="auto"/>
        <w:ind w:firstLine="709"/>
        <w:jc w:val="both"/>
        <w:rPr>
          <w:lang w:val="ru-RU"/>
        </w:rPr>
      </w:pPr>
      <w:r w:rsidRPr="000D2E5D">
        <w:rPr>
          <w:lang w:val="ru-RU"/>
        </w:rPr>
        <w:t xml:space="preserve">- </w:t>
      </w:r>
      <w:smartTag w:uri="urn:schemas-microsoft-com:office:smarttags" w:element="metricconverter">
        <w:smartTagPr>
          <w:attr w:name="ProductID" w:val="2 л"/>
        </w:smartTagPr>
        <w:r w:rsidRPr="000D2E5D">
          <w:rPr>
            <w:lang w:val="ru-RU"/>
          </w:rPr>
          <w:t>2 л</w:t>
        </w:r>
      </w:smartTag>
      <w:r w:rsidRPr="000D2E5D">
        <w:rPr>
          <w:lang w:val="ru-RU"/>
        </w:rPr>
        <w:t>. на чел. в сутки – в ПРУ (12000л).</w:t>
      </w:r>
    </w:p>
    <w:p w14:paraId="47FD4BE9" w14:textId="77777777" w:rsidR="000D2E5D" w:rsidRPr="000D2E5D" w:rsidRDefault="000D2E5D" w:rsidP="000D2E5D">
      <w:pPr>
        <w:jc w:val="center"/>
        <w:rPr>
          <w:b/>
          <w:lang w:val="ru-RU"/>
        </w:rPr>
      </w:pPr>
      <w:r w:rsidRPr="000D2E5D">
        <w:rPr>
          <w:b/>
          <w:lang w:val="ru-RU"/>
        </w:rPr>
        <w:t xml:space="preserve">Н О Р МЫ </w:t>
      </w:r>
    </w:p>
    <w:p w14:paraId="5B56025C" w14:textId="77777777" w:rsidR="000D2E5D" w:rsidRPr="000D2E5D" w:rsidRDefault="000D2E5D" w:rsidP="000D2E5D">
      <w:pPr>
        <w:jc w:val="center"/>
        <w:rPr>
          <w:b/>
          <w:lang w:val="ru-RU"/>
        </w:rPr>
      </w:pPr>
      <w:r w:rsidRPr="000D2E5D">
        <w:rPr>
          <w:b/>
          <w:lang w:val="ru-RU"/>
        </w:rPr>
        <w:t>обеспечения продуктами питания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694"/>
        <w:gridCol w:w="1842"/>
        <w:gridCol w:w="1441"/>
        <w:gridCol w:w="1441"/>
        <w:gridCol w:w="1441"/>
      </w:tblGrid>
      <w:tr w:rsidR="000D2E5D" w:rsidRPr="00A72A1B" w14:paraId="32D65335" w14:textId="77777777">
        <w:tc>
          <w:tcPr>
            <w:tcW w:w="637" w:type="dxa"/>
            <w:tcBorders>
              <w:bottom w:val="nil"/>
            </w:tcBorders>
          </w:tcPr>
          <w:p w14:paraId="0DA55FA9" w14:textId="77777777" w:rsidR="000D2E5D" w:rsidRPr="00A72A1B" w:rsidRDefault="000D2E5D" w:rsidP="000D2E5D">
            <w:pPr>
              <w:jc w:val="center"/>
            </w:pPr>
            <w:r w:rsidRPr="00A72A1B">
              <w:t>№</w:t>
            </w:r>
          </w:p>
        </w:tc>
        <w:tc>
          <w:tcPr>
            <w:tcW w:w="2694" w:type="dxa"/>
            <w:tcBorders>
              <w:bottom w:val="nil"/>
            </w:tcBorders>
          </w:tcPr>
          <w:p w14:paraId="1C53A0E0" w14:textId="77777777" w:rsidR="000D2E5D" w:rsidRPr="00A72A1B" w:rsidRDefault="000D2E5D" w:rsidP="000D2E5D">
            <w:pPr>
              <w:jc w:val="center"/>
            </w:pPr>
            <w:proofErr w:type="spellStart"/>
            <w:r w:rsidRPr="00A72A1B">
              <w:t>Наименование</w:t>
            </w:r>
            <w:proofErr w:type="spellEnd"/>
          </w:p>
        </w:tc>
        <w:tc>
          <w:tcPr>
            <w:tcW w:w="1842" w:type="dxa"/>
            <w:tcBorders>
              <w:bottom w:val="nil"/>
            </w:tcBorders>
          </w:tcPr>
          <w:p w14:paraId="4F4F79FB" w14:textId="77777777" w:rsidR="000D2E5D" w:rsidRPr="00A72A1B" w:rsidRDefault="000D2E5D" w:rsidP="000D2E5D">
            <w:pPr>
              <w:jc w:val="center"/>
            </w:pPr>
            <w:proofErr w:type="spellStart"/>
            <w:r w:rsidRPr="00A72A1B">
              <w:t>Единица</w:t>
            </w:r>
            <w:proofErr w:type="spellEnd"/>
          </w:p>
        </w:tc>
        <w:tc>
          <w:tcPr>
            <w:tcW w:w="4323" w:type="dxa"/>
            <w:gridSpan w:val="3"/>
          </w:tcPr>
          <w:p w14:paraId="37076C66" w14:textId="77777777" w:rsidR="000D2E5D" w:rsidRPr="00A72A1B" w:rsidRDefault="000D2E5D" w:rsidP="000D2E5D">
            <w:pPr>
              <w:jc w:val="center"/>
            </w:pPr>
            <w:proofErr w:type="spellStart"/>
            <w:r w:rsidRPr="00A72A1B">
              <w:t>Количество</w:t>
            </w:r>
            <w:proofErr w:type="spellEnd"/>
            <w:r w:rsidRPr="00A72A1B">
              <w:t xml:space="preserve"> </w:t>
            </w:r>
            <w:proofErr w:type="spellStart"/>
            <w:r w:rsidRPr="00A72A1B">
              <w:t>продукта</w:t>
            </w:r>
            <w:proofErr w:type="spellEnd"/>
            <w:r w:rsidRPr="00A72A1B">
              <w:t xml:space="preserve"> </w:t>
            </w:r>
            <w:proofErr w:type="spellStart"/>
            <w:r w:rsidRPr="00A72A1B">
              <w:t>для</w:t>
            </w:r>
            <w:proofErr w:type="spellEnd"/>
            <w:r w:rsidRPr="00A72A1B">
              <w:t>:</w:t>
            </w:r>
          </w:p>
        </w:tc>
      </w:tr>
      <w:tr w:rsidR="000D2E5D" w:rsidRPr="00A72A1B" w14:paraId="0EC14131" w14:textId="77777777">
        <w:tc>
          <w:tcPr>
            <w:tcW w:w="637" w:type="dxa"/>
            <w:tcBorders>
              <w:top w:val="nil"/>
            </w:tcBorders>
          </w:tcPr>
          <w:p w14:paraId="6342DD09" w14:textId="77777777" w:rsidR="000D2E5D" w:rsidRPr="00A72A1B" w:rsidRDefault="000D2E5D" w:rsidP="000D2E5D">
            <w:pPr>
              <w:jc w:val="center"/>
            </w:pPr>
            <w:r w:rsidRPr="00A72A1B">
              <w:t>п/п</w:t>
            </w:r>
          </w:p>
        </w:tc>
        <w:tc>
          <w:tcPr>
            <w:tcW w:w="2694" w:type="dxa"/>
            <w:tcBorders>
              <w:top w:val="nil"/>
            </w:tcBorders>
          </w:tcPr>
          <w:p w14:paraId="172698BC" w14:textId="77777777" w:rsidR="000D2E5D" w:rsidRPr="00A72A1B" w:rsidRDefault="000D2E5D" w:rsidP="000D2E5D">
            <w:pPr>
              <w:jc w:val="center"/>
            </w:pPr>
            <w:proofErr w:type="spellStart"/>
            <w:r w:rsidRPr="00A72A1B">
              <w:t>продукта</w:t>
            </w:r>
            <w:proofErr w:type="spellEnd"/>
          </w:p>
        </w:tc>
        <w:tc>
          <w:tcPr>
            <w:tcW w:w="1842" w:type="dxa"/>
            <w:tcBorders>
              <w:top w:val="nil"/>
            </w:tcBorders>
          </w:tcPr>
          <w:p w14:paraId="3EBE1E71" w14:textId="77777777" w:rsidR="000D2E5D" w:rsidRPr="00A72A1B" w:rsidRDefault="000D2E5D" w:rsidP="000D2E5D">
            <w:pPr>
              <w:jc w:val="center"/>
            </w:pPr>
            <w:proofErr w:type="spellStart"/>
            <w:r w:rsidRPr="00A72A1B">
              <w:t>измерения</w:t>
            </w:r>
            <w:proofErr w:type="spellEnd"/>
          </w:p>
        </w:tc>
        <w:tc>
          <w:tcPr>
            <w:tcW w:w="1441" w:type="dxa"/>
          </w:tcPr>
          <w:p w14:paraId="1EA2AD18" w14:textId="77777777" w:rsidR="000D2E5D" w:rsidRPr="00A72A1B" w:rsidRDefault="000D2E5D" w:rsidP="000D2E5D">
            <w:pPr>
              <w:jc w:val="center"/>
            </w:pPr>
            <w:proofErr w:type="spellStart"/>
            <w:r w:rsidRPr="00A72A1B">
              <w:t>пострадавшего</w:t>
            </w:r>
            <w:proofErr w:type="spellEnd"/>
            <w:r w:rsidRPr="00A72A1B">
              <w:t xml:space="preserve"> в ЧС </w:t>
            </w:r>
            <w:proofErr w:type="spellStart"/>
            <w:r w:rsidRPr="00A72A1B">
              <w:t>населения</w:t>
            </w:r>
            <w:proofErr w:type="spellEnd"/>
          </w:p>
        </w:tc>
        <w:tc>
          <w:tcPr>
            <w:tcW w:w="1441" w:type="dxa"/>
          </w:tcPr>
          <w:p w14:paraId="61D7359A" w14:textId="77777777" w:rsidR="000D2E5D" w:rsidRPr="00A72A1B" w:rsidRDefault="000D2E5D" w:rsidP="000D2E5D">
            <w:pPr>
              <w:jc w:val="center"/>
            </w:pPr>
            <w:proofErr w:type="spellStart"/>
            <w:r w:rsidRPr="00A72A1B">
              <w:t>спасателей</w:t>
            </w:r>
            <w:proofErr w:type="spellEnd"/>
            <w:r w:rsidRPr="00A72A1B">
              <w:t xml:space="preserve">, </w:t>
            </w:r>
            <w:proofErr w:type="spellStart"/>
            <w:r w:rsidRPr="00A72A1B">
              <w:t>хирургов</w:t>
            </w:r>
            <w:proofErr w:type="spellEnd"/>
          </w:p>
        </w:tc>
        <w:tc>
          <w:tcPr>
            <w:tcW w:w="1441" w:type="dxa"/>
          </w:tcPr>
          <w:p w14:paraId="18304484" w14:textId="77777777" w:rsidR="000D2E5D" w:rsidRPr="00A72A1B" w:rsidRDefault="000D2E5D" w:rsidP="000D2E5D">
            <w:pPr>
              <w:jc w:val="center"/>
            </w:pPr>
            <w:proofErr w:type="spellStart"/>
            <w:r w:rsidRPr="00A72A1B">
              <w:t>других</w:t>
            </w:r>
            <w:proofErr w:type="spellEnd"/>
            <w:r w:rsidRPr="00A72A1B">
              <w:t xml:space="preserve"> </w:t>
            </w:r>
            <w:proofErr w:type="spellStart"/>
            <w:r w:rsidRPr="00A72A1B">
              <w:t>категорий</w:t>
            </w:r>
            <w:proofErr w:type="spellEnd"/>
            <w:r w:rsidRPr="00A72A1B">
              <w:t xml:space="preserve"> </w:t>
            </w:r>
            <w:proofErr w:type="spellStart"/>
            <w:r w:rsidRPr="00A72A1B">
              <w:t>ликвидаторов</w:t>
            </w:r>
            <w:proofErr w:type="spellEnd"/>
            <w:r w:rsidRPr="00A72A1B">
              <w:t xml:space="preserve"> ЧС</w:t>
            </w:r>
          </w:p>
        </w:tc>
      </w:tr>
      <w:tr w:rsidR="000D2E5D" w:rsidRPr="00A72A1B" w14:paraId="7FF1FA12" w14:textId="77777777">
        <w:tc>
          <w:tcPr>
            <w:tcW w:w="637" w:type="dxa"/>
          </w:tcPr>
          <w:p w14:paraId="26EEA1FC" w14:textId="77777777" w:rsidR="000D2E5D" w:rsidRPr="00A72A1B" w:rsidRDefault="000D2E5D" w:rsidP="000D2E5D">
            <w:pPr>
              <w:jc w:val="center"/>
            </w:pPr>
            <w:r w:rsidRPr="00A72A1B">
              <w:t>1.</w:t>
            </w:r>
          </w:p>
        </w:tc>
        <w:tc>
          <w:tcPr>
            <w:tcW w:w="2694" w:type="dxa"/>
          </w:tcPr>
          <w:p w14:paraId="2BC90854" w14:textId="77777777" w:rsidR="000D2E5D" w:rsidRPr="00A72A1B" w:rsidRDefault="000D2E5D" w:rsidP="000D2E5D">
            <w:pPr>
              <w:jc w:val="both"/>
            </w:pPr>
            <w:proofErr w:type="spellStart"/>
            <w:r w:rsidRPr="00A72A1B">
              <w:t>Хлеб</w:t>
            </w:r>
            <w:proofErr w:type="spellEnd"/>
            <w:r w:rsidRPr="00A72A1B">
              <w:t xml:space="preserve"> </w:t>
            </w:r>
            <w:proofErr w:type="spellStart"/>
            <w:r w:rsidRPr="00A72A1B">
              <w:t>ржаной</w:t>
            </w:r>
            <w:proofErr w:type="spellEnd"/>
          </w:p>
        </w:tc>
        <w:tc>
          <w:tcPr>
            <w:tcW w:w="1842" w:type="dxa"/>
          </w:tcPr>
          <w:p w14:paraId="5A5158CE" w14:textId="77777777" w:rsidR="000D2E5D" w:rsidRPr="00A72A1B" w:rsidRDefault="000D2E5D" w:rsidP="000D2E5D">
            <w:pPr>
              <w:jc w:val="center"/>
            </w:pPr>
            <w:proofErr w:type="spellStart"/>
            <w:r w:rsidRPr="00A72A1B">
              <w:t>гр</w:t>
            </w:r>
            <w:proofErr w:type="spellEnd"/>
            <w:r w:rsidRPr="00A72A1B">
              <w:t>/</w:t>
            </w:r>
            <w:proofErr w:type="spellStart"/>
            <w:r w:rsidRPr="00A72A1B">
              <w:t>чел</w:t>
            </w:r>
            <w:proofErr w:type="spellEnd"/>
            <w:r w:rsidRPr="00A72A1B">
              <w:t xml:space="preserve">. в </w:t>
            </w:r>
            <w:proofErr w:type="spellStart"/>
            <w:r w:rsidRPr="00A72A1B">
              <w:t>сутки</w:t>
            </w:r>
            <w:proofErr w:type="spellEnd"/>
          </w:p>
        </w:tc>
        <w:tc>
          <w:tcPr>
            <w:tcW w:w="1441" w:type="dxa"/>
          </w:tcPr>
          <w:p w14:paraId="7DC8ABF3" w14:textId="77777777" w:rsidR="000D2E5D" w:rsidRPr="00A72A1B" w:rsidRDefault="000D2E5D" w:rsidP="000D2E5D">
            <w:pPr>
              <w:jc w:val="center"/>
            </w:pPr>
            <w:r w:rsidRPr="00A72A1B">
              <w:t>250</w:t>
            </w:r>
          </w:p>
        </w:tc>
        <w:tc>
          <w:tcPr>
            <w:tcW w:w="1441" w:type="dxa"/>
          </w:tcPr>
          <w:p w14:paraId="167996AB" w14:textId="77777777" w:rsidR="000D2E5D" w:rsidRPr="00A72A1B" w:rsidRDefault="000D2E5D" w:rsidP="000D2E5D">
            <w:pPr>
              <w:jc w:val="center"/>
            </w:pPr>
            <w:r w:rsidRPr="00A72A1B">
              <w:t>600</w:t>
            </w:r>
          </w:p>
        </w:tc>
        <w:tc>
          <w:tcPr>
            <w:tcW w:w="1441" w:type="dxa"/>
          </w:tcPr>
          <w:p w14:paraId="5195EEAB" w14:textId="77777777" w:rsidR="000D2E5D" w:rsidRPr="00A72A1B" w:rsidRDefault="000D2E5D" w:rsidP="000D2E5D">
            <w:pPr>
              <w:jc w:val="center"/>
            </w:pPr>
            <w:r w:rsidRPr="00A72A1B">
              <w:t>400</w:t>
            </w:r>
          </w:p>
        </w:tc>
      </w:tr>
      <w:tr w:rsidR="000D2E5D" w:rsidRPr="00A72A1B" w14:paraId="391C2923" w14:textId="77777777">
        <w:tc>
          <w:tcPr>
            <w:tcW w:w="637" w:type="dxa"/>
          </w:tcPr>
          <w:p w14:paraId="01139096" w14:textId="77777777" w:rsidR="000D2E5D" w:rsidRPr="00A72A1B" w:rsidRDefault="000D2E5D" w:rsidP="000D2E5D">
            <w:pPr>
              <w:jc w:val="center"/>
            </w:pPr>
            <w:r w:rsidRPr="00A72A1B">
              <w:t>2.</w:t>
            </w:r>
          </w:p>
        </w:tc>
        <w:tc>
          <w:tcPr>
            <w:tcW w:w="2694" w:type="dxa"/>
          </w:tcPr>
          <w:p w14:paraId="669E6A56" w14:textId="77777777" w:rsidR="000D2E5D" w:rsidRPr="00A72A1B" w:rsidRDefault="000D2E5D" w:rsidP="000D2E5D">
            <w:pPr>
              <w:jc w:val="both"/>
            </w:pPr>
            <w:proofErr w:type="spellStart"/>
            <w:r w:rsidRPr="00A72A1B">
              <w:t>Хлеб</w:t>
            </w:r>
            <w:proofErr w:type="spellEnd"/>
            <w:r w:rsidRPr="00A72A1B">
              <w:t xml:space="preserve"> </w:t>
            </w:r>
            <w:proofErr w:type="spellStart"/>
            <w:r w:rsidRPr="00A72A1B">
              <w:t>пшеничный</w:t>
            </w:r>
            <w:proofErr w:type="spellEnd"/>
          </w:p>
        </w:tc>
        <w:tc>
          <w:tcPr>
            <w:tcW w:w="1842" w:type="dxa"/>
          </w:tcPr>
          <w:p w14:paraId="666246A6" w14:textId="77777777" w:rsidR="000D2E5D" w:rsidRPr="00A72A1B" w:rsidRDefault="000D2E5D" w:rsidP="000D2E5D">
            <w:pPr>
              <w:jc w:val="center"/>
            </w:pPr>
            <w:r w:rsidRPr="00A72A1B">
              <w:t>-”-</w:t>
            </w:r>
          </w:p>
        </w:tc>
        <w:tc>
          <w:tcPr>
            <w:tcW w:w="1441" w:type="dxa"/>
          </w:tcPr>
          <w:p w14:paraId="633D38B3" w14:textId="77777777" w:rsidR="000D2E5D" w:rsidRPr="00A72A1B" w:rsidRDefault="000D2E5D" w:rsidP="000D2E5D">
            <w:pPr>
              <w:jc w:val="center"/>
            </w:pPr>
            <w:r w:rsidRPr="00A72A1B">
              <w:t>250</w:t>
            </w:r>
          </w:p>
        </w:tc>
        <w:tc>
          <w:tcPr>
            <w:tcW w:w="1441" w:type="dxa"/>
          </w:tcPr>
          <w:p w14:paraId="3EB52888" w14:textId="77777777" w:rsidR="000D2E5D" w:rsidRPr="00A72A1B" w:rsidRDefault="000D2E5D" w:rsidP="000D2E5D">
            <w:pPr>
              <w:jc w:val="center"/>
            </w:pPr>
            <w:r w:rsidRPr="00A72A1B">
              <w:t>400</w:t>
            </w:r>
          </w:p>
        </w:tc>
        <w:tc>
          <w:tcPr>
            <w:tcW w:w="1441" w:type="dxa"/>
          </w:tcPr>
          <w:p w14:paraId="46E0CCC3" w14:textId="77777777" w:rsidR="000D2E5D" w:rsidRPr="00A72A1B" w:rsidRDefault="000D2E5D" w:rsidP="000D2E5D">
            <w:pPr>
              <w:jc w:val="center"/>
            </w:pPr>
            <w:r w:rsidRPr="00A72A1B">
              <w:t>400</w:t>
            </w:r>
          </w:p>
        </w:tc>
      </w:tr>
      <w:tr w:rsidR="000D2E5D" w:rsidRPr="00A72A1B" w14:paraId="3E1FB75F" w14:textId="77777777">
        <w:tc>
          <w:tcPr>
            <w:tcW w:w="637" w:type="dxa"/>
          </w:tcPr>
          <w:p w14:paraId="0862E475" w14:textId="77777777" w:rsidR="000D2E5D" w:rsidRPr="00A72A1B" w:rsidRDefault="000D2E5D" w:rsidP="000D2E5D">
            <w:pPr>
              <w:jc w:val="center"/>
            </w:pPr>
            <w:r w:rsidRPr="00A72A1B">
              <w:t>3.</w:t>
            </w:r>
          </w:p>
        </w:tc>
        <w:tc>
          <w:tcPr>
            <w:tcW w:w="2694" w:type="dxa"/>
          </w:tcPr>
          <w:p w14:paraId="54E30D95" w14:textId="77777777" w:rsidR="000D2E5D" w:rsidRPr="00A72A1B" w:rsidRDefault="000D2E5D" w:rsidP="000D2E5D">
            <w:pPr>
              <w:jc w:val="both"/>
            </w:pPr>
            <w:proofErr w:type="spellStart"/>
            <w:r w:rsidRPr="00A72A1B">
              <w:t>Мука</w:t>
            </w:r>
            <w:proofErr w:type="spellEnd"/>
            <w:r w:rsidRPr="00A72A1B">
              <w:t xml:space="preserve"> </w:t>
            </w:r>
            <w:proofErr w:type="spellStart"/>
            <w:r w:rsidRPr="00A72A1B">
              <w:t>пшеничная</w:t>
            </w:r>
            <w:proofErr w:type="spellEnd"/>
          </w:p>
        </w:tc>
        <w:tc>
          <w:tcPr>
            <w:tcW w:w="1842" w:type="dxa"/>
          </w:tcPr>
          <w:p w14:paraId="258CE5FF" w14:textId="77777777" w:rsidR="000D2E5D" w:rsidRPr="00A72A1B" w:rsidRDefault="000D2E5D" w:rsidP="000D2E5D">
            <w:pPr>
              <w:jc w:val="center"/>
            </w:pPr>
            <w:r w:rsidRPr="00A72A1B">
              <w:t>-”-</w:t>
            </w:r>
          </w:p>
        </w:tc>
        <w:tc>
          <w:tcPr>
            <w:tcW w:w="1441" w:type="dxa"/>
          </w:tcPr>
          <w:p w14:paraId="29602B73" w14:textId="77777777" w:rsidR="000D2E5D" w:rsidRPr="00A72A1B" w:rsidRDefault="000D2E5D" w:rsidP="000D2E5D">
            <w:pPr>
              <w:jc w:val="center"/>
            </w:pPr>
            <w:r w:rsidRPr="00A72A1B">
              <w:t>15</w:t>
            </w:r>
          </w:p>
        </w:tc>
        <w:tc>
          <w:tcPr>
            <w:tcW w:w="1441" w:type="dxa"/>
          </w:tcPr>
          <w:p w14:paraId="696F9D03" w14:textId="77777777" w:rsidR="000D2E5D" w:rsidRPr="00A72A1B" w:rsidRDefault="000D2E5D" w:rsidP="000D2E5D">
            <w:pPr>
              <w:jc w:val="center"/>
            </w:pPr>
            <w:r w:rsidRPr="00A72A1B">
              <w:t>30</w:t>
            </w:r>
          </w:p>
        </w:tc>
        <w:tc>
          <w:tcPr>
            <w:tcW w:w="1441" w:type="dxa"/>
          </w:tcPr>
          <w:p w14:paraId="79E76BCE" w14:textId="77777777" w:rsidR="000D2E5D" w:rsidRPr="00A72A1B" w:rsidRDefault="000D2E5D" w:rsidP="000D2E5D">
            <w:pPr>
              <w:jc w:val="center"/>
            </w:pPr>
            <w:r w:rsidRPr="00A72A1B">
              <w:t>24</w:t>
            </w:r>
          </w:p>
        </w:tc>
      </w:tr>
      <w:tr w:rsidR="000D2E5D" w:rsidRPr="00A72A1B" w14:paraId="3AE63C61" w14:textId="77777777">
        <w:tc>
          <w:tcPr>
            <w:tcW w:w="637" w:type="dxa"/>
          </w:tcPr>
          <w:p w14:paraId="61CA82F6" w14:textId="77777777" w:rsidR="000D2E5D" w:rsidRPr="00A72A1B" w:rsidRDefault="000D2E5D" w:rsidP="000D2E5D">
            <w:pPr>
              <w:jc w:val="center"/>
            </w:pPr>
            <w:r w:rsidRPr="00A72A1B">
              <w:t>4.</w:t>
            </w:r>
          </w:p>
        </w:tc>
        <w:tc>
          <w:tcPr>
            <w:tcW w:w="2694" w:type="dxa"/>
          </w:tcPr>
          <w:p w14:paraId="310F1433" w14:textId="77777777" w:rsidR="000D2E5D" w:rsidRPr="00A72A1B" w:rsidRDefault="000D2E5D" w:rsidP="000D2E5D">
            <w:pPr>
              <w:jc w:val="both"/>
            </w:pPr>
            <w:proofErr w:type="spellStart"/>
            <w:r w:rsidRPr="00A72A1B">
              <w:t>Крупа</w:t>
            </w:r>
            <w:proofErr w:type="spellEnd"/>
            <w:r w:rsidRPr="00A72A1B">
              <w:t xml:space="preserve"> </w:t>
            </w:r>
            <w:proofErr w:type="spellStart"/>
            <w:r w:rsidRPr="00A72A1B">
              <w:t>разная</w:t>
            </w:r>
            <w:proofErr w:type="spellEnd"/>
          </w:p>
        </w:tc>
        <w:tc>
          <w:tcPr>
            <w:tcW w:w="1842" w:type="dxa"/>
          </w:tcPr>
          <w:p w14:paraId="2A86B388" w14:textId="77777777" w:rsidR="000D2E5D" w:rsidRPr="00A72A1B" w:rsidRDefault="000D2E5D" w:rsidP="000D2E5D">
            <w:pPr>
              <w:jc w:val="center"/>
            </w:pPr>
            <w:r w:rsidRPr="00A72A1B">
              <w:t>-”-</w:t>
            </w:r>
          </w:p>
        </w:tc>
        <w:tc>
          <w:tcPr>
            <w:tcW w:w="1441" w:type="dxa"/>
          </w:tcPr>
          <w:p w14:paraId="0CA23B6E" w14:textId="77777777" w:rsidR="000D2E5D" w:rsidRPr="00A72A1B" w:rsidRDefault="000D2E5D" w:rsidP="000D2E5D">
            <w:pPr>
              <w:jc w:val="center"/>
            </w:pPr>
            <w:r w:rsidRPr="00A72A1B">
              <w:t>60</w:t>
            </w:r>
          </w:p>
        </w:tc>
        <w:tc>
          <w:tcPr>
            <w:tcW w:w="1441" w:type="dxa"/>
          </w:tcPr>
          <w:p w14:paraId="46CEA854" w14:textId="77777777" w:rsidR="000D2E5D" w:rsidRPr="00A72A1B" w:rsidRDefault="000D2E5D" w:rsidP="000D2E5D">
            <w:pPr>
              <w:jc w:val="center"/>
            </w:pPr>
            <w:r w:rsidRPr="00A72A1B">
              <w:t>100</w:t>
            </w:r>
          </w:p>
        </w:tc>
        <w:tc>
          <w:tcPr>
            <w:tcW w:w="1441" w:type="dxa"/>
          </w:tcPr>
          <w:p w14:paraId="011C6F4B" w14:textId="77777777" w:rsidR="000D2E5D" w:rsidRPr="00A72A1B" w:rsidRDefault="000D2E5D" w:rsidP="000D2E5D">
            <w:pPr>
              <w:jc w:val="center"/>
            </w:pPr>
            <w:r w:rsidRPr="00A72A1B">
              <w:t>80</w:t>
            </w:r>
          </w:p>
        </w:tc>
      </w:tr>
      <w:tr w:rsidR="000D2E5D" w:rsidRPr="00A72A1B" w14:paraId="02C8993E" w14:textId="77777777">
        <w:tc>
          <w:tcPr>
            <w:tcW w:w="637" w:type="dxa"/>
          </w:tcPr>
          <w:p w14:paraId="2DA72E8E" w14:textId="77777777" w:rsidR="000D2E5D" w:rsidRPr="00A72A1B" w:rsidRDefault="000D2E5D" w:rsidP="000D2E5D">
            <w:pPr>
              <w:jc w:val="center"/>
            </w:pPr>
            <w:r w:rsidRPr="00A72A1B">
              <w:t>5.</w:t>
            </w:r>
          </w:p>
        </w:tc>
        <w:tc>
          <w:tcPr>
            <w:tcW w:w="2694" w:type="dxa"/>
          </w:tcPr>
          <w:p w14:paraId="01B1D050" w14:textId="77777777" w:rsidR="000D2E5D" w:rsidRPr="00A72A1B" w:rsidRDefault="000D2E5D" w:rsidP="000D2E5D">
            <w:pPr>
              <w:jc w:val="both"/>
            </w:pPr>
            <w:proofErr w:type="spellStart"/>
            <w:r w:rsidRPr="00A72A1B">
              <w:t>Макаронные</w:t>
            </w:r>
            <w:proofErr w:type="spellEnd"/>
            <w:r w:rsidRPr="00A72A1B">
              <w:t xml:space="preserve"> </w:t>
            </w:r>
            <w:proofErr w:type="spellStart"/>
            <w:r w:rsidRPr="00A72A1B">
              <w:t>изделия</w:t>
            </w:r>
            <w:proofErr w:type="spellEnd"/>
          </w:p>
        </w:tc>
        <w:tc>
          <w:tcPr>
            <w:tcW w:w="1842" w:type="dxa"/>
          </w:tcPr>
          <w:p w14:paraId="1D912E8F" w14:textId="77777777" w:rsidR="000D2E5D" w:rsidRPr="00A72A1B" w:rsidRDefault="000D2E5D" w:rsidP="000D2E5D">
            <w:pPr>
              <w:jc w:val="center"/>
            </w:pPr>
            <w:r w:rsidRPr="00A72A1B">
              <w:t>-”-</w:t>
            </w:r>
          </w:p>
        </w:tc>
        <w:tc>
          <w:tcPr>
            <w:tcW w:w="1441" w:type="dxa"/>
          </w:tcPr>
          <w:p w14:paraId="65B3DED8" w14:textId="77777777" w:rsidR="000D2E5D" w:rsidRPr="00A72A1B" w:rsidRDefault="000D2E5D" w:rsidP="000D2E5D">
            <w:pPr>
              <w:jc w:val="center"/>
            </w:pPr>
            <w:r w:rsidRPr="00A72A1B">
              <w:t>20</w:t>
            </w:r>
          </w:p>
        </w:tc>
        <w:tc>
          <w:tcPr>
            <w:tcW w:w="1441" w:type="dxa"/>
          </w:tcPr>
          <w:p w14:paraId="4078EC78" w14:textId="77777777" w:rsidR="000D2E5D" w:rsidRPr="00A72A1B" w:rsidRDefault="000D2E5D" w:rsidP="000D2E5D">
            <w:pPr>
              <w:jc w:val="center"/>
            </w:pPr>
            <w:r w:rsidRPr="00A72A1B">
              <w:t>20</w:t>
            </w:r>
          </w:p>
        </w:tc>
        <w:tc>
          <w:tcPr>
            <w:tcW w:w="1441" w:type="dxa"/>
          </w:tcPr>
          <w:p w14:paraId="7A1495ED" w14:textId="77777777" w:rsidR="000D2E5D" w:rsidRPr="00A72A1B" w:rsidRDefault="000D2E5D" w:rsidP="000D2E5D">
            <w:pPr>
              <w:jc w:val="center"/>
            </w:pPr>
            <w:r w:rsidRPr="00A72A1B">
              <w:t>30</w:t>
            </w:r>
          </w:p>
        </w:tc>
      </w:tr>
      <w:tr w:rsidR="000D2E5D" w:rsidRPr="00A72A1B" w14:paraId="2F1885C5" w14:textId="77777777">
        <w:tc>
          <w:tcPr>
            <w:tcW w:w="637" w:type="dxa"/>
          </w:tcPr>
          <w:p w14:paraId="64AB819D" w14:textId="77777777" w:rsidR="000D2E5D" w:rsidRPr="00A72A1B" w:rsidRDefault="000D2E5D" w:rsidP="000D2E5D">
            <w:pPr>
              <w:jc w:val="center"/>
            </w:pPr>
            <w:r w:rsidRPr="00A72A1B">
              <w:t>6.</w:t>
            </w:r>
          </w:p>
        </w:tc>
        <w:tc>
          <w:tcPr>
            <w:tcW w:w="2694" w:type="dxa"/>
          </w:tcPr>
          <w:p w14:paraId="229856AE" w14:textId="77777777" w:rsidR="000D2E5D" w:rsidRPr="00A72A1B" w:rsidRDefault="000D2E5D" w:rsidP="000D2E5D">
            <w:pPr>
              <w:jc w:val="both"/>
            </w:pPr>
            <w:proofErr w:type="spellStart"/>
            <w:r w:rsidRPr="00A72A1B">
              <w:t>Молокопродукты</w:t>
            </w:r>
            <w:proofErr w:type="spellEnd"/>
          </w:p>
        </w:tc>
        <w:tc>
          <w:tcPr>
            <w:tcW w:w="1842" w:type="dxa"/>
          </w:tcPr>
          <w:p w14:paraId="4942183E" w14:textId="77777777" w:rsidR="000D2E5D" w:rsidRPr="00A72A1B" w:rsidRDefault="000D2E5D" w:rsidP="000D2E5D">
            <w:pPr>
              <w:jc w:val="center"/>
            </w:pPr>
            <w:r w:rsidRPr="00A72A1B">
              <w:t>-”-</w:t>
            </w:r>
          </w:p>
        </w:tc>
        <w:tc>
          <w:tcPr>
            <w:tcW w:w="1441" w:type="dxa"/>
          </w:tcPr>
          <w:p w14:paraId="07A8E3DC" w14:textId="77777777" w:rsidR="000D2E5D" w:rsidRPr="00A72A1B" w:rsidRDefault="000D2E5D" w:rsidP="000D2E5D">
            <w:pPr>
              <w:jc w:val="center"/>
            </w:pPr>
            <w:r w:rsidRPr="00A72A1B">
              <w:t>200</w:t>
            </w:r>
          </w:p>
        </w:tc>
        <w:tc>
          <w:tcPr>
            <w:tcW w:w="1441" w:type="dxa"/>
          </w:tcPr>
          <w:p w14:paraId="753A2086" w14:textId="77777777" w:rsidR="000D2E5D" w:rsidRPr="00A72A1B" w:rsidRDefault="000D2E5D" w:rsidP="000D2E5D">
            <w:pPr>
              <w:jc w:val="center"/>
            </w:pPr>
            <w:r w:rsidRPr="00A72A1B">
              <w:t>500</w:t>
            </w:r>
          </w:p>
        </w:tc>
        <w:tc>
          <w:tcPr>
            <w:tcW w:w="1441" w:type="dxa"/>
          </w:tcPr>
          <w:p w14:paraId="51FE97F5" w14:textId="77777777" w:rsidR="000D2E5D" w:rsidRPr="00A72A1B" w:rsidRDefault="000D2E5D" w:rsidP="000D2E5D">
            <w:pPr>
              <w:jc w:val="center"/>
            </w:pPr>
            <w:r w:rsidRPr="00A72A1B">
              <w:t>300</w:t>
            </w:r>
          </w:p>
        </w:tc>
      </w:tr>
      <w:tr w:rsidR="000D2E5D" w:rsidRPr="00A72A1B" w14:paraId="37687C86" w14:textId="77777777">
        <w:tc>
          <w:tcPr>
            <w:tcW w:w="637" w:type="dxa"/>
          </w:tcPr>
          <w:p w14:paraId="5AD0A264" w14:textId="77777777" w:rsidR="000D2E5D" w:rsidRPr="00A72A1B" w:rsidRDefault="000D2E5D" w:rsidP="000D2E5D">
            <w:pPr>
              <w:jc w:val="center"/>
            </w:pPr>
            <w:r w:rsidRPr="00A72A1B">
              <w:t>7.</w:t>
            </w:r>
          </w:p>
        </w:tc>
        <w:tc>
          <w:tcPr>
            <w:tcW w:w="2694" w:type="dxa"/>
          </w:tcPr>
          <w:p w14:paraId="10F2CFA4" w14:textId="77777777" w:rsidR="000D2E5D" w:rsidRPr="00A72A1B" w:rsidRDefault="000D2E5D" w:rsidP="000D2E5D">
            <w:pPr>
              <w:jc w:val="both"/>
            </w:pPr>
            <w:proofErr w:type="spellStart"/>
            <w:r w:rsidRPr="00A72A1B">
              <w:t>Мясопродукты</w:t>
            </w:r>
            <w:proofErr w:type="spellEnd"/>
          </w:p>
        </w:tc>
        <w:tc>
          <w:tcPr>
            <w:tcW w:w="1842" w:type="dxa"/>
          </w:tcPr>
          <w:p w14:paraId="4E147CFA" w14:textId="77777777" w:rsidR="000D2E5D" w:rsidRPr="00A72A1B" w:rsidRDefault="000D2E5D" w:rsidP="000D2E5D">
            <w:pPr>
              <w:jc w:val="center"/>
            </w:pPr>
            <w:r w:rsidRPr="00A72A1B">
              <w:t>-”-</w:t>
            </w:r>
          </w:p>
        </w:tc>
        <w:tc>
          <w:tcPr>
            <w:tcW w:w="1441" w:type="dxa"/>
          </w:tcPr>
          <w:p w14:paraId="030B57B8" w14:textId="77777777" w:rsidR="000D2E5D" w:rsidRPr="00A72A1B" w:rsidRDefault="000D2E5D" w:rsidP="000D2E5D">
            <w:pPr>
              <w:jc w:val="center"/>
            </w:pPr>
            <w:r w:rsidRPr="00A72A1B">
              <w:t>60</w:t>
            </w:r>
          </w:p>
        </w:tc>
        <w:tc>
          <w:tcPr>
            <w:tcW w:w="1441" w:type="dxa"/>
          </w:tcPr>
          <w:p w14:paraId="6530D99A" w14:textId="77777777" w:rsidR="000D2E5D" w:rsidRPr="00A72A1B" w:rsidRDefault="000D2E5D" w:rsidP="000D2E5D">
            <w:pPr>
              <w:jc w:val="center"/>
            </w:pPr>
            <w:r w:rsidRPr="00A72A1B">
              <w:t>100</w:t>
            </w:r>
          </w:p>
        </w:tc>
        <w:tc>
          <w:tcPr>
            <w:tcW w:w="1441" w:type="dxa"/>
          </w:tcPr>
          <w:p w14:paraId="1E18C5C9" w14:textId="77777777" w:rsidR="000D2E5D" w:rsidRPr="00A72A1B" w:rsidRDefault="000D2E5D" w:rsidP="000D2E5D">
            <w:pPr>
              <w:jc w:val="center"/>
            </w:pPr>
            <w:r w:rsidRPr="00A72A1B">
              <w:t>80</w:t>
            </w:r>
          </w:p>
        </w:tc>
      </w:tr>
      <w:tr w:rsidR="000D2E5D" w:rsidRPr="00A72A1B" w14:paraId="27C0C48C" w14:textId="77777777">
        <w:tc>
          <w:tcPr>
            <w:tcW w:w="637" w:type="dxa"/>
          </w:tcPr>
          <w:p w14:paraId="3E7DE59D" w14:textId="77777777" w:rsidR="000D2E5D" w:rsidRPr="00A72A1B" w:rsidRDefault="000D2E5D" w:rsidP="000D2E5D">
            <w:pPr>
              <w:jc w:val="center"/>
            </w:pPr>
            <w:r w:rsidRPr="00A72A1B">
              <w:t>8.</w:t>
            </w:r>
          </w:p>
        </w:tc>
        <w:tc>
          <w:tcPr>
            <w:tcW w:w="2694" w:type="dxa"/>
          </w:tcPr>
          <w:p w14:paraId="7EDE9611" w14:textId="77777777" w:rsidR="000D2E5D" w:rsidRPr="00A72A1B" w:rsidRDefault="000D2E5D" w:rsidP="000D2E5D">
            <w:pPr>
              <w:jc w:val="both"/>
            </w:pPr>
            <w:r w:rsidRPr="00A72A1B">
              <w:t>Рыбопродукты</w:t>
            </w:r>
          </w:p>
        </w:tc>
        <w:tc>
          <w:tcPr>
            <w:tcW w:w="1842" w:type="dxa"/>
          </w:tcPr>
          <w:p w14:paraId="3C3008CE" w14:textId="77777777" w:rsidR="000D2E5D" w:rsidRPr="00A72A1B" w:rsidRDefault="000D2E5D" w:rsidP="000D2E5D">
            <w:pPr>
              <w:jc w:val="center"/>
            </w:pPr>
            <w:r w:rsidRPr="00A72A1B">
              <w:t>-”-</w:t>
            </w:r>
          </w:p>
        </w:tc>
        <w:tc>
          <w:tcPr>
            <w:tcW w:w="1441" w:type="dxa"/>
          </w:tcPr>
          <w:p w14:paraId="19CE9FC7" w14:textId="77777777" w:rsidR="000D2E5D" w:rsidRPr="00A72A1B" w:rsidRDefault="000D2E5D" w:rsidP="000D2E5D">
            <w:pPr>
              <w:jc w:val="center"/>
            </w:pPr>
            <w:r w:rsidRPr="00A72A1B">
              <w:t>25</w:t>
            </w:r>
          </w:p>
        </w:tc>
        <w:tc>
          <w:tcPr>
            <w:tcW w:w="1441" w:type="dxa"/>
          </w:tcPr>
          <w:p w14:paraId="26D46013" w14:textId="77777777" w:rsidR="000D2E5D" w:rsidRPr="00A72A1B" w:rsidRDefault="000D2E5D" w:rsidP="000D2E5D">
            <w:pPr>
              <w:jc w:val="center"/>
            </w:pPr>
            <w:r w:rsidRPr="00A72A1B">
              <w:t>60</w:t>
            </w:r>
          </w:p>
        </w:tc>
        <w:tc>
          <w:tcPr>
            <w:tcW w:w="1441" w:type="dxa"/>
          </w:tcPr>
          <w:p w14:paraId="3C767705" w14:textId="77777777" w:rsidR="000D2E5D" w:rsidRPr="00A72A1B" w:rsidRDefault="000D2E5D" w:rsidP="000D2E5D">
            <w:pPr>
              <w:jc w:val="center"/>
            </w:pPr>
            <w:r w:rsidRPr="00A72A1B">
              <w:t>40</w:t>
            </w:r>
          </w:p>
        </w:tc>
      </w:tr>
      <w:tr w:rsidR="000D2E5D" w:rsidRPr="00A72A1B" w14:paraId="50373CB8" w14:textId="77777777">
        <w:tc>
          <w:tcPr>
            <w:tcW w:w="637" w:type="dxa"/>
          </w:tcPr>
          <w:p w14:paraId="2940FE83" w14:textId="77777777" w:rsidR="000D2E5D" w:rsidRPr="00A72A1B" w:rsidRDefault="000D2E5D" w:rsidP="000D2E5D">
            <w:pPr>
              <w:jc w:val="center"/>
            </w:pPr>
            <w:r w:rsidRPr="00A72A1B">
              <w:t>9</w:t>
            </w:r>
          </w:p>
        </w:tc>
        <w:tc>
          <w:tcPr>
            <w:tcW w:w="2694" w:type="dxa"/>
          </w:tcPr>
          <w:p w14:paraId="3D709E4A" w14:textId="77777777" w:rsidR="000D2E5D" w:rsidRPr="00A72A1B" w:rsidRDefault="000D2E5D" w:rsidP="000D2E5D">
            <w:pPr>
              <w:jc w:val="both"/>
            </w:pPr>
            <w:proofErr w:type="spellStart"/>
            <w:r w:rsidRPr="00A72A1B">
              <w:t>Жиры</w:t>
            </w:r>
            <w:proofErr w:type="spellEnd"/>
          </w:p>
        </w:tc>
        <w:tc>
          <w:tcPr>
            <w:tcW w:w="1842" w:type="dxa"/>
          </w:tcPr>
          <w:p w14:paraId="2475474A" w14:textId="77777777" w:rsidR="000D2E5D" w:rsidRPr="00A72A1B" w:rsidRDefault="000D2E5D" w:rsidP="000D2E5D">
            <w:pPr>
              <w:jc w:val="center"/>
            </w:pPr>
            <w:r w:rsidRPr="00A72A1B">
              <w:t>-”-</w:t>
            </w:r>
          </w:p>
        </w:tc>
        <w:tc>
          <w:tcPr>
            <w:tcW w:w="1441" w:type="dxa"/>
          </w:tcPr>
          <w:p w14:paraId="423CA385" w14:textId="77777777" w:rsidR="000D2E5D" w:rsidRPr="00A72A1B" w:rsidRDefault="000D2E5D" w:rsidP="000D2E5D">
            <w:pPr>
              <w:jc w:val="center"/>
            </w:pPr>
            <w:r w:rsidRPr="00A72A1B">
              <w:t>30</w:t>
            </w:r>
          </w:p>
        </w:tc>
        <w:tc>
          <w:tcPr>
            <w:tcW w:w="1441" w:type="dxa"/>
          </w:tcPr>
          <w:p w14:paraId="2B5A03A7" w14:textId="77777777" w:rsidR="000D2E5D" w:rsidRPr="00A72A1B" w:rsidRDefault="000D2E5D" w:rsidP="000D2E5D">
            <w:pPr>
              <w:jc w:val="center"/>
            </w:pPr>
            <w:r w:rsidRPr="00A72A1B">
              <w:t>50</w:t>
            </w:r>
          </w:p>
        </w:tc>
        <w:tc>
          <w:tcPr>
            <w:tcW w:w="1441" w:type="dxa"/>
          </w:tcPr>
          <w:p w14:paraId="374AEB72" w14:textId="77777777" w:rsidR="000D2E5D" w:rsidRPr="00A72A1B" w:rsidRDefault="000D2E5D" w:rsidP="000D2E5D">
            <w:pPr>
              <w:jc w:val="center"/>
            </w:pPr>
            <w:r w:rsidRPr="00A72A1B">
              <w:t>40</w:t>
            </w:r>
          </w:p>
        </w:tc>
      </w:tr>
      <w:tr w:rsidR="000D2E5D" w:rsidRPr="00A72A1B" w14:paraId="12A65D42" w14:textId="77777777">
        <w:tc>
          <w:tcPr>
            <w:tcW w:w="637" w:type="dxa"/>
          </w:tcPr>
          <w:p w14:paraId="7221438B" w14:textId="77777777" w:rsidR="000D2E5D" w:rsidRPr="00A72A1B" w:rsidRDefault="000D2E5D" w:rsidP="000D2E5D">
            <w:pPr>
              <w:jc w:val="center"/>
            </w:pPr>
            <w:r w:rsidRPr="00A72A1B">
              <w:t>10.</w:t>
            </w:r>
          </w:p>
        </w:tc>
        <w:tc>
          <w:tcPr>
            <w:tcW w:w="2694" w:type="dxa"/>
          </w:tcPr>
          <w:p w14:paraId="0129307F" w14:textId="77777777" w:rsidR="000D2E5D" w:rsidRPr="00A72A1B" w:rsidRDefault="000D2E5D" w:rsidP="000D2E5D">
            <w:pPr>
              <w:jc w:val="both"/>
            </w:pPr>
            <w:proofErr w:type="spellStart"/>
            <w:r w:rsidRPr="00A72A1B">
              <w:t>Сахар</w:t>
            </w:r>
            <w:proofErr w:type="spellEnd"/>
          </w:p>
        </w:tc>
        <w:tc>
          <w:tcPr>
            <w:tcW w:w="1842" w:type="dxa"/>
          </w:tcPr>
          <w:p w14:paraId="24363B80" w14:textId="77777777" w:rsidR="000D2E5D" w:rsidRPr="00A72A1B" w:rsidRDefault="000D2E5D" w:rsidP="000D2E5D">
            <w:pPr>
              <w:jc w:val="center"/>
            </w:pPr>
            <w:r w:rsidRPr="00A72A1B">
              <w:t>-”-</w:t>
            </w:r>
          </w:p>
        </w:tc>
        <w:tc>
          <w:tcPr>
            <w:tcW w:w="1441" w:type="dxa"/>
          </w:tcPr>
          <w:p w14:paraId="4F955C4A" w14:textId="77777777" w:rsidR="000D2E5D" w:rsidRPr="00A72A1B" w:rsidRDefault="000D2E5D" w:rsidP="000D2E5D">
            <w:pPr>
              <w:jc w:val="center"/>
            </w:pPr>
            <w:r w:rsidRPr="00A72A1B">
              <w:t>40</w:t>
            </w:r>
          </w:p>
        </w:tc>
        <w:tc>
          <w:tcPr>
            <w:tcW w:w="1441" w:type="dxa"/>
          </w:tcPr>
          <w:p w14:paraId="30027077" w14:textId="77777777" w:rsidR="000D2E5D" w:rsidRPr="00A72A1B" w:rsidRDefault="000D2E5D" w:rsidP="000D2E5D">
            <w:pPr>
              <w:jc w:val="center"/>
            </w:pPr>
            <w:r w:rsidRPr="00A72A1B">
              <w:t>70</w:t>
            </w:r>
          </w:p>
        </w:tc>
        <w:tc>
          <w:tcPr>
            <w:tcW w:w="1441" w:type="dxa"/>
          </w:tcPr>
          <w:p w14:paraId="68A164D6" w14:textId="77777777" w:rsidR="000D2E5D" w:rsidRPr="00A72A1B" w:rsidRDefault="000D2E5D" w:rsidP="000D2E5D">
            <w:pPr>
              <w:jc w:val="center"/>
            </w:pPr>
            <w:r w:rsidRPr="00A72A1B">
              <w:t>60</w:t>
            </w:r>
          </w:p>
        </w:tc>
      </w:tr>
      <w:tr w:rsidR="000D2E5D" w:rsidRPr="00A72A1B" w14:paraId="72F1DD2D" w14:textId="77777777">
        <w:tc>
          <w:tcPr>
            <w:tcW w:w="637" w:type="dxa"/>
          </w:tcPr>
          <w:p w14:paraId="13545597" w14:textId="77777777" w:rsidR="000D2E5D" w:rsidRPr="00A72A1B" w:rsidRDefault="000D2E5D" w:rsidP="000D2E5D">
            <w:pPr>
              <w:jc w:val="center"/>
            </w:pPr>
            <w:r w:rsidRPr="00A72A1B">
              <w:t>11.</w:t>
            </w:r>
          </w:p>
        </w:tc>
        <w:tc>
          <w:tcPr>
            <w:tcW w:w="2694" w:type="dxa"/>
          </w:tcPr>
          <w:p w14:paraId="25644691" w14:textId="77777777" w:rsidR="000D2E5D" w:rsidRPr="00A72A1B" w:rsidRDefault="000D2E5D" w:rsidP="000D2E5D">
            <w:pPr>
              <w:jc w:val="both"/>
            </w:pPr>
            <w:proofErr w:type="spellStart"/>
            <w:r w:rsidRPr="00A72A1B">
              <w:t>Картофель</w:t>
            </w:r>
            <w:proofErr w:type="spellEnd"/>
          </w:p>
        </w:tc>
        <w:tc>
          <w:tcPr>
            <w:tcW w:w="1842" w:type="dxa"/>
          </w:tcPr>
          <w:p w14:paraId="12F3F1CF" w14:textId="77777777" w:rsidR="000D2E5D" w:rsidRPr="00A72A1B" w:rsidRDefault="000D2E5D" w:rsidP="000D2E5D">
            <w:pPr>
              <w:jc w:val="center"/>
            </w:pPr>
            <w:r w:rsidRPr="00A72A1B">
              <w:t>-”-</w:t>
            </w:r>
          </w:p>
        </w:tc>
        <w:tc>
          <w:tcPr>
            <w:tcW w:w="1441" w:type="dxa"/>
          </w:tcPr>
          <w:p w14:paraId="33905077" w14:textId="77777777" w:rsidR="000D2E5D" w:rsidRPr="00A72A1B" w:rsidRDefault="000D2E5D" w:rsidP="000D2E5D">
            <w:pPr>
              <w:jc w:val="center"/>
            </w:pPr>
            <w:r w:rsidRPr="00A72A1B">
              <w:t>300</w:t>
            </w:r>
          </w:p>
        </w:tc>
        <w:tc>
          <w:tcPr>
            <w:tcW w:w="1441" w:type="dxa"/>
          </w:tcPr>
          <w:p w14:paraId="426BBCE6" w14:textId="77777777" w:rsidR="000D2E5D" w:rsidRPr="00A72A1B" w:rsidRDefault="000D2E5D" w:rsidP="000D2E5D">
            <w:pPr>
              <w:jc w:val="center"/>
            </w:pPr>
            <w:r w:rsidRPr="00A72A1B">
              <w:t>500</w:t>
            </w:r>
          </w:p>
        </w:tc>
        <w:tc>
          <w:tcPr>
            <w:tcW w:w="1441" w:type="dxa"/>
          </w:tcPr>
          <w:p w14:paraId="3A3A8AF6" w14:textId="77777777" w:rsidR="000D2E5D" w:rsidRPr="00A72A1B" w:rsidRDefault="000D2E5D" w:rsidP="000D2E5D">
            <w:pPr>
              <w:jc w:val="center"/>
            </w:pPr>
            <w:r w:rsidRPr="00A72A1B">
              <w:t>400</w:t>
            </w:r>
          </w:p>
        </w:tc>
      </w:tr>
      <w:tr w:rsidR="000D2E5D" w:rsidRPr="00A72A1B" w14:paraId="53F369A9" w14:textId="77777777">
        <w:tc>
          <w:tcPr>
            <w:tcW w:w="637" w:type="dxa"/>
          </w:tcPr>
          <w:p w14:paraId="43BEF112" w14:textId="77777777" w:rsidR="000D2E5D" w:rsidRPr="00A72A1B" w:rsidRDefault="000D2E5D" w:rsidP="000D2E5D">
            <w:pPr>
              <w:jc w:val="center"/>
            </w:pPr>
            <w:r w:rsidRPr="00A72A1B">
              <w:t>12.</w:t>
            </w:r>
          </w:p>
        </w:tc>
        <w:tc>
          <w:tcPr>
            <w:tcW w:w="2694" w:type="dxa"/>
          </w:tcPr>
          <w:p w14:paraId="0F3324C5" w14:textId="77777777" w:rsidR="000D2E5D" w:rsidRPr="00A72A1B" w:rsidRDefault="000D2E5D" w:rsidP="000D2E5D">
            <w:pPr>
              <w:jc w:val="both"/>
            </w:pPr>
            <w:proofErr w:type="spellStart"/>
            <w:r w:rsidRPr="00A72A1B">
              <w:t>Овощи</w:t>
            </w:r>
            <w:proofErr w:type="spellEnd"/>
          </w:p>
        </w:tc>
        <w:tc>
          <w:tcPr>
            <w:tcW w:w="1842" w:type="dxa"/>
          </w:tcPr>
          <w:p w14:paraId="38165C41" w14:textId="77777777" w:rsidR="000D2E5D" w:rsidRPr="00A72A1B" w:rsidRDefault="000D2E5D" w:rsidP="000D2E5D">
            <w:pPr>
              <w:jc w:val="center"/>
            </w:pPr>
            <w:r w:rsidRPr="00A72A1B">
              <w:t>-”-</w:t>
            </w:r>
          </w:p>
        </w:tc>
        <w:tc>
          <w:tcPr>
            <w:tcW w:w="1441" w:type="dxa"/>
          </w:tcPr>
          <w:p w14:paraId="4CDDF66A" w14:textId="77777777" w:rsidR="000D2E5D" w:rsidRPr="00A72A1B" w:rsidRDefault="000D2E5D" w:rsidP="000D2E5D">
            <w:pPr>
              <w:jc w:val="center"/>
            </w:pPr>
            <w:r w:rsidRPr="00A72A1B">
              <w:t>120</w:t>
            </w:r>
          </w:p>
        </w:tc>
        <w:tc>
          <w:tcPr>
            <w:tcW w:w="1441" w:type="dxa"/>
          </w:tcPr>
          <w:p w14:paraId="7A432150" w14:textId="77777777" w:rsidR="000D2E5D" w:rsidRPr="00A72A1B" w:rsidRDefault="000D2E5D" w:rsidP="000D2E5D">
            <w:pPr>
              <w:jc w:val="center"/>
            </w:pPr>
            <w:r w:rsidRPr="00A72A1B">
              <w:t>180</w:t>
            </w:r>
          </w:p>
        </w:tc>
        <w:tc>
          <w:tcPr>
            <w:tcW w:w="1441" w:type="dxa"/>
          </w:tcPr>
          <w:p w14:paraId="7C61EDF9" w14:textId="77777777" w:rsidR="000D2E5D" w:rsidRPr="00A72A1B" w:rsidRDefault="000D2E5D" w:rsidP="000D2E5D">
            <w:pPr>
              <w:jc w:val="center"/>
            </w:pPr>
            <w:r w:rsidRPr="00A72A1B">
              <w:t>150</w:t>
            </w:r>
          </w:p>
        </w:tc>
      </w:tr>
      <w:tr w:rsidR="000D2E5D" w:rsidRPr="00A72A1B" w14:paraId="3B1A9F4B" w14:textId="77777777">
        <w:tc>
          <w:tcPr>
            <w:tcW w:w="637" w:type="dxa"/>
          </w:tcPr>
          <w:p w14:paraId="3C294A24" w14:textId="77777777" w:rsidR="000D2E5D" w:rsidRPr="00A72A1B" w:rsidRDefault="000D2E5D" w:rsidP="000D2E5D">
            <w:pPr>
              <w:jc w:val="center"/>
            </w:pPr>
            <w:r w:rsidRPr="00A72A1B">
              <w:t>13.</w:t>
            </w:r>
          </w:p>
        </w:tc>
        <w:tc>
          <w:tcPr>
            <w:tcW w:w="2694" w:type="dxa"/>
          </w:tcPr>
          <w:p w14:paraId="170E2770" w14:textId="77777777" w:rsidR="000D2E5D" w:rsidRPr="00A72A1B" w:rsidRDefault="000D2E5D" w:rsidP="000D2E5D">
            <w:pPr>
              <w:jc w:val="both"/>
            </w:pPr>
            <w:proofErr w:type="spellStart"/>
            <w:r w:rsidRPr="00A72A1B">
              <w:t>Соль</w:t>
            </w:r>
            <w:proofErr w:type="spellEnd"/>
          </w:p>
        </w:tc>
        <w:tc>
          <w:tcPr>
            <w:tcW w:w="1842" w:type="dxa"/>
          </w:tcPr>
          <w:p w14:paraId="150BBDCB" w14:textId="77777777" w:rsidR="000D2E5D" w:rsidRPr="00A72A1B" w:rsidRDefault="000D2E5D" w:rsidP="000D2E5D">
            <w:pPr>
              <w:jc w:val="center"/>
            </w:pPr>
            <w:r w:rsidRPr="00A72A1B">
              <w:t>-”-</w:t>
            </w:r>
          </w:p>
        </w:tc>
        <w:tc>
          <w:tcPr>
            <w:tcW w:w="1441" w:type="dxa"/>
          </w:tcPr>
          <w:p w14:paraId="7E7CE0DF" w14:textId="77777777" w:rsidR="000D2E5D" w:rsidRPr="00A72A1B" w:rsidRDefault="000D2E5D" w:rsidP="000D2E5D">
            <w:pPr>
              <w:jc w:val="center"/>
            </w:pPr>
            <w:r w:rsidRPr="00A72A1B">
              <w:t>20</w:t>
            </w:r>
          </w:p>
        </w:tc>
        <w:tc>
          <w:tcPr>
            <w:tcW w:w="1441" w:type="dxa"/>
          </w:tcPr>
          <w:p w14:paraId="17CBB9D5" w14:textId="77777777" w:rsidR="000D2E5D" w:rsidRPr="00A72A1B" w:rsidRDefault="000D2E5D" w:rsidP="000D2E5D">
            <w:pPr>
              <w:jc w:val="center"/>
            </w:pPr>
            <w:r w:rsidRPr="00A72A1B">
              <w:t>30</w:t>
            </w:r>
          </w:p>
        </w:tc>
        <w:tc>
          <w:tcPr>
            <w:tcW w:w="1441" w:type="dxa"/>
          </w:tcPr>
          <w:p w14:paraId="7DA4ECBA" w14:textId="77777777" w:rsidR="000D2E5D" w:rsidRPr="00A72A1B" w:rsidRDefault="000D2E5D" w:rsidP="000D2E5D">
            <w:pPr>
              <w:jc w:val="center"/>
            </w:pPr>
            <w:r w:rsidRPr="00A72A1B">
              <w:t>25</w:t>
            </w:r>
          </w:p>
        </w:tc>
      </w:tr>
      <w:tr w:rsidR="000D2E5D" w:rsidRPr="00A72A1B" w14:paraId="403B4E58" w14:textId="77777777">
        <w:tc>
          <w:tcPr>
            <w:tcW w:w="637" w:type="dxa"/>
            <w:tcBorders>
              <w:bottom w:val="single" w:sz="6" w:space="0" w:color="auto"/>
            </w:tcBorders>
          </w:tcPr>
          <w:p w14:paraId="075DE6AD" w14:textId="77777777" w:rsidR="000D2E5D" w:rsidRPr="00A72A1B" w:rsidRDefault="000D2E5D" w:rsidP="000D2E5D">
            <w:pPr>
              <w:jc w:val="center"/>
            </w:pPr>
            <w:r w:rsidRPr="00A72A1B">
              <w:t>14.</w:t>
            </w:r>
          </w:p>
        </w:tc>
        <w:tc>
          <w:tcPr>
            <w:tcW w:w="2694" w:type="dxa"/>
            <w:tcBorders>
              <w:bottom w:val="single" w:sz="6" w:space="0" w:color="auto"/>
            </w:tcBorders>
          </w:tcPr>
          <w:p w14:paraId="386739F0" w14:textId="77777777" w:rsidR="000D2E5D" w:rsidRPr="00A72A1B" w:rsidRDefault="000D2E5D" w:rsidP="000D2E5D">
            <w:pPr>
              <w:jc w:val="both"/>
            </w:pPr>
            <w:proofErr w:type="spellStart"/>
            <w:r w:rsidRPr="00A72A1B">
              <w:t>Чай</w:t>
            </w:r>
            <w:proofErr w:type="spellEnd"/>
          </w:p>
        </w:tc>
        <w:tc>
          <w:tcPr>
            <w:tcW w:w="1842" w:type="dxa"/>
            <w:tcBorders>
              <w:bottom w:val="single" w:sz="6" w:space="0" w:color="auto"/>
            </w:tcBorders>
          </w:tcPr>
          <w:p w14:paraId="6B2683C7" w14:textId="77777777" w:rsidR="000D2E5D" w:rsidRPr="00A72A1B" w:rsidRDefault="000D2E5D" w:rsidP="000D2E5D">
            <w:pPr>
              <w:jc w:val="center"/>
            </w:pPr>
            <w:r w:rsidRPr="00A72A1B">
              <w:t>-”-</w:t>
            </w:r>
          </w:p>
        </w:tc>
        <w:tc>
          <w:tcPr>
            <w:tcW w:w="1441" w:type="dxa"/>
            <w:tcBorders>
              <w:bottom w:val="single" w:sz="6" w:space="0" w:color="auto"/>
            </w:tcBorders>
          </w:tcPr>
          <w:p w14:paraId="3F9A5018" w14:textId="77777777" w:rsidR="000D2E5D" w:rsidRPr="00A72A1B" w:rsidRDefault="000D2E5D" w:rsidP="000D2E5D">
            <w:pPr>
              <w:jc w:val="center"/>
            </w:pPr>
            <w:r w:rsidRPr="00A72A1B">
              <w:t>1</w:t>
            </w:r>
          </w:p>
        </w:tc>
        <w:tc>
          <w:tcPr>
            <w:tcW w:w="1441" w:type="dxa"/>
            <w:tcBorders>
              <w:bottom w:val="single" w:sz="6" w:space="0" w:color="auto"/>
            </w:tcBorders>
          </w:tcPr>
          <w:p w14:paraId="1DFF8AA7" w14:textId="77777777" w:rsidR="000D2E5D" w:rsidRPr="00A72A1B" w:rsidRDefault="000D2E5D" w:rsidP="000D2E5D">
            <w:pPr>
              <w:jc w:val="center"/>
            </w:pPr>
            <w:r w:rsidRPr="00A72A1B">
              <w:t>2</w:t>
            </w:r>
          </w:p>
        </w:tc>
        <w:tc>
          <w:tcPr>
            <w:tcW w:w="1441" w:type="dxa"/>
            <w:tcBorders>
              <w:bottom w:val="single" w:sz="6" w:space="0" w:color="auto"/>
            </w:tcBorders>
          </w:tcPr>
          <w:p w14:paraId="6F76EBA7" w14:textId="77777777" w:rsidR="000D2E5D" w:rsidRPr="00A72A1B" w:rsidRDefault="000D2E5D" w:rsidP="000D2E5D">
            <w:pPr>
              <w:jc w:val="center"/>
            </w:pPr>
            <w:r w:rsidRPr="00A72A1B">
              <w:t>1,5</w:t>
            </w:r>
          </w:p>
        </w:tc>
      </w:tr>
      <w:tr w:rsidR="000D2E5D" w:rsidRPr="00A72A1B" w14:paraId="039CDFE0" w14:textId="77777777">
        <w:tc>
          <w:tcPr>
            <w:tcW w:w="637" w:type="dxa"/>
            <w:tcBorders>
              <w:bottom w:val="single" w:sz="4" w:space="0" w:color="auto"/>
            </w:tcBorders>
          </w:tcPr>
          <w:p w14:paraId="3E39565E" w14:textId="77777777" w:rsidR="000D2E5D" w:rsidRPr="00A72A1B" w:rsidRDefault="000D2E5D" w:rsidP="000D2E5D">
            <w:pPr>
              <w:jc w:val="center"/>
            </w:pPr>
          </w:p>
        </w:tc>
        <w:tc>
          <w:tcPr>
            <w:tcW w:w="2694" w:type="dxa"/>
            <w:tcBorders>
              <w:bottom w:val="single" w:sz="4" w:space="0" w:color="auto"/>
            </w:tcBorders>
          </w:tcPr>
          <w:p w14:paraId="38B32A2B" w14:textId="77777777" w:rsidR="000D2E5D" w:rsidRPr="00A72A1B" w:rsidRDefault="000D2E5D" w:rsidP="000D2E5D">
            <w:pPr>
              <w:jc w:val="both"/>
            </w:pPr>
            <w:r w:rsidRPr="00A72A1B">
              <w:t>И Т О Г О:</w:t>
            </w:r>
          </w:p>
        </w:tc>
        <w:tc>
          <w:tcPr>
            <w:tcW w:w="1842" w:type="dxa"/>
            <w:tcBorders>
              <w:bottom w:val="single" w:sz="4" w:space="0" w:color="auto"/>
            </w:tcBorders>
          </w:tcPr>
          <w:p w14:paraId="4C657B2D" w14:textId="77777777" w:rsidR="000D2E5D" w:rsidRPr="00A72A1B" w:rsidRDefault="000D2E5D" w:rsidP="000D2E5D">
            <w:pPr>
              <w:jc w:val="center"/>
            </w:pPr>
            <w:r w:rsidRPr="00A72A1B">
              <w:t>-”-</w:t>
            </w:r>
          </w:p>
        </w:tc>
        <w:tc>
          <w:tcPr>
            <w:tcW w:w="1441" w:type="dxa"/>
            <w:tcBorders>
              <w:bottom w:val="single" w:sz="4" w:space="0" w:color="auto"/>
            </w:tcBorders>
          </w:tcPr>
          <w:p w14:paraId="6C335918" w14:textId="77777777" w:rsidR="000D2E5D" w:rsidRPr="00A72A1B" w:rsidRDefault="000D2E5D" w:rsidP="000D2E5D">
            <w:pPr>
              <w:jc w:val="center"/>
            </w:pPr>
            <w:r w:rsidRPr="00A72A1B">
              <w:t>1391</w:t>
            </w:r>
          </w:p>
        </w:tc>
        <w:tc>
          <w:tcPr>
            <w:tcW w:w="1441" w:type="dxa"/>
            <w:tcBorders>
              <w:bottom w:val="single" w:sz="4" w:space="0" w:color="auto"/>
            </w:tcBorders>
          </w:tcPr>
          <w:p w14:paraId="08EDCF34" w14:textId="77777777" w:rsidR="000D2E5D" w:rsidRPr="00A72A1B" w:rsidRDefault="000D2E5D" w:rsidP="000D2E5D">
            <w:pPr>
              <w:jc w:val="center"/>
            </w:pPr>
            <w:r w:rsidRPr="00A72A1B">
              <w:t>2642</w:t>
            </w:r>
          </w:p>
        </w:tc>
        <w:tc>
          <w:tcPr>
            <w:tcW w:w="1441" w:type="dxa"/>
            <w:tcBorders>
              <w:bottom w:val="single" w:sz="4" w:space="0" w:color="auto"/>
            </w:tcBorders>
          </w:tcPr>
          <w:p w14:paraId="2632BD82" w14:textId="77777777" w:rsidR="000D2E5D" w:rsidRPr="00A72A1B" w:rsidRDefault="000D2E5D" w:rsidP="000D2E5D">
            <w:pPr>
              <w:jc w:val="center"/>
            </w:pPr>
            <w:r w:rsidRPr="00A72A1B">
              <w:t>2030,5</w:t>
            </w:r>
          </w:p>
        </w:tc>
      </w:tr>
    </w:tbl>
    <w:p w14:paraId="344537F8" w14:textId="77777777" w:rsidR="000D2E5D" w:rsidRDefault="000D2E5D" w:rsidP="00B72CD4">
      <w:pPr>
        <w:ind w:firstLine="709"/>
        <w:jc w:val="center"/>
        <w:rPr>
          <w:b/>
          <w:lang w:val="ru-RU"/>
        </w:rPr>
      </w:pPr>
    </w:p>
    <w:p w14:paraId="5E80E348" w14:textId="77777777" w:rsidR="000D2E5D" w:rsidRPr="00A72A1B" w:rsidRDefault="000D2E5D" w:rsidP="00B72CD4">
      <w:pPr>
        <w:ind w:firstLine="709"/>
        <w:jc w:val="center"/>
        <w:rPr>
          <w:b/>
        </w:rPr>
      </w:pPr>
      <w:r w:rsidRPr="00A72A1B">
        <w:rPr>
          <w:b/>
        </w:rPr>
        <w:t>Н О Р М Ы</w:t>
      </w:r>
    </w:p>
    <w:p w14:paraId="119C3838" w14:textId="77777777" w:rsidR="000D2E5D" w:rsidRPr="00A72A1B" w:rsidRDefault="000D2E5D" w:rsidP="00B72CD4">
      <w:pPr>
        <w:ind w:firstLine="709"/>
        <w:jc w:val="center"/>
        <w:rPr>
          <w:b/>
        </w:rPr>
      </w:pPr>
      <w:proofErr w:type="spellStart"/>
      <w:r w:rsidRPr="00A72A1B">
        <w:rPr>
          <w:b/>
        </w:rPr>
        <w:t>обеспечения</w:t>
      </w:r>
      <w:proofErr w:type="spellEnd"/>
      <w:r w:rsidRPr="00A72A1B">
        <w:rPr>
          <w:b/>
        </w:rPr>
        <w:t xml:space="preserve"> </w:t>
      </w:r>
      <w:proofErr w:type="spellStart"/>
      <w:r w:rsidRPr="00A72A1B">
        <w:rPr>
          <w:b/>
        </w:rPr>
        <w:t>населения</w:t>
      </w:r>
      <w:proofErr w:type="spellEnd"/>
      <w:r w:rsidRPr="00A72A1B">
        <w:rPr>
          <w:b/>
        </w:rPr>
        <w:t xml:space="preserve"> </w:t>
      </w:r>
      <w:proofErr w:type="spellStart"/>
      <w:r w:rsidRPr="00A72A1B">
        <w:rPr>
          <w:b/>
        </w:rPr>
        <w:t>предметами</w:t>
      </w:r>
      <w:proofErr w:type="spellEnd"/>
      <w:r w:rsidRPr="00A72A1B">
        <w:rPr>
          <w:b/>
        </w:rPr>
        <w:t xml:space="preserve"> </w:t>
      </w:r>
    </w:p>
    <w:p w14:paraId="312587DF" w14:textId="77777777" w:rsidR="000D2E5D" w:rsidRPr="00A72A1B" w:rsidRDefault="000D2E5D" w:rsidP="00B72CD4">
      <w:pPr>
        <w:ind w:firstLine="709"/>
        <w:jc w:val="center"/>
        <w:rPr>
          <w:b/>
        </w:rPr>
      </w:pPr>
      <w:proofErr w:type="spellStart"/>
      <w:r w:rsidRPr="00A72A1B">
        <w:rPr>
          <w:b/>
        </w:rPr>
        <w:t>первой</w:t>
      </w:r>
      <w:proofErr w:type="spellEnd"/>
      <w:r w:rsidRPr="00A72A1B">
        <w:rPr>
          <w:b/>
        </w:rPr>
        <w:t xml:space="preserve"> </w:t>
      </w:r>
      <w:proofErr w:type="spellStart"/>
      <w:r w:rsidRPr="00A72A1B">
        <w:rPr>
          <w:b/>
        </w:rPr>
        <w:t>необходимости</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961"/>
        <w:gridCol w:w="1985"/>
        <w:gridCol w:w="1773"/>
      </w:tblGrid>
      <w:tr w:rsidR="000D2E5D" w:rsidRPr="00A72A1B" w14:paraId="192BFC1A" w14:textId="77777777">
        <w:tc>
          <w:tcPr>
            <w:tcW w:w="779" w:type="dxa"/>
          </w:tcPr>
          <w:p w14:paraId="07DA5373" w14:textId="77777777" w:rsidR="00B72CD4" w:rsidRPr="00B72CD4" w:rsidRDefault="00B72CD4" w:rsidP="000D2E5D">
            <w:pPr>
              <w:jc w:val="center"/>
              <w:rPr>
                <w:sz w:val="20"/>
                <w:szCs w:val="20"/>
                <w:lang w:val="ru-RU"/>
              </w:rPr>
            </w:pPr>
            <w:r w:rsidRPr="00B72CD4">
              <w:rPr>
                <w:sz w:val="20"/>
                <w:szCs w:val="20"/>
              </w:rPr>
              <w:t>№</w:t>
            </w:r>
          </w:p>
          <w:p w14:paraId="5DC029A8" w14:textId="77777777" w:rsidR="000D2E5D" w:rsidRPr="00B72CD4" w:rsidRDefault="000D2E5D" w:rsidP="000D2E5D">
            <w:pPr>
              <w:jc w:val="center"/>
              <w:rPr>
                <w:sz w:val="20"/>
                <w:szCs w:val="20"/>
              </w:rPr>
            </w:pPr>
            <w:r w:rsidRPr="00B72CD4">
              <w:rPr>
                <w:sz w:val="20"/>
                <w:szCs w:val="20"/>
              </w:rPr>
              <w:t>п/п</w:t>
            </w:r>
          </w:p>
        </w:tc>
        <w:tc>
          <w:tcPr>
            <w:tcW w:w="4961" w:type="dxa"/>
          </w:tcPr>
          <w:p w14:paraId="300B0BCB" w14:textId="77777777" w:rsidR="000D2E5D" w:rsidRPr="00B72CD4" w:rsidRDefault="000D2E5D" w:rsidP="000D2E5D">
            <w:pPr>
              <w:jc w:val="center"/>
              <w:rPr>
                <w:sz w:val="20"/>
                <w:szCs w:val="20"/>
              </w:rPr>
            </w:pPr>
            <w:proofErr w:type="spellStart"/>
            <w:r w:rsidRPr="00B72CD4">
              <w:rPr>
                <w:sz w:val="20"/>
                <w:szCs w:val="20"/>
              </w:rPr>
              <w:t>Наименование</w:t>
            </w:r>
            <w:proofErr w:type="spellEnd"/>
            <w:r w:rsidRPr="00B72CD4">
              <w:rPr>
                <w:sz w:val="20"/>
                <w:szCs w:val="20"/>
              </w:rPr>
              <w:t xml:space="preserve"> </w:t>
            </w:r>
            <w:proofErr w:type="spellStart"/>
            <w:r w:rsidRPr="00B72CD4">
              <w:rPr>
                <w:sz w:val="20"/>
                <w:szCs w:val="20"/>
              </w:rPr>
              <w:t>предметов</w:t>
            </w:r>
            <w:proofErr w:type="spellEnd"/>
          </w:p>
        </w:tc>
        <w:tc>
          <w:tcPr>
            <w:tcW w:w="1985" w:type="dxa"/>
          </w:tcPr>
          <w:p w14:paraId="32D02498" w14:textId="77777777" w:rsidR="000D2E5D" w:rsidRPr="00B72CD4" w:rsidRDefault="000D2E5D" w:rsidP="000D2E5D">
            <w:pPr>
              <w:jc w:val="center"/>
              <w:rPr>
                <w:sz w:val="20"/>
                <w:szCs w:val="20"/>
              </w:rPr>
            </w:pPr>
            <w:proofErr w:type="spellStart"/>
            <w:r w:rsidRPr="00B72CD4">
              <w:rPr>
                <w:sz w:val="20"/>
                <w:szCs w:val="20"/>
              </w:rPr>
              <w:t>Единицы</w:t>
            </w:r>
            <w:proofErr w:type="spellEnd"/>
          </w:p>
          <w:p w14:paraId="76189762" w14:textId="77777777" w:rsidR="000D2E5D" w:rsidRPr="00B72CD4" w:rsidRDefault="000D2E5D" w:rsidP="000D2E5D">
            <w:pPr>
              <w:jc w:val="center"/>
              <w:rPr>
                <w:sz w:val="20"/>
                <w:szCs w:val="20"/>
              </w:rPr>
            </w:pPr>
            <w:r w:rsidRPr="00B72CD4">
              <w:rPr>
                <w:sz w:val="20"/>
                <w:szCs w:val="20"/>
              </w:rPr>
              <w:t xml:space="preserve"> </w:t>
            </w:r>
            <w:proofErr w:type="spellStart"/>
            <w:r w:rsidRPr="00B72CD4">
              <w:rPr>
                <w:sz w:val="20"/>
                <w:szCs w:val="20"/>
              </w:rPr>
              <w:t>измерения</w:t>
            </w:r>
            <w:proofErr w:type="spellEnd"/>
          </w:p>
        </w:tc>
        <w:tc>
          <w:tcPr>
            <w:tcW w:w="1773" w:type="dxa"/>
          </w:tcPr>
          <w:p w14:paraId="28748556" w14:textId="77777777" w:rsidR="000D2E5D" w:rsidRPr="00B72CD4" w:rsidRDefault="000D2E5D" w:rsidP="000D2E5D">
            <w:pPr>
              <w:jc w:val="center"/>
              <w:rPr>
                <w:sz w:val="20"/>
                <w:szCs w:val="20"/>
              </w:rPr>
            </w:pPr>
            <w:proofErr w:type="spellStart"/>
            <w:r w:rsidRPr="00B72CD4">
              <w:rPr>
                <w:sz w:val="20"/>
                <w:szCs w:val="20"/>
              </w:rPr>
              <w:t>Количество</w:t>
            </w:r>
            <w:proofErr w:type="spellEnd"/>
          </w:p>
        </w:tc>
      </w:tr>
      <w:tr w:rsidR="000D2E5D" w:rsidRPr="00A72A1B" w14:paraId="0CE3B0E7" w14:textId="77777777">
        <w:tc>
          <w:tcPr>
            <w:tcW w:w="779" w:type="dxa"/>
          </w:tcPr>
          <w:p w14:paraId="47732C57" w14:textId="77777777" w:rsidR="000D2E5D" w:rsidRPr="00B72CD4" w:rsidRDefault="000D2E5D" w:rsidP="000D2E5D">
            <w:pPr>
              <w:jc w:val="center"/>
              <w:rPr>
                <w:sz w:val="20"/>
                <w:szCs w:val="20"/>
              </w:rPr>
            </w:pPr>
            <w:r w:rsidRPr="00B72CD4">
              <w:rPr>
                <w:sz w:val="20"/>
                <w:szCs w:val="20"/>
              </w:rPr>
              <w:t>1.</w:t>
            </w:r>
          </w:p>
        </w:tc>
        <w:tc>
          <w:tcPr>
            <w:tcW w:w="4961" w:type="dxa"/>
          </w:tcPr>
          <w:p w14:paraId="2878D69B" w14:textId="77777777" w:rsidR="000D2E5D" w:rsidRPr="00B72CD4" w:rsidRDefault="000D2E5D" w:rsidP="000D2E5D">
            <w:pPr>
              <w:jc w:val="both"/>
              <w:rPr>
                <w:sz w:val="20"/>
                <w:szCs w:val="20"/>
              </w:rPr>
            </w:pPr>
            <w:proofErr w:type="spellStart"/>
            <w:r w:rsidRPr="00B72CD4">
              <w:rPr>
                <w:sz w:val="20"/>
                <w:szCs w:val="20"/>
              </w:rPr>
              <w:t>Миска</w:t>
            </w:r>
            <w:proofErr w:type="spellEnd"/>
            <w:r w:rsidRPr="00B72CD4">
              <w:rPr>
                <w:sz w:val="20"/>
                <w:szCs w:val="20"/>
              </w:rPr>
              <w:t xml:space="preserve"> </w:t>
            </w:r>
            <w:proofErr w:type="spellStart"/>
            <w:r w:rsidRPr="00B72CD4">
              <w:rPr>
                <w:sz w:val="20"/>
                <w:szCs w:val="20"/>
              </w:rPr>
              <w:t>глубокая</w:t>
            </w:r>
            <w:proofErr w:type="spellEnd"/>
            <w:r w:rsidRPr="00B72CD4">
              <w:rPr>
                <w:sz w:val="20"/>
                <w:szCs w:val="20"/>
              </w:rPr>
              <w:t xml:space="preserve"> </w:t>
            </w:r>
            <w:proofErr w:type="spellStart"/>
            <w:r w:rsidRPr="00B72CD4">
              <w:rPr>
                <w:sz w:val="20"/>
                <w:szCs w:val="20"/>
              </w:rPr>
              <w:t>металлическая</w:t>
            </w:r>
            <w:proofErr w:type="spellEnd"/>
          </w:p>
        </w:tc>
        <w:tc>
          <w:tcPr>
            <w:tcW w:w="1985" w:type="dxa"/>
          </w:tcPr>
          <w:p w14:paraId="3ECDB959" w14:textId="77777777" w:rsidR="000D2E5D" w:rsidRPr="00B72CD4" w:rsidRDefault="000D2E5D" w:rsidP="000D2E5D">
            <w:pPr>
              <w:jc w:val="center"/>
              <w:rPr>
                <w:sz w:val="20"/>
                <w:szCs w:val="20"/>
              </w:rPr>
            </w:pPr>
            <w:proofErr w:type="spellStart"/>
            <w:r w:rsidRPr="00B72CD4">
              <w:rPr>
                <w:sz w:val="20"/>
                <w:szCs w:val="20"/>
              </w:rPr>
              <w:t>шт</w:t>
            </w:r>
            <w:proofErr w:type="spellEnd"/>
            <w:r w:rsidRPr="00B72CD4">
              <w:rPr>
                <w:sz w:val="20"/>
                <w:szCs w:val="20"/>
              </w:rPr>
              <w:t>./</w:t>
            </w:r>
            <w:proofErr w:type="spellStart"/>
            <w:r w:rsidRPr="00B72CD4">
              <w:rPr>
                <w:sz w:val="20"/>
                <w:szCs w:val="20"/>
              </w:rPr>
              <w:t>чел</w:t>
            </w:r>
            <w:proofErr w:type="spellEnd"/>
            <w:r w:rsidRPr="00B72CD4">
              <w:rPr>
                <w:sz w:val="20"/>
                <w:szCs w:val="20"/>
              </w:rPr>
              <w:t>.</w:t>
            </w:r>
          </w:p>
        </w:tc>
        <w:tc>
          <w:tcPr>
            <w:tcW w:w="1773" w:type="dxa"/>
          </w:tcPr>
          <w:p w14:paraId="754C5848" w14:textId="77777777" w:rsidR="000D2E5D" w:rsidRPr="00B72CD4" w:rsidRDefault="000D2E5D" w:rsidP="000D2E5D">
            <w:pPr>
              <w:jc w:val="center"/>
              <w:rPr>
                <w:sz w:val="20"/>
                <w:szCs w:val="20"/>
              </w:rPr>
            </w:pPr>
            <w:r w:rsidRPr="00B72CD4">
              <w:rPr>
                <w:sz w:val="20"/>
                <w:szCs w:val="20"/>
              </w:rPr>
              <w:t>1</w:t>
            </w:r>
          </w:p>
        </w:tc>
      </w:tr>
      <w:tr w:rsidR="000D2E5D" w:rsidRPr="00A72A1B" w14:paraId="2DA93DB7" w14:textId="77777777">
        <w:tc>
          <w:tcPr>
            <w:tcW w:w="779" w:type="dxa"/>
          </w:tcPr>
          <w:p w14:paraId="16065361" w14:textId="77777777" w:rsidR="000D2E5D" w:rsidRPr="00B72CD4" w:rsidRDefault="000D2E5D" w:rsidP="000D2E5D">
            <w:pPr>
              <w:jc w:val="center"/>
              <w:rPr>
                <w:sz w:val="20"/>
                <w:szCs w:val="20"/>
              </w:rPr>
            </w:pPr>
            <w:r w:rsidRPr="00B72CD4">
              <w:rPr>
                <w:sz w:val="20"/>
                <w:szCs w:val="20"/>
              </w:rPr>
              <w:t>2.</w:t>
            </w:r>
          </w:p>
        </w:tc>
        <w:tc>
          <w:tcPr>
            <w:tcW w:w="4961" w:type="dxa"/>
          </w:tcPr>
          <w:p w14:paraId="0BB97254" w14:textId="77777777" w:rsidR="000D2E5D" w:rsidRPr="00B72CD4" w:rsidRDefault="000D2E5D" w:rsidP="000D2E5D">
            <w:pPr>
              <w:jc w:val="both"/>
              <w:rPr>
                <w:sz w:val="20"/>
                <w:szCs w:val="20"/>
              </w:rPr>
            </w:pPr>
            <w:proofErr w:type="spellStart"/>
            <w:r w:rsidRPr="00B72CD4">
              <w:rPr>
                <w:sz w:val="20"/>
                <w:szCs w:val="20"/>
              </w:rPr>
              <w:t>Ложка</w:t>
            </w:r>
            <w:proofErr w:type="spellEnd"/>
          </w:p>
        </w:tc>
        <w:tc>
          <w:tcPr>
            <w:tcW w:w="1985" w:type="dxa"/>
          </w:tcPr>
          <w:p w14:paraId="6463BBEF" w14:textId="77777777" w:rsidR="000D2E5D" w:rsidRPr="00B72CD4" w:rsidRDefault="000D2E5D" w:rsidP="000D2E5D">
            <w:pPr>
              <w:jc w:val="center"/>
              <w:rPr>
                <w:sz w:val="20"/>
                <w:szCs w:val="20"/>
              </w:rPr>
            </w:pPr>
            <w:proofErr w:type="spellStart"/>
            <w:r w:rsidRPr="00B72CD4">
              <w:rPr>
                <w:sz w:val="20"/>
                <w:szCs w:val="20"/>
              </w:rPr>
              <w:t>шт</w:t>
            </w:r>
            <w:proofErr w:type="spellEnd"/>
            <w:r w:rsidRPr="00B72CD4">
              <w:rPr>
                <w:sz w:val="20"/>
                <w:szCs w:val="20"/>
              </w:rPr>
              <w:t>./</w:t>
            </w:r>
            <w:proofErr w:type="spellStart"/>
            <w:r w:rsidRPr="00B72CD4">
              <w:rPr>
                <w:sz w:val="20"/>
                <w:szCs w:val="20"/>
              </w:rPr>
              <w:t>чел</w:t>
            </w:r>
            <w:proofErr w:type="spellEnd"/>
            <w:r w:rsidRPr="00B72CD4">
              <w:rPr>
                <w:sz w:val="20"/>
                <w:szCs w:val="20"/>
              </w:rPr>
              <w:t>.</w:t>
            </w:r>
          </w:p>
        </w:tc>
        <w:tc>
          <w:tcPr>
            <w:tcW w:w="1773" w:type="dxa"/>
          </w:tcPr>
          <w:p w14:paraId="612D9B3C" w14:textId="77777777" w:rsidR="000D2E5D" w:rsidRPr="00B72CD4" w:rsidRDefault="000D2E5D" w:rsidP="000D2E5D">
            <w:pPr>
              <w:jc w:val="center"/>
              <w:rPr>
                <w:sz w:val="20"/>
                <w:szCs w:val="20"/>
              </w:rPr>
            </w:pPr>
            <w:r w:rsidRPr="00B72CD4">
              <w:rPr>
                <w:sz w:val="20"/>
                <w:szCs w:val="20"/>
              </w:rPr>
              <w:t>1</w:t>
            </w:r>
          </w:p>
        </w:tc>
      </w:tr>
      <w:tr w:rsidR="000D2E5D" w:rsidRPr="00A72A1B" w14:paraId="1C26ED18" w14:textId="77777777">
        <w:tc>
          <w:tcPr>
            <w:tcW w:w="779" w:type="dxa"/>
          </w:tcPr>
          <w:p w14:paraId="50B1650E" w14:textId="77777777" w:rsidR="000D2E5D" w:rsidRPr="00B72CD4" w:rsidRDefault="000D2E5D" w:rsidP="000D2E5D">
            <w:pPr>
              <w:jc w:val="center"/>
              <w:rPr>
                <w:sz w:val="20"/>
                <w:szCs w:val="20"/>
              </w:rPr>
            </w:pPr>
            <w:r w:rsidRPr="00B72CD4">
              <w:rPr>
                <w:sz w:val="20"/>
                <w:szCs w:val="20"/>
              </w:rPr>
              <w:t>3.</w:t>
            </w:r>
          </w:p>
        </w:tc>
        <w:tc>
          <w:tcPr>
            <w:tcW w:w="4961" w:type="dxa"/>
          </w:tcPr>
          <w:p w14:paraId="407EA02E" w14:textId="77777777" w:rsidR="000D2E5D" w:rsidRPr="00B72CD4" w:rsidRDefault="000D2E5D" w:rsidP="000D2E5D">
            <w:pPr>
              <w:jc w:val="both"/>
              <w:rPr>
                <w:sz w:val="20"/>
                <w:szCs w:val="20"/>
              </w:rPr>
            </w:pPr>
            <w:proofErr w:type="spellStart"/>
            <w:r w:rsidRPr="00B72CD4">
              <w:rPr>
                <w:sz w:val="20"/>
                <w:szCs w:val="20"/>
              </w:rPr>
              <w:t>Кружка</w:t>
            </w:r>
            <w:proofErr w:type="spellEnd"/>
          </w:p>
        </w:tc>
        <w:tc>
          <w:tcPr>
            <w:tcW w:w="1985" w:type="dxa"/>
          </w:tcPr>
          <w:p w14:paraId="54D3D33C" w14:textId="77777777" w:rsidR="000D2E5D" w:rsidRPr="00B72CD4" w:rsidRDefault="000D2E5D" w:rsidP="000D2E5D">
            <w:pPr>
              <w:jc w:val="center"/>
              <w:rPr>
                <w:sz w:val="20"/>
                <w:szCs w:val="20"/>
              </w:rPr>
            </w:pPr>
            <w:proofErr w:type="spellStart"/>
            <w:r w:rsidRPr="00B72CD4">
              <w:rPr>
                <w:sz w:val="20"/>
                <w:szCs w:val="20"/>
              </w:rPr>
              <w:t>шт</w:t>
            </w:r>
            <w:proofErr w:type="spellEnd"/>
            <w:r w:rsidRPr="00B72CD4">
              <w:rPr>
                <w:sz w:val="20"/>
                <w:szCs w:val="20"/>
              </w:rPr>
              <w:t>./</w:t>
            </w:r>
            <w:proofErr w:type="spellStart"/>
            <w:r w:rsidRPr="00B72CD4">
              <w:rPr>
                <w:sz w:val="20"/>
                <w:szCs w:val="20"/>
              </w:rPr>
              <w:t>чел</w:t>
            </w:r>
            <w:proofErr w:type="spellEnd"/>
            <w:r w:rsidRPr="00B72CD4">
              <w:rPr>
                <w:sz w:val="20"/>
                <w:szCs w:val="20"/>
              </w:rPr>
              <w:t>.</w:t>
            </w:r>
          </w:p>
        </w:tc>
        <w:tc>
          <w:tcPr>
            <w:tcW w:w="1773" w:type="dxa"/>
          </w:tcPr>
          <w:p w14:paraId="5D5B8C6C" w14:textId="77777777" w:rsidR="000D2E5D" w:rsidRPr="00B72CD4" w:rsidRDefault="000D2E5D" w:rsidP="000D2E5D">
            <w:pPr>
              <w:jc w:val="center"/>
              <w:rPr>
                <w:sz w:val="20"/>
                <w:szCs w:val="20"/>
              </w:rPr>
            </w:pPr>
            <w:r w:rsidRPr="00B72CD4">
              <w:rPr>
                <w:sz w:val="20"/>
                <w:szCs w:val="20"/>
              </w:rPr>
              <w:t>1</w:t>
            </w:r>
          </w:p>
        </w:tc>
      </w:tr>
      <w:tr w:rsidR="000D2E5D" w:rsidRPr="00A72A1B" w14:paraId="463FF295" w14:textId="77777777">
        <w:tc>
          <w:tcPr>
            <w:tcW w:w="779" w:type="dxa"/>
          </w:tcPr>
          <w:p w14:paraId="1C626DBD" w14:textId="77777777" w:rsidR="000D2E5D" w:rsidRPr="00B72CD4" w:rsidRDefault="000D2E5D" w:rsidP="000D2E5D">
            <w:pPr>
              <w:jc w:val="center"/>
              <w:rPr>
                <w:sz w:val="20"/>
                <w:szCs w:val="20"/>
              </w:rPr>
            </w:pPr>
            <w:r w:rsidRPr="00B72CD4">
              <w:rPr>
                <w:sz w:val="20"/>
                <w:szCs w:val="20"/>
              </w:rPr>
              <w:lastRenderedPageBreak/>
              <w:t>4.</w:t>
            </w:r>
          </w:p>
        </w:tc>
        <w:tc>
          <w:tcPr>
            <w:tcW w:w="4961" w:type="dxa"/>
          </w:tcPr>
          <w:p w14:paraId="0718B219" w14:textId="77777777" w:rsidR="000D2E5D" w:rsidRPr="00B72CD4" w:rsidRDefault="000D2E5D" w:rsidP="000D2E5D">
            <w:pPr>
              <w:jc w:val="both"/>
              <w:rPr>
                <w:sz w:val="20"/>
                <w:szCs w:val="20"/>
              </w:rPr>
            </w:pPr>
            <w:proofErr w:type="spellStart"/>
            <w:r w:rsidRPr="00B72CD4">
              <w:rPr>
                <w:sz w:val="20"/>
                <w:szCs w:val="20"/>
              </w:rPr>
              <w:t>Ведро</w:t>
            </w:r>
            <w:proofErr w:type="spellEnd"/>
          </w:p>
        </w:tc>
        <w:tc>
          <w:tcPr>
            <w:tcW w:w="1985" w:type="dxa"/>
          </w:tcPr>
          <w:p w14:paraId="597512AA" w14:textId="77777777" w:rsidR="000D2E5D" w:rsidRPr="00B72CD4" w:rsidRDefault="000D2E5D" w:rsidP="000D2E5D">
            <w:pPr>
              <w:jc w:val="center"/>
              <w:rPr>
                <w:sz w:val="20"/>
                <w:szCs w:val="20"/>
              </w:rPr>
            </w:pPr>
            <w:proofErr w:type="spellStart"/>
            <w:r w:rsidRPr="00B72CD4">
              <w:rPr>
                <w:sz w:val="20"/>
                <w:szCs w:val="20"/>
              </w:rPr>
              <w:t>шт</w:t>
            </w:r>
            <w:proofErr w:type="spellEnd"/>
            <w:r w:rsidRPr="00B72CD4">
              <w:rPr>
                <w:sz w:val="20"/>
                <w:szCs w:val="20"/>
              </w:rPr>
              <w:t xml:space="preserve">./10 </w:t>
            </w:r>
            <w:proofErr w:type="spellStart"/>
            <w:r w:rsidRPr="00B72CD4">
              <w:rPr>
                <w:sz w:val="20"/>
                <w:szCs w:val="20"/>
              </w:rPr>
              <w:t>чел</w:t>
            </w:r>
            <w:proofErr w:type="spellEnd"/>
            <w:r w:rsidRPr="00B72CD4">
              <w:rPr>
                <w:sz w:val="20"/>
                <w:szCs w:val="20"/>
              </w:rPr>
              <w:t>.</w:t>
            </w:r>
          </w:p>
        </w:tc>
        <w:tc>
          <w:tcPr>
            <w:tcW w:w="1773" w:type="dxa"/>
          </w:tcPr>
          <w:p w14:paraId="7B59FCB0" w14:textId="77777777" w:rsidR="000D2E5D" w:rsidRPr="00B72CD4" w:rsidRDefault="000D2E5D" w:rsidP="000D2E5D">
            <w:pPr>
              <w:jc w:val="center"/>
              <w:rPr>
                <w:sz w:val="20"/>
                <w:szCs w:val="20"/>
              </w:rPr>
            </w:pPr>
            <w:r w:rsidRPr="00B72CD4">
              <w:rPr>
                <w:sz w:val="20"/>
                <w:szCs w:val="20"/>
              </w:rPr>
              <w:t>2</w:t>
            </w:r>
          </w:p>
        </w:tc>
      </w:tr>
      <w:tr w:rsidR="000D2E5D" w:rsidRPr="00A72A1B" w14:paraId="556753A8" w14:textId="77777777">
        <w:tc>
          <w:tcPr>
            <w:tcW w:w="779" w:type="dxa"/>
          </w:tcPr>
          <w:p w14:paraId="1E4A27B5" w14:textId="77777777" w:rsidR="000D2E5D" w:rsidRPr="00B72CD4" w:rsidRDefault="000D2E5D" w:rsidP="000D2E5D">
            <w:pPr>
              <w:jc w:val="center"/>
              <w:rPr>
                <w:sz w:val="20"/>
                <w:szCs w:val="20"/>
              </w:rPr>
            </w:pPr>
            <w:r w:rsidRPr="00B72CD4">
              <w:rPr>
                <w:sz w:val="20"/>
                <w:szCs w:val="20"/>
              </w:rPr>
              <w:t>5.</w:t>
            </w:r>
          </w:p>
        </w:tc>
        <w:tc>
          <w:tcPr>
            <w:tcW w:w="4961" w:type="dxa"/>
          </w:tcPr>
          <w:p w14:paraId="1DE1FB9C" w14:textId="77777777" w:rsidR="000D2E5D" w:rsidRPr="00B72CD4" w:rsidRDefault="000D2E5D" w:rsidP="000D2E5D">
            <w:pPr>
              <w:jc w:val="both"/>
              <w:rPr>
                <w:sz w:val="20"/>
                <w:szCs w:val="20"/>
              </w:rPr>
            </w:pPr>
            <w:proofErr w:type="spellStart"/>
            <w:r w:rsidRPr="00B72CD4">
              <w:rPr>
                <w:sz w:val="20"/>
                <w:szCs w:val="20"/>
              </w:rPr>
              <w:t>Чайник</w:t>
            </w:r>
            <w:proofErr w:type="spellEnd"/>
            <w:r w:rsidRPr="00B72CD4">
              <w:rPr>
                <w:sz w:val="20"/>
                <w:szCs w:val="20"/>
              </w:rPr>
              <w:t xml:space="preserve"> </w:t>
            </w:r>
            <w:proofErr w:type="spellStart"/>
            <w:r w:rsidRPr="00B72CD4">
              <w:rPr>
                <w:sz w:val="20"/>
                <w:szCs w:val="20"/>
              </w:rPr>
              <w:t>металлический</w:t>
            </w:r>
            <w:proofErr w:type="spellEnd"/>
          </w:p>
        </w:tc>
        <w:tc>
          <w:tcPr>
            <w:tcW w:w="1985" w:type="dxa"/>
          </w:tcPr>
          <w:p w14:paraId="017E53A3" w14:textId="77777777" w:rsidR="000D2E5D" w:rsidRPr="00B72CD4" w:rsidRDefault="000D2E5D" w:rsidP="000D2E5D">
            <w:pPr>
              <w:jc w:val="center"/>
              <w:rPr>
                <w:sz w:val="20"/>
                <w:szCs w:val="20"/>
              </w:rPr>
            </w:pPr>
            <w:proofErr w:type="spellStart"/>
            <w:r w:rsidRPr="00B72CD4">
              <w:rPr>
                <w:sz w:val="20"/>
                <w:szCs w:val="20"/>
              </w:rPr>
              <w:t>шт</w:t>
            </w:r>
            <w:proofErr w:type="spellEnd"/>
            <w:r w:rsidRPr="00B72CD4">
              <w:rPr>
                <w:sz w:val="20"/>
                <w:szCs w:val="20"/>
              </w:rPr>
              <w:t xml:space="preserve">./10 </w:t>
            </w:r>
            <w:proofErr w:type="spellStart"/>
            <w:r w:rsidRPr="00B72CD4">
              <w:rPr>
                <w:sz w:val="20"/>
                <w:szCs w:val="20"/>
              </w:rPr>
              <w:t>чел</w:t>
            </w:r>
            <w:proofErr w:type="spellEnd"/>
            <w:r w:rsidRPr="00B72CD4">
              <w:rPr>
                <w:sz w:val="20"/>
                <w:szCs w:val="20"/>
              </w:rPr>
              <w:t>.</w:t>
            </w:r>
          </w:p>
        </w:tc>
        <w:tc>
          <w:tcPr>
            <w:tcW w:w="1773" w:type="dxa"/>
          </w:tcPr>
          <w:p w14:paraId="665B3E06" w14:textId="77777777" w:rsidR="000D2E5D" w:rsidRPr="00B72CD4" w:rsidRDefault="000D2E5D" w:rsidP="000D2E5D">
            <w:pPr>
              <w:jc w:val="center"/>
              <w:rPr>
                <w:sz w:val="20"/>
                <w:szCs w:val="20"/>
              </w:rPr>
            </w:pPr>
            <w:r w:rsidRPr="00B72CD4">
              <w:rPr>
                <w:sz w:val="20"/>
                <w:szCs w:val="20"/>
              </w:rPr>
              <w:t>1</w:t>
            </w:r>
          </w:p>
        </w:tc>
      </w:tr>
      <w:tr w:rsidR="000D2E5D" w:rsidRPr="00A72A1B" w14:paraId="109DBC11" w14:textId="77777777">
        <w:tc>
          <w:tcPr>
            <w:tcW w:w="779" w:type="dxa"/>
          </w:tcPr>
          <w:p w14:paraId="78013369" w14:textId="77777777" w:rsidR="000D2E5D" w:rsidRPr="00B72CD4" w:rsidRDefault="000D2E5D" w:rsidP="000D2E5D">
            <w:pPr>
              <w:jc w:val="center"/>
              <w:rPr>
                <w:sz w:val="20"/>
                <w:szCs w:val="20"/>
              </w:rPr>
            </w:pPr>
            <w:r w:rsidRPr="00B72CD4">
              <w:rPr>
                <w:sz w:val="20"/>
                <w:szCs w:val="20"/>
              </w:rPr>
              <w:t>6.</w:t>
            </w:r>
          </w:p>
        </w:tc>
        <w:tc>
          <w:tcPr>
            <w:tcW w:w="4961" w:type="dxa"/>
          </w:tcPr>
          <w:p w14:paraId="611E4C1D" w14:textId="77777777" w:rsidR="000D2E5D" w:rsidRPr="00B72CD4" w:rsidRDefault="000D2E5D" w:rsidP="000D2E5D">
            <w:pPr>
              <w:jc w:val="both"/>
              <w:rPr>
                <w:sz w:val="20"/>
                <w:szCs w:val="20"/>
              </w:rPr>
            </w:pPr>
            <w:proofErr w:type="spellStart"/>
            <w:r w:rsidRPr="00B72CD4">
              <w:rPr>
                <w:sz w:val="20"/>
                <w:szCs w:val="20"/>
              </w:rPr>
              <w:t>Мыло</w:t>
            </w:r>
            <w:proofErr w:type="spellEnd"/>
          </w:p>
        </w:tc>
        <w:tc>
          <w:tcPr>
            <w:tcW w:w="1985" w:type="dxa"/>
          </w:tcPr>
          <w:p w14:paraId="625ACFDF" w14:textId="77777777" w:rsidR="000D2E5D" w:rsidRPr="00B72CD4" w:rsidRDefault="000D2E5D" w:rsidP="000D2E5D">
            <w:pPr>
              <w:jc w:val="center"/>
              <w:rPr>
                <w:sz w:val="20"/>
                <w:szCs w:val="20"/>
              </w:rPr>
            </w:pPr>
            <w:proofErr w:type="spellStart"/>
            <w:r w:rsidRPr="00B72CD4">
              <w:rPr>
                <w:sz w:val="20"/>
                <w:szCs w:val="20"/>
              </w:rPr>
              <w:t>гр</w:t>
            </w:r>
            <w:proofErr w:type="spellEnd"/>
            <w:r w:rsidRPr="00B72CD4">
              <w:rPr>
                <w:sz w:val="20"/>
                <w:szCs w:val="20"/>
              </w:rPr>
              <w:t>/</w:t>
            </w:r>
            <w:proofErr w:type="spellStart"/>
            <w:r w:rsidRPr="00B72CD4">
              <w:rPr>
                <w:sz w:val="20"/>
                <w:szCs w:val="20"/>
              </w:rPr>
              <w:t>чел</w:t>
            </w:r>
            <w:proofErr w:type="spellEnd"/>
            <w:r w:rsidRPr="00B72CD4">
              <w:rPr>
                <w:sz w:val="20"/>
                <w:szCs w:val="20"/>
              </w:rPr>
              <w:t>./</w:t>
            </w:r>
            <w:proofErr w:type="spellStart"/>
            <w:r w:rsidRPr="00B72CD4">
              <w:rPr>
                <w:sz w:val="20"/>
                <w:szCs w:val="20"/>
              </w:rPr>
              <w:t>мес</w:t>
            </w:r>
            <w:proofErr w:type="spellEnd"/>
            <w:r w:rsidRPr="00B72CD4">
              <w:rPr>
                <w:sz w:val="20"/>
                <w:szCs w:val="20"/>
              </w:rPr>
              <w:t>.</w:t>
            </w:r>
          </w:p>
        </w:tc>
        <w:tc>
          <w:tcPr>
            <w:tcW w:w="1773" w:type="dxa"/>
          </w:tcPr>
          <w:p w14:paraId="50E587F6" w14:textId="77777777" w:rsidR="000D2E5D" w:rsidRPr="00B72CD4" w:rsidRDefault="000D2E5D" w:rsidP="000D2E5D">
            <w:pPr>
              <w:jc w:val="center"/>
              <w:rPr>
                <w:sz w:val="20"/>
                <w:szCs w:val="20"/>
              </w:rPr>
            </w:pPr>
            <w:r w:rsidRPr="00B72CD4">
              <w:rPr>
                <w:sz w:val="20"/>
                <w:szCs w:val="20"/>
              </w:rPr>
              <w:t>200</w:t>
            </w:r>
          </w:p>
        </w:tc>
      </w:tr>
      <w:tr w:rsidR="000D2E5D" w:rsidRPr="00A72A1B" w14:paraId="5E51FD7C" w14:textId="77777777">
        <w:tc>
          <w:tcPr>
            <w:tcW w:w="779" w:type="dxa"/>
          </w:tcPr>
          <w:p w14:paraId="0E448789" w14:textId="77777777" w:rsidR="000D2E5D" w:rsidRPr="00B72CD4" w:rsidRDefault="000D2E5D" w:rsidP="000D2E5D">
            <w:pPr>
              <w:jc w:val="center"/>
              <w:rPr>
                <w:sz w:val="20"/>
                <w:szCs w:val="20"/>
              </w:rPr>
            </w:pPr>
            <w:r w:rsidRPr="00B72CD4">
              <w:rPr>
                <w:sz w:val="20"/>
                <w:szCs w:val="20"/>
              </w:rPr>
              <w:t>7.</w:t>
            </w:r>
          </w:p>
        </w:tc>
        <w:tc>
          <w:tcPr>
            <w:tcW w:w="4961" w:type="dxa"/>
          </w:tcPr>
          <w:p w14:paraId="76103E73" w14:textId="77777777" w:rsidR="000D2E5D" w:rsidRPr="00B72CD4" w:rsidRDefault="000D2E5D" w:rsidP="000D2E5D">
            <w:pPr>
              <w:jc w:val="both"/>
              <w:rPr>
                <w:sz w:val="20"/>
                <w:szCs w:val="20"/>
              </w:rPr>
            </w:pPr>
            <w:proofErr w:type="spellStart"/>
            <w:r w:rsidRPr="00B72CD4">
              <w:rPr>
                <w:sz w:val="20"/>
                <w:szCs w:val="20"/>
              </w:rPr>
              <w:t>Моющие</w:t>
            </w:r>
            <w:proofErr w:type="spellEnd"/>
            <w:r w:rsidRPr="00B72CD4">
              <w:rPr>
                <w:sz w:val="20"/>
                <w:szCs w:val="20"/>
              </w:rPr>
              <w:t xml:space="preserve"> </w:t>
            </w:r>
            <w:proofErr w:type="spellStart"/>
            <w:r w:rsidRPr="00B72CD4">
              <w:rPr>
                <w:sz w:val="20"/>
                <w:szCs w:val="20"/>
              </w:rPr>
              <w:t>средства</w:t>
            </w:r>
            <w:proofErr w:type="spellEnd"/>
          </w:p>
        </w:tc>
        <w:tc>
          <w:tcPr>
            <w:tcW w:w="1985" w:type="dxa"/>
          </w:tcPr>
          <w:p w14:paraId="6838BE02" w14:textId="77777777" w:rsidR="000D2E5D" w:rsidRPr="00B72CD4" w:rsidRDefault="000D2E5D" w:rsidP="000D2E5D">
            <w:pPr>
              <w:jc w:val="center"/>
              <w:rPr>
                <w:sz w:val="20"/>
                <w:szCs w:val="20"/>
              </w:rPr>
            </w:pPr>
            <w:proofErr w:type="spellStart"/>
            <w:r w:rsidRPr="00B72CD4">
              <w:rPr>
                <w:sz w:val="20"/>
                <w:szCs w:val="20"/>
              </w:rPr>
              <w:t>гр</w:t>
            </w:r>
            <w:proofErr w:type="spellEnd"/>
            <w:r w:rsidRPr="00B72CD4">
              <w:rPr>
                <w:sz w:val="20"/>
                <w:szCs w:val="20"/>
              </w:rPr>
              <w:t>/</w:t>
            </w:r>
            <w:proofErr w:type="spellStart"/>
            <w:r w:rsidRPr="00B72CD4">
              <w:rPr>
                <w:sz w:val="20"/>
                <w:szCs w:val="20"/>
              </w:rPr>
              <w:t>чел</w:t>
            </w:r>
            <w:proofErr w:type="spellEnd"/>
            <w:r w:rsidRPr="00B72CD4">
              <w:rPr>
                <w:sz w:val="20"/>
                <w:szCs w:val="20"/>
              </w:rPr>
              <w:t>./</w:t>
            </w:r>
            <w:proofErr w:type="spellStart"/>
            <w:r w:rsidRPr="00B72CD4">
              <w:rPr>
                <w:sz w:val="20"/>
                <w:szCs w:val="20"/>
              </w:rPr>
              <w:t>мес</w:t>
            </w:r>
            <w:proofErr w:type="spellEnd"/>
            <w:r w:rsidRPr="00B72CD4">
              <w:rPr>
                <w:sz w:val="20"/>
                <w:szCs w:val="20"/>
              </w:rPr>
              <w:t>.</w:t>
            </w:r>
          </w:p>
        </w:tc>
        <w:tc>
          <w:tcPr>
            <w:tcW w:w="1773" w:type="dxa"/>
          </w:tcPr>
          <w:p w14:paraId="63DE32DC" w14:textId="77777777" w:rsidR="000D2E5D" w:rsidRPr="00B72CD4" w:rsidRDefault="000D2E5D" w:rsidP="000D2E5D">
            <w:pPr>
              <w:jc w:val="center"/>
              <w:rPr>
                <w:sz w:val="20"/>
                <w:szCs w:val="20"/>
              </w:rPr>
            </w:pPr>
            <w:r w:rsidRPr="00B72CD4">
              <w:rPr>
                <w:sz w:val="20"/>
                <w:szCs w:val="20"/>
              </w:rPr>
              <w:t>500</w:t>
            </w:r>
          </w:p>
        </w:tc>
      </w:tr>
      <w:tr w:rsidR="000D2E5D" w:rsidRPr="00A72A1B" w14:paraId="06E21F41" w14:textId="77777777">
        <w:tc>
          <w:tcPr>
            <w:tcW w:w="779" w:type="dxa"/>
          </w:tcPr>
          <w:p w14:paraId="0A76568A" w14:textId="77777777" w:rsidR="000D2E5D" w:rsidRPr="00B72CD4" w:rsidRDefault="000D2E5D" w:rsidP="000D2E5D">
            <w:pPr>
              <w:jc w:val="center"/>
              <w:rPr>
                <w:sz w:val="20"/>
                <w:szCs w:val="20"/>
              </w:rPr>
            </w:pPr>
            <w:r w:rsidRPr="00B72CD4">
              <w:rPr>
                <w:sz w:val="20"/>
                <w:szCs w:val="20"/>
              </w:rPr>
              <w:t>8.</w:t>
            </w:r>
          </w:p>
        </w:tc>
        <w:tc>
          <w:tcPr>
            <w:tcW w:w="4961" w:type="dxa"/>
          </w:tcPr>
          <w:p w14:paraId="78E2B376" w14:textId="77777777" w:rsidR="000D2E5D" w:rsidRPr="00B72CD4" w:rsidRDefault="000D2E5D" w:rsidP="000D2E5D">
            <w:pPr>
              <w:jc w:val="both"/>
              <w:rPr>
                <w:sz w:val="20"/>
                <w:szCs w:val="20"/>
              </w:rPr>
            </w:pPr>
            <w:proofErr w:type="spellStart"/>
            <w:r w:rsidRPr="00B72CD4">
              <w:rPr>
                <w:sz w:val="20"/>
                <w:szCs w:val="20"/>
              </w:rPr>
              <w:t>Постельные</w:t>
            </w:r>
            <w:proofErr w:type="spellEnd"/>
            <w:r w:rsidRPr="00B72CD4">
              <w:rPr>
                <w:sz w:val="20"/>
                <w:szCs w:val="20"/>
              </w:rPr>
              <w:t xml:space="preserve"> </w:t>
            </w:r>
            <w:proofErr w:type="spellStart"/>
            <w:r w:rsidRPr="00B72CD4">
              <w:rPr>
                <w:sz w:val="20"/>
                <w:szCs w:val="20"/>
              </w:rPr>
              <w:t>принадлежности</w:t>
            </w:r>
            <w:proofErr w:type="spellEnd"/>
          </w:p>
        </w:tc>
        <w:tc>
          <w:tcPr>
            <w:tcW w:w="1985" w:type="dxa"/>
          </w:tcPr>
          <w:p w14:paraId="2C0BB313" w14:textId="77777777" w:rsidR="000D2E5D" w:rsidRPr="00B72CD4" w:rsidRDefault="000D2E5D" w:rsidP="000D2E5D">
            <w:pPr>
              <w:jc w:val="center"/>
              <w:rPr>
                <w:sz w:val="20"/>
                <w:szCs w:val="20"/>
              </w:rPr>
            </w:pPr>
            <w:proofErr w:type="spellStart"/>
            <w:r w:rsidRPr="00B72CD4">
              <w:rPr>
                <w:sz w:val="20"/>
                <w:szCs w:val="20"/>
              </w:rPr>
              <w:t>компл</w:t>
            </w:r>
            <w:proofErr w:type="spellEnd"/>
            <w:r w:rsidRPr="00B72CD4">
              <w:rPr>
                <w:sz w:val="20"/>
                <w:szCs w:val="20"/>
              </w:rPr>
              <w:t>./</w:t>
            </w:r>
            <w:proofErr w:type="spellStart"/>
            <w:r w:rsidRPr="00B72CD4">
              <w:rPr>
                <w:sz w:val="20"/>
                <w:szCs w:val="20"/>
              </w:rPr>
              <w:t>чел</w:t>
            </w:r>
            <w:proofErr w:type="spellEnd"/>
            <w:r w:rsidRPr="00B72CD4">
              <w:rPr>
                <w:sz w:val="20"/>
                <w:szCs w:val="20"/>
              </w:rPr>
              <w:t>.</w:t>
            </w:r>
          </w:p>
        </w:tc>
        <w:tc>
          <w:tcPr>
            <w:tcW w:w="1773" w:type="dxa"/>
          </w:tcPr>
          <w:p w14:paraId="57E1A775" w14:textId="77777777" w:rsidR="000D2E5D" w:rsidRPr="00B72CD4" w:rsidRDefault="000D2E5D" w:rsidP="000D2E5D">
            <w:pPr>
              <w:jc w:val="center"/>
              <w:rPr>
                <w:sz w:val="20"/>
                <w:szCs w:val="20"/>
              </w:rPr>
            </w:pPr>
            <w:r w:rsidRPr="00B72CD4">
              <w:rPr>
                <w:sz w:val="20"/>
                <w:szCs w:val="20"/>
              </w:rPr>
              <w:t>1</w:t>
            </w:r>
          </w:p>
        </w:tc>
      </w:tr>
    </w:tbl>
    <w:p w14:paraId="2BD5BBBC" w14:textId="77777777" w:rsidR="000D2E5D" w:rsidRPr="00A72A1B" w:rsidRDefault="000D2E5D" w:rsidP="000D2E5D">
      <w:pPr>
        <w:ind w:firstLine="709"/>
        <w:jc w:val="center"/>
        <w:rPr>
          <w:b/>
        </w:rPr>
      </w:pPr>
      <w:r w:rsidRPr="00A72A1B">
        <w:rPr>
          <w:b/>
        </w:rPr>
        <w:t>Н О Р М Ы</w:t>
      </w:r>
    </w:p>
    <w:p w14:paraId="418FDAD6" w14:textId="77777777" w:rsidR="000D2E5D" w:rsidRPr="0053133B" w:rsidRDefault="000D2E5D" w:rsidP="0053133B">
      <w:pPr>
        <w:ind w:firstLine="709"/>
        <w:jc w:val="center"/>
        <w:rPr>
          <w:b/>
          <w:lang w:val="ru-RU"/>
        </w:rPr>
      </w:pPr>
      <w:proofErr w:type="spellStart"/>
      <w:r w:rsidRPr="00A72A1B">
        <w:rPr>
          <w:b/>
        </w:rPr>
        <w:t>обеспечения</w:t>
      </w:r>
      <w:proofErr w:type="spellEnd"/>
      <w:r w:rsidRPr="00A72A1B">
        <w:rPr>
          <w:b/>
        </w:rPr>
        <w:t xml:space="preserve"> </w:t>
      </w:r>
      <w:proofErr w:type="spellStart"/>
      <w:r w:rsidRPr="00A72A1B">
        <w:rPr>
          <w:b/>
        </w:rPr>
        <w:t>населения</w:t>
      </w:r>
      <w:proofErr w:type="spellEnd"/>
      <w:r w:rsidRPr="00A72A1B">
        <w:rPr>
          <w:b/>
        </w:rPr>
        <w:t xml:space="preserve"> </w:t>
      </w:r>
      <w:proofErr w:type="spellStart"/>
      <w:r w:rsidRPr="00A72A1B">
        <w:rPr>
          <w:b/>
        </w:rPr>
        <w:t>водой</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5043"/>
        <w:gridCol w:w="1837"/>
        <w:gridCol w:w="1837"/>
      </w:tblGrid>
      <w:tr w:rsidR="000D2E5D" w:rsidRPr="00A72A1B" w14:paraId="76105C56" w14:textId="77777777">
        <w:tc>
          <w:tcPr>
            <w:tcW w:w="779" w:type="dxa"/>
          </w:tcPr>
          <w:p w14:paraId="46CB1EC8" w14:textId="77777777" w:rsidR="000D2E5D" w:rsidRPr="009C341D" w:rsidRDefault="000D2E5D" w:rsidP="000D2E5D">
            <w:pPr>
              <w:jc w:val="center"/>
              <w:rPr>
                <w:sz w:val="20"/>
                <w:szCs w:val="20"/>
              </w:rPr>
            </w:pPr>
            <w:r w:rsidRPr="009C341D">
              <w:rPr>
                <w:sz w:val="20"/>
                <w:szCs w:val="20"/>
              </w:rPr>
              <w:t>№ п/п</w:t>
            </w:r>
          </w:p>
        </w:tc>
        <w:tc>
          <w:tcPr>
            <w:tcW w:w="5043" w:type="dxa"/>
          </w:tcPr>
          <w:p w14:paraId="7968ACBA" w14:textId="77777777" w:rsidR="000D2E5D" w:rsidRPr="009C341D" w:rsidRDefault="000D2E5D" w:rsidP="000D2E5D">
            <w:pPr>
              <w:jc w:val="center"/>
              <w:rPr>
                <w:sz w:val="20"/>
                <w:szCs w:val="20"/>
              </w:rPr>
            </w:pPr>
            <w:proofErr w:type="spellStart"/>
            <w:r w:rsidRPr="009C341D">
              <w:rPr>
                <w:sz w:val="20"/>
                <w:szCs w:val="20"/>
              </w:rPr>
              <w:t>Виды</w:t>
            </w:r>
            <w:proofErr w:type="spellEnd"/>
            <w:r w:rsidRPr="009C341D">
              <w:rPr>
                <w:sz w:val="20"/>
                <w:szCs w:val="20"/>
              </w:rPr>
              <w:t xml:space="preserve"> </w:t>
            </w:r>
            <w:proofErr w:type="spellStart"/>
            <w:r w:rsidRPr="009C341D">
              <w:rPr>
                <w:sz w:val="20"/>
                <w:szCs w:val="20"/>
              </w:rPr>
              <w:t>водопотребления</w:t>
            </w:r>
            <w:proofErr w:type="spellEnd"/>
          </w:p>
        </w:tc>
        <w:tc>
          <w:tcPr>
            <w:tcW w:w="1837" w:type="dxa"/>
          </w:tcPr>
          <w:p w14:paraId="3FB7661D" w14:textId="77777777" w:rsidR="000D2E5D" w:rsidRPr="009C341D" w:rsidRDefault="000D2E5D" w:rsidP="000D2E5D">
            <w:pPr>
              <w:jc w:val="center"/>
              <w:rPr>
                <w:sz w:val="20"/>
                <w:szCs w:val="20"/>
              </w:rPr>
            </w:pPr>
            <w:proofErr w:type="spellStart"/>
            <w:r w:rsidRPr="009C341D">
              <w:rPr>
                <w:sz w:val="20"/>
                <w:szCs w:val="20"/>
              </w:rPr>
              <w:t>Единицы</w:t>
            </w:r>
            <w:proofErr w:type="spellEnd"/>
          </w:p>
          <w:p w14:paraId="79D53AD4" w14:textId="77777777" w:rsidR="000D2E5D" w:rsidRPr="009C341D" w:rsidRDefault="000D2E5D" w:rsidP="000D2E5D">
            <w:pPr>
              <w:jc w:val="center"/>
              <w:rPr>
                <w:sz w:val="20"/>
                <w:szCs w:val="20"/>
              </w:rPr>
            </w:pPr>
            <w:r w:rsidRPr="009C341D">
              <w:rPr>
                <w:sz w:val="20"/>
                <w:szCs w:val="20"/>
              </w:rPr>
              <w:t xml:space="preserve"> </w:t>
            </w:r>
            <w:proofErr w:type="spellStart"/>
            <w:r w:rsidRPr="009C341D">
              <w:rPr>
                <w:sz w:val="20"/>
                <w:szCs w:val="20"/>
              </w:rPr>
              <w:t>измерения</w:t>
            </w:r>
            <w:proofErr w:type="spellEnd"/>
          </w:p>
        </w:tc>
        <w:tc>
          <w:tcPr>
            <w:tcW w:w="1837" w:type="dxa"/>
          </w:tcPr>
          <w:p w14:paraId="043EBE1F" w14:textId="77777777" w:rsidR="000D2E5D" w:rsidRPr="009C341D" w:rsidRDefault="000D2E5D" w:rsidP="000D2E5D">
            <w:pPr>
              <w:jc w:val="center"/>
              <w:rPr>
                <w:sz w:val="20"/>
                <w:szCs w:val="20"/>
              </w:rPr>
            </w:pPr>
            <w:proofErr w:type="spellStart"/>
            <w:r w:rsidRPr="009C341D">
              <w:rPr>
                <w:sz w:val="20"/>
                <w:szCs w:val="20"/>
              </w:rPr>
              <w:t>Количество</w:t>
            </w:r>
            <w:proofErr w:type="spellEnd"/>
          </w:p>
        </w:tc>
      </w:tr>
      <w:tr w:rsidR="000D2E5D" w:rsidRPr="00A72A1B" w14:paraId="79A3236A" w14:textId="77777777">
        <w:tc>
          <w:tcPr>
            <w:tcW w:w="779" w:type="dxa"/>
          </w:tcPr>
          <w:p w14:paraId="6CB34E78" w14:textId="77777777" w:rsidR="000D2E5D" w:rsidRPr="009C341D" w:rsidRDefault="000D2E5D" w:rsidP="000D2E5D">
            <w:pPr>
              <w:jc w:val="center"/>
              <w:rPr>
                <w:sz w:val="20"/>
                <w:szCs w:val="20"/>
              </w:rPr>
            </w:pPr>
            <w:r w:rsidRPr="009C341D">
              <w:rPr>
                <w:sz w:val="20"/>
                <w:szCs w:val="20"/>
              </w:rPr>
              <w:t>1.</w:t>
            </w:r>
          </w:p>
        </w:tc>
        <w:tc>
          <w:tcPr>
            <w:tcW w:w="5043" w:type="dxa"/>
          </w:tcPr>
          <w:p w14:paraId="35D63BEB" w14:textId="77777777" w:rsidR="000D2E5D" w:rsidRPr="009C341D" w:rsidRDefault="000D2E5D" w:rsidP="000D2E5D">
            <w:pPr>
              <w:jc w:val="both"/>
              <w:rPr>
                <w:sz w:val="20"/>
                <w:szCs w:val="20"/>
              </w:rPr>
            </w:pPr>
            <w:proofErr w:type="spellStart"/>
            <w:r w:rsidRPr="009C341D">
              <w:rPr>
                <w:sz w:val="20"/>
                <w:szCs w:val="20"/>
              </w:rPr>
              <w:t>Питье</w:t>
            </w:r>
            <w:proofErr w:type="spellEnd"/>
            <w:r w:rsidRPr="009C341D">
              <w:rPr>
                <w:sz w:val="20"/>
                <w:szCs w:val="20"/>
              </w:rPr>
              <w:t>.</w:t>
            </w:r>
          </w:p>
        </w:tc>
        <w:tc>
          <w:tcPr>
            <w:tcW w:w="1837" w:type="dxa"/>
          </w:tcPr>
          <w:p w14:paraId="76C5769E" w14:textId="77777777" w:rsidR="000D2E5D" w:rsidRPr="009C341D" w:rsidRDefault="000D2E5D" w:rsidP="000D2E5D">
            <w:pPr>
              <w:jc w:val="center"/>
              <w:rPr>
                <w:sz w:val="20"/>
                <w:szCs w:val="20"/>
              </w:rPr>
            </w:pPr>
            <w:r w:rsidRPr="009C341D">
              <w:rPr>
                <w:sz w:val="20"/>
                <w:szCs w:val="20"/>
              </w:rPr>
              <w:t>л/</w:t>
            </w:r>
            <w:proofErr w:type="spellStart"/>
            <w:r w:rsidRPr="009C341D">
              <w:rPr>
                <w:sz w:val="20"/>
                <w:szCs w:val="20"/>
              </w:rPr>
              <w:t>чел</w:t>
            </w:r>
            <w:proofErr w:type="spellEnd"/>
            <w:r w:rsidRPr="009C341D">
              <w:rPr>
                <w:sz w:val="20"/>
                <w:szCs w:val="20"/>
              </w:rPr>
              <w:t>./</w:t>
            </w:r>
            <w:proofErr w:type="spellStart"/>
            <w:r w:rsidRPr="009C341D">
              <w:rPr>
                <w:sz w:val="20"/>
                <w:szCs w:val="20"/>
              </w:rPr>
              <w:t>сут</w:t>
            </w:r>
            <w:proofErr w:type="spellEnd"/>
            <w:r w:rsidRPr="009C341D">
              <w:rPr>
                <w:sz w:val="20"/>
                <w:szCs w:val="20"/>
              </w:rPr>
              <w:t>.</w:t>
            </w:r>
          </w:p>
        </w:tc>
        <w:tc>
          <w:tcPr>
            <w:tcW w:w="1837" w:type="dxa"/>
          </w:tcPr>
          <w:p w14:paraId="106479D9" w14:textId="77777777" w:rsidR="000D2E5D" w:rsidRPr="009C341D" w:rsidRDefault="000D2E5D" w:rsidP="000D2E5D">
            <w:pPr>
              <w:jc w:val="center"/>
              <w:rPr>
                <w:sz w:val="20"/>
                <w:szCs w:val="20"/>
              </w:rPr>
            </w:pPr>
            <w:r w:rsidRPr="009C341D">
              <w:rPr>
                <w:sz w:val="20"/>
                <w:szCs w:val="20"/>
              </w:rPr>
              <w:t>2,5-5,0</w:t>
            </w:r>
          </w:p>
        </w:tc>
      </w:tr>
      <w:tr w:rsidR="000D2E5D" w:rsidRPr="00A72A1B" w14:paraId="577F3A32" w14:textId="77777777">
        <w:tc>
          <w:tcPr>
            <w:tcW w:w="779" w:type="dxa"/>
          </w:tcPr>
          <w:p w14:paraId="02929272" w14:textId="77777777" w:rsidR="000D2E5D" w:rsidRPr="009C341D" w:rsidRDefault="000D2E5D" w:rsidP="000D2E5D">
            <w:pPr>
              <w:jc w:val="center"/>
              <w:rPr>
                <w:sz w:val="20"/>
                <w:szCs w:val="20"/>
              </w:rPr>
            </w:pPr>
            <w:r w:rsidRPr="009C341D">
              <w:rPr>
                <w:sz w:val="20"/>
                <w:szCs w:val="20"/>
              </w:rPr>
              <w:t>2.</w:t>
            </w:r>
          </w:p>
        </w:tc>
        <w:tc>
          <w:tcPr>
            <w:tcW w:w="5043" w:type="dxa"/>
          </w:tcPr>
          <w:p w14:paraId="4C08D97C" w14:textId="77777777" w:rsidR="000D2E5D" w:rsidRPr="009C341D" w:rsidRDefault="000D2E5D" w:rsidP="000D2E5D">
            <w:pPr>
              <w:jc w:val="both"/>
              <w:rPr>
                <w:sz w:val="20"/>
                <w:szCs w:val="20"/>
                <w:lang w:val="ru-RU"/>
              </w:rPr>
            </w:pPr>
            <w:r w:rsidRPr="009C341D">
              <w:rPr>
                <w:sz w:val="20"/>
                <w:szCs w:val="20"/>
                <w:lang w:val="ru-RU"/>
              </w:rPr>
              <w:t>Приготовление пищи, умывание, в том числе:</w:t>
            </w:r>
          </w:p>
          <w:p w14:paraId="0A8C3B20" w14:textId="77777777" w:rsidR="000D2E5D" w:rsidRPr="009C341D" w:rsidRDefault="000D2E5D" w:rsidP="000D2E5D">
            <w:pPr>
              <w:jc w:val="both"/>
              <w:rPr>
                <w:sz w:val="20"/>
                <w:szCs w:val="20"/>
                <w:lang w:val="ru-RU"/>
              </w:rPr>
            </w:pPr>
            <w:r w:rsidRPr="009C341D">
              <w:rPr>
                <w:sz w:val="20"/>
                <w:szCs w:val="20"/>
                <w:lang w:val="ru-RU"/>
              </w:rPr>
              <w:t xml:space="preserve">- </w:t>
            </w:r>
            <w:proofErr w:type="spellStart"/>
            <w:r w:rsidRPr="009C341D">
              <w:rPr>
                <w:sz w:val="20"/>
                <w:szCs w:val="20"/>
                <w:lang w:val="ru-RU"/>
              </w:rPr>
              <w:t>пригот.пищи</w:t>
            </w:r>
            <w:proofErr w:type="spellEnd"/>
            <w:r w:rsidRPr="009C341D">
              <w:rPr>
                <w:sz w:val="20"/>
                <w:szCs w:val="20"/>
                <w:lang w:val="ru-RU"/>
              </w:rPr>
              <w:t xml:space="preserve">, мытье </w:t>
            </w:r>
            <w:proofErr w:type="spellStart"/>
            <w:r w:rsidRPr="009C341D">
              <w:rPr>
                <w:sz w:val="20"/>
                <w:szCs w:val="20"/>
                <w:lang w:val="ru-RU"/>
              </w:rPr>
              <w:t>кух.посуды</w:t>
            </w:r>
            <w:proofErr w:type="spellEnd"/>
            <w:r w:rsidRPr="009C341D">
              <w:rPr>
                <w:sz w:val="20"/>
                <w:szCs w:val="20"/>
                <w:lang w:val="ru-RU"/>
              </w:rPr>
              <w:t>;</w:t>
            </w:r>
          </w:p>
          <w:p w14:paraId="40C4F345" w14:textId="77777777" w:rsidR="000D2E5D" w:rsidRPr="009C341D" w:rsidRDefault="000D2E5D" w:rsidP="000D2E5D">
            <w:pPr>
              <w:jc w:val="both"/>
              <w:rPr>
                <w:sz w:val="20"/>
                <w:szCs w:val="20"/>
                <w:lang w:val="ru-RU"/>
              </w:rPr>
            </w:pPr>
            <w:r w:rsidRPr="009C341D">
              <w:rPr>
                <w:sz w:val="20"/>
                <w:szCs w:val="20"/>
                <w:lang w:val="ru-RU"/>
              </w:rPr>
              <w:t>- мытье индивидуальной посуды;</w:t>
            </w:r>
          </w:p>
          <w:p w14:paraId="5EB58431" w14:textId="77777777" w:rsidR="000D2E5D" w:rsidRPr="009C341D" w:rsidRDefault="000D2E5D" w:rsidP="000D2E5D">
            <w:pPr>
              <w:jc w:val="both"/>
              <w:rPr>
                <w:sz w:val="20"/>
                <w:szCs w:val="20"/>
                <w:lang w:val="ru-RU"/>
              </w:rPr>
            </w:pPr>
            <w:r w:rsidRPr="009C341D">
              <w:rPr>
                <w:sz w:val="20"/>
                <w:szCs w:val="20"/>
                <w:lang w:val="ru-RU"/>
              </w:rPr>
              <w:t>- мытье лица и рук.</w:t>
            </w:r>
          </w:p>
        </w:tc>
        <w:tc>
          <w:tcPr>
            <w:tcW w:w="1837" w:type="dxa"/>
          </w:tcPr>
          <w:p w14:paraId="749D3BBE" w14:textId="77777777" w:rsidR="000D2E5D" w:rsidRPr="009C341D" w:rsidRDefault="000D2E5D" w:rsidP="000D2E5D">
            <w:pPr>
              <w:jc w:val="center"/>
              <w:rPr>
                <w:sz w:val="20"/>
                <w:szCs w:val="20"/>
              </w:rPr>
            </w:pPr>
            <w:r w:rsidRPr="009C341D">
              <w:rPr>
                <w:sz w:val="20"/>
                <w:szCs w:val="20"/>
              </w:rPr>
              <w:t>л/</w:t>
            </w:r>
            <w:proofErr w:type="spellStart"/>
            <w:r w:rsidRPr="009C341D">
              <w:rPr>
                <w:sz w:val="20"/>
                <w:szCs w:val="20"/>
              </w:rPr>
              <w:t>чел</w:t>
            </w:r>
            <w:proofErr w:type="spellEnd"/>
            <w:r w:rsidRPr="009C341D">
              <w:rPr>
                <w:sz w:val="20"/>
                <w:szCs w:val="20"/>
              </w:rPr>
              <w:t>./</w:t>
            </w:r>
            <w:proofErr w:type="spellStart"/>
            <w:r w:rsidRPr="009C341D">
              <w:rPr>
                <w:sz w:val="20"/>
                <w:szCs w:val="20"/>
              </w:rPr>
              <w:t>сут</w:t>
            </w:r>
            <w:proofErr w:type="spellEnd"/>
            <w:r w:rsidRPr="009C341D">
              <w:rPr>
                <w:sz w:val="20"/>
                <w:szCs w:val="20"/>
              </w:rPr>
              <w:t>.</w:t>
            </w:r>
          </w:p>
        </w:tc>
        <w:tc>
          <w:tcPr>
            <w:tcW w:w="1837" w:type="dxa"/>
          </w:tcPr>
          <w:p w14:paraId="4F09D019" w14:textId="77777777" w:rsidR="000D2E5D" w:rsidRPr="009C341D" w:rsidRDefault="000D2E5D" w:rsidP="000D2E5D">
            <w:pPr>
              <w:jc w:val="center"/>
              <w:rPr>
                <w:sz w:val="20"/>
                <w:szCs w:val="20"/>
              </w:rPr>
            </w:pPr>
            <w:r w:rsidRPr="009C341D">
              <w:rPr>
                <w:sz w:val="20"/>
                <w:szCs w:val="20"/>
              </w:rPr>
              <w:t>7,5</w:t>
            </w:r>
          </w:p>
          <w:p w14:paraId="46813476" w14:textId="77777777" w:rsidR="000D2E5D" w:rsidRPr="009C341D" w:rsidRDefault="000D2E5D" w:rsidP="000D2E5D">
            <w:pPr>
              <w:jc w:val="center"/>
              <w:rPr>
                <w:sz w:val="20"/>
                <w:szCs w:val="20"/>
              </w:rPr>
            </w:pPr>
          </w:p>
          <w:p w14:paraId="65C6637D" w14:textId="77777777" w:rsidR="000D2E5D" w:rsidRPr="009C341D" w:rsidRDefault="000D2E5D" w:rsidP="000D2E5D">
            <w:pPr>
              <w:jc w:val="center"/>
              <w:rPr>
                <w:sz w:val="20"/>
                <w:szCs w:val="20"/>
              </w:rPr>
            </w:pPr>
            <w:r w:rsidRPr="009C341D">
              <w:rPr>
                <w:sz w:val="20"/>
                <w:szCs w:val="20"/>
              </w:rPr>
              <w:t>3,5</w:t>
            </w:r>
          </w:p>
          <w:p w14:paraId="06E39D56" w14:textId="77777777" w:rsidR="000D2E5D" w:rsidRPr="009C341D" w:rsidRDefault="000D2E5D" w:rsidP="000D2E5D">
            <w:pPr>
              <w:jc w:val="center"/>
              <w:rPr>
                <w:sz w:val="20"/>
                <w:szCs w:val="20"/>
              </w:rPr>
            </w:pPr>
            <w:r w:rsidRPr="009C341D">
              <w:rPr>
                <w:sz w:val="20"/>
                <w:szCs w:val="20"/>
              </w:rPr>
              <w:t>1,0</w:t>
            </w:r>
          </w:p>
          <w:p w14:paraId="6517A76F" w14:textId="77777777" w:rsidR="000D2E5D" w:rsidRPr="009C341D" w:rsidRDefault="000D2E5D" w:rsidP="000D2E5D">
            <w:pPr>
              <w:jc w:val="center"/>
              <w:rPr>
                <w:sz w:val="20"/>
                <w:szCs w:val="20"/>
              </w:rPr>
            </w:pPr>
            <w:r w:rsidRPr="009C341D">
              <w:rPr>
                <w:sz w:val="20"/>
                <w:szCs w:val="20"/>
              </w:rPr>
              <w:t>3,0</w:t>
            </w:r>
          </w:p>
        </w:tc>
      </w:tr>
      <w:tr w:rsidR="000D2E5D" w:rsidRPr="00A72A1B" w14:paraId="5CD8711F" w14:textId="77777777">
        <w:tc>
          <w:tcPr>
            <w:tcW w:w="779" w:type="dxa"/>
          </w:tcPr>
          <w:p w14:paraId="46E86715" w14:textId="77777777" w:rsidR="000D2E5D" w:rsidRPr="009C341D" w:rsidRDefault="000D2E5D" w:rsidP="000D2E5D">
            <w:pPr>
              <w:jc w:val="center"/>
              <w:rPr>
                <w:sz w:val="20"/>
                <w:szCs w:val="20"/>
              </w:rPr>
            </w:pPr>
            <w:r w:rsidRPr="009C341D">
              <w:rPr>
                <w:sz w:val="20"/>
                <w:szCs w:val="20"/>
              </w:rPr>
              <w:t>3.</w:t>
            </w:r>
          </w:p>
        </w:tc>
        <w:tc>
          <w:tcPr>
            <w:tcW w:w="5043" w:type="dxa"/>
          </w:tcPr>
          <w:p w14:paraId="5CC75F14" w14:textId="77777777" w:rsidR="000D2E5D" w:rsidRPr="009C341D" w:rsidRDefault="000D2E5D" w:rsidP="000D2E5D">
            <w:pPr>
              <w:jc w:val="both"/>
              <w:rPr>
                <w:sz w:val="20"/>
                <w:szCs w:val="20"/>
                <w:lang w:val="ru-RU"/>
              </w:rPr>
            </w:pPr>
            <w:r w:rsidRPr="009C341D">
              <w:rPr>
                <w:sz w:val="20"/>
                <w:szCs w:val="20"/>
                <w:lang w:val="ru-RU"/>
              </w:rPr>
              <w:t>Удовлетворение санитарно-</w:t>
            </w:r>
            <w:proofErr w:type="spellStart"/>
            <w:r w:rsidRPr="009C341D">
              <w:rPr>
                <w:sz w:val="20"/>
                <w:szCs w:val="20"/>
                <w:lang w:val="ru-RU"/>
              </w:rPr>
              <w:t>гигиени</w:t>
            </w:r>
            <w:proofErr w:type="spellEnd"/>
            <w:r w:rsidRPr="009C341D">
              <w:rPr>
                <w:sz w:val="20"/>
                <w:szCs w:val="20"/>
                <w:lang w:val="ru-RU"/>
              </w:rPr>
              <w:t>-</w:t>
            </w:r>
            <w:proofErr w:type="spellStart"/>
            <w:r w:rsidRPr="009C341D">
              <w:rPr>
                <w:sz w:val="20"/>
                <w:szCs w:val="20"/>
                <w:lang w:val="ru-RU"/>
              </w:rPr>
              <w:t>ческих</w:t>
            </w:r>
            <w:proofErr w:type="spellEnd"/>
            <w:r w:rsidRPr="009C341D">
              <w:rPr>
                <w:sz w:val="20"/>
                <w:szCs w:val="20"/>
                <w:lang w:val="ru-RU"/>
              </w:rPr>
              <w:t xml:space="preserve"> потребностей человека и обеспечения </w:t>
            </w:r>
            <w:proofErr w:type="spellStart"/>
            <w:r w:rsidRPr="009C341D">
              <w:rPr>
                <w:sz w:val="20"/>
                <w:szCs w:val="20"/>
                <w:lang w:val="ru-RU"/>
              </w:rPr>
              <w:t>санит.состояния</w:t>
            </w:r>
            <w:proofErr w:type="spellEnd"/>
            <w:r w:rsidRPr="009C341D">
              <w:rPr>
                <w:sz w:val="20"/>
                <w:szCs w:val="20"/>
                <w:lang w:val="ru-RU"/>
              </w:rPr>
              <w:t xml:space="preserve"> помещений.</w:t>
            </w:r>
          </w:p>
        </w:tc>
        <w:tc>
          <w:tcPr>
            <w:tcW w:w="1837" w:type="dxa"/>
          </w:tcPr>
          <w:p w14:paraId="679762EC" w14:textId="77777777" w:rsidR="000D2E5D" w:rsidRPr="009C341D" w:rsidRDefault="000D2E5D" w:rsidP="000D2E5D">
            <w:pPr>
              <w:jc w:val="center"/>
              <w:rPr>
                <w:sz w:val="20"/>
                <w:szCs w:val="20"/>
              </w:rPr>
            </w:pPr>
            <w:r w:rsidRPr="009C341D">
              <w:rPr>
                <w:sz w:val="20"/>
                <w:szCs w:val="20"/>
              </w:rPr>
              <w:t>л/</w:t>
            </w:r>
            <w:proofErr w:type="spellStart"/>
            <w:r w:rsidRPr="009C341D">
              <w:rPr>
                <w:sz w:val="20"/>
                <w:szCs w:val="20"/>
              </w:rPr>
              <w:t>чел</w:t>
            </w:r>
            <w:proofErr w:type="spellEnd"/>
            <w:r w:rsidRPr="009C341D">
              <w:rPr>
                <w:sz w:val="20"/>
                <w:szCs w:val="20"/>
              </w:rPr>
              <w:t>./</w:t>
            </w:r>
            <w:proofErr w:type="spellStart"/>
            <w:r w:rsidRPr="009C341D">
              <w:rPr>
                <w:sz w:val="20"/>
                <w:szCs w:val="20"/>
              </w:rPr>
              <w:t>сут</w:t>
            </w:r>
            <w:proofErr w:type="spellEnd"/>
            <w:r w:rsidRPr="009C341D">
              <w:rPr>
                <w:sz w:val="20"/>
                <w:szCs w:val="20"/>
              </w:rPr>
              <w:t>.</w:t>
            </w:r>
          </w:p>
        </w:tc>
        <w:tc>
          <w:tcPr>
            <w:tcW w:w="1837" w:type="dxa"/>
          </w:tcPr>
          <w:p w14:paraId="35BADDB6" w14:textId="77777777" w:rsidR="000D2E5D" w:rsidRPr="009C341D" w:rsidRDefault="000D2E5D" w:rsidP="000D2E5D">
            <w:pPr>
              <w:jc w:val="center"/>
              <w:rPr>
                <w:sz w:val="20"/>
                <w:szCs w:val="20"/>
              </w:rPr>
            </w:pPr>
            <w:r w:rsidRPr="009C341D">
              <w:rPr>
                <w:sz w:val="20"/>
                <w:szCs w:val="20"/>
              </w:rPr>
              <w:t>21,0</w:t>
            </w:r>
          </w:p>
        </w:tc>
      </w:tr>
      <w:tr w:rsidR="000D2E5D" w:rsidRPr="00A72A1B" w14:paraId="7A665C67" w14:textId="77777777">
        <w:tc>
          <w:tcPr>
            <w:tcW w:w="779" w:type="dxa"/>
          </w:tcPr>
          <w:p w14:paraId="7678A294" w14:textId="77777777" w:rsidR="000D2E5D" w:rsidRPr="009C341D" w:rsidRDefault="000D2E5D" w:rsidP="000D2E5D">
            <w:pPr>
              <w:jc w:val="center"/>
              <w:rPr>
                <w:sz w:val="20"/>
                <w:szCs w:val="20"/>
              </w:rPr>
            </w:pPr>
            <w:r w:rsidRPr="009C341D">
              <w:rPr>
                <w:sz w:val="20"/>
                <w:szCs w:val="20"/>
              </w:rPr>
              <w:t>4.</w:t>
            </w:r>
          </w:p>
        </w:tc>
        <w:tc>
          <w:tcPr>
            <w:tcW w:w="5043" w:type="dxa"/>
          </w:tcPr>
          <w:p w14:paraId="0D01EC53" w14:textId="77777777" w:rsidR="000D2E5D" w:rsidRPr="009C341D" w:rsidRDefault="000D2E5D" w:rsidP="000D2E5D">
            <w:pPr>
              <w:jc w:val="both"/>
              <w:rPr>
                <w:sz w:val="20"/>
                <w:szCs w:val="20"/>
              </w:rPr>
            </w:pPr>
            <w:proofErr w:type="spellStart"/>
            <w:r w:rsidRPr="009C341D">
              <w:rPr>
                <w:sz w:val="20"/>
                <w:szCs w:val="20"/>
              </w:rPr>
              <w:t>Выпечка</w:t>
            </w:r>
            <w:proofErr w:type="spellEnd"/>
            <w:r w:rsidRPr="009C341D">
              <w:rPr>
                <w:sz w:val="20"/>
                <w:szCs w:val="20"/>
              </w:rPr>
              <w:t xml:space="preserve"> </w:t>
            </w:r>
            <w:proofErr w:type="spellStart"/>
            <w:r w:rsidRPr="009C341D">
              <w:rPr>
                <w:sz w:val="20"/>
                <w:szCs w:val="20"/>
              </w:rPr>
              <w:t>хлеба</w:t>
            </w:r>
            <w:proofErr w:type="spellEnd"/>
            <w:r w:rsidRPr="009C341D">
              <w:rPr>
                <w:sz w:val="20"/>
                <w:szCs w:val="20"/>
              </w:rPr>
              <w:t xml:space="preserve">, </w:t>
            </w:r>
            <w:proofErr w:type="spellStart"/>
            <w:r w:rsidRPr="009C341D">
              <w:rPr>
                <w:sz w:val="20"/>
                <w:szCs w:val="20"/>
              </w:rPr>
              <w:t>хлебопродуктов</w:t>
            </w:r>
            <w:proofErr w:type="spellEnd"/>
            <w:r w:rsidRPr="009C341D">
              <w:rPr>
                <w:sz w:val="20"/>
                <w:szCs w:val="20"/>
              </w:rPr>
              <w:t>.</w:t>
            </w:r>
          </w:p>
        </w:tc>
        <w:tc>
          <w:tcPr>
            <w:tcW w:w="1837" w:type="dxa"/>
          </w:tcPr>
          <w:p w14:paraId="1DD3D6A4" w14:textId="77777777" w:rsidR="000D2E5D" w:rsidRPr="009C341D" w:rsidRDefault="000D2E5D" w:rsidP="000D2E5D">
            <w:pPr>
              <w:jc w:val="center"/>
              <w:rPr>
                <w:sz w:val="20"/>
                <w:szCs w:val="20"/>
              </w:rPr>
            </w:pPr>
            <w:r w:rsidRPr="009C341D">
              <w:rPr>
                <w:sz w:val="20"/>
                <w:szCs w:val="20"/>
              </w:rPr>
              <w:t>л/</w:t>
            </w:r>
            <w:proofErr w:type="spellStart"/>
            <w:r w:rsidRPr="009C341D">
              <w:rPr>
                <w:sz w:val="20"/>
                <w:szCs w:val="20"/>
              </w:rPr>
              <w:t>кг</w:t>
            </w:r>
            <w:proofErr w:type="spellEnd"/>
          </w:p>
        </w:tc>
        <w:tc>
          <w:tcPr>
            <w:tcW w:w="1837" w:type="dxa"/>
          </w:tcPr>
          <w:p w14:paraId="62DE04AD" w14:textId="77777777" w:rsidR="000D2E5D" w:rsidRPr="009C341D" w:rsidRDefault="000D2E5D" w:rsidP="000D2E5D">
            <w:pPr>
              <w:jc w:val="center"/>
              <w:rPr>
                <w:sz w:val="20"/>
                <w:szCs w:val="20"/>
              </w:rPr>
            </w:pPr>
            <w:r w:rsidRPr="009C341D">
              <w:rPr>
                <w:sz w:val="20"/>
                <w:szCs w:val="20"/>
              </w:rPr>
              <w:t>1,0</w:t>
            </w:r>
          </w:p>
        </w:tc>
      </w:tr>
      <w:tr w:rsidR="000D2E5D" w:rsidRPr="00A72A1B" w14:paraId="1880E596" w14:textId="77777777">
        <w:tc>
          <w:tcPr>
            <w:tcW w:w="779" w:type="dxa"/>
          </w:tcPr>
          <w:p w14:paraId="43F3C96A" w14:textId="77777777" w:rsidR="000D2E5D" w:rsidRPr="009C341D" w:rsidRDefault="000D2E5D" w:rsidP="000D2E5D">
            <w:pPr>
              <w:jc w:val="center"/>
              <w:rPr>
                <w:sz w:val="20"/>
                <w:szCs w:val="20"/>
              </w:rPr>
            </w:pPr>
            <w:r w:rsidRPr="009C341D">
              <w:rPr>
                <w:sz w:val="20"/>
                <w:szCs w:val="20"/>
              </w:rPr>
              <w:t>5.</w:t>
            </w:r>
          </w:p>
        </w:tc>
        <w:tc>
          <w:tcPr>
            <w:tcW w:w="5043" w:type="dxa"/>
          </w:tcPr>
          <w:p w14:paraId="7A82B3DB" w14:textId="77777777" w:rsidR="000D2E5D" w:rsidRPr="009C341D" w:rsidRDefault="000D2E5D" w:rsidP="000D2E5D">
            <w:pPr>
              <w:jc w:val="both"/>
              <w:rPr>
                <w:sz w:val="20"/>
                <w:szCs w:val="20"/>
              </w:rPr>
            </w:pPr>
            <w:proofErr w:type="spellStart"/>
            <w:r w:rsidRPr="009C341D">
              <w:rPr>
                <w:sz w:val="20"/>
                <w:szCs w:val="20"/>
              </w:rPr>
              <w:t>Прачечные</w:t>
            </w:r>
            <w:proofErr w:type="spellEnd"/>
            <w:r w:rsidRPr="009C341D">
              <w:rPr>
                <w:sz w:val="20"/>
                <w:szCs w:val="20"/>
              </w:rPr>
              <w:t xml:space="preserve">, </w:t>
            </w:r>
            <w:proofErr w:type="spellStart"/>
            <w:r w:rsidRPr="009C341D">
              <w:rPr>
                <w:sz w:val="20"/>
                <w:szCs w:val="20"/>
              </w:rPr>
              <w:t>химчистки</w:t>
            </w:r>
            <w:proofErr w:type="spellEnd"/>
            <w:r w:rsidRPr="009C341D">
              <w:rPr>
                <w:sz w:val="20"/>
                <w:szCs w:val="20"/>
              </w:rPr>
              <w:t>.</w:t>
            </w:r>
          </w:p>
        </w:tc>
        <w:tc>
          <w:tcPr>
            <w:tcW w:w="1837" w:type="dxa"/>
          </w:tcPr>
          <w:p w14:paraId="033ADC49" w14:textId="77777777" w:rsidR="000D2E5D" w:rsidRPr="009C341D" w:rsidRDefault="000D2E5D" w:rsidP="000D2E5D">
            <w:pPr>
              <w:jc w:val="center"/>
              <w:rPr>
                <w:sz w:val="20"/>
                <w:szCs w:val="20"/>
              </w:rPr>
            </w:pPr>
            <w:r w:rsidRPr="009C341D">
              <w:rPr>
                <w:sz w:val="20"/>
                <w:szCs w:val="20"/>
              </w:rPr>
              <w:t>л/</w:t>
            </w:r>
            <w:proofErr w:type="spellStart"/>
            <w:r w:rsidRPr="009C341D">
              <w:rPr>
                <w:sz w:val="20"/>
                <w:szCs w:val="20"/>
              </w:rPr>
              <w:t>кг</w:t>
            </w:r>
            <w:proofErr w:type="spellEnd"/>
            <w:r w:rsidRPr="009C341D">
              <w:rPr>
                <w:sz w:val="20"/>
                <w:szCs w:val="20"/>
              </w:rPr>
              <w:t xml:space="preserve"> </w:t>
            </w:r>
            <w:proofErr w:type="spellStart"/>
            <w:r w:rsidRPr="009C341D">
              <w:rPr>
                <w:sz w:val="20"/>
                <w:szCs w:val="20"/>
              </w:rPr>
              <w:t>белья</w:t>
            </w:r>
            <w:proofErr w:type="spellEnd"/>
          </w:p>
        </w:tc>
        <w:tc>
          <w:tcPr>
            <w:tcW w:w="1837" w:type="dxa"/>
          </w:tcPr>
          <w:p w14:paraId="04219C96" w14:textId="77777777" w:rsidR="000D2E5D" w:rsidRPr="009C341D" w:rsidRDefault="000D2E5D" w:rsidP="000D2E5D">
            <w:pPr>
              <w:jc w:val="center"/>
              <w:rPr>
                <w:sz w:val="20"/>
                <w:szCs w:val="20"/>
              </w:rPr>
            </w:pPr>
            <w:r w:rsidRPr="009C341D">
              <w:rPr>
                <w:sz w:val="20"/>
                <w:szCs w:val="20"/>
              </w:rPr>
              <w:t>40,0</w:t>
            </w:r>
          </w:p>
        </w:tc>
      </w:tr>
      <w:tr w:rsidR="000D2E5D" w:rsidRPr="00A72A1B" w14:paraId="03AE675E" w14:textId="77777777">
        <w:tc>
          <w:tcPr>
            <w:tcW w:w="779" w:type="dxa"/>
          </w:tcPr>
          <w:p w14:paraId="23F473B7" w14:textId="77777777" w:rsidR="000D2E5D" w:rsidRPr="009C341D" w:rsidRDefault="000D2E5D" w:rsidP="000D2E5D">
            <w:pPr>
              <w:jc w:val="center"/>
              <w:rPr>
                <w:sz w:val="20"/>
                <w:szCs w:val="20"/>
              </w:rPr>
            </w:pPr>
            <w:r w:rsidRPr="009C341D">
              <w:rPr>
                <w:sz w:val="20"/>
                <w:szCs w:val="20"/>
              </w:rPr>
              <w:t>6.</w:t>
            </w:r>
          </w:p>
        </w:tc>
        <w:tc>
          <w:tcPr>
            <w:tcW w:w="5043" w:type="dxa"/>
          </w:tcPr>
          <w:p w14:paraId="740801F7" w14:textId="77777777" w:rsidR="000D2E5D" w:rsidRPr="009C341D" w:rsidRDefault="000D2E5D" w:rsidP="000D2E5D">
            <w:pPr>
              <w:jc w:val="both"/>
              <w:rPr>
                <w:sz w:val="20"/>
                <w:szCs w:val="20"/>
              </w:rPr>
            </w:pPr>
            <w:proofErr w:type="spellStart"/>
            <w:r w:rsidRPr="009C341D">
              <w:rPr>
                <w:sz w:val="20"/>
                <w:szCs w:val="20"/>
              </w:rPr>
              <w:t>Для</w:t>
            </w:r>
            <w:proofErr w:type="spellEnd"/>
            <w:r w:rsidRPr="009C341D">
              <w:rPr>
                <w:sz w:val="20"/>
                <w:szCs w:val="20"/>
              </w:rPr>
              <w:t xml:space="preserve"> </w:t>
            </w:r>
            <w:proofErr w:type="spellStart"/>
            <w:r w:rsidRPr="009C341D">
              <w:rPr>
                <w:sz w:val="20"/>
                <w:szCs w:val="20"/>
              </w:rPr>
              <w:t>медицинских</w:t>
            </w:r>
            <w:proofErr w:type="spellEnd"/>
            <w:r w:rsidRPr="009C341D">
              <w:rPr>
                <w:sz w:val="20"/>
                <w:szCs w:val="20"/>
              </w:rPr>
              <w:t xml:space="preserve"> </w:t>
            </w:r>
            <w:proofErr w:type="spellStart"/>
            <w:r w:rsidRPr="009C341D">
              <w:rPr>
                <w:sz w:val="20"/>
                <w:szCs w:val="20"/>
              </w:rPr>
              <w:t>учреждений</w:t>
            </w:r>
            <w:proofErr w:type="spellEnd"/>
            <w:r w:rsidRPr="009C341D">
              <w:rPr>
                <w:sz w:val="20"/>
                <w:szCs w:val="20"/>
              </w:rPr>
              <w:t>.</w:t>
            </w:r>
          </w:p>
        </w:tc>
        <w:tc>
          <w:tcPr>
            <w:tcW w:w="1837" w:type="dxa"/>
          </w:tcPr>
          <w:p w14:paraId="7240580D" w14:textId="77777777" w:rsidR="000D2E5D" w:rsidRPr="009C341D" w:rsidRDefault="000D2E5D" w:rsidP="000D2E5D">
            <w:pPr>
              <w:jc w:val="center"/>
              <w:rPr>
                <w:sz w:val="20"/>
                <w:szCs w:val="20"/>
              </w:rPr>
            </w:pPr>
            <w:r w:rsidRPr="009C341D">
              <w:rPr>
                <w:sz w:val="20"/>
                <w:szCs w:val="20"/>
              </w:rPr>
              <w:t>л/</w:t>
            </w:r>
            <w:proofErr w:type="spellStart"/>
            <w:r w:rsidRPr="009C341D">
              <w:rPr>
                <w:sz w:val="20"/>
                <w:szCs w:val="20"/>
              </w:rPr>
              <w:t>чел</w:t>
            </w:r>
            <w:proofErr w:type="spellEnd"/>
            <w:r w:rsidRPr="009C341D">
              <w:rPr>
                <w:sz w:val="20"/>
                <w:szCs w:val="20"/>
              </w:rPr>
              <w:t>./</w:t>
            </w:r>
            <w:proofErr w:type="spellStart"/>
            <w:r w:rsidRPr="009C341D">
              <w:rPr>
                <w:sz w:val="20"/>
                <w:szCs w:val="20"/>
              </w:rPr>
              <w:t>сут</w:t>
            </w:r>
            <w:proofErr w:type="spellEnd"/>
            <w:r w:rsidRPr="009C341D">
              <w:rPr>
                <w:sz w:val="20"/>
                <w:szCs w:val="20"/>
              </w:rPr>
              <w:t>.</w:t>
            </w:r>
          </w:p>
        </w:tc>
        <w:tc>
          <w:tcPr>
            <w:tcW w:w="1837" w:type="dxa"/>
          </w:tcPr>
          <w:p w14:paraId="297EE1EF" w14:textId="77777777" w:rsidR="000D2E5D" w:rsidRPr="009C341D" w:rsidRDefault="000D2E5D" w:rsidP="000D2E5D">
            <w:pPr>
              <w:jc w:val="center"/>
              <w:rPr>
                <w:sz w:val="20"/>
                <w:szCs w:val="20"/>
              </w:rPr>
            </w:pPr>
            <w:r w:rsidRPr="009C341D">
              <w:rPr>
                <w:sz w:val="20"/>
                <w:szCs w:val="20"/>
              </w:rPr>
              <w:t>50,0</w:t>
            </w:r>
          </w:p>
        </w:tc>
      </w:tr>
      <w:tr w:rsidR="000D2E5D" w:rsidRPr="00A72A1B" w14:paraId="57E5B9C3" w14:textId="77777777">
        <w:tc>
          <w:tcPr>
            <w:tcW w:w="779" w:type="dxa"/>
          </w:tcPr>
          <w:p w14:paraId="54C036F2" w14:textId="77777777" w:rsidR="000D2E5D" w:rsidRPr="009C341D" w:rsidRDefault="000D2E5D" w:rsidP="000D2E5D">
            <w:pPr>
              <w:jc w:val="center"/>
              <w:rPr>
                <w:sz w:val="20"/>
                <w:szCs w:val="20"/>
              </w:rPr>
            </w:pPr>
            <w:r w:rsidRPr="009C341D">
              <w:rPr>
                <w:sz w:val="20"/>
                <w:szCs w:val="20"/>
              </w:rPr>
              <w:t>7.</w:t>
            </w:r>
          </w:p>
        </w:tc>
        <w:tc>
          <w:tcPr>
            <w:tcW w:w="5043" w:type="dxa"/>
          </w:tcPr>
          <w:p w14:paraId="6D08CBC9" w14:textId="77777777" w:rsidR="000D2E5D" w:rsidRPr="009C341D" w:rsidRDefault="000D2E5D" w:rsidP="000D2E5D">
            <w:pPr>
              <w:jc w:val="both"/>
              <w:rPr>
                <w:sz w:val="20"/>
                <w:szCs w:val="20"/>
              </w:rPr>
            </w:pPr>
            <w:proofErr w:type="spellStart"/>
            <w:r w:rsidRPr="009C341D">
              <w:rPr>
                <w:sz w:val="20"/>
                <w:szCs w:val="20"/>
              </w:rPr>
              <w:t>Полная</w:t>
            </w:r>
            <w:proofErr w:type="spellEnd"/>
            <w:r w:rsidRPr="009C341D">
              <w:rPr>
                <w:sz w:val="20"/>
                <w:szCs w:val="20"/>
              </w:rPr>
              <w:t xml:space="preserve"> </w:t>
            </w:r>
            <w:proofErr w:type="spellStart"/>
            <w:r w:rsidRPr="009C341D">
              <w:rPr>
                <w:sz w:val="20"/>
                <w:szCs w:val="20"/>
              </w:rPr>
              <w:t>санитарная</w:t>
            </w:r>
            <w:proofErr w:type="spellEnd"/>
            <w:r w:rsidRPr="009C341D">
              <w:rPr>
                <w:sz w:val="20"/>
                <w:szCs w:val="20"/>
              </w:rPr>
              <w:t xml:space="preserve"> </w:t>
            </w:r>
            <w:proofErr w:type="spellStart"/>
            <w:r w:rsidRPr="009C341D">
              <w:rPr>
                <w:sz w:val="20"/>
                <w:szCs w:val="20"/>
              </w:rPr>
              <w:t>обработка</w:t>
            </w:r>
            <w:proofErr w:type="spellEnd"/>
            <w:r w:rsidRPr="009C341D">
              <w:rPr>
                <w:sz w:val="20"/>
                <w:szCs w:val="20"/>
              </w:rPr>
              <w:t>.</w:t>
            </w:r>
          </w:p>
        </w:tc>
        <w:tc>
          <w:tcPr>
            <w:tcW w:w="1837" w:type="dxa"/>
          </w:tcPr>
          <w:p w14:paraId="057ED11D" w14:textId="77777777" w:rsidR="000D2E5D" w:rsidRPr="009C341D" w:rsidRDefault="000D2E5D" w:rsidP="000D2E5D">
            <w:pPr>
              <w:jc w:val="center"/>
              <w:rPr>
                <w:sz w:val="20"/>
                <w:szCs w:val="20"/>
              </w:rPr>
            </w:pPr>
            <w:r w:rsidRPr="009C341D">
              <w:rPr>
                <w:sz w:val="20"/>
                <w:szCs w:val="20"/>
              </w:rPr>
              <w:t>л/</w:t>
            </w:r>
            <w:proofErr w:type="spellStart"/>
            <w:r w:rsidRPr="009C341D">
              <w:rPr>
                <w:sz w:val="20"/>
                <w:szCs w:val="20"/>
              </w:rPr>
              <w:t>чел</w:t>
            </w:r>
            <w:proofErr w:type="spellEnd"/>
            <w:r w:rsidRPr="009C341D">
              <w:rPr>
                <w:sz w:val="20"/>
                <w:szCs w:val="20"/>
              </w:rPr>
              <w:t>.</w:t>
            </w:r>
          </w:p>
        </w:tc>
        <w:tc>
          <w:tcPr>
            <w:tcW w:w="1837" w:type="dxa"/>
          </w:tcPr>
          <w:p w14:paraId="6D28F902" w14:textId="77777777" w:rsidR="000D2E5D" w:rsidRPr="009C341D" w:rsidRDefault="000D2E5D" w:rsidP="000D2E5D">
            <w:pPr>
              <w:jc w:val="center"/>
              <w:rPr>
                <w:sz w:val="20"/>
                <w:szCs w:val="20"/>
              </w:rPr>
            </w:pPr>
            <w:r w:rsidRPr="009C341D">
              <w:rPr>
                <w:sz w:val="20"/>
                <w:szCs w:val="20"/>
              </w:rPr>
              <w:t>45,0</w:t>
            </w:r>
          </w:p>
        </w:tc>
      </w:tr>
    </w:tbl>
    <w:p w14:paraId="23144762" w14:textId="77777777" w:rsidR="000D2E5D" w:rsidRPr="00A72A1B" w:rsidRDefault="000D2E5D" w:rsidP="000D2E5D">
      <w:pPr>
        <w:ind w:firstLine="709"/>
        <w:jc w:val="center"/>
        <w:rPr>
          <w:b/>
        </w:rPr>
      </w:pPr>
    </w:p>
    <w:p w14:paraId="5C033066" w14:textId="77777777" w:rsidR="000D2E5D" w:rsidRPr="00A72A1B" w:rsidRDefault="000D2E5D" w:rsidP="000D2E5D">
      <w:pPr>
        <w:ind w:firstLine="709"/>
        <w:jc w:val="center"/>
        <w:rPr>
          <w:b/>
        </w:rPr>
      </w:pPr>
      <w:r w:rsidRPr="00A72A1B">
        <w:rPr>
          <w:b/>
        </w:rPr>
        <w:t xml:space="preserve">Н О Р М Ы </w:t>
      </w:r>
    </w:p>
    <w:p w14:paraId="0164A2EF" w14:textId="77777777" w:rsidR="000D2E5D" w:rsidRPr="000D2E5D" w:rsidRDefault="000D2E5D" w:rsidP="000D2E5D">
      <w:pPr>
        <w:ind w:firstLine="709"/>
        <w:jc w:val="center"/>
        <w:rPr>
          <w:b/>
          <w:lang w:val="ru-RU"/>
        </w:rPr>
      </w:pPr>
      <w:r w:rsidRPr="000D2E5D">
        <w:rPr>
          <w:b/>
          <w:lang w:val="ru-RU"/>
        </w:rPr>
        <w:t xml:space="preserve">обеспечения населения жильем </w:t>
      </w:r>
    </w:p>
    <w:p w14:paraId="0CCB5131" w14:textId="77777777" w:rsidR="000D2E5D" w:rsidRPr="000D2E5D" w:rsidRDefault="000D2E5D" w:rsidP="000D2E5D">
      <w:pPr>
        <w:ind w:firstLine="709"/>
        <w:jc w:val="center"/>
        <w:rPr>
          <w:b/>
          <w:lang w:val="ru-RU"/>
        </w:rPr>
      </w:pPr>
      <w:r w:rsidRPr="000D2E5D">
        <w:rPr>
          <w:b/>
          <w:lang w:val="ru-RU"/>
        </w:rPr>
        <w:t>и коммунально-бытовыми услугами</w:t>
      </w:r>
    </w:p>
    <w:p w14:paraId="6EF67846" w14:textId="77777777" w:rsidR="000D2E5D" w:rsidRPr="000D2E5D" w:rsidRDefault="000D2E5D" w:rsidP="000D2E5D">
      <w:pPr>
        <w:ind w:firstLine="709"/>
        <w:jc w:val="center"/>
        <w:rPr>
          <w:b/>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961"/>
        <w:gridCol w:w="2063"/>
        <w:gridCol w:w="1695"/>
      </w:tblGrid>
      <w:tr w:rsidR="000D2E5D" w:rsidRPr="00A72A1B" w14:paraId="605B7F38" w14:textId="77777777">
        <w:tc>
          <w:tcPr>
            <w:tcW w:w="779" w:type="dxa"/>
          </w:tcPr>
          <w:p w14:paraId="007118F8" w14:textId="77777777" w:rsidR="000D2E5D" w:rsidRPr="009C341D" w:rsidRDefault="000D2E5D" w:rsidP="000D2E5D">
            <w:pPr>
              <w:jc w:val="center"/>
              <w:rPr>
                <w:sz w:val="20"/>
                <w:szCs w:val="20"/>
              </w:rPr>
            </w:pPr>
            <w:r w:rsidRPr="009C341D">
              <w:rPr>
                <w:sz w:val="20"/>
                <w:szCs w:val="20"/>
              </w:rPr>
              <w:t>№ п/п</w:t>
            </w:r>
          </w:p>
        </w:tc>
        <w:tc>
          <w:tcPr>
            <w:tcW w:w="4961" w:type="dxa"/>
          </w:tcPr>
          <w:p w14:paraId="0DD7A3CF" w14:textId="77777777" w:rsidR="000D2E5D" w:rsidRPr="009C341D" w:rsidRDefault="000D2E5D" w:rsidP="000D2E5D">
            <w:pPr>
              <w:jc w:val="center"/>
              <w:rPr>
                <w:sz w:val="20"/>
                <w:szCs w:val="20"/>
              </w:rPr>
            </w:pPr>
            <w:proofErr w:type="spellStart"/>
            <w:r w:rsidRPr="009C341D">
              <w:rPr>
                <w:sz w:val="20"/>
                <w:szCs w:val="20"/>
              </w:rPr>
              <w:t>Виды</w:t>
            </w:r>
            <w:proofErr w:type="spellEnd"/>
            <w:r w:rsidRPr="009C341D">
              <w:rPr>
                <w:sz w:val="20"/>
                <w:szCs w:val="20"/>
              </w:rPr>
              <w:t xml:space="preserve"> </w:t>
            </w:r>
            <w:proofErr w:type="spellStart"/>
            <w:r w:rsidRPr="009C341D">
              <w:rPr>
                <w:sz w:val="20"/>
                <w:szCs w:val="20"/>
              </w:rPr>
              <w:t>обеспечения</w:t>
            </w:r>
            <w:proofErr w:type="spellEnd"/>
            <w:r w:rsidRPr="009C341D">
              <w:rPr>
                <w:sz w:val="20"/>
                <w:szCs w:val="20"/>
              </w:rPr>
              <w:t xml:space="preserve"> (</w:t>
            </w:r>
            <w:proofErr w:type="spellStart"/>
            <w:r w:rsidRPr="009C341D">
              <w:rPr>
                <w:sz w:val="20"/>
                <w:szCs w:val="20"/>
              </w:rPr>
              <w:t>услуг</w:t>
            </w:r>
            <w:proofErr w:type="spellEnd"/>
            <w:r w:rsidRPr="009C341D">
              <w:rPr>
                <w:sz w:val="20"/>
                <w:szCs w:val="20"/>
              </w:rPr>
              <w:t>)</w:t>
            </w:r>
          </w:p>
        </w:tc>
        <w:tc>
          <w:tcPr>
            <w:tcW w:w="2063" w:type="dxa"/>
          </w:tcPr>
          <w:p w14:paraId="24B3FB24" w14:textId="77777777" w:rsidR="000D2E5D" w:rsidRPr="009C341D" w:rsidRDefault="000D2E5D" w:rsidP="000D2E5D">
            <w:pPr>
              <w:jc w:val="center"/>
              <w:rPr>
                <w:sz w:val="20"/>
                <w:szCs w:val="20"/>
              </w:rPr>
            </w:pPr>
            <w:proofErr w:type="spellStart"/>
            <w:r w:rsidRPr="009C341D">
              <w:rPr>
                <w:sz w:val="20"/>
                <w:szCs w:val="20"/>
              </w:rPr>
              <w:t>Единицы</w:t>
            </w:r>
            <w:proofErr w:type="spellEnd"/>
            <w:r w:rsidRPr="009C341D">
              <w:rPr>
                <w:sz w:val="20"/>
                <w:szCs w:val="20"/>
              </w:rPr>
              <w:t xml:space="preserve"> </w:t>
            </w:r>
          </w:p>
          <w:p w14:paraId="27B6693C" w14:textId="77777777" w:rsidR="000D2E5D" w:rsidRPr="009C341D" w:rsidRDefault="000D2E5D" w:rsidP="000D2E5D">
            <w:pPr>
              <w:jc w:val="center"/>
              <w:rPr>
                <w:sz w:val="20"/>
                <w:szCs w:val="20"/>
              </w:rPr>
            </w:pPr>
            <w:proofErr w:type="spellStart"/>
            <w:r w:rsidRPr="009C341D">
              <w:rPr>
                <w:sz w:val="20"/>
                <w:szCs w:val="20"/>
              </w:rPr>
              <w:t>измерения</w:t>
            </w:r>
            <w:proofErr w:type="spellEnd"/>
          </w:p>
        </w:tc>
        <w:tc>
          <w:tcPr>
            <w:tcW w:w="1695" w:type="dxa"/>
          </w:tcPr>
          <w:p w14:paraId="1BEFFA21" w14:textId="77777777" w:rsidR="000D2E5D" w:rsidRPr="009C341D" w:rsidRDefault="000D2E5D" w:rsidP="000D2E5D">
            <w:pPr>
              <w:jc w:val="center"/>
              <w:rPr>
                <w:sz w:val="20"/>
                <w:szCs w:val="20"/>
              </w:rPr>
            </w:pPr>
            <w:proofErr w:type="spellStart"/>
            <w:r w:rsidRPr="009C341D">
              <w:rPr>
                <w:sz w:val="20"/>
                <w:szCs w:val="20"/>
              </w:rPr>
              <w:t>Количество</w:t>
            </w:r>
            <w:proofErr w:type="spellEnd"/>
          </w:p>
        </w:tc>
      </w:tr>
      <w:tr w:rsidR="000D2E5D" w:rsidRPr="00A72A1B" w14:paraId="2B58D6E4" w14:textId="77777777">
        <w:tc>
          <w:tcPr>
            <w:tcW w:w="779" w:type="dxa"/>
          </w:tcPr>
          <w:p w14:paraId="312C6485" w14:textId="77777777" w:rsidR="000D2E5D" w:rsidRPr="009C341D" w:rsidRDefault="000D2E5D" w:rsidP="000D2E5D">
            <w:pPr>
              <w:jc w:val="center"/>
              <w:rPr>
                <w:sz w:val="20"/>
                <w:szCs w:val="20"/>
              </w:rPr>
            </w:pPr>
            <w:r w:rsidRPr="009C341D">
              <w:rPr>
                <w:sz w:val="20"/>
                <w:szCs w:val="20"/>
              </w:rPr>
              <w:t>1.</w:t>
            </w:r>
          </w:p>
        </w:tc>
        <w:tc>
          <w:tcPr>
            <w:tcW w:w="4961" w:type="dxa"/>
          </w:tcPr>
          <w:p w14:paraId="0F1903F5" w14:textId="77777777" w:rsidR="000D2E5D" w:rsidRPr="009C341D" w:rsidRDefault="000D2E5D" w:rsidP="000D2E5D">
            <w:pPr>
              <w:jc w:val="both"/>
              <w:rPr>
                <w:sz w:val="20"/>
                <w:szCs w:val="20"/>
                <w:lang w:val="ru-RU"/>
              </w:rPr>
            </w:pPr>
            <w:r w:rsidRPr="009C341D">
              <w:rPr>
                <w:sz w:val="20"/>
                <w:szCs w:val="20"/>
                <w:lang w:val="ru-RU"/>
              </w:rPr>
              <w:t>Размещение в общественных зданиях, временном жилье.</w:t>
            </w:r>
          </w:p>
        </w:tc>
        <w:tc>
          <w:tcPr>
            <w:tcW w:w="2063" w:type="dxa"/>
          </w:tcPr>
          <w:p w14:paraId="4DB985FA" w14:textId="77777777" w:rsidR="000D2E5D" w:rsidRPr="009C341D" w:rsidRDefault="000D2E5D" w:rsidP="000D2E5D">
            <w:pPr>
              <w:jc w:val="center"/>
              <w:rPr>
                <w:sz w:val="20"/>
                <w:szCs w:val="20"/>
              </w:rPr>
            </w:pPr>
            <w:proofErr w:type="spellStart"/>
            <w:r w:rsidRPr="009C341D">
              <w:rPr>
                <w:sz w:val="20"/>
                <w:szCs w:val="20"/>
              </w:rPr>
              <w:t>кв.м</w:t>
            </w:r>
            <w:proofErr w:type="spellEnd"/>
            <w:r w:rsidRPr="009C341D">
              <w:rPr>
                <w:sz w:val="20"/>
                <w:szCs w:val="20"/>
              </w:rPr>
              <w:t>./</w:t>
            </w:r>
            <w:proofErr w:type="spellStart"/>
            <w:r w:rsidRPr="009C341D">
              <w:rPr>
                <w:sz w:val="20"/>
                <w:szCs w:val="20"/>
              </w:rPr>
              <w:t>чел</w:t>
            </w:r>
            <w:proofErr w:type="spellEnd"/>
            <w:r w:rsidRPr="009C341D">
              <w:rPr>
                <w:sz w:val="20"/>
                <w:szCs w:val="20"/>
              </w:rPr>
              <w:t>.</w:t>
            </w:r>
          </w:p>
        </w:tc>
        <w:tc>
          <w:tcPr>
            <w:tcW w:w="1695" w:type="dxa"/>
          </w:tcPr>
          <w:p w14:paraId="61559598" w14:textId="77777777" w:rsidR="000D2E5D" w:rsidRPr="009C341D" w:rsidRDefault="000D2E5D" w:rsidP="000D2E5D">
            <w:pPr>
              <w:jc w:val="center"/>
              <w:rPr>
                <w:sz w:val="20"/>
                <w:szCs w:val="20"/>
              </w:rPr>
            </w:pPr>
            <w:r w:rsidRPr="009C341D">
              <w:rPr>
                <w:sz w:val="20"/>
                <w:szCs w:val="20"/>
              </w:rPr>
              <w:t>2,5-3,0</w:t>
            </w:r>
          </w:p>
        </w:tc>
      </w:tr>
      <w:tr w:rsidR="000D2E5D" w:rsidRPr="00A72A1B" w14:paraId="014948E3" w14:textId="77777777">
        <w:tc>
          <w:tcPr>
            <w:tcW w:w="779" w:type="dxa"/>
          </w:tcPr>
          <w:p w14:paraId="0A38A72C" w14:textId="77777777" w:rsidR="000D2E5D" w:rsidRPr="009C341D" w:rsidRDefault="000D2E5D" w:rsidP="000D2E5D">
            <w:pPr>
              <w:jc w:val="center"/>
              <w:rPr>
                <w:sz w:val="20"/>
                <w:szCs w:val="20"/>
              </w:rPr>
            </w:pPr>
            <w:r w:rsidRPr="009C341D">
              <w:rPr>
                <w:sz w:val="20"/>
                <w:szCs w:val="20"/>
              </w:rPr>
              <w:t>2.</w:t>
            </w:r>
          </w:p>
        </w:tc>
        <w:tc>
          <w:tcPr>
            <w:tcW w:w="4961" w:type="dxa"/>
          </w:tcPr>
          <w:p w14:paraId="3A71FB42" w14:textId="77777777" w:rsidR="000D2E5D" w:rsidRPr="009C341D" w:rsidRDefault="000D2E5D" w:rsidP="000D2E5D">
            <w:pPr>
              <w:jc w:val="both"/>
              <w:rPr>
                <w:sz w:val="20"/>
                <w:szCs w:val="20"/>
              </w:rPr>
            </w:pPr>
            <w:proofErr w:type="spellStart"/>
            <w:r w:rsidRPr="009C341D">
              <w:rPr>
                <w:sz w:val="20"/>
                <w:szCs w:val="20"/>
              </w:rPr>
              <w:t>Умывальниками</w:t>
            </w:r>
            <w:proofErr w:type="spellEnd"/>
            <w:r w:rsidRPr="009C341D">
              <w:rPr>
                <w:sz w:val="20"/>
                <w:szCs w:val="20"/>
              </w:rPr>
              <w:t>.</w:t>
            </w:r>
          </w:p>
        </w:tc>
        <w:tc>
          <w:tcPr>
            <w:tcW w:w="2063" w:type="dxa"/>
          </w:tcPr>
          <w:p w14:paraId="41C0D643" w14:textId="77777777" w:rsidR="000D2E5D" w:rsidRPr="009C341D" w:rsidRDefault="000D2E5D" w:rsidP="000D2E5D">
            <w:pPr>
              <w:jc w:val="center"/>
              <w:rPr>
                <w:sz w:val="20"/>
                <w:szCs w:val="20"/>
              </w:rPr>
            </w:pPr>
            <w:proofErr w:type="spellStart"/>
            <w:r w:rsidRPr="009C341D">
              <w:rPr>
                <w:sz w:val="20"/>
                <w:szCs w:val="20"/>
              </w:rPr>
              <w:t>чел</w:t>
            </w:r>
            <w:proofErr w:type="spellEnd"/>
            <w:r w:rsidRPr="009C341D">
              <w:rPr>
                <w:sz w:val="20"/>
                <w:szCs w:val="20"/>
              </w:rPr>
              <w:t xml:space="preserve">./1 </w:t>
            </w:r>
            <w:proofErr w:type="spellStart"/>
            <w:r w:rsidRPr="009C341D">
              <w:rPr>
                <w:sz w:val="20"/>
                <w:szCs w:val="20"/>
              </w:rPr>
              <w:t>кран</w:t>
            </w:r>
            <w:proofErr w:type="spellEnd"/>
          </w:p>
        </w:tc>
        <w:tc>
          <w:tcPr>
            <w:tcW w:w="1695" w:type="dxa"/>
          </w:tcPr>
          <w:p w14:paraId="1DE8A687" w14:textId="77777777" w:rsidR="000D2E5D" w:rsidRPr="009C341D" w:rsidRDefault="000D2E5D" w:rsidP="000D2E5D">
            <w:pPr>
              <w:jc w:val="center"/>
              <w:rPr>
                <w:sz w:val="20"/>
                <w:szCs w:val="20"/>
              </w:rPr>
            </w:pPr>
            <w:r w:rsidRPr="009C341D">
              <w:rPr>
                <w:sz w:val="20"/>
                <w:szCs w:val="20"/>
              </w:rPr>
              <w:t>10-15</w:t>
            </w:r>
          </w:p>
        </w:tc>
      </w:tr>
      <w:tr w:rsidR="000D2E5D" w:rsidRPr="00A72A1B" w14:paraId="3E457ADC" w14:textId="77777777">
        <w:tc>
          <w:tcPr>
            <w:tcW w:w="779" w:type="dxa"/>
          </w:tcPr>
          <w:p w14:paraId="737DD6A6" w14:textId="77777777" w:rsidR="000D2E5D" w:rsidRPr="009C341D" w:rsidRDefault="000D2E5D" w:rsidP="000D2E5D">
            <w:pPr>
              <w:jc w:val="center"/>
              <w:rPr>
                <w:sz w:val="20"/>
                <w:szCs w:val="20"/>
              </w:rPr>
            </w:pPr>
            <w:r w:rsidRPr="009C341D">
              <w:rPr>
                <w:sz w:val="20"/>
                <w:szCs w:val="20"/>
              </w:rPr>
              <w:t>3.</w:t>
            </w:r>
          </w:p>
        </w:tc>
        <w:tc>
          <w:tcPr>
            <w:tcW w:w="4961" w:type="dxa"/>
          </w:tcPr>
          <w:p w14:paraId="3DA08243" w14:textId="77777777" w:rsidR="000D2E5D" w:rsidRPr="009C341D" w:rsidRDefault="000D2E5D" w:rsidP="000D2E5D">
            <w:pPr>
              <w:jc w:val="both"/>
              <w:rPr>
                <w:sz w:val="20"/>
                <w:szCs w:val="20"/>
              </w:rPr>
            </w:pPr>
            <w:proofErr w:type="spellStart"/>
            <w:r w:rsidRPr="009C341D">
              <w:rPr>
                <w:sz w:val="20"/>
                <w:szCs w:val="20"/>
              </w:rPr>
              <w:t>Туалетами</w:t>
            </w:r>
            <w:proofErr w:type="spellEnd"/>
            <w:r w:rsidRPr="009C341D">
              <w:rPr>
                <w:sz w:val="20"/>
                <w:szCs w:val="20"/>
              </w:rPr>
              <w:t>.</w:t>
            </w:r>
          </w:p>
        </w:tc>
        <w:tc>
          <w:tcPr>
            <w:tcW w:w="2063" w:type="dxa"/>
          </w:tcPr>
          <w:p w14:paraId="51B20F31" w14:textId="77777777" w:rsidR="000D2E5D" w:rsidRPr="009C341D" w:rsidRDefault="000D2E5D" w:rsidP="000D2E5D">
            <w:pPr>
              <w:jc w:val="center"/>
              <w:rPr>
                <w:sz w:val="20"/>
                <w:szCs w:val="20"/>
              </w:rPr>
            </w:pPr>
            <w:proofErr w:type="spellStart"/>
            <w:r w:rsidRPr="009C341D">
              <w:rPr>
                <w:sz w:val="20"/>
                <w:szCs w:val="20"/>
              </w:rPr>
              <w:t>чел</w:t>
            </w:r>
            <w:proofErr w:type="spellEnd"/>
            <w:r w:rsidRPr="009C341D">
              <w:rPr>
                <w:sz w:val="20"/>
                <w:szCs w:val="20"/>
              </w:rPr>
              <w:t xml:space="preserve">./1 </w:t>
            </w:r>
            <w:proofErr w:type="spellStart"/>
            <w:r w:rsidRPr="009C341D">
              <w:rPr>
                <w:sz w:val="20"/>
                <w:szCs w:val="20"/>
              </w:rPr>
              <w:t>очко</w:t>
            </w:r>
            <w:proofErr w:type="spellEnd"/>
          </w:p>
        </w:tc>
        <w:tc>
          <w:tcPr>
            <w:tcW w:w="1695" w:type="dxa"/>
          </w:tcPr>
          <w:p w14:paraId="36FDB640" w14:textId="77777777" w:rsidR="000D2E5D" w:rsidRPr="009C341D" w:rsidRDefault="000D2E5D" w:rsidP="000D2E5D">
            <w:pPr>
              <w:jc w:val="center"/>
              <w:rPr>
                <w:sz w:val="20"/>
                <w:szCs w:val="20"/>
              </w:rPr>
            </w:pPr>
            <w:r w:rsidRPr="009C341D">
              <w:rPr>
                <w:sz w:val="20"/>
                <w:szCs w:val="20"/>
              </w:rPr>
              <w:t>30-40</w:t>
            </w:r>
          </w:p>
        </w:tc>
      </w:tr>
      <w:tr w:rsidR="000D2E5D" w:rsidRPr="00A72A1B" w14:paraId="55A38060" w14:textId="77777777">
        <w:tc>
          <w:tcPr>
            <w:tcW w:w="779" w:type="dxa"/>
          </w:tcPr>
          <w:p w14:paraId="0A8719F3" w14:textId="77777777" w:rsidR="000D2E5D" w:rsidRPr="009C341D" w:rsidRDefault="000D2E5D" w:rsidP="000D2E5D">
            <w:pPr>
              <w:jc w:val="center"/>
              <w:rPr>
                <w:sz w:val="20"/>
                <w:szCs w:val="20"/>
              </w:rPr>
            </w:pPr>
            <w:r w:rsidRPr="009C341D">
              <w:rPr>
                <w:sz w:val="20"/>
                <w:szCs w:val="20"/>
              </w:rPr>
              <w:t>4.</w:t>
            </w:r>
          </w:p>
        </w:tc>
        <w:tc>
          <w:tcPr>
            <w:tcW w:w="4961" w:type="dxa"/>
          </w:tcPr>
          <w:p w14:paraId="7BFB3273" w14:textId="77777777" w:rsidR="000D2E5D" w:rsidRPr="009C341D" w:rsidRDefault="000D2E5D" w:rsidP="000D2E5D">
            <w:pPr>
              <w:jc w:val="both"/>
              <w:rPr>
                <w:sz w:val="20"/>
                <w:szCs w:val="20"/>
              </w:rPr>
            </w:pPr>
            <w:proofErr w:type="spellStart"/>
            <w:r w:rsidRPr="009C341D">
              <w:rPr>
                <w:sz w:val="20"/>
                <w:szCs w:val="20"/>
              </w:rPr>
              <w:t>Банями</w:t>
            </w:r>
            <w:proofErr w:type="spellEnd"/>
            <w:r w:rsidRPr="009C341D">
              <w:rPr>
                <w:sz w:val="20"/>
                <w:szCs w:val="20"/>
              </w:rPr>
              <w:t xml:space="preserve"> и </w:t>
            </w:r>
            <w:proofErr w:type="spellStart"/>
            <w:r w:rsidRPr="009C341D">
              <w:rPr>
                <w:sz w:val="20"/>
                <w:szCs w:val="20"/>
              </w:rPr>
              <w:t>душевыми</w:t>
            </w:r>
            <w:proofErr w:type="spellEnd"/>
            <w:r w:rsidRPr="009C341D">
              <w:rPr>
                <w:sz w:val="20"/>
                <w:szCs w:val="20"/>
              </w:rPr>
              <w:t xml:space="preserve"> </w:t>
            </w:r>
            <w:proofErr w:type="spellStart"/>
            <w:r w:rsidRPr="009C341D">
              <w:rPr>
                <w:sz w:val="20"/>
                <w:szCs w:val="20"/>
              </w:rPr>
              <w:t>установками</w:t>
            </w:r>
            <w:proofErr w:type="spellEnd"/>
            <w:r w:rsidRPr="009C341D">
              <w:rPr>
                <w:sz w:val="20"/>
                <w:szCs w:val="20"/>
              </w:rPr>
              <w:t>.</w:t>
            </w:r>
          </w:p>
        </w:tc>
        <w:tc>
          <w:tcPr>
            <w:tcW w:w="2063" w:type="dxa"/>
          </w:tcPr>
          <w:p w14:paraId="6ECB684D" w14:textId="77777777" w:rsidR="000D2E5D" w:rsidRPr="009C341D" w:rsidRDefault="000D2E5D" w:rsidP="000D2E5D">
            <w:pPr>
              <w:jc w:val="center"/>
              <w:rPr>
                <w:sz w:val="20"/>
                <w:szCs w:val="20"/>
              </w:rPr>
            </w:pPr>
            <w:proofErr w:type="spellStart"/>
            <w:r w:rsidRPr="009C341D">
              <w:rPr>
                <w:sz w:val="20"/>
                <w:szCs w:val="20"/>
              </w:rPr>
              <w:t>мест</w:t>
            </w:r>
            <w:proofErr w:type="spellEnd"/>
            <w:r w:rsidRPr="009C341D">
              <w:rPr>
                <w:sz w:val="20"/>
                <w:szCs w:val="20"/>
              </w:rPr>
              <w:t>/</w:t>
            </w:r>
            <w:proofErr w:type="spellStart"/>
            <w:r w:rsidRPr="009C341D">
              <w:rPr>
                <w:sz w:val="20"/>
                <w:szCs w:val="20"/>
              </w:rPr>
              <w:t>чел</w:t>
            </w:r>
            <w:proofErr w:type="spellEnd"/>
            <w:r w:rsidRPr="009C341D">
              <w:rPr>
                <w:sz w:val="20"/>
                <w:szCs w:val="20"/>
              </w:rPr>
              <w:t>.</w:t>
            </w:r>
          </w:p>
        </w:tc>
        <w:tc>
          <w:tcPr>
            <w:tcW w:w="1695" w:type="dxa"/>
          </w:tcPr>
          <w:p w14:paraId="0C6D3C00" w14:textId="77777777" w:rsidR="000D2E5D" w:rsidRPr="009C341D" w:rsidRDefault="000D2E5D" w:rsidP="000D2E5D">
            <w:pPr>
              <w:jc w:val="center"/>
              <w:rPr>
                <w:sz w:val="20"/>
                <w:szCs w:val="20"/>
              </w:rPr>
            </w:pPr>
            <w:r w:rsidRPr="009C341D">
              <w:rPr>
                <w:sz w:val="20"/>
                <w:szCs w:val="20"/>
              </w:rPr>
              <w:t>0,007</w:t>
            </w:r>
          </w:p>
        </w:tc>
      </w:tr>
      <w:tr w:rsidR="000D2E5D" w:rsidRPr="00A72A1B" w14:paraId="2956FD97" w14:textId="77777777">
        <w:tc>
          <w:tcPr>
            <w:tcW w:w="779" w:type="dxa"/>
          </w:tcPr>
          <w:p w14:paraId="7C80BB70" w14:textId="77777777" w:rsidR="000D2E5D" w:rsidRPr="009C341D" w:rsidRDefault="000D2E5D" w:rsidP="000D2E5D">
            <w:pPr>
              <w:jc w:val="center"/>
              <w:rPr>
                <w:sz w:val="20"/>
                <w:szCs w:val="20"/>
              </w:rPr>
            </w:pPr>
            <w:r w:rsidRPr="009C341D">
              <w:rPr>
                <w:sz w:val="20"/>
                <w:szCs w:val="20"/>
              </w:rPr>
              <w:t>5.</w:t>
            </w:r>
          </w:p>
        </w:tc>
        <w:tc>
          <w:tcPr>
            <w:tcW w:w="4961" w:type="dxa"/>
          </w:tcPr>
          <w:p w14:paraId="71A3AC59" w14:textId="77777777" w:rsidR="000D2E5D" w:rsidRPr="009C341D" w:rsidRDefault="000D2E5D" w:rsidP="000D2E5D">
            <w:pPr>
              <w:jc w:val="both"/>
              <w:rPr>
                <w:sz w:val="20"/>
                <w:szCs w:val="20"/>
              </w:rPr>
            </w:pPr>
            <w:proofErr w:type="spellStart"/>
            <w:r w:rsidRPr="009C341D">
              <w:rPr>
                <w:sz w:val="20"/>
                <w:szCs w:val="20"/>
              </w:rPr>
              <w:t>Прачечными</w:t>
            </w:r>
            <w:proofErr w:type="spellEnd"/>
            <w:r w:rsidRPr="009C341D">
              <w:rPr>
                <w:sz w:val="20"/>
                <w:szCs w:val="20"/>
              </w:rPr>
              <w:t>.</w:t>
            </w:r>
          </w:p>
        </w:tc>
        <w:tc>
          <w:tcPr>
            <w:tcW w:w="2063" w:type="dxa"/>
          </w:tcPr>
          <w:p w14:paraId="2F17CB7E" w14:textId="77777777" w:rsidR="000D2E5D" w:rsidRPr="009C341D" w:rsidRDefault="000D2E5D" w:rsidP="000D2E5D">
            <w:pPr>
              <w:jc w:val="center"/>
              <w:rPr>
                <w:sz w:val="20"/>
                <w:szCs w:val="20"/>
              </w:rPr>
            </w:pPr>
            <w:proofErr w:type="spellStart"/>
            <w:r w:rsidRPr="009C341D">
              <w:rPr>
                <w:sz w:val="20"/>
                <w:szCs w:val="20"/>
              </w:rPr>
              <w:t>кг</w:t>
            </w:r>
            <w:proofErr w:type="spellEnd"/>
            <w:r w:rsidRPr="009C341D">
              <w:rPr>
                <w:sz w:val="20"/>
                <w:szCs w:val="20"/>
              </w:rPr>
              <w:t xml:space="preserve"> б./</w:t>
            </w:r>
            <w:proofErr w:type="spellStart"/>
            <w:r w:rsidRPr="009C341D">
              <w:rPr>
                <w:sz w:val="20"/>
                <w:szCs w:val="20"/>
              </w:rPr>
              <w:t>чел</w:t>
            </w:r>
            <w:proofErr w:type="spellEnd"/>
            <w:r w:rsidRPr="009C341D">
              <w:rPr>
                <w:sz w:val="20"/>
                <w:szCs w:val="20"/>
              </w:rPr>
              <w:t>./</w:t>
            </w:r>
            <w:proofErr w:type="spellStart"/>
            <w:r w:rsidRPr="009C341D">
              <w:rPr>
                <w:sz w:val="20"/>
                <w:szCs w:val="20"/>
              </w:rPr>
              <w:t>сут</w:t>
            </w:r>
            <w:proofErr w:type="spellEnd"/>
            <w:r w:rsidRPr="009C341D">
              <w:rPr>
                <w:sz w:val="20"/>
                <w:szCs w:val="20"/>
              </w:rPr>
              <w:t>.</w:t>
            </w:r>
          </w:p>
        </w:tc>
        <w:tc>
          <w:tcPr>
            <w:tcW w:w="1695" w:type="dxa"/>
          </w:tcPr>
          <w:p w14:paraId="3EE66FAC" w14:textId="77777777" w:rsidR="000D2E5D" w:rsidRPr="009C341D" w:rsidRDefault="000D2E5D" w:rsidP="000D2E5D">
            <w:pPr>
              <w:jc w:val="center"/>
              <w:rPr>
                <w:sz w:val="20"/>
                <w:szCs w:val="20"/>
              </w:rPr>
            </w:pPr>
            <w:r w:rsidRPr="009C341D">
              <w:rPr>
                <w:sz w:val="20"/>
                <w:szCs w:val="20"/>
              </w:rPr>
              <w:t>0,12</w:t>
            </w:r>
          </w:p>
        </w:tc>
      </w:tr>
      <w:tr w:rsidR="000D2E5D" w:rsidRPr="00A72A1B" w14:paraId="31AFFB07" w14:textId="77777777">
        <w:tc>
          <w:tcPr>
            <w:tcW w:w="779" w:type="dxa"/>
          </w:tcPr>
          <w:p w14:paraId="094B571C" w14:textId="77777777" w:rsidR="000D2E5D" w:rsidRPr="009C341D" w:rsidRDefault="000D2E5D" w:rsidP="000D2E5D">
            <w:pPr>
              <w:jc w:val="center"/>
              <w:rPr>
                <w:sz w:val="20"/>
                <w:szCs w:val="20"/>
              </w:rPr>
            </w:pPr>
            <w:r w:rsidRPr="009C341D">
              <w:rPr>
                <w:sz w:val="20"/>
                <w:szCs w:val="20"/>
              </w:rPr>
              <w:t>6.</w:t>
            </w:r>
          </w:p>
        </w:tc>
        <w:tc>
          <w:tcPr>
            <w:tcW w:w="4961" w:type="dxa"/>
          </w:tcPr>
          <w:p w14:paraId="2A598B10" w14:textId="77777777" w:rsidR="000D2E5D" w:rsidRPr="009C341D" w:rsidRDefault="000D2E5D" w:rsidP="000D2E5D">
            <w:pPr>
              <w:jc w:val="both"/>
              <w:rPr>
                <w:sz w:val="20"/>
                <w:szCs w:val="20"/>
              </w:rPr>
            </w:pPr>
            <w:proofErr w:type="spellStart"/>
            <w:r w:rsidRPr="009C341D">
              <w:rPr>
                <w:sz w:val="20"/>
                <w:szCs w:val="20"/>
              </w:rPr>
              <w:t>Химчистками</w:t>
            </w:r>
            <w:proofErr w:type="spellEnd"/>
            <w:r w:rsidRPr="009C341D">
              <w:rPr>
                <w:sz w:val="20"/>
                <w:szCs w:val="20"/>
              </w:rPr>
              <w:t>.</w:t>
            </w:r>
          </w:p>
        </w:tc>
        <w:tc>
          <w:tcPr>
            <w:tcW w:w="2063" w:type="dxa"/>
          </w:tcPr>
          <w:p w14:paraId="4838C000" w14:textId="77777777" w:rsidR="000D2E5D" w:rsidRPr="009C341D" w:rsidRDefault="000D2E5D" w:rsidP="000D2E5D">
            <w:pPr>
              <w:jc w:val="center"/>
              <w:rPr>
                <w:sz w:val="20"/>
                <w:szCs w:val="20"/>
              </w:rPr>
            </w:pPr>
            <w:proofErr w:type="spellStart"/>
            <w:r w:rsidRPr="009C341D">
              <w:rPr>
                <w:sz w:val="20"/>
                <w:szCs w:val="20"/>
              </w:rPr>
              <w:t>кг</w:t>
            </w:r>
            <w:proofErr w:type="spellEnd"/>
            <w:r w:rsidRPr="009C341D">
              <w:rPr>
                <w:sz w:val="20"/>
                <w:szCs w:val="20"/>
              </w:rPr>
              <w:t xml:space="preserve"> б./</w:t>
            </w:r>
            <w:proofErr w:type="spellStart"/>
            <w:r w:rsidRPr="009C341D">
              <w:rPr>
                <w:sz w:val="20"/>
                <w:szCs w:val="20"/>
              </w:rPr>
              <w:t>чел</w:t>
            </w:r>
            <w:proofErr w:type="spellEnd"/>
            <w:r w:rsidRPr="009C341D">
              <w:rPr>
                <w:sz w:val="20"/>
                <w:szCs w:val="20"/>
              </w:rPr>
              <w:t>./</w:t>
            </w:r>
            <w:proofErr w:type="spellStart"/>
            <w:r w:rsidRPr="009C341D">
              <w:rPr>
                <w:sz w:val="20"/>
                <w:szCs w:val="20"/>
              </w:rPr>
              <w:t>сут</w:t>
            </w:r>
            <w:proofErr w:type="spellEnd"/>
            <w:r w:rsidRPr="009C341D">
              <w:rPr>
                <w:sz w:val="20"/>
                <w:szCs w:val="20"/>
              </w:rPr>
              <w:t>.</w:t>
            </w:r>
          </w:p>
        </w:tc>
        <w:tc>
          <w:tcPr>
            <w:tcW w:w="1695" w:type="dxa"/>
          </w:tcPr>
          <w:p w14:paraId="442A9C03" w14:textId="77777777" w:rsidR="000D2E5D" w:rsidRPr="009C341D" w:rsidRDefault="000D2E5D" w:rsidP="000D2E5D">
            <w:pPr>
              <w:jc w:val="center"/>
              <w:rPr>
                <w:sz w:val="20"/>
                <w:szCs w:val="20"/>
              </w:rPr>
            </w:pPr>
            <w:r w:rsidRPr="009C341D">
              <w:rPr>
                <w:sz w:val="20"/>
                <w:szCs w:val="20"/>
              </w:rPr>
              <w:t>0,0032</w:t>
            </w:r>
          </w:p>
        </w:tc>
      </w:tr>
      <w:tr w:rsidR="000D2E5D" w:rsidRPr="00A72A1B" w14:paraId="230782CC" w14:textId="77777777">
        <w:tc>
          <w:tcPr>
            <w:tcW w:w="779" w:type="dxa"/>
          </w:tcPr>
          <w:p w14:paraId="473E1083" w14:textId="77777777" w:rsidR="000D2E5D" w:rsidRPr="009C341D" w:rsidRDefault="000D2E5D" w:rsidP="000D2E5D">
            <w:pPr>
              <w:jc w:val="center"/>
              <w:rPr>
                <w:sz w:val="20"/>
                <w:szCs w:val="20"/>
              </w:rPr>
            </w:pPr>
            <w:r w:rsidRPr="009C341D">
              <w:rPr>
                <w:sz w:val="20"/>
                <w:szCs w:val="20"/>
              </w:rPr>
              <w:t>7.</w:t>
            </w:r>
          </w:p>
        </w:tc>
        <w:tc>
          <w:tcPr>
            <w:tcW w:w="4961" w:type="dxa"/>
          </w:tcPr>
          <w:p w14:paraId="330C4AAE" w14:textId="77777777" w:rsidR="000D2E5D" w:rsidRPr="009C341D" w:rsidRDefault="000D2E5D" w:rsidP="000D2E5D">
            <w:pPr>
              <w:jc w:val="both"/>
              <w:rPr>
                <w:sz w:val="20"/>
                <w:szCs w:val="20"/>
              </w:rPr>
            </w:pPr>
            <w:proofErr w:type="spellStart"/>
            <w:r w:rsidRPr="009C341D">
              <w:rPr>
                <w:sz w:val="20"/>
                <w:szCs w:val="20"/>
              </w:rPr>
              <w:t>Предприятиями</w:t>
            </w:r>
            <w:proofErr w:type="spellEnd"/>
            <w:r w:rsidRPr="009C341D">
              <w:rPr>
                <w:sz w:val="20"/>
                <w:szCs w:val="20"/>
              </w:rPr>
              <w:t xml:space="preserve"> </w:t>
            </w:r>
            <w:proofErr w:type="spellStart"/>
            <w:r w:rsidRPr="009C341D">
              <w:rPr>
                <w:sz w:val="20"/>
                <w:szCs w:val="20"/>
              </w:rPr>
              <w:t>торговли</w:t>
            </w:r>
            <w:proofErr w:type="spellEnd"/>
            <w:r w:rsidRPr="009C341D">
              <w:rPr>
                <w:sz w:val="20"/>
                <w:szCs w:val="20"/>
              </w:rPr>
              <w:t>.</w:t>
            </w:r>
          </w:p>
        </w:tc>
        <w:tc>
          <w:tcPr>
            <w:tcW w:w="2063" w:type="dxa"/>
          </w:tcPr>
          <w:p w14:paraId="7999CDEC" w14:textId="77777777" w:rsidR="000D2E5D" w:rsidRPr="009C341D" w:rsidRDefault="000D2E5D" w:rsidP="000D2E5D">
            <w:pPr>
              <w:jc w:val="center"/>
              <w:rPr>
                <w:sz w:val="20"/>
                <w:szCs w:val="20"/>
              </w:rPr>
            </w:pPr>
            <w:proofErr w:type="spellStart"/>
            <w:r w:rsidRPr="009C341D">
              <w:rPr>
                <w:sz w:val="20"/>
                <w:szCs w:val="20"/>
              </w:rPr>
              <w:t>кв.м</w:t>
            </w:r>
            <w:proofErr w:type="spellEnd"/>
            <w:r w:rsidRPr="009C341D">
              <w:rPr>
                <w:sz w:val="20"/>
                <w:szCs w:val="20"/>
              </w:rPr>
              <w:t>/</w:t>
            </w:r>
            <w:proofErr w:type="spellStart"/>
            <w:r w:rsidRPr="009C341D">
              <w:rPr>
                <w:sz w:val="20"/>
                <w:szCs w:val="20"/>
              </w:rPr>
              <w:t>чел</w:t>
            </w:r>
            <w:proofErr w:type="spellEnd"/>
            <w:r w:rsidRPr="009C341D">
              <w:rPr>
                <w:sz w:val="20"/>
                <w:szCs w:val="20"/>
              </w:rPr>
              <w:t>.</w:t>
            </w:r>
          </w:p>
        </w:tc>
        <w:tc>
          <w:tcPr>
            <w:tcW w:w="1695" w:type="dxa"/>
          </w:tcPr>
          <w:p w14:paraId="1C7DD956" w14:textId="77777777" w:rsidR="000D2E5D" w:rsidRPr="009C341D" w:rsidRDefault="000D2E5D" w:rsidP="000D2E5D">
            <w:pPr>
              <w:jc w:val="center"/>
              <w:rPr>
                <w:sz w:val="20"/>
                <w:szCs w:val="20"/>
              </w:rPr>
            </w:pPr>
            <w:r w:rsidRPr="009C341D">
              <w:rPr>
                <w:sz w:val="20"/>
                <w:szCs w:val="20"/>
              </w:rPr>
              <w:t>0,07</w:t>
            </w:r>
          </w:p>
        </w:tc>
      </w:tr>
      <w:tr w:rsidR="000D2E5D" w:rsidRPr="00A72A1B" w14:paraId="36B7974B" w14:textId="77777777">
        <w:tc>
          <w:tcPr>
            <w:tcW w:w="779" w:type="dxa"/>
          </w:tcPr>
          <w:p w14:paraId="72319BAE" w14:textId="77777777" w:rsidR="000D2E5D" w:rsidRPr="009C341D" w:rsidRDefault="000D2E5D" w:rsidP="000D2E5D">
            <w:pPr>
              <w:jc w:val="center"/>
              <w:rPr>
                <w:sz w:val="20"/>
                <w:szCs w:val="20"/>
              </w:rPr>
            </w:pPr>
            <w:r w:rsidRPr="009C341D">
              <w:rPr>
                <w:sz w:val="20"/>
                <w:szCs w:val="20"/>
              </w:rPr>
              <w:t>8.</w:t>
            </w:r>
          </w:p>
        </w:tc>
        <w:tc>
          <w:tcPr>
            <w:tcW w:w="4961" w:type="dxa"/>
          </w:tcPr>
          <w:p w14:paraId="742E5EAA" w14:textId="77777777" w:rsidR="000D2E5D" w:rsidRPr="009C341D" w:rsidRDefault="000D2E5D" w:rsidP="000D2E5D">
            <w:pPr>
              <w:jc w:val="both"/>
              <w:rPr>
                <w:sz w:val="20"/>
                <w:szCs w:val="20"/>
              </w:rPr>
            </w:pPr>
            <w:proofErr w:type="spellStart"/>
            <w:r w:rsidRPr="009C341D">
              <w:rPr>
                <w:sz w:val="20"/>
                <w:szCs w:val="20"/>
              </w:rPr>
              <w:t>Предприятиями</w:t>
            </w:r>
            <w:proofErr w:type="spellEnd"/>
            <w:r w:rsidRPr="009C341D">
              <w:rPr>
                <w:sz w:val="20"/>
                <w:szCs w:val="20"/>
              </w:rPr>
              <w:t xml:space="preserve"> </w:t>
            </w:r>
            <w:proofErr w:type="spellStart"/>
            <w:r w:rsidRPr="009C341D">
              <w:rPr>
                <w:sz w:val="20"/>
                <w:szCs w:val="20"/>
              </w:rPr>
              <w:t>общ.питания</w:t>
            </w:r>
            <w:proofErr w:type="spellEnd"/>
            <w:r w:rsidRPr="009C341D">
              <w:rPr>
                <w:sz w:val="20"/>
                <w:szCs w:val="20"/>
              </w:rPr>
              <w:t>.</w:t>
            </w:r>
          </w:p>
        </w:tc>
        <w:tc>
          <w:tcPr>
            <w:tcW w:w="2063" w:type="dxa"/>
          </w:tcPr>
          <w:p w14:paraId="31F294B9" w14:textId="77777777" w:rsidR="000D2E5D" w:rsidRPr="009C341D" w:rsidRDefault="000D2E5D" w:rsidP="000D2E5D">
            <w:pPr>
              <w:jc w:val="center"/>
              <w:rPr>
                <w:sz w:val="20"/>
                <w:szCs w:val="20"/>
              </w:rPr>
            </w:pPr>
            <w:proofErr w:type="spellStart"/>
            <w:r w:rsidRPr="009C341D">
              <w:rPr>
                <w:sz w:val="20"/>
                <w:szCs w:val="20"/>
              </w:rPr>
              <w:t>мест</w:t>
            </w:r>
            <w:proofErr w:type="spellEnd"/>
            <w:r w:rsidRPr="009C341D">
              <w:rPr>
                <w:sz w:val="20"/>
                <w:szCs w:val="20"/>
              </w:rPr>
              <w:t xml:space="preserve">/1 </w:t>
            </w:r>
            <w:proofErr w:type="spellStart"/>
            <w:r w:rsidRPr="009C341D">
              <w:rPr>
                <w:sz w:val="20"/>
                <w:szCs w:val="20"/>
              </w:rPr>
              <w:t>чел</w:t>
            </w:r>
            <w:proofErr w:type="spellEnd"/>
            <w:r w:rsidRPr="009C341D">
              <w:rPr>
                <w:sz w:val="20"/>
                <w:szCs w:val="20"/>
              </w:rPr>
              <w:t>.</w:t>
            </w:r>
          </w:p>
        </w:tc>
        <w:tc>
          <w:tcPr>
            <w:tcW w:w="1695" w:type="dxa"/>
          </w:tcPr>
          <w:p w14:paraId="42404583" w14:textId="77777777" w:rsidR="000D2E5D" w:rsidRPr="009C341D" w:rsidRDefault="000D2E5D" w:rsidP="000D2E5D">
            <w:pPr>
              <w:jc w:val="center"/>
              <w:rPr>
                <w:sz w:val="20"/>
                <w:szCs w:val="20"/>
              </w:rPr>
            </w:pPr>
            <w:r w:rsidRPr="009C341D">
              <w:rPr>
                <w:sz w:val="20"/>
                <w:szCs w:val="20"/>
              </w:rPr>
              <w:t>0,035</w:t>
            </w:r>
          </w:p>
        </w:tc>
      </w:tr>
      <w:tr w:rsidR="000D2E5D" w:rsidRPr="00A72A1B" w14:paraId="0D2A1745" w14:textId="77777777" w:rsidTr="0053133B">
        <w:trPr>
          <w:trHeight w:val="151"/>
        </w:trPr>
        <w:tc>
          <w:tcPr>
            <w:tcW w:w="779" w:type="dxa"/>
          </w:tcPr>
          <w:p w14:paraId="3C33F6E2" w14:textId="77777777" w:rsidR="000D2E5D" w:rsidRPr="009C341D" w:rsidRDefault="000D2E5D" w:rsidP="000D2E5D">
            <w:pPr>
              <w:jc w:val="center"/>
              <w:rPr>
                <w:sz w:val="20"/>
                <w:szCs w:val="20"/>
              </w:rPr>
            </w:pPr>
            <w:r w:rsidRPr="009C341D">
              <w:rPr>
                <w:sz w:val="20"/>
                <w:szCs w:val="20"/>
              </w:rPr>
              <w:t>9.</w:t>
            </w:r>
          </w:p>
        </w:tc>
        <w:tc>
          <w:tcPr>
            <w:tcW w:w="4961" w:type="dxa"/>
          </w:tcPr>
          <w:p w14:paraId="3092FF63" w14:textId="77777777" w:rsidR="000D2E5D" w:rsidRPr="009C341D" w:rsidRDefault="000D2E5D" w:rsidP="000D2E5D">
            <w:pPr>
              <w:jc w:val="both"/>
              <w:rPr>
                <w:sz w:val="20"/>
                <w:szCs w:val="20"/>
                <w:lang w:val="ru-RU"/>
              </w:rPr>
            </w:pPr>
            <w:r w:rsidRPr="009C341D">
              <w:rPr>
                <w:sz w:val="20"/>
                <w:szCs w:val="20"/>
                <w:lang w:val="ru-RU"/>
              </w:rPr>
              <w:t>Бытовым теплом:</w:t>
            </w:r>
          </w:p>
          <w:p w14:paraId="125C5727" w14:textId="77777777" w:rsidR="000D2E5D" w:rsidRPr="009C341D" w:rsidRDefault="000D2E5D" w:rsidP="000D2E5D">
            <w:pPr>
              <w:jc w:val="both"/>
              <w:rPr>
                <w:sz w:val="20"/>
                <w:szCs w:val="20"/>
                <w:lang w:val="ru-RU"/>
              </w:rPr>
            </w:pPr>
            <w:r w:rsidRPr="009C341D">
              <w:rPr>
                <w:sz w:val="20"/>
                <w:szCs w:val="20"/>
                <w:lang w:val="ru-RU"/>
              </w:rPr>
              <w:t xml:space="preserve">   летом - макс./</w:t>
            </w:r>
            <w:proofErr w:type="spellStart"/>
            <w:r w:rsidRPr="009C341D">
              <w:rPr>
                <w:sz w:val="20"/>
                <w:szCs w:val="20"/>
                <w:lang w:val="ru-RU"/>
              </w:rPr>
              <w:t>миним</w:t>
            </w:r>
            <w:proofErr w:type="spellEnd"/>
            <w:r w:rsidRPr="009C341D">
              <w:rPr>
                <w:sz w:val="20"/>
                <w:szCs w:val="20"/>
                <w:lang w:val="ru-RU"/>
              </w:rPr>
              <w:t>.</w:t>
            </w:r>
          </w:p>
          <w:p w14:paraId="7B883301" w14:textId="77777777" w:rsidR="000D2E5D" w:rsidRPr="009C341D" w:rsidRDefault="000D2E5D" w:rsidP="000D2E5D">
            <w:pPr>
              <w:jc w:val="both"/>
              <w:rPr>
                <w:sz w:val="20"/>
                <w:szCs w:val="20"/>
              </w:rPr>
            </w:pPr>
            <w:r w:rsidRPr="009C341D">
              <w:rPr>
                <w:sz w:val="20"/>
                <w:szCs w:val="20"/>
                <w:lang w:val="ru-RU"/>
              </w:rPr>
              <w:t xml:space="preserve">   </w:t>
            </w:r>
            <w:proofErr w:type="spellStart"/>
            <w:r w:rsidRPr="009C341D">
              <w:rPr>
                <w:sz w:val="20"/>
                <w:szCs w:val="20"/>
              </w:rPr>
              <w:t>зимой</w:t>
            </w:r>
            <w:proofErr w:type="spellEnd"/>
            <w:r w:rsidRPr="009C341D">
              <w:rPr>
                <w:sz w:val="20"/>
                <w:szCs w:val="20"/>
              </w:rPr>
              <w:t xml:space="preserve"> - </w:t>
            </w:r>
            <w:proofErr w:type="spellStart"/>
            <w:r w:rsidRPr="009C341D">
              <w:rPr>
                <w:sz w:val="20"/>
                <w:szCs w:val="20"/>
              </w:rPr>
              <w:t>макс</w:t>
            </w:r>
            <w:proofErr w:type="spellEnd"/>
            <w:r w:rsidRPr="009C341D">
              <w:rPr>
                <w:sz w:val="20"/>
                <w:szCs w:val="20"/>
              </w:rPr>
              <w:t>./</w:t>
            </w:r>
            <w:proofErr w:type="spellStart"/>
            <w:r w:rsidRPr="009C341D">
              <w:rPr>
                <w:sz w:val="20"/>
                <w:szCs w:val="20"/>
              </w:rPr>
              <w:t>миним</w:t>
            </w:r>
            <w:proofErr w:type="spellEnd"/>
            <w:r w:rsidRPr="009C341D">
              <w:rPr>
                <w:sz w:val="20"/>
                <w:szCs w:val="20"/>
              </w:rPr>
              <w:t>.</w:t>
            </w:r>
          </w:p>
        </w:tc>
        <w:tc>
          <w:tcPr>
            <w:tcW w:w="2063" w:type="dxa"/>
          </w:tcPr>
          <w:p w14:paraId="3319A447" w14:textId="77777777" w:rsidR="000D2E5D" w:rsidRPr="009C341D" w:rsidRDefault="000D2E5D" w:rsidP="000D2E5D">
            <w:pPr>
              <w:jc w:val="center"/>
              <w:rPr>
                <w:sz w:val="20"/>
                <w:szCs w:val="20"/>
                <w:lang w:val="ru-RU"/>
              </w:rPr>
            </w:pPr>
            <w:r w:rsidRPr="009C341D">
              <w:rPr>
                <w:sz w:val="20"/>
                <w:szCs w:val="20"/>
                <w:lang w:val="ru-RU"/>
              </w:rPr>
              <w:t xml:space="preserve">кг </w:t>
            </w:r>
            <w:proofErr w:type="spellStart"/>
            <w:r w:rsidRPr="009C341D">
              <w:rPr>
                <w:sz w:val="20"/>
                <w:szCs w:val="20"/>
                <w:lang w:val="ru-RU"/>
              </w:rPr>
              <w:t>у.т</w:t>
            </w:r>
            <w:proofErr w:type="spellEnd"/>
            <w:r w:rsidRPr="009C341D">
              <w:rPr>
                <w:sz w:val="20"/>
                <w:szCs w:val="20"/>
                <w:lang w:val="ru-RU"/>
              </w:rPr>
              <w:t>./чел./</w:t>
            </w:r>
            <w:proofErr w:type="spellStart"/>
            <w:r w:rsidRPr="009C341D">
              <w:rPr>
                <w:sz w:val="20"/>
                <w:szCs w:val="20"/>
                <w:lang w:val="ru-RU"/>
              </w:rPr>
              <w:t>сут</w:t>
            </w:r>
            <w:proofErr w:type="spellEnd"/>
            <w:r w:rsidRPr="009C341D">
              <w:rPr>
                <w:sz w:val="20"/>
                <w:szCs w:val="20"/>
                <w:lang w:val="ru-RU"/>
              </w:rPr>
              <w:t>.</w:t>
            </w:r>
          </w:p>
        </w:tc>
        <w:tc>
          <w:tcPr>
            <w:tcW w:w="1695" w:type="dxa"/>
          </w:tcPr>
          <w:p w14:paraId="79BFF575" w14:textId="77777777" w:rsidR="000D2E5D" w:rsidRPr="009C341D" w:rsidRDefault="000D2E5D" w:rsidP="000D2E5D">
            <w:pPr>
              <w:jc w:val="center"/>
              <w:rPr>
                <w:sz w:val="20"/>
                <w:szCs w:val="20"/>
                <w:lang w:val="ru-RU"/>
              </w:rPr>
            </w:pPr>
          </w:p>
          <w:p w14:paraId="54387626" w14:textId="77777777" w:rsidR="000D2E5D" w:rsidRPr="009C341D" w:rsidRDefault="000D2E5D" w:rsidP="000D2E5D">
            <w:pPr>
              <w:jc w:val="center"/>
              <w:rPr>
                <w:sz w:val="20"/>
                <w:szCs w:val="20"/>
              </w:rPr>
            </w:pPr>
            <w:r w:rsidRPr="009C341D">
              <w:rPr>
                <w:sz w:val="20"/>
                <w:szCs w:val="20"/>
              </w:rPr>
              <w:t>1,95/0,33</w:t>
            </w:r>
          </w:p>
          <w:p w14:paraId="15197855" w14:textId="77777777" w:rsidR="000D2E5D" w:rsidRPr="009C341D" w:rsidRDefault="000D2E5D" w:rsidP="000D2E5D">
            <w:pPr>
              <w:jc w:val="center"/>
              <w:rPr>
                <w:sz w:val="20"/>
                <w:szCs w:val="20"/>
              </w:rPr>
            </w:pPr>
            <w:r w:rsidRPr="009C341D">
              <w:rPr>
                <w:sz w:val="20"/>
                <w:szCs w:val="20"/>
              </w:rPr>
              <w:t>4,78/0,41</w:t>
            </w:r>
          </w:p>
        </w:tc>
      </w:tr>
    </w:tbl>
    <w:p w14:paraId="22CB62FF" w14:textId="77777777" w:rsidR="000D2E5D" w:rsidRDefault="000D2E5D" w:rsidP="0053133B">
      <w:pPr>
        <w:spacing w:line="360" w:lineRule="auto"/>
        <w:ind w:firstLine="709"/>
        <w:jc w:val="both"/>
        <w:rPr>
          <w:lang w:val="ru-RU"/>
        </w:rPr>
      </w:pPr>
    </w:p>
    <w:p w14:paraId="32AF6C8D" w14:textId="77777777" w:rsidR="00CD2105" w:rsidRDefault="00CD2105" w:rsidP="00CD2105">
      <w:pPr>
        <w:tabs>
          <w:tab w:val="left" w:pos="6096"/>
        </w:tabs>
        <w:ind w:left="10348"/>
        <w:jc w:val="right"/>
        <w:rPr>
          <w:rFonts w:eastAsia="Calibri"/>
          <w:color w:val="000000"/>
          <w:sz w:val="28"/>
          <w:szCs w:val="28"/>
          <w:lang w:val="ru-RU"/>
          <w14:ligatures w14:val="standardContextual"/>
        </w:rPr>
        <w:sectPr w:rsidR="00CD2105" w:rsidSect="00510F16">
          <w:headerReference w:type="even" r:id="rId31"/>
          <w:headerReference w:type="default" r:id="rId32"/>
          <w:footerReference w:type="even" r:id="rId33"/>
          <w:footerReference w:type="default" r:id="rId34"/>
          <w:pgSz w:w="11909" w:h="16834"/>
          <w:pgMar w:top="1134" w:right="851" w:bottom="1134" w:left="1134" w:header="720" w:footer="720" w:gutter="0"/>
          <w:cols w:space="708"/>
          <w:noEndnote/>
          <w:docGrid w:linePitch="272"/>
        </w:sectPr>
      </w:pPr>
    </w:p>
    <w:p w14:paraId="70459B9D" w14:textId="0EE4399D" w:rsidR="00CD2105" w:rsidRPr="00CD2105" w:rsidRDefault="00CD2105" w:rsidP="00CD2105">
      <w:pPr>
        <w:tabs>
          <w:tab w:val="left" w:pos="6096"/>
        </w:tabs>
        <w:ind w:left="10348"/>
        <w:jc w:val="right"/>
        <w:rPr>
          <w:b/>
          <w:sz w:val="20"/>
          <w:szCs w:val="20"/>
          <w:lang w:val="ru-RU"/>
        </w:rPr>
      </w:pPr>
      <w:r w:rsidRPr="00CD2105">
        <w:rPr>
          <w:b/>
          <w:sz w:val="20"/>
          <w:szCs w:val="20"/>
          <w:highlight w:val="green"/>
          <w:lang w:val="ru-RU"/>
        </w:rPr>
        <w:lastRenderedPageBreak/>
        <w:t>Приложение 2</w:t>
      </w:r>
    </w:p>
    <w:p w14:paraId="396FC4EE" w14:textId="77777777" w:rsidR="00CD2105" w:rsidRPr="00D52C8E" w:rsidRDefault="00CD2105" w:rsidP="00CD2105">
      <w:pPr>
        <w:ind w:firstLine="709"/>
        <w:jc w:val="right"/>
        <w:rPr>
          <w:b/>
          <w:lang w:val="ru-RU"/>
        </w:rPr>
      </w:pPr>
    </w:p>
    <w:p w14:paraId="0FE2B1B6" w14:textId="77777777" w:rsidR="00CD2105" w:rsidRPr="00D52C8E" w:rsidRDefault="00CD2105" w:rsidP="00CD2105">
      <w:pPr>
        <w:ind w:firstLine="426"/>
        <w:jc w:val="center"/>
        <w:rPr>
          <w:b/>
          <w:highlight w:val="green"/>
          <w:lang w:val="ru-RU"/>
        </w:rPr>
      </w:pPr>
      <w:r w:rsidRPr="00D52C8E">
        <w:rPr>
          <w:b/>
          <w:highlight w:val="green"/>
          <w:lang w:val="ru-RU"/>
        </w:rPr>
        <w:t>Перечень планируемых объектов местного значения в области предупреждения возникновения чрезвычайных ситуаций природного и техногенного характера</w:t>
      </w:r>
    </w:p>
    <w:p w14:paraId="06C83F07" w14:textId="77777777" w:rsidR="00CD2105" w:rsidRPr="00D52C8E" w:rsidRDefault="00CD2105" w:rsidP="00CD2105">
      <w:pPr>
        <w:ind w:firstLine="709"/>
        <w:jc w:val="both"/>
        <w:rPr>
          <w:rFonts w:eastAsia="Calibri"/>
          <w:b/>
          <w:bCs/>
          <w:color w:val="000000"/>
          <w:highlight w:val="green"/>
          <w:lang w:val="ru-RU"/>
          <w14:ligatures w14:val="standardContextual"/>
        </w:rPr>
      </w:pPr>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693"/>
        <w:gridCol w:w="2127"/>
        <w:gridCol w:w="2409"/>
        <w:gridCol w:w="1980"/>
        <w:gridCol w:w="2409"/>
        <w:gridCol w:w="2327"/>
      </w:tblGrid>
      <w:tr w:rsidR="00CD2105" w:rsidRPr="007253D9" w14:paraId="25315FD2" w14:textId="77777777" w:rsidTr="000464E9">
        <w:trPr>
          <w:trHeight w:val="155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B26B3F4" w14:textId="77777777" w:rsidR="00CD2105" w:rsidRPr="00D52C8E" w:rsidRDefault="00CD2105" w:rsidP="000464E9">
            <w:pPr>
              <w:jc w:val="center"/>
              <w:rPr>
                <w:b/>
                <w:sz w:val="20"/>
                <w:szCs w:val="20"/>
                <w:highlight w:val="green"/>
                <w:lang w:eastAsia="zh-CN"/>
                <w14:ligatures w14:val="standardContextual"/>
              </w:rPr>
            </w:pPr>
            <w:r w:rsidRPr="00D52C8E">
              <w:rPr>
                <w:b/>
                <w:sz w:val="20"/>
                <w:szCs w:val="20"/>
                <w:highlight w:val="green"/>
                <w:lang w:eastAsia="zh-CN"/>
                <w14:ligatures w14:val="standardContextual"/>
              </w:rPr>
              <w:t>№</w:t>
            </w:r>
          </w:p>
          <w:p w14:paraId="26D26B43" w14:textId="77777777" w:rsidR="00CD2105" w:rsidRPr="00D52C8E" w:rsidRDefault="00CD2105" w:rsidP="000464E9">
            <w:pPr>
              <w:jc w:val="center"/>
              <w:rPr>
                <w:b/>
                <w:sz w:val="20"/>
                <w:szCs w:val="20"/>
                <w:highlight w:val="green"/>
                <w:lang w:eastAsia="zh-CN"/>
                <w14:ligatures w14:val="standardContextual"/>
              </w:rPr>
            </w:pPr>
            <w:r w:rsidRPr="00D52C8E">
              <w:rPr>
                <w:b/>
                <w:sz w:val="20"/>
                <w:szCs w:val="20"/>
                <w:highlight w:val="green"/>
                <w:lang w:eastAsia="zh-CN"/>
                <w14:ligatures w14:val="standardContextual"/>
              </w:rPr>
              <w:t>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169B816" w14:textId="77777777" w:rsidR="00CD2105" w:rsidRPr="00D52C8E" w:rsidRDefault="00CD2105" w:rsidP="000464E9">
            <w:pPr>
              <w:jc w:val="center"/>
              <w:rPr>
                <w:b/>
                <w:sz w:val="20"/>
                <w:szCs w:val="20"/>
                <w:highlight w:val="green"/>
                <w:lang w:eastAsia="zh-CN"/>
                <w14:ligatures w14:val="standardContextual"/>
              </w:rPr>
            </w:pPr>
            <w:proofErr w:type="spellStart"/>
            <w:r w:rsidRPr="00D52C8E">
              <w:rPr>
                <w:b/>
                <w:sz w:val="20"/>
                <w:szCs w:val="20"/>
                <w:highlight w:val="green"/>
                <w:lang w:eastAsia="zh-CN"/>
                <w14:ligatures w14:val="standardContextual"/>
              </w:rPr>
              <w:t>Наименование</w:t>
            </w:r>
            <w:proofErr w:type="spellEnd"/>
            <w:r w:rsidRPr="00D52C8E">
              <w:rPr>
                <w:b/>
                <w:sz w:val="20"/>
                <w:szCs w:val="20"/>
                <w:highlight w:val="green"/>
                <w:lang w:eastAsia="zh-CN"/>
                <w14:ligatures w14:val="standardContextual"/>
              </w:rPr>
              <w:t xml:space="preserve"> </w:t>
            </w:r>
            <w:proofErr w:type="spellStart"/>
            <w:r w:rsidRPr="00D52C8E">
              <w:rPr>
                <w:b/>
                <w:sz w:val="20"/>
                <w:szCs w:val="20"/>
                <w:highlight w:val="green"/>
                <w:lang w:eastAsia="zh-CN"/>
                <w14:ligatures w14:val="standardContextual"/>
              </w:rPr>
              <w:t>объекта</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FC82085" w14:textId="77777777" w:rsidR="00CD2105" w:rsidRPr="00D52C8E" w:rsidRDefault="00CD2105" w:rsidP="000464E9">
            <w:pPr>
              <w:jc w:val="center"/>
              <w:rPr>
                <w:b/>
                <w:sz w:val="20"/>
                <w:szCs w:val="20"/>
                <w:highlight w:val="green"/>
                <w:lang w:eastAsia="zh-CN"/>
                <w14:ligatures w14:val="standardContextual"/>
              </w:rPr>
            </w:pPr>
            <w:proofErr w:type="spellStart"/>
            <w:r w:rsidRPr="00D52C8E">
              <w:rPr>
                <w:b/>
                <w:sz w:val="20"/>
                <w:szCs w:val="20"/>
                <w:highlight w:val="green"/>
                <w:lang w:eastAsia="zh-CN"/>
                <w14:ligatures w14:val="standardContextual"/>
              </w:rPr>
              <w:t>Местонахождение</w:t>
            </w:r>
            <w:proofErr w:type="spellEnd"/>
            <w:r w:rsidRPr="00D52C8E">
              <w:rPr>
                <w:b/>
                <w:sz w:val="20"/>
                <w:szCs w:val="20"/>
                <w:highlight w:val="green"/>
                <w:lang w:eastAsia="zh-CN"/>
                <w14:ligatures w14:val="standardContextual"/>
              </w:rPr>
              <w:t xml:space="preserve"> </w:t>
            </w:r>
            <w:proofErr w:type="spellStart"/>
            <w:r w:rsidRPr="00D52C8E">
              <w:rPr>
                <w:b/>
                <w:sz w:val="20"/>
                <w:szCs w:val="20"/>
                <w:highlight w:val="green"/>
                <w:lang w:eastAsia="zh-CN"/>
                <w14:ligatures w14:val="standardContextual"/>
              </w:rPr>
              <w:t>объекта</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B948A53" w14:textId="77777777" w:rsidR="00CD2105" w:rsidRPr="00D52C8E" w:rsidRDefault="00CD2105" w:rsidP="000464E9">
            <w:pPr>
              <w:jc w:val="center"/>
              <w:rPr>
                <w:b/>
                <w:sz w:val="20"/>
                <w:szCs w:val="20"/>
                <w:highlight w:val="green"/>
                <w:lang w:eastAsia="zh-CN"/>
                <w14:ligatures w14:val="standardContextual"/>
              </w:rPr>
            </w:pPr>
            <w:proofErr w:type="spellStart"/>
            <w:r w:rsidRPr="00D52C8E">
              <w:rPr>
                <w:b/>
                <w:sz w:val="20"/>
                <w:szCs w:val="20"/>
                <w:highlight w:val="green"/>
                <w:lang w:eastAsia="zh-CN"/>
                <w14:ligatures w14:val="standardContextual"/>
              </w:rPr>
              <w:t>Характеристика</w:t>
            </w:r>
            <w:proofErr w:type="spellEnd"/>
            <w:r w:rsidRPr="00D52C8E">
              <w:rPr>
                <w:b/>
                <w:sz w:val="20"/>
                <w:szCs w:val="20"/>
                <w:highlight w:val="green"/>
                <w:lang w:eastAsia="zh-CN"/>
                <w14:ligatures w14:val="standardContextual"/>
              </w:rPr>
              <w:t xml:space="preserve"> </w:t>
            </w:r>
            <w:proofErr w:type="spellStart"/>
            <w:r w:rsidRPr="00D52C8E">
              <w:rPr>
                <w:b/>
                <w:sz w:val="20"/>
                <w:szCs w:val="20"/>
                <w:highlight w:val="green"/>
                <w:lang w:eastAsia="zh-CN"/>
                <w14:ligatures w14:val="standardContextual"/>
              </w:rPr>
              <w:t>объекта</w:t>
            </w:r>
            <w:proofErr w:type="spellEnd"/>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C8B5D4E" w14:textId="77777777" w:rsidR="00CD2105" w:rsidRPr="00D52C8E" w:rsidRDefault="00CD2105" w:rsidP="000464E9">
            <w:pPr>
              <w:jc w:val="center"/>
              <w:rPr>
                <w:b/>
                <w:sz w:val="20"/>
                <w:szCs w:val="20"/>
                <w:highlight w:val="green"/>
                <w:lang w:eastAsia="zh-CN"/>
                <w14:ligatures w14:val="standardContextual"/>
              </w:rPr>
            </w:pPr>
            <w:proofErr w:type="spellStart"/>
            <w:r w:rsidRPr="00D52C8E">
              <w:rPr>
                <w:b/>
                <w:sz w:val="20"/>
                <w:szCs w:val="20"/>
                <w:highlight w:val="green"/>
                <w:lang w:eastAsia="zh-CN"/>
                <w14:ligatures w14:val="standardContextual"/>
              </w:rPr>
              <w:t>Срок</w:t>
            </w:r>
            <w:proofErr w:type="spellEnd"/>
            <w:r w:rsidRPr="00D52C8E">
              <w:rPr>
                <w:b/>
                <w:sz w:val="20"/>
                <w:szCs w:val="20"/>
                <w:highlight w:val="green"/>
                <w:lang w:eastAsia="zh-CN"/>
                <w14:ligatures w14:val="standardContextual"/>
              </w:rPr>
              <w:t xml:space="preserve"> </w:t>
            </w:r>
            <w:proofErr w:type="spellStart"/>
            <w:r w:rsidRPr="00D52C8E">
              <w:rPr>
                <w:b/>
                <w:sz w:val="20"/>
                <w:szCs w:val="20"/>
                <w:highlight w:val="green"/>
                <w:lang w:eastAsia="zh-CN"/>
                <w14:ligatures w14:val="standardContextual"/>
              </w:rPr>
              <w:t>реализации</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9875A4C" w14:textId="77777777" w:rsidR="00CD2105" w:rsidRPr="00D52C8E" w:rsidRDefault="00CD2105" w:rsidP="000464E9">
            <w:pPr>
              <w:jc w:val="center"/>
              <w:rPr>
                <w:b/>
                <w:sz w:val="20"/>
                <w:szCs w:val="20"/>
                <w:highlight w:val="green"/>
                <w:lang w:val="ru-RU" w:eastAsia="zh-CN"/>
                <w14:ligatures w14:val="standardContextual"/>
              </w:rPr>
            </w:pPr>
            <w:r w:rsidRPr="00D52C8E">
              <w:rPr>
                <w:b/>
                <w:sz w:val="20"/>
                <w:szCs w:val="20"/>
                <w:highlight w:val="green"/>
                <w:lang w:val="ru-RU" w:eastAsia="zh-CN"/>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789FCABB" w14:textId="77777777" w:rsidR="00CD2105" w:rsidRPr="00D52C8E" w:rsidRDefault="00CD2105" w:rsidP="000464E9">
            <w:pPr>
              <w:jc w:val="center"/>
              <w:rPr>
                <w:b/>
                <w:sz w:val="20"/>
                <w:szCs w:val="20"/>
                <w:highlight w:val="green"/>
                <w:lang w:val="ru-RU" w:eastAsia="zh-CN"/>
                <w14:ligatures w14:val="standardContextual"/>
              </w:rPr>
            </w:pPr>
            <w:r w:rsidRPr="00D52C8E">
              <w:rPr>
                <w:b/>
                <w:sz w:val="20"/>
                <w:szCs w:val="20"/>
                <w:highlight w:val="green"/>
                <w:lang w:val="ru-RU" w:eastAsia="zh-CN"/>
                <w14:ligatures w14:val="standardContextual"/>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CD2105" w:rsidRPr="00D52C8E" w14:paraId="73AAACB0" w14:textId="77777777" w:rsidTr="000464E9">
        <w:trPr>
          <w:trHeight w:val="70"/>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235C6BD" w14:textId="77777777" w:rsidR="00CD2105" w:rsidRPr="00D52C8E" w:rsidRDefault="00CD2105" w:rsidP="000464E9">
            <w:pPr>
              <w:jc w:val="center"/>
              <w:rPr>
                <w:bCs/>
                <w:sz w:val="20"/>
                <w:szCs w:val="20"/>
                <w:highlight w:val="green"/>
                <w:lang w:eastAsia="zh-CN"/>
                <w14:ligatures w14:val="standardContextual"/>
              </w:rPr>
            </w:pPr>
            <w:r w:rsidRPr="00D52C8E">
              <w:rPr>
                <w:bCs/>
                <w:sz w:val="20"/>
                <w:szCs w:val="20"/>
                <w:highlight w:val="green"/>
                <w:lang w:eastAsia="zh-CN"/>
                <w14:ligatures w14:val="standardContextual"/>
              </w:rPr>
              <w:t>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4163D7E" w14:textId="77777777" w:rsidR="00CD2105" w:rsidRPr="00D52C8E" w:rsidRDefault="00CD2105" w:rsidP="000464E9">
            <w:pPr>
              <w:jc w:val="center"/>
              <w:rPr>
                <w:bCs/>
                <w:sz w:val="20"/>
                <w:szCs w:val="20"/>
                <w:highlight w:val="green"/>
                <w:lang w:eastAsia="zh-CN"/>
                <w14:ligatures w14:val="standardContextual"/>
              </w:rPr>
            </w:pPr>
            <w:r w:rsidRPr="00D52C8E">
              <w:rPr>
                <w:bCs/>
                <w:sz w:val="20"/>
                <w:szCs w:val="20"/>
                <w:highlight w:val="green"/>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441D5ED" w14:textId="77777777" w:rsidR="00CD2105" w:rsidRPr="00D52C8E" w:rsidRDefault="00CD2105" w:rsidP="000464E9">
            <w:pPr>
              <w:jc w:val="center"/>
              <w:rPr>
                <w:bCs/>
                <w:sz w:val="20"/>
                <w:szCs w:val="20"/>
                <w:highlight w:val="green"/>
                <w:lang w:eastAsia="zh-CN"/>
                <w14:ligatures w14:val="standardContextual"/>
              </w:rPr>
            </w:pPr>
            <w:r w:rsidRPr="00D52C8E">
              <w:rPr>
                <w:bCs/>
                <w:sz w:val="20"/>
                <w:szCs w:val="20"/>
                <w:highlight w:val="green"/>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CB8C60E" w14:textId="77777777" w:rsidR="00CD2105" w:rsidRPr="00D52C8E" w:rsidRDefault="00CD2105" w:rsidP="000464E9">
            <w:pPr>
              <w:jc w:val="center"/>
              <w:rPr>
                <w:bCs/>
                <w:sz w:val="20"/>
                <w:szCs w:val="20"/>
                <w:highlight w:val="green"/>
                <w:lang w:eastAsia="zh-CN"/>
                <w14:ligatures w14:val="standardContextual"/>
              </w:rPr>
            </w:pPr>
            <w:r w:rsidRPr="00D52C8E">
              <w:rPr>
                <w:bCs/>
                <w:sz w:val="20"/>
                <w:szCs w:val="20"/>
                <w:highlight w:val="green"/>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792E293" w14:textId="77777777" w:rsidR="00CD2105" w:rsidRPr="00D52C8E" w:rsidRDefault="00CD2105" w:rsidP="000464E9">
            <w:pPr>
              <w:jc w:val="center"/>
              <w:rPr>
                <w:bCs/>
                <w:sz w:val="20"/>
                <w:szCs w:val="20"/>
                <w:highlight w:val="green"/>
                <w:lang w:eastAsia="zh-CN"/>
                <w14:ligatures w14:val="standardContextual"/>
              </w:rPr>
            </w:pPr>
            <w:r w:rsidRPr="00D52C8E">
              <w:rPr>
                <w:bCs/>
                <w:sz w:val="20"/>
                <w:szCs w:val="20"/>
                <w:highlight w:val="green"/>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90AF2ED" w14:textId="77777777" w:rsidR="00CD2105" w:rsidRPr="00D52C8E" w:rsidRDefault="00CD2105" w:rsidP="000464E9">
            <w:pPr>
              <w:jc w:val="center"/>
              <w:rPr>
                <w:bCs/>
                <w:sz w:val="20"/>
                <w:szCs w:val="20"/>
                <w:highlight w:val="green"/>
                <w:lang w:eastAsia="zh-CN"/>
                <w14:ligatures w14:val="standardContextual"/>
              </w:rPr>
            </w:pPr>
            <w:r w:rsidRPr="00D52C8E">
              <w:rPr>
                <w:bCs/>
                <w:sz w:val="20"/>
                <w:szCs w:val="20"/>
                <w:highlight w:val="green"/>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5416398D" w14:textId="77777777" w:rsidR="00CD2105" w:rsidRPr="00D52C8E" w:rsidRDefault="00CD2105" w:rsidP="000464E9">
            <w:pPr>
              <w:jc w:val="center"/>
              <w:rPr>
                <w:bCs/>
                <w:sz w:val="20"/>
                <w:szCs w:val="20"/>
                <w:highlight w:val="green"/>
                <w:lang w:eastAsia="zh-CN"/>
                <w14:ligatures w14:val="standardContextual"/>
              </w:rPr>
            </w:pPr>
            <w:r w:rsidRPr="00D52C8E">
              <w:rPr>
                <w:bCs/>
                <w:sz w:val="20"/>
                <w:szCs w:val="20"/>
                <w:highlight w:val="green"/>
                <w:lang w:eastAsia="zh-CN"/>
                <w14:ligatures w14:val="standardContextual"/>
              </w:rPr>
              <w:t>7</w:t>
            </w:r>
          </w:p>
        </w:tc>
      </w:tr>
      <w:tr w:rsidR="00CD2105" w:rsidRPr="007253D9" w14:paraId="46BF5EFF" w14:textId="77777777" w:rsidTr="000464E9">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75AFCD4D" w14:textId="77777777" w:rsidR="00CD2105" w:rsidRPr="00D52C8E" w:rsidRDefault="00CD2105" w:rsidP="00CD2105">
            <w:pPr>
              <w:pStyle w:val="afa"/>
              <w:numPr>
                <w:ilvl w:val="0"/>
                <w:numId w:val="19"/>
              </w:numPr>
              <w:spacing w:after="200"/>
              <w:jc w:val="center"/>
              <w:rPr>
                <w:sz w:val="20"/>
                <w:szCs w:val="20"/>
                <w:highlight w:val="green"/>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463FC6E" w14:textId="77777777" w:rsidR="00CD2105" w:rsidRPr="00D52C8E" w:rsidRDefault="00CD2105" w:rsidP="000464E9">
            <w:pPr>
              <w:jc w:val="center"/>
              <w:rPr>
                <w:rFonts w:eastAsia="Calibri"/>
                <w:sz w:val="20"/>
                <w:szCs w:val="20"/>
                <w:highlight w:val="green"/>
              </w:rPr>
            </w:pPr>
            <w:proofErr w:type="spellStart"/>
            <w:r w:rsidRPr="00D52C8E">
              <w:rPr>
                <w:rFonts w:eastAsia="Calibri"/>
                <w:sz w:val="20"/>
                <w:szCs w:val="20"/>
                <w:highlight w:val="green"/>
              </w:rPr>
              <w:t>Устройство</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оповещения</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строительство</w:t>
            </w:r>
            <w:proofErr w:type="spellEnd"/>
            <w:r w:rsidRPr="00D52C8E">
              <w:rPr>
                <w:rFonts w:eastAsia="Calibri"/>
                <w:sz w:val="20"/>
                <w:szCs w:val="20"/>
                <w:highlight w:val="green"/>
              </w:rPr>
              <w: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AD7F2BC" w14:textId="77777777" w:rsidR="00CD2105" w:rsidRPr="00D52C8E" w:rsidRDefault="00CD2105" w:rsidP="000464E9">
            <w:pPr>
              <w:jc w:val="center"/>
              <w:rPr>
                <w:rFonts w:eastAsia="Calibri"/>
                <w:sz w:val="20"/>
                <w:szCs w:val="20"/>
                <w:highlight w:val="green"/>
              </w:rPr>
            </w:pPr>
            <w:proofErr w:type="spellStart"/>
            <w:r w:rsidRPr="00D52C8E">
              <w:rPr>
                <w:rFonts w:eastAsia="Calibri"/>
                <w:sz w:val="20"/>
                <w:szCs w:val="20"/>
                <w:highlight w:val="green"/>
              </w:rPr>
              <w:t>Курская</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область</w:t>
            </w:r>
            <w:proofErr w:type="spellEnd"/>
            <w:r w:rsidRPr="00D52C8E">
              <w:rPr>
                <w:rFonts w:eastAsia="Calibri"/>
                <w:sz w:val="20"/>
                <w:szCs w:val="20"/>
                <w:highlight w:val="green"/>
              </w:rPr>
              <w:t>,</w:t>
            </w:r>
          </w:p>
          <w:p w14:paraId="0987E9FF" w14:textId="77777777" w:rsidR="00CD2105" w:rsidRPr="00D52C8E" w:rsidRDefault="00CD2105" w:rsidP="000464E9">
            <w:pPr>
              <w:jc w:val="center"/>
              <w:rPr>
                <w:rFonts w:eastAsia="Calibri"/>
                <w:sz w:val="20"/>
                <w:szCs w:val="20"/>
                <w:highlight w:val="green"/>
              </w:rPr>
            </w:pPr>
            <w:proofErr w:type="spellStart"/>
            <w:r w:rsidRPr="00D52C8E">
              <w:rPr>
                <w:rFonts w:eastAsia="Calibri"/>
                <w:sz w:val="20"/>
                <w:szCs w:val="20"/>
                <w:highlight w:val="green"/>
              </w:rPr>
              <w:t>Курский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район</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муниципальное</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образование</w:t>
            </w:r>
            <w:proofErr w:type="spellEnd"/>
          </w:p>
          <w:p w14:paraId="3E288AFE" w14:textId="198434B3" w:rsidR="00CD2105" w:rsidRPr="00D52C8E" w:rsidRDefault="00CD2105" w:rsidP="000464E9">
            <w:pPr>
              <w:jc w:val="center"/>
              <w:rPr>
                <w:rFonts w:eastAsia="Calibri"/>
                <w:sz w:val="20"/>
                <w:szCs w:val="20"/>
                <w:highlight w:val="green"/>
              </w:rPr>
            </w:pPr>
            <w:r w:rsidRPr="00D52C8E">
              <w:rPr>
                <w:rFonts w:eastAsia="Calibri"/>
                <w:sz w:val="20"/>
                <w:szCs w:val="20"/>
                <w:highlight w:val="green"/>
              </w:rPr>
              <w:t>«</w:t>
            </w:r>
            <w:proofErr w:type="spellStart"/>
            <w:r w:rsidRPr="00D52C8E">
              <w:rPr>
                <w:rFonts w:eastAsia="Calibri"/>
                <w:sz w:val="20"/>
                <w:szCs w:val="20"/>
                <w:highlight w:val="green"/>
              </w:rPr>
              <w:t>Ворошневский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сельсовет</w:t>
            </w:r>
            <w:proofErr w:type="spellEnd"/>
            <w:r w:rsidRPr="00D52C8E">
              <w:rPr>
                <w:rFonts w:eastAsia="Calibri"/>
                <w:sz w:val="20"/>
                <w:szCs w:val="20"/>
                <w:highlight w:val="green"/>
              </w:rPr>
              <w:t>», д. </w:t>
            </w:r>
            <w:proofErr w:type="spellStart"/>
            <w:r w:rsidRPr="00D52C8E">
              <w:rPr>
                <w:rFonts w:eastAsia="Calibri"/>
                <w:sz w:val="20"/>
                <w:szCs w:val="20"/>
                <w:highlight w:val="green"/>
              </w:rPr>
              <w:t>Ворошнево</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4690452" w14:textId="77777777" w:rsidR="00CD2105" w:rsidRPr="00D52C8E" w:rsidRDefault="00CD2105" w:rsidP="000464E9">
            <w:pPr>
              <w:ind w:firstLine="5"/>
              <w:jc w:val="center"/>
              <w:rPr>
                <w:rFonts w:eastAsia="Calibri"/>
                <w:sz w:val="20"/>
                <w:szCs w:val="20"/>
                <w:highlight w:val="green"/>
              </w:rPr>
            </w:pPr>
            <w:proofErr w:type="spellStart"/>
            <w:r w:rsidRPr="00D52C8E">
              <w:rPr>
                <w:rFonts w:eastAsia="Calibri"/>
                <w:sz w:val="20"/>
                <w:szCs w:val="20"/>
                <w:highlight w:val="green"/>
              </w:rPr>
              <w:t>Радиус</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действия</w:t>
            </w:r>
            <w:proofErr w:type="spellEnd"/>
            <w:r w:rsidRPr="00D52C8E">
              <w:rPr>
                <w:rFonts w:eastAsia="Calibri"/>
                <w:sz w:val="20"/>
                <w:szCs w:val="20"/>
                <w:highlight w:val="green"/>
              </w:rPr>
              <w:t xml:space="preserve"> 700 м</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BD793A8" w14:textId="77777777" w:rsidR="00CD2105" w:rsidRPr="00D52C8E" w:rsidRDefault="00CD2105" w:rsidP="000464E9">
            <w:pPr>
              <w:contextualSpacing/>
              <w:jc w:val="center"/>
              <w:rPr>
                <w:rFonts w:eastAsia="Calibri"/>
                <w:sz w:val="20"/>
                <w:szCs w:val="20"/>
                <w:highlight w:val="green"/>
              </w:rPr>
            </w:pPr>
            <w:proofErr w:type="spellStart"/>
            <w:r w:rsidRPr="00D52C8E">
              <w:rPr>
                <w:rFonts w:eastAsia="Calibri"/>
                <w:sz w:val="20"/>
                <w:szCs w:val="20"/>
                <w:highlight w:val="green"/>
              </w:rPr>
              <w:t>Расчетный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срок</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8487403" w14:textId="77777777" w:rsidR="00CD2105" w:rsidRPr="00D52C8E" w:rsidRDefault="00CD2105" w:rsidP="000464E9">
            <w:pPr>
              <w:contextualSpacing/>
              <w:jc w:val="center"/>
              <w:rPr>
                <w:sz w:val="20"/>
                <w:szCs w:val="20"/>
                <w:highlight w:val="green"/>
                <w:lang w:val="ru-RU"/>
              </w:rPr>
            </w:pPr>
            <w:r w:rsidRPr="00D52C8E">
              <w:rPr>
                <w:sz w:val="20"/>
                <w:szCs w:val="20"/>
                <w:highlight w:val="green"/>
                <w:lang w:val="ru-RU"/>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6E978B14" w14:textId="77777777" w:rsidR="00CD2105" w:rsidRPr="00D52C8E" w:rsidRDefault="00CD2105" w:rsidP="000464E9">
            <w:pPr>
              <w:contextualSpacing/>
              <w:jc w:val="center"/>
              <w:rPr>
                <w:color w:val="000000"/>
                <w:sz w:val="20"/>
                <w:szCs w:val="20"/>
                <w:highlight w:val="green"/>
                <w:lang w:val="ru-RU"/>
              </w:rPr>
            </w:pPr>
            <w:r w:rsidRPr="00D52C8E">
              <w:rPr>
                <w:sz w:val="20"/>
                <w:szCs w:val="20"/>
                <w:highlight w:val="green"/>
                <w:lang w:val="ru-RU"/>
              </w:rPr>
              <w:t>Повышение уровня пожарной безопасности в муниципальном образовании</w:t>
            </w:r>
          </w:p>
        </w:tc>
      </w:tr>
      <w:tr w:rsidR="00CD2105" w:rsidRPr="007253D9" w14:paraId="5917D7F3" w14:textId="77777777" w:rsidTr="000464E9">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36AC49A9" w14:textId="77777777" w:rsidR="00CD2105" w:rsidRPr="00D52C8E" w:rsidRDefault="00CD2105" w:rsidP="00CD2105">
            <w:pPr>
              <w:pStyle w:val="afa"/>
              <w:numPr>
                <w:ilvl w:val="0"/>
                <w:numId w:val="19"/>
              </w:numPr>
              <w:spacing w:after="200"/>
              <w:jc w:val="center"/>
              <w:rPr>
                <w:sz w:val="20"/>
                <w:szCs w:val="20"/>
                <w:highlight w:val="green"/>
                <w:lang w:val="ru-RU"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A9296E3" w14:textId="77777777" w:rsidR="00CD2105" w:rsidRPr="00D52C8E" w:rsidRDefault="00CD2105" w:rsidP="000464E9">
            <w:pPr>
              <w:jc w:val="center"/>
              <w:rPr>
                <w:rFonts w:eastAsia="Calibri"/>
                <w:sz w:val="20"/>
                <w:szCs w:val="20"/>
                <w:highlight w:val="green"/>
              </w:rPr>
            </w:pPr>
            <w:proofErr w:type="spellStart"/>
            <w:r w:rsidRPr="00D52C8E">
              <w:rPr>
                <w:rFonts w:eastAsia="Calibri"/>
                <w:sz w:val="20"/>
                <w:szCs w:val="20"/>
                <w:highlight w:val="green"/>
              </w:rPr>
              <w:t>Устройство</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оповещения</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строительство</w:t>
            </w:r>
            <w:proofErr w:type="spellEnd"/>
            <w:r w:rsidRPr="00D52C8E">
              <w:rPr>
                <w:rFonts w:eastAsia="Calibri"/>
                <w:sz w:val="20"/>
                <w:szCs w:val="20"/>
                <w:highlight w:val="green"/>
              </w:rPr>
              <w: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4B348AC" w14:textId="77777777" w:rsidR="00CD2105" w:rsidRPr="00D52C8E" w:rsidRDefault="00CD2105" w:rsidP="000464E9">
            <w:pPr>
              <w:jc w:val="center"/>
              <w:rPr>
                <w:rFonts w:eastAsia="Calibri"/>
                <w:sz w:val="20"/>
                <w:szCs w:val="20"/>
                <w:highlight w:val="green"/>
                <w:lang w:val="ru-RU"/>
              </w:rPr>
            </w:pPr>
            <w:r w:rsidRPr="00D52C8E">
              <w:rPr>
                <w:rFonts w:eastAsia="Calibri"/>
                <w:sz w:val="20"/>
                <w:szCs w:val="20"/>
                <w:highlight w:val="green"/>
                <w:lang w:val="ru-RU"/>
              </w:rPr>
              <w:t>Курская область,</w:t>
            </w:r>
          </w:p>
          <w:p w14:paraId="5CF7CFE4" w14:textId="77777777" w:rsidR="00CD2105" w:rsidRPr="00D52C8E" w:rsidRDefault="00CD2105" w:rsidP="000464E9">
            <w:pPr>
              <w:jc w:val="center"/>
              <w:rPr>
                <w:rFonts w:eastAsia="Calibri"/>
                <w:sz w:val="20"/>
                <w:szCs w:val="20"/>
                <w:highlight w:val="green"/>
                <w:lang w:val="ru-RU"/>
              </w:rPr>
            </w:pPr>
            <w:r w:rsidRPr="00D52C8E">
              <w:rPr>
                <w:rFonts w:eastAsia="Calibri"/>
                <w:sz w:val="20"/>
                <w:szCs w:val="20"/>
                <w:highlight w:val="green"/>
                <w:lang w:val="ru-RU"/>
              </w:rPr>
              <w:t>Курский район, муниципальное образование</w:t>
            </w:r>
          </w:p>
          <w:p w14:paraId="29EF3CC4" w14:textId="7FE67092" w:rsidR="00CD2105" w:rsidRPr="00D52C8E" w:rsidRDefault="00CD2105" w:rsidP="000464E9">
            <w:pPr>
              <w:jc w:val="center"/>
              <w:rPr>
                <w:rFonts w:eastAsia="Calibri"/>
                <w:sz w:val="20"/>
                <w:szCs w:val="20"/>
                <w:highlight w:val="green"/>
              </w:rPr>
            </w:pPr>
            <w:r w:rsidRPr="00D52C8E">
              <w:rPr>
                <w:rFonts w:eastAsia="Calibri"/>
                <w:sz w:val="20"/>
                <w:szCs w:val="20"/>
                <w:highlight w:val="green"/>
              </w:rPr>
              <w:t>«</w:t>
            </w:r>
            <w:proofErr w:type="spellStart"/>
            <w:r w:rsidRPr="00D52C8E">
              <w:rPr>
                <w:rFonts w:eastAsia="Calibri"/>
                <w:sz w:val="20"/>
                <w:szCs w:val="20"/>
                <w:highlight w:val="green"/>
              </w:rPr>
              <w:t>Ворошневский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сельсовет</w:t>
            </w:r>
            <w:proofErr w:type="spellEnd"/>
            <w:r w:rsidRPr="00D52C8E">
              <w:rPr>
                <w:rFonts w:eastAsia="Calibri"/>
                <w:sz w:val="20"/>
                <w:szCs w:val="20"/>
                <w:highlight w:val="green"/>
              </w:rPr>
              <w:t>», д. </w:t>
            </w:r>
            <w:proofErr w:type="spellStart"/>
            <w:r w:rsidRPr="00D52C8E">
              <w:rPr>
                <w:rFonts w:eastAsia="Calibri"/>
                <w:sz w:val="20"/>
                <w:szCs w:val="20"/>
                <w:highlight w:val="green"/>
              </w:rPr>
              <w:t>Ворошнево</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9FAE3FF" w14:textId="77777777" w:rsidR="00CD2105" w:rsidRPr="00D52C8E" w:rsidRDefault="00CD2105" w:rsidP="000464E9">
            <w:pPr>
              <w:ind w:firstLine="5"/>
              <w:jc w:val="center"/>
              <w:rPr>
                <w:rFonts w:eastAsia="Calibri"/>
                <w:sz w:val="20"/>
                <w:szCs w:val="20"/>
                <w:highlight w:val="green"/>
              </w:rPr>
            </w:pPr>
            <w:proofErr w:type="spellStart"/>
            <w:r w:rsidRPr="00D52C8E">
              <w:rPr>
                <w:rFonts w:eastAsia="Calibri"/>
                <w:sz w:val="20"/>
                <w:szCs w:val="20"/>
                <w:highlight w:val="green"/>
              </w:rPr>
              <w:t>Радиус</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действия</w:t>
            </w:r>
            <w:proofErr w:type="spellEnd"/>
            <w:r w:rsidRPr="00D52C8E">
              <w:rPr>
                <w:rFonts w:eastAsia="Calibri"/>
                <w:sz w:val="20"/>
                <w:szCs w:val="20"/>
                <w:highlight w:val="green"/>
              </w:rPr>
              <w:t xml:space="preserve"> 700 м</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909A1B4" w14:textId="77777777" w:rsidR="00CD2105" w:rsidRPr="00D52C8E" w:rsidRDefault="00CD2105" w:rsidP="000464E9">
            <w:pPr>
              <w:contextualSpacing/>
              <w:jc w:val="center"/>
              <w:rPr>
                <w:rFonts w:eastAsia="Calibri"/>
                <w:sz w:val="20"/>
                <w:szCs w:val="20"/>
                <w:highlight w:val="green"/>
              </w:rPr>
            </w:pPr>
            <w:proofErr w:type="spellStart"/>
            <w:r w:rsidRPr="00D52C8E">
              <w:rPr>
                <w:rFonts w:eastAsia="Calibri"/>
                <w:sz w:val="20"/>
                <w:szCs w:val="20"/>
                <w:highlight w:val="green"/>
              </w:rPr>
              <w:t>Расчетный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срок</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18D37BA" w14:textId="77777777" w:rsidR="00CD2105" w:rsidRPr="00D52C8E" w:rsidRDefault="00CD2105" w:rsidP="000464E9">
            <w:pPr>
              <w:contextualSpacing/>
              <w:jc w:val="center"/>
              <w:rPr>
                <w:sz w:val="20"/>
                <w:szCs w:val="20"/>
                <w:highlight w:val="green"/>
                <w:lang w:val="ru-RU"/>
              </w:rPr>
            </w:pPr>
            <w:r w:rsidRPr="00D52C8E">
              <w:rPr>
                <w:sz w:val="20"/>
                <w:szCs w:val="20"/>
                <w:highlight w:val="green"/>
                <w:lang w:val="ru-RU"/>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319FC365" w14:textId="77777777" w:rsidR="00CD2105" w:rsidRPr="00D52C8E" w:rsidRDefault="00CD2105" w:rsidP="000464E9">
            <w:pPr>
              <w:contextualSpacing/>
              <w:jc w:val="center"/>
              <w:rPr>
                <w:color w:val="000000"/>
                <w:sz w:val="20"/>
                <w:szCs w:val="20"/>
                <w:highlight w:val="green"/>
                <w:lang w:val="ru-RU"/>
              </w:rPr>
            </w:pPr>
            <w:r w:rsidRPr="00D52C8E">
              <w:rPr>
                <w:sz w:val="20"/>
                <w:szCs w:val="20"/>
                <w:highlight w:val="green"/>
                <w:lang w:val="ru-RU"/>
              </w:rPr>
              <w:t>Повышение уровня пожарной безопасности в муниципальном образовании</w:t>
            </w:r>
          </w:p>
        </w:tc>
      </w:tr>
      <w:tr w:rsidR="00CD2105" w:rsidRPr="007253D9" w14:paraId="78AB1865" w14:textId="77777777" w:rsidTr="000464E9">
        <w:trPr>
          <w:trHeight w:val="1741"/>
        </w:trPr>
        <w:tc>
          <w:tcPr>
            <w:tcW w:w="710" w:type="dxa"/>
            <w:tcBorders>
              <w:top w:val="single" w:sz="4" w:space="0" w:color="000000"/>
              <w:left w:val="single" w:sz="4" w:space="0" w:color="000000"/>
              <w:bottom w:val="single" w:sz="4" w:space="0" w:color="000000"/>
              <w:right w:val="single" w:sz="4" w:space="0" w:color="000000"/>
            </w:tcBorders>
            <w:vAlign w:val="center"/>
          </w:tcPr>
          <w:p w14:paraId="02C47274" w14:textId="77777777" w:rsidR="00CD2105" w:rsidRPr="00D52C8E" w:rsidRDefault="00CD2105" w:rsidP="00CD2105">
            <w:pPr>
              <w:pStyle w:val="afa"/>
              <w:numPr>
                <w:ilvl w:val="0"/>
                <w:numId w:val="19"/>
              </w:numPr>
              <w:spacing w:after="200"/>
              <w:jc w:val="center"/>
              <w:rPr>
                <w:sz w:val="20"/>
                <w:szCs w:val="20"/>
                <w:highlight w:val="green"/>
                <w:lang w:val="ru-RU"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5677234" w14:textId="77777777" w:rsidR="00CD2105" w:rsidRPr="00D52C8E" w:rsidRDefault="00CD2105" w:rsidP="000464E9">
            <w:pPr>
              <w:jc w:val="center"/>
              <w:rPr>
                <w:rFonts w:eastAsia="Calibri"/>
                <w:sz w:val="20"/>
                <w:szCs w:val="20"/>
                <w:highlight w:val="green"/>
              </w:rPr>
            </w:pPr>
            <w:proofErr w:type="spellStart"/>
            <w:r w:rsidRPr="00D52C8E">
              <w:rPr>
                <w:rFonts w:eastAsia="Calibri"/>
                <w:sz w:val="20"/>
                <w:szCs w:val="20"/>
                <w:highlight w:val="green"/>
              </w:rPr>
              <w:t>Устройство</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оповещения</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строительство</w:t>
            </w:r>
            <w:proofErr w:type="spellEnd"/>
            <w:r w:rsidRPr="00D52C8E">
              <w:rPr>
                <w:rFonts w:eastAsia="Calibri"/>
                <w:sz w:val="20"/>
                <w:szCs w:val="20"/>
                <w:highlight w:val="green"/>
              </w:rPr>
              <w: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C951939" w14:textId="77777777" w:rsidR="00CD2105" w:rsidRPr="00D52C8E" w:rsidRDefault="00CD2105" w:rsidP="000464E9">
            <w:pPr>
              <w:jc w:val="center"/>
              <w:rPr>
                <w:rFonts w:eastAsia="Calibri"/>
                <w:sz w:val="20"/>
                <w:szCs w:val="20"/>
                <w:highlight w:val="green"/>
                <w:lang w:val="ru-RU"/>
              </w:rPr>
            </w:pPr>
            <w:r w:rsidRPr="00D52C8E">
              <w:rPr>
                <w:rFonts w:eastAsia="Calibri"/>
                <w:sz w:val="20"/>
                <w:szCs w:val="20"/>
                <w:highlight w:val="green"/>
                <w:lang w:val="ru-RU"/>
              </w:rPr>
              <w:t>Курская область,</w:t>
            </w:r>
          </w:p>
          <w:p w14:paraId="6EF57280" w14:textId="77777777" w:rsidR="00CD2105" w:rsidRPr="00D52C8E" w:rsidRDefault="00CD2105" w:rsidP="000464E9">
            <w:pPr>
              <w:jc w:val="center"/>
              <w:rPr>
                <w:rFonts w:eastAsia="Calibri"/>
                <w:sz w:val="20"/>
                <w:szCs w:val="20"/>
                <w:highlight w:val="green"/>
                <w:lang w:val="ru-RU"/>
              </w:rPr>
            </w:pPr>
            <w:r w:rsidRPr="00D52C8E">
              <w:rPr>
                <w:rFonts w:eastAsia="Calibri"/>
                <w:sz w:val="20"/>
                <w:szCs w:val="20"/>
                <w:highlight w:val="green"/>
                <w:lang w:val="ru-RU"/>
              </w:rPr>
              <w:t>Курский район, муниципальное образование</w:t>
            </w:r>
          </w:p>
          <w:p w14:paraId="59368DB0" w14:textId="46797E0F" w:rsidR="00CD2105" w:rsidRPr="00D52C8E" w:rsidRDefault="00CD2105" w:rsidP="000464E9">
            <w:pPr>
              <w:jc w:val="center"/>
              <w:rPr>
                <w:rFonts w:eastAsia="Calibri"/>
                <w:sz w:val="20"/>
                <w:szCs w:val="20"/>
                <w:highlight w:val="green"/>
              </w:rPr>
            </w:pPr>
            <w:r w:rsidRPr="00D52C8E">
              <w:rPr>
                <w:rFonts w:eastAsia="Calibri"/>
                <w:sz w:val="20"/>
                <w:szCs w:val="20"/>
                <w:highlight w:val="green"/>
              </w:rPr>
              <w:t>«</w:t>
            </w:r>
            <w:proofErr w:type="spellStart"/>
            <w:r w:rsidRPr="00D52C8E">
              <w:rPr>
                <w:rFonts w:eastAsia="Calibri"/>
                <w:sz w:val="20"/>
                <w:szCs w:val="20"/>
                <w:highlight w:val="green"/>
              </w:rPr>
              <w:t>Ворошневский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сельсовет</w:t>
            </w:r>
            <w:proofErr w:type="spellEnd"/>
            <w:r w:rsidRPr="00D52C8E">
              <w:rPr>
                <w:rFonts w:eastAsia="Calibri"/>
                <w:sz w:val="20"/>
                <w:szCs w:val="20"/>
                <w:highlight w:val="green"/>
              </w:rPr>
              <w:t>», д. </w:t>
            </w:r>
            <w:proofErr w:type="spellStart"/>
            <w:r w:rsidRPr="00D52C8E">
              <w:rPr>
                <w:rFonts w:eastAsia="Calibri"/>
                <w:sz w:val="20"/>
                <w:szCs w:val="20"/>
                <w:highlight w:val="green"/>
              </w:rPr>
              <w:t>Рассыльная</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CE67613" w14:textId="77777777" w:rsidR="00CD2105" w:rsidRPr="00D52C8E" w:rsidRDefault="00CD2105" w:rsidP="000464E9">
            <w:pPr>
              <w:ind w:firstLine="5"/>
              <w:jc w:val="center"/>
              <w:rPr>
                <w:rFonts w:eastAsia="Calibri"/>
                <w:sz w:val="20"/>
                <w:szCs w:val="20"/>
                <w:highlight w:val="green"/>
              </w:rPr>
            </w:pPr>
            <w:proofErr w:type="spellStart"/>
            <w:r w:rsidRPr="00D52C8E">
              <w:rPr>
                <w:rFonts w:eastAsia="Calibri"/>
                <w:sz w:val="20"/>
                <w:szCs w:val="20"/>
                <w:highlight w:val="green"/>
              </w:rPr>
              <w:t>Радиус</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действия</w:t>
            </w:r>
            <w:proofErr w:type="spellEnd"/>
            <w:r w:rsidRPr="00D52C8E">
              <w:rPr>
                <w:rFonts w:eastAsia="Calibri"/>
                <w:sz w:val="20"/>
                <w:szCs w:val="20"/>
                <w:highlight w:val="green"/>
              </w:rPr>
              <w:t xml:space="preserve"> 700 м</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04C8846" w14:textId="77777777" w:rsidR="00CD2105" w:rsidRPr="00D52C8E" w:rsidRDefault="00CD2105" w:rsidP="000464E9">
            <w:pPr>
              <w:contextualSpacing/>
              <w:jc w:val="center"/>
              <w:rPr>
                <w:rFonts w:eastAsia="Calibri"/>
                <w:sz w:val="20"/>
                <w:szCs w:val="20"/>
                <w:highlight w:val="green"/>
              </w:rPr>
            </w:pPr>
            <w:proofErr w:type="spellStart"/>
            <w:r w:rsidRPr="00D52C8E">
              <w:rPr>
                <w:rFonts w:eastAsia="Calibri"/>
                <w:sz w:val="20"/>
                <w:szCs w:val="20"/>
                <w:highlight w:val="green"/>
              </w:rPr>
              <w:t>Расчетный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срок</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314C950" w14:textId="77777777" w:rsidR="00CD2105" w:rsidRPr="00D52C8E" w:rsidRDefault="00CD2105" w:rsidP="000464E9">
            <w:pPr>
              <w:contextualSpacing/>
              <w:jc w:val="center"/>
              <w:rPr>
                <w:sz w:val="20"/>
                <w:szCs w:val="20"/>
                <w:highlight w:val="green"/>
                <w:lang w:val="ru-RU"/>
              </w:rPr>
            </w:pPr>
            <w:r w:rsidRPr="00D52C8E">
              <w:rPr>
                <w:sz w:val="20"/>
                <w:szCs w:val="20"/>
                <w:highlight w:val="green"/>
                <w:lang w:val="ru-RU"/>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6F7BBA68" w14:textId="77777777" w:rsidR="00CD2105" w:rsidRPr="00D52C8E" w:rsidRDefault="00CD2105" w:rsidP="000464E9">
            <w:pPr>
              <w:contextualSpacing/>
              <w:jc w:val="center"/>
              <w:rPr>
                <w:color w:val="000000"/>
                <w:sz w:val="20"/>
                <w:szCs w:val="20"/>
                <w:highlight w:val="green"/>
                <w:lang w:val="ru-RU"/>
              </w:rPr>
            </w:pPr>
            <w:r w:rsidRPr="00D52C8E">
              <w:rPr>
                <w:sz w:val="20"/>
                <w:szCs w:val="20"/>
                <w:highlight w:val="green"/>
                <w:lang w:val="ru-RU"/>
              </w:rPr>
              <w:t>Повышение уровня пожарной безопасности в муниципальном образовании</w:t>
            </w:r>
          </w:p>
        </w:tc>
      </w:tr>
      <w:tr w:rsidR="00CD2105" w:rsidRPr="007253D9" w14:paraId="51B9C1ED" w14:textId="77777777" w:rsidTr="002B3686">
        <w:trPr>
          <w:trHeight w:val="900"/>
        </w:trPr>
        <w:tc>
          <w:tcPr>
            <w:tcW w:w="710" w:type="dxa"/>
            <w:tcBorders>
              <w:top w:val="single" w:sz="4" w:space="0" w:color="000000"/>
              <w:left w:val="single" w:sz="4" w:space="0" w:color="000000"/>
              <w:bottom w:val="single" w:sz="4" w:space="0" w:color="auto"/>
              <w:right w:val="single" w:sz="4" w:space="0" w:color="000000"/>
            </w:tcBorders>
            <w:vAlign w:val="center"/>
          </w:tcPr>
          <w:p w14:paraId="56D3DB31" w14:textId="77777777" w:rsidR="00CD2105" w:rsidRPr="00D52C8E" w:rsidRDefault="00CD2105" w:rsidP="00CD2105">
            <w:pPr>
              <w:pStyle w:val="afa"/>
              <w:numPr>
                <w:ilvl w:val="0"/>
                <w:numId w:val="19"/>
              </w:numPr>
              <w:spacing w:after="200"/>
              <w:jc w:val="center"/>
              <w:rPr>
                <w:sz w:val="20"/>
                <w:szCs w:val="20"/>
                <w:highlight w:val="green"/>
                <w:lang w:val="ru-RU" w:eastAsia="zh-CN"/>
                <w14:ligatures w14:val="standardContextual"/>
              </w:rPr>
            </w:pP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188CD46C" w14:textId="77777777" w:rsidR="00CD2105" w:rsidRPr="00D52C8E" w:rsidRDefault="00CD2105" w:rsidP="000464E9">
            <w:pPr>
              <w:jc w:val="center"/>
              <w:rPr>
                <w:rFonts w:eastAsia="Calibri"/>
                <w:sz w:val="20"/>
                <w:szCs w:val="20"/>
                <w:highlight w:val="green"/>
              </w:rPr>
            </w:pPr>
            <w:proofErr w:type="spellStart"/>
            <w:r w:rsidRPr="00D52C8E">
              <w:rPr>
                <w:rFonts w:eastAsia="Calibri"/>
                <w:sz w:val="20"/>
                <w:szCs w:val="20"/>
                <w:highlight w:val="green"/>
              </w:rPr>
              <w:t>Устройство</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оповещения</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строительство</w:t>
            </w:r>
            <w:proofErr w:type="spellEnd"/>
            <w:r w:rsidRPr="00D52C8E">
              <w:rPr>
                <w:rFonts w:eastAsia="Calibri"/>
                <w:sz w:val="20"/>
                <w:szCs w:val="20"/>
                <w:highlight w:val="green"/>
              </w:rPr>
              <w:t>)</w:t>
            </w:r>
          </w:p>
        </w:tc>
        <w:tc>
          <w:tcPr>
            <w:tcW w:w="2127" w:type="dxa"/>
            <w:tcBorders>
              <w:top w:val="single" w:sz="4" w:space="0" w:color="000000"/>
              <w:left w:val="single" w:sz="4" w:space="0" w:color="000000"/>
              <w:bottom w:val="single" w:sz="4" w:space="0" w:color="auto"/>
              <w:right w:val="single" w:sz="4" w:space="0" w:color="000000"/>
            </w:tcBorders>
            <w:vAlign w:val="center"/>
            <w:hideMark/>
          </w:tcPr>
          <w:p w14:paraId="2D8A14C7" w14:textId="58D11B0E" w:rsidR="00CD2105" w:rsidRPr="007253D9" w:rsidRDefault="00CD2105" w:rsidP="000464E9">
            <w:pPr>
              <w:jc w:val="center"/>
              <w:rPr>
                <w:rFonts w:eastAsia="Calibri"/>
                <w:sz w:val="20"/>
                <w:szCs w:val="20"/>
                <w:highlight w:val="green"/>
                <w:lang w:val="ru-RU"/>
              </w:rPr>
            </w:pPr>
            <w:r w:rsidRPr="00D52C8E">
              <w:rPr>
                <w:rFonts w:eastAsia="Calibri"/>
                <w:sz w:val="20"/>
                <w:szCs w:val="20"/>
                <w:highlight w:val="green"/>
                <w:lang w:val="ru-RU"/>
              </w:rPr>
              <w:t>Курская область, Курский</w:t>
            </w:r>
            <w:r w:rsidRPr="00D52C8E">
              <w:rPr>
                <w:rFonts w:eastAsia="Calibri"/>
                <w:sz w:val="20"/>
                <w:szCs w:val="20"/>
                <w:highlight w:val="green"/>
              </w:rPr>
              <w:t> </w:t>
            </w:r>
            <w:r w:rsidRPr="00D52C8E">
              <w:rPr>
                <w:rFonts w:eastAsia="Calibri"/>
                <w:sz w:val="20"/>
                <w:szCs w:val="20"/>
                <w:highlight w:val="green"/>
                <w:lang w:val="ru-RU"/>
              </w:rPr>
              <w:t>район, муниципальное образование</w:t>
            </w:r>
          </w:p>
        </w:tc>
        <w:tc>
          <w:tcPr>
            <w:tcW w:w="2409" w:type="dxa"/>
            <w:tcBorders>
              <w:top w:val="single" w:sz="4" w:space="0" w:color="000000"/>
              <w:left w:val="single" w:sz="4" w:space="0" w:color="000000"/>
              <w:bottom w:val="single" w:sz="4" w:space="0" w:color="auto"/>
              <w:right w:val="single" w:sz="4" w:space="0" w:color="000000"/>
            </w:tcBorders>
            <w:vAlign w:val="center"/>
            <w:hideMark/>
          </w:tcPr>
          <w:p w14:paraId="254BD469" w14:textId="77777777" w:rsidR="00CD2105" w:rsidRPr="00D52C8E" w:rsidRDefault="00CD2105" w:rsidP="000464E9">
            <w:pPr>
              <w:ind w:firstLine="5"/>
              <w:jc w:val="center"/>
              <w:rPr>
                <w:rFonts w:eastAsia="Calibri"/>
                <w:sz w:val="20"/>
                <w:szCs w:val="20"/>
                <w:highlight w:val="green"/>
              </w:rPr>
            </w:pPr>
            <w:proofErr w:type="spellStart"/>
            <w:r w:rsidRPr="00D52C8E">
              <w:rPr>
                <w:rFonts w:eastAsia="Calibri"/>
                <w:sz w:val="20"/>
                <w:szCs w:val="20"/>
                <w:highlight w:val="green"/>
              </w:rPr>
              <w:t>Радиус</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действия</w:t>
            </w:r>
            <w:proofErr w:type="spellEnd"/>
            <w:r w:rsidRPr="00D52C8E">
              <w:rPr>
                <w:rFonts w:eastAsia="Calibri"/>
                <w:sz w:val="20"/>
                <w:szCs w:val="20"/>
                <w:highlight w:val="green"/>
              </w:rPr>
              <w:t xml:space="preserve"> 700 м</w:t>
            </w:r>
          </w:p>
        </w:tc>
        <w:tc>
          <w:tcPr>
            <w:tcW w:w="1980" w:type="dxa"/>
            <w:tcBorders>
              <w:top w:val="single" w:sz="4" w:space="0" w:color="000000"/>
              <w:left w:val="single" w:sz="4" w:space="0" w:color="000000"/>
              <w:bottom w:val="single" w:sz="4" w:space="0" w:color="auto"/>
              <w:right w:val="single" w:sz="4" w:space="0" w:color="000000"/>
            </w:tcBorders>
            <w:vAlign w:val="center"/>
            <w:hideMark/>
          </w:tcPr>
          <w:p w14:paraId="692089DF" w14:textId="77777777" w:rsidR="00CD2105" w:rsidRPr="00D52C8E" w:rsidRDefault="00CD2105" w:rsidP="000464E9">
            <w:pPr>
              <w:contextualSpacing/>
              <w:jc w:val="center"/>
              <w:rPr>
                <w:rFonts w:eastAsia="Calibri"/>
                <w:sz w:val="20"/>
                <w:szCs w:val="20"/>
                <w:highlight w:val="green"/>
              </w:rPr>
            </w:pPr>
            <w:proofErr w:type="spellStart"/>
            <w:r w:rsidRPr="00D52C8E">
              <w:rPr>
                <w:rFonts w:eastAsia="Calibri"/>
                <w:sz w:val="20"/>
                <w:szCs w:val="20"/>
                <w:highlight w:val="green"/>
              </w:rPr>
              <w:t>Расчетный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срок</w:t>
            </w:r>
            <w:proofErr w:type="spellEnd"/>
          </w:p>
        </w:tc>
        <w:tc>
          <w:tcPr>
            <w:tcW w:w="2409" w:type="dxa"/>
            <w:tcBorders>
              <w:top w:val="single" w:sz="4" w:space="0" w:color="000000"/>
              <w:left w:val="single" w:sz="4" w:space="0" w:color="000000"/>
              <w:bottom w:val="single" w:sz="4" w:space="0" w:color="auto"/>
              <w:right w:val="single" w:sz="4" w:space="0" w:color="000000"/>
            </w:tcBorders>
            <w:vAlign w:val="center"/>
            <w:hideMark/>
          </w:tcPr>
          <w:p w14:paraId="20562607" w14:textId="77777777" w:rsidR="00CD2105" w:rsidRPr="00D52C8E" w:rsidRDefault="00CD2105" w:rsidP="000464E9">
            <w:pPr>
              <w:contextualSpacing/>
              <w:jc w:val="center"/>
              <w:rPr>
                <w:sz w:val="20"/>
                <w:szCs w:val="20"/>
                <w:highlight w:val="green"/>
                <w:lang w:val="ru-RU"/>
              </w:rPr>
            </w:pPr>
            <w:r w:rsidRPr="00D52C8E">
              <w:rPr>
                <w:sz w:val="20"/>
                <w:szCs w:val="20"/>
                <w:highlight w:val="green"/>
                <w:lang w:val="ru-RU"/>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auto"/>
              <w:right w:val="single" w:sz="4" w:space="0" w:color="000000"/>
            </w:tcBorders>
            <w:vAlign w:val="center"/>
            <w:hideMark/>
          </w:tcPr>
          <w:p w14:paraId="23FD913E" w14:textId="77777777" w:rsidR="00CD2105" w:rsidRPr="00D52C8E" w:rsidRDefault="00CD2105" w:rsidP="000464E9">
            <w:pPr>
              <w:contextualSpacing/>
              <w:jc w:val="center"/>
              <w:rPr>
                <w:color w:val="000000"/>
                <w:sz w:val="20"/>
                <w:szCs w:val="20"/>
                <w:lang w:val="ru-RU"/>
              </w:rPr>
            </w:pPr>
            <w:r w:rsidRPr="00D52C8E">
              <w:rPr>
                <w:sz w:val="20"/>
                <w:szCs w:val="20"/>
                <w:highlight w:val="green"/>
                <w:lang w:val="ru-RU"/>
              </w:rPr>
              <w:t>Повышение уровня пожарной безопасности в муниципальном образовании</w:t>
            </w:r>
          </w:p>
        </w:tc>
      </w:tr>
    </w:tbl>
    <w:p w14:paraId="2676FFA0" w14:textId="77777777" w:rsidR="002B3686" w:rsidRPr="007253D9" w:rsidRDefault="002B3686">
      <w:pPr>
        <w:rPr>
          <w:lang w:val="ru-RU"/>
        </w:rPr>
      </w:pPr>
      <w:r w:rsidRPr="007253D9">
        <w:rPr>
          <w:lang w:val="ru-RU"/>
        </w:rPr>
        <w:br w:type="page"/>
      </w:r>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693"/>
        <w:gridCol w:w="2127"/>
        <w:gridCol w:w="2409"/>
        <w:gridCol w:w="1980"/>
        <w:gridCol w:w="2409"/>
        <w:gridCol w:w="2327"/>
      </w:tblGrid>
      <w:tr w:rsidR="002B3686" w:rsidRPr="00D52C8E" w14:paraId="539D078E" w14:textId="77777777" w:rsidTr="002B3686">
        <w:trPr>
          <w:trHeight w:val="58"/>
        </w:trPr>
        <w:tc>
          <w:tcPr>
            <w:tcW w:w="710" w:type="dxa"/>
            <w:tcBorders>
              <w:top w:val="single" w:sz="4" w:space="0" w:color="auto"/>
              <w:left w:val="single" w:sz="4" w:space="0" w:color="000000"/>
              <w:bottom w:val="single" w:sz="4" w:space="0" w:color="000000"/>
              <w:right w:val="single" w:sz="4" w:space="0" w:color="000000"/>
            </w:tcBorders>
            <w:vAlign w:val="center"/>
          </w:tcPr>
          <w:p w14:paraId="36997C48" w14:textId="717EBF1F" w:rsidR="002B3686" w:rsidRPr="002B3686" w:rsidRDefault="002B3686" w:rsidP="002B3686">
            <w:pPr>
              <w:jc w:val="center"/>
              <w:rPr>
                <w:sz w:val="20"/>
                <w:szCs w:val="20"/>
                <w:highlight w:val="green"/>
                <w:lang w:val="ru-RU" w:eastAsia="zh-CN"/>
                <w14:ligatures w14:val="standardContextual"/>
              </w:rPr>
            </w:pPr>
            <w:r>
              <w:rPr>
                <w:sz w:val="20"/>
                <w:szCs w:val="20"/>
                <w:highlight w:val="green"/>
                <w:lang w:val="ru-RU" w:eastAsia="zh-CN"/>
                <w14:ligatures w14:val="standardContextual"/>
              </w:rPr>
              <w:lastRenderedPageBreak/>
              <w:t>1</w:t>
            </w:r>
          </w:p>
        </w:tc>
        <w:tc>
          <w:tcPr>
            <w:tcW w:w="2693" w:type="dxa"/>
            <w:tcBorders>
              <w:top w:val="single" w:sz="4" w:space="0" w:color="auto"/>
              <w:left w:val="single" w:sz="4" w:space="0" w:color="000000"/>
              <w:bottom w:val="single" w:sz="4" w:space="0" w:color="000000"/>
              <w:right w:val="single" w:sz="4" w:space="0" w:color="000000"/>
            </w:tcBorders>
            <w:vAlign w:val="center"/>
          </w:tcPr>
          <w:p w14:paraId="3941A030" w14:textId="00CEDA96" w:rsidR="002B3686" w:rsidRPr="002B3686" w:rsidRDefault="002B3686" w:rsidP="002B3686">
            <w:pPr>
              <w:jc w:val="center"/>
              <w:rPr>
                <w:rFonts w:eastAsia="Calibri"/>
                <w:sz w:val="20"/>
                <w:szCs w:val="20"/>
                <w:highlight w:val="green"/>
                <w:lang w:val="ru-RU"/>
              </w:rPr>
            </w:pPr>
            <w:r>
              <w:rPr>
                <w:rFonts w:eastAsia="Calibri"/>
                <w:sz w:val="20"/>
                <w:szCs w:val="20"/>
                <w:highlight w:val="green"/>
                <w:lang w:val="ru-RU"/>
              </w:rPr>
              <w:t>2</w:t>
            </w:r>
          </w:p>
        </w:tc>
        <w:tc>
          <w:tcPr>
            <w:tcW w:w="2127" w:type="dxa"/>
            <w:tcBorders>
              <w:top w:val="single" w:sz="4" w:space="0" w:color="auto"/>
              <w:left w:val="single" w:sz="4" w:space="0" w:color="000000"/>
              <w:bottom w:val="single" w:sz="4" w:space="0" w:color="000000"/>
              <w:right w:val="single" w:sz="4" w:space="0" w:color="000000"/>
            </w:tcBorders>
            <w:vAlign w:val="center"/>
          </w:tcPr>
          <w:p w14:paraId="25AB1699" w14:textId="1AA45E52" w:rsidR="002B3686" w:rsidRPr="002B3686" w:rsidRDefault="002B3686" w:rsidP="002B3686">
            <w:pPr>
              <w:jc w:val="center"/>
              <w:rPr>
                <w:rFonts w:eastAsia="Calibri"/>
                <w:sz w:val="20"/>
                <w:szCs w:val="20"/>
                <w:highlight w:val="green"/>
                <w:lang w:val="ru-RU"/>
              </w:rPr>
            </w:pPr>
            <w:r>
              <w:rPr>
                <w:rFonts w:eastAsia="Calibri"/>
                <w:sz w:val="20"/>
                <w:szCs w:val="20"/>
                <w:highlight w:val="green"/>
                <w:lang w:val="ru-RU"/>
              </w:rPr>
              <w:t>3</w:t>
            </w:r>
          </w:p>
        </w:tc>
        <w:tc>
          <w:tcPr>
            <w:tcW w:w="2409" w:type="dxa"/>
            <w:tcBorders>
              <w:top w:val="single" w:sz="4" w:space="0" w:color="auto"/>
              <w:left w:val="single" w:sz="4" w:space="0" w:color="000000"/>
              <w:bottom w:val="single" w:sz="4" w:space="0" w:color="000000"/>
              <w:right w:val="single" w:sz="4" w:space="0" w:color="000000"/>
            </w:tcBorders>
            <w:vAlign w:val="center"/>
          </w:tcPr>
          <w:p w14:paraId="2F8EB829" w14:textId="2EC3419D" w:rsidR="002B3686" w:rsidRPr="002B3686" w:rsidRDefault="002B3686" w:rsidP="002B3686">
            <w:pPr>
              <w:ind w:firstLine="5"/>
              <w:jc w:val="center"/>
              <w:rPr>
                <w:rFonts w:eastAsia="Calibri"/>
                <w:sz w:val="20"/>
                <w:szCs w:val="20"/>
                <w:highlight w:val="green"/>
                <w:lang w:val="ru-RU"/>
              </w:rPr>
            </w:pPr>
            <w:r>
              <w:rPr>
                <w:rFonts w:eastAsia="Calibri"/>
                <w:sz w:val="20"/>
                <w:szCs w:val="20"/>
                <w:highlight w:val="green"/>
                <w:lang w:val="ru-RU"/>
              </w:rPr>
              <w:t>4</w:t>
            </w:r>
          </w:p>
        </w:tc>
        <w:tc>
          <w:tcPr>
            <w:tcW w:w="1980" w:type="dxa"/>
            <w:tcBorders>
              <w:top w:val="single" w:sz="4" w:space="0" w:color="auto"/>
              <w:left w:val="single" w:sz="4" w:space="0" w:color="000000"/>
              <w:bottom w:val="single" w:sz="4" w:space="0" w:color="000000"/>
              <w:right w:val="single" w:sz="4" w:space="0" w:color="000000"/>
            </w:tcBorders>
            <w:vAlign w:val="center"/>
          </w:tcPr>
          <w:p w14:paraId="113BC8CD" w14:textId="4B896C44" w:rsidR="002B3686" w:rsidRPr="002B3686" w:rsidRDefault="002B3686" w:rsidP="002B3686">
            <w:pPr>
              <w:contextualSpacing/>
              <w:jc w:val="center"/>
              <w:rPr>
                <w:rFonts w:eastAsia="Calibri"/>
                <w:sz w:val="20"/>
                <w:szCs w:val="20"/>
                <w:highlight w:val="green"/>
                <w:lang w:val="ru-RU"/>
              </w:rPr>
            </w:pPr>
            <w:r>
              <w:rPr>
                <w:rFonts w:eastAsia="Calibri"/>
                <w:sz w:val="20"/>
                <w:szCs w:val="20"/>
                <w:highlight w:val="green"/>
                <w:lang w:val="ru-RU"/>
              </w:rPr>
              <w:t>5</w:t>
            </w:r>
          </w:p>
        </w:tc>
        <w:tc>
          <w:tcPr>
            <w:tcW w:w="2409" w:type="dxa"/>
            <w:tcBorders>
              <w:top w:val="single" w:sz="4" w:space="0" w:color="auto"/>
              <w:left w:val="single" w:sz="4" w:space="0" w:color="000000"/>
              <w:bottom w:val="single" w:sz="4" w:space="0" w:color="000000"/>
              <w:right w:val="single" w:sz="4" w:space="0" w:color="000000"/>
            </w:tcBorders>
            <w:vAlign w:val="center"/>
          </w:tcPr>
          <w:p w14:paraId="3D931406" w14:textId="720B44D1" w:rsidR="002B3686" w:rsidRPr="00D52C8E" w:rsidRDefault="002B3686" w:rsidP="002B3686">
            <w:pPr>
              <w:contextualSpacing/>
              <w:jc w:val="center"/>
              <w:rPr>
                <w:sz w:val="20"/>
                <w:szCs w:val="20"/>
                <w:highlight w:val="green"/>
                <w:lang w:val="ru-RU"/>
              </w:rPr>
            </w:pPr>
            <w:r>
              <w:rPr>
                <w:sz w:val="20"/>
                <w:szCs w:val="20"/>
                <w:highlight w:val="green"/>
                <w:lang w:val="ru-RU"/>
              </w:rPr>
              <w:t>6</w:t>
            </w:r>
          </w:p>
        </w:tc>
        <w:tc>
          <w:tcPr>
            <w:tcW w:w="2327" w:type="dxa"/>
            <w:tcBorders>
              <w:top w:val="single" w:sz="4" w:space="0" w:color="auto"/>
              <w:left w:val="single" w:sz="4" w:space="0" w:color="000000"/>
              <w:bottom w:val="single" w:sz="4" w:space="0" w:color="000000"/>
              <w:right w:val="single" w:sz="4" w:space="0" w:color="000000"/>
            </w:tcBorders>
            <w:vAlign w:val="center"/>
          </w:tcPr>
          <w:p w14:paraId="4E7402D2" w14:textId="355BF725" w:rsidR="002B3686" w:rsidRPr="00D52C8E" w:rsidRDefault="002B3686" w:rsidP="002B3686">
            <w:pPr>
              <w:contextualSpacing/>
              <w:jc w:val="center"/>
              <w:rPr>
                <w:sz w:val="20"/>
                <w:szCs w:val="20"/>
                <w:highlight w:val="green"/>
                <w:lang w:val="ru-RU"/>
              </w:rPr>
            </w:pPr>
            <w:r>
              <w:rPr>
                <w:sz w:val="20"/>
                <w:szCs w:val="20"/>
                <w:highlight w:val="green"/>
                <w:lang w:val="ru-RU"/>
              </w:rPr>
              <w:t>7</w:t>
            </w:r>
          </w:p>
        </w:tc>
      </w:tr>
      <w:tr w:rsidR="002B3686" w:rsidRPr="00D52C8E" w14:paraId="4663FDE6" w14:textId="77777777" w:rsidTr="002B3686">
        <w:trPr>
          <w:trHeight w:val="710"/>
        </w:trPr>
        <w:tc>
          <w:tcPr>
            <w:tcW w:w="710" w:type="dxa"/>
            <w:tcBorders>
              <w:top w:val="single" w:sz="4" w:space="0" w:color="auto"/>
              <w:left w:val="single" w:sz="4" w:space="0" w:color="000000"/>
              <w:bottom w:val="single" w:sz="4" w:space="0" w:color="000000"/>
              <w:right w:val="single" w:sz="4" w:space="0" w:color="000000"/>
            </w:tcBorders>
            <w:vAlign w:val="center"/>
          </w:tcPr>
          <w:p w14:paraId="001C6A24" w14:textId="77777777" w:rsidR="002B3686" w:rsidRPr="002B3686" w:rsidRDefault="002B3686" w:rsidP="002B3686">
            <w:pPr>
              <w:spacing w:after="200"/>
              <w:ind w:left="360"/>
              <w:jc w:val="center"/>
              <w:rPr>
                <w:sz w:val="20"/>
                <w:szCs w:val="20"/>
                <w:highlight w:val="green"/>
                <w:lang w:val="ru-RU" w:eastAsia="zh-CN"/>
                <w14:ligatures w14:val="standardContextual"/>
              </w:rPr>
            </w:pPr>
          </w:p>
        </w:tc>
        <w:tc>
          <w:tcPr>
            <w:tcW w:w="2693" w:type="dxa"/>
            <w:tcBorders>
              <w:top w:val="single" w:sz="4" w:space="0" w:color="auto"/>
              <w:left w:val="single" w:sz="4" w:space="0" w:color="000000"/>
              <w:bottom w:val="single" w:sz="4" w:space="0" w:color="000000"/>
              <w:right w:val="single" w:sz="4" w:space="0" w:color="000000"/>
            </w:tcBorders>
            <w:vAlign w:val="center"/>
          </w:tcPr>
          <w:p w14:paraId="5D209648" w14:textId="77777777" w:rsidR="002B3686" w:rsidRPr="00D52C8E" w:rsidRDefault="002B3686" w:rsidP="000464E9">
            <w:pPr>
              <w:jc w:val="center"/>
              <w:rPr>
                <w:rFonts w:eastAsia="Calibri"/>
                <w:sz w:val="20"/>
                <w:szCs w:val="20"/>
                <w:highlight w:val="green"/>
              </w:rPr>
            </w:pPr>
          </w:p>
        </w:tc>
        <w:tc>
          <w:tcPr>
            <w:tcW w:w="2127" w:type="dxa"/>
            <w:tcBorders>
              <w:top w:val="single" w:sz="4" w:space="0" w:color="auto"/>
              <w:left w:val="single" w:sz="4" w:space="0" w:color="000000"/>
              <w:bottom w:val="single" w:sz="4" w:space="0" w:color="000000"/>
              <w:right w:val="single" w:sz="4" w:space="0" w:color="000000"/>
            </w:tcBorders>
            <w:vAlign w:val="center"/>
          </w:tcPr>
          <w:p w14:paraId="463232A1" w14:textId="77777777" w:rsidR="002B3686" w:rsidRPr="00D52C8E" w:rsidRDefault="002B3686" w:rsidP="002B3686">
            <w:pPr>
              <w:jc w:val="center"/>
              <w:rPr>
                <w:rFonts w:eastAsia="Calibri"/>
                <w:sz w:val="20"/>
                <w:szCs w:val="20"/>
                <w:highlight w:val="green"/>
                <w:lang w:val="ru-RU"/>
              </w:rPr>
            </w:pPr>
            <w:r w:rsidRPr="00D52C8E">
              <w:rPr>
                <w:rFonts w:eastAsia="Calibri"/>
                <w:sz w:val="20"/>
                <w:szCs w:val="20"/>
                <w:highlight w:val="green"/>
              </w:rPr>
              <w:t>«</w:t>
            </w:r>
            <w:proofErr w:type="spellStart"/>
            <w:r w:rsidRPr="00D52C8E">
              <w:rPr>
                <w:rFonts w:eastAsia="Calibri"/>
                <w:sz w:val="20"/>
                <w:szCs w:val="20"/>
                <w:highlight w:val="green"/>
              </w:rPr>
              <w:t>Ворошневский</w:t>
            </w:r>
            <w:proofErr w:type="spellEnd"/>
            <w:r w:rsidRPr="00D52C8E">
              <w:rPr>
                <w:rFonts w:eastAsia="Calibri"/>
                <w:sz w:val="20"/>
                <w:szCs w:val="20"/>
                <w:highlight w:val="green"/>
              </w:rPr>
              <w:t xml:space="preserve"> </w:t>
            </w:r>
            <w:proofErr w:type="spellStart"/>
            <w:r w:rsidRPr="00D52C8E">
              <w:rPr>
                <w:rFonts w:eastAsia="Calibri"/>
                <w:sz w:val="20"/>
                <w:szCs w:val="20"/>
                <w:highlight w:val="green"/>
              </w:rPr>
              <w:t>сельсовет</w:t>
            </w:r>
            <w:proofErr w:type="spellEnd"/>
            <w:r w:rsidRPr="00D52C8E">
              <w:rPr>
                <w:rFonts w:eastAsia="Calibri"/>
                <w:sz w:val="20"/>
                <w:szCs w:val="20"/>
                <w:highlight w:val="green"/>
              </w:rPr>
              <w:t>», х. </w:t>
            </w:r>
            <w:proofErr w:type="spellStart"/>
            <w:r w:rsidRPr="00D52C8E">
              <w:rPr>
                <w:rFonts w:eastAsia="Calibri"/>
                <w:sz w:val="20"/>
                <w:szCs w:val="20"/>
                <w:highlight w:val="green"/>
              </w:rPr>
              <w:t>Духовец</w:t>
            </w:r>
            <w:proofErr w:type="spellEnd"/>
          </w:p>
        </w:tc>
        <w:tc>
          <w:tcPr>
            <w:tcW w:w="2409" w:type="dxa"/>
            <w:tcBorders>
              <w:top w:val="single" w:sz="4" w:space="0" w:color="auto"/>
              <w:left w:val="single" w:sz="4" w:space="0" w:color="000000"/>
              <w:bottom w:val="single" w:sz="4" w:space="0" w:color="000000"/>
              <w:right w:val="single" w:sz="4" w:space="0" w:color="000000"/>
            </w:tcBorders>
            <w:vAlign w:val="center"/>
          </w:tcPr>
          <w:p w14:paraId="0ECD36FD" w14:textId="77777777" w:rsidR="002B3686" w:rsidRPr="00D52C8E" w:rsidRDefault="002B3686" w:rsidP="000464E9">
            <w:pPr>
              <w:ind w:firstLine="5"/>
              <w:jc w:val="center"/>
              <w:rPr>
                <w:rFonts w:eastAsia="Calibri"/>
                <w:sz w:val="20"/>
                <w:szCs w:val="20"/>
                <w:highlight w:val="green"/>
              </w:rPr>
            </w:pPr>
          </w:p>
        </w:tc>
        <w:tc>
          <w:tcPr>
            <w:tcW w:w="1980" w:type="dxa"/>
            <w:tcBorders>
              <w:top w:val="single" w:sz="4" w:space="0" w:color="auto"/>
              <w:left w:val="single" w:sz="4" w:space="0" w:color="000000"/>
              <w:bottom w:val="single" w:sz="4" w:space="0" w:color="000000"/>
              <w:right w:val="single" w:sz="4" w:space="0" w:color="000000"/>
            </w:tcBorders>
            <w:vAlign w:val="center"/>
          </w:tcPr>
          <w:p w14:paraId="71C33BFC" w14:textId="77777777" w:rsidR="002B3686" w:rsidRPr="00D52C8E" w:rsidRDefault="002B3686" w:rsidP="000464E9">
            <w:pPr>
              <w:contextualSpacing/>
              <w:jc w:val="center"/>
              <w:rPr>
                <w:rFonts w:eastAsia="Calibri"/>
                <w:sz w:val="20"/>
                <w:szCs w:val="20"/>
                <w:highlight w:val="green"/>
              </w:rPr>
            </w:pPr>
          </w:p>
        </w:tc>
        <w:tc>
          <w:tcPr>
            <w:tcW w:w="2409" w:type="dxa"/>
            <w:tcBorders>
              <w:top w:val="single" w:sz="4" w:space="0" w:color="auto"/>
              <w:left w:val="single" w:sz="4" w:space="0" w:color="000000"/>
              <w:bottom w:val="single" w:sz="4" w:space="0" w:color="000000"/>
              <w:right w:val="single" w:sz="4" w:space="0" w:color="000000"/>
            </w:tcBorders>
            <w:vAlign w:val="center"/>
          </w:tcPr>
          <w:p w14:paraId="69E1159A" w14:textId="77777777" w:rsidR="002B3686" w:rsidRPr="00D52C8E" w:rsidRDefault="002B3686" w:rsidP="000464E9">
            <w:pPr>
              <w:contextualSpacing/>
              <w:jc w:val="center"/>
              <w:rPr>
                <w:sz w:val="20"/>
                <w:szCs w:val="20"/>
                <w:highlight w:val="green"/>
                <w:lang w:val="ru-RU"/>
              </w:rPr>
            </w:pPr>
          </w:p>
        </w:tc>
        <w:tc>
          <w:tcPr>
            <w:tcW w:w="2327" w:type="dxa"/>
            <w:tcBorders>
              <w:top w:val="single" w:sz="4" w:space="0" w:color="auto"/>
              <w:left w:val="single" w:sz="4" w:space="0" w:color="000000"/>
              <w:bottom w:val="single" w:sz="4" w:space="0" w:color="000000"/>
              <w:right w:val="single" w:sz="4" w:space="0" w:color="000000"/>
            </w:tcBorders>
            <w:vAlign w:val="center"/>
          </w:tcPr>
          <w:p w14:paraId="7B0693E0" w14:textId="77777777" w:rsidR="002B3686" w:rsidRPr="00D52C8E" w:rsidRDefault="002B3686" w:rsidP="000464E9">
            <w:pPr>
              <w:contextualSpacing/>
              <w:jc w:val="center"/>
              <w:rPr>
                <w:sz w:val="20"/>
                <w:szCs w:val="20"/>
                <w:highlight w:val="green"/>
                <w:lang w:val="ru-RU"/>
              </w:rPr>
            </w:pPr>
          </w:p>
        </w:tc>
      </w:tr>
    </w:tbl>
    <w:p w14:paraId="21846C90" w14:textId="4702903C" w:rsidR="00CD2105" w:rsidRDefault="00CD2105" w:rsidP="0053133B">
      <w:pPr>
        <w:spacing w:line="360" w:lineRule="auto"/>
        <w:ind w:firstLine="709"/>
        <w:jc w:val="both"/>
        <w:rPr>
          <w:lang w:val="ru-RU"/>
        </w:rPr>
      </w:pPr>
    </w:p>
    <w:p w14:paraId="517269C6" w14:textId="61A9B091" w:rsidR="002B3686" w:rsidRPr="002B3686" w:rsidRDefault="002B3686" w:rsidP="002B3686">
      <w:pPr>
        <w:tabs>
          <w:tab w:val="right" w:leader="dot" w:pos="9781"/>
        </w:tabs>
        <w:ind w:right="-401"/>
        <w:jc w:val="both"/>
        <w:rPr>
          <w:i/>
          <w:iCs/>
          <w:noProof/>
          <w:sz w:val="22"/>
          <w:szCs w:val="22"/>
          <w:lang w:val="ru-RU"/>
        </w:rPr>
      </w:pPr>
      <w:r w:rsidRPr="002B3686">
        <w:rPr>
          <w:i/>
          <w:iCs/>
          <w:noProof/>
          <w:sz w:val="22"/>
          <w:szCs w:val="22"/>
          <w:lang w:val="ru-RU"/>
        </w:rPr>
        <w:t xml:space="preserve">(приложение 2 добавлено в реакции решения комитета архитектуры и градостроительства Курской области от «___» </w:t>
      </w:r>
      <w:r w:rsidR="007253D9">
        <w:rPr>
          <w:i/>
          <w:iCs/>
          <w:noProof/>
          <w:sz w:val="22"/>
          <w:szCs w:val="22"/>
          <w:lang w:val="ru-RU"/>
        </w:rPr>
        <w:t>сентября</w:t>
      </w:r>
      <w:r w:rsidRPr="002B3686">
        <w:rPr>
          <w:i/>
          <w:iCs/>
          <w:noProof/>
          <w:sz w:val="22"/>
          <w:szCs w:val="22"/>
          <w:lang w:val="ru-RU"/>
        </w:rPr>
        <w:t xml:space="preserve"> 2024 года №</w:t>
      </w:r>
      <w:r w:rsidRPr="002B3686">
        <w:rPr>
          <w:i/>
          <w:iCs/>
          <w:noProof/>
          <w:sz w:val="22"/>
          <w:szCs w:val="22"/>
        </w:rPr>
        <w:t> </w:t>
      </w:r>
      <w:r w:rsidRPr="002B3686">
        <w:rPr>
          <w:i/>
          <w:iCs/>
          <w:noProof/>
          <w:sz w:val="22"/>
          <w:szCs w:val="22"/>
          <w:lang w:val="ru-RU"/>
        </w:rPr>
        <w:t>01-12/_____)</w:t>
      </w:r>
    </w:p>
    <w:p w14:paraId="6E1FB512" w14:textId="77777777" w:rsidR="002B3686" w:rsidRPr="006C0ADB" w:rsidRDefault="002B3686" w:rsidP="0053133B">
      <w:pPr>
        <w:spacing w:line="360" w:lineRule="auto"/>
        <w:ind w:firstLine="709"/>
        <w:jc w:val="both"/>
        <w:rPr>
          <w:lang w:val="ru-RU"/>
        </w:rPr>
      </w:pPr>
    </w:p>
    <w:sectPr w:rsidR="002B3686" w:rsidRPr="006C0ADB" w:rsidSect="00CD2105">
      <w:pgSz w:w="16834" w:h="11909" w:orient="landscape"/>
      <w:pgMar w:top="1134" w:right="1134" w:bottom="851"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525E8" w14:textId="77777777" w:rsidR="0045204B" w:rsidRDefault="0045204B">
      <w:r>
        <w:separator/>
      </w:r>
    </w:p>
  </w:endnote>
  <w:endnote w:type="continuationSeparator" w:id="0">
    <w:p w14:paraId="2BF7BD47" w14:textId="77777777" w:rsidR="0045204B" w:rsidRDefault="0045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5255" w14:textId="77777777" w:rsidR="004D7A3B" w:rsidRDefault="004D7A3B">
    <w:pPr>
      <w:pStyle w:val="a8"/>
      <w:jc w:val="right"/>
    </w:pPr>
    <w:r>
      <w:fldChar w:fldCharType="begin"/>
    </w:r>
    <w:r>
      <w:instrText xml:space="preserve"> PAGE   \* MERGEFORMAT </w:instrText>
    </w:r>
    <w:r>
      <w:fldChar w:fldCharType="separate"/>
    </w:r>
    <w:r w:rsidR="006C7178">
      <w:rPr>
        <w:noProof/>
      </w:rPr>
      <w:t>2</w:t>
    </w:r>
    <w:r>
      <w:fldChar w:fldCharType="end"/>
    </w:r>
  </w:p>
  <w:p w14:paraId="32157A6B" w14:textId="77777777" w:rsidR="004D7A3B" w:rsidRDefault="004D7A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942C" w14:textId="77777777" w:rsidR="00C6592A" w:rsidRDefault="00C6592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C90891" w14:textId="77777777" w:rsidR="00C6592A" w:rsidRDefault="00C6592A">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C095" w14:textId="77777777" w:rsidR="00C6592A" w:rsidRDefault="00C6592A">
    <w:pPr>
      <w:pStyle w:val="a8"/>
      <w:ind w:right="360" w:hanging="426"/>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9687" w14:textId="77777777" w:rsidR="0045204B" w:rsidRDefault="0045204B">
      <w:r>
        <w:separator/>
      </w:r>
    </w:p>
  </w:footnote>
  <w:footnote w:type="continuationSeparator" w:id="0">
    <w:p w14:paraId="76FFFB02" w14:textId="77777777" w:rsidR="0045204B" w:rsidRDefault="0045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516B" w14:textId="77777777" w:rsidR="004D7A3B" w:rsidRDefault="004D7A3B" w:rsidP="009010B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503EDA" w14:textId="77777777" w:rsidR="004D7A3B" w:rsidRDefault="004D7A3B" w:rsidP="009010B0">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6F5F" w14:textId="77777777" w:rsidR="004D7A3B" w:rsidRPr="00A761AB" w:rsidRDefault="004D7A3B" w:rsidP="009010B0">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35D6" w14:textId="77777777" w:rsidR="00C6592A" w:rsidRDefault="00C6592A" w:rsidP="008E2A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0F54BE" w14:textId="77777777" w:rsidR="00C6592A" w:rsidRDefault="00C6592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2420" w14:textId="77777777" w:rsidR="00C6592A" w:rsidRPr="001379DB" w:rsidRDefault="00C6592A" w:rsidP="008E2AF6">
    <w:pPr>
      <w:pStyle w:val="a5"/>
      <w:framePr w:wrap="around" w:vAnchor="text" w:hAnchor="margin" w:xAlign="center" w:y="1"/>
      <w:rPr>
        <w:rStyle w:val="a7"/>
        <w:sz w:val="20"/>
      </w:rPr>
    </w:pPr>
    <w:r w:rsidRPr="001379DB">
      <w:rPr>
        <w:rStyle w:val="a7"/>
        <w:sz w:val="20"/>
      </w:rPr>
      <w:fldChar w:fldCharType="begin"/>
    </w:r>
    <w:r w:rsidRPr="001379DB">
      <w:rPr>
        <w:rStyle w:val="a7"/>
        <w:sz w:val="20"/>
      </w:rPr>
      <w:instrText xml:space="preserve">PAGE  </w:instrText>
    </w:r>
    <w:r w:rsidRPr="001379DB">
      <w:rPr>
        <w:rStyle w:val="a7"/>
        <w:sz w:val="20"/>
      </w:rPr>
      <w:fldChar w:fldCharType="separate"/>
    </w:r>
    <w:r w:rsidR="006C7178">
      <w:rPr>
        <w:rStyle w:val="a7"/>
        <w:noProof/>
        <w:sz w:val="20"/>
      </w:rPr>
      <w:t>52</w:t>
    </w:r>
    <w:r w:rsidRPr="001379DB">
      <w:rPr>
        <w:rStyle w:val="a7"/>
        <w:sz w:val="20"/>
      </w:rPr>
      <w:fldChar w:fldCharType="end"/>
    </w:r>
  </w:p>
  <w:p w14:paraId="252AD916" w14:textId="77777777" w:rsidR="00C6592A" w:rsidRPr="006D6DAB" w:rsidRDefault="00C6592A">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abstractNum w:abstractNumId="0" w15:restartNumberingAfterBreak="0">
    <w:nsid w:val="06023259"/>
    <w:multiLevelType w:val="hybridMultilevel"/>
    <w:tmpl w:val="50705826"/>
    <w:lvl w:ilvl="0" w:tplc="19E4864A">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9B46607"/>
    <w:multiLevelType w:val="singleLevel"/>
    <w:tmpl w:val="C9AA0510"/>
    <w:lvl w:ilvl="0">
      <w:start w:val="1"/>
      <w:numFmt w:val="bullet"/>
      <w:lvlText w:val="-"/>
      <w:lvlJc w:val="left"/>
      <w:pPr>
        <w:tabs>
          <w:tab w:val="num" w:pos="1069"/>
        </w:tabs>
        <w:ind w:left="1069" w:hanging="360"/>
      </w:pPr>
      <w:rPr>
        <w:rFonts w:hint="default"/>
      </w:rPr>
    </w:lvl>
  </w:abstractNum>
  <w:abstractNum w:abstractNumId="3" w15:restartNumberingAfterBreak="0">
    <w:nsid w:val="10471E62"/>
    <w:multiLevelType w:val="hybridMultilevel"/>
    <w:tmpl w:val="E1C6FFEC"/>
    <w:lvl w:ilvl="0" w:tplc="2C82C39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E1308B"/>
    <w:multiLevelType w:val="singleLevel"/>
    <w:tmpl w:val="642C6816"/>
    <w:lvl w:ilvl="0">
      <w:start w:val="1"/>
      <w:numFmt w:val="decimal"/>
      <w:lvlText w:val="%1."/>
      <w:lvlJc w:val="left"/>
      <w:pPr>
        <w:tabs>
          <w:tab w:val="num" w:pos="720"/>
        </w:tabs>
        <w:ind w:left="720" w:hanging="663"/>
      </w:pPr>
      <w:rPr>
        <w:rFonts w:hint="default"/>
      </w:rPr>
    </w:lvl>
  </w:abstractNum>
  <w:abstractNum w:abstractNumId="5" w15:restartNumberingAfterBreak="0">
    <w:nsid w:val="14D27E34"/>
    <w:multiLevelType w:val="singleLevel"/>
    <w:tmpl w:val="C5141B10"/>
    <w:lvl w:ilvl="0">
      <w:start w:val="1"/>
      <w:numFmt w:val="bullet"/>
      <w:lvlText w:val="-"/>
      <w:lvlJc w:val="left"/>
      <w:pPr>
        <w:tabs>
          <w:tab w:val="num" w:pos="360"/>
        </w:tabs>
        <w:ind w:left="360" w:hanging="360"/>
      </w:pPr>
      <w:rPr>
        <w:rFonts w:hint="default"/>
      </w:rPr>
    </w:lvl>
  </w:abstractNum>
  <w:abstractNum w:abstractNumId="6" w15:restartNumberingAfterBreak="0">
    <w:nsid w:val="239A1411"/>
    <w:multiLevelType w:val="multilevel"/>
    <w:tmpl w:val="63229906"/>
    <w:lvl w:ilvl="0">
      <w:start w:val="2"/>
      <w:numFmt w:val="bullet"/>
      <w:lvlText w:val="-"/>
      <w:lvlJc w:val="left"/>
      <w:pPr>
        <w:tabs>
          <w:tab w:val="num" w:pos="1080"/>
        </w:tabs>
        <w:ind w:left="1080" w:hanging="360"/>
      </w:pPr>
      <w:rPr>
        <w:rFonts w:ascii="Times New Roman" w:eastAsia="Times New Roman" w:hAnsi="Times New Roman" w:cs="Times New Roman" w:hint="default"/>
        <w:u w:val="none"/>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0D1BF7"/>
    <w:multiLevelType w:val="hybridMultilevel"/>
    <w:tmpl w:val="FFAAA9B4"/>
    <w:lvl w:ilvl="0" w:tplc="4A9810F2">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7FD110D"/>
    <w:multiLevelType w:val="hybridMultilevel"/>
    <w:tmpl w:val="A8FE8FA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10" w15:restartNumberingAfterBreak="0">
    <w:nsid w:val="3CF95229"/>
    <w:multiLevelType w:val="hybridMultilevel"/>
    <w:tmpl w:val="4A10B1F0"/>
    <w:lvl w:ilvl="0" w:tplc="353825BC">
      <w:start w:val="1"/>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FE62EF8"/>
    <w:multiLevelType w:val="hybridMultilevel"/>
    <w:tmpl w:val="17DA453E"/>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115154"/>
    <w:multiLevelType w:val="hybridMultilevel"/>
    <w:tmpl w:val="ED2C64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4A5D1C72"/>
    <w:multiLevelType w:val="hybridMultilevel"/>
    <w:tmpl w:val="D298ACD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4B793813"/>
    <w:multiLevelType w:val="hybridMultilevel"/>
    <w:tmpl w:val="E08286D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B85502A"/>
    <w:multiLevelType w:val="hybridMultilevel"/>
    <w:tmpl w:val="30A47092"/>
    <w:lvl w:ilvl="0" w:tplc="FFFFFFFF">
      <w:start w:val="1"/>
      <w:numFmt w:val="bullet"/>
      <w:lvlText w:val="-"/>
      <w:lvlJc w:val="left"/>
      <w:pPr>
        <w:tabs>
          <w:tab w:val="num" w:pos="1860"/>
        </w:tabs>
        <w:ind w:left="18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8B749C"/>
    <w:multiLevelType w:val="multilevel"/>
    <w:tmpl w:val="BDA057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F7490"/>
    <w:multiLevelType w:val="hybridMultilevel"/>
    <w:tmpl w:val="1540934C"/>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07F7648"/>
    <w:multiLevelType w:val="hybridMultilevel"/>
    <w:tmpl w:val="2FEAA960"/>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45566971">
    <w:abstractNumId w:val="5"/>
  </w:num>
  <w:num w:numId="2" w16cid:durableId="877664158">
    <w:abstractNumId w:val="4"/>
  </w:num>
  <w:num w:numId="3" w16cid:durableId="8039604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980939">
    <w:abstractNumId w:val="3"/>
  </w:num>
  <w:num w:numId="5" w16cid:durableId="1726295582">
    <w:abstractNumId w:val="12"/>
  </w:num>
  <w:num w:numId="6" w16cid:durableId="1949384131">
    <w:abstractNumId w:val="10"/>
  </w:num>
  <w:num w:numId="7" w16cid:durableId="560940805">
    <w:abstractNumId w:val="7"/>
  </w:num>
  <w:num w:numId="8" w16cid:durableId="1187255987">
    <w:abstractNumId w:val="2"/>
  </w:num>
  <w:num w:numId="9" w16cid:durableId="20967825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8311156">
    <w:abstractNumId w:val="16"/>
  </w:num>
  <w:num w:numId="11" w16cid:durableId="134220730">
    <w:abstractNumId w:val="13"/>
  </w:num>
  <w:num w:numId="12" w16cid:durableId="291986725">
    <w:abstractNumId w:val="1"/>
  </w:num>
  <w:num w:numId="13" w16cid:durableId="404039220">
    <w:abstractNumId w:val="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457906">
    <w:abstractNumId w:val="8"/>
  </w:num>
  <w:num w:numId="15" w16cid:durableId="791097671">
    <w:abstractNumId w:val="0"/>
  </w:num>
  <w:num w:numId="16" w16cid:durableId="794299839">
    <w:abstractNumId w:val="14"/>
  </w:num>
  <w:num w:numId="17" w16cid:durableId="188303734">
    <w:abstractNumId w:val="11"/>
  </w:num>
  <w:num w:numId="18" w16cid:durableId="2048603636">
    <w:abstractNumId w:val="17"/>
  </w:num>
  <w:num w:numId="19" w16cid:durableId="1076898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DF"/>
    <w:rsid w:val="0000442C"/>
    <w:rsid w:val="0001158F"/>
    <w:rsid w:val="00020050"/>
    <w:rsid w:val="000245DC"/>
    <w:rsid w:val="00051E01"/>
    <w:rsid w:val="00062A1A"/>
    <w:rsid w:val="0008291E"/>
    <w:rsid w:val="00082DD4"/>
    <w:rsid w:val="00087FC1"/>
    <w:rsid w:val="000A109A"/>
    <w:rsid w:val="000B0674"/>
    <w:rsid w:val="000C3060"/>
    <w:rsid w:val="000D05C6"/>
    <w:rsid w:val="000D0AB7"/>
    <w:rsid w:val="000D0B59"/>
    <w:rsid w:val="000D2E5D"/>
    <w:rsid w:val="000D4634"/>
    <w:rsid w:val="000F401B"/>
    <w:rsid w:val="000F5A30"/>
    <w:rsid w:val="000F634C"/>
    <w:rsid w:val="00104463"/>
    <w:rsid w:val="0010596E"/>
    <w:rsid w:val="00132D4C"/>
    <w:rsid w:val="001379DB"/>
    <w:rsid w:val="0014524C"/>
    <w:rsid w:val="001662A3"/>
    <w:rsid w:val="001840D4"/>
    <w:rsid w:val="00186DC4"/>
    <w:rsid w:val="00190B86"/>
    <w:rsid w:val="00191D51"/>
    <w:rsid w:val="00196779"/>
    <w:rsid w:val="001B30A7"/>
    <w:rsid w:val="001C02E8"/>
    <w:rsid w:val="001C3D32"/>
    <w:rsid w:val="001D1394"/>
    <w:rsid w:val="001D49B7"/>
    <w:rsid w:val="001E51D2"/>
    <w:rsid w:val="001E669C"/>
    <w:rsid w:val="001F7F72"/>
    <w:rsid w:val="0020201E"/>
    <w:rsid w:val="00206C6B"/>
    <w:rsid w:val="002123EB"/>
    <w:rsid w:val="002179A5"/>
    <w:rsid w:val="00217FBE"/>
    <w:rsid w:val="002210DD"/>
    <w:rsid w:val="00233435"/>
    <w:rsid w:val="00237039"/>
    <w:rsid w:val="00244BE5"/>
    <w:rsid w:val="0025250C"/>
    <w:rsid w:val="0025580A"/>
    <w:rsid w:val="00261AB2"/>
    <w:rsid w:val="00274AD8"/>
    <w:rsid w:val="0027532F"/>
    <w:rsid w:val="00280D25"/>
    <w:rsid w:val="002822FF"/>
    <w:rsid w:val="0028662F"/>
    <w:rsid w:val="00287102"/>
    <w:rsid w:val="00291123"/>
    <w:rsid w:val="002B3686"/>
    <w:rsid w:val="002B5A45"/>
    <w:rsid w:val="002C1C68"/>
    <w:rsid w:val="002C4FDF"/>
    <w:rsid w:val="002D172F"/>
    <w:rsid w:val="002E2E06"/>
    <w:rsid w:val="002E3CE4"/>
    <w:rsid w:val="002F169B"/>
    <w:rsid w:val="002F2C09"/>
    <w:rsid w:val="00300E6C"/>
    <w:rsid w:val="003123C2"/>
    <w:rsid w:val="00313DF7"/>
    <w:rsid w:val="003233B8"/>
    <w:rsid w:val="00324C4A"/>
    <w:rsid w:val="003338B0"/>
    <w:rsid w:val="00340CB8"/>
    <w:rsid w:val="00340CD4"/>
    <w:rsid w:val="00343259"/>
    <w:rsid w:val="00353FDF"/>
    <w:rsid w:val="0035771B"/>
    <w:rsid w:val="00373494"/>
    <w:rsid w:val="00385C5F"/>
    <w:rsid w:val="003869B7"/>
    <w:rsid w:val="00387E35"/>
    <w:rsid w:val="0039168D"/>
    <w:rsid w:val="003A08E4"/>
    <w:rsid w:val="003A1E26"/>
    <w:rsid w:val="003A2E23"/>
    <w:rsid w:val="003A44B7"/>
    <w:rsid w:val="003B0B99"/>
    <w:rsid w:val="003B123F"/>
    <w:rsid w:val="003B2E85"/>
    <w:rsid w:val="003B7568"/>
    <w:rsid w:val="003C522A"/>
    <w:rsid w:val="003D2DAD"/>
    <w:rsid w:val="003D679E"/>
    <w:rsid w:val="003E40F4"/>
    <w:rsid w:val="003E7716"/>
    <w:rsid w:val="003F62F5"/>
    <w:rsid w:val="003F7CDB"/>
    <w:rsid w:val="00406563"/>
    <w:rsid w:val="004110C9"/>
    <w:rsid w:val="0045204B"/>
    <w:rsid w:val="004546DB"/>
    <w:rsid w:val="0045743B"/>
    <w:rsid w:val="00461D5C"/>
    <w:rsid w:val="004708EB"/>
    <w:rsid w:val="00471DF9"/>
    <w:rsid w:val="0047254E"/>
    <w:rsid w:val="0047429B"/>
    <w:rsid w:val="00474C73"/>
    <w:rsid w:val="00492B3B"/>
    <w:rsid w:val="004A03FE"/>
    <w:rsid w:val="004A16A3"/>
    <w:rsid w:val="004A5C36"/>
    <w:rsid w:val="004C1E31"/>
    <w:rsid w:val="004C3E10"/>
    <w:rsid w:val="004D21C6"/>
    <w:rsid w:val="004D60F5"/>
    <w:rsid w:val="004D7154"/>
    <w:rsid w:val="004D7A3B"/>
    <w:rsid w:val="004F402F"/>
    <w:rsid w:val="00504428"/>
    <w:rsid w:val="00505C78"/>
    <w:rsid w:val="0051064B"/>
    <w:rsid w:val="00510F16"/>
    <w:rsid w:val="005171A0"/>
    <w:rsid w:val="0052206F"/>
    <w:rsid w:val="00527390"/>
    <w:rsid w:val="00530C6B"/>
    <w:rsid w:val="0053133B"/>
    <w:rsid w:val="00540C74"/>
    <w:rsid w:val="00543501"/>
    <w:rsid w:val="005452CD"/>
    <w:rsid w:val="00547A74"/>
    <w:rsid w:val="0056193B"/>
    <w:rsid w:val="00561BE4"/>
    <w:rsid w:val="00562D93"/>
    <w:rsid w:val="005717B2"/>
    <w:rsid w:val="00581A04"/>
    <w:rsid w:val="00584914"/>
    <w:rsid w:val="005A0233"/>
    <w:rsid w:val="005A26C9"/>
    <w:rsid w:val="005B3E73"/>
    <w:rsid w:val="005E265E"/>
    <w:rsid w:val="005F1937"/>
    <w:rsid w:val="005F5166"/>
    <w:rsid w:val="00617CAB"/>
    <w:rsid w:val="006207AD"/>
    <w:rsid w:val="006210F3"/>
    <w:rsid w:val="00624F8B"/>
    <w:rsid w:val="0062701A"/>
    <w:rsid w:val="00632521"/>
    <w:rsid w:val="00635B1A"/>
    <w:rsid w:val="00654C68"/>
    <w:rsid w:val="0066137B"/>
    <w:rsid w:val="00667BE5"/>
    <w:rsid w:val="0067015A"/>
    <w:rsid w:val="00670C8D"/>
    <w:rsid w:val="0068007F"/>
    <w:rsid w:val="006812E8"/>
    <w:rsid w:val="00683017"/>
    <w:rsid w:val="00684016"/>
    <w:rsid w:val="006927C9"/>
    <w:rsid w:val="006948A7"/>
    <w:rsid w:val="00697EFB"/>
    <w:rsid w:val="006A3049"/>
    <w:rsid w:val="006A3072"/>
    <w:rsid w:val="006A4DB9"/>
    <w:rsid w:val="006C0ADB"/>
    <w:rsid w:val="006C7178"/>
    <w:rsid w:val="006C74D9"/>
    <w:rsid w:val="006C7CB3"/>
    <w:rsid w:val="006D1719"/>
    <w:rsid w:val="006D6DAB"/>
    <w:rsid w:val="006F7029"/>
    <w:rsid w:val="00701B7A"/>
    <w:rsid w:val="00703E74"/>
    <w:rsid w:val="007100A7"/>
    <w:rsid w:val="007135ED"/>
    <w:rsid w:val="00720E0C"/>
    <w:rsid w:val="007215DA"/>
    <w:rsid w:val="007253D9"/>
    <w:rsid w:val="00730C4B"/>
    <w:rsid w:val="007314C1"/>
    <w:rsid w:val="00744773"/>
    <w:rsid w:val="00746882"/>
    <w:rsid w:val="00747177"/>
    <w:rsid w:val="0075215F"/>
    <w:rsid w:val="00755A7C"/>
    <w:rsid w:val="00762E2E"/>
    <w:rsid w:val="00770A81"/>
    <w:rsid w:val="007713B1"/>
    <w:rsid w:val="00773F18"/>
    <w:rsid w:val="00785C09"/>
    <w:rsid w:val="007874F9"/>
    <w:rsid w:val="00790F63"/>
    <w:rsid w:val="007959A0"/>
    <w:rsid w:val="007B062E"/>
    <w:rsid w:val="007B30D1"/>
    <w:rsid w:val="007B61ED"/>
    <w:rsid w:val="007D7C9E"/>
    <w:rsid w:val="007E5652"/>
    <w:rsid w:val="00800643"/>
    <w:rsid w:val="00800CA7"/>
    <w:rsid w:val="00805EB1"/>
    <w:rsid w:val="00826B61"/>
    <w:rsid w:val="00830405"/>
    <w:rsid w:val="00833DDC"/>
    <w:rsid w:val="00837604"/>
    <w:rsid w:val="00844E7E"/>
    <w:rsid w:val="00860E2E"/>
    <w:rsid w:val="00863679"/>
    <w:rsid w:val="008637A9"/>
    <w:rsid w:val="00874179"/>
    <w:rsid w:val="00875F44"/>
    <w:rsid w:val="00883DD8"/>
    <w:rsid w:val="0088721D"/>
    <w:rsid w:val="008A35B9"/>
    <w:rsid w:val="008B0E18"/>
    <w:rsid w:val="008B7A1C"/>
    <w:rsid w:val="008D6BCF"/>
    <w:rsid w:val="008E2AF6"/>
    <w:rsid w:val="008E5892"/>
    <w:rsid w:val="008F2C14"/>
    <w:rsid w:val="009007DC"/>
    <w:rsid w:val="009010B0"/>
    <w:rsid w:val="00904FAC"/>
    <w:rsid w:val="00910AE4"/>
    <w:rsid w:val="00913399"/>
    <w:rsid w:val="00913537"/>
    <w:rsid w:val="00920E39"/>
    <w:rsid w:val="00924A27"/>
    <w:rsid w:val="00924E5E"/>
    <w:rsid w:val="00957DD0"/>
    <w:rsid w:val="009666EA"/>
    <w:rsid w:val="0097204C"/>
    <w:rsid w:val="009858F0"/>
    <w:rsid w:val="009903F8"/>
    <w:rsid w:val="00990D11"/>
    <w:rsid w:val="009A0567"/>
    <w:rsid w:val="009A6CBA"/>
    <w:rsid w:val="009A7D74"/>
    <w:rsid w:val="009B156D"/>
    <w:rsid w:val="009B2C2B"/>
    <w:rsid w:val="009B2DC5"/>
    <w:rsid w:val="009B6C76"/>
    <w:rsid w:val="009B6E31"/>
    <w:rsid w:val="009C341D"/>
    <w:rsid w:val="009D0946"/>
    <w:rsid w:val="009F0D26"/>
    <w:rsid w:val="00A020CD"/>
    <w:rsid w:val="00A0538C"/>
    <w:rsid w:val="00A05B1C"/>
    <w:rsid w:val="00A21D19"/>
    <w:rsid w:val="00A23F4D"/>
    <w:rsid w:val="00A24391"/>
    <w:rsid w:val="00A3303F"/>
    <w:rsid w:val="00A4228B"/>
    <w:rsid w:val="00A51016"/>
    <w:rsid w:val="00A56E5F"/>
    <w:rsid w:val="00A575E3"/>
    <w:rsid w:val="00A60C67"/>
    <w:rsid w:val="00A6394A"/>
    <w:rsid w:val="00A675D6"/>
    <w:rsid w:val="00A83DD4"/>
    <w:rsid w:val="00A943BE"/>
    <w:rsid w:val="00A96C3F"/>
    <w:rsid w:val="00AA1409"/>
    <w:rsid w:val="00AA7622"/>
    <w:rsid w:val="00AB2F3E"/>
    <w:rsid w:val="00AC30F2"/>
    <w:rsid w:val="00AC5B2C"/>
    <w:rsid w:val="00AC5F6C"/>
    <w:rsid w:val="00AD6FD8"/>
    <w:rsid w:val="00AE0565"/>
    <w:rsid w:val="00AE2C46"/>
    <w:rsid w:val="00B051EF"/>
    <w:rsid w:val="00B21B3C"/>
    <w:rsid w:val="00B31C36"/>
    <w:rsid w:val="00B33FB0"/>
    <w:rsid w:val="00B526C6"/>
    <w:rsid w:val="00B53BCC"/>
    <w:rsid w:val="00B627B0"/>
    <w:rsid w:val="00B72CD4"/>
    <w:rsid w:val="00B74780"/>
    <w:rsid w:val="00B752AE"/>
    <w:rsid w:val="00B85E04"/>
    <w:rsid w:val="00BA29EF"/>
    <w:rsid w:val="00BA40C0"/>
    <w:rsid w:val="00BB73FC"/>
    <w:rsid w:val="00BD2726"/>
    <w:rsid w:val="00BD3FE3"/>
    <w:rsid w:val="00BE2040"/>
    <w:rsid w:val="00BE634D"/>
    <w:rsid w:val="00BF1B3A"/>
    <w:rsid w:val="00C20857"/>
    <w:rsid w:val="00C24B64"/>
    <w:rsid w:val="00C32833"/>
    <w:rsid w:val="00C40002"/>
    <w:rsid w:val="00C441C7"/>
    <w:rsid w:val="00C45183"/>
    <w:rsid w:val="00C45A21"/>
    <w:rsid w:val="00C504A6"/>
    <w:rsid w:val="00C61608"/>
    <w:rsid w:val="00C6592A"/>
    <w:rsid w:val="00C67D15"/>
    <w:rsid w:val="00C81B39"/>
    <w:rsid w:val="00C87B62"/>
    <w:rsid w:val="00CA0744"/>
    <w:rsid w:val="00CC0AD5"/>
    <w:rsid w:val="00CC228C"/>
    <w:rsid w:val="00CC63C3"/>
    <w:rsid w:val="00CD2105"/>
    <w:rsid w:val="00CD3D7E"/>
    <w:rsid w:val="00CE3BD1"/>
    <w:rsid w:val="00CE76C8"/>
    <w:rsid w:val="00CF6F45"/>
    <w:rsid w:val="00D00EB0"/>
    <w:rsid w:val="00D01FD3"/>
    <w:rsid w:val="00D04C4D"/>
    <w:rsid w:val="00D06676"/>
    <w:rsid w:val="00D157B7"/>
    <w:rsid w:val="00D30DF8"/>
    <w:rsid w:val="00D32E6B"/>
    <w:rsid w:val="00D52C8E"/>
    <w:rsid w:val="00D56E8D"/>
    <w:rsid w:val="00D630AE"/>
    <w:rsid w:val="00D66F27"/>
    <w:rsid w:val="00D72D95"/>
    <w:rsid w:val="00D732C3"/>
    <w:rsid w:val="00D77E3A"/>
    <w:rsid w:val="00D85163"/>
    <w:rsid w:val="00D9347F"/>
    <w:rsid w:val="00DA3A8F"/>
    <w:rsid w:val="00DA5AC6"/>
    <w:rsid w:val="00DB786D"/>
    <w:rsid w:val="00DC53BF"/>
    <w:rsid w:val="00DD7056"/>
    <w:rsid w:val="00DE3D5D"/>
    <w:rsid w:val="00DE4599"/>
    <w:rsid w:val="00DF1D10"/>
    <w:rsid w:val="00DF4792"/>
    <w:rsid w:val="00E0491C"/>
    <w:rsid w:val="00E065D8"/>
    <w:rsid w:val="00E102C7"/>
    <w:rsid w:val="00E105F3"/>
    <w:rsid w:val="00E307D4"/>
    <w:rsid w:val="00E40C26"/>
    <w:rsid w:val="00E53245"/>
    <w:rsid w:val="00E578AB"/>
    <w:rsid w:val="00E674F0"/>
    <w:rsid w:val="00E77B73"/>
    <w:rsid w:val="00EA271A"/>
    <w:rsid w:val="00EA3BA5"/>
    <w:rsid w:val="00EA72E4"/>
    <w:rsid w:val="00EB79D6"/>
    <w:rsid w:val="00EB7B04"/>
    <w:rsid w:val="00EC4465"/>
    <w:rsid w:val="00EC51D0"/>
    <w:rsid w:val="00ED05E7"/>
    <w:rsid w:val="00ED1890"/>
    <w:rsid w:val="00EE1925"/>
    <w:rsid w:val="00EF36AA"/>
    <w:rsid w:val="00F14B50"/>
    <w:rsid w:val="00F165DA"/>
    <w:rsid w:val="00F2033E"/>
    <w:rsid w:val="00F20498"/>
    <w:rsid w:val="00F21C41"/>
    <w:rsid w:val="00F25A1B"/>
    <w:rsid w:val="00F37C0A"/>
    <w:rsid w:val="00F70D10"/>
    <w:rsid w:val="00F71940"/>
    <w:rsid w:val="00F806C3"/>
    <w:rsid w:val="00F8169D"/>
    <w:rsid w:val="00F940C7"/>
    <w:rsid w:val="00FB22AA"/>
    <w:rsid w:val="00FB710D"/>
    <w:rsid w:val="00FB7484"/>
    <w:rsid w:val="00FB7744"/>
    <w:rsid w:val="00FC48C2"/>
    <w:rsid w:val="00FE36F3"/>
    <w:rsid w:val="00FE6F89"/>
    <w:rsid w:val="00FF0EAE"/>
    <w:rsid w:val="00FF10C3"/>
    <w:rsid w:val="00FF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metricconverter"/>
  <w:shapeDefaults>
    <o:shapedefaults v:ext="edit" spidmax="2052"/>
    <o:shapelayout v:ext="edit">
      <o:idmap v:ext="edit" data="2"/>
    </o:shapelayout>
  </w:shapeDefaults>
  <w:decimalSymbol w:val=","/>
  <w:listSeparator w:val=";"/>
  <w14:docId w14:val="3363A7D2"/>
  <w15:chartTrackingRefBased/>
  <w15:docId w15:val="{7C77C201-BF20-48F6-AD00-452AF961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53FDF"/>
    <w:rPr>
      <w:sz w:val="24"/>
      <w:szCs w:val="24"/>
      <w:lang w:val="en-US"/>
    </w:rPr>
  </w:style>
  <w:style w:type="paragraph" w:styleId="1">
    <w:name w:val="heading 1"/>
    <w:basedOn w:val="a0"/>
    <w:next w:val="a0"/>
    <w:qFormat/>
    <w:rsid w:val="000D2E5D"/>
    <w:pPr>
      <w:keepNext/>
      <w:widowControl w:val="0"/>
      <w:tabs>
        <w:tab w:val="num" w:pos="2700"/>
      </w:tabs>
      <w:ind w:left="1260"/>
      <w:jc w:val="both"/>
      <w:outlineLvl w:val="0"/>
    </w:pPr>
    <w:rPr>
      <w:sz w:val="28"/>
      <w:szCs w:val="28"/>
      <w:lang w:val="ru-RU"/>
    </w:rPr>
  </w:style>
  <w:style w:type="paragraph" w:styleId="2">
    <w:name w:val="heading 2"/>
    <w:basedOn w:val="a0"/>
    <w:next w:val="a0"/>
    <w:link w:val="20"/>
    <w:qFormat/>
    <w:rsid w:val="00353FDF"/>
    <w:pPr>
      <w:keepNext/>
      <w:jc w:val="center"/>
      <w:outlineLvl w:val="1"/>
    </w:pPr>
    <w:rPr>
      <w:b/>
      <w:sz w:val="28"/>
      <w:szCs w:val="20"/>
      <w:lang w:val="ru-RU"/>
    </w:rPr>
  </w:style>
  <w:style w:type="paragraph" w:styleId="3">
    <w:name w:val="heading 3"/>
    <w:basedOn w:val="a0"/>
    <w:next w:val="a0"/>
    <w:link w:val="30"/>
    <w:qFormat/>
    <w:rsid w:val="000D2E5D"/>
    <w:pPr>
      <w:keepNext/>
      <w:spacing w:before="240" w:after="60"/>
      <w:outlineLvl w:val="2"/>
    </w:pPr>
    <w:rPr>
      <w:rFonts w:ascii="Arial" w:hAnsi="Arial" w:cs="Arial"/>
      <w:b/>
      <w:bCs/>
      <w:sz w:val="26"/>
      <w:szCs w:val="26"/>
    </w:rPr>
  </w:style>
  <w:style w:type="paragraph" w:styleId="4">
    <w:name w:val="heading 4"/>
    <w:basedOn w:val="a0"/>
    <w:next w:val="a0"/>
    <w:qFormat/>
    <w:rsid w:val="000D2E5D"/>
    <w:pPr>
      <w:keepNext/>
      <w:spacing w:before="240" w:after="60"/>
      <w:outlineLvl w:val="3"/>
    </w:pPr>
    <w:rPr>
      <w:b/>
      <w:bCs/>
      <w:sz w:val="28"/>
      <w:szCs w:val="28"/>
    </w:rPr>
  </w:style>
  <w:style w:type="paragraph" w:styleId="5">
    <w:name w:val="heading 5"/>
    <w:basedOn w:val="a0"/>
    <w:next w:val="a0"/>
    <w:link w:val="50"/>
    <w:qFormat/>
    <w:rsid w:val="000D2E5D"/>
    <w:pPr>
      <w:keepNext/>
      <w:widowControl w:val="0"/>
      <w:tabs>
        <w:tab w:val="num" w:pos="1008"/>
      </w:tabs>
      <w:ind w:left="1008" w:hanging="432"/>
      <w:jc w:val="center"/>
      <w:outlineLvl w:val="4"/>
    </w:pPr>
    <w:rPr>
      <w:b/>
      <w:bCs/>
      <w:sz w:val="28"/>
      <w:szCs w:val="28"/>
      <w:lang w:val="ru-RU"/>
    </w:rPr>
  </w:style>
  <w:style w:type="paragraph" w:styleId="6">
    <w:name w:val="heading 6"/>
    <w:basedOn w:val="a0"/>
    <w:next w:val="a0"/>
    <w:qFormat/>
    <w:rsid w:val="000D2E5D"/>
    <w:pPr>
      <w:keepNext/>
      <w:widowControl w:val="0"/>
      <w:tabs>
        <w:tab w:val="num" w:pos="1152"/>
      </w:tabs>
      <w:ind w:left="1152" w:hanging="432"/>
      <w:jc w:val="center"/>
      <w:outlineLvl w:val="5"/>
    </w:pPr>
    <w:rPr>
      <w:b/>
      <w:bCs/>
      <w:color w:val="000000"/>
      <w:sz w:val="28"/>
      <w:szCs w:val="28"/>
      <w:lang w:val="ru-RU"/>
    </w:rPr>
  </w:style>
  <w:style w:type="paragraph" w:styleId="7">
    <w:name w:val="heading 7"/>
    <w:basedOn w:val="a0"/>
    <w:next w:val="a0"/>
    <w:qFormat/>
    <w:rsid w:val="000D2E5D"/>
    <w:pPr>
      <w:keepNext/>
      <w:widowControl w:val="0"/>
      <w:tabs>
        <w:tab w:val="num" w:pos="1296"/>
      </w:tabs>
      <w:ind w:left="1296" w:hanging="288"/>
      <w:jc w:val="center"/>
      <w:outlineLvl w:val="6"/>
    </w:pPr>
    <w:rPr>
      <w:b/>
      <w:bCs/>
      <w:color w:val="000000"/>
      <w:lang w:val="ru-RU"/>
    </w:rPr>
  </w:style>
  <w:style w:type="paragraph" w:styleId="8">
    <w:name w:val="heading 8"/>
    <w:basedOn w:val="a0"/>
    <w:next w:val="a0"/>
    <w:qFormat/>
    <w:rsid w:val="000D2E5D"/>
    <w:pPr>
      <w:spacing w:before="240" w:after="60"/>
      <w:outlineLvl w:val="7"/>
    </w:pPr>
    <w:rPr>
      <w:i/>
      <w:iCs/>
    </w:rPr>
  </w:style>
  <w:style w:type="paragraph" w:styleId="9">
    <w:name w:val="heading 9"/>
    <w:basedOn w:val="a0"/>
    <w:next w:val="a0"/>
    <w:qFormat/>
    <w:rsid w:val="000D2E5D"/>
    <w:pPr>
      <w:keepNext/>
      <w:widowControl w:val="0"/>
      <w:tabs>
        <w:tab w:val="num" w:pos="360"/>
        <w:tab w:val="num" w:pos="1584"/>
      </w:tabs>
      <w:ind w:left="1584" w:hanging="144"/>
      <w:jc w:val="right"/>
      <w:outlineLvl w:val="8"/>
    </w:pPr>
    <w:rPr>
      <w:sz w:val="28"/>
      <w:szCs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нак Знак Знак Знак Знак1 Знак Знак Знак Знак"/>
    <w:basedOn w:val="a0"/>
    <w:rsid w:val="00353FDF"/>
    <w:pPr>
      <w:widowControl w:val="0"/>
      <w:adjustRightInd w:val="0"/>
      <w:spacing w:after="160" w:line="240" w:lineRule="exact"/>
      <w:jc w:val="right"/>
    </w:pPr>
    <w:rPr>
      <w:sz w:val="20"/>
      <w:szCs w:val="20"/>
      <w:lang w:val="en-GB" w:eastAsia="en-US"/>
    </w:rPr>
  </w:style>
  <w:style w:type="paragraph" w:customStyle="1" w:styleId="rvps59">
    <w:name w:val="rvps59"/>
    <w:basedOn w:val="a0"/>
    <w:rsid w:val="00353FDF"/>
    <w:pPr>
      <w:ind w:firstLine="705"/>
      <w:jc w:val="both"/>
    </w:pPr>
    <w:rPr>
      <w:lang w:val="ru-RU"/>
    </w:rPr>
  </w:style>
  <w:style w:type="paragraph" w:customStyle="1" w:styleId="rvps61">
    <w:name w:val="rvps61"/>
    <w:basedOn w:val="a0"/>
    <w:rsid w:val="00353FDF"/>
    <w:pPr>
      <w:ind w:firstLine="705"/>
      <w:jc w:val="center"/>
    </w:pPr>
    <w:rPr>
      <w:lang w:val="ru-RU"/>
    </w:rPr>
  </w:style>
  <w:style w:type="character" w:customStyle="1" w:styleId="rvts24">
    <w:name w:val="rvts24"/>
    <w:rsid w:val="00353FDF"/>
    <w:rPr>
      <w:rFonts w:ascii="Times New Roman" w:hAnsi="Times New Roman" w:cs="Times New Roman" w:hint="default"/>
      <w:sz w:val="24"/>
      <w:szCs w:val="24"/>
    </w:rPr>
  </w:style>
  <w:style w:type="paragraph" w:customStyle="1" w:styleId="a4">
    <w:name w:val="Заголовок статьи"/>
    <w:basedOn w:val="a0"/>
    <w:next w:val="a0"/>
    <w:rsid w:val="00353FDF"/>
    <w:pPr>
      <w:widowControl w:val="0"/>
      <w:autoSpaceDE w:val="0"/>
      <w:autoSpaceDN w:val="0"/>
      <w:adjustRightInd w:val="0"/>
      <w:ind w:left="1612" w:hanging="892"/>
      <w:jc w:val="both"/>
    </w:pPr>
    <w:rPr>
      <w:rFonts w:ascii="Arial" w:hAnsi="Arial"/>
      <w:sz w:val="20"/>
      <w:szCs w:val="20"/>
      <w:lang w:val="ru-RU"/>
    </w:rPr>
  </w:style>
  <w:style w:type="paragraph" w:customStyle="1" w:styleId="rvps1">
    <w:name w:val="rvps1"/>
    <w:basedOn w:val="a0"/>
    <w:rsid w:val="00353FDF"/>
    <w:pPr>
      <w:jc w:val="center"/>
    </w:pPr>
    <w:rPr>
      <w:lang w:val="ru-RU"/>
    </w:rPr>
  </w:style>
  <w:style w:type="paragraph" w:styleId="a5">
    <w:name w:val="header"/>
    <w:aliases w:val="ВерхКолонтитул"/>
    <w:basedOn w:val="a0"/>
    <w:link w:val="a6"/>
    <w:rsid w:val="00353FDF"/>
    <w:pPr>
      <w:tabs>
        <w:tab w:val="center" w:pos="4153"/>
        <w:tab w:val="right" w:pos="8306"/>
      </w:tabs>
    </w:pPr>
    <w:rPr>
      <w:sz w:val="28"/>
      <w:szCs w:val="20"/>
      <w:lang w:val="ru-RU"/>
    </w:rPr>
  </w:style>
  <w:style w:type="character" w:styleId="a7">
    <w:name w:val="page number"/>
    <w:basedOn w:val="a1"/>
    <w:rsid w:val="00353FDF"/>
  </w:style>
  <w:style w:type="paragraph" w:styleId="a8">
    <w:name w:val="footer"/>
    <w:basedOn w:val="a0"/>
    <w:link w:val="a9"/>
    <w:uiPriority w:val="99"/>
    <w:rsid w:val="00353FDF"/>
    <w:pPr>
      <w:tabs>
        <w:tab w:val="center" w:pos="4153"/>
        <w:tab w:val="right" w:pos="8306"/>
      </w:tabs>
    </w:pPr>
    <w:rPr>
      <w:sz w:val="28"/>
      <w:szCs w:val="20"/>
      <w:lang w:val="ru-RU"/>
    </w:rPr>
  </w:style>
  <w:style w:type="paragraph" w:styleId="aa">
    <w:name w:val="Body Text Indent"/>
    <w:basedOn w:val="a0"/>
    <w:rsid w:val="00353FDF"/>
    <w:pPr>
      <w:widowControl w:val="0"/>
      <w:ind w:firstLine="851"/>
      <w:jc w:val="both"/>
    </w:pPr>
    <w:rPr>
      <w:b/>
      <w:snapToGrid w:val="0"/>
      <w:sz w:val="28"/>
      <w:szCs w:val="20"/>
      <w:lang w:val="ru-RU"/>
    </w:rPr>
  </w:style>
  <w:style w:type="paragraph" w:styleId="ab">
    <w:name w:val="Body Text"/>
    <w:aliases w:val="Основной текст Знак,Основной текст Знак Знак Знак Знак"/>
    <w:basedOn w:val="a0"/>
    <w:rsid w:val="00353FDF"/>
    <w:pPr>
      <w:widowControl w:val="0"/>
      <w:jc w:val="center"/>
    </w:pPr>
    <w:rPr>
      <w:b/>
      <w:snapToGrid w:val="0"/>
      <w:sz w:val="28"/>
      <w:szCs w:val="20"/>
      <w:lang w:val="ru-RU"/>
    </w:rPr>
  </w:style>
  <w:style w:type="paragraph" w:customStyle="1" w:styleId="Iiiaeuiue">
    <w:name w:val="Ii?iaeuiue"/>
    <w:rsid w:val="00353FDF"/>
    <w:rPr>
      <w:rFonts w:ascii="Baltica" w:hAnsi="Baltica"/>
      <w:sz w:val="24"/>
    </w:rPr>
  </w:style>
  <w:style w:type="paragraph" w:customStyle="1" w:styleId="11">
    <w:name w:val="Обычный1"/>
    <w:rsid w:val="00353FDF"/>
    <w:rPr>
      <w:sz w:val="24"/>
    </w:rPr>
  </w:style>
  <w:style w:type="paragraph" w:customStyle="1" w:styleId="ac">
    <w:name w:val="íàçâàíèå"/>
    <w:basedOn w:val="a0"/>
    <w:rsid w:val="00353FDF"/>
    <w:pPr>
      <w:widowControl w:val="0"/>
    </w:pPr>
    <w:rPr>
      <w:szCs w:val="20"/>
      <w:lang w:val="ru-RU"/>
    </w:rPr>
  </w:style>
  <w:style w:type="character" w:customStyle="1" w:styleId="rvts21">
    <w:name w:val="rvts21"/>
    <w:rsid w:val="00353FDF"/>
    <w:rPr>
      <w:rFonts w:ascii="Times New Roman" w:hAnsi="Times New Roman" w:cs="Times New Roman" w:hint="default"/>
      <w:color w:val="000000"/>
      <w:sz w:val="24"/>
      <w:szCs w:val="24"/>
    </w:rPr>
  </w:style>
  <w:style w:type="character" w:customStyle="1" w:styleId="rvts97">
    <w:name w:val="rvts97"/>
    <w:rsid w:val="00353FDF"/>
    <w:rPr>
      <w:rFonts w:ascii="Times New Roman" w:hAnsi="Times New Roman" w:cs="Times New Roman" w:hint="default"/>
      <w:color w:val="000000"/>
      <w:sz w:val="24"/>
      <w:szCs w:val="24"/>
    </w:rPr>
  </w:style>
  <w:style w:type="paragraph" w:customStyle="1" w:styleId="rvps7">
    <w:name w:val="rvps7"/>
    <w:basedOn w:val="a0"/>
    <w:rsid w:val="00353FDF"/>
    <w:pPr>
      <w:ind w:left="150" w:right="150"/>
    </w:pPr>
    <w:rPr>
      <w:lang w:val="ru-RU"/>
    </w:rPr>
  </w:style>
  <w:style w:type="paragraph" w:customStyle="1" w:styleId="12">
    <w:name w:val="Знак Знак Знак Знак Знак1 Знак Знак Знак Знак"/>
    <w:basedOn w:val="a0"/>
    <w:rsid w:val="007874F9"/>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0"/>
    <w:rsid w:val="00E0491C"/>
    <w:pPr>
      <w:spacing w:before="100" w:beforeAutospacing="1" w:after="100" w:afterAutospacing="1"/>
    </w:pPr>
    <w:rPr>
      <w:rFonts w:ascii="Tahoma" w:hAnsi="Tahoma"/>
      <w:sz w:val="20"/>
      <w:szCs w:val="20"/>
      <w:lang w:eastAsia="en-US"/>
    </w:rPr>
  </w:style>
  <w:style w:type="paragraph" w:customStyle="1" w:styleId="text">
    <w:name w:val="text"/>
    <w:basedOn w:val="a0"/>
    <w:rsid w:val="002E3CE4"/>
    <w:pPr>
      <w:ind w:firstLine="567"/>
      <w:jc w:val="both"/>
    </w:pPr>
    <w:rPr>
      <w:rFonts w:ascii="Arial" w:hAnsi="Arial" w:cs="Arial"/>
      <w:lang w:val="ru-RU"/>
    </w:rPr>
  </w:style>
  <w:style w:type="paragraph" w:styleId="HTML">
    <w:name w:val="HTML Preformatted"/>
    <w:basedOn w:val="a0"/>
    <w:link w:val="HTML0"/>
    <w:rsid w:val="000D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0D2E5D"/>
    <w:rPr>
      <w:rFonts w:ascii="Courier New" w:hAnsi="Courier New" w:cs="Courier New"/>
      <w:lang w:val="ru-RU" w:eastAsia="ru-RU" w:bidi="ar-SA"/>
    </w:rPr>
  </w:style>
  <w:style w:type="paragraph" w:customStyle="1" w:styleId="FR3">
    <w:name w:val="FR3"/>
    <w:rsid w:val="000D2E5D"/>
    <w:pPr>
      <w:widowControl w:val="0"/>
      <w:spacing w:before="420" w:line="340" w:lineRule="auto"/>
    </w:pPr>
    <w:rPr>
      <w:rFonts w:ascii="Arial" w:hAnsi="Arial"/>
      <w:snapToGrid w:val="0"/>
      <w:sz w:val="22"/>
    </w:rPr>
  </w:style>
  <w:style w:type="paragraph" w:styleId="ae">
    <w:name w:val="List"/>
    <w:basedOn w:val="a0"/>
    <w:rsid w:val="000D2E5D"/>
    <w:pPr>
      <w:spacing w:before="100" w:beforeAutospacing="1" w:after="100" w:afterAutospacing="1"/>
    </w:pPr>
    <w:rPr>
      <w:lang w:val="ru-RU"/>
    </w:rPr>
  </w:style>
  <w:style w:type="character" w:styleId="af">
    <w:name w:val="Hyperlink"/>
    <w:rsid w:val="000D2E5D"/>
    <w:rPr>
      <w:color w:val="0000FF"/>
      <w:u w:val="single"/>
    </w:rPr>
  </w:style>
  <w:style w:type="paragraph" w:customStyle="1" w:styleId="31">
    <w:name w:val="Верхний колонтит.3л"/>
    <w:basedOn w:val="a0"/>
    <w:rsid w:val="000D2E5D"/>
    <w:pPr>
      <w:tabs>
        <w:tab w:val="center" w:pos="4153"/>
        <w:tab w:val="right" w:pos="8306"/>
      </w:tabs>
    </w:pPr>
    <w:rPr>
      <w:sz w:val="26"/>
      <w:szCs w:val="20"/>
      <w:lang w:val="ru-RU"/>
    </w:rPr>
  </w:style>
  <w:style w:type="paragraph" w:styleId="af0">
    <w:name w:val="Plain Text"/>
    <w:basedOn w:val="a0"/>
    <w:rsid w:val="000D2E5D"/>
    <w:rPr>
      <w:rFonts w:ascii="Courier New" w:hAnsi="Courier New"/>
      <w:sz w:val="20"/>
      <w:szCs w:val="20"/>
      <w:lang w:val="ru-RU"/>
    </w:rPr>
  </w:style>
  <w:style w:type="paragraph" w:styleId="af1">
    <w:name w:val="No Spacing"/>
    <w:qFormat/>
    <w:rsid w:val="000D2E5D"/>
    <w:rPr>
      <w:rFonts w:ascii="Calibri" w:eastAsia="Calibri" w:hAnsi="Calibri"/>
      <w:sz w:val="22"/>
      <w:szCs w:val="22"/>
      <w:lang w:eastAsia="en-US"/>
    </w:rPr>
  </w:style>
  <w:style w:type="paragraph" w:customStyle="1" w:styleId="af2">
    <w:name w:val="основной текст Знак"/>
    <w:basedOn w:val="a0"/>
    <w:rsid w:val="000D2E5D"/>
    <w:pPr>
      <w:spacing w:after="120"/>
      <w:ind w:firstLine="851"/>
      <w:jc w:val="both"/>
    </w:pPr>
    <w:rPr>
      <w:rFonts w:ascii="Arial" w:hAnsi="Arial"/>
      <w:sz w:val="28"/>
      <w:szCs w:val="20"/>
      <w:lang w:val="ru-RU"/>
    </w:rPr>
  </w:style>
  <w:style w:type="paragraph" w:customStyle="1" w:styleId="FR1">
    <w:name w:val="FR1"/>
    <w:rsid w:val="000D2E5D"/>
    <w:pPr>
      <w:widowControl w:val="0"/>
      <w:autoSpaceDE w:val="0"/>
      <w:autoSpaceDN w:val="0"/>
      <w:spacing w:before="20"/>
      <w:ind w:left="760"/>
    </w:pPr>
    <w:rPr>
      <w:sz w:val="32"/>
    </w:rPr>
  </w:style>
  <w:style w:type="paragraph" w:customStyle="1" w:styleId="af3">
    <w:name w:val="основной текст"/>
    <w:basedOn w:val="a0"/>
    <w:rsid w:val="000D2E5D"/>
    <w:pPr>
      <w:spacing w:after="120"/>
      <w:ind w:firstLine="851"/>
      <w:jc w:val="both"/>
    </w:pPr>
    <w:rPr>
      <w:rFonts w:ascii="Arial" w:hAnsi="Arial"/>
      <w:sz w:val="28"/>
      <w:szCs w:val="20"/>
      <w:lang w:val="ru-RU"/>
    </w:rPr>
  </w:style>
  <w:style w:type="paragraph" w:styleId="32">
    <w:name w:val="Body Text 3"/>
    <w:basedOn w:val="a0"/>
    <w:rsid w:val="000D2E5D"/>
    <w:pPr>
      <w:spacing w:after="120"/>
    </w:pPr>
    <w:rPr>
      <w:sz w:val="16"/>
      <w:szCs w:val="16"/>
    </w:rPr>
  </w:style>
  <w:style w:type="paragraph" w:customStyle="1" w:styleId="FR2">
    <w:name w:val="FR2"/>
    <w:rsid w:val="000D2E5D"/>
    <w:pPr>
      <w:widowControl w:val="0"/>
      <w:autoSpaceDE w:val="0"/>
      <w:autoSpaceDN w:val="0"/>
      <w:adjustRightInd w:val="0"/>
    </w:pPr>
    <w:rPr>
      <w:sz w:val="28"/>
      <w:szCs w:val="28"/>
    </w:rPr>
  </w:style>
  <w:style w:type="paragraph" w:styleId="33">
    <w:name w:val="Body Text Indent 3"/>
    <w:basedOn w:val="a0"/>
    <w:rsid w:val="000D2E5D"/>
    <w:pPr>
      <w:spacing w:after="120"/>
      <w:ind w:left="283"/>
    </w:pPr>
    <w:rPr>
      <w:sz w:val="16"/>
      <w:szCs w:val="16"/>
    </w:rPr>
  </w:style>
  <w:style w:type="paragraph" w:customStyle="1" w:styleId="af4">
    <w:name w:val="Знак"/>
    <w:basedOn w:val="a0"/>
    <w:rsid w:val="000D2E5D"/>
    <w:pPr>
      <w:widowControl w:val="0"/>
      <w:adjustRightInd w:val="0"/>
      <w:spacing w:after="160" w:line="240" w:lineRule="exact"/>
      <w:jc w:val="right"/>
    </w:pPr>
    <w:rPr>
      <w:rFonts w:eastAsia="Calibri"/>
      <w:sz w:val="20"/>
      <w:szCs w:val="20"/>
      <w:lang w:val="en-GB" w:eastAsia="en-US"/>
    </w:rPr>
  </w:style>
  <w:style w:type="paragraph" w:customStyle="1" w:styleId="21">
    <w:name w:val="Основной текст 21"/>
    <w:basedOn w:val="a0"/>
    <w:rsid w:val="000D2E5D"/>
    <w:pPr>
      <w:widowControl w:val="0"/>
      <w:overflowPunct w:val="0"/>
      <w:autoSpaceDE w:val="0"/>
      <w:autoSpaceDN w:val="0"/>
      <w:adjustRightInd w:val="0"/>
      <w:ind w:firstLine="720"/>
      <w:jc w:val="both"/>
      <w:textAlignment w:val="baseline"/>
    </w:pPr>
    <w:rPr>
      <w:sz w:val="28"/>
      <w:szCs w:val="20"/>
      <w:lang w:val="ru-RU"/>
    </w:rPr>
  </w:style>
  <w:style w:type="paragraph" w:customStyle="1" w:styleId="210">
    <w:name w:val="Основной текст с отступом 21"/>
    <w:basedOn w:val="a0"/>
    <w:rsid w:val="000D2E5D"/>
    <w:pPr>
      <w:ind w:firstLine="567"/>
      <w:jc w:val="both"/>
    </w:pPr>
    <w:rPr>
      <w:sz w:val="28"/>
      <w:szCs w:val="20"/>
      <w:lang w:val="ru-RU"/>
    </w:rPr>
  </w:style>
  <w:style w:type="paragraph" w:styleId="22">
    <w:name w:val="Body Text Indent 2"/>
    <w:basedOn w:val="a0"/>
    <w:rsid w:val="000D2E5D"/>
    <w:pPr>
      <w:spacing w:after="120" w:line="480" w:lineRule="auto"/>
      <w:ind w:left="283"/>
    </w:pPr>
  </w:style>
  <w:style w:type="paragraph" w:customStyle="1" w:styleId="120">
    <w:name w:val="осн.текст 12 Знак"/>
    <w:basedOn w:val="a0"/>
    <w:link w:val="121"/>
    <w:rsid w:val="000D2E5D"/>
    <w:pPr>
      <w:spacing w:after="120"/>
      <w:ind w:firstLine="851"/>
      <w:jc w:val="both"/>
    </w:pPr>
    <w:rPr>
      <w:rFonts w:ascii="Arial" w:hAnsi="Arial"/>
      <w:szCs w:val="20"/>
      <w:lang w:val="ru-RU"/>
    </w:rPr>
  </w:style>
  <w:style w:type="character" w:customStyle="1" w:styleId="121">
    <w:name w:val="осн.текст 12 Знак Знак"/>
    <w:link w:val="120"/>
    <w:rsid w:val="000D2E5D"/>
    <w:rPr>
      <w:rFonts w:ascii="Arial" w:hAnsi="Arial"/>
      <w:sz w:val="24"/>
      <w:lang w:val="ru-RU" w:eastAsia="ru-RU" w:bidi="ar-SA"/>
    </w:rPr>
  </w:style>
  <w:style w:type="paragraph" w:styleId="23">
    <w:name w:val="Body Text 2"/>
    <w:basedOn w:val="a0"/>
    <w:rsid w:val="000D2E5D"/>
    <w:pPr>
      <w:spacing w:after="120" w:line="480" w:lineRule="auto"/>
    </w:pPr>
    <w:rPr>
      <w:sz w:val="28"/>
      <w:lang w:val="ru-RU"/>
    </w:rPr>
  </w:style>
  <w:style w:type="paragraph" w:customStyle="1" w:styleId="122">
    <w:name w:val="осн.текст 12"/>
    <w:basedOn w:val="a0"/>
    <w:rsid w:val="000D2E5D"/>
    <w:pPr>
      <w:spacing w:after="120"/>
      <w:ind w:firstLine="851"/>
      <w:jc w:val="both"/>
    </w:pPr>
    <w:rPr>
      <w:rFonts w:ascii="Arial" w:hAnsi="Arial"/>
      <w:szCs w:val="20"/>
      <w:lang w:val="ru-RU"/>
    </w:rPr>
  </w:style>
  <w:style w:type="paragraph" w:customStyle="1" w:styleId="aHeader">
    <w:name w:val="a_Header"/>
    <w:basedOn w:val="a0"/>
    <w:rsid w:val="000D2E5D"/>
    <w:pPr>
      <w:tabs>
        <w:tab w:val="left" w:pos="1985"/>
      </w:tabs>
      <w:spacing w:after="60"/>
      <w:jc w:val="center"/>
    </w:pPr>
    <w:rPr>
      <w:rFonts w:ascii="Courier New" w:hAnsi="Courier New"/>
      <w:szCs w:val="20"/>
      <w:lang w:val="ru-RU"/>
    </w:rPr>
  </w:style>
  <w:style w:type="paragraph" w:styleId="af5">
    <w:name w:val="caption"/>
    <w:aliases w:val="Таблица"/>
    <w:basedOn w:val="a0"/>
    <w:next w:val="a0"/>
    <w:qFormat/>
    <w:rsid w:val="000D2E5D"/>
    <w:rPr>
      <w:b/>
      <w:bCs/>
      <w:sz w:val="20"/>
      <w:szCs w:val="20"/>
    </w:rPr>
  </w:style>
  <w:style w:type="character" w:customStyle="1" w:styleId="20">
    <w:name w:val="Заголовок 2 Знак"/>
    <w:link w:val="2"/>
    <w:locked/>
    <w:rsid w:val="000D2E5D"/>
    <w:rPr>
      <w:b/>
      <w:sz w:val="28"/>
      <w:lang w:val="ru-RU" w:eastAsia="ru-RU" w:bidi="ar-SA"/>
    </w:rPr>
  </w:style>
  <w:style w:type="character" w:customStyle="1" w:styleId="30">
    <w:name w:val="Заголовок 3 Знак"/>
    <w:link w:val="3"/>
    <w:uiPriority w:val="9"/>
    <w:locked/>
    <w:rsid w:val="000D2E5D"/>
    <w:rPr>
      <w:rFonts w:ascii="Arial" w:hAnsi="Arial" w:cs="Arial"/>
      <w:b/>
      <w:bCs/>
      <w:sz w:val="26"/>
      <w:szCs w:val="26"/>
      <w:lang w:val="en-US" w:eastAsia="ru-RU" w:bidi="ar-SA"/>
    </w:rPr>
  </w:style>
  <w:style w:type="paragraph" w:customStyle="1" w:styleId="af6">
    <w:name w:val="Обычный (веб)"/>
    <w:basedOn w:val="a0"/>
    <w:rsid w:val="000D2E5D"/>
    <w:pPr>
      <w:spacing w:before="100" w:beforeAutospacing="1" w:after="100" w:afterAutospacing="1"/>
    </w:pPr>
    <w:rPr>
      <w:lang w:val="ru-RU"/>
    </w:rPr>
  </w:style>
  <w:style w:type="numbering" w:styleId="a">
    <w:name w:val="Outline List 3"/>
    <w:basedOn w:val="a3"/>
    <w:rsid w:val="000D2E5D"/>
    <w:pPr>
      <w:numPr>
        <w:numId w:val="12"/>
      </w:numPr>
    </w:pPr>
  </w:style>
  <w:style w:type="table" w:styleId="af7">
    <w:name w:val="Table Grid"/>
    <w:basedOn w:val="a2"/>
    <w:rsid w:val="000D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rsid w:val="000D2E5D"/>
    <w:pPr>
      <w:spacing w:line="360" w:lineRule="auto"/>
      <w:ind w:left="720" w:firstLine="709"/>
      <w:jc w:val="both"/>
    </w:pPr>
    <w:rPr>
      <w:kern w:val="2"/>
      <w:lang w:val="ru-RU" w:eastAsia="en-US"/>
    </w:rPr>
  </w:style>
  <w:style w:type="paragraph" w:customStyle="1" w:styleId="ConsPlusNormal">
    <w:name w:val="ConsPlusNormal"/>
    <w:rsid w:val="000D2E5D"/>
    <w:pPr>
      <w:widowControl w:val="0"/>
      <w:autoSpaceDE w:val="0"/>
      <w:autoSpaceDN w:val="0"/>
      <w:adjustRightInd w:val="0"/>
    </w:pPr>
    <w:rPr>
      <w:rFonts w:ascii="Arial" w:hAnsi="Arial" w:cs="Arial"/>
    </w:rPr>
  </w:style>
  <w:style w:type="character" w:customStyle="1" w:styleId="70">
    <w:name w:val="Основной текст (7)_"/>
    <w:link w:val="71"/>
    <w:locked/>
    <w:rsid w:val="000D2E5D"/>
    <w:rPr>
      <w:noProof/>
      <w:sz w:val="8"/>
      <w:szCs w:val="8"/>
      <w:shd w:val="clear" w:color="auto" w:fill="FFFFFF"/>
      <w:lang w:bidi="ar-SA"/>
    </w:rPr>
  </w:style>
  <w:style w:type="character" w:customStyle="1" w:styleId="80">
    <w:name w:val="Основной текст (8)_"/>
    <w:link w:val="81"/>
    <w:locked/>
    <w:rsid w:val="000D2E5D"/>
    <w:rPr>
      <w:noProof/>
      <w:sz w:val="9"/>
      <w:szCs w:val="9"/>
      <w:shd w:val="clear" w:color="auto" w:fill="FFFFFF"/>
      <w:lang w:bidi="ar-SA"/>
    </w:rPr>
  </w:style>
  <w:style w:type="character" w:customStyle="1" w:styleId="90">
    <w:name w:val="Основной текст (9)_"/>
    <w:link w:val="91"/>
    <w:locked/>
    <w:rsid w:val="000D2E5D"/>
    <w:rPr>
      <w:noProof/>
      <w:sz w:val="8"/>
      <w:szCs w:val="8"/>
      <w:shd w:val="clear" w:color="auto" w:fill="FFFFFF"/>
      <w:lang w:bidi="ar-SA"/>
    </w:rPr>
  </w:style>
  <w:style w:type="paragraph" w:customStyle="1" w:styleId="71">
    <w:name w:val="Основной текст (7)"/>
    <w:basedOn w:val="a0"/>
    <w:link w:val="70"/>
    <w:rsid w:val="000D2E5D"/>
    <w:pPr>
      <w:shd w:val="clear" w:color="auto" w:fill="FFFFFF"/>
      <w:spacing w:line="240" w:lineRule="atLeast"/>
    </w:pPr>
    <w:rPr>
      <w:noProof/>
      <w:sz w:val="8"/>
      <w:szCs w:val="8"/>
      <w:shd w:val="clear" w:color="auto" w:fill="FFFFFF"/>
      <w:lang w:val="ru-RU"/>
    </w:rPr>
  </w:style>
  <w:style w:type="paragraph" w:customStyle="1" w:styleId="81">
    <w:name w:val="Основной текст (8)"/>
    <w:basedOn w:val="a0"/>
    <w:link w:val="80"/>
    <w:rsid w:val="000D2E5D"/>
    <w:pPr>
      <w:shd w:val="clear" w:color="auto" w:fill="FFFFFF"/>
      <w:spacing w:line="240" w:lineRule="atLeast"/>
    </w:pPr>
    <w:rPr>
      <w:noProof/>
      <w:sz w:val="9"/>
      <w:szCs w:val="9"/>
      <w:shd w:val="clear" w:color="auto" w:fill="FFFFFF"/>
      <w:lang w:val="ru-RU"/>
    </w:rPr>
  </w:style>
  <w:style w:type="paragraph" w:customStyle="1" w:styleId="91">
    <w:name w:val="Основной текст (9)"/>
    <w:basedOn w:val="a0"/>
    <w:link w:val="90"/>
    <w:rsid w:val="000D2E5D"/>
    <w:pPr>
      <w:shd w:val="clear" w:color="auto" w:fill="FFFFFF"/>
      <w:spacing w:line="240" w:lineRule="atLeast"/>
    </w:pPr>
    <w:rPr>
      <w:noProof/>
      <w:sz w:val="8"/>
      <w:szCs w:val="8"/>
      <w:shd w:val="clear" w:color="auto" w:fill="FFFFFF"/>
      <w:lang w:val="ru-RU"/>
    </w:rPr>
  </w:style>
  <w:style w:type="character" w:customStyle="1" w:styleId="a6">
    <w:name w:val="Верхний колонтитул Знак"/>
    <w:aliases w:val="ВерхКолонтитул Знак"/>
    <w:link w:val="a5"/>
    <w:rsid w:val="004D7A3B"/>
    <w:rPr>
      <w:sz w:val="28"/>
    </w:rPr>
  </w:style>
  <w:style w:type="character" w:customStyle="1" w:styleId="a9">
    <w:name w:val="Нижний колонтитул Знак"/>
    <w:link w:val="a8"/>
    <w:uiPriority w:val="99"/>
    <w:rsid w:val="004D7A3B"/>
    <w:rPr>
      <w:sz w:val="28"/>
    </w:rPr>
  </w:style>
  <w:style w:type="paragraph" w:customStyle="1" w:styleId="14">
    <w:name w:val="Без интервала1"/>
    <w:rsid w:val="00A51016"/>
    <w:rPr>
      <w:rFonts w:eastAsia="Calibri"/>
      <w:sz w:val="28"/>
      <w:szCs w:val="24"/>
    </w:rPr>
  </w:style>
  <w:style w:type="paragraph" w:styleId="af8">
    <w:name w:val="Balloon Text"/>
    <w:basedOn w:val="a0"/>
    <w:link w:val="af9"/>
    <w:rsid w:val="00D9347F"/>
    <w:rPr>
      <w:rFonts w:ascii="Segoe UI" w:hAnsi="Segoe UI" w:cs="Segoe UI"/>
      <w:sz w:val="18"/>
      <w:szCs w:val="18"/>
    </w:rPr>
  </w:style>
  <w:style w:type="character" w:customStyle="1" w:styleId="af9">
    <w:name w:val="Текст выноски Знак"/>
    <w:link w:val="af8"/>
    <w:rsid w:val="00D9347F"/>
    <w:rPr>
      <w:rFonts w:ascii="Segoe UI" w:hAnsi="Segoe UI" w:cs="Segoe UI"/>
      <w:sz w:val="18"/>
      <w:szCs w:val="18"/>
      <w:lang w:val="en-US"/>
    </w:rPr>
  </w:style>
  <w:style w:type="paragraph" w:styleId="afa">
    <w:name w:val="List Paragraph"/>
    <w:basedOn w:val="a0"/>
    <w:link w:val="afb"/>
    <w:uiPriority w:val="34"/>
    <w:qFormat/>
    <w:rsid w:val="00206C6B"/>
    <w:pPr>
      <w:ind w:left="720"/>
      <w:contextualSpacing/>
    </w:pPr>
  </w:style>
  <w:style w:type="paragraph" w:styleId="60">
    <w:name w:val="toc 6"/>
    <w:basedOn w:val="a0"/>
    <w:next w:val="a0"/>
    <w:autoRedefine/>
    <w:rsid w:val="00A23F4D"/>
    <w:pPr>
      <w:spacing w:after="100"/>
      <w:ind w:left="1200"/>
    </w:pPr>
  </w:style>
  <w:style w:type="character" w:customStyle="1" w:styleId="50">
    <w:name w:val="Заголовок 5 Знак"/>
    <w:basedOn w:val="a1"/>
    <w:link w:val="5"/>
    <w:rsid w:val="00A0538C"/>
    <w:rPr>
      <w:b/>
      <w:bCs/>
      <w:sz w:val="28"/>
      <w:szCs w:val="28"/>
    </w:rPr>
  </w:style>
  <w:style w:type="paragraph" w:styleId="82">
    <w:name w:val="toc 8"/>
    <w:basedOn w:val="a0"/>
    <w:next w:val="a0"/>
    <w:autoRedefine/>
    <w:rsid w:val="00EA271A"/>
    <w:pPr>
      <w:spacing w:after="100"/>
      <w:ind w:left="1680"/>
    </w:pPr>
  </w:style>
  <w:style w:type="character" w:customStyle="1" w:styleId="afb">
    <w:name w:val="Абзац списка Знак"/>
    <w:link w:val="afa"/>
    <w:uiPriority w:val="34"/>
    <w:locked/>
    <w:rsid w:val="00CD210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2734">
      <w:bodyDiv w:val="1"/>
      <w:marLeft w:val="0"/>
      <w:marRight w:val="0"/>
      <w:marTop w:val="0"/>
      <w:marBottom w:val="0"/>
      <w:divBdr>
        <w:top w:val="none" w:sz="0" w:space="0" w:color="auto"/>
        <w:left w:val="none" w:sz="0" w:space="0" w:color="auto"/>
        <w:bottom w:val="none" w:sz="0" w:space="0" w:color="auto"/>
        <w:right w:val="none" w:sz="0" w:space="0" w:color="auto"/>
      </w:divBdr>
    </w:div>
    <w:div w:id="353045693">
      <w:bodyDiv w:val="1"/>
      <w:marLeft w:val="0"/>
      <w:marRight w:val="0"/>
      <w:marTop w:val="0"/>
      <w:marBottom w:val="0"/>
      <w:divBdr>
        <w:top w:val="none" w:sz="0" w:space="0" w:color="auto"/>
        <w:left w:val="none" w:sz="0" w:space="0" w:color="auto"/>
        <w:bottom w:val="none" w:sz="0" w:space="0" w:color="auto"/>
        <w:right w:val="none" w:sz="0" w:space="0" w:color="auto"/>
      </w:divBdr>
      <w:divsChild>
        <w:div w:id="1590112927">
          <w:marLeft w:val="0"/>
          <w:marRight w:val="0"/>
          <w:marTop w:val="0"/>
          <w:marBottom w:val="0"/>
          <w:divBdr>
            <w:top w:val="none" w:sz="0" w:space="0" w:color="auto"/>
            <w:left w:val="none" w:sz="0" w:space="0" w:color="auto"/>
            <w:bottom w:val="none" w:sz="0" w:space="0" w:color="auto"/>
            <w:right w:val="none" w:sz="0" w:space="0" w:color="auto"/>
          </w:divBdr>
          <w:divsChild>
            <w:div w:id="504903619">
              <w:marLeft w:val="0"/>
              <w:marRight w:val="0"/>
              <w:marTop w:val="0"/>
              <w:marBottom w:val="0"/>
              <w:divBdr>
                <w:top w:val="none" w:sz="0" w:space="0" w:color="auto"/>
                <w:left w:val="none" w:sz="0" w:space="0" w:color="auto"/>
                <w:bottom w:val="none" w:sz="0" w:space="0" w:color="auto"/>
                <w:right w:val="none" w:sz="0" w:space="0" w:color="auto"/>
              </w:divBdr>
            </w:div>
            <w:div w:id="1394351477">
              <w:marLeft w:val="0"/>
              <w:marRight w:val="0"/>
              <w:marTop w:val="0"/>
              <w:marBottom w:val="0"/>
              <w:divBdr>
                <w:top w:val="none" w:sz="0" w:space="0" w:color="auto"/>
                <w:left w:val="none" w:sz="0" w:space="0" w:color="auto"/>
                <w:bottom w:val="none" w:sz="0" w:space="0" w:color="auto"/>
                <w:right w:val="none" w:sz="0" w:space="0" w:color="auto"/>
              </w:divBdr>
            </w:div>
            <w:div w:id="1418864638">
              <w:marLeft w:val="0"/>
              <w:marRight w:val="0"/>
              <w:marTop w:val="0"/>
              <w:marBottom w:val="0"/>
              <w:divBdr>
                <w:top w:val="none" w:sz="0" w:space="0" w:color="auto"/>
                <w:left w:val="none" w:sz="0" w:space="0" w:color="auto"/>
                <w:bottom w:val="none" w:sz="0" w:space="0" w:color="auto"/>
                <w:right w:val="none" w:sz="0" w:space="0" w:color="auto"/>
              </w:divBdr>
            </w:div>
            <w:div w:id="19693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http://www.safety.ru:3000/demobases?SetPict.gif&amp;nd=981000015&amp;nh=1&amp;pictid=030000000O000000000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oleObject" Target="embeddings/oleObject9.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30581</Words>
  <Characters>174313</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204486</CharactersWithSpaces>
  <SharedDoc>false</SharedDoc>
  <HLinks>
    <vt:vector size="18" baseType="variant">
      <vt:variant>
        <vt:i4>2228304</vt:i4>
      </vt:variant>
      <vt:variant>
        <vt:i4>6</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ariant>
        <vt:i4>5111835</vt:i4>
      </vt:variant>
      <vt:variant>
        <vt:i4>110864</vt:i4>
      </vt:variant>
      <vt:variant>
        <vt:i4>1035</vt:i4>
      </vt:variant>
      <vt:variant>
        <vt:i4>1</vt:i4>
      </vt:variant>
      <vt:variant>
        <vt:lpwstr>http://www.safety.ru:3000/demobases?SetPict.gif&amp;nd=981000015&amp;nh=1&amp;pictid=030000000O0000000000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Елена</dc:creator>
  <cp:keywords/>
  <cp:lastModifiedBy>Home PC</cp:lastModifiedBy>
  <cp:revision>44</cp:revision>
  <cp:lastPrinted>2023-03-21T12:51:00Z</cp:lastPrinted>
  <dcterms:created xsi:type="dcterms:W3CDTF">2023-03-21T12:36:00Z</dcterms:created>
  <dcterms:modified xsi:type="dcterms:W3CDTF">2024-09-02T13:01:00Z</dcterms:modified>
</cp:coreProperties>
</file>